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656831" w14:textId="205C830E" w:rsidR="00EA6763" w:rsidRDefault="5413F8A3" w:rsidP="2646E914">
      <w:pPr>
        <w:spacing w:after="0" w:line="360" w:lineRule="auto"/>
        <w:jc w:val="center"/>
        <w:rPr>
          <w:rFonts w:ascii="Arial" w:eastAsia="Arial" w:hAnsi="Arial" w:cs="Arial"/>
          <w:color w:val="0A2F41" w:themeColor="accent1" w:themeShade="80"/>
          <w:sz w:val="28"/>
          <w:szCs w:val="28"/>
        </w:rPr>
      </w:pPr>
      <w:r w:rsidRPr="2646E914">
        <w:rPr>
          <w:rFonts w:ascii="Arial" w:eastAsia="Arial" w:hAnsi="Arial" w:cs="Arial"/>
          <w:b/>
          <w:bCs/>
          <w:color w:val="0A2F41" w:themeColor="accent1" w:themeShade="80"/>
          <w:sz w:val="28"/>
          <w:szCs w:val="28"/>
        </w:rPr>
        <w:t>Al-Fatḥ al-Muʿīn Fī Taqrīb Manhaj al-Sālikīn Wa Tawḍīḥ al-Fiqh Fī al-Dīn,</w:t>
      </w:r>
    </w:p>
    <w:p w14:paraId="39263229" w14:textId="0323330C" w:rsidR="00EA6763" w:rsidRDefault="5413F8A3" w:rsidP="2646E914">
      <w:pPr>
        <w:spacing w:after="0" w:line="240" w:lineRule="auto"/>
        <w:jc w:val="center"/>
        <w:rPr>
          <w:rFonts w:ascii="Arial" w:eastAsia="Arial" w:hAnsi="Arial" w:cs="Arial"/>
          <w:color w:val="0A2F41" w:themeColor="accent1" w:themeShade="80"/>
          <w:sz w:val="28"/>
          <w:szCs w:val="28"/>
          <w:lang w:val="en-US"/>
        </w:rPr>
      </w:pPr>
      <w:r w:rsidRPr="2646E914">
        <w:rPr>
          <w:rFonts w:ascii="Arial" w:eastAsia="Arial" w:hAnsi="Arial" w:cs="Arial"/>
          <w:b/>
          <w:bCs/>
          <w:color w:val="0A2F41" w:themeColor="accent1" w:themeShade="80"/>
          <w:sz w:val="28"/>
          <w:szCs w:val="28"/>
          <w:lang w:val="en-US"/>
        </w:rPr>
        <w:t>By Sheikh Haytham Bin Muḥammad Sarḥān (ḥafiḍhahullāh)</w:t>
      </w:r>
    </w:p>
    <w:p w14:paraId="180F7C8B" w14:textId="2BFEB175" w:rsidR="00EA6763" w:rsidRDefault="5413F8A3" w:rsidP="2646E914">
      <w:pPr>
        <w:spacing w:line="276" w:lineRule="auto"/>
        <w:jc w:val="center"/>
        <w:rPr>
          <w:rFonts w:ascii="Arial" w:eastAsia="Arial" w:hAnsi="Arial" w:cs="Arial"/>
          <w:color w:val="0A2F41" w:themeColor="accent1" w:themeShade="80"/>
        </w:rPr>
      </w:pPr>
      <w:r w:rsidRPr="2646E914">
        <w:rPr>
          <w:rFonts w:ascii="Arial" w:eastAsia="Arial" w:hAnsi="Arial" w:cs="Arial"/>
          <w:color w:val="0A2F41" w:themeColor="accent1" w:themeShade="80"/>
        </w:rPr>
        <w:t>(Già insegnante presso l’istituto della Moschea del Profeta</w:t>
      </w:r>
      <w:r w:rsidRPr="2646E914">
        <w:rPr>
          <w:rFonts w:ascii="Arial" w:eastAsia="Arial" w:hAnsi="Arial" w:cs="Arial"/>
          <w:color w:val="0A2F41" w:themeColor="accent1" w:themeShade="80"/>
          <w:rtl/>
        </w:rPr>
        <w:t>ﷺ</w:t>
      </w:r>
      <w:r w:rsidRPr="2646E914">
        <w:rPr>
          <w:rFonts w:ascii="Arial" w:eastAsia="Arial" w:hAnsi="Arial" w:cs="Arial"/>
          <w:color w:val="0A2F41" w:themeColor="accent1" w:themeShade="80"/>
        </w:rPr>
        <w:t>)</w:t>
      </w:r>
    </w:p>
    <w:p w14:paraId="57E34203" w14:textId="6F7C9FE6" w:rsidR="00EA6763" w:rsidRDefault="00EA6763" w:rsidP="2646E914">
      <w:pPr>
        <w:jc w:val="center"/>
        <w:rPr>
          <w:rFonts w:ascii="Arial" w:eastAsia="Arial" w:hAnsi="Arial" w:cs="Arial"/>
          <w:color w:val="000000" w:themeColor="text1"/>
          <w:sz w:val="28"/>
          <w:szCs w:val="28"/>
        </w:rPr>
      </w:pPr>
    </w:p>
    <w:p w14:paraId="5BC75479" w14:textId="0BDD91E8" w:rsidR="00EA6763" w:rsidRDefault="5413F8A3" w:rsidP="2646E914">
      <w:pPr>
        <w:jc w:val="center"/>
        <w:rPr>
          <w:rFonts w:ascii="Arial" w:eastAsia="Arial" w:hAnsi="Arial" w:cs="Arial"/>
          <w:color w:val="0A2F41" w:themeColor="accent1" w:themeShade="80"/>
          <w:sz w:val="28"/>
          <w:szCs w:val="28"/>
        </w:rPr>
      </w:pPr>
      <w:r w:rsidRPr="2646E914">
        <w:rPr>
          <w:rFonts w:ascii="Arial" w:eastAsia="Arial" w:hAnsi="Arial" w:cs="Arial"/>
          <w:b/>
          <w:bCs/>
          <w:color w:val="0A2F41" w:themeColor="accent1" w:themeShade="80"/>
          <w:sz w:val="28"/>
          <w:szCs w:val="28"/>
        </w:rPr>
        <w:t>LA SENTENZA SU ZAKĀT AL-FIṬR</w:t>
      </w:r>
    </w:p>
    <w:p w14:paraId="0CBC285F" w14:textId="6E35CA33" w:rsidR="00EA6763" w:rsidRDefault="5413F8A3" w:rsidP="2646E914">
      <w:pPr>
        <w:rPr>
          <w:rFonts w:ascii="Arial" w:eastAsia="Arial" w:hAnsi="Arial" w:cs="Arial"/>
          <w:color w:val="000000" w:themeColor="text1"/>
          <w:sz w:val="20"/>
          <w:szCs w:val="20"/>
        </w:rPr>
      </w:pPr>
      <w:r>
        <w:rPr>
          <w:noProof/>
        </w:rPr>
        <w:drawing>
          <wp:inline distT="0" distB="0" distL="0" distR="0" wp14:anchorId="7849CE27" wp14:editId="2F3607F7">
            <wp:extent cx="5267326" cy="933450"/>
            <wp:effectExtent l="0" t="0" r="0" b="0"/>
            <wp:docPr id="1756295100" name="Immagine 1756295100" descr="Casella di te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7326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2646E914">
        <w:rPr>
          <w:rFonts w:ascii="Arial" w:eastAsia="Arial" w:hAnsi="Arial" w:cs="Arial"/>
          <w:color w:val="000000" w:themeColor="text1"/>
          <w:sz w:val="20"/>
          <w:szCs w:val="20"/>
        </w:rPr>
        <w:t xml:space="preserve">  </w:t>
      </w:r>
      <w:r w:rsidR="17A3C6CB" w:rsidRPr="2646E914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r w:rsidRPr="2646E914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r>
        <w:rPr>
          <w:noProof/>
        </w:rPr>
        <w:drawing>
          <wp:inline distT="0" distB="0" distL="0" distR="0" wp14:anchorId="16322E00" wp14:editId="426BB191">
            <wp:extent cx="1171575" cy="933450"/>
            <wp:effectExtent l="0" t="0" r="0" b="0"/>
            <wp:docPr id="679032569" name="Immagine 679032569" descr="Casella di te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2646E914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</w:p>
    <w:p w14:paraId="379A5F4B" w14:textId="01F525CD" w:rsidR="00EA6763" w:rsidRDefault="5413F8A3" w:rsidP="2646E914">
      <w:pPr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  <w:r w:rsidRPr="2646E914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La saggezza che sta dietro l’obbligazione di Zakāt al-Fiṭr:</w:t>
      </w:r>
    </w:p>
    <w:p w14:paraId="55E0CBBF" w14:textId="635D870B" w:rsidR="00EA6763" w:rsidRDefault="5413F8A3" w:rsidP="2646E914">
      <w:pPr>
        <w:pStyle w:val="Paragrafoelenco"/>
        <w:numPr>
          <w:ilvl w:val="0"/>
          <w:numId w:val="1"/>
        </w:numPr>
        <w:spacing w:line="276" w:lineRule="auto"/>
        <w:rPr>
          <w:rFonts w:ascii="Arial" w:eastAsia="Arial" w:hAnsi="Arial" w:cs="Arial"/>
          <w:color w:val="000000" w:themeColor="text1"/>
          <w:sz w:val="20"/>
          <w:szCs w:val="20"/>
        </w:rPr>
      </w:pPr>
      <w:r w:rsidRPr="2646E914">
        <w:rPr>
          <w:rFonts w:ascii="Arial" w:eastAsia="Arial" w:hAnsi="Arial" w:cs="Arial"/>
          <w:color w:val="000000" w:themeColor="text1"/>
          <w:sz w:val="20"/>
          <w:szCs w:val="20"/>
        </w:rPr>
        <w:t>È una forma di purificazione per la persona digiunante dal vaniloquio e l’indecenza(commessa).</w:t>
      </w:r>
    </w:p>
    <w:p w14:paraId="313D5BE3" w14:textId="5FD4A845" w:rsidR="00EA6763" w:rsidRDefault="5413F8A3" w:rsidP="2646E914">
      <w:pPr>
        <w:pStyle w:val="Paragrafoelenco"/>
        <w:numPr>
          <w:ilvl w:val="0"/>
          <w:numId w:val="1"/>
        </w:numPr>
        <w:spacing w:line="276" w:lineRule="auto"/>
        <w:rPr>
          <w:rFonts w:ascii="Arial" w:eastAsia="Arial" w:hAnsi="Arial" w:cs="Arial"/>
          <w:color w:val="000000" w:themeColor="text1"/>
          <w:sz w:val="20"/>
          <w:szCs w:val="20"/>
        </w:rPr>
      </w:pPr>
      <w:r w:rsidRPr="2646E914">
        <w:rPr>
          <w:rFonts w:ascii="Arial" w:eastAsia="Arial" w:hAnsi="Arial" w:cs="Arial"/>
          <w:color w:val="000000" w:themeColor="text1"/>
          <w:sz w:val="20"/>
          <w:szCs w:val="20"/>
        </w:rPr>
        <w:t xml:space="preserve">È sufficiente per i poveri ed i bisognosi cosicché non faccino elemosina il giorno del ‘’Eid. </w:t>
      </w:r>
    </w:p>
    <w:p w14:paraId="5E3DB536" w14:textId="2028CA6E" w:rsidR="00EA6763" w:rsidRDefault="00EA6763" w:rsidP="2646E914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33DC0403" w14:textId="71321534" w:rsidR="00EA6763" w:rsidRDefault="5413F8A3" w:rsidP="2646E914">
      <w:pPr>
        <w:rPr>
          <w:rFonts w:ascii="Arial" w:eastAsia="Arial" w:hAnsi="Arial" w:cs="Arial"/>
          <w:color w:val="000000" w:themeColor="text1"/>
          <w:sz w:val="20"/>
          <w:szCs w:val="20"/>
        </w:rPr>
      </w:pPr>
      <w:r w:rsidRPr="2646E914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Gli orari per il versamento di Zakāt al-Fiṭr:</w:t>
      </w:r>
    </w:p>
    <w:p w14:paraId="10D43C94" w14:textId="75C0EC7E" w:rsidR="00EA6763" w:rsidRDefault="5413F8A3" w:rsidP="2646E914">
      <w:pPr>
        <w:jc w:val="center"/>
        <w:rPr>
          <w:rFonts w:ascii="Arial" w:eastAsia="Arial" w:hAnsi="Arial" w:cs="Arial"/>
          <w:color w:val="000000" w:themeColor="text1"/>
          <w:sz w:val="20"/>
          <w:szCs w:val="20"/>
        </w:rPr>
      </w:pPr>
      <w:r>
        <w:rPr>
          <w:noProof/>
        </w:rPr>
        <w:drawing>
          <wp:inline distT="0" distB="0" distL="0" distR="0" wp14:anchorId="402D438F" wp14:editId="26D93A4E">
            <wp:extent cx="1866900" cy="495300"/>
            <wp:effectExtent l="0" t="0" r="0" b="0"/>
            <wp:docPr id="54461749" name="Immagine 54461749" descr="Casella di te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44C02A70">
        <w:t xml:space="preserve">    </w:t>
      </w:r>
      <w:r w:rsidR="40E8436C">
        <w:t xml:space="preserve"> </w:t>
      </w:r>
      <w:r w:rsidR="7351C863">
        <w:rPr>
          <w:noProof/>
        </w:rPr>
        <w:drawing>
          <wp:inline distT="0" distB="0" distL="0" distR="0" wp14:anchorId="245C33DE" wp14:editId="328F8F2C">
            <wp:extent cx="2114550" cy="504825"/>
            <wp:effectExtent l="0" t="0" r="0" b="0"/>
            <wp:docPr id="349583520" name="Immagine 349583520" descr="Casella di te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4550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40E8436C">
        <w:t xml:space="preserve"> </w:t>
      </w:r>
      <w:r w:rsidR="41A3BFF4">
        <w:t xml:space="preserve">  </w:t>
      </w:r>
      <w:r w:rsidR="40E8436C">
        <w:t xml:space="preserve">  </w:t>
      </w:r>
      <w:r>
        <w:rPr>
          <w:noProof/>
        </w:rPr>
        <w:drawing>
          <wp:inline distT="0" distB="0" distL="0" distR="0" wp14:anchorId="2853F1CD" wp14:editId="7BE8321C">
            <wp:extent cx="2114550" cy="495300"/>
            <wp:effectExtent l="0" t="0" r="0" b="0"/>
            <wp:docPr id="1350581227" name="Immagine 1350581227" descr="Casella di te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455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6F6196" w14:textId="1E2F6758" w:rsidR="00EA6763" w:rsidRDefault="00EA6763" w:rsidP="2646E914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218E9940" w14:textId="150B4725" w:rsidR="00EA6763" w:rsidRDefault="5413F8A3" w:rsidP="2646E914">
      <w:pPr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  <w:r w:rsidRPr="2646E914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Ciò che è valido come Zakāt al-Fiṭr:</w:t>
      </w:r>
    </w:p>
    <w:p w14:paraId="701BE0E0" w14:textId="076AD2EA" w:rsidR="00EA6763" w:rsidRDefault="5413F8A3">
      <w:r>
        <w:rPr>
          <w:noProof/>
        </w:rPr>
        <w:drawing>
          <wp:inline distT="0" distB="0" distL="0" distR="0" wp14:anchorId="0EC77261" wp14:editId="000D5B04">
            <wp:extent cx="4524376" cy="447675"/>
            <wp:effectExtent l="0" t="0" r="0" b="0"/>
            <wp:docPr id="589945021" name="Immagine 589945021" descr="Casella di te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24376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10FE4F7A">
        <w:t xml:space="preserve">    </w:t>
      </w:r>
      <w:r w:rsidR="10FE4F7A">
        <w:rPr>
          <w:noProof/>
        </w:rPr>
        <w:drawing>
          <wp:inline distT="0" distB="0" distL="0" distR="0" wp14:anchorId="1C9858C3" wp14:editId="504B5AE6">
            <wp:extent cx="1866900" cy="447675"/>
            <wp:effectExtent l="0" t="0" r="0" b="0"/>
            <wp:docPr id="669404669" name="Immagine 669404669" descr="Casella di te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4BC2F2" w14:textId="7656CA46" w:rsidR="00EA6763" w:rsidRDefault="00EA6763" w:rsidP="2646E914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78132A8A" w14:textId="0224C4F3" w:rsidR="00EA6763" w:rsidRDefault="5413F8A3" w:rsidP="2646E914">
      <w:pPr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  <w:r w:rsidRPr="2646E914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La quantità richiesta per il Zakāt al-Fiṭr dei cibi più comuni e conosciuti:</w:t>
      </w:r>
    </w:p>
    <w:p w14:paraId="4C61A4F4" w14:textId="53A1453E" w:rsidR="00EA6763" w:rsidRDefault="5413F8A3" w:rsidP="2646E914">
      <w:pPr>
        <w:jc w:val="center"/>
        <w:rPr>
          <w:rFonts w:ascii="Arial" w:eastAsia="Arial" w:hAnsi="Arial" w:cs="Arial"/>
          <w:color w:val="000000" w:themeColor="text1"/>
          <w:sz w:val="20"/>
          <w:szCs w:val="20"/>
        </w:rPr>
      </w:pPr>
      <w:r>
        <w:rPr>
          <w:noProof/>
        </w:rPr>
        <w:drawing>
          <wp:inline distT="0" distB="0" distL="0" distR="0" wp14:anchorId="31CB0DA4" wp14:editId="0ACBF74B">
            <wp:extent cx="1590675" cy="381000"/>
            <wp:effectExtent l="0" t="0" r="0" b="0"/>
            <wp:docPr id="1036779089" name="Immagine 1036779089" descr="Casella di te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2646E914">
        <w:rPr>
          <w:rFonts w:ascii="Arial" w:eastAsia="Arial" w:hAnsi="Arial" w:cs="Arial"/>
          <w:color w:val="000000" w:themeColor="text1"/>
          <w:sz w:val="20"/>
          <w:szCs w:val="20"/>
        </w:rPr>
        <w:t xml:space="preserve">   </w:t>
      </w:r>
      <w:r w:rsidR="5E2960E3" w:rsidRPr="2646E914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r w:rsidRPr="2646E914">
        <w:rPr>
          <w:rFonts w:ascii="Arial" w:eastAsia="Arial" w:hAnsi="Arial" w:cs="Arial"/>
          <w:color w:val="000000" w:themeColor="text1"/>
          <w:sz w:val="20"/>
          <w:szCs w:val="20"/>
        </w:rPr>
        <w:t xml:space="preserve">   </w:t>
      </w:r>
      <w:r w:rsidR="4A89F5B9" w:rsidRPr="2646E914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r w:rsidRPr="2646E914">
        <w:rPr>
          <w:rFonts w:ascii="Arial" w:eastAsia="Arial" w:hAnsi="Arial" w:cs="Arial"/>
          <w:color w:val="000000" w:themeColor="text1"/>
          <w:sz w:val="20"/>
          <w:szCs w:val="20"/>
        </w:rPr>
        <w:t xml:space="preserve">    </w:t>
      </w:r>
      <w:r>
        <w:rPr>
          <w:noProof/>
        </w:rPr>
        <w:drawing>
          <wp:inline distT="0" distB="0" distL="0" distR="0" wp14:anchorId="7C61C78C" wp14:editId="2C5EBE41">
            <wp:extent cx="1590675" cy="381000"/>
            <wp:effectExtent l="0" t="0" r="0" b="0"/>
            <wp:docPr id="254312843" name="Immagine 254312843" descr="Casella di te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2646E914">
        <w:rPr>
          <w:rFonts w:ascii="Arial" w:eastAsia="Arial" w:hAnsi="Arial" w:cs="Arial"/>
          <w:color w:val="000000" w:themeColor="text1"/>
          <w:sz w:val="20"/>
          <w:szCs w:val="20"/>
        </w:rPr>
        <w:t xml:space="preserve">     </w:t>
      </w:r>
      <w:r w:rsidR="1FD807BD" w:rsidRPr="2646E914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r w:rsidRPr="2646E914">
        <w:rPr>
          <w:rFonts w:ascii="Arial" w:eastAsia="Arial" w:hAnsi="Arial" w:cs="Arial"/>
          <w:color w:val="000000" w:themeColor="text1"/>
          <w:sz w:val="20"/>
          <w:szCs w:val="20"/>
        </w:rPr>
        <w:t xml:space="preserve">  </w:t>
      </w:r>
      <w:r w:rsidR="0C33F761" w:rsidRPr="2646E914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r w:rsidRPr="2646E914">
        <w:rPr>
          <w:rFonts w:ascii="Arial" w:eastAsia="Arial" w:hAnsi="Arial" w:cs="Arial"/>
          <w:color w:val="000000" w:themeColor="text1"/>
          <w:sz w:val="20"/>
          <w:szCs w:val="20"/>
        </w:rPr>
        <w:t xml:space="preserve">   </w:t>
      </w:r>
      <w:r>
        <w:rPr>
          <w:noProof/>
        </w:rPr>
        <w:drawing>
          <wp:inline distT="0" distB="0" distL="0" distR="0" wp14:anchorId="5E466746" wp14:editId="007CE851">
            <wp:extent cx="1590675" cy="381000"/>
            <wp:effectExtent l="0" t="0" r="0" b="0"/>
            <wp:docPr id="1110511105" name="Immagine 1110511105" descr="Casella di te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36FFA3" w14:textId="6A4A726D" w:rsidR="00EA6763" w:rsidRDefault="5413F8A3" w:rsidP="2646E914">
      <w:pPr>
        <w:jc w:val="center"/>
        <w:rPr>
          <w:rFonts w:ascii="Arial" w:eastAsia="Arial" w:hAnsi="Arial" w:cs="Arial"/>
          <w:color w:val="000000" w:themeColor="text1"/>
          <w:sz w:val="20"/>
          <w:szCs w:val="20"/>
        </w:rPr>
      </w:pPr>
      <w:r>
        <w:rPr>
          <w:noProof/>
        </w:rPr>
        <w:drawing>
          <wp:inline distT="0" distB="0" distL="0" distR="0" wp14:anchorId="63369CA2" wp14:editId="3D2AFCFD">
            <wp:extent cx="1590675" cy="381000"/>
            <wp:effectExtent l="0" t="0" r="0" b="0"/>
            <wp:docPr id="824046551" name="Immagine 824046551" descr="Casella di te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2646E914">
        <w:rPr>
          <w:rFonts w:ascii="Arial" w:eastAsia="Arial" w:hAnsi="Arial" w:cs="Arial"/>
          <w:color w:val="000000" w:themeColor="text1"/>
          <w:sz w:val="20"/>
          <w:szCs w:val="20"/>
        </w:rPr>
        <w:t xml:space="preserve">  </w:t>
      </w:r>
      <w:r w:rsidR="1059F2E6" w:rsidRPr="2646E914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r w:rsidR="79ECE995" w:rsidRPr="2646E914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r w:rsidR="00F6390B" w:rsidRPr="2646E914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r w:rsidR="245936B9" w:rsidRPr="2646E914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r w:rsidR="205362F3" w:rsidRPr="2646E914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r w:rsidR="245936B9" w:rsidRPr="2646E914">
        <w:rPr>
          <w:rFonts w:ascii="Arial" w:eastAsia="Arial" w:hAnsi="Arial" w:cs="Arial"/>
          <w:color w:val="000000" w:themeColor="text1"/>
          <w:sz w:val="20"/>
          <w:szCs w:val="20"/>
        </w:rPr>
        <w:t xml:space="preserve">  </w:t>
      </w:r>
      <w:r w:rsidR="00F6390B" w:rsidRPr="2646E914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r w:rsidR="79ECE995" w:rsidRPr="2646E914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r w:rsidRPr="2646E914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r w:rsidR="2C1CF52D">
        <w:rPr>
          <w:noProof/>
        </w:rPr>
        <w:drawing>
          <wp:inline distT="0" distB="0" distL="0" distR="0" wp14:anchorId="3D84240D" wp14:editId="0809C0D3">
            <wp:extent cx="1590677" cy="384559"/>
            <wp:effectExtent l="0" t="0" r="0" b="0"/>
            <wp:docPr id="1232031074" name="Immagine 1232031074" descr="Casella di te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0677" cy="3845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2646E914">
        <w:rPr>
          <w:rFonts w:ascii="Arial" w:eastAsia="Arial" w:hAnsi="Arial" w:cs="Arial"/>
          <w:color w:val="000000" w:themeColor="text1"/>
          <w:sz w:val="20"/>
          <w:szCs w:val="20"/>
        </w:rPr>
        <w:t xml:space="preserve">  </w:t>
      </w:r>
      <w:r w:rsidR="2AF0280E" w:rsidRPr="2646E914">
        <w:rPr>
          <w:rFonts w:ascii="Arial" w:eastAsia="Arial" w:hAnsi="Arial" w:cs="Arial"/>
          <w:color w:val="000000" w:themeColor="text1"/>
          <w:sz w:val="20"/>
          <w:szCs w:val="20"/>
        </w:rPr>
        <w:t xml:space="preserve">    </w:t>
      </w:r>
      <w:r w:rsidR="356B36A8" w:rsidRPr="2646E914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r w:rsidR="2AF0280E" w:rsidRPr="2646E914">
        <w:rPr>
          <w:rFonts w:ascii="Arial" w:eastAsia="Arial" w:hAnsi="Arial" w:cs="Arial"/>
          <w:color w:val="000000" w:themeColor="text1"/>
          <w:sz w:val="20"/>
          <w:szCs w:val="20"/>
        </w:rPr>
        <w:t xml:space="preserve">  </w:t>
      </w:r>
      <w:r w:rsidRPr="2646E914">
        <w:rPr>
          <w:rFonts w:ascii="Arial" w:eastAsia="Arial" w:hAnsi="Arial" w:cs="Arial"/>
          <w:color w:val="000000" w:themeColor="text1"/>
          <w:sz w:val="20"/>
          <w:szCs w:val="20"/>
        </w:rPr>
        <w:t xml:space="preserve">   </w:t>
      </w:r>
      <w:r>
        <w:rPr>
          <w:noProof/>
        </w:rPr>
        <w:drawing>
          <wp:inline distT="0" distB="0" distL="0" distR="0" wp14:anchorId="75EA506E" wp14:editId="084478B8">
            <wp:extent cx="1590675" cy="381000"/>
            <wp:effectExtent l="0" t="0" r="0" b="0"/>
            <wp:docPr id="422708410" name="Immagine 422708410" descr="Casella di te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809284" w14:textId="234D820E" w:rsidR="00EA6763" w:rsidRDefault="5413F8A3" w:rsidP="2646E914">
      <w:pPr>
        <w:jc w:val="center"/>
        <w:rPr>
          <w:rFonts w:ascii="Arial" w:eastAsia="Arial" w:hAnsi="Arial" w:cs="Arial"/>
          <w:color w:val="000000" w:themeColor="text1"/>
          <w:sz w:val="20"/>
          <w:szCs w:val="20"/>
        </w:rPr>
      </w:pPr>
      <w:r>
        <w:rPr>
          <w:noProof/>
        </w:rPr>
        <w:drawing>
          <wp:inline distT="0" distB="0" distL="0" distR="0" wp14:anchorId="519BCCAB" wp14:editId="02B648D3">
            <wp:extent cx="1590675" cy="381000"/>
            <wp:effectExtent l="0" t="0" r="0" b="0"/>
            <wp:docPr id="507037775" name="Immagine 507037775" descr="Casella di te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2646E914">
        <w:rPr>
          <w:rFonts w:ascii="Arial" w:eastAsia="Arial" w:hAnsi="Arial" w:cs="Arial"/>
          <w:color w:val="000000" w:themeColor="text1"/>
          <w:sz w:val="20"/>
          <w:szCs w:val="20"/>
        </w:rPr>
        <w:t xml:space="preserve">   </w:t>
      </w:r>
      <w:r w:rsidR="1059F2E6" w:rsidRPr="2646E914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r w:rsidRPr="2646E914">
        <w:rPr>
          <w:rFonts w:ascii="Arial" w:eastAsia="Arial" w:hAnsi="Arial" w:cs="Arial"/>
          <w:color w:val="000000" w:themeColor="text1"/>
          <w:sz w:val="20"/>
          <w:szCs w:val="20"/>
        </w:rPr>
        <w:t xml:space="preserve">  </w:t>
      </w:r>
      <w:r w:rsidR="205362F3" w:rsidRPr="2646E914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r w:rsidRPr="2646E914">
        <w:rPr>
          <w:rFonts w:ascii="Arial" w:eastAsia="Arial" w:hAnsi="Arial" w:cs="Arial"/>
          <w:color w:val="000000" w:themeColor="text1"/>
          <w:sz w:val="20"/>
          <w:szCs w:val="20"/>
        </w:rPr>
        <w:t xml:space="preserve">     </w:t>
      </w:r>
      <w:r>
        <w:rPr>
          <w:noProof/>
        </w:rPr>
        <w:drawing>
          <wp:inline distT="0" distB="0" distL="0" distR="0" wp14:anchorId="356A8987" wp14:editId="1C642331">
            <wp:extent cx="1590675" cy="381000"/>
            <wp:effectExtent l="0" t="0" r="0" b="0"/>
            <wp:docPr id="1996112718" name="Immagine 1996112718" descr="Casella di te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2646E914">
        <w:rPr>
          <w:rFonts w:ascii="Arial" w:eastAsia="Arial" w:hAnsi="Arial" w:cs="Arial"/>
          <w:color w:val="000000" w:themeColor="text1"/>
          <w:sz w:val="20"/>
          <w:szCs w:val="20"/>
        </w:rPr>
        <w:t xml:space="preserve">   </w:t>
      </w:r>
      <w:r w:rsidR="303A3B87" w:rsidRPr="2646E914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r w:rsidR="56562801" w:rsidRPr="2646E914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r w:rsidR="303A3B87" w:rsidRPr="2646E914">
        <w:rPr>
          <w:rFonts w:ascii="Arial" w:eastAsia="Arial" w:hAnsi="Arial" w:cs="Arial"/>
          <w:color w:val="000000" w:themeColor="text1"/>
          <w:sz w:val="20"/>
          <w:szCs w:val="20"/>
        </w:rPr>
        <w:t xml:space="preserve">   </w:t>
      </w:r>
      <w:r w:rsidR="356B36A8" w:rsidRPr="2646E914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r w:rsidR="303A3B87" w:rsidRPr="2646E914">
        <w:rPr>
          <w:rFonts w:ascii="Arial" w:eastAsia="Arial" w:hAnsi="Arial" w:cs="Arial"/>
          <w:color w:val="000000" w:themeColor="text1"/>
          <w:sz w:val="20"/>
          <w:szCs w:val="20"/>
        </w:rPr>
        <w:t xml:space="preserve">   </w:t>
      </w:r>
      <w:r w:rsidR="3B3F60DF">
        <w:rPr>
          <w:noProof/>
        </w:rPr>
        <w:drawing>
          <wp:inline distT="0" distB="0" distL="0" distR="0" wp14:anchorId="2209073A" wp14:editId="654AAA81">
            <wp:extent cx="1590677" cy="384559"/>
            <wp:effectExtent l="0" t="0" r="0" b="0"/>
            <wp:docPr id="1853956466" name="Immagine 1853956466" descr="Casella di te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0677" cy="3845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41FA4D" w14:textId="579642F8" w:rsidR="00EA6763" w:rsidRDefault="00EA6763" w:rsidP="2646E914">
      <w:pPr>
        <w:jc w:val="center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13811D11" w14:textId="51A01C95" w:rsidR="00EA6763" w:rsidRDefault="5413F8A3" w:rsidP="2646E914">
      <w:pPr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  <w:r w:rsidRPr="2646E914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Tipi di Zak</w:t>
      </w:r>
      <w:r w:rsidR="0000078F" w:rsidRPr="2646E914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ā</w:t>
      </w:r>
      <w:r w:rsidRPr="2646E914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t in base ai beneficiari ed alla quantità:</w:t>
      </w:r>
    </w:p>
    <w:p w14:paraId="33350681" w14:textId="2153A091" w:rsidR="00EA6763" w:rsidRDefault="00985915" w:rsidP="2646E914">
      <w:pPr>
        <w:jc w:val="center"/>
        <w:rPr>
          <w:rFonts w:ascii="Arial" w:eastAsia="Arial" w:hAnsi="Arial" w:cs="Arial"/>
          <w:color w:val="000000" w:themeColor="text1"/>
          <w:sz w:val="20"/>
          <w:szCs w:val="20"/>
        </w:rPr>
      </w:pPr>
      <w:r>
        <w:rPr>
          <w:noProof/>
        </w:rPr>
        <w:drawing>
          <wp:inline distT="0" distB="0" distL="0" distR="0" wp14:anchorId="7320369C" wp14:editId="35DBFD87">
            <wp:extent cx="1952625" cy="800100"/>
            <wp:effectExtent l="0" t="0" r="0" b="0"/>
            <wp:docPr id="215925507" name="Immagine 215925507" descr="Casella di te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53FF4">
        <w:rPr>
          <w:rFonts w:ascii="Arial" w:eastAsia="Arial" w:hAnsi="Arial" w:cs="Arial"/>
          <w:color w:val="000000" w:themeColor="text1"/>
          <w:sz w:val="20"/>
          <w:szCs w:val="20"/>
        </w:rPr>
        <w:t xml:space="preserve">           </w:t>
      </w:r>
      <w:r w:rsidR="5413F8A3">
        <w:rPr>
          <w:noProof/>
        </w:rPr>
        <w:drawing>
          <wp:inline distT="0" distB="0" distL="0" distR="0" wp14:anchorId="54658B18" wp14:editId="5195FC6D">
            <wp:extent cx="1952625" cy="800100"/>
            <wp:effectExtent l="0" t="0" r="0" b="0"/>
            <wp:docPr id="1510708619" name="Immagine 1510708619" descr="Casella di te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6E5727D7" w:rsidRPr="2646E914">
        <w:rPr>
          <w:rFonts w:ascii="Arial" w:eastAsia="Arial" w:hAnsi="Arial" w:cs="Arial"/>
          <w:color w:val="000000" w:themeColor="text1"/>
          <w:sz w:val="20"/>
          <w:szCs w:val="20"/>
        </w:rPr>
        <w:t xml:space="preserve">      </w:t>
      </w:r>
      <w:r w:rsidR="5413F8A3" w:rsidRPr="2646E914">
        <w:rPr>
          <w:rFonts w:ascii="Arial" w:eastAsia="Arial" w:hAnsi="Arial" w:cs="Arial"/>
          <w:color w:val="000000" w:themeColor="text1"/>
          <w:sz w:val="20"/>
          <w:szCs w:val="20"/>
        </w:rPr>
        <w:t xml:space="preserve">     </w:t>
      </w:r>
      <w:r w:rsidR="5413F8A3">
        <w:rPr>
          <w:noProof/>
        </w:rPr>
        <w:drawing>
          <wp:inline distT="0" distB="0" distL="0" distR="0" wp14:anchorId="22CC1D03" wp14:editId="56968336">
            <wp:extent cx="1952625" cy="800100"/>
            <wp:effectExtent l="0" t="0" r="0" b="0"/>
            <wp:docPr id="1144368980" name="Immagine 1144368980" descr="Casella di te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C08235" w14:textId="7723D793" w:rsidR="00EA6763" w:rsidRDefault="00EA6763" w:rsidP="2646E914">
      <w:pPr>
        <w:jc w:val="center"/>
      </w:pPr>
    </w:p>
    <w:sectPr w:rsidR="00EA6763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notTrueType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361A2F"/>
    <w:multiLevelType w:val="hybridMultilevel"/>
    <w:tmpl w:val="FFFFFFFF"/>
    <w:lvl w:ilvl="0" w:tplc="B63CCA5E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B20F2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649C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B4A4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10EF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160AF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5A4A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F0B5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4282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5400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C53A0B9"/>
    <w:rsid w:val="0000078F"/>
    <w:rsid w:val="00097F59"/>
    <w:rsid w:val="00853FF4"/>
    <w:rsid w:val="00985915"/>
    <w:rsid w:val="009D6727"/>
    <w:rsid w:val="00EA6763"/>
    <w:rsid w:val="00F6390B"/>
    <w:rsid w:val="0240D279"/>
    <w:rsid w:val="02E0BD17"/>
    <w:rsid w:val="05B67B2A"/>
    <w:rsid w:val="06FC9C48"/>
    <w:rsid w:val="070E7871"/>
    <w:rsid w:val="0C33F761"/>
    <w:rsid w:val="100EC8D2"/>
    <w:rsid w:val="1059F2E6"/>
    <w:rsid w:val="10FE4F7A"/>
    <w:rsid w:val="1207B106"/>
    <w:rsid w:val="15C2CBE8"/>
    <w:rsid w:val="17450018"/>
    <w:rsid w:val="1783468F"/>
    <w:rsid w:val="17A3C6CB"/>
    <w:rsid w:val="1C472E6C"/>
    <w:rsid w:val="1F48916D"/>
    <w:rsid w:val="1FD807BD"/>
    <w:rsid w:val="205362F3"/>
    <w:rsid w:val="211F657A"/>
    <w:rsid w:val="218A621B"/>
    <w:rsid w:val="245936B9"/>
    <w:rsid w:val="2515AA00"/>
    <w:rsid w:val="2646E914"/>
    <w:rsid w:val="27CD7E55"/>
    <w:rsid w:val="29C5E26B"/>
    <w:rsid w:val="2AF0280E"/>
    <w:rsid w:val="2C1CF52D"/>
    <w:rsid w:val="2CC87DC9"/>
    <w:rsid w:val="2CE7E973"/>
    <w:rsid w:val="2DEB9B62"/>
    <w:rsid w:val="2E559610"/>
    <w:rsid w:val="2EE5516A"/>
    <w:rsid w:val="2FD2A167"/>
    <w:rsid w:val="303A3B87"/>
    <w:rsid w:val="356B36A8"/>
    <w:rsid w:val="39077C0E"/>
    <w:rsid w:val="3B3F60DF"/>
    <w:rsid w:val="3EA37F2A"/>
    <w:rsid w:val="400A1A23"/>
    <w:rsid w:val="40B9C4EF"/>
    <w:rsid w:val="40E8436C"/>
    <w:rsid w:val="416C893C"/>
    <w:rsid w:val="41A3BFF4"/>
    <w:rsid w:val="428B963B"/>
    <w:rsid w:val="44C02A70"/>
    <w:rsid w:val="4655F113"/>
    <w:rsid w:val="488AA8FE"/>
    <w:rsid w:val="48ED309C"/>
    <w:rsid w:val="49E0FF20"/>
    <w:rsid w:val="4A89F5B9"/>
    <w:rsid w:val="5041EFAC"/>
    <w:rsid w:val="50B07158"/>
    <w:rsid w:val="5413F8A3"/>
    <w:rsid w:val="56562801"/>
    <w:rsid w:val="569CFD0D"/>
    <w:rsid w:val="57A43B0B"/>
    <w:rsid w:val="59F9A0AC"/>
    <w:rsid w:val="5C7DA706"/>
    <w:rsid w:val="5C7DD7C8"/>
    <w:rsid w:val="5E2960E3"/>
    <w:rsid w:val="5E63D493"/>
    <w:rsid w:val="6015B284"/>
    <w:rsid w:val="65FEDF31"/>
    <w:rsid w:val="6C21856C"/>
    <w:rsid w:val="6E5727D7"/>
    <w:rsid w:val="6F8990AC"/>
    <w:rsid w:val="709229E7"/>
    <w:rsid w:val="7351C863"/>
    <w:rsid w:val="74FC8334"/>
    <w:rsid w:val="79ECE995"/>
    <w:rsid w:val="7AD934C3"/>
    <w:rsid w:val="7C53A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3A0B9"/>
  <w15:chartTrackingRefBased/>
  <w15:docId w15:val="{929ADCC5-A8E6-4F49-A66F-D585EBA76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 /><Relationship Id="rId13" Type="http://schemas.openxmlformats.org/officeDocument/2006/relationships/image" Target="media/image9.png" /><Relationship Id="rId18" Type="http://schemas.openxmlformats.org/officeDocument/2006/relationships/image" Target="media/image14.png" /><Relationship Id="rId3" Type="http://schemas.openxmlformats.org/officeDocument/2006/relationships/settings" Target="settings.xml" /><Relationship Id="rId21" Type="http://schemas.openxmlformats.org/officeDocument/2006/relationships/image" Target="media/image17.png" /><Relationship Id="rId7" Type="http://schemas.openxmlformats.org/officeDocument/2006/relationships/image" Target="media/image3.png" /><Relationship Id="rId12" Type="http://schemas.openxmlformats.org/officeDocument/2006/relationships/image" Target="media/image8.png" /><Relationship Id="rId17" Type="http://schemas.openxmlformats.org/officeDocument/2006/relationships/image" Target="media/image13.png" /><Relationship Id="rId25" Type="http://schemas.openxmlformats.org/officeDocument/2006/relationships/theme" Target="theme/theme1.xml" /><Relationship Id="rId2" Type="http://schemas.openxmlformats.org/officeDocument/2006/relationships/styles" Target="styles.xml" /><Relationship Id="rId16" Type="http://schemas.openxmlformats.org/officeDocument/2006/relationships/image" Target="media/image12.png" /><Relationship Id="rId20" Type="http://schemas.openxmlformats.org/officeDocument/2006/relationships/image" Target="media/image16.png" /><Relationship Id="rId1" Type="http://schemas.openxmlformats.org/officeDocument/2006/relationships/numbering" Target="numbering.xml" /><Relationship Id="rId6" Type="http://schemas.openxmlformats.org/officeDocument/2006/relationships/image" Target="media/image2.png" /><Relationship Id="rId11" Type="http://schemas.openxmlformats.org/officeDocument/2006/relationships/image" Target="media/image7.png" /><Relationship Id="rId24" Type="http://schemas.openxmlformats.org/officeDocument/2006/relationships/fontTable" Target="fontTable.xml" /><Relationship Id="rId5" Type="http://schemas.openxmlformats.org/officeDocument/2006/relationships/image" Target="media/image1.png" /><Relationship Id="rId15" Type="http://schemas.openxmlformats.org/officeDocument/2006/relationships/image" Target="media/image11.png" /><Relationship Id="rId23" Type="http://schemas.openxmlformats.org/officeDocument/2006/relationships/image" Target="media/image19.png" /><Relationship Id="rId10" Type="http://schemas.openxmlformats.org/officeDocument/2006/relationships/image" Target="media/image6.png" /><Relationship Id="rId19" Type="http://schemas.openxmlformats.org/officeDocument/2006/relationships/image" Target="media/image15.png" /><Relationship Id="rId4" Type="http://schemas.openxmlformats.org/officeDocument/2006/relationships/webSettings" Target="webSettings.xml" /><Relationship Id="rId9" Type="http://schemas.openxmlformats.org/officeDocument/2006/relationships/image" Target="media/image5.png" /><Relationship Id="rId14" Type="http://schemas.openxmlformats.org/officeDocument/2006/relationships/image" Target="media/image10.png" /><Relationship Id="rId22" Type="http://schemas.openxmlformats.org/officeDocument/2006/relationships/image" Target="media/image18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Qasedalah</dc:creator>
  <cp:keywords/>
  <dc:description/>
  <cp:lastModifiedBy>Ali Qasedalah</cp:lastModifiedBy>
  <cp:revision>2</cp:revision>
  <dcterms:created xsi:type="dcterms:W3CDTF">2024-10-29T08:05:00Z</dcterms:created>
  <dcterms:modified xsi:type="dcterms:W3CDTF">2024-10-29T08:05:00Z</dcterms:modified>
</cp:coreProperties>
</file>