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FBFB"/>
  <w:body>
    <w:p w:rsidR="00FD6E25" w:rsidRPr="004D2936" w:rsidRDefault="00437F5F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4475" cy="7531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ni-yerüstü-hadisələ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816" cy="753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182" w:rsidRDefault="003A43A8" w:rsidP="00D63D9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5E00FD" w:rsidRPr="00BE145D" w:rsidRDefault="005E00FD" w:rsidP="005B164B">
      <w:pPr>
        <w:tabs>
          <w:tab w:val="left" w:pos="6096"/>
          <w:tab w:val="left" w:pos="6946"/>
          <w:tab w:val="left" w:pos="7230"/>
        </w:tabs>
        <w:spacing w:before="240" w:line="240" w:lineRule="auto"/>
        <w:ind w:right="283" w:firstLine="142"/>
        <w:jc w:val="center"/>
        <w:rPr>
          <w:rStyle w:val="fontstyle01"/>
          <w:rFonts w:ascii="Aphrodite Slim Pro" w:hAnsi="Aphrodite Slim Pro" w:cs="Times New Roman"/>
          <w:b/>
          <w:bCs/>
          <w:color w:val="632423" w:themeColor="accent2" w:themeShade="80"/>
          <w:sz w:val="22"/>
          <w:szCs w:val="22"/>
          <w:lang w:val="az-Latn-AZ"/>
        </w:rPr>
      </w:pPr>
      <w:r w:rsidRPr="00BE145D">
        <w:rPr>
          <w:rStyle w:val="fontstyle01"/>
          <w:rFonts w:ascii="Aphrodite Slim Pro" w:hAnsi="Aphrodite Slim Pro" w:cs="Times New Roman"/>
          <w:b/>
          <w:bCs/>
          <w:color w:val="632423" w:themeColor="accent2" w:themeShade="80"/>
          <w:sz w:val="22"/>
          <w:szCs w:val="22"/>
          <w:lang w:val="az-Latn-AZ"/>
        </w:rPr>
        <w:t>Dünyanın bər-bəzəyi nə qədər çox və rəngarəngdir</w:t>
      </w:r>
    </w:p>
    <w:p w:rsidR="005E00FD" w:rsidRPr="00BE145D" w:rsidRDefault="005E00FD" w:rsidP="005B164B">
      <w:pPr>
        <w:tabs>
          <w:tab w:val="left" w:pos="6096"/>
          <w:tab w:val="left" w:pos="6946"/>
          <w:tab w:val="left" w:pos="7230"/>
        </w:tabs>
        <w:spacing w:before="240" w:line="240" w:lineRule="auto"/>
        <w:ind w:right="283" w:firstLine="426"/>
        <w:jc w:val="center"/>
        <w:rPr>
          <w:rStyle w:val="fontstyle01"/>
          <w:rFonts w:ascii="Aphrodite Slim Pro" w:hAnsi="Aphrodite Slim Pro" w:cs="Times New Roman"/>
          <w:b/>
          <w:bCs/>
          <w:color w:val="632423" w:themeColor="accent2" w:themeShade="80"/>
          <w:sz w:val="22"/>
          <w:szCs w:val="22"/>
          <w:lang w:val="az-Latn-AZ"/>
        </w:rPr>
      </w:pPr>
      <w:r w:rsidRPr="00BE145D">
        <w:rPr>
          <w:rStyle w:val="fontstyle01"/>
          <w:rFonts w:ascii="Aphrodite Slim Pro" w:hAnsi="Aphrodite Slim Pro" w:cs="Times New Roman"/>
          <w:b/>
          <w:bCs/>
          <w:color w:val="632423" w:themeColor="accent2" w:themeShade="80"/>
          <w:sz w:val="22"/>
          <w:szCs w:val="22"/>
          <w:lang w:val="az-Latn-AZ"/>
        </w:rPr>
        <w:t>Gözəl rəngləri ilə necə də göz oxşayır</w:t>
      </w:r>
    </w:p>
    <w:p w:rsidR="005E00FD" w:rsidRPr="005E00FD" w:rsidRDefault="005E00FD" w:rsidP="005E00FD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Amma mömin onun yox olacağına və qiyamətin gələcəyinə əmin olduğu üçün ona aldanmaz. </w:t>
      </w:r>
    </w:p>
    <w:p w:rsidR="00AB57F4" w:rsidRPr="005E00FD" w:rsidRDefault="005E00FD" w:rsidP="00437F5F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Qiyamət gününə iman yaxşı işlər görməyə həvəsləndir</w:t>
      </w:r>
      <w:r w:rsidR="00437F5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ir </w:t>
      </w: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və pis işlərdən çəkindir</w:t>
      </w:r>
      <w:r w:rsidR="00437F5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ir</w:t>
      </w: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5E00FD" w:rsidRPr="00AB57F4" w:rsidRDefault="00AB57F4" w:rsidP="00AB57F4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Fonts w:asciiTheme="majorBidi" w:hAnsiTheme="majorBidi" w:cstheme="majorBidi"/>
          <w:sz w:val="24"/>
          <w:szCs w:val="24"/>
          <w:lang w:val="az-Latn-AZ"/>
        </w:rPr>
      </w:pP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 </w:t>
      </w:r>
      <w:r w:rsidRPr="00AB57F4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buyurur:</w:t>
      </w:r>
    </w:p>
    <w:p w:rsidR="005E00FD" w:rsidRPr="00A42335" w:rsidRDefault="005E00FD" w:rsidP="005E00FD">
      <w:pPr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ﵧذَٰلِكَ يُوعَظُ بِهِۦ مَن كَانَ مِنكُمۡ يُؤۡمِنُ بِٱللَّهِ وَٱلۡيَوۡمِ ٱلۡأٓخِرِﵦ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ﵝالبَقَرَةِ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ﵒﵓﵒﵜ</w:t>
      </w:r>
    </w:p>
    <w:p w:rsidR="005E00FD" w:rsidRPr="005E00FD" w:rsidRDefault="005E00FD" w:rsidP="005E00FD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B57F4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 xml:space="preserve"> “Bu sizlərdən Allaha və Axirət gününə iman gətirənlərə verilən bir öyüd-nəsihətdir.” 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AB57F4" w:rsidRDefault="005E00FD" w:rsidP="00AB57F4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B57F4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Son hadisələr</w:t>
      </w:r>
      <w:r w:rsidR="00D92B8D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dən</w:t>
      </w:r>
      <w:r w:rsidRPr="00AB57F4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 </w:t>
      </w:r>
      <w:r w:rsidR="00AB57F4" w:rsidRPr="00AB57F4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bəziləri bunlardır</w:t>
      </w:r>
      <w:r w:rsidRPr="00AB57F4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:</w:t>
      </w: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AB57F4" w:rsidRDefault="005E00FD" w:rsidP="00AB57F4">
      <w:pPr>
        <w:pStyle w:val="a9"/>
        <w:numPr>
          <w:ilvl w:val="0"/>
          <w:numId w:val="7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B57F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Qiyamət günü insanlar qəbirlərindən çıxandan sonra baş verəcək böyük zəlzələ. </w:t>
      </w:r>
    </w:p>
    <w:p w:rsidR="005E00FD" w:rsidRPr="00AB57F4" w:rsidRDefault="005E00FD" w:rsidP="00AB57F4">
      <w:p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B57F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Bəzi alimlər bu zəlzələnin bu dünyada yəni Qiyamətdən dərhal əvvəl olacağı deyib.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2"/>
      </w:r>
    </w:p>
    <w:p w:rsidR="005E00FD" w:rsidRPr="00AB57F4" w:rsidRDefault="005E00FD" w:rsidP="00AB57F4">
      <w:pPr>
        <w:pStyle w:val="a9"/>
        <w:numPr>
          <w:ilvl w:val="0"/>
          <w:numId w:val="7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B57F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Dağlar yerindən qopub quma çevriləcək. Sonra didilmiş yun kimi olacaq. O, toz kimi parçalanacaq. Sonra külək onu sovuracaq.</w:t>
      </w:r>
    </w:p>
    <w:p w:rsidR="005E00FD" w:rsidRPr="00AB57F4" w:rsidRDefault="00AB57F4" w:rsidP="00AB57F4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Fonts w:asciiTheme="majorBidi" w:hAnsiTheme="majorBidi" w:cstheme="majorBidi"/>
          <w:sz w:val="24"/>
          <w:szCs w:val="24"/>
          <w:lang w:val="az-Latn-AZ"/>
        </w:rPr>
      </w:pP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 </w:t>
      </w:r>
      <w:r w:rsidRPr="00AB57F4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buyurur:</w:t>
      </w:r>
    </w:p>
    <w:p w:rsidR="005E00FD" w:rsidRPr="00A42335" w:rsidRDefault="005E00FD" w:rsidP="005E00FD">
      <w:pPr>
        <w:jc w:val="center"/>
        <w:rPr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ﵧوَبُسَّتِ ٱلۡجِبَالُ بَسّٗا ٥ فَكَانَتۡ هَبَآءٗ مُّنۢبَثّٗا ٦ﵦ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ﵝالوَاقِعَة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ﵕ - ﵖﵜ</w:t>
      </w:r>
    </w:p>
    <w:p w:rsidR="005E00FD" w:rsidRPr="005E00FD" w:rsidRDefault="005E00FD" w:rsidP="005E00FD">
      <w:p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B57F4">
        <w:rPr>
          <w:rStyle w:val="fontstyle01"/>
          <w:rFonts w:asciiTheme="majorBidi" w:hAnsiTheme="majorBidi" w:cstheme="majorBidi" w:hint="eastAsia"/>
          <w:color w:val="4F6228" w:themeColor="accent3" w:themeShade="80"/>
          <w:sz w:val="24"/>
          <w:szCs w:val="24"/>
          <w:lang w:val="az-Latn-AZ"/>
        </w:rPr>
        <w:t>“</w:t>
      </w:r>
      <w:r w:rsidRPr="00AB57F4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Dağlar parça-parça olub ovxalandığı və (ətrafa) səpələnmiş toz-torpağa döndüyü zaman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3"/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” 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4"/>
      </w: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5E00FD" w:rsidRPr="00AB57F4" w:rsidRDefault="005E00FD" w:rsidP="00AB57F4">
      <w:pPr>
        <w:pStyle w:val="a9"/>
        <w:numPr>
          <w:ilvl w:val="0"/>
          <w:numId w:val="7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B57F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Göy yarılacaq, qapılara çevriləcək və mələklər oradan enəcək. Göy zəif və kövrək olacaq. Qaynayan yağ kimi qırmızıya çevriləcək. </w:t>
      </w:r>
    </w:p>
    <w:p w:rsidR="005E00FD" w:rsidRDefault="005E00FD" w:rsidP="005B164B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Allah</w:t>
      </w:r>
      <w:r w:rsidR="005B164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5B164B" w:rsidRPr="00AB57F4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onu bükəcə</w:t>
      </w:r>
      <w:r w:rsidR="005B164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k.</w:t>
      </w:r>
    </w:p>
    <w:p w:rsidR="005E00FD" w:rsidRPr="00AB57F4" w:rsidRDefault="00AB57F4" w:rsidP="00AB57F4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Fonts w:asciiTheme="majorBidi" w:hAnsiTheme="majorBidi" w:cstheme="majorBidi"/>
          <w:sz w:val="24"/>
          <w:szCs w:val="24"/>
          <w:lang w:val="az-Latn-AZ"/>
        </w:rPr>
      </w:pP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 </w:t>
      </w:r>
      <w:r w:rsidRPr="00AB57F4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buyurur:</w:t>
      </w:r>
    </w:p>
    <w:p w:rsidR="005E00FD" w:rsidRPr="00A42335" w:rsidRDefault="005E00FD" w:rsidP="005E00FD">
      <w:pPr>
        <w:jc w:val="center"/>
        <w:rPr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ﵧيَوۡمَ نَطۡوِي ٱلسَّمَآءَ كَطَيِّ ٱلسِّجِلِّ لِلۡكُتُبِﵦ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ﵝالأَنبِيَاء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ﵔﵐﵑﵜ</w:t>
      </w:r>
    </w:p>
    <w:p w:rsidR="005E00FD" w:rsidRPr="005E00FD" w:rsidRDefault="005E00FD" w:rsidP="005E00FD">
      <w:p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B57F4">
        <w:rPr>
          <w:rStyle w:val="fontstyle01"/>
          <w:rFonts w:asciiTheme="majorBidi" w:hAnsiTheme="majorBidi" w:cstheme="majorBidi" w:hint="eastAsia"/>
          <w:color w:val="4F6228" w:themeColor="accent3" w:themeShade="80"/>
          <w:sz w:val="24"/>
          <w:szCs w:val="24"/>
          <w:lang w:val="az-Latn-AZ"/>
        </w:rPr>
        <w:t>“</w:t>
      </w:r>
      <w:r w:rsidRPr="00AB57F4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O gün göyü yazılı səhifələrin büküldüyü kimi bükəcəyik.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” 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5"/>
      </w:r>
    </w:p>
    <w:p w:rsidR="005E00FD" w:rsidRPr="005E00FD" w:rsidRDefault="005E00FD" w:rsidP="00AB57F4">
      <w:p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5E00FD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İ</w:t>
      </w: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bn Abbas (Allah ondan razı olsun) buyurur:</w:t>
      </w:r>
    </w:p>
    <w:p w:rsidR="005E00FD" w:rsidRPr="005E00FD" w:rsidRDefault="005E00FD" w:rsidP="00AB57F4">
      <w:p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B57F4">
        <w:rPr>
          <w:rStyle w:val="fontstyle01"/>
          <w:rFonts w:asciiTheme="majorBidi" w:hAnsiTheme="majorBidi" w:cstheme="majorBidi" w:hint="eastAsia"/>
          <w:color w:val="808080" w:themeColor="background1" w:themeShade="80"/>
          <w:sz w:val="24"/>
          <w:szCs w:val="24"/>
          <w:lang w:val="az-Latn-AZ"/>
        </w:rPr>
        <w:t>“</w:t>
      </w:r>
      <w:r w:rsidRPr="00AB57F4">
        <w:rPr>
          <w:rStyle w:val="fontstyle01"/>
          <w:rFonts w:asciiTheme="majorBidi" w:hAnsiTheme="majorBidi" w:cstheme="majorBidi"/>
          <w:color w:val="808080" w:themeColor="background1" w:themeShade="80"/>
          <w:sz w:val="24"/>
          <w:szCs w:val="24"/>
          <w:lang w:val="az-Latn-AZ"/>
        </w:rPr>
        <w:t xml:space="preserve">Bir kitabın səhifəsi kimi büküləcək” 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6"/>
      </w:r>
    </w:p>
    <w:p w:rsidR="005E00FD" w:rsidRPr="00AB57F4" w:rsidRDefault="00AB57F4" w:rsidP="00AB57F4">
      <w:pPr>
        <w:pStyle w:val="a9"/>
        <w:numPr>
          <w:ilvl w:val="0"/>
          <w:numId w:val="7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 xml:space="preserve">O </w:t>
      </w:r>
      <w:r w:rsidR="005E00FD" w:rsidRPr="00AB57F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gün yerlər başqa bir yer ilə əvə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z olunacaq.</w:t>
      </w:r>
    </w:p>
    <w:p w:rsidR="00AB57F4" w:rsidRPr="00AB57F4" w:rsidRDefault="00AB57F4" w:rsidP="00BE145D">
      <w:pPr>
        <w:tabs>
          <w:tab w:val="left" w:pos="6096"/>
          <w:tab w:val="left" w:pos="6946"/>
          <w:tab w:val="left" w:pos="7230"/>
        </w:tabs>
        <w:spacing w:before="240"/>
        <w:ind w:left="426"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B57F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Pr="00AB57F4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AB57F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buyurub:</w:t>
      </w:r>
    </w:p>
    <w:p w:rsidR="005E00FD" w:rsidRPr="005E00FD" w:rsidRDefault="005E00FD" w:rsidP="00AB57F4">
      <w:p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B57F4">
        <w:rPr>
          <w:rStyle w:val="fontstyle01"/>
          <w:rFonts w:asciiTheme="majorBidi" w:hAnsiTheme="majorBidi" w:cstheme="majorBidi" w:hint="eastAsia"/>
          <w:color w:val="215868" w:themeColor="accent5" w:themeShade="80"/>
          <w:sz w:val="24"/>
          <w:szCs w:val="24"/>
          <w:lang w:val="az-Latn-AZ"/>
        </w:rPr>
        <w:t>“</w:t>
      </w:r>
      <w:r w:rsidRPr="00AB57F4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 xml:space="preserve">Qiyamət günü yer üzü bir çörək kimi olacaq. Sizdən biriniz səfərdə çörəyini əlində çevirdiyi kimi Uca Allah da onu əli ilə Cənnət əhlinə mükafat olaraq çevirəcək.” 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7"/>
      </w:r>
    </w:p>
    <w:p w:rsidR="005E00FD" w:rsidRPr="00AB57F4" w:rsidRDefault="005E00FD" w:rsidP="00AB57F4">
      <w:pPr>
        <w:pStyle w:val="a9"/>
        <w:numPr>
          <w:ilvl w:val="0"/>
          <w:numId w:val="7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B57F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Günəşin işığı gedəcə</w:t>
      </w:r>
      <w:r w:rsidR="00AB57F4" w:rsidRPr="00AB57F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k.</w:t>
      </w:r>
    </w:p>
    <w:p w:rsidR="005E00FD" w:rsidRPr="00AB57F4" w:rsidRDefault="00AB57F4" w:rsidP="00AB57F4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Fonts w:asciiTheme="majorBidi" w:hAnsiTheme="majorBidi" w:cstheme="majorBidi"/>
          <w:sz w:val="24"/>
          <w:szCs w:val="24"/>
          <w:lang w:val="az-Latn-AZ"/>
        </w:rPr>
      </w:pP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 </w:t>
      </w:r>
      <w:r w:rsidRPr="00AB57F4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buyurur:</w:t>
      </w:r>
    </w:p>
    <w:p w:rsidR="005E00FD" w:rsidRPr="00D36298" w:rsidRDefault="005E00FD" w:rsidP="005E00FD">
      <w:pPr>
        <w:jc w:val="center"/>
        <w:rPr>
          <w:b/>
          <w:bCs/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ﵧإِذَا ٱلشَّمۡسُ كُوِّرَتۡ ١ﵦ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ﵝالتَّكۡوِير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ﵑﵜ</w:t>
      </w:r>
    </w:p>
    <w:p w:rsidR="005E00FD" w:rsidRPr="005E00FD" w:rsidRDefault="005E00FD" w:rsidP="005E00FD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B57F4">
        <w:rPr>
          <w:rStyle w:val="fontstyle01"/>
          <w:rFonts w:asciiTheme="majorBidi" w:hAnsiTheme="majorBidi" w:cstheme="majorBidi" w:hint="eastAsia"/>
          <w:color w:val="4F6228" w:themeColor="accent3" w:themeShade="80"/>
          <w:sz w:val="24"/>
          <w:szCs w:val="24"/>
          <w:lang w:val="az-Latn-AZ"/>
        </w:rPr>
        <w:t>“</w:t>
      </w:r>
      <w:r w:rsidRPr="00AB57F4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 xml:space="preserve">Günəş sarınacağı zaman.” 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8"/>
      </w:r>
    </w:p>
    <w:p w:rsidR="005E00FD" w:rsidRPr="005E00FD" w:rsidRDefault="005E00FD" w:rsidP="005E00FD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5E00FD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İ</w:t>
      </w: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bn Abbar (Allah ondan razı olsun) buyurub:</w:t>
      </w:r>
    </w:p>
    <w:p w:rsidR="005E00FD" w:rsidRPr="005E00FD" w:rsidRDefault="005E00FD" w:rsidP="005E00FD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B57F4">
        <w:rPr>
          <w:rStyle w:val="fontstyle01"/>
          <w:rFonts w:asciiTheme="majorBidi" w:hAnsiTheme="majorBidi" w:cstheme="majorBidi" w:hint="eastAsia"/>
          <w:color w:val="808080" w:themeColor="background1" w:themeShade="80"/>
          <w:sz w:val="24"/>
          <w:szCs w:val="24"/>
          <w:lang w:val="az-Latn-AZ"/>
        </w:rPr>
        <w:t>“</w:t>
      </w:r>
      <w:r w:rsidRPr="00AB57F4">
        <w:rPr>
          <w:rStyle w:val="fontstyle01"/>
          <w:rFonts w:asciiTheme="majorBidi" w:hAnsiTheme="majorBidi" w:cstheme="majorBidi"/>
          <w:color w:val="808080" w:themeColor="background1" w:themeShade="80"/>
          <w:sz w:val="24"/>
          <w:szCs w:val="24"/>
          <w:lang w:val="az-Latn-AZ"/>
        </w:rPr>
        <w:t xml:space="preserve">Yəni zülmət olacaq” 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9"/>
      </w:r>
    </w:p>
    <w:p w:rsidR="00AB57F4" w:rsidRPr="005E00FD" w:rsidRDefault="00AB57F4" w:rsidP="00AB57F4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Peyğəmbər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AB57F4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buyurub:</w:t>
      </w:r>
    </w:p>
    <w:p w:rsidR="005E00FD" w:rsidRPr="005E00FD" w:rsidRDefault="005E00FD" w:rsidP="005E00FD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B57F4">
        <w:rPr>
          <w:rStyle w:val="fontstyle01"/>
          <w:rFonts w:asciiTheme="majorBidi" w:hAnsiTheme="majorBidi" w:cstheme="majorBidi" w:hint="eastAsia"/>
          <w:color w:val="215868" w:themeColor="accent5" w:themeShade="80"/>
          <w:sz w:val="24"/>
          <w:szCs w:val="24"/>
          <w:lang w:val="az-Latn-AZ"/>
        </w:rPr>
        <w:t>“</w:t>
      </w:r>
      <w:r w:rsidRPr="00AB57F4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 xml:space="preserve">Qiyamət günü günəş və ay bükülmüş şəkildə olacaq.” 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0"/>
      </w:r>
    </w:p>
    <w:p w:rsidR="00AB57F4" w:rsidRDefault="005E00FD" w:rsidP="00AB57F4">
      <w:pPr>
        <w:pStyle w:val="a9"/>
        <w:numPr>
          <w:ilvl w:val="0"/>
          <w:numId w:val="7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B57F4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İ</w:t>
      </w:r>
      <w:r w:rsidRPr="00AB57F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nsanlar əməllərinə görə hesabata çəkiləcəklər. </w:t>
      </w:r>
    </w:p>
    <w:p w:rsidR="005E00FD" w:rsidRPr="005E00FD" w:rsidRDefault="005E00FD" w:rsidP="00AB57F4">
      <w:p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B57F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Ən asan hesabat, Allahın</w:t>
      </w:r>
      <w:r w:rsidR="00437F5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437F5F" w:rsidRPr="00AB57F4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AB57F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möminin dəftərinə baxıb onun günahlarından keçməsi olacaq. </w:t>
      </w: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Kim sorğu sual olunacaqsa, ona mütləq işgəncə verilməlidir. Hədisdə gəldiyi kimi. 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1"/>
      </w: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437F5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5E00FD" w:rsidRPr="00AB57F4" w:rsidRDefault="005E00FD" w:rsidP="00AB57F4">
      <w:pPr>
        <w:pStyle w:val="a9"/>
        <w:numPr>
          <w:ilvl w:val="0"/>
          <w:numId w:val="7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B57F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Əməllər mütləq mizana qoyulacaq </w:t>
      </w:r>
    </w:p>
    <w:p w:rsidR="005E00FD" w:rsidRPr="005E00FD" w:rsidRDefault="005E00FD" w:rsidP="00437F5F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5E00FD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Ç</w:t>
      </w: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alış ki, </w:t>
      </w:r>
      <w:r w:rsidR="00437F5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tər</w:t>
      </w:r>
      <w:r w:rsidR="00D92B8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</w:t>
      </w:r>
      <w:r w:rsidR="00437F5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zinin</w:t>
      </w: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savablar gözünü saleh əməllər və gözəl əxlaqla ağırlaşdırasan. </w:t>
      </w:r>
      <w:bookmarkStart w:id="0" w:name="_GoBack"/>
      <w:bookmarkEnd w:id="0"/>
    </w:p>
    <w:p w:rsidR="005E00FD" w:rsidRPr="005E00FD" w:rsidRDefault="005E00FD" w:rsidP="005E00FD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Peyğəmbər</w:t>
      </w:r>
      <w:r w:rsidR="00AB57F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AB57F4" w:rsidRPr="00AB57F4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buyurub:</w:t>
      </w:r>
    </w:p>
    <w:p w:rsidR="005E00FD" w:rsidRPr="005E00FD" w:rsidRDefault="005E00FD" w:rsidP="005E00FD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B57F4">
        <w:rPr>
          <w:rStyle w:val="fontstyle01"/>
          <w:rFonts w:asciiTheme="majorBidi" w:hAnsiTheme="majorBidi" w:cstheme="majorBidi" w:hint="eastAsia"/>
          <w:color w:val="215868" w:themeColor="accent5" w:themeShade="80"/>
          <w:sz w:val="24"/>
          <w:szCs w:val="24"/>
          <w:lang w:val="az-Latn-AZ"/>
        </w:rPr>
        <w:t>“</w:t>
      </w:r>
      <w:r w:rsidRPr="00AB57F4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 xml:space="preserve">Qiyamət günü möminin tərəzisində gözəl əxlaqdan daha ağır bir əməl olmayacaq.” 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2"/>
      </w: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5E00FD" w:rsidRPr="00AB57F4" w:rsidRDefault="005E00FD" w:rsidP="00AB57F4">
      <w:pPr>
        <w:pStyle w:val="a9"/>
        <w:numPr>
          <w:ilvl w:val="0"/>
          <w:numId w:val="7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B57F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Cənnət əhli Cənnətdə, Cəhənnəm əhli isə Cəhənnəmdə yerləşəcək.</w:t>
      </w:r>
    </w:p>
    <w:p w:rsidR="005E00FD" w:rsidRPr="00AB57F4" w:rsidRDefault="00AB57F4" w:rsidP="00AB57F4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Fonts w:asciiTheme="majorBidi" w:hAnsiTheme="majorBidi" w:cstheme="majorBidi"/>
          <w:sz w:val="24"/>
          <w:szCs w:val="24"/>
          <w:lang w:val="az-Latn-AZ"/>
        </w:rPr>
      </w:pP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 </w:t>
      </w:r>
      <w:r w:rsidRPr="00AB57F4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5E00F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buyurur:</w:t>
      </w:r>
    </w:p>
    <w:p w:rsidR="005E00FD" w:rsidRDefault="005E00FD" w:rsidP="005E00FD">
      <w:pPr>
        <w:jc w:val="center"/>
        <w:rPr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ﵧوَتَرَى ٱلۡمَلَٰٓئِكَةَ حَآفِّينَ مِنۡ حَوۡلِ ٱلۡعَرۡشِ يُسَبِّحُونَ بِحَمۡدِ رَبِّهِمۡۚ وَقُضِيَ بَيۡنَهُم بِٱلۡحَقِّۚ وَقِيلَ ٱلۡحَمۡدُ لِلَّهِ رَبِّ ٱلۡعَٰلَمِينَ ٧٥ﵦ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ﵝالزُّمَر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ﵕﵗﵜ</w:t>
      </w:r>
    </w:p>
    <w:p w:rsidR="00A8191A" w:rsidRPr="00AB57F4" w:rsidRDefault="005E00FD" w:rsidP="005E00FD">
      <w:p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b/>
          <w:bCs/>
          <w:color w:val="4F6228" w:themeColor="accent3" w:themeShade="80"/>
          <w:sz w:val="40"/>
          <w:szCs w:val="40"/>
          <w:lang w:val="az-Latn-AZ"/>
        </w:rPr>
      </w:pPr>
      <w:r w:rsidRPr="00AB57F4">
        <w:rPr>
          <w:rStyle w:val="fontstyle01"/>
          <w:rFonts w:asciiTheme="majorBidi" w:hAnsiTheme="majorBidi" w:cstheme="majorBidi" w:hint="eastAsia"/>
          <w:color w:val="4F6228" w:themeColor="accent3" w:themeShade="80"/>
          <w:sz w:val="24"/>
          <w:szCs w:val="24"/>
          <w:lang w:val="az-Latn-AZ"/>
        </w:rPr>
        <w:t>“</w:t>
      </w:r>
      <w:r w:rsidRPr="00AB57F4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 xml:space="preserve">Sən mələklərin, Ərşi əhatə edərək, Rəbbinə həmd ilə təriflər dediklərini görəcəksən. Onların arasında ədalətlə hökm veriləcək və: “Aləmlərin Rəbbi olan Allaha həmd olsun!”– deyiləcəkdir.” </w:t>
      </w:r>
      <w:r w:rsidRPr="00AB57F4">
        <w:rPr>
          <w:rStyle w:val="ac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footnoteReference w:id="13"/>
      </w:r>
    </w:p>
    <w:sectPr w:rsidR="00A8191A" w:rsidRPr="00AB57F4" w:rsidSect="007C6A6D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404040" w:themeColor="text1" w:themeTint="BF"/>
        <w:left w:val="thinThickLargeGap" w:sz="24" w:space="24" w:color="404040" w:themeColor="text1" w:themeTint="BF"/>
        <w:bottom w:val="thickThinLargeGap" w:sz="24" w:space="24" w:color="404040" w:themeColor="text1" w:themeTint="BF"/>
        <w:right w:val="thickThinLargeGap" w:sz="24" w:space="24" w:color="404040" w:themeColor="text1" w:themeTint="BF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74B" w:rsidRDefault="000C274B">
      <w:pPr>
        <w:spacing w:line="240" w:lineRule="auto"/>
      </w:pPr>
      <w:r>
        <w:separator/>
      </w:r>
    </w:p>
  </w:endnote>
  <w:endnote w:type="continuationSeparator" w:id="0">
    <w:p w:rsidR="000C274B" w:rsidRDefault="000C27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rus">
    <w:panose1 w:val="02000505000000020003"/>
    <w:charset w:val="00"/>
    <w:family w:val="auto"/>
    <w:pitch w:val="variable"/>
    <w:sig w:usb0="A00000BF" w:usb1="1000204A" w:usb2="00000000" w:usb3="00000000" w:csb0="0000011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hrodite Slim Pro">
    <w:panose1 w:val="00000000000000000000"/>
    <w:charset w:val="00"/>
    <w:family w:val="modern"/>
    <w:notTrueType/>
    <w:pitch w:val="variable"/>
    <w:sig w:usb0="A00000EF" w:usb1="4000004A" w:usb2="00000000" w:usb3="00000000" w:csb0="00000193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D92B8D" w:rsidRPr="00D92B8D">
      <w:rPr>
        <w:rFonts w:ascii="Palatino Linotype" w:hAnsi="Palatino Linotype"/>
        <w:caps/>
        <w:noProof/>
        <w:color w:val="1F497D" w:themeColor="text2"/>
        <w:lang w:val="ru-RU"/>
      </w:rPr>
      <w:t>3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74B" w:rsidRDefault="000C274B">
      <w:pPr>
        <w:spacing w:line="240" w:lineRule="auto"/>
      </w:pPr>
      <w:r>
        <w:separator/>
      </w:r>
    </w:p>
  </w:footnote>
  <w:footnote w:type="continuationSeparator" w:id="0">
    <w:p w:rsidR="000C274B" w:rsidRDefault="000C274B">
      <w:pPr>
        <w:spacing w:line="240" w:lineRule="auto"/>
      </w:pPr>
      <w:r>
        <w:continuationSeparator/>
      </w:r>
    </w:p>
  </w:footnote>
  <w:footnote w:id="1">
    <w:p w:rsidR="005E00FD" w:rsidRPr="005B164B" w:rsidRDefault="005E00FD">
      <w:pPr>
        <w:pStyle w:val="af"/>
        <w:rPr>
          <w:sz w:val="18"/>
          <w:szCs w:val="18"/>
          <w:lang w:val="az-Latn-AZ"/>
        </w:rPr>
      </w:pPr>
      <w:r w:rsidRPr="005B164B">
        <w:rPr>
          <w:rStyle w:val="ac"/>
          <w:sz w:val="18"/>
          <w:szCs w:val="18"/>
        </w:rPr>
        <w:footnoteRef/>
      </w:r>
      <w:r w:rsidRPr="005B164B">
        <w:rPr>
          <w:sz w:val="18"/>
          <w:szCs w:val="18"/>
        </w:rPr>
        <w:t xml:space="preserve"> əl-Bəqərə surəsi, 232-ci ayə</w:t>
      </w:r>
    </w:p>
  </w:footnote>
  <w:footnote w:id="2">
    <w:p w:rsidR="005E00FD" w:rsidRPr="005B164B" w:rsidRDefault="005E00FD">
      <w:pPr>
        <w:pStyle w:val="af"/>
        <w:rPr>
          <w:sz w:val="18"/>
          <w:szCs w:val="18"/>
          <w:lang w:val="az-Latn-AZ"/>
        </w:rPr>
      </w:pPr>
      <w:r w:rsidRPr="005B164B">
        <w:rPr>
          <w:rStyle w:val="ac"/>
          <w:sz w:val="18"/>
          <w:szCs w:val="18"/>
        </w:rPr>
        <w:footnoteRef/>
      </w:r>
      <w:r w:rsidRPr="005B164B">
        <w:rPr>
          <w:sz w:val="18"/>
          <w:szCs w:val="18"/>
        </w:rPr>
        <w:t xml:space="preserve"> </w:t>
      </w:r>
      <w:r w:rsidRPr="005B164B">
        <w:rPr>
          <w:sz w:val="18"/>
          <w:szCs w:val="18"/>
          <w:lang w:val="az-Latn-AZ"/>
        </w:rPr>
        <w:t>Təfsir İbn Kəsir 5/389-390</w:t>
      </w:r>
    </w:p>
  </w:footnote>
  <w:footnote w:id="3">
    <w:p w:rsidR="005E00FD" w:rsidRPr="005B164B" w:rsidRDefault="005E00FD">
      <w:pPr>
        <w:pStyle w:val="af"/>
        <w:rPr>
          <w:sz w:val="18"/>
          <w:szCs w:val="18"/>
          <w:lang w:val="az-Latn-AZ"/>
        </w:rPr>
      </w:pPr>
      <w:r w:rsidRPr="005B164B">
        <w:rPr>
          <w:rStyle w:val="ac"/>
          <w:sz w:val="18"/>
          <w:szCs w:val="18"/>
        </w:rPr>
        <w:footnoteRef/>
      </w:r>
      <w:r w:rsidRPr="005B164B">
        <w:rPr>
          <w:sz w:val="18"/>
          <w:szCs w:val="18"/>
        </w:rPr>
        <w:t xml:space="preserve"> </w:t>
      </w:r>
      <w:r w:rsidRPr="005B164B">
        <w:rPr>
          <w:sz w:val="18"/>
          <w:szCs w:val="18"/>
          <w:lang w:val="az-Latn-AZ"/>
        </w:rPr>
        <w:t>əl-Vaqiə surəsi, 6-cı ayə</w:t>
      </w:r>
    </w:p>
  </w:footnote>
  <w:footnote w:id="4">
    <w:p w:rsidR="005E00FD" w:rsidRPr="005B164B" w:rsidRDefault="005E00FD">
      <w:pPr>
        <w:pStyle w:val="af"/>
        <w:rPr>
          <w:sz w:val="18"/>
          <w:szCs w:val="18"/>
          <w:lang w:val="az-Latn-AZ"/>
        </w:rPr>
      </w:pPr>
      <w:r w:rsidRPr="005B164B">
        <w:rPr>
          <w:rStyle w:val="ac"/>
          <w:sz w:val="18"/>
          <w:szCs w:val="18"/>
        </w:rPr>
        <w:footnoteRef/>
      </w:r>
      <w:r w:rsidRPr="005B164B">
        <w:rPr>
          <w:sz w:val="18"/>
          <w:szCs w:val="18"/>
        </w:rPr>
        <w:t xml:space="preserve"> </w:t>
      </w:r>
      <w:r w:rsidRPr="005B164B">
        <w:rPr>
          <w:sz w:val="18"/>
          <w:szCs w:val="18"/>
          <w:lang w:val="az-Latn-AZ"/>
        </w:rPr>
        <w:t>Advaul-Bəyən 3/282</w:t>
      </w:r>
    </w:p>
  </w:footnote>
  <w:footnote w:id="5">
    <w:p w:rsidR="005E00FD" w:rsidRPr="005B164B" w:rsidRDefault="005E00FD">
      <w:pPr>
        <w:pStyle w:val="af"/>
        <w:rPr>
          <w:sz w:val="18"/>
          <w:szCs w:val="18"/>
          <w:lang w:val="az-Latn-AZ"/>
        </w:rPr>
      </w:pPr>
      <w:r w:rsidRPr="005B164B">
        <w:rPr>
          <w:rStyle w:val="ac"/>
          <w:sz w:val="18"/>
          <w:szCs w:val="18"/>
        </w:rPr>
        <w:footnoteRef/>
      </w:r>
      <w:r w:rsidRPr="005B164B">
        <w:rPr>
          <w:sz w:val="18"/>
          <w:szCs w:val="18"/>
        </w:rPr>
        <w:t xml:space="preserve"> </w:t>
      </w:r>
      <w:r w:rsidRPr="005B164B">
        <w:rPr>
          <w:sz w:val="18"/>
          <w:szCs w:val="18"/>
          <w:lang w:val="az-Latn-AZ"/>
        </w:rPr>
        <w:t>əl-Ənbiya surəsi, 104-cü ayə</w:t>
      </w:r>
    </w:p>
  </w:footnote>
  <w:footnote w:id="6">
    <w:p w:rsidR="005E00FD" w:rsidRPr="005B164B" w:rsidRDefault="005E00FD">
      <w:pPr>
        <w:pStyle w:val="af"/>
        <w:rPr>
          <w:sz w:val="18"/>
          <w:szCs w:val="18"/>
          <w:lang w:val="az-Latn-AZ"/>
        </w:rPr>
      </w:pPr>
      <w:r w:rsidRPr="005B164B">
        <w:rPr>
          <w:rStyle w:val="ac"/>
          <w:sz w:val="18"/>
          <w:szCs w:val="18"/>
        </w:rPr>
        <w:footnoteRef/>
      </w:r>
      <w:r w:rsidRPr="005B164B">
        <w:rPr>
          <w:sz w:val="18"/>
          <w:szCs w:val="18"/>
        </w:rPr>
        <w:t xml:space="preserve"> </w:t>
      </w:r>
      <w:r w:rsidRPr="005B164B">
        <w:rPr>
          <w:sz w:val="18"/>
          <w:szCs w:val="18"/>
          <w:lang w:val="az-Latn-AZ"/>
        </w:rPr>
        <w:t>Təfsir ət-Tabari 16/424</w:t>
      </w:r>
    </w:p>
  </w:footnote>
  <w:footnote w:id="7">
    <w:p w:rsidR="005E00FD" w:rsidRPr="005B164B" w:rsidRDefault="005E00FD">
      <w:pPr>
        <w:pStyle w:val="af"/>
        <w:rPr>
          <w:sz w:val="18"/>
          <w:szCs w:val="18"/>
          <w:lang w:val="az-Latn-AZ"/>
        </w:rPr>
      </w:pPr>
      <w:r w:rsidRPr="005B164B">
        <w:rPr>
          <w:rStyle w:val="ac"/>
          <w:sz w:val="18"/>
          <w:szCs w:val="18"/>
        </w:rPr>
        <w:footnoteRef/>
      </w:r>
      <w:r w:rsidRPr="005B164B">
        <w:rPr>
          <w:sz w:val="18"/>
          <w:szCs w:val="18"/>
        </w:rPr>
        <w:t xml:space="preserve"> </w:t>
      </w:r>
      <w:r w:rsidRPr="005B164B">
        <w:rPr>
          <w:sz w:val="18"/>
          <w:szCs w:val="18"/>
          <w:lang w:val="az-Latn-AZ"/>
        </w:rPr>
        <w:t>Buxar 6520, Muslim 2792</w:t>
      </w:r>
    </w:p>
  </w:footnote>
  <w:footnote w:id="8">
    <w:p w:rsidR="005E00FD" w:rsidRPr="005B164B" w:rsidRDefault="005E00FD">
      <w:pPr>
        <w:pStyle w:val="af"/>
        <w:rPr>
          <w:sz w:val="18"/>
          <w:szCs w:val="18"/>
          <w:lang w:val="az-Latn-AZ"/>
        </w:rPr>
      </w:pPr>
      <w:r w:rsidRPr="005B164B">
        <w:rPr>
          <w:rStyle w:val="ac"/>
          <w:sz w:val="18"/>
          <w:szCs w:val="18"/>
        </w:rPr>
        <w:footnoteRef/>
      </w:r>
      <w:r w:rsidRPr="005B164B">
        <w:rPr>
          <w:sz w:val="18"/>
          <w:szCs w:val="18"/>
        </w:rPr>
        <w:t xml:space="preserve"> </w:t>
      </w:r>
      <w:r w:rsidRPr="005B164B">
        <w:rPr>
          <w:sz w:val="18"/>
          <w:szCs w:val="18"/>
          <w:lang w:val="az-Latn-AZ"/>
        </w:rPr>
        <w:t>ət-Təkvir surəsi, 1-ci ayə</w:t>
      </w:r>
    </w:p>
  </w:footnote>
  <w:footnote w:id="9">
    <w:p w:rsidR="005E00FD" w:rsidRPr="005B164B" w:rsidRDefault="005E00FD">
      <w:pPr>
        <w:pStyle w:val="af"/>
        <w:rPr>
          <w:sz w:val="18"/>
          <w:szCs w:val="18"/>
          <w:lang w:val="az-Latn-AZ"/>
        </w:rPr>
      </w:pPr>
      <w:r w:rsidRPr="005B164B">
        <w:rPr>
          <w:rStyle w:val="ac"/>
          <w:sz w:val="18"/>
          <w:szCs w:val="18"/>
        </w:rPr>
        <w:footnoteRef/>
      </w:r>
      <w:r w:rsidRPr="005B164B">
        <w:rPr>
          <w:sz w:val="18"/>
          <w:szCs w:val="18"/>
        </w:rPr>
        <w:t xml:space="preserve"> </w:t>
      </w:r>
      <w:r w:rsidRPr="005B164B">
        <w:rPr>
          <w:sz w:val="18"/>
          <w:szCs w:val="18"/>
          <w:lang w:val="az-Latn-AZ"/>
        </w:rPr>
        <w:t>Təfsir İbn Kəsir 8/328</w:t>
      </w:r>
    </w:p>
  </w:footnote>
  <w:footnote w:id="10">
    <w:p w:rsidR="005E00FD" w:rsidRPr="005B164B" w:rsidRDefault="005E00FD">
      <w:pPr>
        <w:pStyle w:val="af"/>
        <w:rPr>
          <w:sz w:val="18"/>
          <w:szCs w:val="18"/>
          <w:lang w:val="az-Latn-AZ"/>
        </w:rPr>
      </w:pPr>
      <w:r w:rsidRPr="005B164B">
        <w:rPr>
          <w:rStyle w:val="ac"/>
          <w:sz w:val="18"/>
          <w:szCs w:val="18"/>
        </w:rPr>
        <w:footnoteRef/>
      </w:r>
      <w:r w:rsidRPr="005B164B">
        <w:rPr>
          <w:sz w:val="18"/>
          <w:szCs w:val="18"/>
        </w:rPr>
        <w:t xml:space="preserve"> </w:t>
      </w:r>
      <w:r w:rsidRPr="005B164B">
        <w:rPr>
          <w:sz w:val="18"/>
          <w:szCs w:val="18"/>
          <w:lang w:val="az-Latn-AZ"/>
        </w:rPr>
        <w:t>Buxari 3200</w:t>
      </w:r>
    </w:p>
  </w:footnote>
  <w:footnote w:id="11">
    <w:p w:rsidR="005E00FD" w:rsidRPr="005B164B" w:rsidRDefault="005E00FD">
      <w:pPr>
        <w:pStyle w:val="af"/>
        <w:rPr>
          <w:sz w:val="18"/>
          <w:szCs w:val="18"/>
          <w:lang w:val="az-Latn-AZ"/>
        </w:rPr>
      </w:pPr>
      <w:r w:rsidRPr="005B164B">
        <w:rPr>
          <w:rStyle w:val="ac"/>
          <w:sz w:val="18"/>
          <w:szCs w:val="18"/>
        </w:rPr>
        <w:footnoteRef/>
      </w:r>
      <w:r w:rsidRPr="005B164B">
        <w:rPr>
          <w:sz w:val="18"/>
          <w:szCs w:val="18"/>
        </w:rPr>
        <w:t xml:space="preserve"> </w:t>
      </w:r>
      <w:r w:rsidRPr="005B164B">
        <w:rPr>
          <w:sz w:val="18"/>
          <w:szCs w:val="18"/>
          <w:lang w:val="az-Latn-AZ"/>
        </w:rPr>
        <w:t>Buxari 6536, Muslim 2876</w:t>
      </w:r>
    </w:p>
  </w:footnote>
  <w:footnote w:id="12">
    <w:p w:rsidR="005E00FD" w:rsidRPr="005B164B" w:rsidRDefault="005E00FD">
      <w:pPr>
        <w:pStyle w:val="af"/>
        <w:rPr>
          <w:sz w:val="18"/>
          <w:szCs w:val="18"/>
          <w:lang w:val="az-Latn-AZ"/>
        </w:rPr>
      </w:pPr>
      <w:r w:rsidRPr="005B164B">
        <w:rPr>
          <w:rStyle w:val="ac"/>
          <w:sz w:val="18"/>
          <w:szCs w:val="18"/>
        </w:rPr>
        <w:footnoteRef/>
      </w:r>
      <w:r w:rsidRPr="005B164B">
        <w:rPr>
          <w:sz w:val="18"/>
          <w:szCs w:val="18"/>
        </w:rPr>
        <w:t xml:space="preserve"> </w:t>
      </w:r>
      <w:r w:rsidRPr="005B164B">
        <w:rPr>
          <w:sz w:val="18"/>
          <w:szCs w:val="18"/>
          <w:lang w:val="az-Latn-AZ"/>
        </w:rPr>
        <w:t>Tirmizi 1925</w:t>
      </w:r>
    </w:p>
  </w:footnote>
  <w:footnote w:id="13">
    <w:p w:rsidR="005E00FD" w:rsidRPr="005B164B" w:rsidRDefault="005E00FD">
      <w:pPr>
        <w:pStyle w:val="af"/>
        <w:rPr>
          <w:sz w:val="18"/>
          <w:szCs w:val="18"/>
          <w:lang w:val="az-Latn-AZ"/>
        </w:rPr>
      </w:pPr>
      <w:r w:rsidRPr="005B164B">
        <w:rPr>
          <w:rStyle w:val="ac"/>
          <w:sz w:val="18"/>
          <w:szCs w:val="18"/>
        </w:rPr>
        <w:footnoteRef/>
      </w:r>
      <w:r w:rsidRPr="005B164B">
        <w:rPr>
          <w:sz w:val="18"/>
          <w:szCs w:val="18"/>
        </w:rPr>
        <w:t xml:space="preserve"> əz-Zumər surəsi, 75-ci ayə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.75pt;height:9.75pt" o:bullet="t">
        <v:imagedata r:id="rId1" o:title="j0115844"/>
      </v:shape>
    </w:pict>
  </w:numPicBullet>
  <w:numPicBullet w:numPicBulletId="1">
    <w:pict>
      <v:shape id="_x0000_i1042" type="#_x0000_t75" style="width:12pt;height:12pt" o:bullet="t">
        <v:imagedata r:id="rId2" o:title="BD14565_"/>
      </v:shape>
    </w:pict>
  </w:numPicBullet>
  <w:numPicBullet w:numPicBulletId="2">
    <w:pict>
      <v:shape id="_x0000_i1043" type="#_x0000_t75" style="width:8.25pt;height:8.25pt" o:bullet="t">
        <v:imagedata r:id="rId3" o:title="BD10301_"/>
      </v:shape>
    </w:pict>
  </w:numPicBullet>
  <w:abstractNum w:abstractNumId="0">
    <w:nsid w:val="097C0465"/>
    <w:multiLevelType w:val="hybridMultilevel"/>
    <w:tmpl w:val="A9B07A74"/>
    <w:lvl w:ilvl="0" w:tplc="D47E86F0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4D90FE9"/>
    <w:multiLevelType w:val="hybridMultilevel"/>
    <w:tmpl w:val="B9AA5A48"/>
    <w:lvl w:ilvl="0" w:tplc="22022144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719207E"/>
    <w:multiLevelType w:val="hybridMultilevel"/>
    <w:tmpl w:val="364A2F08"/>
    <w:lvl w:ilvl="0" w:tplc="04190015">
      <w:start w:val="1"/>
      <w:numFmt w:val="upperLetter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>
    <w:nsid w:val="4F0E24A8"/>
    <w:multiLevelType w:val="hybridMultilevel"/>
    <w:tmpl w:val="E82C88EE"/>
    <w:lvl w:ilvl="0" w:tplc="75EEB4E0">
      <w:start w:val="1"/>
      <w:numFmt w:val="decimal"/>
      <w:lvlText w:val="%1-"/>
      <w:lvlJc w:val="left"/>
      <w:pPr>
        <w:ind w:left="786" w:hanging="360"/>
      </w:pPr>
      <w:rPr>
        <w:rFonts w:ascii="Arrus" w:hAnsi="Arrus" w:hint="default"/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55D1E26"/>
    <w:multiLevelType w:val="hybridMultilevel"/>
    <w:tmpl w:val="D5301AE4"/>
    <w:lvl w:ilvl="0" w:tplc="07769D30">
      <w:start w:val="1"/>
      <w:numFmt w:val="decimal"/>
      <w:lvlText w:val="%1."/>
      <w:lvlJc w:val="left"/>
      <w:pPr>
        <w:ind w:left="1146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6C913798"/>
    <w:multiLevelType w:val="hybridMultilevel"/>
    <w:tmpl w:val="8370DB96"/>
    <w:lvl w:ilvl="0" w:tplc="645CAEA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73780EEB"/>
    <w:multiLevelType w:val="hybridMultilevel"/>
    <w:tmpl w:val="ABB0EB62"/>
    <w:lvl w:ilvl="0" w:tplc="75EEB4E0">
      <w:start w:val="1"/>
      <w:numFmt w:val="decimal"/>
      <w:lvlText w:val="%1-"/>
      <w:lvlJc w:val="left"/>
      <w:pPr>
        <w:ind w:left="1146" w:hanging="360"/>
      </w:pPr>
      <w:rPr>
        <w:rFonts w:ascii="Arrus" w:hAnsi="Arrus" w:hint="default"/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bfbfb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2693E"/>
    <w:rsid w:val="00033FD9"/>
    <w:rsid w:val="0004050C"/>
    <w:rsid w:val="00041100"/>
    <w:rsid w:val="0004389C"/>
    <w:rsid w:val="00055FA0"/>
    <w:rsid w:val="000563A1"/>
    <w:rsid w:val="0006419F"/>
    <w:rsid w:val="000647B6"/>
    <w:rsid w:val="00070005"/>
    <w:rsid w:val="00070D89"/>
    <w:rsid w:val="00076F99"/>
    <w:rsid w:val="0008076D"/>
    <w:rsid w:val="00080B20"/>
    <w:rsid w:val="00085AF3"/>
    <w:rsid w:val="000860C2"/>
    <w:rsid w:val="0008765C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B623E"/>
    <w:rsid w:val="000C274B"/>
    <w:rsid w:val="000C4541"/>
    <w:rsid w:val="000C6FFE"/>
    <w:rsid w:val="000D21EC"/>
    <w:rsid w:val="000D34A6"/>
    <w:rsid w:val="000D545F"/>
    <w:rsid w:val="000D5A03"/>
    <w:rsid w:val="000E0A4A"/>
    <w:rsid w:val="000E6F1D"/>
    <w:rsid w:val="000E7F32"/>
    <w:rsid w:val="000F1CDF"/>
    <w:rsid w:val="000F5EA8"/>
    <w:rsid w:val="00100EEF"/>
    <w:rsid w:val="0010340D"/>
    <w:rsid w:val="00124836"/>
    <w:rsid w:val="001378BE"/>
    <w:rsid w:val="00144BBF"/>
    <w:rsid w:val="0014712B"/>
    <w:rsid w:val="001518E2"/>
    <w:rsid w:val="00154AB8"/>
    <w:rsid w:val="00157E10"/>
    <w:rsid w:val="00164134"/>
    <w:rsid w:val="00166173"/>
    <w:rsid w:val="00166BD4"/>
    <w:rsid w:val="00167ADA"/>
    <w:rsid w:val="00175455"/>
    <w:rsid w:val="00175F46"/>
    <w:rsid w:val="00181A2F"/>
    <w:rsid w:val="00191364"/>
    <w:rsid w:val="001914C0"/>
    <w:rsid w:val="00197188"/>
    <w:rsid w:val="001A0550"/>
    <w:rsid w:val="001A10DC"/>
    <w:rsid w:val="001A5280"/>
    <w:rsid w:val="001A615D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079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77387"/>
    <w:rsid w:val="00282994"/>
    <w:rsid w:val="002920C2"/>
    <w:rsid w:val="002A4C6E"/>
    <w:rsid w:val="002B302D"/>
    <w:rsid w:val="002C34E3"/>
    <w:rsid w:val="002C4AC7"/>
    <w:rsid w:val="002C50B6"/>
    <w:rsid w:val="002C7339"/>
    <w:rsid w:val="002D0D27"/>
    <w:rsid w:val="002D12AC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34CB"/>
    <w:rsid w:val="0031421E"/>
    <w:rsid w:val="00316B79"/>
    <w:rsid w:val="0032103A"/>
    <w:rsid w:val="003251A7"/>
    <w:rsid w:val="0033271B"/>
    <w:rsid w:val="00350D6F"/>
    <w:rsid w:val="00351A8E"/>
    <w:rsid w:val="00363928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B6D51"/>
    <w:rsid w:val="003C2FC0"/>
    <w:rsid w:val="003C632C"/>
    <w:rsid w:val="003D0A6A"/>
    <w:rsid w:val="003D118F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37F5F"/>
    <w:rsid w:val="0044315A"/>
    <w:rsid w:val="004445FD"/>
    <w:rsid w:val="0044556C"/>
    <w:rsid w:val="00451528"/>
    <w:rsid w:val="00452C4E"/>
    <w:rsid w:val="00454C1A"/>
    <w:rsid w:val="004578B4"/>
    <w:rsid w:val="00463BD6"/>
    <w:rsid w:val="00463C82"/>
    <w:rsid w:val="00466D80"/>
    <w:rsid w:val="00467AB3"/>
    <w:rsid w:val="00474347"/>
    <w:rsid w:val="004824E0"/>
    <w:rsid w:val="00484A5F"/>
    <w:rsid w:val="004903E8"/>
    <w:rsid w:val="00492423"/>
    <w:rsid w:val="004A3CB1"/>
    <w:rsid w:val="004B3201"/>
    <w:rsid w:val="004C24BC"/>
    <w:rsid w:val="004C550E"/>
    <w:rsid w:val="004C6E16"/>
    <w:rsid w:val="004D2936"/>
    <w:rsid w:val="004D6AB8"/>
    <w:rsid w:val="004E14B2"/>
    <w:rsid w:val="004E5B4A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03CB"/>
    <w:rsid w:val="00531670"/>
    <w:rsid w:val="00540BA8"/>
    <w:rsid w:val="0054308D"/>
    <w:rsid w:val="005556CE"/>
    <w:rsid w:val="005646E6"/>
    <w:rsid w:val="00580998"/>
    <w:rsid w:val="005821A0"/>
    <w:rsid w:val="00584115"/>
    <w:rsid w:val="005A25B1"/>
    <w:rsid w:val="005A4224"/>
    <w:rsid w:val="005A4C75"/>
    <w:rsid w:val="005A7161"/>
    <w:rsid w:val="005B164B"/>
    <w:rsid w:val="005B2897"/>
    <w:rsid w:val="005B52CE"/>
    <w:rsid w:val="005B7CAA"/>
    <w:rsid w:val="005C29D5"/>
    <w:rsid w:val="005C2EA6"/>
    <w:rsid w:val="005D07E4"/>
    <w:rsid w:val="005D6A22"/>
    <w:rsid w:val="005E00FD"/>
    <w:rsid w:val="005E7DEE"/>
    <w:rsid w:val="005F1671"/>
    <w:rsid w:val="005F31D4"/>
    <w:rsid w:val="005F33F6"/>
    <w:rsid w:val="00611A0E"/>
    <w:rsid w:val="00615FDF"/>
    <w:rsid w:val="00632060"/>
    <w:rsid w:val="006355E0"/>
    <w:rsid w:val="00654D9F"/>
    <w:rsid w:val="00655751"/>
    <w:rsid w:val="00665C39"/>
    <w:rsid w:val="006661EE"/>
    <w:rsid w:val="00666D00"/>
    <w:rsid w:val="0067012A"/>
    <w:rsid w:val="0067252E"/>
    <w:rsid w:val="006727AD"/>
    <w:rsid w:val="00677B1B"/>
    <w:rsid w:val="00683EC1"/>
    <w:rsid w:val="00695585"/>
    <w:rsid w:val="006973F2"/>
    <w:rsid w:val="006A0913"/>
    <w:rsid w:val="006B0604"/>
    <w:rsid w:val="006B1733"/>
    <w:rsid w:val="006C0703"/>
    <w:rsid w:val="006C2A09"/>
    <w:rsid w:val="006C3192"/>
    <w:rsid w:val="006C49AD"/>
    <w:rsid w:val="006C50D0"/>
    <w:rsid w:val="006C6BE0"/>
    <w:rsid w:val="006C6EC8"/>
    <w:rsid w:val="006D0EF6"/>
    <w:rsid w:val="006D29DE"/>
    <w:rsid w:val="006D2C62"/>
    <w:rsid w:val="006D4C06"/>
    <w:rsid w:val="006F3604"/>
    <w:rsid w:val="006F413D"/>
    <w:rsid w:val="006F50D7"/>
    <w:rsid w:val="00705D4F"/>
    <w:rsid w:val="00713E7C"/>
    <w:rsid w:val="00715305"/>
    <w:rsid w:val="00721E54"/>
    <w:rsid w:val="00722D5C"/>
    <w:rsid w:val="00742C2B"/>
    <w:rsid w:val="00745C18"/>
    <w:rsid w:val="00751090"/>
    <w:rsid w:val="00753742"/>
    <w:rsid w:val="0077080E"/>
    <w:rsid w:val="007713B4"/>
    <w:rsid w:val="00774D3A"/>
    <w:rsid w:val="00781BC3"/>
    <w:rsid w:val="00787589"/>
    <w:rsid w:val="007968D5"/>
    <w:rsid w:val="007969C3"/>
    <w:rsid w:val="00797E8E"/>
    <w:rsid w:val="007A494C"/>
    <w:rsid w:val="007A7F85"/>
    <w:rsid w:val="007B1E17"/>
    <w:rsid w:val="007B3BB5"/>
    <w:rsid w:val="007C0D9E"/>
    <w:rsid w:val="007C4DD9"/>
    <w:rsid w:val="007C5462"/>
    <w:rsid w:val="007C6A6D"/>
    <w:rsid w:val="007D2721"/>
    <w:rsid w:val="007E355D"/>
    <w:rsid w:val="007E54D0"/>
    <w:rsid w:val="007F13DC"/>
    <w:rsid w:val="00801EDA"/>
    <w:rsid w:val="00803A97"/>
    <w:rsid w:val="00806F9B"/>
    <w:rsid w:val="008126AB"/>
    <w:rsid w:val="00816546"/>
    <w:rsid w:val="00816C71"/>
    <w:rsid w:val="00827AD6"/>
    <w:rsid w:val="008322B2"/>
    <w:rsid w:val="0083246D"/>
    <w:rsid w:val="008347F9"/>
    <w:rsid w:val="00834970"/>
    <w:rsid w:val="008372F1"/>
    <w:rsid w:val="00842896"/>
    <w:rsid w:val="008445B8"/>
    <w:rsid w:val="00845505"/>
    <w:rsid w:val="008457D9"/>
    <w:rsid w:val="008459C1"/>
    <w:rsid w:val="0084673A"/>
    <w:rsid w:val="00850BD8"/>
    <w:rsid w:val="008523A7"/>
    <w:rsid w:val="00852EF8"/>
    <w:rsid w:val="00854AB8"/>
    <w:rsid w:val="00854EBD"/>
    <w:rsid w:val="0085660B"/>
    <w:rsid w:val="008613F8"/>
    <w:rsid w:val="00861B68"/>
    <w:rsid w:val="00863B32"/>
    <w:rsid w:val="008678A4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D15E9"/>
    <w:rsid w:val="008D23AB"/>
    <w:rsid w:val="008D6E38"/>
    <w:rsid w:val="008E1EF6"/>
    <w:rsid w:val="008E24CC"/>
    <w:rsid w:val="008E6494"/>
    <w:rsid w:val="008E6DAB"/>
    <w:rsid w:val="008F32DE"/>
    <w:rsid w:val="008F66EF"/>
    <w:rsid w:val="009046EE"/>
    <w:rsid w:val="00904C14"/>
    <w:rsid w:val="0091658C"/>
    <w:rsid w:val="00923F84"/>
    <w:rsid w:val="0092550F"/>
    <w:rsid w:val="00926BE9"/>
    <w:rsid w:val="00930B19"/>
    <w:rsid w:val="0093315D"/>
    <w:rsid w:val="00937889"/>
    <w:rsid w:val="0094647E"/>
    <w:rsid w:val="00946A28"/>
    <w:rsid w:val="009547F0"/>
    <w:rsid w:val="0095771E"/>
    <w:rsid w:val="009626D1"/>
    <w:rsid w:val="0097151C"/>
    <w:rsid w:val="009744FD"/>
    <w:rsid w:val="009805BF"/>
    <w:rsid w:val="009817A1"/>
    <w:rsid w:val="0098396D"/>
    <w:rsid w:val="00990B45"/>
    <w:rsid w:val="009A53E9"/>
    <w:rsid w:val="009A7A86"/>
    <w:rsid w:val="009B1936"/>
    <w:rsid w:val="009B38B6"/>
    <w:rsid w:val="009B5652"/>
    <w:rsid w:val="009B70B2"/>
    <w:rsid w:val="009C5CBC"/>
    <w:rsid w:val="009D05C0"/>
    <w:rsid w:val="009D428F"/>
    <w:rsid w:val="009D49CB"/>
    <w:rsid w:val="009E75D3"/>
    <w:rsid w:val="009F4717"/>
    <w:rsid w:val="00A02212"/>
    <w:rsid w:val="00A02D25"/>
    <w:rsid w:val="00A1266D"/>
    <w:rsid w:val="00A12D74"/>
    <w:rsid w:val="00A16657"/>
    <w:rsid w:val="00A16E69"/>
    <w:rsid w:val="00A213CA"/>
    <w:rsid w:val="00A23715"/>
    <w:rsid w:val="00A27144"/>
    <w:rsid w:val="00A3577A"/>
    <w:rsid w:val="00A421C5"/>
    <w:rsid w:val="00A53FBE"/>
    <w:rsid w:val="00A55A40"/>
    <w:rsid w:val="00A56D3E"/>
    <w:rsid w:val="00A62687"/>
    <w:rsid w:val="00A8191A"/>
    <w:rsid w:val="00A843C6"/>
    <w:rsid w:val="00A866DB"/>
    <w:rsid w:val="00A87595"/>
    <w:rsid w:val="00A93EFC"/>
    <w:rsid w:val="00AA14AF"/>
    <w:rsid w:val="00AA15D8"/>
    <w:rsid w:val="00AA581D"/>
    <w:rsid w:val="00AB3F6E"/>
    <w:rsid w:val="00AB4B38"/>
    <w:rsid w:val="00AB57F4"/>
    <w:rsid w:val="00AB7429"/>
    <w:rsid w:val="00AC1289"/>
    <w:rsid w:val="00AC4069"/>
    <w:rsid w:val="00AC68B3"/>
    <w:rsid w:val="00AD14E5"/>
    <w:rsid w:val="00AD4778"/>
    <w:rsid w:val="00AE093F"/>
    <w:rsid w:val="00AE78A9"/>
    <w:rsid w:val="00AF510D"/>
    <w:rsid w:val="00B03EE5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5153A"/>
    <w:rsid w:val="00B61694"/>
    <w:rsid w:val="00B616E6"/>
    <w:rsid w:val="00B62484"/>
    <w:rsid w:val="00B653D3"/>
    <w:rsid w:val="00B7575A"/>
    <w:rsid w:val="00B76CB6"/>
    <w:rsid w:val="00B77A64"/>
    <w:rsid w:val="00B816D6"/>
    <w:rsid w:val="00B83061"/>
    <w:rsid w:val="00B865C3"/>
    <w:rsid w:val="00B901D0"/>
    <w:rsid w:val="00B914FB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145D"/>
    <w:rsid w:val="00BE4090"/>
    <w:rsid w:val="00BE5274"/>
    <w:rsid w:val="00BE5283"/>
    <w:rsid w:val="00BE53C1"/>
    <w:rsid w:val="00BF4A81"/>
    <w:rsid w:val="00BF6EAA"/>
    <w:rsid w:val="00BF7FDC"/>
    <w:rsid w:val="00C030E2"/>
    <w:rsid w:val="00C0753B"/>
    <w:rsid w:val="00C10A76"/>
    <w:rsid w:val="00C10D9C"/>
    <w:rsid w:val="00C12BD7"/>
    <w:rsid w:val="00C140B7"/>
    <w:rsid w:val="00C147CF"/>
    <w:rsid w:val="00C15F56"/>
    <w:rsid w:val="00C20987"/>
    <w:rsid w:val="00C22965"/>
    <w:rsid w:val="00C269D9"/>
    <w:rsid w:val="00C27825"/>
    <w:rsid w:val="00C27D54"/>
    <w:rsid w:val="00C31934"/>
    <w:rsid w:val="00C34182"/>
    <w:rsid w:val="00C34518"/>
    <w:rsid w:val="00C348E9"/>
    <w:rsid w:val="00C376AB"/>
    <w:rsid w:val="00C45EDF"/>
    <w:rsid w:val="00C470AF"/>
    <w:rsid w:val="00C5235E"/>
    <w:rsid w:val="00C7082B"/>
    <w:rsid w:val="00C7378A"/>
    <w:rsid w:val="00C7462B"/>
    <w:rsid w:val="00C76544"/>
    <w:rsid w:val="00C91CFE"/>
    <w:rsid w:val="00C97B87"/>
    <w:rsid w:val="00CA2C02"/>
    <w:rsid w:val="00CB5669"/>
    <w:rsid w:val="00CB5A81"/>
    <w:rsid w:val="00CC6012"/>
    <w:rsid w:val="00CD23F2"/>
    <w:rsid w:val="00CE1B99"/>
    <w:rsid w:val="00CE2BAB"/>
    <w:rsid w:val="00CF3EF0"/>
    <w:rsid w:val="00D07272"/>
    <w:rsid w:val="00D11148"/>
    <w:rsid w:val="00D11D01"/>
    <w:rsid w:val="00D20821"/>
    <w:rsid w:val="00D21FFF"/>
    <w:rsid w:val="00D222AD"/>
    <w:rsid w:val="00D237AA"/>
    <w:rsid w:val="00D319BC"/>
    <w:rsid w:val="00D3372D"/>
    <w:rsid w:val="00D3719B"/>
    <w:rsid w:val="00D402A8"/>
    <w:rsid w:val="00D42E78"/>
    <w:rsid w:val="00D44563"/>
    <w:rsid w:val="00D539C1"/>
    <w:rsid w:val="00D56E2B"/>
    <w:rsid w:val="00D63D9F"/>
    <w:rsid w:val="00D65FDE"/>
    <w:rsid w:val="00D6671F"/>
    <w:rsid w:val="00D70BC2"/>
    <w:rsid w:val="00D72358"/>
    <w:rsid w:val="00D747C8"/>
    <w:rsid w:val="00D75A35"/>
    <w:rsid w:val="00D835E6"/>
    <w:rsid w:val="00D92B8D"/>
    <w:rsid w:val="00D93AB7"/>
    <w:rsid w:val="00DA0D16"/>
    <w:rsid w:val="00DA684C"/>
    <w:rsid w:val="00DB07FA"/>
    <w:rsid w:val="00DB28F3"/>
    <w:rsid w:val="00DC0B87"/>
    <w:rsid w:val="00DC2482"/>
    <w:rsid w:val="00DC5747"/>
    <w:rsid w:val="00DC6B4C"/>
    <w:rsid w:val="00DD08E2"/>
    <w:rsid w:val="00DD6653"/>
    <w:rsid w:val="00DD691A"/>
    <w:rsid w:val="00DE13DF"/>
    <w:rsid w:val="00DE154E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2352"/>
    <w:rsid w:val="00E73AA7"/>
    <w:rsid w:val="00E73E66"/>
    <w:rsid w:val="00E755F8"/>
    <w:rsid w:val="00E75CF7"/>
    <w:rsid w:val="00E762D6"/>
    <w:rsid w:val="00E80EBE"/>
    <w:rsid w:val="00E8104D"/>
    <w:rsid w:val="00E822C3"/>
    <w:rsid w:val="00E8468A"/>
    <w:rsid w:val="00E92B94"/>
    <w:rsid w:val="00E94242"/>
    <w:rsid w:val="00E94611"/>
    <w:rsid w:val="00EA27EB"/>
    <w:rsid w:val="00EA3DA6"/>
    <w:rsid w:val="00EB1189"/>
    <w:rsid w:val="00EB16AF"/>
    <w:rsid w:val="00EB1EF2"/>
    <w:rsid w:val="00EB4D09"/>
    <w:rsid w:val="00EB777E"/>
    <w:rsid w:val="00EC1592"/>
    <w:rsid w:val="00EC72F8"/>
    <w:rsid w:val="00ED1E27"/>
    <w:rsid w:val="00EF26F2"/>
    <w:rsid w:val="00F013D1"/>
    <w:rsid w:val="00F0415E"/>
    <w:rsid w:val="00F04C46"/>
    <w:rsid w:val="00F07A37"/>
    <w:rsid w:val="00F20C8D"/>
    <w:rsid w:val="00F233E4"/>
    <w:rsid w:val="00F329A8"/>
    <w:rsid w:val="00F45363"/>
    <w:rsid w:val="00F46223"/>
    <w:rsid w:val="00F47722"/>
    <w:rsid w:val="00F51384"/>
    <w:rsid w:val="00F5170A"/>
    <w:rsid w:val="00F53D8E"/>
    <w:rsid w:val="00F55F81"/>
    <w:rsid w:val="00F619BE"/>
    <w:rsid w:val="00F63AC5"/>
    <w:rsid w:val="00F66083"/>
    <w:rsid w:val="00F7345D"/>
    <w:rsid w:val="00F767A9"/>
    <w:rsid w:val="00F84F88"/>
    <w:rsid w:val="00F85FC6"/>
    <w:rsid w:val="00F906B2"/>
    <w:rsid w:val="00F93FA7"/>
    <w:rsid w:val="00F97D41"/>
    <w:rsid w:val="00FA0955"/>
    <w:rsid w:val="00FB7FD9"/>
    <w:rsid w:val="00FC280A"/>
    <w:rsid w:val="00FC3881"/>
    <w:rsid w:val="00FD42C7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bfbfb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E5BA6-B17D-4279-8D3D-C27013FC0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402</Words>
  <Characters>2437</Characters>
  <Application>Microsoft Office Word</Application>
  <DocSecurity>0</DocSecurity>
  <Lines>65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6</cp:revision>
  <cp:lastPrinted>2024-08-31T08:46:00Z</cp:lastPrinted>
  <dcterms:created xsi:type="dcterms:W3CDTF">2024-09-07T10:17:00Z</dcterms:created>
  <dcterms:modified xsi:type="dcterms:W3CDTF">2024-09-07T19:11:00Z</dcterms:modified>
</cp:coreProperties>
</file>