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764EF" w14:textId="54460012" w:rsidR="00151C11" w:rsidRPr="0086611C" w:rsidRDefault="00151C11" w:rsidP="00151C11">
      <w:pPr>
        <w:jc w:val="center"/>
        <w:rPr>
          <w:rFonts w:ascii="Arabic Typesetting" w:hAnsi="Arabic Typesetting" w:cs="Arabic Typesetting"/>
          <w:b/>
          <w:bCs/>
          <w:sz w:val="44"/>
          <w:szCs w:val="44"/>
        </w:rPr>
      </w:pPr>
      <w:r w:rsidRPr="0086611C">
        <w:rPr>
          <w:rFonts w:ascii="Arabic Typesetting" w:hAnsi="Arabic Typesetting" w:cs="Arabic Typesetting"/>
          <w:b/>
          <w:bCs/>
          <w:noProof/>
          <w:sz w:val="48"/>
          <w:szCs w:val="48"/>
          <w:rtl/>
          <w:lang w:val="ar-SA"/>
        </w:rPr>
        <w:drawing>
          <wp:anchor distT="0" distB="0" distL="114300" distR="114300" simplePos="0" relativeHeight="251658240" behindDoc="1" locked="0" layoutInCell="1" allowOverlap="1" wp14:anchorId="48FC74A9" wp14:editId="0F5ED86C">
            <wp:simplePos x="0" y="0"/>
            <wp:positionH relativeFrom="column">
              <wp:posOffset>-1106442</wp:posOffset>
            </wp:positionH>
            <wp:positionV relativeFrom="paragraph">
              <wp:posOffset>-1014095</wp:posOffset>
            </wp:positionV>
            <wp:extent cx="7591702" cy="10804071"/>
            <wp:effectExtent l="0" t="0" r="9525" b="0"/>
            <wp:wrapNone/>
            <wp:docPr id="332137921" name="Afbeelding 3" descr="Close-up van een gerimpeld wateropperv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37921" name="Afbeelding 332137921" descr="Close-up van een gerimpeld wateroppervlak"/>
                    <pic:cNvPicPr/>
                  </pic:nvPicPr>
                  <pic:blipFill>
                    <a:blip r:embed="rId8">
                      <a:extLst>
                        <a:ext uri="{28A0092B-C50C-407E-A947-70E740481C1C}">
                          <a14:useLocalDpi xmlns:a14="http://schemas.microsoft.com/office/drawing/2010/main" val="0"/>
                        </a:ext>
                      </a:extLst>
                    </a:blip>
                    <a:stretch>
                      <a:fillRect/>
                    </a:stretch>
                  </pic:blipFill>
                  <pic:spPr>
                    <a:xfrm>
                      <a:off x="0" y="0"/>
                      <a:ext cx="7591702" cy="10804071"/>
                    </a:xfrm>
                    <a:prstGeom prst="rect">
                      <a:avLst/>
                    </a:prstGeom>
                  </pic:spPr>
                </pic:pic>
              </a:graphicData>
            </a:graphic>
            <wp14:sizeRelH relativeFrom="margin">
              <wp14:pctWidth>0</wp14:pctWidth>
            </wp14:sizeRelH>
            <wp14:sizeRelV relativeFrom="margin">
              <wp14:pctHeight>0</wp14:pctHeight>
            </wp14:sizeRelV>
          </wp:anchor>
        </w:drawing>
      </w:r>
      <w:r w:rsidR="0045435C" w:rsidRPr="0086611C">
        <w:rPr>
          <w:rFonts w:ascii="Arabic Typesetting" w:hAnsi="Arabic Typesetting" w:cs="Arabic Typesetting"/>
          <w:b/>
          <w:bCs/>
          <w:sz w:val="44"/>
          <w:szCs w:val="44"/>
          <w:rtl/>
        </w:rPr>
        <w:t>مختصر في أ</w:t>
      </w:r>
      <w:r w:rsidR="0045435C" w:rsidRPr="0086611C">
        <w:rPr>
          <w:rFonts w:ascii="Arabic Typesetting" w:hAnsi="Arabic Typesetting" w:cs="Arabic Typesetting"/>
          <w:b/>
          <w:bCs/>
          <w:sz w:val="44"/>
          <w:szCs w:val="44"/>
          <w:rtl/>
        </w:rPr>
        <w:t>حكام الدماء الطبيعية للمرأة</w:t>
      </w:r>
    </w:p>
    <w:p w14:paraId="21436C5C" w14:textId="132EE7CB" w:rsidR="00151C11" w:rsidRPr="0086611C" w:rsidRDefault="009B3F32" w:rsidP="00151C11">
      <w:pPr>
        <w:spacing w:after="0"/>
        <w:contextualSpacing/>
        <w:jc w:val="center"/>
        <w:rPr>
          <w:rFonts w:ascii="Arabic Typesetting" w:hAnsi="Arabic Typesetting" w:cs="Arabic Typesetting"/>
          <w:sz w:val="44"/>
          <w:szCs w:val="44"/>
          <w:rtl/>
          <w:lang w:val="en-US"/>
        </w:rPr>
      </w:pPr>
      <w:r>
        <w:rPr>
          <w:rFonts w:ascii="Arabic Typesetting" w:hAnsi="Arabic Typesetting" w:cs="Arabic Typesetting"/>
          <w:sz w:val="44"/>
          <w:szCs w:val="44"/>
          <w:lang w:val="en-US"/>
        </w:rPr>
        <w:t xml:space="preserve">Een </w:t>
      </w:r>
      <w:r w:rsidRPr="00D76297">
        <w:rPr>
          <w:rFonts w:ascii="Arabic Typesetting" w:hAnsi="Arabic Typesetting" w:cs="Arabic Typesetting"/>
          <w:sz w:val="44"/>
          <w:szCs w:val="44"/>
        </w:rPr>
        <w:t>beknopt</w:t>
      </w:r>
      <w:r>
        <w:rPr>
          <w:rFonts w:ascii="Arabic Typesetting" w:hAnsi="Arabic Typesetting" w:cs="Arabic Typesetting"/>
          <w:sz w:val="44"/>
          <w:szCs w:val="44"/>
          <w:lang w:val="en-US"/>
        </w:rPr>
        <w:t xml:space="preserve"> </w:t>
      </w:r>
      <w:proofErr w:type="spellStart"/>
      <w:r>
        <w:rPr>
          <w:rFonts w:ascii="Arabic Typesetting" w:hAnsi="Arabic Typesetting" w:cs="Arabic Typesetting"/>
          <w:sz w:val="44"/>
          <w:szCs w:val="44"/>
          <w:lang w:val="en-US"/>
        </w:rPr>
        <w:t>schrijfwerk</w:t>
      </w:r>
      <w:proofErr w:type="spellEnd"/>
    </w:p>
    <w:p w14:paraId="7D8D1CCE" w14:textId="5C5BEF2A" w:rsidR="0045435C" w:rsidRPr="0086611C" w:rsidRDefault="0045435C" w:rsidP="0086611C">
      <w:pPr>
        <w:spacing w:after="0" w:line="240" w:lineRule="auto"/>
        <w:contextualSpacing/>
        <w:jc w:val="center"/>
        <w:rPr>
          <w:rFonts w:ascii="Arabic Typesetting" w:hAnsi="Arabic Typesetting" w:cs="Arabic Typesetting"/>
          <w:b/>
          <w:bCs/>
          <w:sz w:val="52"/>
          <w:szCs w:val="68"/>
          <w:lang w:val="en-US"/>
        </w:rPr>
      </w:pPr>
      <w:r w:rsidRPr="0086611C">
        <w:rPr>
          <w:rFonts w:ascii="Arabic Typesetting" w:hAnsi="Arabic Typesetting" w:cs="Arabic Typesetting"/>
          <w:sz w:val="44"/>
          <w:szCs w:val="44"/>
          <w:rtl/>
          <w:lang w:val="en-US"/>
        </w:rPr>
        <w:t>»</w:t>
      </w:r>
      <w:r w:rsidRPr="0086611C">
        <w:rPr>
          <w:rFonts w:ascii="Arabic Typesetting" w:hAnsi="Arabic Typesetting" w:cs="Arabic Typesetting"/>
          <w:b/>
          <w:bCs/>
          <w:sz w:val="44"/>
          <w:szCs w:val="44"/>
        </w:rPr>
        <w:t xml:space="preserve">Regels inzake het natuurlijke </w:t>
      </w:r>
      <w:r w:rsidR="009B3F32">
        <w:rPr>
          <w:rFonts w:ascii="Arabic Typesetting" w:hAnsi="Arabic Typesetting" w:cs="Arabic Typesetting"/>
          <w:b/>
          <w:bCs/>
          <w:sz w:val="44"/>
          <w:szCs w:val="44"/>
        </w:rPr>
        <w:br/>
      </w:r>
      <w:r w:rsidRPr="0086611C">
        <w:rPr>
          <w:rFonts w:ascii="Arabic Typesetting" w:hAnsi="Arabic Typesetting" w:cs="Arabic Typesetting"/>
          <w:b/>
          <w:bCs/>
          <w:sz w:val="44"/>
          <w:szCs w:val="44"/>
        </w:rPr>
        <w:t>bloed van</w:t>
      </w:r>
      <w:r w:rsidR="009B3F32">
        <w:rPr>
          <w:rFonts w:ascii="Arabic Typesetting" w:hAnsi="Arabic Typesetting" w:cs="Arabic Typesetting"/>
          <w:b/>
          <w:bCs/>
          <w:sz w:val="44"/>
          <w:szCs w:val="44"/>
        </w:rPr>
        <w:t xml:space="preserve"> </w:t>
      </w:r>
      <w:r w:rsidRPr="0086611C">
        <w:rPr>
          <w:rFonts w:ascii="Arabic Typesetting" w:hAnsi="Arabic Typesetting" w:cs="Arabic Typesetting"/>
          <w:b/>
          <w:bCs/>
          <w:sz w:val="44"/>
          <w:szCs w:val="44"/>
        </w:rPr>
        <w:t>vrouwen</w:t>
      </w:r>
      <w:r w:rsidRPr="0086611C">
        <w:rPr>
          <w:rFonts w:ascii="Arabic Typesetting" w:hAnsi="Arabic Typesetting" w:cs="Arabic Typesetting"/>
          <w:b/>
          <w:bCs/>
          <w:sz w:val="44"/>
          <w:szCs w:val="44"/>
          <w:rtl/>
          <w:lang w:val="en-US"/>
        </w:rPr>
        <w:t xml:space="preserve"> </w:t>
      </w:r>
      <w:r w:rsidRPr="0086611C">
        <w:rPr>
          <w:rFonts w:ascii="Arabic Typesetting" w:hAnsi="Arabic Typesetting" w:cs="Arabic Typesetting"/>
          <w:b/>
          <w:bCs/>
          <w:sz w:val="52"/>
          <w:szCs w:val="68"/>
          <w:rtl/>
          <w:lang w:val="en-US"/>
        </w:rPr>
        <w:t>«</w:t>
      </w:r>
    </w:p>
    <w:p w14:paraId="299703FF" w14:textId="77777777" w:rsidR="0045435C" w:rsidRPr="00ED6853" w:rsidRDefault="0045435C" w:rsidP="00151C11">
      <w:pPr>
        <w:spacing w:after="0" w:line="240" w:lineRule="auto"/>
        <w:contextualSpacing/>
        <w:jc w:val="center"/>
        <w:rPr>
          <w:rFonts w:ascii="Arabic Typesetting" w:hAnsi="Arabic Typesetting" w:cs="Arabic Typesetting"/>
          <w:sz w:val="32"/>
          <w:szCs w:val="32"/>
          <w:lang w:val="en-US"/>
        </w:rPr>
      </w:pPr>
      <w:r w:rsidRPr="00ED6853">
        <w:rPr>
          <w:rFonts w:ascii="Arabic Typesetting" w:hAnsi="Arabic Typesetting" w:cs="Arabic Typesetting"/>
          <w:sz w:val="32"/>
          <w:szCs w:val="32"/>
          <w:rtl/>
          <w:lang w:val="en-US"/>
        </w:rPr>
        <w:t>مُتَرْجَمَةٌ إِلَى اللُّغَةِ: الهولندية</w:t>
      </w:r>
    </w:p>
    <w:p w14:paraId="2E9E289E" w14:textId="15CB5D06" w:rsidR="00151C11" w:rsidRPr="0086611C" w:rsidRDefault="00151C11" w:rsidP="0086611C">
      <w:pPr>
        <w:tabs>
          <w:tab w:val="left" w:pos="5318"/>
        </w:tabs>
        <w:spacing w:after="0" w:line="240" w:lineRule="auto"/>
        <w:contextualSpacing/>
        <w:jc w:val="center"/>
        <w:rPr>
          <w:rFonts w:ascii="Arabic Typesetting" w:hAnsi="Arabic Typesetting" w:cs="Arabic Typesetting"/>
          <w:sz w:val="32"/>
          <w:szCs w:val="32"/>
        </w:rPr>
      </w:pPr>
      <w:r w:rsidRPr="00ED6853">
        <w:rPr>
          <w:rFonts w:ascii="Arabic Typesetting" w:hAnsi="Arabic Typesetting" w:cs="Arabic Typesetting"/>
          <w:b/>
          <w:bCs/>
          <w:sz w:val="28"/>
          <w:szCs w:val="28"/>
          <w:rtl/>
          <w:lang w:val="en-US"/>
        </w:rPr>
        <w:t>»</w:t>
      </w:r>
      <w:r w:rsidRPr="00ED6853">
        <w:rPr>
          <w:rFonts w:ascii="Arabic Typesetting" w:hAnsi="Arabic Typesetting" w:cs="Arabic Typesetting"/>
          <w:b/>
          <w:bCs/>
          <w:sz w:val="28"/>
          <w:szCs w:val="28"/>
        </w:rPr>
        <w:t>Vertaald naar het Nederlands</w:t>
      </w:r>
      <w:r w:rsidRPr="00ED6853">
        <w:rPr>
          <w:rFonts w:ascii="Arabic Typesetting" w:hAnsi="Arabic Typesetting" w:cs="Arabic Typesetting"/>
          <w:b/>
          <w:bCs/>
          <w:sz w:val="28"/>
          <w:szCs w:val="28"/>
          <w:rtl/>
          <w:lang w:val="en-US"/>
        </w:rPr>
        <w:t>«</w:t>
      </w:r>
    </w:p>
    <w:p w14:paraId="713097DF" w14:textId="77777777" w:rsidR="0045435C" w:rsidRPr="00ED6853" w:rsidRDefault="0045435C" w:rsidP="0086611C">
      <w:pPr>
        <w:tabs>
          <w:tab w:val="left" w:pos="5318"/>
        </w:tabs>
        <w:spacing w:after="0" w:line="240" w:lineRule="auto"/>
        <w:contextualSpacing/>
        <w:rPr>
          <w:rFonts w:ascii="Arabic Typesetting" w:hAnsi="Arabic Typesetting" w:cs="Arabic Typesetting"/>
          <w:sz w:val="40"/>
          <w:szCs w:val="40"/>
          <w:rtl/>
        </w:rPr>
      </w:pPr>
    </w:p>
    <w:p w14:paraId="703F39A0" w14:textId="77777777" w:rsidR="0045435C" w:rsidRPr="00ED6853" w:rsidRDefault="0045435C" w:rsidP="0045435C">
      <w:pPr>
        <w:tabs>
          <w:tab w:val="left" w:pos="5318"/>
        </w:tabs>
        <w:spacing w:after="0" w:line="240" w:lineRule="auto"/>
        <w:jc w:val="center"/>
        <w:rPr>
          <w:rFonts w:ascii="Arabic Typesetting" w:hAnsi="Arabic Typesetting" w:cs="Arabic Typesetting"/>
          <w:sz w:val="40"/>
          <w:szCs w:val="40"/>
          <w:rtl/>
        </w:rPr>
      </w:pPr>
      <w:r w:rsidRPr="00ED6853">
        <w:rPr>
          <w:rFonts w:ascii="Arabic Typesetting" w:hAnsi="Arabic Typesetting" w:cs="Arabic Typesetting"/>
          <w:sz w:val="40"/>
          <w:szCs w:val="40"/>
          <w:rtl/>
        </w:rPr>
        <w:t xml:space="preserve">إِعْدَادُ الْفَقِيرِ إِلَى عَفْوِ رَبِّهِ </w:t>
      </w:r>
    </w:p>
    <w:p w14:paraId="28C1359B" w14:textId="655C0226" w:rsidR="0045435C" w:rsidRPr="00ED6853" w:rsidRDefault="0045435C" w:rsidP="0086611C">
      <w:pPr>
        <w:tabs>
          <w:tab w:val="left" w:pos="5318"/>
        </w:tabs>
        <w:spacing w:after="0" w:line="240" w:lineRule="auto"/>
        <w:jc w:val="center"/>
        <w:rPr>
          <w:rFonts w:ascii="Arabic Typesetting" w:hAnsi="Arabic Typesetting" w:cs="Arabic Typesetting"/>
          <w:b/>
          <w:bCs/>
          <w:sz w:val="56"/>
          <w:szCs w:val="56"/>
          <w:rtl/>
        </w:rPr>
      </w:pPr>
      <w:r w:rsidRPr="00ED6853">
        <w:rPr>
          <w:rFonts w:ascii="Arabic Typesetting" w:hAnsi="Arabic Typesetting" w:cs="Arabic Typesetting"/>
          <w:b/>
          <w:bCs/>
          <w:sz w:val="56"/>
          <w:szCs w:val="56"/>
          <w:rtl/>
        </w:rPr>
        <w:t>هَيْثَم بْنِ مُحَمَّدٍ سَرْحَان</w:t>
      </w:r>
    </w:p>
    <w:p w14:paraId="462FAB5F" w14:textId="77777777" w:rsidR="0045435C" w:rsidRPr="00ED6853" w:rsidRDefault="0045435C" w:rsidP="0045435C">
      <w:pPr>
        <w:tabs>
          <w:tab w:val="left" w:pos="5318"/>
        </w:tabs>
        <w:spacing w:after="0" w:line="240" w:lineRule="auto"/>
        <w:jc w:val="center"/>
        <w:rPr>
          <w:rFonts w:ascii="Arabic Typesetting" w:hAnsi="Arabic Typesetting" w:cs="Arabic Typesetting"/>
          <w:sz w:val="36"/>
          <w:szCs w:val="38"/>
          <w:rtl/>
        </w:rPr>
      </w:pPr>
      <w:r w:rsidRPr="00ED6853">
        <w:rPr>
          <w:rFonts w:ascii="Arabic Typesetting" w:hAnsi="Arabic Typesetting" w:cs="Arabic Typesetting"/>
          <w:sz w:val="28"/>
          <w:szCs w:val="30"/>
          <w:rtl/>
        </w:rPr>
        <w:t>الـمُدرِّس بمعهد الحرم بالمسجد النَّبويِّ -سابقًا- والـمُشرِف على معهد السُّنَّة</w:t>
      </w:r>
    </w:p>
    <w:p w14:paraId="2DCE3A5F" w14:textId="77777777" w:rsidR="0045435C" w:rsidRPr="00ED6853" w:rsidRDefault="0045435C" w:rsidP="0045435C">
      <w:pPr>
        <w:tabs>
          <w:tab w:val="left" w:pos="5318"/>
        </w:tabs>
        <w:spacing w:after="0" w:line="240" w:lineRule="auto"/>
        <w:jc w:val="center"/>
        <w:rPr>
          <w:rFonts w:ascii="Arabic Typesetting" w:hAnsi="Arabic Typesetting" w:cs="Arabic Typesetting"/>
          <w:b/>
          <w:bCs/>
          <w:sz w:val="36"/>
          <w:szCs w:val="46"/>
        </w:rPr>
      </w:pPr>
      <w:r w:rsidRPr="00ED6853">
        <w:rPr>
          <w:rFonts w:ascii="Arabic Typesetting" w:hAnsi="Arabic Typesetting" w:cs="Arabic Typesetting"/>
          <w:b/>
          <w:bCs/>
          <w:sz w:val="36"/>
          <w:szCs w:val="46"/>
        </w:rPr>
        <w:t>Dr. Sheikh Haytham Sarhan</w:t>
      </w:r>
    </w:p>
    <w:p w14:paraId="3058D32F" w14:textId="77777777" w:rsidR="0045435C" w:rsidRPr="00ED6853" w:rsidRDefault="0045435C" w:rsidP="0045435C">
      <w:pPr>
        <w:tabs>
          <w:tab w:val="left" w:pos="5318"/>
        </w:tabs>
        <w:spacing w:after="0" w:line="240" w:lineRule="auto"/>
        <w:jc w:val="center"/>
        <w:rPr>
          <w:rFonts w:ascii="Arabic Typesetting" w:hAnsi="Arabic Typesetting" w:cs="Arabic Typesetting"/>
          <w:sz w:val="24"/>
          <w:szCs w:val="40"/>
        </w:rPr>
      </w:pPr>
      <w:r w:rsidRPr="00ED6853">
        <w:rPr>
          <w:rFonts w:ascii="Arabic Typesetting" w:hAnsi="Arabic Typesetting" w:cs="Arabic Typesetting"/>
          <w:sz w:val="24"/>
          <w:szCs w:val="40"/>
        </w:rPr>
        <w:t xml:space="preserve">Voormalig docent in de moskee van de profeet </w:t>
      </w:r>
      <w:r w:rsidRPr="00ED6853">
        <w:rPr>
          <w:rFonts w:ascii="Arabic Typesetting" w:hAnsi="Arabic Typesetting" w:cs="Arabic Typesetting"/>
          <w:color w:val="000000"/>
          <w:sz w:val="28"/>
          <w:szCs w:val="28"/>
          <w:rtl/>
        </w:rPr>
        <w:t>ﷺ</w:t>
      </w:r>
      <w:r w:rsidRPr="00ED6853">
        <w:rPr>
          <w:rFonts w:ascii="Arabic Typesetting" w:hAnsi="Arabic Typesetting" w:cs="Arabic Typesetting"/>
          <w:color w:val="000000"/>
          <w:sz w:val="28"/>
          <w:szCs w:val="28"/>
        </w:rPr>
        <w:br/>
      </w:r>
      <w:r w:rsidRPr="00ED6853">
        <w:rPr>
          <w:rFonts w:ascii="Arabic Typesetting" w:hAnsi="Arabic Typesetting" w:cs="Arabic Typesetting"/>
          <w:sz w:val="24"/>
          <w:szCs w:val="40"/>
        </w:rPr>
        <w:t xml:space="preserve"> en toezichthouder van de website</w:t>
      </w:r>
    </w:p>
    <w:p w14:paraId="5BA226B3" w14:textId="3CA21051" w:rsidR="0045435C" w:rsidRPr="00ED6853" w:rsidRDefault="0045435C" w:rsidP="0045435C">
      <w:pPr>
        <w:tabs>
          <w:tab w:val="left" w:pos="5318"/>
        </w:tabs>
        <w:spacing w:after="0" w:line="240" w:lineRule="auto"/>
        <w:jc w:val="center"/>
        <w:rPr>
          <w:rFonts w:ascii="Arabic Typesetting" w:hAnsi="Arabic Typesetting" w:cs="Arabic Typesetting"/>
          <w:sz w:val="24"/>
          <w:szCs w:val="40"/>
          <w:rtl/>
        </w:rPr>
      </w:pPr>
      <w:r w:rsidRPr="00ED6853">
        <w:rPr>
          <w:rFonts w:ascii="Arabic Typesetting" w:hAnsi="Arabic Typesetting" w:cs="Arabic Typesetting"/>
          <w:sz w:val="24"/>
          <w:szCs w:val="40"/>
        </w:rPr>
        <w:t xml:space="preserve"> </w:t>
      </w:r>
    </w:p>
    <w:p w14:paraId="72D36ECB" w14:textId="344E62F6" w:rsidR="009B3F32" w:rsidRPr="00ED6853" w:rsidRDefault="0045435C" w:rsidP="009B3F32">
      <w:pPr>
        <w:spacing w:after="240" w:line="240" w:lineRule="auto"/>
        <w:jc w:val="center"/>
        <w:rPr>
          <w:rFonts w:ascii="Arabic Typesetting" w:hAnsi="Arabic Typesetting" w:cs="Arabic Typesetting"/>
          <w:sz w:val="20"/>
          <w:szCs w:val="20"/>
        </w:rPr>
      </w:pPr>
      <w:r w:rsidRPr="00ED6853">
        <w:rPr>
          <w:rFonts w:ascii="Arabic Typesetting" w:hAnsi="Arabic Typesetting" w:cs="Arabic Typesetting"/>
          <w:sz w:val="32"/>
          <w:szCs w:val="32"/>
          <w:rtl/>
        </w:rPr>
        <w:t>غفر الله له ولوالديه ولمن أعانه على إخراج هذا الكتاب</w:t>
      </w:r>
      <w:r w:rsidRPr="00ED6853">
        <w:rPr>
          <w:rFonts w:ascii="Arabic Typesetting" w:hAnsi="Arabic Typesetting" w:cs="Arabic Typesetting"/>
          <w:sz w:val="32"/>
          <w:szCs w:val="32"/>
        </w:rPr>
        <w:br/>
      </w:r>
      <w:r w:rsidRPr="00ED6853">
        <w:rPr>
          <w:rFonts w:ascii="Arabic Typesetting" w:hAnsi="Arabic Typesetting" w:cs="Arabic Typesetting"/>
          <w:sz w:val="20"/>
          <w:szCs w:val="20"/>
        </w:rPr>
        <w:t>Moge Allah hem, zijn ouders en degenen die hem hielpen</w:t>
      </w:r>
      <w:r w:rsidRPr="00ED6853">
        <w:rPr>
          <w:rFonts w:ascii="Arabic Typesetting" w:hAnsi="Arabic Typesetting" w:cs="Arabic Typesetting"/>
          <w:sz w:val="20"/>
          <w:szCs w:val="20"/>
        </w:rPr>
        <w:br/>
        <w:t xml:space="preserve"> bij het uitgeven van dit boekje vergeven</w:t>
      </w:r>
    </w:p>
    <w:p w14:paraId="131CC41E" w14:textId="77777777" w:rsidR="0045435C" w:rsidRPr="00ED6853" w:rsidRDefault="0045435C" w:rsidP="009B3F32">
      <w:pPr>
        <w:bidi/>
        <w:jc w:val="center"/>
        <w:rPr>
          <w:rFonts w:ascii="Arabic Typesetting" w:hAnsi="Arabic Typesetting" w:cs="Arabic Typesetting"/>
          <w:sz w:val="32"/>
          <w:szCs w:val="32"/>
          <w:rtl/>
        </w:rPr>
      </w:pPr>
      <w:r w:rsidRPr="00ED6853">
        <w:rPr>
          <w:rFonts w:ascii="Arabic Typesetting" w:hAnsi="Arabic Typesetting" w:cs="Arabic Typesetting"/>
          <w:sz w:val="32"/>
          <w:szCs w:val="32"/>
          <w:rtl/>
        </w:rPr>
        <w:t xml:space="preserve">قامَ بتَرجَمَتِها: </w:t>
      </w:r>
      <w:r w:rsidRPr="00ED6853">
        <w:rPr>
          <w:rFonts w:ascii="Arabic Typesetting" w:hAnsi="Arabic Typesetting" w:cs="Arabic Typesetting"/>
          <w:b/>
          <w:bCs/>
          <w:sz w:val="32"/>
          <w:szCs w:val="32"/>
          <w:rtl/>
        </w:rPr>
        <w:t>المصطفى بن الحسين أيت إيشو</w:t>
      </w:r>
      <w:r w:rsidRPr="00ED6853">
        <w:rPr>
          <w:rFonts w:ascii="Arabic Typesetting" w:hAnsi="Arabic Typesetting" w:cs="Arabic Typesetting"/>
          <w:sz w:val="32"/>
          <w:szCs w:val="32"/>
          <w:rtl/>
        </w:rPr>
        <w:t xml:space="preserve"> -وفَّقَهُ اللهُ وسَدَّدَهُ-</w:t>
      </w:r>
    </w:p>
    <w:p w14:paraId="461478C2" w14:textId="77777777" w:rsidR="001E3DA5" w:rsidRDefault="0045435C" w:rsidP="009B3F32">
      <w:pPr>
        <w:spacing w:after="240" w:line="240" w:lineRule="auto"/>
        <w:jc w:val="center"/>
        <w:rPr>
          <w:rFonts w:ascii="Arabic Typesetting" w:hAnsi="Arabic Typesetting" w:cs="Arabic Typesetting"/>
          <w:sz w:val="20"/>
          <w:szCs w:val="24"/>
        </w:rPr>
        <w:sectPr w:rsidR="001E3DA5" w:rsidSect="00CF41DC">
          <w:footerReference w:type="first" r:id="rId9"/>
          <w:pgSz w:w="7938" w:h="11907" w:code="9"/>
          <w:pgMar w:top="1418" w:right="1418" w:bottom="1418" w:left="1418" w:header="709" w:footer="709" w:gutter="0"/>
          <w:cols w:space="708"/>
          <w:titlePg/>
          <w:docGrid w:linePitch="360"/>
        </w:sectPr>
      </w:pPr>
      <w:r w:rsidRPr="00ED6853">
        <w:rPr>
          <w:rFonts w:ascii="Arabic Typesetting" w:hAnsi="Arabic Typesetting" w:cs="Arabic Typesetting"/>
          <w:sz w:val="32"/>
          <w:szCs w:val="32"/>
        </w:rPr>
        <w:t xml:space="preserve">Vertaald door Mustapha </w:t>
      </w:r>
      <w:proofErr w:type="spellStart"/>
      <w:r w:rsidRPr="00ED6853">
        <w:rPr>
          <w:rFonts w:ascii="Arabic Typesetting" w:hAnsi="Arabic Typesetting" w:cs="Arabic Typesetting"/>
          <w:sz w:val="32"/>
          <w:szCs w:val="32"/>
        </w:rPr>
        <w:t>Ait</w:t>
      </w:r>
      <w:proofErr w:type="spellEnd"/>
      <w:r w:rsidRPr="00ED6853">
        <w:rPr>
          <w:rFonts w:ascii="Arabic Typesetting" w:hAnsi="Arabic Typesetting" w:cs="Arabic Typesetting"/>
          <w:sz w:val="32"/>
          <w:szCs w:val="32"/>
        </w:rPr>
        <w:t xml:space="preserve"> Ichou</w:t>
      </w:r>
      <w:r w:rsidR="00151C11" w:rsidRPr="00ED6853">
        <w:rPr>
          <w:rFonts w:ascii="Arabic Typesetting" w:hAnsi="Arabic Typesetting" w:cs="Arabic Typesetting"/>
          <w:sz w:val="32"/>
          <w:szCs w:val="32"/>
        </w:rPr>
        <w:br/>
      </w:r>
      <w:r w:rsidRPr="00ED6853">
        <w:rPr>
          <w:rFonts w:ascii="Arabic Typesetting" w:hAnsi="Arabic Typesetting" w:cs="Arabic Typesetting"/>
          <w:sz w:val="20"/>
          <w:szCs w:val="24"/>
        </w:rPr>
        <w:t>Moge Allah hem succes en leiding schenken</w:t>
      </w:r>
    </w:p>
    <w:p w14:paraId="7474559A" w14:textId="7D8ED186" w:rsidR="009B3F32" w:rsidRPr="0086611C" w:rsidRDefault="009B3F32" w:rsidP="009B3F32">
      <w:pPr>
        <w:jc w:val="center"/>
        <w:rPr>
          <w:rFonts w:ascii="Arabic Typesetting" w:hAnsi="Arabic Typesetting" w:cs="Arabic Typesetting"/>
          <w:b/>
          <w:bCs/>
          <w:sz w:val="44"/>
          <w:szCs w:val="44"/>
        </w:rPr>
      </w:pPr>
      <w:r w:rsidRPr="0086611C">
        <w:rPr>
          <w:rFonts w:ascii="Arabic Typesetting" w:hAnsi="Arabic Typesetting" w:cs="Arabic Typesetting"/>
          <w:b/>
          <w:bCs/>
          <w:sz w:val="44"/>
          <w:szCs w:val="44"/>
          <w:rtl/>
        </w:rPr>
        <w:lastRenderedPageBreak/>
        <w:t>مختصر في أحكام الدماء الطبيعية للمرأة</w:t>
      </w:r>
    </w:p>
    <w:p w14:paraId="2E04E1D1" w14:textId="77777777" w:rsidR="009B3F32" w:rsidRPr="0086611C" w:rsidRDefault="009B3F32" w:rsidP="009B3F32">
      <w:pPr>
        <w:spacing w:after="0"/>
        <w:contextualSpacing/>
        <w:jc w:val="center"/>
        <w:rPr>
          <w:rFonts w:ascii="Arabic Typesetting" w:hAnsi="Arabic Typesetting" w:cs="Arabic Typesetting"/>
          <w:sz w:val="44"/>
          <w:szCs w:val="44"/>
          <w:rtl/>
          <w:lang w:val="en-US"/>
        </w:rPr>
      </w:pPr>
      <w:r>
        <w:rPr>
          <w:rFonts w:ascii="Arabic Typesetting" w:hAnsi="Arabic Typesetting" w:cs="Arabic Typesetting"/>
          <w:sz w:val="44"/>
          <w:szCs w:val="44"/>
          <w:lang w:val="en-US"/>
        </w:rPr>
        <w:t xml:space="preserve">Een </w:t>
      </w:r>
      <w:r w:rsidRPr="00086897">
        <w:rPr>
          <w:rFonts w:ascii="Arabic Typesetting" w:hAnsi="Arabic Typesetting" w:cs="Arabic Typesetting"/>
          <w:sz w:val="44"/>
          <w:szCs w:val="44"/>
        </w:rPr>
        <w:t>beknopt</w:t>
      </w:r>
      <w:r>
        <w:rPr>
          <w:rFonts w:ascii="Arabic Typesetting" w:hAnsi="Arabic Typesetting" w:cs="Arabic Typesetting"/>
          <w:sz w:val="44"/>
          <w:szCs w:val="44"/>
          <w:lang w:val="en-US"/>
        </w:rPr>
        <w:t xml:space="preserve"> </w:t>
      </w:r>
      <w:r w:rsidRPr="00086897">
        <w:rPr>
          <w:rFonts w:ascii="Arabic Typesetting" w:hAnsi="Arabic Typesetting" w:cs="Arabic Typesetting"/>
          <w:sz w:val="44"/>
          <w:szCs w:val="44"/>
        </w:rPr>
        <w:t>schrijfwerk</w:t>
      </w:r>
    </w:p>
    <w:p w14:paraId="0C57E5EC" w14:textId="77777777" w:rsidR="009B3F32" w:rsidRPr="0086611C" w:rsidRDefault="009B3F32" w:rsidP="009B3F32">
      <w:pPr>
        <w:spacing w:after="0" w:line="240" w:lineRule="auto"/>
        <w:contextualSpacing/>
        <w:jc w:val="center"/>
        <w:rPr>
          <w:rFonts w:ascii="Arabic Typesetting" w:hAnsi="Arabic Typesetting" w:cs="Arabic Typesetting"/>
          <w:b/>
          <w:bCs/>
          <w:sz w:val="52"/>
          <w:szCs w:val="68"/>
          <w:lang w:val="en-US"/>
        </w:rPr>
      </w:pPr>
      <w:r w:rsidRPr="0086611C">
        <w:rPr>
          <w:rFonts w:ascii="Arabic Typesetting" w:hAnsi="Arabic Typesetting" w:cs="Arabic Typesetting"/>
          <w:sz w:val="44"/>
          <w:szCs w:val="44"/>
          <w:rtl/>
          <w:lang w:val="en-US"/>
        </w:rPr>
        <w:t>»</w:t>
      </w:r>
      <w:r w:rsidRPr="0086611C">
        <w:rPr>
          <w:rFonts w:ascii="Arabic Typesetting" w:hAnsi="Arabic Typesetting" w:cs="Arabic Typesetting"/>
          <w:b/>
          <w:bCs/>
          <w:sz w:val="44"/>
          <w:szCs w:val="44"/>
        </w:rPr>
        <w:t xml:space="preserve">Regels inzake het natuurlijke </w:t>
      </w:r>
      <w:r>
        <w:rPr>
          <w:rFonts w:ascii="Arabic Typesetting" w:hAnsi="Arabic Typesetting" w:cs="Arabic Typesetting"/>
          <w:b/>
          <w:bCs/>
          <w:sz w:val="44"/>
          <w:szCs w:val="44"/>
        </w:rPr>
        <w:br/>
      </w:r>
      <w:r w:rsidRPr="0086611C">
        <w:rPr>
          <w:rFonts w:ascii="Arabic Typesetting" w:hAnsi="Arabic Typesetting" w:cs="Arabic Typesetting"/>
          <w:b/>
          <w:bCs/>
          <w:sz w:val="44"/>
          <w:szCs w:val="44"/>
        </w:rPr>
        <w:t>bloed van</w:t>
      </w:r>
      <w:r>
        <w:rPr>
          <w:rFonts w:ascii="Arabic Typesetting" w:hAnsi="Arabic Typesetting" w:cs="Arabic Typesetting"/>
          <w:b/>
          <w:bCs/>
          <w:sz w:val="44"/>
          <w:szCs w:val="44"/>
        </w:rPr>
        <w:t xml:space="preserve"> </w:t>
      </w:r>
      <w:r w:rsidRPr="0086611C">
        <w:rPr>
          <w:rFonts w:ascii="Arabic Typesetting" w:hAnsi="Arabic Typesetting" w:cs="Arabic Typesetting"/>
          <w:b/>
          <w:bCs/>
          <w:sz w:val="44"/>
          <w:szCs w:val="44"/>
        </w:rPr>
        <w:t>vrouwen</w:t>
      </w:r>
      <w:r w:rsidRPr="0086611C">
        <w:rPr>
          <w:rFonts w:ascii="Arabic Typesetting" w:hAnsi="Arabic Typesetting" w:cs="Arabic Typesetting"/>
          <w:b/>
          <w:bCs/>
          <w:sz w:val="44"/>
          <w:szCs w:val="44"/>
          <w:rtl/>
          <w:lang w:val="en-US"/>
        </w:rPr>
        <w:t xml:space="preserve"> </w:t>
      </w:r>
      <w:r w:rsidRPr="0086611C">
        <w:rPr>
          <w:rFonts w:ascii="Arabic Typesetting" w:hAnsi="Arabic Typesetting" w:cs="Arabic Typesetting"/>
          <w:b/>
          <w:bCs/>
          <w:sz w:val="52"/>
          <w:szCs w:val="68"/>
          <w:rtl/>
          <w:lang w:val="en-US"/>
        </w:rPr>
        <w:t>«</w:t>
      </w:r>
    </w:p>
    <w:p w14:paraId="231C3DCB" w14:textId="77777777" w:rsidR="009B3F32" w:rsidRPr="00ED6853" w:rsidRDefault="009B3F32" w:rsidP="009B3F32">
      <w:pPr>
        <w:spacing w:after="0" w:line="240" w:lineRule="auto"/>
        <w:contextualSpacing/>
        <w:jc w:val="center"/>
        <w:rPr>
          <w:rFonts w:ascii="Arabic Typesetting" w:hAnsi="Arabic Typesetting" w:cs="Arabic Typesetting"/>
          <w:sz w:val="32"/>
          <w:szCs w:val="32"/>
          <w:lang w:val="en-US"/>
        </w:rPr>
      </w:pPr>
      <w:r w:rsidRPr="00ED6853">
        <w:rPr>
          <w:rFonts w:ascii="Arabic Typesetting" w:hAnsi="Arabic Typesetting" w:cs="Arabic Typesetting"/>
          <w:sz w:val="32"/>
          <w:szCs w:val="32"/>
          <w:rtl/>
          <w:lang w:val="en-US"/>
        </w:rPr>
        <w:t>مُتَرْجَمَةٌ إِلَى اللُّغَةِ: الهولندية</w:t>
      </w:r>
    </w:p>
    <w:p w14:paraId="4DF5FFB9" w14:textId="69B413F6" w:rsidR="009B3F32" w:rsidRPr="009B3F32" w:rsidRDefault="009B3F32" w:rsidP="009B3F32">
      <w:pPr>
        <w:tabs>
          <w:tab w:val="left" w:pos="5318"/>
        </w:tabs>
        <w:spacing w:after="0" w:line="240" w:lineRule="auto"/>
        <w:contextualSpacing/>
        <w:jc w:val="center"/>
        <w:rPr>
          <w:rFonts w:ascii="Arabic Typesetting" w:hAnsi="Arabic Typesetting" w:cs="Arabic Typesetting"/>
          <w:sz w:val="32"/>
          <w:szCs w:val="32"/>
          <w:rtl/>
        </w:rPr>
      </w:pPr>
      <w:r w:rsidRPr="00ED6853">
        <w:rPr>
          <w:rFonts w:ascii="Arabic Typesetting" w:hAnsi="Arabic Typesetting" w:cs="Arabic Typesetting"/>
          <w:b/>
          <w:bCs/>
          <w:sz w:val="28"/>
          <w:szCs w:val="28"/>
          <w:rtl/>
          <w:lang w:val="en-US"/>
        </w:rPr>
        <w:t>»</w:t>
      </w:r>
      <w:r w:rsidRPr="00ED6853">
        <w:rPr>
          <w:rFonts w:ascii="Arabic Typesetting" w:hAnsi="Arabic Typesetting" w:cs="Arabic Typesetting"/>
          <w:b/>
          <w:bCs/>
          <w:sz w:val="28"/>
          <w:szCs w:val="28"/>
        </w:rPr>
        <w:t>Vertaald naar het Nederlands</w:t>
      </w:r>
      <w:r w:rsidRPr="00ED6853">
        <w:rPr>
          <w:rFonts w:ascii="Arabic Typesetting" w:hAnsi="Arabic Typesetting" w:cs="Arabic Typesetting"/>
          <w:b/>
          <w:bCs/>
          <w:sz w:val="28"/>
          <w:szCs w:val="28"/>
          <w:rtl/>
          <w:lang w:val="en-US"/>
        </w:rPr>
        <w:t>«</w:t>
      </w:r>
    </w:p>
    <w:p w14:paraId="71603AB0" w14:textId="77777777" w:rsidR="009B3F32" w:rsidRPr="00ED6853" w:rsidRDefault="009B3F32" w:rsidP="009B3F32">
      <w:pPr>
        <w:tabs>
          <w:tab w:val="left" w:pos="5318"/>
        </w:tabs>
        <w:spacing w:after="0" w:line="240" w:lineRule="auto"/>
        <w:jc w:val="center"/>
        <w:rPr>
          <w:rFonts w:ascii="Arabic Typesetting" w:hAnsi="Arabic Typesetting" w:cs="Arabic Typesetting"/>
          <w:sz w:val="40"/>
          <w:szCs w:val="40"/>
          <w:rtl/>
        </w:rPr>
      </w:pPr>
      <w:r w:rsidRPr="00ED6853">
        <w:rPr>
          <w:rFonts w:ascii="Arabic Typesetting" w:hAnsi="Arabic Typesetting" w:cs="Arabic Typesetting"/>
          <w:sz w:val="40"/>
          <w:szCs w:val="40"/>
          <w:rtl/>
        </w:rPr>
        <w:t xml:space="preserve">إِعْدَادُ الْفَقِيرِ إِلَى عَفْوِ رَبِّهِ </w:t>
      </w:r>
    </w:p>
    <w:p w14:paraId="13B87404" w14:textId="77777777" w:rsidR="009B3F32" w:rsidRPr="00ED6853" w:rsidRDefault="009B3F32" w:rsidP="009B3F32">
      <w:pPr>
        <w:tabs>
          <w:tab w:val="left" w:pos="5318"/>
        </w:tabs>
        <w:spacing w:after="0" w:line="240" w:lineRule="auto"/>
        <w:jc w:val="center"/>
        <w:rPr>
          <w:rFonts w:ascii="Arabic Typesetting" w:hAnsi="Arabic Typesetting" w:cs="Arabic Typesetting"/>
          <w:b/>
          <w:bCs/>
          <w:sz w:val="56"/>
          <w:szCs w:val="56"/>
          <w:rtl/>
        </w:rPr>
      </w:pPr>
      <w:r w:rsidRPr="00ED6853">
        <w:rPr>
          <w:rFonts w:ascii="Arabic Typesetting" w:hAnsi="Arabic Typesetting" w:cs="Arabic Typesetting"/>
          <w:b/>
          <w:bCs/>
          <w:sz w:val="56"/>
          <w:szCs w:val="56"/>
          <w:rtl/>
        </w:rPr>
        <w:t>هَيْثَم بْنِ مُحَمَّدٍ سَرْحَان</w:t>
      </w:r>
    </w:p>
    <w:p w14:paraId="26477D85" w14:textId="77777777" w:rsidR="009B3F32" w:rsidRPr="00ED6853" w:rsidRDefault="009B3F32" w:rsidP="009B3F32">
      <w:pPr>
        <w:tabs>
          <w:tab w:val="left" w:pos="5318"/>
        </w:tabs>
        <w:spacing w:after="0" w:line="240" w:lineRule="auto"/>
        <w:jc w:val="center"/>
        <w:rPr>
          <w:rFonts w:ascii="Arabic Typesetting" w:hAnsi="Arabic Typesetting" w:cs="Arabic Typesetting"/>
          <w:sz w:val="36"/>
          <w:szCs w:val="38"/>
          <w:rtl/>
        </w:rPr>
      </w:pPr>
      <w:r w:rsidRPr="00ED6853">
        <w:rPr>
          <w:rFonts w:ascii="Arabic Typesetting" w:hAnsi="Arabic Typesetting" w:cs="Arabic Typesetting"/>
          <w:sz w:val="28"/>
          <w:szCs w:val="30"/>
          <w:rtl/>
        </w:rPr>
        <w:t>الـمُدرِّس بمعهد الحرم بالمسجد النَّبويِّ -سابقًا- والـمُشرِف على معهد السُّنَّة</w:t>
      </w:r>
    </w:p>
    <w:p w14:paraId="1FA71669" w14:textId="77777777" w:rsidR="009B3F32" w:rsidRPr="00ED6853" w:rsidRDefault="009B3F32" w:rsidP="009B3F32">
      <w:pPr>
        <w:tabs>
          <w:tab w:val="left" w:pos="5318"/>
        </w:tabs>
        <w:spacing w:after="0" w:line="240" w:lineRule="auto"/>
        <w:jc w:val="center"/>
        <w:rPr>
          <w:rFonts w:ascii="Arabic Typesetting" w:hAnsi="Arabic Typesetting" w:cs="Arabic Typesetting"/>
          <w:b/>
          <w:bCs/>
          <w:sz w:val="36"/>
          <w:szCs w:val="46"/>
        </w:rPr>
      </w:pPr>
      <w:r w:rsidRPr="00ED6853">
        <w:rPr>
          <w:rFonts w:ascii="Arabic Typesetting" w:hAnsi="Arabic Typesetting" w:cs="Arabic Typesetting"/>
          <w:b/>
          <w:bCs/>
          <w:sz w:val="36"/>
          <w:szCs w:val="46"/>
        </w:rPr>
        <w:t>Dr. Sheikh Haytham Sarhan</w:t>
      </w:r>
    </w:p>
    <w:p w14:paraId="68136B5F" w14:textId="77777777" w:rsidR="009B3F32" w:rsidRPr="00ED6853" w:rsidRDefault="009B3F32" w:rsidP="009B3F32">
      <w:pPr>
        <w:tabs>
          <w:tab w:val="left" w:pos="5318"/>
        </w:tabs>
        <w:spacing w:after="0" w:line="240" w:lineRule="auto"/>
        <w:jc w:val="center"/>
        <w:rPr>
          <w:rFonts w:ascii="Arabic Typesetting" w:hAnsi="Arabic Typesetting" w:cs="Arabic Typesetting"/>
          <w:sz w:val="24"/>
          <w:szCs w:val="40"/>
        </w:rPr>
      </w:pPr>
      <w:r w:rsidRPr="00ED6853">
        <w:rPr>
          <w:rFonts w:ascii="Arabic Typesetting" w:hAnsi="Arabic Typesetting" w:cs="Arabic Typesetting"/>
          <w:sz w:val="24"/>
          <w:szCs w:val="40"/>
        </w:rPr>
        <w:t xml:space="preserve">Voormalig docent in de moskee van de profeet </w:t>
      </w:r>
      <w:r w:rsidRPr="00ED6853">
        <w:rPr>
          <w:rFonts w:ascii="Arabic Typesetting" w:hAnsi="Arabic Typesetting" w:cs="Arabic Typesetting"/>
          <w:color w:val="000000"/>
          <w:sz w:val="28"/>
          <w:szCs w:val="28"/>
          <w:rtl/>
        </w:rPr>
        <w:t>ﷺ</w:t>
      </w:r>
      <w:r w:rsidRPr="00ED6853">
        <w:rPr>
          <w:rFonts w:ascii="Arabic Typesetting" w:hAnsi="Arabic Typesetting" w:cs="Arabic Typesetting"/>
          <w:color w:val="000000"/>
          <w:sz w:val="28"/>
          <w:szCs w:val="28"/>
        </w:rPr>
        <w:br/>
      </w:r>
      <w:r w:rsidRPr="00ED6853">
        <w:rPr>
          <w:rFonts w:ascii="Arabic Typesetting" w:hAnsi="Arabic Typesetting" w:cs="Arabic Typesetting"/>
          <w:sz w:val="24"/>
          <w:szCs w:val="40"/>
        </w:rPr>
        <w:t xml:space="preserve"> en toezichthouder van de website</w:t>
      </w:r>
    </w:p>
    <w:p w14:paraId="4C0B0250" w14:textId="77777777" w:rsidR="009B3F32" w:rsidRPr="00ED6853" w:rsidRDefault="009B3F32" w:rsidP="009B3F32">
      <w:pPr>
        <w:tabs>
          <w:tab w:val="left" w:pos="5318"/>
        </w:tabs>
        <w:spacing w:after="0" w:line="240" w:lineRule="auto"/>
        <w:jc w:val="center"/>
        <w:rPr>
          <w:rFonts w:ascii="Arabic Typesetting" w:hAnsi="Arabic Typesetting" w:cs="Arabic Typesetting"/>
          <w:sz w:val="24"/>
          <w:szCs w:val="40"/>
          <w:rtl/>
        </w:rPr>
      </w:pPr>
      <w:r w:rsidRPr="00ED6853">
        <w:rPr>
          <w:rFonts w:ascii="Arabic Typesetting" w:hAnsi="Arabic Typesetting" w:cs="Arabic Typesetting"/>
          <w:sz w:val="24"/>
          <w:szCs w:val="40"/>
        </w:rPr>
        <w:t xml:space="preserve"> </w:t>
      </w:r>
    </w:p>
    <w:p w14:paraId="67BC6BC0" w14:textId="77777777" w:rsidR="009B3F32" w:rsidRPr="009B3F32" w:rsidRDefault="009B3F32" w:rsidP="009B3F32">
      <w:pPr>
        <w:tabs>
          <w:tab w:val="left" w:pos="5318"/>
        </w:tabs>
        <w:spacing w:after="0" w:line="240" w:lineRule="auto"/>
        <w:jc w:val="center"/>
        <w:rPr>
          <w:rFonts w:ascii="Arabic Typesetting" w:hAnsi="Arabic Typesetting" w:cs="Arabic Typesetting"/>
          <w:sz w:val="24"/>
          <w:szCs w:val="24"/>
          <w:lang w:val="en-US"/>
        </w:rPr>
      </w:pPr>
      <w:hyperlink r:id="rId10" w:history="1">
        <w:r w:rsidRPr="009B3F32">
          <w:rPr>
            <w:rStyle w:val="Hyperlink"/>
            <w:rFonts w:ascii="Arabic Typesetting" w:hAnsi="Arabic Typesetting" w:cs="Arabic Typesetting"/>
            <w:sz w:val="24"/>
            <w:szCs w:val="24"/>
          </w:rPr>
          <w:t>https://mahadsunnah.com/</w:t>
        </w:r>
      </w:hyperlink>
      <w:r w:rsidRPr="009B3F32">
        <w:rPr>
          <w:rFonts w:ascii="Arabic Typesetting" w:hAnsi="Arabic Typesetting" w:cs="Arabic Typesetting"/>
          <w:sz w:val="24"/>
          <w:szCs w:val="24"/>
        </w:rPr>
        <w:t xml:space="preserve"> </w:t>
      </w:r>
    </w:p>
    <w:p w14:paraId="427E8050" w14:textId="77777777" w:rsidR="009B3F32" w:rsidRPr="009B3F32" w:rsidRDefault="009B3F32" w:rsidP="009B3F32">
      <w:pPr>
        <w:spacing w:after="240" w:line="240" w:lineRule="auto"/>
        <w:jc w:val="center"/>
        <w:rPr>
          <w:rFonts w:ascii="Arabic Typesetting" w:hAnsi="Arabic Typesetting" w:cs="Arabic Typesetting"/>
          <w:sz w:val="24"/>
          <w:szCs w:val="24"/>
        </w:rPr>
      </w:pPr>
      <w:r w:rsidRPr="009B3F32">
        <w:rPr>
          <w:rFonts w:ascii="Arabic Typesetting" w:hAnsi="Arabic Typesetting" w:cs="Arabic Typesetting"/>
          <w:sz w:val="24"/>
          <w:szCs w:val="24"/>
          <w:rtl/>
        </w:rPr>
        <w:t>غفر الله له ولوالديه ولمن أعانه على إخراج هذا الكتاب</w:t>
      </w:r>
      <w:r w:rsidRPr="009B3F32">
        <w:rPr>
          <w:rFonts w:ascii="Arabic Typesetting" w:hAnsi="Arabic Typesetting" w:cs="Arabic Typesetting"/>
          <w:sz w:val="24"/>
          <w:szCs w:val="24"/>
        </w:rPr>
        <w:br/>
        <w:t>Moge Allah hem, zijn ouders en degenen die hem hielpen</w:t>
      </w:r>
      <w:r w:rsidRPr="009B3F32">
        <w:rPr>
          <w:rFonts w:ascii="Arabic Typesetting" w:hAnsi="Arabic Typesetting" w:cs="Arabic Typesetting"/>
          <w:sz w:val="24"/>
          <w:szCs w:val="24"/>
        </w:rPr>
        <w:br/>
        <w:t xml:space="preserve"> bij het uitgeven van dit boekje vergeven</w:t>
      </w:r>
    </w:p>
    <w:p w14:paraId="774E319F" w14:textId="77777777" w:rsidR="009B3F32" w:rsidRPr="00ED6853" w:rsidRDefault="009B3F32" w:rsidP="009B3F32">
      <w:pPr>
        <w:bidi/>
        <w:jc w:val="center"/>
        <w:rPr>
          <w:rFonts w:ascii="Arabic Typesetting" w:hAnsi="Arabic Typesetting" w:cs="Arabic Typesetting"/>
          <w:sz w:val="32"/>
          <w:szCs w:val="32"/>
          <w:rtl/>
        </w:rPr>
      </w:pPr>
      <w:r w:rsidRPr="00ED6853">
        <w:rPr>
          <w:rFonts w:ascii="Arabic Typesetting" w:hAnsi="Arabic Typesetting" w:cs="Arabic Typesetting"/>
          <w:sz w:val="32"/>
          <w:szCs w:val="32"/>
          <w:rtl/>
        </w:rPr>
        <w:t xml:space="preserve">قامَ بتَرجَمَتِها: </w:t>
      </w:r>
      <w:r w:rsidRPr="00ED6853">
        <w:rPr>
          <w:rFonts w:ascii="Arabic Typesetting" w:hAnsi="Arabic Typesetting" w:cs="Arabic Typesetting"/>
          <w:b/>
          <w:bCs/>
          <w:sz w:val="32"/>
          <w:szCs w:val="32"/>
          <w:rtl/>
        </w:rPr>
        <w:t>المصطفى بن الحسين أيت إيشو</w:t>
      </w:r>
      <w:r w:rsidRPr="00ED6853">
        <w:rPr>
          <w:rFonts w:ascii="Arabic Typesetting" w:hAnsi="Arabic Typesetting" w:cs="Arabic Typesetting"/>
          <w:sz w:val="32"/>
          <w:szCs w:val="32"/>
          <w:rtl/>
        </w:rPr>
        <w:t xml:space="preserve"> -وفَّقَهُ اللهُ وسَدَّدَهُ-</w:t>
      </w:r>
    </w:p>
    <w:p w14:paraId="0B276648" w14:textId="77777777" w:rsidR="009B3F32" w:rsidRDefault="009B3F32" w:rsidP="009B3F32">
      <w:pPr>
        <w:spacing w:after="240" w:line="240" w:lineRule="auto"/>
        <w:jc w:val="center"/>
        <w:rPr>
          <w:rFonts w:ascii="Arabic Typesetting" w:hAnsi="Arabic Typesetting" w:cs="Arabic Typesetting"/>
          <w:sz w:val="20"/>
          <w:szCs w:val="24"/>
        </w:rPr>
        <w:sectPr w:rsidR="009B3F32" w:rsidSect="00CF41DC">
          <w:footerReference w:type="first" r:id="rId11"/>
          <w:pgSz w:w="7938" w:h="11907" w:code="9"/>
          <w:pgMar w:top="1418" w:right="1418" w:bottom="1418" w:left="1418" w:header="709" w:footer="709" w:gutter="0"/>
          <w:cols w:space="708"/>
          <w:titlePg/>
          <w:docGrid w:linePitch="360"/>
        </w:sectPr>
      </w:pPr>
      <w:r w:rsidRPr="00ED6853">
        <w:rPr>
          <w:rFonts w:ascii="Arabic Typesetting" w:hAnsi="Arabic Typesetting" w:cs="Arabic Typesetting"/>
          <w:sz w:val="32"/>
          <w:szCs w:val="32"/>
        </w:rPr>
        <w:t>Vertaald door Mustapha Ait Ichou</w:t>
      </w:r>
      <w:r w:rsidRPr="00ED6853">
        <w:rPr>
          <w:rFonts w:ascii="Arabic Typesetting" w:hAnsi="Arabic Typesetting" w:cs="Arabic Typesetting"/>
          <w:sz w:val="32"/>
          <w:szCs w:val="32"/>
        </w:rPr>
        <w:br/>
      </w:r>
      <w:r w:rsidRPr="00ED6853">
        <w:rPr>
          <w:rFonts w:ascii="Arabic Typesetting" w:hAnsi="Arabic Typesetting" w:cs="Arabic Typesetting"/>
          <w:sz w:val="20"/>
          <w:szCs w:val="24"/>
        </w:rPr>
        <w:t xml:space="preserve">Moge Allah hem succes en leiding </w:t>
      </w:r>
    </w:p>
    <w:p w14:paraId="22BF1CE1" w14:textId="7B5641CF" w:rsidR="004E7367" w:rsidRPr="00ED6853" w:rsidRDefault="004E7367" w:rsidP="009B3F32">
      <w:pPr>
        <w:rPr>
          <w:rFonts w:ascii="Arabic Typesetting" w:hAnsi="Arabic Typesetting" w:cs="Arabic Typesetting"/>
          <w:sz w:val="24"/>
          <w:szCs w:val="24"/>
          <w:rtl/>
        </w:rPr>
      </w:pPr>
    </w:p>
    <w:p w14:paraId="04373751" w14:textId="77777777" w:rsidR="0045435C" w:rsidRPr="00ED6853" w:rsidRDefault="0045435C" w:rsidP="0045435C">
      <w:pPr>
        <w:jc w:val="center"/>
        <w:rPr>
          <w:rFonts w:ascii="Arabic Typesetting" w:hAnsi="Arabic Typesetting" w:cs="Arabic Typesetting"/>
          <w:color w:val="806000"/>
          <w:sz w:val="72"/>
          <w:szCs w:val="72"/>
        </w:rPr>
      </w:pPr>
      <w:r w:rsidRPr="00ED6853">
        <w:rPr>
          <w:rFonts w:ascii="Arabic Typesetting" w:hAnsi="Arabic Typesetting" w:cs="Arabic Typesetting"/>
          <w:color w:val="806000"/>
          <w:sz w:val="72"/>
          <w:szCs w:val="72"/>
          <w:rtl/>
        </w:rPr>
        <w:t>بسم الله الرحمن الرحيم</w:t>
      </w:r>
      <w:r w:rsidRPr="00ED6853">
        <w:rPr>
          <w:rFonts w:ascii="Arabic Typesetting" w:hAnsi="Arabic Typesetting" w:cs="Arabic Typesetting"/>
          <w:color w:val="806000"/>
          <w:sz w:val="72"/>
          <w:szCs w:val="72"/>
          <w:rtl/>
        </w:rPr>
        <w:br/>
      </w:r>
      <w:r w:rsidRPr="00ED6853">
        <w:rPr>
          <w:rFonts w:ascii="Arabic Typesetting" w:hAnsi="Arabic Typesetting" w:cs="Arabic Typesetting"/>
          <w:b/>
          <w:bCs/>
          <w:color w:val="040C28"/>
          <w:sz w:val="24"/>
          <w:szCs w:val="24"/>
        </w:rPr>
        <w:t>In de naam van Allah, de meest Barmhartige, de meest Genadevolle</w:t>
      </w:r>
      <w:r w:rsidRPr="00ED6853">
        <w:rPr>
          <w:rFonts w:ascii="Arabic Typesetting" w:hAnsi="Arabic Typesetting" w:cs="Arabic Typesetting"/>
          <w:b/>
          <w:bCs/>
          <w:color w:val="1F1F1F"/>
          <w:sz w:val="24"/>
          <w:szCs w:val="24"/>
          <w:shd w:val="clear" w:color="auto" w:fill="FFFFFF"/>
        </w:rPr>
        <w:t>.</w:t>
      </w:r>
    </w:p>
    <w:p w14:paraId="194F6F2B" w14:textId="77777777" w:rsidR="0045435C" w:rsidRPr="00ED6853" w:rsidRDefault="0045435C" w:rsidP="00EE09AE">
      <w:pPr>
        <w:jc w:val="center"/>
        <w:rPr>
          <w:rFonts w:ascii="Arabic Typesetting" w:hAnsi="Arabic Typesetting" w:cs="Arabic Typesetting"/>
          <w:b/>
          <w:bCs/>
          <w:sz w:val="24"/>
          <w:szCs w:val="24"/>
          <w:rtl/>
        </w:rPr>
      </w:pPr>
    </w:p>
    <w:p w14:paraId="218B9DF3" w14:textId="77777777" w:rsidR="0045435C" w:rsidRPr="00ED6853" w:rsidRDefault="0045435C" w:rsidP="00EE09AE">
      <w:pPr>
        <w:jc w:val="center"/>
        <w:rPr>
          <w:rFonts w:ascii="Arabic Typesetting" w:hAnsi="Arabic Typesetting" w:cs="Arabic Typesetting"/>
          <w:b/>
          <w:bCs/>
          <w:sz w:val="24"/>
          <w:szCs w:val="24"/>
          <w:rtl/>
        </w:rPr>
      </w:pPr>
    </w:p>
    <w:p w14:paraId="60C98486" w14:textId="176890E7" w:rsidR="004E7367" w:rsidRPr="00ED6853" w:rsidRDefault="004E7367" w:rsidP="00EE09AE">
      <w:pPr>
        <w:jc w:val="center"/>
        <w:rPr>
          <w:rFonts w:ascii="Arabic Typesetting" w:hAnsi="Arabic Typesetting" w:cs="Arabic Typesetting"/>
          <w:b/>
          <w:bCs/>
          <w:sz w:val="36"/>
          <w:szCs w:val="36"/>
        </w:rPr>
      </w:pPr>
      <w:r w:rsidRPr="00ED6853">
        <w:rPr>
          <w:rFonts w:ascii="Arabic Typesetting" w:hAnsi="Arabic Typesetting" w:cs="Arabic Typesetting"/>
          <w:b/>
          <w:bCs/>
          <w:sz w:val="36"/>
          <w:szCs w:val="36"/>
        </w:rPr>
        <w:t xml:space="preserve">Regels </w:t>
      </w:r>
      <w:proofErr w:type="gramStart"/>
      <w:r w:rsidR="00EE09AE" w:rsidRPr="00ED6853">
        <w:rPr>
          <w:rFonts w:ascii="Arabic Typesetting" w:hAnsi="Arabic Typesetting" w:cs="Arabic Typesetting"/>
          <w:b/>
          <w:bCs/>
          <w:sz w:val="36"/>
          <w:szCs w:val="36"/>
        </w:rPr>
        <w:t>inzake</w:t>
      </w:r>
      <w:proofErr w:type="gramEnd"/>
      <w:r w:rsidR="00EE09AE" w:rsidRPr="00ED6853">
        <w:rPr>
          <w:rFonts w:ascii="Arabic Typesetting" w:hAnsi="Arabic Typesetting" w:cs="Arabic Typesetting"/>
          <w:b/>
          <w:bCs/>
          <w:sz w:val="36"/>
          <w:szCs w:val="36"/>
        </w:rPr>
        <w:t xml:space="preserve"> het</w:t>
      </w:r>
      <w:r w:rsidRPr="00ED6853">
        <w:rPr>
          <w:rFonts w:ascii="Arabic Typesetting" w:hAnsi="Arabic Typesetting" w:cs="Arabic Typesetting"/>
          <w:b/>
          <w:bCs/>
          <w:sz w:val="36"/>
          <w:szCs w:val="36"/>
        </w:rPr>
        <w:t xml:space="preserve"> natuurlijk bloed van vrouwen</w:t>
      </w:r>
    </w:p>
    <w:p w14:paraId="46082F0D" w14:textId="77777777" w:rsidR="0045435C" w:rsidRPr="00ED6853" w:rsidRDefault="0045435C" w:rsidP="00EE09AE">
      <w:pPr>
        <w:jc w:val="center"/>
        <w:rPr>
          <w:rFonts w:ascii="Arabic Typesetting" w:hAnsi="Arabic Typesetting" w:cs="Arabic Typesetting"/>
          <w:b/>
          <w:bCs/>
          <w:sz w:val="24"/>
          <w:szCs w:val="24"/>
        </w:rPr>
      </w:pPr>
    </w:p>
    <w:p w14:paraId="7FE07381" w14:textId="4905D610" w:rsidR="004E7367" w:rsidRPr="00ED6853" w:rsidRDefault="004E7367" w:rsidP="00D32494">
      <w:pPr>
        <w:jc w:val="both"/>
        <w:rPr>
          <w:rFonts w:ascii="Arabic Typesetting" w:hAnsi="Arabic Typesetting" w:cs="Arabic Typesetting"/>
          <w:sz w:val="28"/>
          <w:szCs w:val="28"/>
        </w:rPr>
      </w:pPr>
      <w:r w:rsidRPr="00ED6853">
        <w:rPr>
          <w:rFonts w:ascii="Arabic Typesetting" w:hAnsi="Arabic Typesetting" w:cs="Arabic Typesetting"/>
          <w:sz w:val="28"/>
          <w:szCs w:val="28"/>
        </w:rPr>
        <w:t>V</w:t>
      </w:r>
      <w:r w:rsidR="0005574C" w:rsidRPr="00ED6853">
        <w:rPr>
          <w:rFonts w:ascii="Arabic Typesetting" w:hAnsi="Arabic Typesetting" w:cs="Arabic Typesetting"/>
          <w:sz w:val="28"/>
          <w:szCs w:val="28"/>
        </w:rPr>
        <w:t xml:space="preserve">aak stellen vrouwen vragen </w:t>
      </w:r>
      <w:r w:rsidR="00EE09AE" w:rsidRPr="00ED6853">
        <w:rPr>
          <w:rFonts w:ascii="Arabic Typesetting" w:hAnsi="Arabic Typesetting" w:cs="Arabic Typesetting"/>
          <w:sz w:val="28"/>
          <w:szCs w:val="28"/>
        </w:rPr>
        <w:t xml:space="preserve">die </w:t>
      </w:r>
      <w:r w:rsidR="0005574C" w:rsidRPr="00ED6853">
        <w:rPr>
          <w:rFonts w:ascii="Arabic Typesetting" w:hAnsi="Arabic Typesetting" w:cs="Arabic Typesetting"/>
          <w:sz w:val="28"/>
          <w:szCs w:val="28"/>
        </w:rPr>
        <w:t>door v</w:t>
      </w:r>
      <w:r w:rsidRPr="00ED6853">
        <w:rPr>
          <w:rFonts w:ascii="Arabic Typesetting" w:hAnsi="Arabic Typesetting" w:cs="Arabic Typesetting"/>
          <w:sz w:val="28"/>
          <w:szCs w:val="28"/>
        </w:rPr>
        <w:t>erwarr</w:t>
      </w:r>
      <w:r w:rsidR="0005574C" w:rsidRPr="00ED6853">
        <w:rPr>
          <w:rFonts w:ascii="Arabic Typesetting" w:hAnsi="Arabic Typesetting" w:cs="Arabic Typesetting"/>
          <w:sz w:val="28"/>
          <w:szCs w:val="28"/>
        </w:rPr>
        <w:t>ing</w:t>
      </w:r>
      <w:r w:rsidR="00EE09AE" w:rsidRPr="00ED6853">
        <w:rPr>
          <w:rFonts w:ascii="Arabic Typesetting" w:hAnsi="Arabic Typesetting" w:cs="Arabic Typesetting"/>
          <w:sz w:val="28"/>
          <w:szCs w:val="28"/>
        </w:rPr>
        <w:t xml:space="preserve"> zijn ontstaan</w:t>
      </w:r>
      <w:r w:rsidR="0005574C" w:rsidRPr="00ED6853">
        <w:rPr>
          <w:rFonts w:ascii="Arabic Typesetting" w:hAnsi="Arabic Typesetting" w:cs="Arabic Typesetting"/>
          <w:sz w:val="28"/>
          <w:szCs w:val="28"/>
        </w:rPr>
        <w:t xml:space="preserve"> bij </w:t>
      </w:r>
      <w:r w:rsidR="00086897" w:rsidRPr="00ED6853">
        <w:rPr>
          <w:rFonts w:ascii="Arabic Typesetting" w:hAnsi="Arabic Typesetting" w:cs="Arabic Typesetting"/>
          <w:sz w:val="28"/>
          <w:szCs w:val="28"/>
        </w:rPr>
        <w:t>hen</w:t>
      </w:r>
      <w:r w:rsidR="0005574C" w:rsidRPr="00ED6853">
        <w:rPr>
          <w:rFonts w:ascii="Arabic Typesetting" w:hAnsi="Arabic Typesetting" w:cs="Arabic Typesetting"/>
          <w:sz w:val="28"/>
          <w:szCs w:val="28"/>
        </w:rPr>
        <w:t xml:space="preserve"> over met welk soort bloed zij te maken heeft</w:t>
      </w:r>
      <w:r w:rsidRPr="00ED6853">
        <w:rPr>
          <w:rFonts w:ascii="Arabic Typesetting" w:hAnsi="Arabic Typesetting" w:cs="Arabic Typesetting"/>
          <w:sz w:val="28"/>
          <w:szCs w:val="28"/>
        </w:rPr>
        <w:t>. Dient ze vanwege die bloedingen de gebeden na te laten of dient ze de (grote) wassing te verrichten en te bidden?</w:t>
      </w:r>
    </w:p>
    <w:p w14:paraId="5D13D2C1" w14:textId="323C1871" w:rsidR="004E7367" w:rsidRPr="00ED6853" w:rsidRDefault="004E7367" w:rsidP="00D32494">
      <w:pPr>
        <w:jc w:val="both"/>
        <w:rPr>
          <w:rFonts w:ascii="Arabic Typesetting" w:hAnsi="Arabic Typesetting" w:cs="Arabic Typesetting"/>
          <w:sz w:val="28"/>
          <w:szCs w:val="28"/>
        </w:rPr>
      </w:pPr>
      <w:r w:rsidRPr="00ED6853">
        <w:rPr>
          <w:rFonts w:ascii="Arabic Typesetting" w:hAnsi="Arabic Typesetting" w:cs="Arabic Typesetting"/>
          <w:sz w:val="28"/>
          <w:szCs w:val="28"/>
        </w:rPr>
        <w:t>Tot deze bloedingen behoort de menstruatiebloeding</w:t>
      </w:r>
      <w:r w:rsidR="0005574C" w:rsidRPr="00ED6853">
        <w:rPr>
          <w:rFonts w:ascii="Arabic Typesetting" w:hAnsi="Arabic Typesetting" w:cs="Arabic Typesetting"/>
          <w:sz w:val="28"/>
          <w:szCs w:val="28"/>
        </w:rPr>
        <w:t xml:space="preserve"> (</w:t>
      </w:r>
      <w:r w:rsidR="0005574C" w:rsidRPr="00ED6853">
        <w:rPr>
          <w:rFonts w:ascii="Arabic Typesetting" w:hAnsi="Arabic Typesetting" w:cs="Arabic Typesetting"/>
          <w:b/>
          <w:bCs/>
          <w:sz w:val="28"/>
          <w:szCs w:val="28"/>
        </w:rPr>
        <w:t>Al-Hayd</w:t>
      </w:r>
      <w:r w:rsidR="0005574C" w:rsidRPr="00ED6853">
        <w:rPr>
          <w:rFonts w:ascii="Arabic Typesetting" w:hAnsi="Arabic Typesetting" w:cs="Arabic Typesetting"/>
          <w:sz w:val="28"/>
          <w:szCs w:val="28"/>
        </w:rPr>
        <w:t>)</w:t>
      </w:r>
      <w:r w:rsidRPr="00ED6853">
        <w:rPr>
          <w:rFonts w:ascii="Arabic Typesetting" w:hAnsi="Arabic Typesetting" w:cs="Arabic Typesetting"/>
          <w:sz w:val="28"/>
          <w:szCs w:val="28"/>
        </w:rPr>
        <w:t xml:space="preserve">. Deze bloeding behoort tot </w:t>
      </w:r>
      <w:r w:rsidR="0005574C" w:rsidRPr="00ED6853">
        <w:rPr>
          <w:rFonts w:ascii="Arabic Typesetting" w:hAnsi="Arabic Typesetting" w:cs="Arabic Typesetting"/>
          <w:sz w:val="28"/>
          <w:szCs w:val="28"/>
        </w:rPr>
        <w:t>bloed wat normaal is</w:t>
      </w:r>
      <w:r w:rsidRPr="00ED6853">
        <w:rPr>
          <w:rFonts w:ascii="Arabic Typesetting" w:hAnsi="Arabic Typesetting" w:cs="Arabic Typesetting"/>
          <w:sz w:val="28"/>
          <w:szCs w:val="28"/>
        </w:rPr>
        <w:t xml:space="preserve">. Het komt vrij op bepaalde momenten en vanuit </w:t>
      </w:r>
      <w:r w:rsidR="00086897" w:rsidRPr="00ED6853">
        <w:rPr>
          <w:rFonts w:ascii="Arabic Typesetting" w:hAnsi="Arabic Typesetting" w:cs="Arabic Typesetting"/>
          <w:sz w:val="28"/>
          <w:szCs w:val="28"/>
        </w:rPr>
        <w:t>het bovenste gedeelte</w:t>
      </w:r>
      <w:r w:rsidRPr="00ED6853">
        <w:rPr>
          <w:rFonts w:ascii="Arabic Typesetting" w:hAnsi="Arabic Typesetting" w:cs="Arabic Typesetting"/>
          <w:sz w:val="28"/>
          <w:szCs w:val="28"/>
        </w:rPr>
        <w:t xml:space="preserve"> van de baarmoeder.</w:t>
      </w:r>
    </w:p>
    <w:p w14:paraId="2B1E81D5" w14:textId="1F4366D7" w:rsidR="004E7367" w:rsidRPr="00ED6853" w:rsidRDefault="004E7367" w:rsidP="00D32494">
      <w:pPr>
        <w:jc w:val="both"/>
        <w:rPr>
          <w:rFonts w:ascii="Arabic Typesetting" w:hAnsi="Arabic Typesetting" w:cs="Arabic Typesetting"/>
          <w:sz w:val="28"/>
          <w:szCs w:val="28"/>
        </w:rPr>
      </w:pPr>
      <w:r w:rsidRPr="00ED6853">
        <w:rPr>
          <w:rFonts w:ascii="Arabic Typesetting" w:hAnsi="Arabic Typesetting" w:cs="Arabic Typesetting"/>
          <w:sz w:val="28"/>
          <w:szCs w:val="28"/>
        </w:rPr>
        <w:t xml:space="preserve">Allah heeft deze bloedingen geschapen met de wijsheid </w:t>
      </w:r>
      <w:r w:rsidR="00A0701D" w:rsidRPr="00ED6853">
        <w:rPr>
          <w:rFonts w:ascii="Arabic Typesetting" w:hAnsi="Arabic Typesetting" w:cs="Arabic Typesetting"/>
          <w:sz w:val="28"/>
          <w:szCs w:val="28"/>
        </w:rPr>
        <w:t>om een kind te voeden</w:t>
      </w:r>
      <w:r w:rsidRPr="00ED6853">
        <w:rPr>
          <w:rFonts w:ascii="Arabic Typesetting" w:hAnsi="Arabic Typesetting" w:cs="Arabic Typesetting"/>
          <w:sz w:val="28"/>
          <w:szCs w:val="28"/>
        </w:rPr>
        <w:t>. Telkens wanneer een vrouw bloed uit haar baarmoeder ziet stromen, is het menstruatie, zonder dat het begin of einde beperkt is tot een bepaalde leeftijd.</w:t>
      </w:r>
    </w:p>
    <w:p w14:paraId="6655AE35" w14:textId="75E7BEC7" w:rsidR="00D32494" w:rsidRPr="00ED6853" w:rsidRDefault="0005574C" w:rsidP="00A0701D">
      <w:pPr>
        <w:jc w:val="both"/>
        <w:rPr>
          <w:rFonts w:ascii="Arabic Typesetting" w:hAnsi="Arabic Typesetting" w:cs="Arabic Typesetting"/>
          <w:sz w:val="28"/>
          <w:szCs w:val="28"/>
        </w:rPr>
      </w:pPr>
      <w:r w:rsidRPr="00ED6853">
        <w:rPr>
          <w:rFonts w:ascii="Arabic Typesetting" w:hAnsi="Arabic Typesetting" w:cs="Arabic Typesetting"/>
          <w:sz w:val="28"/>
          <w:szCs w:val="28"/>
        </w:rPr>
        <w:lastRenderedPageBreak/>
        <w:t>De islam heeft</w:t>
      </w:r>
      <w:r w:rsidR="004E7367" w:rsidRPr="00ED6853">
        <w:rPr>
          <w:rFonts w:ascii="Arabic Typesetting" w:hAnsi="Arabic Typesetting" w:cs="Arabic Typesetting"/>
          <w:sz w:val="28"/>
          <w:szCs w:val="28"/>
        </w:rPr>
        <w:t xml:space="preserve"> geen grens</w:t>
      </w:r>
      <w:r w:rsidRPr="00ED6853">
        <w:rPr>
          <w:rFonts w:ascii="Arabic Typesetting" w:hAnsi="Arabic Typesetting" w:cs="Arabic Typesetting"/>
          <w:sz w:val="28"/>
          <w:szCs w:val="28"/>
        </w:rPr>
        <w:t xml:space="preserve"> gesteld</w:t>
      </w:r>
      <w:r w:rsidR="004E7367" w:rsidRPr="00ED6853">
        <w:rPr>
          <w:rFonts w:ascii="Arabic Typesetting" w:hAnsi="Arabic Typesetting" w:cs="Arabic Typesetting"/>
          <w:sz w:val="28"/>
          <w:szCs w:val="28"/>
        </w:rPr>
        <w:t xml:space="preserve"> aan het minimum of </w:t>
      </w:r>
      <w:r w:rsidR="00086897" w:rsidRPr="00ED6853">
        <w:rPr>
          <w:rFonts w:ascii="Arabic Typesetting" w:hAnsi="Arabic Typesetting" w:cs="Arabic Typesetting"/>
          <w:sz w:val="28"/>
          <w:szCs w:val="28"/>
        </w:rPr>
        <w:t>maximumaantal</w:t>
      </w:r>
      <w:r w:rsidRPr="00ED6853">
        <w:rPr>
          <w:rFonts w:ascii="Arabic Typesetting" w:hAnsi="Arabic Typesetting" w:cs="Arabic Typesetting"/>
          <w:sz w:val="28"/>
          <w:szCs w:val="28"/>
        </w:rPr>
        <w:t xml:space="preserve"> </w:t>
      </w:r>
      <w:r w:rsidR="004E7367" w:rsidRPr="00ED6853">
        <w:rPr>
          <w:rFonts w:ascii="Arabic Typesetting" w:hAnsi="Arabic Typesetting" w:cs="Arabic Typesetting"/>
          <w:sz w:val="28"/>
          <w:szCs w:val="28"/>
        </w:rPr>
        <w:t xml:space="preserve">dagen dat een vrouw </w:t>
      </w:r>
      <w:r w:rsidRPr="00ED6853">
        <w:rPr>
          <w:rFonts w:ascii="Arabic Typesetting" w:hAnsi="Arabic Typesetting" w:cs="Arabic Typesetting"/>
          <w:sz w:val="28"/>
          <w:szCs w:val="28"/>
        </w:rPr>
        <w:t xml:space="preserve">kan </w:t>
      </w:r>
      <w:r w:rsidR="004E7367" w:rsidRPr="00ED6853">
        <w:rPr>
          <w:rFonts w:ascii="Arabic Typesetting" w:hAnsi="Arabic Typesetting" w:cs="Arabic Typesetting"/>
          <w:sz w:val="28"/>
          <w:szCs w:val="28"/>
        </w:rPr>
        <w:t>menstrue</w:t>
      </w:r>
      <w:r w:rsidRPr="00ED6853">
        <w:rPr>
          <w:rFonts w:ascii="Arabic Typesetting" w:hAnsi="Arabic Typesetting" w:cs="Arabic Typesetting"/>
          <w:sz w:val="28"/>
          <w:szCs w:val="28"/>
        </w:rPr>
        <w:t>ren</w:t>
      </w:r>
      <w:r w:rsidR="004E7367" w:rsidRPr="00ED6853">
        <w:rPr>
          <w:rFonts w:ascii="Arabic Typesetting" w:hAnsi="Arabic Typesetting" w:cs="Arabic Typesetting"/>
          <w:sz w:val="28"/>
          <w:szCs w:val="28"/>
        </w:rPr>
        <w:t xml:space="preserve">, maar wat de vrouw als een voortdurende gewoonte ziet (terugkomen) wordt als menstruatie beschouwd. </w:t>
      </w:r>
      <w:r w:rsidR="00A0701D" w:rsidRPr="00ED6853">
        <w:rPr>
          <w:rFonts w:ascii="Arabic Typesetting" w:hAnsi="Arabic Typesetting" w:cs="Arabic Typesetting"/>
          <w:sz w:val="28"/>
          <w:szCs w:val="28"/>
        </w:rPr>
        <w:t xml:space="preserve">Het </w:t>
      </w:r>
      <w:r w:rsidR="004E7367" w:rsidRPr="00ED6853">
        <w:rPr>
          <w:rFonts w:ascii="Arabic Typesetting" w:hAnsi="Arabic Typesetting" w:cs="Arabic Typesetting"/>
          <w:sz w:val="28"/>
          <w:szCs w:val="28"/>
        </w:rPr>
        <w:t xml:space="preserve">meest voorkomende is dat </w:t>
      </w:r>
      <w:r w:rsidR="00D32494" w:rsidRPr="00ED6853">
        <w:rPr>
          <w:rFonts w:ascii="Arabic Typesetting" w:hAnsi="Arabic Typesetting" w:cs="Arabic Typesetting"/>
          <w:sz w:val="28"/>
          <w:szCs w:val="28"/>
        </w:rPr>
        <w:t>een vrouw</w:t>
      </w:r>
      <w:r w:rsidR="004E7367" w:rsidRPr="00ED6853">
        <w:rPr>
          <w:rFonts w:ascii="Arabic Typesetting" w:hAnsi="Arabic Typesetting" w:cs="Arabic Typesetting"/>
          <w:sz w:val="28"/>
          <w:szCs w:val="28"/>
        </w:rPr>
        <w:t xml:space="preserve"> </w:t>
      </w:r>
      <w:r w:rsidR="004E7367" w:rsidRPr="00ED6853">
        <w:rPr>
          <w:rFonts w:ascii="Arabic Typesetting" w:hAnsi="Arabic Typesetting" w:cs="Arabic Typesetting"/>
          <w:b/>
          <w:bCs/>
          <w:sz w:val="28"/>
          <w:szCs w:val="28"/>
        </w:rPr>
        <w:t>zes of zeven</w:t>
      </w:r>
      <w:r w:rsidR="004E7367" w:rsidRPr="00ED6853">
        <w:rPr>
          <w:rFonts w:ascii="Arabic Typesetting" w:hAnsi="Arabic Typesetting" w:cs="Arabic Typesetting"/>
          <w:sz w:val="28"/>
          <w:szCs w:val="28"/>
        </w:rPr>
        <w:t xml:space="preserve"> dagen menstrueert.</w:t>
      </w:r>
    </w:p>
    <w:p w14:paraId="772508BD" w14:textId="40BE15C3" w:rsidR="00D32494" w:rsidRPr="00ED6853" w:rsidRDefault="00D32494" w:rsidP="00D32494">
      <w:pPr>
        <w:jc w:val="both"/>
        <w:rPr>
          <w:rFonts w:ascii="Arabic Typesetting" w:hAnsi="Arabic Typesetting" w:cs="Arabic Typesetting"/>
          <w:sz w:val="28"/>
          <w:szCs w:val="28"/>
        </w:rPr>
      </w:pPr>
      <w:r w:rsidRPr="00ED6853">
        <w:rPr>
          <w:rFonts w:ascii="Arabic Typesetting" w:hAnsi="Arabic Typesetting" w:cs="Arabic Typesetting"/>
          <w:sz w:val="28"/>
          <w:szCs w:val="28"/>
        </w:rPr>
        <w:t>Het einde van de menstruatie wordt herkend door het verschijnen van een witte afscheiding, een witte vloeistof die</w:t>
      </w:r>
      <w:r w:rsidR="0005574C" w:rsidRPr="00ED6853">
        <w:rPr>
          <w:rFonts w:ascii="Arabic Typesetting" w:hAnsi="Arabic Typesetting" w:cs="Arabic Typesetting"/>
          <w:sz w:val="28"/>
          <w:szCs w:val="28"/>
        </w:rPr>
        <w:t xml:space="preserve"> </w:t>
      </w:r>
      <w:r w:rsidRPr="00ED6853">
        <w:rPr>
          <w:rFonts w:ascii="Arabic Typesetting" w:hAnsi="Arabic Typesetting" w:cs="Arabic Typesetting"/>
          <w:sz w:val="28"/>
          <w:szCs w:val="28"/>
        </w:rPr>
        <w:t xml:space="preserve">vrijkomt als de menstruatie gestopt is. En elke vrouw bij wie dit (d.w.z. een witte afscheiding) niet zichtbaar is, voor haar geldt dat het einde van haar menstruatie zichtbaar is wanneer </w:t>
      </w:r>
      <w:r w:rsidR="00A0701D" w:rsidRPr="00ED6853">
        <w:rPr>
          <w:rFonts w:ascii="Arabic Typesetting" w:hAnsi="Arabic Typesetting" w:cs="Arabic Typesetting"/>
          <w:sz w:val="28"/>
          <w:szCs w:val="28"/>
        </w:rPr>
        <w:t xml:space="preserve">het bloeden gestopt is. </w:t>
      </w:r>
      <w:r w:rsidRPr="00ED6853">
        <w:rPr>
          <w:rFonts w:ascii="Arabic Typesetting" w:hAnsi="Arabic Typesetting" w:cs="Arabic Typesetting"/>
          <w:sz w:val="28"/>
          <w:szCs w:val="28"/>
        </w:rPr>
        <w:t xml:space="preserve">Het is verboden voor de menstruerende vrouw om het gebed te verrichten en te vasten. Ze dient echter wel haar vasten in te halen. Haar gemiste gebeden hoeft zij </w:t>
      </w:r>
      <w:r w:rsidR="00086897" w:rsidRPr="00ED6853">
        <w:rPr>
          <w:rFonts w:ascii="Arabic Typesetting" w:hAnsi="Arabic Typesetting" w:cs="Arabic Typesetting"/>
          <w:sz w:val="28"/>
          <w:szCs w:val="28"/>
        </w:rPr>
        <w:t>niet in</w:t>
      </w:r>
      <w:r w:rsidRPr="00ED6853">
        <w:rPr>
          <w:rFonts w:ascii="Arabic Typesetting" w:hAnsi="Arabic Typesetting" w:cs="Arabic Typesetting"/>
          <w:sz w:val="28"/>
          <w:szCs w:val="28"/>
        </w:rPr>
        <w:t xml:space="preserve"> te halen.</w:t>
      </w:r>
    </w:p>
    <w:p w14:paraId="69B7A4F3" w14:textId="77777777" w:rsidR="00D32494" w:rsidRPr="00ED6853" w:rsidRDefault="00D32494" w:rsidP="00D32494">
      <w:pPr>
        <w:jc w:val="both"/>
        <w:rPr>
          <w:rFonts w:ascii="Arabic Typesetting" w:hAnsi="Arabic Typesetting" w:cs="Arabic Typesetting"/>
          <w:sz w:val="28"/>
          <w:szCs w:val="28"/>
        </w:rPr>
      </w:pPr>
    </w:p>
    <w:p w14:paraId="3E66BC28" w14:textId="23C6692A" w:rsidR="00D32494" w:rsidRPr="00ED6853" w:rsidRDefault="00D32494" w:rsidP="00D32494">
      <w:pPr>
        <w:rPr>
          <w:rFonts w:ascii="Arabic Typesetting" w:hAnsi="Arabic Typesetting" w:cs="Arabic Typesetting"/>
          <w:sz w:val="28"/>
          <w:szCs w:val="28"/>
        </w:rPr>
      </w:pPr>
      <w:r w:rsidRPr="00ED6853">
        <w:rPr>
          <w:rFonts w:ascii="Arabic Typesetting" w:hAnsi="Arabic Typesetting" w:cs="Arabic Typesetting"/>
          <w:b/>
          <w:bCs/>
          <w:sz w:val="28"/>
          <w:szCs w:val="28"/>
        </w:rPr>
        <w:t>Al-Istihaadah</w:t>
      </w:r>
      <w:r w:rsidRPr="00ED6853">
        <w:rPr>
          <w:rFonts w:ascii="Arabic Typesetting" w:hAnsi="Arabic Typesetting" w:cs="Arabic Typesetting"/>
          <w:sz w:val="28"/>
          <w:szCs w:val="28"/>
        </w:rPr>
        <w:t xml:space="preserve"> is bloed wat vrijkomt </w:t>
      </w:r>
      <w:r w:rsidR="0005574C" w:rsidRPr="00ED6853">
        <w:rPr>
          <w:rFonts w:ascii="Arabic Typesetting" w:hAnsi="Arabic Typesetting" w:cs="Arabic Typesetting"/>
          <w:sz w:val="28"/>
          <w:szCs w:val="28"/>
        </w:rPr>
        <w:t>buiten de menstruatieperiode om</w:t>
      </w:r>
      <w:r w:rsidRPr="00ED6853">
        <w:rPr>
          <w:rFonts w:ascii="Arabic Typesetting" w:hAnsi="Arabic Typesetting" w:cs="Arabic Typesetting"/>
          <w:sz w:val="28"/>
          <w:szCs w:val="28"/>
        </w:rPr>
        <w:t xml:space="preserve"> als gevolg van ziekte en beschadiging van een ader in het onderste deel van de baarmoeder.</w:t>
      </w:r>
      <w:r w:rsidRPr="00ED6853">
        <w:rPr>
          <w:rFonts w:ascii="Arabic Typesetting" w:hAnsi="Arabic Typesetting" w:cs="Arabic Typesetting"/>
          <w:sz w:val="28"/>
          <w:szCs w:val="28"/>
        </w:rPr>
        <w:br/>
      </w:r>
      <w:r w:rsidRPr="00ED6853">
        <w:rPr>
          <w:rFonts w:ascii="Arabic Typesetting" w:hAnsi="Arabic Typesetting" w:cs="Arabic Typesetting"/>
          <w:b/>
          <w:bCs/>
          <w:sz w:val="28"/>
          <w:szCs w:val="28"/>
        </w:rPr>
        <w:t>Menstruatiebloed</w:t>
      </w:r>
      <w:r w:rsidRPr="00ED6853">
        <w:rPr>
          <w:rFonts w:ascii="Arabic Typesetting" w:hAnsi="Arabic Typesetting" w:cs="Arabic Typesetting"/>
          <w:sz w:val="28"/>
          <w:szCs w:val="28"/>
        </w:rPr>
        <w:t xml:space="preserve"> onderscheidt zich van </w:t>
      </w:r>
      <w:r w:rsidRPr="00ED6853">
        <w:rPr>
          <w:rFonts w:ascii="Arabic Typesetting" w:hAnsi="Arabic Typesetting" w:cs="Arabic Typesetting"/>
          <w:b/>
          <w:bCs/>
          <w:sz w:val="28"/>
          <w:szCs w:val="28"/>
        </w:rPr>
        <w:t>Istihaadah-bloed</w:t>
      </w:r>
      <w:r w:rsidRPr="00ED6853">
        <w:rPr>
          <w:rFonts w:ascii="Arabic Typesetting" w:hAnsi="Arabic Typesetting" w:cs="Arabic Typesetting"/>
          <w:sz w:val="28"/>
          <w:szCs w:val="28"/>
        </w:rPr>
        <w:t xml:space="preserve"> omdat het eerste</w:t>
      </w:r>
      <w:r w:rsidR="00C118FD" w:rsidRPr="00ED6853">
        <w:rPr>
          <w:rFonts w:ascii="Arabic Typesetting" w:hAnsi="Arabic Typesetting" w:cs="Arabic Typesetting"/>
          <w:sz w:val="28"/>
          <w:szCs w:val="28"/>
        </w:rPr>
        <w:t xml:space="preserve"> (d.w.z. menstruatiebloed)</w:t>
      </w:r>
      <w:r w:rsidRPr="00ED6853">
        <w:rPr>
          <w:rFonts w:ascii="Arabic Typesetting" w:hAnsi="Arabic Typesetting" w:cs="Arabic Typesetting"/>
          <w:sz w:val="28"/>
          <w:szCs w:val="28"/>
        </w:rPr>
        <w:t xml:space="preserve"> zwart en dik (troebel) is. Het heeft een nare geur en stolt niet als het vrijkomt.</w:t>
      </w:r>
    </w:p>
    <w:p w14:paraId="349BD2D8" w14:textId="568EA6C1" w:rsidR="00D32494" w:rsidRPr="00ED6853" w:rsidRDefault="00D32494" w:rsidP="00C118FD">
      <w:pPr>
        <w:jc w:val="both"/>
        <w:rPr>
          <w:rFonts w:ascii="Arabic Typesetting" w:hAnsi="Arabic Typesetting" w:cs="Arabic Typesetting"/>
          <w:sz w:val="28"/>
          <w:szCs w:val="28"/>
        </w:rPr>
      </w:pPr>
      <w:r w:rsidRPr="00ED6853">
        <w:rPr>
          <w:rFonts w:ascii="Arabic Typesetting" w:hAnsi="Arabic Typesetting" w:cs="Arabic Typesetting"/>
          <w:sz w:val="28"/>
          <w:szCs w:val="28"/>
        </w:rPr>
        <w:t>De tweede</w:t>
      </w:r>
      <w:r w:rsidR="00C118FD" w:rsidRPr="00ED6853">
        <w:rPr>
          <w:rFonts w:ascii="Arabic Typesetting" w:hAnsi="Arabic Typesetting" w:cs="Arabic Typesetting"/>
          <w:sz w:val="28"/>
          <w:szCs w:val="28"/>
        </w:rPr>
        <w:t xml:space="preserve"> (d.w.z. </w:t>
      </w:r>
      <w:proofErr w:type="spellStart"/>
      <w:r w:rsidR="00C118FD" w:rsidRPr="00ED6853">
        <w:rPr>
          <w:rFonts w:ascii="Arabic Typesetting" w:hAnsi="Arabic Typesetting" w:cs="Arabic Typesetting"/>
          <w:b/>
          <w:bCs/>
          <w:sz w:val="28"/>
          <w:szCs w:val="28"/>
        </w:rPr>
        <w:t>Istihaadah</w:t>
      </w:r>
      <w:proofErr w:type="spellEnd"/>
      <w:r w:rsidR="00C118FD" w:rsidRPr="00ED6853">
        <w:rPr>
          <w:rFonts w:ascii="Arabic Typesetting" w:hAnsi="Arabic Typesetting" w:cs="Arabic Typesetting"/>
          <w:b/>
          <w:bCs/>
          <w:sz w:val="28"/>
          <w:szCs w:val="28"/>
        </w:rPr>
        <w:t>-</w:t>
      </w:r>
      <w:r w:rsidR="00086897" w:rsidRPr="00ED6853">
        <w:rPr>
          <w:rFonts w:ascii="Arabic Typesetting" w:hAnsi="Arabic Typesetting" w:cs="Arabic Typesetting"/>
          <w:b/>
          <w:bCs/>
          <w:sz w:val="28"/>
          <w:szCs w:val="28"/>
        </w:rPr>
        <w:t>bloed</w:t>
      </w:r>
      <w:r w:rsidR="00086897" w:rsidRPr="00ED6853">
        <w:rPr>
          <w:rFonts w:ascii="Arabic Typesetting" w:hAnsi="Arabic Typesetting" w:cs="Arabic Typesetting"/>
          <w:sz w:val="28"/>
          <w:szCs w:val="28"/>
        </w:rPr>
        <w:t>) is</w:t>
      </w:r>
      <w:r w:rsidRPr="00ED6853">
        <w:rPr>
          <w:rFonts w:ascii="Arabic Typesetting" w:hAnsi="Arabic Typesetting" w:cs="Arabic Typesetting"/>
          <w:sz w:val="28"/>
          <w:szCs w:val="28"/>
        </w:rPr>
        <w:t xml:space="preserve"> dun</w:t>
      </w:r>
      <w:r w:rsidR="00C118FD" w:rsidRPr="00ED6853">
        <w:rPr>
          <w:rFonts w:ascii="Arabic Typesetting" w:hAnsi="Arabic Typesetting" w:cs="Arabic Typesetting"/>
          <w:sz w:val="28"/>
          <w:szCs w:val="28"/>
        </w:rPr>
        <w:t xml:space="preserve"> van aard</w:t>
      </w:r>
      <w:r w:rsidRPr="00ED6853">
        <w:rPr>
          <w:rFonts w:ascii="Arabic Typesetting" w:hAnsi="Arabic Typesetting" w:cs="Arabic Typesetting"/>
          <w:sz w:val="28"/>
          <w:szCs w:val="28"/>
        </w:rPr>
        <w:t xml:space="preserve">, geurloos </w:t>
      </w:r>
      <w:r w:rsidR="00C118FD" w:rsidRPr="00ED6853">
        <w:rPr>
          <w:rFonts w:ascii="Arabic Typesetting" w:hAnsi="Arabic Typesetting" w:cs="Arabic Typesetting"/>
          <w:sz w:val="28"/>
          <w:szCs w:val="28"/>
        </w:rPr>
        <w:t xml:space="preserve">en </w:t>
      </w:r>
      <w:r w:rsidRPr="00ED6853">
        <w:rPr>
          <w:rFonts w:ascii="Arabic Typesetting" w:hAnsi="Arabic Typesetting" w:cs="Arabic Typesetting"/>
          <w:sz w:val="28"/>
          <w:szCs w:val="28"/>
        </w:rPr>
        <w:t xml:space="preserve">rood. </w:t>
      </w:r>
      <w:r w:rsidR="00C118FD" w:rsidRPr="00ED6853">
        <w:rPr>
          <w:rFonts w:ascii="Arabic Typesetting" w:hAnsi="Arabic Typesetting" w:cs="Arabic Typesetting"/>
          <w:sz w:val="28"/>
          <w:szCs w:val="28"/>
        </w:rPr>
        <w:t>Deze soort stolt wel</w:t>
      </w:r>
      <w:r w:rsidRPr="00ED6853">
        <w:rPr>
          <w:rFonts w:ascii="Arabic Typesetting" w:hAnsi="Arabic Typesetting" w:cs="Arabic Typesetting"/>
          <w:sz w:val="28"/>
          <w:szCs w:val="28"/>
        </w:rPr>
        <w:t xml:space="preserve"> </w:t>
      </w:r>
      <w:r w:rsidR="00C118FD" w:rsidRPr="00ED6853">
        <w:rPr>
          <w:rFonts w:ascii="Arabic Typesetting" w:hAnsi="Arabic Typesetting" w:cs="Arabic Typesetting"/>
          <w:sz w:val="28"/>
          <w:szCs w:val="28"/>
        </w:rPr>
        <w:t>wanneer deze vrij</w:t>
      </w:r>
      <w:r w:rsidRPr="00ED6853">
        <w:rPr>
          <w:rFonts w:ascii="Arabic Typesetting" w:hAnsi="Arabic Typesetting" w:cs="Arabic Typesetting"/>
          <w:sz w:val="28"/>
          <w:szCs w:val="28"/>
        </w:rPr>
        <w:t>komt.</w:t>
      </w:r>
      <w:r w:rsidR="00C118FD" w:rsidRPr="00ED6853">
        <w:rPr>
          <w:rFonts w:ascii="Arabic Typesetting" w:hAnsi="Arabic Typesetting" w:cs="Arabic Typesetting"/>
          <w:sz w:val="28"/>
          <w:szCs w:val="28"/>
        </w:rPr>
        <w:t xml:space="preserve"> </w:t>
      </w:r>
      <w:r w:rsidRPr="00ED6853">
        <w:rPr>
          <w:rFonts w:ascii="Arabic Typesetting" w:hAnsi="Arabic Typesetting" w:cs="Arabic Typesetting"/>
          <w:sz w:val="28"/>
          <w:szCs w:val="28"/>
        </w:rPr>
        <w:t>Het</w:t>
      </w:r>
      <w:r w:rsidR="00C118FD" w:rsidRPr="00ED6853">
        <w:rPr>
          <w:rFonts w:ascii="Arabic Typesetting" w:hAnsi="Arabic Typesetting" w:cs="Arabic Typesetting"/>
          <w:sz w:val="28"/>
          <w:szCs w:val="28"/>
        </w:rPr>
        <w:t xml:space="preserve"> </w:t>
      </w:r>
      <w:r w:rsidRPr="00ED6853">
        <w:rPr>
          <w:rFonts w:ascii="Arabic Typesetting" w:hAnsi="Arabic Typesetting" w:cs="Arabic Typesetting"/>
          <w:sz w:val="28"/>
          <w:szCs w:val="28"/>
        </w:rPr>
        <w:t xml:space="preserve">basisprincipe is dat alles wat uit de baarmoeder komt menstruatie </w:t>
      </w:r>
      <w:r w:rsidRPr="00ED6853">
        <w:rPr>
          <w:rFonts w:ascii="Arabic Typesetting" w:hAnsi="Arabic Typesetting" w:cs="Arabic Typesetting"/>
          <w:sz w:val="28"/>
          <w:szCs w:val="28"/>
        </w:rPr>
        <w:lastRenderedPageBreak/>
        <w:t>is</w:t>
      </w:r>
      <w:r w:rsidR="00C118FD" w:rsidRPr="00ED6853">
        <w:rPr>
          <w:rFonts w:ascii="Arabic Typesetting" w:hAnsi="Arabic Typesetting" w:cs="Arabic Typesetting"/>
          <w:sz w:val="28"/>
          <w:szCs w:val="28"/>
        </w:rPr>
        <w:t>, t</w:t>
      </w:r>
      <w:r w:rsidRPr="00ED6853">
        <w:rPr>
          <w:rFonts w:ascii="Arabic Typesetting" w:hAnsi="Arabic Typesetting" w:cs="Arabic Typesetting"/>
          <w:sz w:val="28"/>
          <w:szCs w:val="28"/>
        </w:rPr>
        <w:t xml:space="preserve">otdat er bewijs is dat </w:t>
      </w:r>
      <w:r w:rsidR="00C118FD" w:rsidRPr="00ED6853">
        <w:rPr>
          <w:rFonts w:ascii="Arabic Typesetting" w:hAnsi="Arabic Typesetting" w:cs="Arabic Typesetting"/>
          <w:sz w:val="28"/>
          <w:szCs w:val="28"/>
        </w:rPr>
        <w:t xml:space="preserve">erop duidt dat </w:t>
      </w:r>
      <w:r w:rsidRPr="00ED6853">
        <w:rPr>
          <w:rFonts w:ascii="Arabic Typesetting" w:hAnsi="Arabic Typesetting" w:cs="Arabic Typesetting"/>
          <w:sz w:val="28"/>
          <w:szCs w:val="28"/>
        </w:rPr>
        <w:t>het</w:t>
      </w:r>
      <w:r w:rsidR="00C118FD" w:rsidRPr="00ED6853">
        <w:rPr>
          <w:rFonts w:ascii="Arabic Typesetting" w:hAnsi="Arabic Typesetting" w:cs="Arabic Typesetting"/>
          <w:sz w:val="28"/>
          <w:szCs w:val="28"/>
        </w:rPr>
        <w:t xml:space="preserve"> Istihaadah-bloed </w:t>
      </w:r>
      <w:r w:rsidRPr="00ED6853">
        <w:rPr>
          <w:rFonts w:ascii="Arabic Typesetting" w:hAnsi="Arabic Typesetting" w:cs="Arabic Typesetting"/>
          <w:sz w:val="28"/>
          <w:szCs w:val="28"/>
        </w:rPr>
        <w:t>is.</w:t>
      </w:r>
      <w:r w:rsidR="00C118FD" w:rsidRPr="00ED6853">
        <w:rPr>
          <w:rFonts w:ascii="Arabic Typesetting" w:hAnsi="Arabic Typesetting" w:cs="Arabic Typesetting"/>
          <w:sz w:val="28"/>
          <w:szCs w:val="28"/>
        </w:rPr>
        <w:t xml:space="preserve"> Dit o</w:t>
      </w:r>
      <w:r w:rsidRPr="00ED6853">
        <w:rPr>
          <w:rFonts w:ascii="Arabic Typesetting" w:hAnsi="Arabic Typesetting" w:cs="Arabic Typesetting"/>
          <w:sz w:val="28"/>
          <w:szCs w:val="28"/>
        </w:rPr>
        <w:t xml:space="preserve">mdat dat </w:t>
      </w:r>
      <w:r w:rsidR="00C118FD" w:rsidRPr="00ED6853">
        <w:rPr>
          <w:rFonts w:ascii="Arabic Typesetting" w:hAnsi="Arabic Typesetting" w:cs="Arabic Typesetting"/>
          <w:sz w:val="28"/>
          <w:szCs w:val="28"/>
        </w:rPr>
        <w:t xml:space="preserve">bloed </w:t>
      </w:r>
      <w:r w:rsidRPr="00ED6853">
        <w:rPr>
          <w:rFonts w:ascii="Arabic Typesetting" w:hAnsi="Arabic Typesetting" w:cs="Arabic Typesetting"/>
          <w:sz w:val="28"/>
          <w:szCs w:val="28"/>
        </w:rPr>
        <w:t>het natuurlijke, oorspronkelijke bloed is.</w:t>
      </w:r>
    </w:p>
    <w:p w14:paraId="1D6F7014" w14:textId="14BD1AC9" w:rsidR="00C118FD" w:rsidRPr="00ED6853" w:rsidRDefault="002D3B0C" w:rsidP="002D3B0C">
      <w:pPr>
        <w:jc w:val="both"/>
        <w:rPr>
          <w:rFonts w:ascii="Arabic Typesetting" w:hAnsi="Arabic Typesetting" w:cs="Arabic Typesetting"/>
          <w:sz w:val="28"/>
          <w:szCs w:val="28"/>
        </w:rPr>
      </w:pPr>
      <w:r w:rsidRPr="00ED6853">
        <w:rPr>
          <w:rFonts w:ascii="Arabic Typesetting" w:hAnsi="Arabic Typesetting" w:cs="Arabic Typesetting"/>
          <w:sz w:val="28"/>
          <w:szCs w:val="28"/>
        </w:rPr>
        <w:t>De oorzaak van</w:t>
      </w:r>
      <w:r w:rsidR="00C118FD" w:rsidRPr="00ED6853">
        <w:rPr>
          <w:rFonts w:ascii="Arabic Typesetting" w:hAnsi="Arabic Typesetting" w:cs="Arabic Typesetting"/>
          <w:sz w:val="28"/>
          <w:szCs w:val="28"/>
        </w:rPr>
        <w:t xml:space="preserve"> Istihaadah-bloed </w:t>
      </w:r>
      <w:r w:rsidRPr="00ED6853">
        <w:rPr>
          <w:rFonts w:ascii="Arabic Typesetting" w:hAnsi="Arabic Typesetting" w:cs="Arabic Typesetting"/>
          <w:sz w:val="28"/>
          <w:szCs w:val="28"/>
        </w:rPr>
        <w:t xml:space="preserve">wordt </w:t>
      </w:r>
      <w:r w:rsidR="00A0701D" w:rsidRPr="00ED6853">
        <w:rPr>
          <w:rFonts w:ascii="Arabic Typesetting" w:hAnsi="Arabic Typesetting" w:cs="Arabic Typesetting"/>
          <w:sz w:val="28"/>
          <w:szCs w:val="28"/>
        </w:rPr>
        <w:t>vergeleken met</w:t>
      </w:r>
      <w:r w:rsidRPr="00ED6853">
        <w:rPr>
          <w:rFonts w:ascii="Arabic Typesetting" w:hAnsi="Arabic Typesetting" w:cs="Arabic Typesetting"/>
          <w:sz w:val="28"/>
          <w:szCs w:val="28"/>
        </w:rPr>
        <w:t xml:space="preserve"> een </w:t>
      </w:r>
      <w:r w:rsidR="00C118FD" w:rsidRPr="00ED6853">
        <w:rPr>
          <w:rFonts w:ascii="Arabic Typesetting" w:hAnsi="Arabic Typesetting" w:cs="Arabic Typesetting"/>
          <w:sz w:val="28"/>
          <w:szCs w:val="28"/>
        </w:rPr>
        <w:t xml:space="preserve">ziekte. </w:t>
      </w:r>
      <w:r w:rsidRPr="00ED6853">
        <w:rPr>
          <w:rFonts w:ascii="Arabic Typesetting" w:hAnsi="Arabic Typesetting" w:cs="Arabic Typesetting"/>
          <w:sz w:val="28"/>
          <w:szCs w:val="28"/>
        </w:rPr>
        <w:t>Terwijl de</w:t>
      </w:r>
      <w:r w:rsidR="00C118FD" w:rsidRPr="00ED6853">
        <w:rPr>
          <w:rFonts w:ascii="Arabic Typesetting" w:hAnsi="Arabic Typesetting" w:cs="Arabic Typesetting"/>
          <w:sz w:val="28"/>
          <w:szCs w:val="28"/>
        </w:rPr>
        <w:t xml:space="preserve"> oorsprong is </w:t>
      </w:r>
      <w:r w:rsidRPr="00ED6853">
        <w:rPr>
          <w:rFonts w:ascii="Arabic Typesetting" w:hAnsi="Arabic Typesetting" w:cs="Arabic Typesetting"/>
          <w:sz w:val="28"/>
          <w:szCs w:val="28"/>
        </w:rPr>
        <w:t xml:space="preserve">dat de persoon in kwestie gezond is. </w:t>
      </w:r>
    </w:p>
    <w:p w14:paraId="572B60A4" w14:textId="79DFD348" w:rsidR="00C118FD" w:rsidRPr="00ED6853" w:rsidRDefault="00C118FD" w:rsidP="00C118FD">
      <w:pPr>
        <w:jc w:val="both"/>
        <w:rPr>
          <w:rFonts w:ascii="Arabic Typesetting" w:hAnsi="Arabic Typesetting" w:cs="Arabic Typesetting"/>
          <w:sz w:val="28"/>
          <w:szCs w:val="28"/>
        </w:rPr>
      </w:pPr>
      <w:r w:rsidRPr="00ED6853">
        <w:rPr>
          <w:rFonts w:ascii="Arabic Typesetting" w:hAnsi="Arabic Typesetting" w:cs="Arabic Typesetting"/>
          <w:sz w:val="28"/>
          <w:szCs w:val="28"/>
        </w:rPr>
        <w:t xml:space="preserve">Voor de vrouw die last heeft van </w:t>
      </w:r>
      <w:r w:rsidRPr="00ED6853">
        <w:rPr>
          <w:rFonts w:ascii="Arabic Typesetting" w:hAnsi="Arabic Typesetting" w:cs="Arabic Typesetting"/>
          <w:b/>
          <w:bCs/>
          <w:sz w:val="28"/>
          <w:szCs w:val="28"/>
        </w:rPr>
        <w:t>Istihaadah-bloed</w:t>
      </w:r>
      <w:r w:rsidRPr="00ED6853">
        <w:rPr>
          <w:rFonts w:ascii="Arabic Typesetting" w:hAnsi="Arabic Typesetting" w:cs="Arabic Typesetting"/>
          <w:sz w:val="28"/>
          <w:szCs w:val="28"/>
        </w:rPr>
        <w:t xml:space="preserve"> vervalt het gebed niet net zoals haar vasten niet vervalt. </w:t>
      </w:r>
      <w:proofErr w:type="gramStart"/>
      <w:r w:rsidRPr="00ED6853">
        <w:rPr>
          <w:rFonts w:ascii="Arabic Typesetting" w:hAnsi="Arabic Typesetting" w:cs="Arabic Typesetting"/>
          <w:sz w:val="28"/>
          <w:szCs w:val="28"/>
        </w:rPr>
        <w:t>Tevens</w:t>
      </w:r>
      <w:proofErr w:type="gramEnd"/>
      <w:r w:rsidRPr="00ED6853">
        <w:rPr>
          <w:rFonts w:ascii="Arabic Typesetting" w:hAnsi="Arabic Typesetting" w:cs="Arabic Typesetting"/>
          <w:sz w:val="28"/>
          <w:szCs w:val="28"/>
        </w:rPr>
        <w:t xml:space="preserve"> dient ze de kleine wassing</w:t>
      </w:r>
      <w:r w:rsidR="001E3DA5">
        <w:rPr>
          <w:rStyle w:val="Voetnootmarkering"/>
          <w:rFonts w:ascii="Arabic Typesetting" w:hAnsi="Arabic Typesetting" w:cs="Arabic Typesetting"/>
          <w:sz w:val="28"/>
          <w:szCs w:val="28"/>
        </w:rPr>
        <w:footnoteReference w:id="1"/>
      </w:r>
      <w:r w:rsidRPr="00ED6853">
        <w:rPr>
          <w:rFonts w:ascii="Arabic Typesetting" w:hAnsi="Arabic Typesetting" w:cs="Arabic Typesetting"/>
          <w:sz w:val="28"/>
          <w:szCs w:val="28"/>
        </w:rPr>
        <w:t xml:space="preserve"> te verrichten vóór het aanbreken van het gebed wanneer de tijd </w:t>
      </w:r>
      <w:r w:rsidR="00086897" w:rsidRPr="00ED6853">
        <w:rPr>
          <w:rFonts w:ascii="Arabic Typesetting" w:hAnsi="Arabic Typesetting" w:cs="Arabic Typesetting"/>
          <w:sz w:val="28"/>
          <w:szCs w:val="28"/>
        </w:rPr>
        <w:t>daarvoor</w:t>
      </w:r>
      <w:r w:rsidRPr="00ED6853">
        <w:rPr>
          <w:rFonts w:ascii="Arabic Typesetting" w:hAnsi="Arabic Typesetting" w:cs="Arabic Typesetting"/>
          <w:sz w:val="28"/>
          <w:szCs w:val="28"/>
        </w:rPr>
        <w:t xml:space="preserve"> is aangebroken.</w:t>
      </w:r>
    </w:p>
    <w:p w14:paraId="60E1EAFE" w14:textId="2990D49C" w:rsidR="00C118FD" w:rsidRPr="00ED6853" w:rsidRDefault="00C118FD" w:rsidP="00702D9E">
      <w:pPr>
        <w:jc w:val="both"/>
        <w:rPr>
          <w:rFonts w:ascii="Arabic Typesetting" w:hAnsi="Arabic Typesetting" w:cs="Arabic Typesetting"/>
          <w:sz w:val="28"/>
          <w:szCs w:val="28"/>
        </w:rPr>
      </w:pPr>
      <w:r w:rsidRPr="00ED6853">
        <w:rPr>
          <w:rFonts w:ascii="Arabic Typesetting" w:hAnsi="Arabic Typesetting" w:cs="Arabic Typesetting"/>
          <w:sz w:val="28"/>
          <w:szCs w:val="28"/>
        </w:rPr>
        <w:t>Zij mag het Dohr en Asr gebed samenvoegen op de tijd van een van deze gebeden. Hetzelfde geldt voor het Maghr</w:t>
      </w:r>
      <w:r w:rsidR="001E3DA5">
        <w:rPr>
          <w:rFonts w:ascii="Arabic Typesetting" w:hAnsi="Arabic Typesetting" w:cs="Arabic Typesetting"/>
          <w:sz w:val="28"/>
          <w:szCs w:val="28"/>
        </w:rPr>
        <w:t>e</w:t>
      </w:r>
      <w:r w:rsidRPr="00ED6853">
        <w:rPr>
          <w:rFonts w:ascii="Arabic Typesetting" w:hAnsi="Arabic Typesetting" w:cs="Arabic Typesetting"/>
          <w:sz w:val="28"/>
          <w:szCs w:val="28"/>
        </w:rPr>
        <w:t>b en Isha gebed</w:t>
      </w:r>
      <w:r w:rsidR="001E3DA5">
        <w:rPr>
          <w:rFonts w:ascii="Arabic Typesetting" w:hAnsi="Arabic Typesetting" w:cs="Arabic Typesetting"/>
          <w:sz w:val="28"/>
          <w:szCs w:val="28"/>
        </w:rPr>
        <w:t xml:space="preserve"> (samenvoegen)</w:t>
      </w:r>
      <w:r w:rsidRPr="00ED6853">
        <w:rPr>
          <w:rFonts w:ascii="Arabic Typesetting" w:hAnsi="Arabic Typesetting" w:cs="Arabic Typesetting"/>
          <w:sz w:val="28"/>
          <w:szCs w:val="28"/>
        </w:rPr>
        <w:t>. Dit is om het voor haar gemakkelijker te maken.</w:t>
      </w:r>
      <w:r w:rsidR="00702D9E" w:rsidRPr="00ED6853">
        <w:rPr>
          <w:rFonts w:ascii="Arabic Typesetting" w:hAnsi="Arabic Typesetting" w:cs="Arabic Typesetting"/>
          <w:sz w:val="28"/>
          <w:szCs w:val="28"/>
        </w:rPr>
        <w:t xml:space="preserve"> </w:t>
      </w:r>
      <w:r w:rsidRPr="00ED6853">
        <w:rPr>
          <w:rFonts w:ascii="Arabic Typesetting" w:hAnsi="Arabic Typesetting" w:cs="Arabic Typesetting"/>
          <w:sz w:val="28"/>
          <w:szCs w:val="28"/>
        </w:rPr>
        <w:t xml:space="preserve">Maar wanneer </w:t>
      </w:r>
      <w:r w:rsidR="00702D9E" w:rsidRPr="00ED6853">
        <w:rPr>
          <w:rFonts w:ascii="Arabic Typesetting" w:hAnsi="Arabic Typesetting" w:cs="Arabic Typesetting"/>
          <w:sz w:val="28"/>
          <w:szCs w:val="28"/>
        </w:rPr>
        <w:t>ha</w:t>
      </w:r>
      <w:r w:rsidR="001E3DA5">
        <w:rPr>
          <w:rFonts w:ascii="Arabic Typesetting" w:hAnsi="Arabic Typesetting" w:cs="Arabic Typesetting"/>
          <w:sz w:val="28"/>
          <w:szCs w:val="28"/>
        </w:rPr>
        <w:t>a</w:t>
      </w:r>
      <w:r w:rsidR="00702D9E" w:rsidRPr="00ED6853">
        <w:rPr>
          <w:rFonts w:ascii="Arabic Typesetting" w:hAnsi="Arabic Typesetting" w:cs="Arabic Typesetting"/>
          <w:sz w:val="28"/>
          <w:szCs w:val="28"/>
        </w:rPr>
        <w:t>r menstruatieperiode aanbreekt</w:t>
      </w:r>
      <w:r w:rsidRPr="00ED6853">
        <w:rPr>
          <w:rFonts w:ascii="Arabic Typesetting" w:hAnsi="Arabic Typesetting" w:cs="Arabic Typesetting"/>
          <w:sz w:val="28"/>
          <w:szCs w:val="28"/>
        </w:rPr>
        <w:t xml:space="preserve"> </w:t>
      </w:r>
      <w:r w:rsidR="00702D9E" w:rsidRPr="00ED6853">
        <w:rPr>
          <w:rFonts w:ascii="Arabic Typesetting" w:hAnsi="Arabic Typesetting" w:cs="Arabic Typesetting"/>
          <w:sz w:val="28"/>
          <w:szCs w:val="28"/>
        </w:rPr>
        <w:t>dan</w:t>
      </w:r>
      <w:r w:rsidRPr="00ED6853">
        <w:rPr>
          <w:rFonts w:ascii="Arabic Typesetting" w:hAnsi="Arabic Typesetting" w:cs="Arabic Typesetting"/>
          <w:sz w:val="28"/>
          <w:szCs w:val="28"/>
        </w:rPr>
        <w:t xml:space="preserve"> dient </w:t>
      </w:r>
      <w:r w:rsidR="00702D9E" w:rsidRPr="00ED6853">
        <w:rPr>
          <w:rFonts w:ascii="Arabic Typesetting" w:hAnsi="Arabic Typesetting" w:cs="Arabic Typesetting"/>
          <w:sz w:val="28"/>
          <w:szCs w:val="28"/>
        </w:rPr>
        <w:t xml:space="preserve">ze zich te onthouden van het gebed en van het vasten.  </w:t>
      </w:r>
    </w:p>
    <w:p w14:paraId="74157F8C" w14:textId="77777777" w:rsidR="0045435C" w:rsidRDefault="0045435C" w:rsidP="00702D9E">
      <w:pPr>
        <w:jc w:val="both"/>
        <w:rPr>
          <w:rFonts w:ascii="Arabic Typesetting" w:hAnsi="Arabic Typesetting" w:cs="Arabic Typesetting"/>
          <w:sz w:val="28"/>
          <w:szCs w:val="28"/>
          <w:rtl/>
        </w:rPr>
      </w:pPr>
    </w:p>
    <w:p w14:paraId="32AB0E50" w14:textId="77777777" w:rsidR="0086611C" w:rsidRDefault="0086611C" w:rsidP="00702D9E">
      <w:pPr>
        <w:jc w:val="both"/>
        <w:rPr>
          <w:rFonts w:ascii="Arabic Typesetting" w:hAnsi="Arabic Typesetting" w:cs="Arabic Typesetting"/>
          <w:sz w:val="28"/>
          <w:szCs w:val="28"/>
          <w:rtl/>
        </w:rPr>
      </w:pPr>
    </w:p>
    <w:p w14:paraId="25BA15CF" w14:textId="77777777" w:rsidR="0086611C" w:rsidRDefault="0086611C" w:rsidP="00702D9E">
      <w:pPr>
        <w:jc w:val="both"/>
        <w:rPr>
          <w:rFonts w:ascii="Arabic Typesetting" w:hAnsi="Arabic Typesetting" w:cs="Arabic Typesetting"/>
          <w:sz w:val="28"/>
          <w:szCs w:val="28"/>
          <w:rtl/>
        </w:rPr>
      </w:pPr>
    </w:p>
    <w:p w14:paraId="25AE9418" w14:textId="77777777" w:rsidR="0086611C" w:rsidRDefault="0086611C" w:rsidP="00702D9E">
      <w:pPr>
        <w:jc w:val="both"/>
        <w:rPr>
          <w:rFonts w:ascii="Arabic Typesetting" w:hAnsi="Arabic Typesetting" w:cs="Arabic Typesetting"/>
          <w:sz w:val="28"/>
          <w:szCs w:val="28"/>
          <w:rtl/>
        </w:rPr>
      </w:pPr>
    </w:p>
    <w:p w14:paraId="45B7251F" w14:textId="77777777" w:rsidR="0086611C" w:rsidRPr="00ED6853" w:rsidRDefault="0086611C" w:rsidP="00702D9E">
      <w:pPr>
        <w:jc w:val="both"/>
        <w:rPr>
          <w:rFonts w:ascii="Arabic Typesetting" w:hAnsi="Arabic Typesetting" w:cs="Arabic Typesetting"/>
          <w:sz w:val="28"/>
          <w:szCs w:val="28"/>
        </w:rPr>
      </w:pPr>
    </w:p>
    <w:p w14:paraId="4DD5B071" w14:textId="1642A436" w:rsidR="002D3B0C" w:rsidRPr="00ED6853" w:rsidRDefault="002D3B0C" w:rsidP="002D3B0C">
      <w:pPr>
        <w:jc w:val="both"/>
        <w:rPr>
          <w:rFonts w:ascii="Arabic Typesetting" w:hAnsi="Arabic Typesetting" w:cs="Arabic Typesetting"/>
          <w:b/>
          <w:bCs/>
          <w:sz w:val="28"/>
          <w:szCs w:val="28"/>
        </w:rPr>
      </w:pPr>
      <w:r w:rsidRPr="00ED6853">
        <w:rPr>
          <w:rFonts w:ascii="Arabic Typesetting" w:hAnsi="Arabic Typesetting" w:cs="Arabic Typesetting"/>
          <w:b/>
          <w:bCs/>
          <w:sz w:val="28"/>
          <w:szCs w:val="28"/>
        </w:rPr>
        <w:lastRenderedPageBreak/>
        <w:t xml:space="preserve">Er zijn drie situaties voor </w:t>
      </w:r>
      <w:r w:rsidR="001A79A2" w:rsidRPr="00ED6853">
        <w:rPr>
          <w:rFonts w:ascii="Arabic Typesetting" w:hAnsi="Arabic Typesetting" w:cs="Arabic Typesetting"/>
          <w:b/>
          <w:bCs/>
          <w:sz w:val="28"/>
          <w:szCs w:val="28"/>
        </w:rPr>
        <w:t>de menstruerende vrouw</w:t>
      </w:r>
      <w:r w:rsidRPr="00ED6853">
        <w:rPr>
          <w:rFonts w:ascii="Arabic Typesetting" w:hAnsi="Arabic Typesetting" w:cs="Arabic Typesetting"/>
          <w:b/>
          <w:bCs/>
          <w:sz w:val="28"/>
          <w:szCs w:val="28"/>
        </w:rPr>
        <w:t>:</w:t>
      </w:r>
    </w:p>
    <w:p w14:paraId="01B03C35" w14:textId="4F3F7354" w:rsidR="00702D9E" w:rsidRPr="00ED6853" w:rsidRDefault="002D3B0C" w:rsidP="00702D9E">
      <w:pPr>
        <w:pStyle w:val="Lijstalinea"/>
        <w:numPr>
          <w:ilvl w:val="0"/>
          <w:numId w:val="1"/>
        </w:numPr>
        <w:ind w:left="284" w:hanging="284"/>
        <w:jc w:val="both"/>
        <w:rPr>
          <w:rFonts w:ascii="Arabic Typesetting" w:hAnsi="Arabic Typesetting" w:cs="Arabic Typesetting"/>
          <w:sz w:val="28"/>
          <w:szCs w:val="28"/>
        </w:rPr>
      </w:pPr>
      <w:r w:rsidRPr="00ED6853">
        <w:rPr>
          <w:rFonts w:ascii="Arabic Typesetting" w:hAnsi="Arabic Typesetting" w:cs="Arabic Typesetting"/>
          <w:b/>
          <w:bCs/>
          <w:color w:val="C00000"/>
          <w:sz w:val="28"/>
          <w:szCs w:val="28"/>
        </w:rPr>
        <w:t>Dat z</w:t>
      </w:r>
      <w:r w:rsidR="00ED6853">
        <w:rPr>
          <w:rFonts w:ascii="Arabic Typesetting" w:hAnsi="Arabic Typesetting" w:cs="Arabic Typesetting"/>
          <w:b/>
          <w:bCs/>
          <w:color w:val="C00000"/>
          <w:sz w:val="28"/>
          <w:szCs w:val="28"/>
        </w:rPr>
        <w:t>ij</w:t>
      </w:r>
      <w:r w:rsidRPr="00ED6853">
        <w:rPr>
          <w:rFonts w:ascii="Arabic Typesetting" w:hAnsi="Arabic Typesetting" w:cs="Arabic Typesetting"/>
          <w:b/>
          <w:bCs/>
          <w:color w:val="C00000"/>
          <w:sz w:val="28"/>
          <w:szCs w:val="28"/>
        </w:rPr>
        <w:t xml:space="preserve"> </w:t>
      </w:r>
      <w:r w:rsidR="00ED6853">
        <w:rPr>
          <w:rFonts w:ascii="Arabic Typesetting" w:hAnsi="Arabic Typesetting" w:cs="Arabic Typesetting"/>
          <w:b/>
          <w:bCs/>
          <w:color w:val="C00000"/>
          <w:sz w:val="28"/>
          <w:szCs w:val="28"/>
        </w:rPr>
        <w:t>op</w:t>
      </w:r>
      <w:r w:rsidR="001A79A2" w:rsidRPr="00ED6853">
        <w:rPr>
          <w:rFonts w:ascii="Arabic Typesetting" w:hAnsi="Arabic Typesetting" w:cs="Arabic Typesetting"/>
          <w:b/>
          <w:bCs/>
          <w:color w:val="C00000"/>
          <w:sz w:val="28"/>
          <w:szCs w:val="28"/>
        </w:rPr>
        <w:t xml:space="preserve"> een </w:t>
      </w:r>
      <w:r w:rsidR="00BF0461" w:rsidRPr="00ED6853">
        <w:rPr>
          <w:rFonts w:ascii="Arabic Typesetting" w:hAnsi="Arabic Typesetting" w:cs="Arabic Typesetting"/>
          <w:b/>
          <w:bCs/>
          <w:color w:val="C00000"/>
          <w:sz w:val="28"/>
          <w:szCs w:val="28"/>
        </w:rPr>
        <w:t>vast aantal dagen</w:t>
      </w:r>
      <w:r w:rsidR="00ED6853">
        <w:rPr>
          <w:rFonts w:ascii="Arabic Typesetting" w:hAnsi="Arabic Typesetting" w:cs="Arabic Typesetting"/>
          <w:b/>
          <w:bCs/>
          <w:color w:val="C00000"/>
          <w:sz w:val="28"/>
          <w:szCs w:val="28"/>
        </w:rPr>
        <w:t xml:space="preserve"> </w:t>
      </w:r>
      <w:r w:rsidR="00ED6853" w:rsidRPr="00ED6853">
        <w:rPr>
          <w:rFonts w:ascii="Arabic Typesetting" w:hAnsi="Arabic Typesetting" w:cs="Arabic Typesetting"/>
          <w:sz w:val="28"/>
          <w:szCs w:val="28"/>
        </w:rPr>
        <w:t xml:space="preserve">(meestal 6 </w:t>
      </w:r>
      <w:r w:rsidR="00086897" w:rsidRPr="00ED6853">
        <w:rPr>
          <w:rFonts w:ascii="Arabic Typesetting" w:hAnsi="Arabic Typesetting" w:cs="Arabic Typesetting"/>
          <w:sz w:val="28"/>
          <w:szCs w:val="28"/>
        </w:rPr>
        <w:t>à</w:t>
      </w:r>
      <w:r w:rsidR="00ED6853" w:rsidRPr="00ED6853">
        <w:rPr>
          <w:rFonts w:ascii="Arabic Typesetting" w:hAnsi="Arabic Typesetting" w:cs="Arabic Typesetting"/>
          <w:sz w:val="28"/>
          <w:szCs w:val="28"/>
        </w:rPr>
        <w:t xml:space="preserve"> 7)</w:t>
      </w:r>
      <w:r w:rsidR="001A79A2" w:rsidRPr="00ED6853">
        <w:rPr>
          <w:rFonts w:ascii="Arabic Typesetting" w:hAnsi="Arabic Typesetting" w:cs="Arabic Typesetting"/>
          <w:b/>
          <w:bCs/>
          <w:sz w:val="28"/>
          <w:szCs w:val="28"/>
        </w:rPr>
        <w:t xml:space="preserve"> </w:t>
      </w:r>
      <w:r w:rsidR="001A79A2" w:rsidRPr="00ED6853">
        <w:rPr>
          <w:rFonts w:ascii="Arabic Typesetting" w:hAnsi="Arabic Typesetting" w:cs="Arabic Typesetting"/>
          <w:b/>
          <w:bCs/>
          <w:color w:val="C00000"/>
          <w:sz w:val="28"/>
          <w:szCs w:val="28"/>
        </w:rPr>
        <w:t>menstrueert</w:t>
      </w:r>
      <w:r w:rsidR="00BF0461" w:rsidRPr="00ED6853">
        <w:rPr>
          <w:rFonts w:ascii="Arabic Typesetting" w:hAnsi="Arabic Typesetting" w:cs="Arabic Typesetting"/>
          <w:b/>
          <w:bCs/>
          <w:color w:val="C00000"/>
          <w:sz w:val="28"/>
          <w:szCs w:val="28"/>
        </w:rPr>
        <w:t xml:space="preserve"> (AL-</w:t>
      </w:r>
      <w:proofErr w:type="spellStart"/>
      <w:r w:rsidR="00BF0461" w:rsidRPr="00ED6853">
        <w:rPr>
          <w:rFonts w:ascii="Arabic Typesetting" w:hAnsi="Arabic Typesetting" w:cs="Arabic Typesetting"/>
          <w:b/>
          <w:bCs/>
          <w:color w:val="C00000"/>
          <w:sz w:val="28"/>
          <w:szCs w:val="28"/>
        </w:rPr>
        <w:t>Hayd</w:t>
      </w:r>
      <w:proofErr w:type="spellEnd"/>
      <w:r w:rsidR="00BF0461" w:rsidRPr="00ED6853">
        <w:rPr>
          <w:rFonts w:ascii="Arabic Typesetting" w:hAnsi="Arabic Typesetting" w:cs="Arabic Typesetting"/>
          <w:b/>
          <w:bCs/>
          <w:color w:val="C00000"/>
          <w:sz w:val="28"/>
          <w:szCs w:val="28"/>
        </w:rPr>
        <w:t>)</w:t>
      </w:r>
      <w:r w:rsidR="007F3479" w:rsidRPr="00ED6853">
        <w:rPr>
          <w:rFonts w:ascii="Arabic Typesetting" w:hAnsi="Arabic Typesetting" w:cs="Arabic Typesetting"/>
          <w:b/>
          <w:bCs/>
          <w:color w:val="C00000"/>
          <w:sz w:val="28"/>
          <w:szCs w:val="28"/>
        </w:rPr>
        <w:t xml:space="preserve"> alvorens zij te maken krijgt met Al-Istihaadah</w:t>
      </w:r>
      <w:r w:rsidRPr="00ED6853">
        <w:rPr>
          <w:rFonts w:ascii="Arabic Typesetting" w:hAnsi="Arabic Typesetting" w:cs="Arabic Typesetting"/>
          <w:sz w:val="28"/>
          <w:szCs w:val="28"/>
        </w:rPr>
        <w:t xml:space="preserve">. </w:t>
      </w:r>
      <w:r w:rsidR="00ED6853">
        <w:rPr>
          <w:rFonts w:ascii="Arabic Typesetting" w:hAnsi="Arabic Typesetting" w:cs="Arabic Typesetting"/>
          <w:sz w:val="28"/>
          <w:szCs w:val="28"/>
        </w:rPr>
        <w:t>Bloedingen na deze periode</w:t>
      </w:r>
      <w:r w:rsidR="00ED6853">
        <w:rPr>
          <w:rFonts w:ascii="Arabic Typesetting" w:hAnsi="Arabic Typesetting" w:cs="Arabic Typesetting"/>
          <w:sz w:val="28"/>
          <w:szCs w:val="28"/>
        </w:rPr>
        <w:t xml:space="preserve"> </w:t>
      </w:r>
      <w:r w:rsidR="00ED6853">
        <w:rPr>
          <w:rFonts w:ascii="Arabic Typesetting" w:hAnsi="Arabic Typesetting" w:cs="Arabic Typesetting"/>
          <w:sz w:val="28"/>
          <w:szCs w:val="28"/>
        </w:rPr>
        <w:t xml:space="preserve">worden als </w:t>
      </w:r>
      <w:r w:rsidR="00ED6853" w:rsidRPr="00ED6853">
        <w:rPr>
          <w:rFonts w:ascii="Arabic Typesetting" w:hAnsi="Arabic Typesetting" w:cs="Arabic Typesetting"/>
          <w:b/>
          <w:bCs/>
          <w:sz w:val="28"/>
          <w:szCs w:val="28"/>
        </w:rPr>
        <w:t>Istihaadah-bloed</w:t>
      </w:r>
      <w:r w:rsidR="00ED6853" w:rsidRPr="00ED6853">
        <w:rPr>
          <w:rFonts w:ascii="Arabic Typesetting" w:hAnsi="Arabic Typesetting" w:cs="Arabic Typesetting"/>
          <w:sz w:val="28"/>
          <w:szCs w:val="28"/>
        </w:rPr>
        <w:t xml:space="preserve"> </w:t>
      </w:r>
      <w:r w:rsidR="00ED6853">
        <w:rPr>
          <w:rFonts w:ascii="Arabic Typesetting" w:hAnsi="Arabic Typesetting" w:cs="Arabic Typesetting"/>
          <w:sz w:val="28"/>
          <w:szCs w:val="28"/>
        </w:rPr>
        <w:t>beschouwd.</w:t>
      </w:r>
      <w:r w:rsidR="00ED6853">
        <w:rPr>
          <w:rFonts w:ascii="Arabic Typesetting" w:hAnsi="Arabic Typesetting" w:cs="Arabic Typesetting"/>
          <w:sz w:val="28"/>
          <w:szCs w:val="28"/>
        </w:rPr>
        <w:t xml:space="preserve"> </w:t>
      </w:r>
      <w:r w:rsidR="008C75D1" w:rsidRPr="00ED6853">
        <w:rPr>
          <w:rFonts w:ascii="Arabic Typesetting" w:hAnsi="Arabic Typesetting" w:cs="Arabic Typesetting"/>
          <w:sz w:val="28"/>
          <w:szCs w:val="28"/>
        </w:rPr>
        <w:t>Na deze</w:t>
      </w:r>
      <w:r w:rsidRPr="00ED6853">
        <w:rPr>
          <w:rFonts w:ascii="Arabic Typesetting" w:hAnsi="Arabic Typesetting" w:cs="Arabic Typesetting"/>
          <w:sz w:val="28"/>
          <w:szCs w:val="28"/>
        </w:rPr>
        <w:t xml:space="preserve"> periode </w:t>
      </w:r>
      <w:r w:rsidR="00ED6853">
        <w:rPr>
          <w:rFonts w:ascii="Arabic Typesetting" w:hAnsi="Arabic Typesetting" w:cs="Arabic Typesetting"/>
          <w:sz w:val="28"/>
          <w:szCs w:val="28"/>
        </w:rPr>
        <w:t xml:space="preserve">(van 6 </w:t>
      </w:r>
      <w:r w:rsidR="00086897">
        <w:rPr>
          <w:rFonts w:ascii="Arabic Typesetting" w:hAnsi="Arabic Typesetting" w:cs="Arabic Typesetting"/>
          <w:sz w:val="28"/>
          <w:szCs w:val="28"/>
        </w:rPr>
        <w:t>à</w:t>
      </w:r>
      <w:r w:rsidR="00ED6853">
        <w:rPr>
          <w:rFonts w:ascii="Arabic Typesetting" w:hAnsi="Arabic Typesetting" w:cs="Arabic Typesetting"/>
          <w:sz w:val="28"/>
          <w:szCs w:val="28"/>
        </w:rPr>
        <w:t xml:space="preserve"> 7 dagen) </w:t>
      </w:r>
      <w:r w:rsidRPr="00ED6853">
        <w:rPr>
          <w:rFonts w:ascii="Arabic Typesetting" w:hAnsi="Arabic Typesetting" w:cs="Arabic Typesetting"/>
          <w:sz w:val="28"/>
          <w:szCs w:val="28"/>
        </w:rPr>
        <w:t xml:space="preserve">van haar </w:t>
      </w:r>
      <w:r w:rsidRPr="00ED6853">
        <w:rPr>
          <w:rFonts w:ascii="Arabic Typesetting" w:hAnsi="Arabic Typesetting" w:cs="Arabic Typesetting"/>
          <w:sz w:val="28"/>
          <w:szCs w:val="28"/>
        </w:rPr>
        <w:t>menstruatie</w:t>
      </w:r>
      <w:r w:rsidR="008C75D1" w:rsidRPr="00ED6853">
        <w:rPr>
          <w:rFonts w:ascii="Arabic Typesetting" w:hAnsi="Arabic Typesetting" w:cs="Arabic Typesetting"/>
          <w:sz w:val="28"/>
          <w:szCs w:val="28"/>
        </w:rPr>
        <w:t xml:space="preserve"> dient ze de </w:t>
      </w:r>
      <w:r w:rsidR="008C75D1" w:rsidRPr="00ED6853">
        <w:rPr>
          <w:rFonts w:ascii="Arabic Typesetting" w:hAnsi="Arabic Typesetting" w:cs="Arabic Typesetting"/>
          <w:b/>
          <w:bCs/>
          <w:sz w:val="28"/>
          <w:szCs w:val="28"/>
        </w:rPr>
        <w:t>grote wassing</w:t>
      </w:r>
      <w:r w:rsidR="001E3DA5">
        <w:rPr>
          <w:rStyle w:val="Voetnootmarkering"/>
          <w:rFonts w:ascii="Arabic Typesetting" w:hAnsi="Arabic Typesetting" w:cs="Arabic Typesetting"/>
          <w:b/>
          <w:bCs/>
          <w:sz w:val="28"/>
          <w:szCs w:val="28"/>
        </w:rPr>
        <w:footnoteReference w:id="2"/>
      </w:r>
      <w:r w:rsidR="008C75D1" w:rsidRPr="00ED6853">
        <w:rPr>
          <w:rFonts w:ascii="Arabic Typesetting" w:hAnsi="Arabic Typesetting" w:cs="Arabic Typesetting"/>
          <w:sz w:val="28"/>
          <w:szCs w:val="28"/>
        </w:rPr>
        <w:t xml:space="preserve"> te verrichten en</w:t>
      </w:r>
      <w:r w:rsidR="001A79A2" w:rsidRPr="00ED6853">
        <w:rPr>
          <w:rFonts w:ascii="Arabic Typesetting" w:hAnsi="Arabic Typesetting" w:cs="Arabic Typesetting"/>
          <w:sz w:val="28"/>
          <w:szCs w:val="28"/>
        </w:rPr>
        <w:t xml:space="preserve"> </w:t>
      </w:r>
      <w:r w:rsidR="008C75D1" w:rsidRPr="00ED6853">
        <w:rPr>
          <w:rFonts w:ascii="Arabic Typesetting" w:hAnsi="Arabic Typesetting" w:cs="Arabic Typesetting"/>
          <w:sz w:val="28"/>
          <w:szCs w:val="28"/>
        </w:rPr>
        <w:t>het gebed te verrichten.</w:t>
      </w:r>
      <w:r w:rsidRPr="00ED6853">
        <w:rPr>
          <w:rFonts w:ascii="Arabic Typesetting" w:hAnsi="Arabic Typesetting" w:cs="Arabic Typesetting"/>
          <w:sz w:val="28"/>
          <w:szCs w:val="28"/>
        </w:rPr>
        <w:t xml:space="preserve"> </w:t>
      </w:r>
    </w:p>
    <w:p w14:paraId="58EDC7FF" w14:textId="18C18372" w:rsidR="008C75D1" w:rsidRPr="00ED6853" w:rsidRDefault="001A79A2" w:rsidP="001A79A2">
      <w:pPr>
        <w:pStyle w:val="Lijstalinea"/>
        <w:numPr>
          <w:ilvl w:val="0"/>
          <w:numId w:val="1"/>
        </w:numPr>
        <w:ind w:left="284" w:hanging="284"/>
        <w:jc w:val="both"/>
        <w:rPr>
          <w:rFonts w:ascii="Arabic Typesetting" w:hAnsi="Arabic Typesetting" w:cs="Arabic Typesetting"/>
          <w:sz w:val="28"/>
          <w:szCs w:val="28"/>
        </w:rPr>
      </w:pPr>
      <w:r w:rsidRPr="00ED6853">
        <w:rPr>
          <w:rFonts w:ascii="Arabic Typesetting" w:hAnsi="Arabic Typesetting" w:cs="Arabic Typesetting"/>
          <w:b/>
          <w:bCs/>
          <w:color w:val="C00000"/>
          <w:sz w:val="28"/>
          <w:szCs w:val="28"/>
        </w:rPr>
        <w:t>Dat ze op onregelmatige tijden menstrueert.</w:t>
      </w:r>
      <w:r w:rsidRPr="00ED6853">
        <w:rPr>
          <w:rFonts w:ascii="Arabic Typesetting" w:hAnsi="Arabic Typesetting" w:cs="Arabic Typesetting"/>
          <w:color w:val="C00000"/>
          <w:sz w:val="28"/>
          <w:szCs w:val="28"/>
        </w:rPr>
        <w:t xml:space="preserve"> </w:t>
      </w:r>
      <w:r w:rsidRPr="00ED6853">
        <w:rPr>
          <w:rFonts w:ascii="Arabic Typesetting" w:hAnsi="Arabic Typesetting" w:cs="Arabic Typesetting"/>
          <w:sz w:val="28"/>
          <w:szCs w:val="28"/>
        </w:rPr>
        <w:t xml:space="preserve">Echter kan zij wel </w:t>
      </w:r>
      <w:proofErr w:type="gramStart"/>
      <w:r w:rsidRPr="00ED6853">
        <w:rPr>
          <w:rFonts w:ascii="Arabic Typesetting" w:hAnsi="Arabic Typesetting" w:cs="Arabic Typesetting"/>
          <w:sz w:val="28"/>
          <w:szCs w:val="28"/>
        </w:rPr>
        <w:t>middels</w:t>
      </w:r>
      <w:proofErr w:type="gramEnd"/>
      <w:r w:rsidRPr="00ED6853">
        <w:rPr>
          <w:rFonts w:ascii="Arabic Typesetting" w:hAnsi="Arabic Typesetting" w:cs="Arabic Typesetting"/>
          <w:sz w:val="28"/>
          <w:szCs w:val="28"/>
        </w:rPr>
        <w:t xml:space="preserve"> de </w:t>
      </w:r>
      <w:r w:rsidRPr="00ED6853">
        <w:rPr>
          <w:rFonts w:ascii="Arabic Typesetting" w:hAnsi="Arabic Typesetting" w:cs="Arabic Typesetting"/>
          <w:b/>
          <w:bCs/>
          <w:sz w:val="28"/>
          <w:szCs w:val="28"/>
        </w:rPr>
        <w:t>kenmerken</w:t>
      </w:r>
      <w:r w:rsidRPr="00ED6853">
        <w:rPr>
          <w:rFonts w:ascii="Arabic Typesetting" w:hAnsi="Arabic Typesetting" w:cs="Arabic Typesetting"/>
          <w:sz w:val="28"/>
          <w:szCs w:val="28"/>
        </w:rPr>
        <w:t xml:space="preserve"> van dit bloed (d.w.z. menstruatiebloed) deze onderscheiden van andere soorten bloedingen. In dit geval geldt hetzelfde en </w:t>
      </w:r>
      <w:r w:rsidR="00086897" w:rsidRPr="00ED6853">
        <w:rPr>
          <w:rFonts w:ascii="Arabic Typesetting" w:hAnsi="Arabic Typesetting" w:cs="Arabic Typesetting"/>
          <w:sz w:val="28"/>
          <w:szCs w:val="28"/>
        </w:rPr>
        <w:t>beschouwt</w:t>
      </w:r>
      <w:r w:rsidRPr="00ED6853">
        <w:rPr>
          <w:rFonts w:ascii="Arabic Typesetting" w:hAnsi="Arabic Typesetting" w:cs="Arabic Typesetting"/>
          <w:sz w:val="28"/>
          <w:szCs w:val="28"/>
        </w:rPr>
        <w:t xml:space="preserve"> ze dit ook als menstruatiebloed en verricht ze de grote wassing wanneer deze bloedingen gestopt zijn en hervat zij haar gebeden.</w:t>
      </w:r>
    </w:p>
    <w:p w14:paraId="70F81F1E" w14:textId="75854142" w:rsidR="001A79A2" w:rsidRPr="00ED6853" w:rsidRDefault="001A79A2" w:rsidP="001A79A2">
      <w:pPr>
        <w:pStyle w:val="Lijstalinea"/>
        <w:numPr>
          <w:ilvl w:val="0"/>
          <w:numId w:val="1"/>
        </w:numPr>
        <w:ind w:left="284" w:hanging="284"/>
        <w:jc w:val="both"/>
        <w:rPr>
          <w:rFonts w:ascii="Arabic Typesetting" w:hAnsi="Arabic Typesetting" w:cs="Arabic Typesetting"/>
          <w:sz w:val="28"/>
          <w:szCs w:val="28"/>
        </w:rPr>
      </w:pPr>
      <w:r w:rsidRPr="00ED6853">
        <w:rPr>
          <w:rFonts w:ascii="Arabic Typesetting" w:hAnsi="Arabic Typesetting" w:cs="Arabic Typesetting"/>
          <w:b/>
          <w:bCs/>
          <w:color w:val="C00000"/>
          <w:sz w:val="28"/>
          <w:szCs w:val="28"/>
        </w:rPr>
        <w:t>Dat ze geen vaste menstruatieperiode heeft en dit bloed ook niet kan onderscheiden of herkennen.</w:t>
      </w:r>
      <w:r w:rsidRPr="00ED6853">
        <w:rPr>
          <w:rFonts w:ascii="Arabic Typesetting" w:hAnsi="Arabic Typesetting" w:cs="Arabic Typesetting"/>
          <w:sz w:val="28"/>
          <w:szCs w:val="28"/>
        </w:rPr>
        <w:t xml:space="preserve"> </w:t>
      </w:r>
      <w:r w:rsidR="002E0ABA" w:rsidRPr="00ED6853">
        <w:rPr>
          <w:rFonts w:ascii="Arabic Typesetting" w:hAnsi="Arabic Typesetting" w:cs="Arabic Typesetting"/>
          <w:sz w:val="28"/>
          <w:szCs w:val="28"/>
        </w:rPr>
        <w:t>In dit geval dient ze wat gebruikelijk is en het meest voorkomt aan te houden en het grootste aantal dagen aan te houden en dit als menstruatie te beschouwen, namelijk zes of zeven dagen per maand.</w:t>
      </w:r>
    </w:p>
    <w:p w14:paraId="7C4A055B" w14:textId="77777777" w:rsidR="002E0ABA" w:rsidRDefault="002E0ABA" w:rsidP="00702D9E">
      <w:pPr>
        <w:jc w:val="both"/>
        <w:rPr>
          <w:rFonts w:ascii="Arabic Typesetting" w:hAnsi="Arabic Typesetting" w:cs="Arabic Typesetting"/>
          <w:b/>
          <w:bCs/>
          <w:sz w:val="28"/>
          <w:szCs w:val="28"/>
        </w:rPr>
      </w:pPr>
    </w:p>
    <w:p w14:paraId="7AD9A161" w14:textId="77777777" w:rsidR="009B3F32" w:rsidRPr="00ED6853" w:rsidRDefault="009B3F32" w:rsidP="00702D9E">
      <w:pPr>
        <w:jc w:val="both"/>
        <w:rPr>
          <w:rFonts w:ascii="Arabic Typesetting" w:hAnsi="Arabic Typesetting" w:cs="Arabic Typesetting"/>
          <w:b/>
          <w:bCs/>
          <w:sz w:val="28"/>
          <w:szCs w:val="28"/>
        </w:rPr>
      </w:pPr>
    </w:p>
    <w:p w14:paraId="5E4F2576" w14:textId="2F396AF4" w:rsidR="002E0ABA" w:rsidRPr="00ED6853" w:rsidRDefault="002E0ABA" w:rsidP="00702D9E">
      <w:pPr>
        <w:jc w:val="both"/>
        <w:rPr>
          <w:rFonts w:ascii="Arabic Typesetting" w:hAnsi="Arabic Typesetting" w:cs="Arabic Typesetting"/>
          <w:b/>
          <w:bCs/>
          <w:sz w:val="28"/>
          <w:szCs w:val="28"/>
        </w:rPr>
      </w:pPr>
      <w:r w:rsidRPr="00ED6853">
        <w:rPr>
          <w:rFonts w:ascii="Arabic Typesetting" w:hAnsi="Arabic Typesetting" w:cs="Arabic Typesetting"/>
          <w:b/>
          <w:bCs/>
          <w:sz w:val="28"/>
          <w:szCs w:val="28"/>
        </w:rPr>
        <w:lastRenderedPageBreak/>
        <w:t>Wat betreft kraambloeding</w:t>
      </w:r>
      <w:r w:rsidR="001E3DA5">
        <w:rPr>
          <w:rStyle w:val="Voetnootmarkering"/>
          <w:rFonts w:ascii="Arabic Typesetting" w:hAnsi="Arabic Typesetting" w:cs="Arabic Typesetting"/>
          <w:b/>
          <w:bCs/>
          <w:sz w:val="28"/>
          <w:szCs w:val="28"/>
        </w:rPr>
        <w:footnoteReference w:id="3"/>
      </w:r>
      <w:r w:rsidRPr="00ED6853">
        <w:rPr>
          <w:rFonts w:ascii="Arabic Typesetting" w:hAnsi="Arabic Typesetting" w:cs="Arabic Typesetting"/>
          <w:b/>
          <w:bCs/>
          <w:sz w:val="28"/>
          <w:szCs w:val="28"/>
        </w:rPr>
        <w:t>:</w:t>
      </w:r>
    </w:p>
    <w:p w14:paraId="0CEB2B27" w14:textId="1F2C0C47" w:rsidR="002E0ABA" w:rsidRPr="00ED6853" w:rsidRDefault="002E0ABA" w:rsidP="0060244C">
      <w:pPr>
        <w:jc w:val="both"/>
        <w:rPr>
          <w:rFonts w:ascii="Arabic Typesetting" w:hAnsi="Arabic Typesetting" w:cs="Arabic Typesetting"/>
          <w:sz w:val="28"/>
          <w:szCs w:val="28"/>
        </w:rPr>
      </w:pPr>
      <w:r w:rsidRPr="00ED6853">
        <w:rPr>
          <w:rFonts w:ascii="Arabic Typesetting" w:hAnsi="Arabic Typesetting" w:cs="Arabic Typesetting"/>
          <w:sz w:val="28"/>
          <w:szCs w:val="28"/>
        </w:rPr>
        <w:t xml:space="preserve">Wat </w:t>
      </w:r>
      <w:r w:rsidRPr="00ED6853">
        <w:rPr>
          <w:rFonts w:ascii="Arabic Typesetting" w:hAnsi="Arabic Typesetting" w:cs="Arabic Typesetting"/>
          <w:b/>
          <w:bCs/>
          <w:sz w:val="28"/>
          <w:szCs w:val="28"/>
        </w:rPr>
        <w:t>kraambloeding</w:t>
      </w:r>
      <w:r w:rsidRPr="00ED6853">
        <w:rPr>
          <w:rFonts w:ascii="Arabic Typesetting" w:hAnsi="Arabic Typesetting" w:cs="Arabic Typesetting"/>
          <w:b/>
          <w:bCs/>
          <w:sz w:val="28"/>
          <w:szCs w:val="28"/>
        </w:rPr>
        <w:t xml:space="preserve"> (An-Nifaas)</w:t>
      </w:r>
      <w:r w:rsidRPr="00ED6853">
        <w:rPr>
          <w:rFonts w:ascii="Arabic Typesetting" w:hAnsi="Arabic Typesetting" w:cs="Arabic Typesetting"/>
          <w:sz w:val="28"/>
          <w:szCs w:val="28"/>
        </w:rPr>
        <w:t xml:space="preserve"> betreft, </w:t>
      </w:r>
      <w:r w:rsidRPr="00ED6853">
        <w:rPr>
          <w:rFonts w:ascii="Arabic Typesetting" w:hAnsi="Arabic Typesetting" w:cs="Arabic Typesetting"/>
          <w:sz w:val="28"/>
          <w:szCs w:val="28"/>
        </w:rPr>
        <w:t xml:space="preserve">dit </w:t>
      </w:r>
      <w:r w:rsidRPr="00ED6853">
        <w:rPr>
          <w:rFonts w:ascii="Arabic Typesetting" w:hAnsi="Arabic Typesetting" w:cs="Arabic Typesetting"/>
          <w:sz w:val="28"/>
          <w:szCs w:val="28"/>
        </w:rPr>
        <w:t xml:space="preserve">is bloed dat uit de baarmoeder komt als gevolg van </w:t>
      </w:r>
      <w:r w:rsidRPr="00ED6853">
        <w:rPr>
          <w:rFonts w:ascii="Arabic Typesetting" w:hAnsi="Arabic Typesetting" w:cs="Arabic Typesetting"/>
          <w:sz w:val="28"/>
          <w:szCs w:val="28"/>
        </w:rPr>
        <w:t>een</w:t>
      </w:r>
      <w:r w:rsidRPr="00ED6853">
        <w:rPr>
          <w:rFonts w:ascii="Arabic Typesetting" w:hAnsi="Arabic Typesetting" w:cs="Arabic Typesetting"/>
          <w:sz w:val="28"/>
          <w:szCs w:val="28"/>
        </w:rPr>
        <w:t xml:space="preserve"> bevalling. </w:t>
      </w:r>
      <w:r w:rsidR="0060244C" w:rsidRPr="00ED6853">
        <w:rPr>
          <w:rFonts w:ascii="Arabic Typesetting" w:hAnsi="Arabic Typesetting" w:cs="Arabic Typesetting"/>
          <w:sz w:val="28"/>
          <w:szCs w:val="28"/>
        </w:rPr>
        <w:t xml:space="preserve">De </w:t>
      </w:r>
      <w:r w:rsidR="0060244C" w:rsidRPr="00ED6853">
        <w:rPr>
          <w:rFonts w:ascii="Arabic Typesetting" w:hAnsi="Arabic Typesetting" w:cs="Arabic Typesetting"/>
          <w:sz w:val="28"/>
          <w:szCs w:val="28"/>
        </w:rPr>
        <w:t>islam</w:t>
      </w:r>
      <w:r w:rsidR="0060244C" w:rsidRPr="00ED6853">
        <w:rPr>
          <w:rFonts w:ascii="Arabic Typesetting" w:hAnsi="Arabic Typesetting" w:cs="Arabic Typesetting"/>
          <w:sz w:val="28"/>
          <w:szCs w:val="28"/>
        </w:rPr>
        <w:t xml:space="preserve"> kent hiervoor geen maximum of minimum tijdsduur</w:t>
      </w:r>
      <w:r w:rsidR="0060244C" w:rsidRPr="00ED6853">
        <w:rPr>
          <w:rFonts w:ascii="Arabic Typesetting" w:hAnsi="Arabic Typesetting" w:cs="Arabic Typesetting"/>
          <w:sz w:val="28"/>
          <w:szCs w:val="28"/>
        </w:rPr>
        <w:t xml:space="preserve">. </w:t>
      </w:r>
      <w:r w:rsidRPr="00ED6853">
        <w:rPr>
          <w:rFonts w:ascii="Arabic Typesetting" w:hAnsi="Arabic Typesetting" w:cs="Arabic Typesetting"/>
          <w:sz w:val="28"/>
          <w:szCs w:val="28"/>
        </w:rPr>
        <w:t xml:space="preserve">Maar </w:t>
      </w:r>
      <w:r w:rsidR="0060244C" w:rsidRPr="00ED6853">
        <w:rPr>
          <w:rFonts w:ascii="Arabic Typesetting" w:hAnsi="Arabic Typesetting" w:cs="Arabic Typesetting"/>
          <w:sz w:val="28"/>
          <w:szCs w:val="28"/>
        </w:rPr>
        <w:t>de norm voor de maximale duur is</w:t>
      </w:r>
      <w:r w:rsidRPr="00ED6853">
        <w:rPr>
          <w:rFonts w:ascii="Arabic Typesetting" w:hAnsi="Arabic Typesetting" w:cs="Arabic Typesetting"/>
          <w:sz w:val="28"/>
          <w:szCs w:val="28"/>
        </w:rPr>
        <w:t xml:space="preserve"> </w:t>
      </w:r>
      <w:r w:rsidRPr="00ED6853">
        <w:rPr>
          <w:rFonts w:ascii="Arabic Typesetting" w:hAnsi="Arabic Typesetting" w:cs="Arabic Typesetting"/>
          <w:b/>
          <w:bCs/>
          <w:sz w:val="28"/>
          <w:szCs w:val="28"/>
        </w:rPr>
        <w:t>veertig dagen</w:t>
      </w:r>
      <w:r w:rsidRPr="00ED6853">
        <w:rPr>
          <w:rFonts w:ascii="Arabic Typesetting" w:hAnsi="Arabic Typesetting" w:cs="Arabic Typesetting"/>
          <w:sz w:val="28"/>
          <w:szCs w:val="28"/>
        </w:rPr>
        <w:t>.</w:t>
      </w:r>
    </w:p>
    <w:p w14:paraId="34E331B0" w14:textId="6E6CD2EE" w:rsidR="002E0ABA" w:rsidRPr="00ED6853" w:rsidRDefault="002E0ABA" w:rsidP="002E0ABA">
      <w:pPr>
        <w:jc w:val="both"/>
        <w:rPr>
          <w:rFonts w:ascii="Arabic Typesetting" w:hAnsi="Arabic Typesetting" w:cs="Arabic Typesetting"/>
          <w:b/>
          <w:bCs/>
          <w:sz w:val="28"/>
          <w:szCs w:val="28"/>
        </w:rPr>
      </w:pPr>
      <w:r w:rsidRPr="00ED6853">
        <w:rPr>
          <w:rFonts w:ascii="Arabic Typesetting" w:hAnsi="Arabic Typesetting" w:cs="Arabic Typesetting"/>
          <w:sz w:val="28"/>
          <w:szCs w:val="28"/>
        </w:rPr>
        <w:t xml:space="preserve"> </w:t>
      </w:r>
      <w:r w:rsidRPr="00ED6853">
        <w:rPr>
          <w:rFonts w:ascii="Arabic Typesetting" w:hAnsi="Arabic Typesetting" w:cs="Arabic Typesetting"/>
          <w:sz w:val="28"/>
          <w:szCs w:val="28"/>
        </w:rPr>
        <w:t>Oe</w:t>
      </w:r>
      <w:r w:rsidRPr="00ED6853">
        <w:rPr>
          <w:rFonts w:ascii="Arabic Typesetting" w:hAnsi="Arabic Typesetting" w:cs="Arabic Typesetting"/>
          <w:sz w:val="28"/>
          <w:szCs w:val="28"/>
        </w:rPr>
        <w:t>mm Salamah</w:t>
      </w:r>
      <w:r w:rsidR="0060244C" w:rsidRPr="00ED6853">
        <w:rPr>
          <w:rFonts w:ascii="Arabic Typesetting" w:hAnsi="Arabic Typesetting" w:cs="Arabic Typesetting"/>
          <w:sz w:val="28"/>
          <w:szCs w:val="28"/>
        </w:rPr>
        <w:t xml:space="preserve"> zei</w:t>
      </w:r>
      <w:r w:rsidR="0060244C" w:rsidRPr="00ED6853">
        <w:rPr>
          <w:rFonts w:ascii="Arabic Typesetting" w:hAnsi="Arabic Typesetting" w:cs="Arabic Typesetting"/>
          <w:b/>
          <w:bCs/>
          <w:sz w:val="28"/>
          <w:szCs w:val="28"/>
        </w:rPr>
        <w:t>:</w:t>
      </w:r>
      <w:r w:rsidRPr="00ED6853">
        <w:rPr>
          <w:rFonts w:ascii="Arabic Typesetting" w:hAnsi="Arabic Typesetting" w:cs="Arabic Typesetting"/>
          <w:b/>
          <w:bCs/>
          <w:sz w:val="28"/>
          <w:szCs w:val="28"/>
        </w:rPr>
        <w:t xml:space="preserve"> </w:t>
      </w:r>
      <w:r w:rsidR="0060244C" w:rsidRPr="00ED6853">
        <w:rPr>
          <w:rFonts w:ascii="Arabic Typesetting" w:hAnsi="Arabic Typesetting" w:cs="Arabic Typesetting"/>
          <w:b/>
          <w:bCs/>
          <w:sz w:val="28"/>
          <w:szCs w:val="28"/>
        </w:rPr>
        <w:t>“Een vrouw die pas bevallen was, onthield zich (van het vasten en het bidden), in de tijd van de Profeet</w:t>
      </w:r>
      <w:r w:rsidR="0060244C" w:rsidRPr="00ED6853">
        <w:rPr>
          <w:rFonts w:ascii="Arabic Typesetting" w:hAnsi="Arabic Typesetting" w:cs="Arabic Typesetting"/>
          <w:b/>
          <w:bCs/>
          <w:sz w:val="28"/>
          <w:szCs w:val="28"/>
        </w:rPr>
        <w:t xml:space="preserve"> </w:t>
      </w:r>
      <w:r w:rsidR="0060244C" w:rsidRPr="00ED6853">
        <w:rPr>
          <w:rFonts w:ascii="Arabic Typesetting" w:hAnsi="Arabic Typesetting" w:cs="Arabic Typesetting"/>
          <w:b/>
          <w:bCs/>
          <w:sz w:val="40"/>
          <w:szCs w:val="40"/>
          <w:rtl/>
          <w:lang w:val="fr-FR"/>
        </w:rPr>
        <w:t>ﷺ</w:t>
      </w:r>
      <w:r w:rsidR="0060244C" w:rsidRPr="00ED6853">
        <w:rPr>
          <w:rFonts w:ascii="Arabic Typesetting" w:hAnsi="Arabic Typesetting" w:cs="Arabic Typesetting"/>
          <w:b/>
          <w:bCs/>
          <w:sz w:val="28"/>
          <w:szCs w:val="28"/>
        </w:rPr>
        <w:t>, veertig dagen.”</w:t>
      </w:r>
    </w:p>
    <w:p w14:paraId="38964D02" w14:textId="2F8B4113" w:rsidR="0045435C" w:rsidRPr="00ED6853" w:rsidRDefault="0060244C" w:rsidP="0045435C">
      <w:pPr>
        <w:jc w:val="both"/>
        <w:rPr>
          <w:rFonts w:ascii="Arabic Typesetting" w:hAnsi="Arabic Typesetting" w:cs="Arabic Typesetting"/>
          <w:sz w:val="28"/>
          <w:szCs w:val="28"/>
        </w:rPr>
      </w:pPr>
      <w:r w:rsidRPr="00ED6853">
        <w:rPr>
          <w:rFonts w:ascii="Arabic Typesetting" w:hAnsi="Arabic Typesetting" w:cs="Arabic Typesetting"/>
          <w:sz w:val="28"/>
          <w:szCs w:val="28"/>
        </w:rPr>
        <w:t>Het is d</w:t>
      </w:r>
      <w:r w:rsidR="00F63307" w:rsidRPr="00ED6853">
        <w:rPr>
          <w:rFonts w:ascii="Arabic Typesetting" w:hAnsi="Arabic Typesetting" w:cs="Arabic Typesetting"/>
          <w:sz w:val="28"/>
          <w:szCs w:val="28"/>
        </w:rPr>
        <w:t xml:space="preserve">aarom </w:t>
      </w:r>
      <w:r w:rsidRPr="00ED6853">
        <w:rPr>
          <w:rFonts w:ascii="Arabic Typesetting" w:hAnsi="Arabic Typesetting" w:cs="Arabic Typesetting"/>
          <w:sz w:val="28"/>
          <w:szCs w:val="28"/>
        </w:rPr>
        <w:t xml:space="preserve">aan een vrouw om </w:t>
      </w:r>
      <w:r w:rsidR="00F63307" w:rsidRPr="00ED6853">
        <w:rPr>
          <w:rFonts w:ascii="Arabic Typesetting" w:hAnsi="Arabic Typesetting" w:cs="Arabic Typesetting"/>
          <w:sz w:val="28"/>
          <w:szCs w:val="28"/>
        </w:rPr>
        <w:t xml:space="preserve">kennis </w:t>
      </w:r>
      <w:r w:rsidRPr="00ED6853">
        <w:rPr>
          <w:rFonts w:ascii="Arabic Typesetting" w:hAnsi="Arabic Typesetting" w:cs="Arabic Typesetting"/>
          <w:sz w:val="28"/>
          <w:szCs w:val="28"/>
        </w:rPr>
        <w:t xml:space="preserve">van deze zaken </w:t>
      </w:r>
      <w:r w:rsidR="00F63307" w:rsidRPr="00ED6853">
        <w:rPr>
          <w:rFonts w:ascii="Arabic Typesetting" w:hAnsi="Arabic Typesetting" w:cs="Arabic Typesetting"/>
          <w:sz w:val="28"/>
          <w:szCs w:val="28"/>
        </w:rPr>
        <w:t xml:space="preserve">te hebben </w:t>
      </w:r>
      <w:r w:rsidRPr="00ED6853">
        <w:rPr>
          <w:rFonts w:ascii="Arabic Typesetting" w:hAnsi="Arabic Typesetting" w:cs="Arabic Typesetting"/>
          <w:sz w:val="28"/>
          <w:szCs w:val="28"/>
        </w:rPr>
        <w:t xml:space="preserve">en deze te bestuderen </w:t>
      </w:r>
      <w:r w:rsidR="00F63307" w:rsidRPr="00ED6853">
        <w:rPr>
          <w:rFonts w:ascii="Arabic Typesetting" w:hAnsi="Arabic Typesetting" w:cs="Arabic Typesetting"/>
          <w:sz w:val="28"/>
          <w:szCs w:val="28"/>
        </w:rPr>
        <w:t>om te kunnen</w:t>
      </w:r>
      <w:r w:rsidRPr="00ED6853">
        <w:rPr>
          <w:rFonts w:ascii="Arabic Typesetting" w:hAnsi="Arabic Typesetting" w:cs="Arabic Typesetting"/>
          <w:sz w:val="28"/>
          <w:szCs w:val="28"/>
        </w:rPr>
        <w:t xml:space="preserve"> waken over haar gebeden en </w:t>
      </w:r>
      <w:r w:rsidR="00BF0461" w:rsidRPr="00ED6853">
        <w:rPr>
          <w:rFonts w:ascii="Arabic Typesetting" w:hAnsi="Arabic Typesetting" w:cs="Arabic Typesetting"/>
          <w:sz w:val="28"/>
          <w:szCs w:val="28"/>
        </w:rPr>
        <w:t xml:space="preserve">haar </w:t>
      </w:r>
      <w:r w:rsidRPr="00ED6853">
        <w:rPr>
          <w:rFonts w:ascii="Arabic Typesetting" w:hAnsi="Arabic Typesetting" w:cs="Arabic Typesetting"/>
          <w:sz w:val="28"/>
          <w:szCs w:val="28"/>
        </w:rPr>
        <w:t>overige aanbiddingen</w:t>
      </w:r>
      <w:r w:rsidR="00F63307" w:rsidRPr="00ED6853">
        <w:rPr>
          <w:rFonts w:ascii="Arabic Typesetting" w:hAnsi="Arabic Typesetting" w:cs="Arabic Typesetting"/>
          <w:sz w:val="28"/>
          <w:szCs w:val="28"/>
        </w:rPr>
        <w:t xml:space="preserve">. Dit alles om de </w:t>
      </w:r>
      <w:r w:rsidR="00BF0461" w:rsidRPr="00ED6853">
        <w:rPr>
          <w:rFonts w:ascii="Arabic Typesetting" w:hAnsi="Arabic Typesetting" w:cs="Arabic Typesetting"/>
          <w:sz w:val="28"/>
          <w:szCs w:val="28"/>
        </w:rPr>
        <w:t>t</w:t>
      </w:r>
      <w:r w:rsidR="00F63307" w:rsidRPr="00ED6853">
        <w:rPr>
          <w:rFonts w:ascii="Arabic Typesetting" w:hAnsi="Arabic Typesetting" w:cs="Arabic Typesetting"/>
          <w:sz w:val="28"/>
          <w:szCs w:val="28"/>
        </w:rPr>
        <w:t xml:space="preserve">evredenheid van haar Heer en Zijn beloning te verkrijgen </w:t>
      </w:r>
      <w:r w:rsidR="00BF0461" w:rsidRPr="00ED6853">
        <w:rPr>
          <w:rFonts w:ascii="Arabic Typesetting" w:hAnsi="Arabic Typesetting" w:cs="Arabic Typesetting"/>
          <w:sz w:val="28"/>
          <w:szCs w:val="28"/>
        </w:rPr>
        <w:t>in</w:t>
      </w:r>
      <w:r w:rsidR="00F63307" w:rsidRPr="00ED6853">
        <w:rPr>
          <w:rFonts w:ascii="Arabic Typesetting" w:hAnsi="Arabic Typesetting" w:cs="Arabic Typesetting"/>
          <w:sz w:val="28"/>
          <w:szCs w:val="28"/>
        </w:rPr>
        <w:t xml:space="preserve"> de tuinen van gelukzaligheid</w:t>
      </w:r>
      <w:r w:rsidR="00BF0461" w:rsidRPr="00ED6853">
        <w:rPr>
          <w:rFonts w:ascii="Arabic Typesetting" w:hAnsi="Arabic Typesetting" w:cs="Arabic Typesetting"/>
          <w:sz w:val="28"/>
          <w:szCs w:val="28"/>
        </w:rPr>
        <w:t xml:space="preserve">. </w:t>
      </w:r>
    </w:p>
    <w:p w14:paraId="7830EDA2" w14:textId="77777777" w:rsidR="0045435C" w:rsidRPr="00ED6853" w:rsidRDefault="0045435C" w:rsidP="00F63307">
      <w:pPr>
        <w:spacing w:after="0" w:line="240" w:lineRule="auto"/>
        <w:rPr>
          <w:rFonts w:ascii="Arabic Typesetting" w:hAnsi="Arabic Typesetting" w:cs="Arabic Typesetting"/>
          <w:sz w:val="28"/>
          <w:szCs w:val="28"/>
        </w:rPr>
      </w:pPr>
      <w:r w:rsidRPr="00ED6853">
        <w:rPr>
          <w:rFonts w:ascii="Arabic Typesetting" w:hAnsi="Arabic Typesetting" w:cs="Arabic Typesetting"/>
          <w:sz w:val="28"/>
          <w:szCs w:val="28"/>
        </w:rPr>
        <w:t xml:space="preserve">                                                                  </w:t>
      </w:r>
    </w:p>
    <w:p w14:paraId="4E228674" w14:textId="77777777" w:rsidR="0045435C" w:rsidRPr="00ED6853" w:rsidRDefault="0045435C" w:rsidP="00F63307">
      <w:pPr>
        <w:spacing w:after="0" w:line="240" w:lineRule="auto"/>
        <w:rPr>
          <w:rFonts w:ascii="Arabic Typesetting" w:hAnsi="Arabic Typesetting" w:cs="Arabic Typesetting"/>
          <w:sz w:val="28"/>
          <w:szCs w:val="28"/>
        </w:rPr>
      </w:pPr>
    </w:p>
    <w:p w14:paraId="5F0D0C0F" w14:textId="77777777" w:rsidR="00BF0461" w:rsidRPr="00ED6853" w:rsidRDefault="00BF0461">
      <w:pPr>
        <w:rPr>
          <w:rFonts w:ascii="Arabic Typesetting" w:hAnsi="Arabic Typesetting" w:cs="Arabic Typesetting"/>
          <w:b/>
          <w:bCs/>
          <w:color w:val="806000"/>
          <w:sz w:val="28"/>
          <w:szCs w:val="28"/>
        </w:rPr>
      </w:pPr>
      <w:r w:rsidRPr="00ED6853">
        <w:rPr>
          <w:rFonts w:ascii="Arabic Typesetting" w:hAnsi="Arabic Typesetting" w:cs="Arabic Typesetting"/>
          <w:b/>
          <w:bCs/>
          <w:color w:val="806000"/>
          <w:sz w:val="28"/>
          <w:szCs w:val="28"/>
        </w:rPr>
        <w:br w:type="page"/>
      </w:r>
    </w:p>
    <w:p w14:paraId="69DE5710" w14:textId="3943EC01" w:rsidR="00ED6853" w:rsidRPr="00A37F65" w:rsidRDefault="00ED6853" w:rsidP="00A37F65">
      <w:pPr>
        <w:spacing w:after="0" w:line="240" w:lineRule="auto"/>
        <w:jc w:val="center"/>
        <w:rPr>
          <w:rFonts w:ascii="Arabic Typesetting" w:hAnsi="Arabic Typesetting" w:cs="Arabic Typesetting"/>
          <w:sz w:val="24"/>
          <w:szCs w:val="24"/>
        </w:rPr>
      </w:pPr>
      <w:r w:rsidRPr="00D76297">
        <w:rPr>
          <w:rFonts w:ascii="Arabic Typesetting" w:hAnsi="Arabic Typesetting" w:cs="Arabic Typesetting"/>
          <w:sz w:val="52"/>
          <w:szCs w:val="52"/>
          <w:rtl/>
        </w:rPr>
        <w:lastRenderedPageBreak/>
        <w:drawing>
          <wp:anchor distT="0" distB="0" distL="114300" distR="114300" simplePos="0" relativeHeight="251660288" behindDoc="1" locked="0" layoutInCell="1" allowOverlap="1" wp14:anchorId="15D76B69" wp14:editId="33D6774F">
            <wp:simplePos x="0" y="0"/>
            <wp:positionH relativeFrom="column">
              <wp:posOffset>-1786799</wp:posOffset>
            </wp:positionH>
            <wp:positionV relativeFrom="paragraph">
              <wp:posOffset>-2048238</wp:posOffset>
            </wp:positionV>
            <wp:extent cx="7628853" cy="12669520"/>
            <wp:effectExtent l="0" t="0" r="0" b="0"/>
            <wp:wrapNone/>
            <wp:docPr id="926516392" name="Afbeelding 3" descr="Close-up van een gerimpeld wateropperv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37921" name="Afbeelding 332137921" descr="Close-up van een gerimpeld wateroppervlak"/>
                    <pic:cNvPicPr/>
                  </pic:nvPicPr>
                  <pic:blipFill>
                    <a:blip r:embed="rId8">
                      <a:extLst>
                        <a:ext uri="{28A0092B-C50C-407E-A947-70E740481C1C}">
                          <a14:useLocalDpi xmlns:a14="http://schemas.microsoft.com/office/drawing/2010/main" val="0"/>
                        </a:ext>
                      </a:extLst>
                    </a:blip>
                    <a:stretch>
                      <a:fillRect/>
                    </a:stretch>
                  </pic:blipFill>
                  <pic:spPr>
                    <a:xfrm>
                      <a:off x="0" y="0"/>
                      <a:ext cx="7628853" cy="12669520"/>
                    </a:xfrm>
                    <a:prstGeom prst="rect">
                      <a:avLst/>
                    </a:prstGeom>
                  </pic:spPr>
                </pic:pic>
              </a:graphicData>
            </a:graphic>
            <wp14:sizeRelH relativeFrom="margin">
              <wp14:pctWidth>0</wp14:pctWidth>
            </wp14:sizeRelH>
            <wp14:sizeRelV relativeFrom="margin">
              <wp14:pctHeight>0</wp14:pctHeight>
            </wp14:sizeRelV>
          </wp:anchor>
        </w:drawing>
      </w:r>
      <w:r w:rsidRPr="00ED6853">
        <w:rPr>
          <w:rFonts w:ascii="Arabic Typesetting" w:hAnsi="Arabic Typesetting" w:cs="Arabic Typesetting"/>
          <w:sz w:val="24"/>
          <w:szCs w:val="24"/>
        </w:rPr>
        <w:t xml:space="preserve">Door: </w:t>
      </w:r>
      <w:r w:rsidRPr="00ED6853">
        <w:rPr>
          <w:rFonts w:ascii="Arabic Typesetting" w:hAnsi="Arabic Typesetting" w:cs="Arabic Typesetting"/>
          <w:b/>
          <w:bCs/>
          <w:sz w:val="24"/>
          <w:szCs w:val="24"/>
        </w:rPr>
        <w:t>Dr. Sheikh Haytham Sarhaan</w:t>
      </w:r>
    </w:p>
    <w:p w14:paraId="11BEE54B" w14:textId="5447DC03" w:rsidR="00ED6853" w:rsidRPr="00ED6853" w:rsidRDefault="00ED6853" w:rsidP="001E3DA5">
      <w:pPr>
        <w:spacing w:after="0" w:line="240" w:lineRule="auto"/>
        <w:jc w:val="center"/>
        <w:rPr>
          <w:rFonts w:ascii="Arabic Typesetting" w:hAnsi="Arabic Typesetting" w:cs="Arabic Typesetting"/>
          <w:b/>
          <w:bCs/>
          <w:color w:val="806000"/>
          <w:sz w:val="28"/>
          <w:szCs w:val="28"/>
        </w:rPr>
      </w:pPr>
      <w:r w:rsidRPr="00ED6853">
        <w:rPr>
          <w:rFonts w:ascii="Arabic Typesetting" w:hAnsi="Arabic Typesetting" w:cs="Arabic Typesetting"/>
          <w:b/>
          <w:bCs/>
          <w:color w:val="806000"/>
          <w:sz w:val="28"/>
          <w:szCs w:val="28"/>
        </w:rPr>
        <w:t xml:space="preserve">Contact: </w:t>
      </w:r>
      <w:hyperlink r:id="rId12" w:history="1">
        <w:r w:rsidRPr="00447C57">
          <w:rPr>
            <w:rStyle w:val="Hyperlink"/>
            <w:rFonts w:ascii="Arabic Typesetting" w:hAnsi="Arabic Typesetting" w:cs="Arabic Typesetting"/>
            <w:b/>
            <w:bCs/>
            <w:sz w:val="28"/>
            <w:szCs w:val="28"/>
          </w:rPr>
          <w:t>Islamtorrent@gmail.com</w:t>
        </w:r>
      </w:hyperlink>
    </w:p>
    <w:p w14:paraId="636F37F9" w14:textId="77777777" w:rsidR="00ED6853" w:rsidRPr="00ED6853" w:rsidRDefault="00ED6853" w:rsidP="001E3DA5">
      <w:pPr>
        <w:spacing w:after="0"/>
        <w:jc w:val="center"/>
        <w:rPr>
          <w:rFonts w:ascii="Arabic Typesetting" w:hAnsi="Arabic Typesetting" w:cs="Arabic Typesetting"/>
          <w:sz w:val="24"/>
          <w:szCs w:val="24"/>
        </w:rPr>
      </w:pPr>
    </w:p>
    <w:p w14:paraId="3CC34178" w14:textId="77777777" w:rsidR="00ED6853" w:rsidRPr="00ED6853" w:rsidRDefault="00ED6853" w:rsidP="001E3DA5">
      <w:pPr>
        <w:spacing w:after="0"/>
        <w:jc w:val="center"/>
        <w:rPr>
          <w:rFonts w:ascii="Arabic Typesetting" w:hAnsi="Arabic Typesetting" w:cs="Arabic Typesetting"/>
          <w:b/>
          <w:bCs/>
          <w:sz w:val="24"/>
          <w:szCs w:val="24"/>
        </w:rPr>
      </w:pPr>
      <w:r w:rsidRPr="00ED6853">
        <w:rPr>
          <w:rFonts w:ascii="Arabic Typesetting" w:hAnsi="Arabic Typesetting" w:cs="Arabic Typesetting"/>
          <w:sz w:val="24"/>
          <w:szCs w:val="24"/>
        </w:rPr>
        <w:t xml:space="preserve">Vertaling: </w:t>
      </w:r>
      <w:r w:rsidRPr="00ED6853">
        <w:rPr>
          <w:rFonts w:ascii="Arabic Typesetting" w:hAnsi="Arabic Typesetting" w:cs="Arabic Typesetting"/>
          <w:b/>
          <w:bCs/>
          <w:sz w:val="24"/>
          <w:szCs w:val="24"/>
        </w:rPr>
        <w:t>Mustapha Ait Ichou</w:t>
      </w:r>
    </w:p>
    <w:p w14:paraId="29B375A8" w14:textId="77777777" w:rsidR="00ED6853" w:rsidRPr="00ED6853" w:rsidRDefault="00ED6853" w:rsidP="001E3DA5">
      <w:pPr>
        <w:spacing w:after="0"/>
        <w:jc w:val="center"/>
        <w:rPr>
          <w:rFonts w:ascii="Arabic Typesetting" w:hAnsi="Arabic Typesetting" w:cs="Arabic Typesetting"/>
          <w:b/>
          <w:bCs/>
          <w:color w:val="806000"/>
          <w:sz w:val="28"/>
          <w:szCs w:val="28"/>
        </w:rPr>
      </w:pPr>
      <w:r w:rsidRPr="00ED6853">
        <w:rPr>
          <w:rFonts w:ascii="Arabic Typesetting" w:hAnsi="Arabic Typesetting" w:cs="Arabic Typesetting"/>
          <w:sz w:val="24"/>
          <w:szCs w:val="24"/>
        </w:rPr>
        <w:t xml:space="preserve">Vertaler: </w:t>
      </w:r>
      <w:hyperlink r:id="rId13" w:history="1">
        <w:r w:rsidRPr="00ED6853">
          <w:rPr>
            <w:rStyle w:val="Hyperlink"/>
            <w:rFonts w:ascii="Arabic Typesetting" w:hAnsi="Arabic Typesetting" w:cs="Arabic Typesetting"/>
            <w:b/>
            <w:bCs/>
            <w:sz w:val="28"/>
            <w:szCs w:val="28"/>
          </w:rPr>
          <w:t>doel2023@outlook.com</w:t>
        </w:r>
      </w:hyperlink>
    </w:p>
    <w:p w14:paraId="06FDA8E5" w14:textId="2EAF78EB" w:rsidR="00ED6853" w:rsidRDefault="00ED6853" w:rsidP="00F63307">
      <w:pPr>
        <w:spacing w:after="0"/>
        <w:jc w:val="both"/>
        <w:rPr>
          <w:rFonts w:ascii="Arabic Typesetting" w:hAnsi="Arabic Typesetting" w:cs="Arabic Typesetting"/>
          <w:noProof/>
          <w:sz w:val="52"/>
          <w:szCs w:val="52"/>
          <w:lang w:val="ar-SA"/>
        </w:rPr>
      </w:pPr>
      <w:r>
        <w:rPr>
          <w:rFonts w:ascii="Arabic Typesetting" w:hAnsi="Arabic Typesetting" w:cs="Arabic Typesetting" w:hint="cs"/>
          <w:noProof/>
          <w:sz w:val="52"/>
          <w:szCs w:val="52"/>
          <w:lang w:val="ar-SA"/>
        </w:rPr>
        <w:t xml:space="preserve">                    </w:t>
      </w:r>
    </w:p>
    <w:p w14:paraId="12681240" w14:textId="77777777" w:rsidR="00ED6853" w:rsidRDefault="00ED6853" w:rsidP="00F63307">
      <w:pPr>
        <w:spacing w:after="0"/>
        <w:jc w:val="both"/>
        <w:rPr>
          <w:rFonts w:ascii="Arabic Typesetting" w:hAnsi="Arabic Typesetting" w:cs="Arabic Typesetting"/>
          <w:noProof/>
          <w:sz w:val="52"/>
          <w:szCs w:val="52"/>
          <w:lang w:val="ar-SA"/>
        </w:rPr>
      </w:pPr>
    </w:p>
    <w:p w14:paraId="78DBCE20" w14:textId="77777777" w:rsidR="00ED6853" w:rsidRDefault="00ED6853" w:rsidP="00A37F65">
      <w:pPr>
        <w:spacing w:after="0"/>
        <w:jc w:val="center"/>
        <w:rPr>
          <w:rFonts w:ascii="Arabic Typesetting" w:hAnsi="Arabic Typesetting" w:cs="Arabic Typesetting"/>
          <w:noProof/>
          <w:sz w:val="52"/>
          <w:szCs w:val="52"/>
          <w:lang w:val="ar-SA"/>
        </w:rPr>
      </w:pPr>
    </w:p>
    <w:p w14:paraId="1807FA7B" w14:textId="77777777" w:rsidR="00D76297" w:rsidRDefault="00ED6853" w:rsidP="00A37F65">
      <w:pPr>
        <w:spacing w:after="0"/>
        <w:jc w:val="center"/>
        <w:rPr>
          <w:rFonts w:ascii="Arabic Typesetting" w:hAnsi="Arabic Typesetting" w:cs="Arabic Typesetting"/>
          <w:noProof/>
          <w:sz w:val="52"/>
          <w:szCs w:val="52"/>
          <w:lang w:val="ar-SA"/>
        </w:rPr>
      </w:pPr>
      <w:r>
        <w:rPr>
          <w:rFonts w:ascii="Arabic Typesetting" w:hAnsi="Arabic Typesetting" w:cs="Arabic Typesetting" w:hint="cs"/>
          <w:noProof/>
          <w:sz w:val="52"/>
          <w:szCs w:val="52"/>
          <w:lang w:val="ar-SA"/>
        </w:rPr>
        <w:t>V</w:t>
      </w:r>
      <w:r w:rsidRPr="00ED6853">
        <w:rPr>
          <w:rFonts w:ascii="Arabic Typesetting" w:hAnsi="Arabic Typesetting" w:cs="Arabic Typesetting"/>
          <w:noProof/>
          <w:sz w:val="52"/>
          <w:szCs w:val="52"/>
          <w:lang w:val="ar-SA"/>
        </w:rPr>
        <w:t>oor</w:t>
      </w:r>
      <w:r w:rsidR="009B3F32">
        <w:rPr>
          <w:rFonts w:ascii="Arabic Typesetting" w:hAnsi="Arabic Typesetting" w:cs="Arabic Typesetting" w:hint="cs"/>
          <w:noProof/>
          <w:sz w:val="52"/>
          <w:szCs w:val="52"/>
          <w:lang w:val="ar-SA"/>
        </w:rPr>
        <w:t xml:space="preserve"> </w:t>
      </w:r>
      <w:r w:rsidRPr="00ED6853">
        <w:rPr>
          <w:rFonts w:ascii="Arabic Typesetting" w:hAnsi="Arabic Typesetting" w:cs="Arabic Typesetting"/>
          <w:noProof/>
          <w:sz w:val="52"/>
          <w:szCs w:val="52"/>
          <w:lang w:val="ar-SA"/>
        </w:rPr>
        <w:t xml:space="preserve">meer vertaalwerken </w:t>
      </w:r>
      <w:r w:rsidR="00A37F65">
        <w:rPr>
          <w:rFonts w:ascii="Arabic Typesetting" w:hAnsi="Arabic Typesetting" w:cs="Arabic Typesetting"/>
          <w:noProof/>
          <w:sz w:val="52"/>
          <w:szCs w:val="52"/>
          <w:lang w:val="ar-SA"/>
        </w:rPr>
        <w:br/>
      </w:r>
      <w:r w:rsidR="0019020C">
        <w:rPr>
          <w:rFonts w:ascii="Arabic Typesetting" w:hAnsi="Arabic Typesetting" w:cs="Arabic Typesetting" w:hint="cs"/>
          <w:noProof/>
          <w:sz w:val="52"/>
          <w:szCs w:val="52"/>
          <w:lang w:val="ar-SA"/>
        </w:rPr>
        <w:t>000</w:t>
      </w:r>
    </w:p>
    <w:p w14:paraId="63298566" w14:textId="0A41C3FA" w:rsidR="00F63307" w:rsidRPr="00ED6853" w:rsidRDefault="00ED6853" w:rsidP="00A37F65">
      <w:pPr>
        <w:spacing w:after="0"/>
        <w:jc w:val="center"/>
        <w:rPr>
          <w:rFonts w:ascii="Arabic Typesetting" w:hAnsi="Arabic Typesetting" w:cs="Arabic Typesetting"/>
          <w:noProof/>
          <w:sz w:val="52"/>
          <w:szCs w:val="52"/>
          <w:lang w:val="ar-SA"/>
        </w:rPr>
      </w:pPr>
      <w:r w:rsidRPr="00ED6853">
        <w:rPr>
          <w:rFonts w:ascii="Arabic Typesetting" w:hAnsi="Arabic Typesetting" w:cs="Arabic Typesetting"/>
          <w:noProof/>
          <w:sz w:val="52"/>
          <w:szCs w:val="52"/>
          <w:lang w:val="ar-SA"/>
        </w:rPr>
        <w:t>zie onze webiste</w:t>
      </w:r>
    </w:p>
    <w:p w14:paraId="0332CB54" w14:textId="77777777" w:rsidR="00ED6853" w:rsidRPr="00ED6853" w:rsidRDefault="00ED6853" w:rsidP="00A37F65">
      <w:pPr>
        <w:spacing w:after="0"/>
        <w:jc w:val="center"/>
        <w:rPr>
          <w:rFonts w:ascii="Arabic Typesetting" w:hAnsi="Arabic Typesetting" w:cs="Arabic Typesetting"/>
          <w:noProof/>
          <w:sz w:val="52"/>
          <w:szCs w:val="52"/>
          <w:lang w:val="ar-SA"/>
        </w:rPr>
      </w:pPr>
    </w:p>
    <w:p w14:paraId="2D6E0FBE" w14:textId="77777777" w:rsidR="00ED6853" w:rsidRDefault="00ED6853" w:rsidP="00A37F65">
      <w:pPr>
        <w:spacing w:after="0"/>
        <w:jc w:val="center"/>
        <w:rPr>
          <w:rFonts w:ascii="Arabic Typesetting" w:hAnsi="Arabic Typesetting" w:cs="Arabic Typesetting"/>
          <w:noProof/>
          <w:sz w:val="52"/>
          <w:szCs w:val="52"/>
          <w:lang w:val="ar-SA"/>
        </w:rPr>
      </w:pPr>
    </w:p>
    <w:p w14:paraId="7D480FC5" w14:textId="77777777" w:rsidR="00ED6853" w:rsidRDefault="00ED6853" w:rsidP="00A37F65">
      <w:pPr>
        <w:spacing w:after="0"/>
        <w:jc w:val="center"/>
        <w:rPr>
          <w:rFonts w:ascii="Arabic Typesetting" w:hAnsi="Arabic Typesetting" w:cs="Arabic Typesetting"/>
          <w:noProof/>
          <w:sz w:val="52"/>
          <w:szCs w:val="52"/>
          <w:lang w:val="ar-SA"/>
        </w:rPr>
      </w:pPr>
    </w:p>
    <w:p w14:paraId="3823D101" w14:textId="0DA3E7B8" w:rsidR="00ED6853" w:rsidRPr="00ED6853" w:rsidRDefault="00ED6853" w:rsidP="00A37F65">
      <w:pPr>
        <w:spacing w:after="0"/>
        <w:jc w:val="center"/>
        <w:rPr>
          <w:rFonts w:ascii="Arabic Typesetting" w:hAnsi="Arabic Typesetting" w:cs="Arabic Typesetting"/>
          <w:sz w:val="52"/>
          <w:szCs w:val="52"/>
        </w:rPr>
      </w:pPr>
      <w:r>
        <w:rPr>
          <w:rFonts w:ascii="Arabic Typesetting" w:hAnsi="Arabic Typesetting" w:cs="Arabic Typesetting" w:hint="cs"/>
          <w:noProof/>
          <w:sz w:val="52"/>
          <w:szCs w:val="52"/>
          <w:lang w:val="ar-SA"/>
        </w:rPr>
        <w:t>C</w:t>
      </w:r>
      <w:r w:rsidRPr="00ED6853">
        <w:rPr>
          <w:rFonts w:ascii="Arabic Typesetting" w:hAnsi="Arabic Typesetting" w:cs="Arabic Typesetting"/>
          <w:noProof/>
          <w:sz w:val="52"/>
          <w:szCs w:val="52"/>
          <w:lang w:val="ar-SA"/>
        </w:rPr>
        <w:t>ontact vertaler: doel2023@outlook.com</w:t>
      </w:r>
    </w:p>
    <w:sectPr w:rsidR="00ED6853" w:rsidRPr="00ED6853" w:rsidSect="00CF41DC">
      <w:footerReference w:type="default" r:id="rId14"/>
      <w:footerReference w:type="first" r:id="rId15"/>
      <w:pgSz w:w="7938" w:h="11907"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456D2" w14:textId="77777777" w:rsidR="00CF41DC" w:rsidRDefault="00CF41DC" w:rsidP="001E3DA5">
      <w:pPr>
        <w:spacing w:after="0" w:line="240" w:lineRule="auto"/>
      </w:pPr>
      <w:r>
        <w:separator/>
      </w:r>
    </w:p>
  </w:endnote>
  <w:endnote w:type="continuationSeparator" w:id="0">
    <w:p w14:paraId="731ABC78" w14:textId="77777777" w:rsidR="00CF41DC" w:rsidRDefault="00CF41DC" w:rsidP="001E3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151108"/>
      <w:docPartObj>
        <w:docPartGallery w:val="Page Numbers (Bottom of Page)"/>
        <w:docPartUnique/>
      </w:docPartObj>
    </w:sdtPr>
    <w:sdtContent>
      <w:p w14:paraId="57E3E290" w14:textId="47880A63" w:rsidR="001E3DA5" w:rsidRDefault="001E3DA5">
        <w:pPr>
          <w:pStyle w:val="Voettekst"/>
          <w:jc w:val="center"/>
        </w:pPr>
        <w:r>
          <w:rPr>
            <w:noProof/>
          </w:rPr>
          <mc:AlternateContent>
            <mc:Choice Requires="wps">
              <w:drawing>
                <wp:inline distT="0" distB="0" distL="0" distR="0" wp14:anchorId="41E3A052" wp14:editId="136BD68A">
                  <wp:extent cx="5467350" cy="45085"/>
                  <wp:effectExtent l="9525" t="9525" r="0" b="2540"/>
                  <wp:docPr id="766223327" name="Stroomdiagram: Beslissing 6"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9F91115" id="_x0000_t110" coordsize="21600,21600" o:spt="110" path="m10800,l,10800,10800,21600,21600,10800xe">
                  <v:stroke joinstyle="miter"/>
                  <v:path gradientshapeok="t" o:connecttype="rect" textboxrect="5400,5400,16200,16200"/>
                </v:shapetype>
                <v:shape id="Stroomdiagram: Beslissing 6"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5C779BB5" w14:textId="70174391" w:rsidR="001E3DA5" w:rsidRDefault="001E3DA5">
        <w:pPr>
          <w:pStyle w:val="Voettekst"/>
          <w:jc w:val="center"/>
        </w:pPr>
        <w:r>
          <w:fldChar w:fldCharType="begin"/>
        </w:r>
        <w:r>
          <w:instrText>PAGE    \* MERGEFORMAT</w:instrText>
        </w:r>
        <w:r>
          <w:fldChar w:fldCharType="separate"/>
        </w:r>
        <w:r>
          <w:t>2</w:t>
        </w:r>
        <w:r>
          <w:fldChar w:fldCharType="end"/>
        </w:r>
      </w:p>
    </w:sdtContent>
  </w:sdt>
  <w:p w14:paraId="5CEDEC3A" w14:textId="77777777" w:rsidR="001E3DA5" w:rsidRDefault="001E3D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384287"/>
      <w:docPartObj>
        <w:docPartGallery w:val="Page Numbers (Bottom of Page)"/>
        <w:docPartUnique/>
      </w:docPartObj>
    </w:sdtPr>
    <w:sdtContent>
      <w:p w14:paraId="2FA5246C" w14:textId="69A8339E" w:rsidR="009B3F32" w:rsidRDefault="009B3F32">
        <w:pPr>
          <w:pStyle w:val="Voettekst"/>
          <w:jc w:val="center"/>
        </w:pPr>
      </w:p>
      <w:p w14:paraId="703E40F7" w14:textId="4BF40988" w:rsidR="009B3F32" w:rsidRDefault="009B3F32" w:rsidP="009B3F32">
        <w:pPr>
          <w:pStyle w:val="Voettekst"/>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378468"/>
      <w:docPartObj>
        <w:docPartGallery w:val="Page Numbers (Bottom of Page)"/>
        <w:docPartUnique/>
      </w:docPartObj>
    </w:sdtPr>
    <w:sdtContent>
      <w:p w14:paraId="2B3E46DF" w14:textId="25BCE281" w:rsidR="009B3F32" w:rsidRDefault="009B3F32">
        <w:pPr>
          <w:pStyle w:val="Voettekst"/>
          <w:jc w:val="center"/>
        </w:pPr>
        <w:r>
          <w:rPr>
            <w:noProof/>
            <w:color w:val="FFFFFF" w:themeColor="background1"/>
          </w:rPr>
          <mc:AlternateContent>
            <mc:Choice Requires="wpg">
              <w:drawing>
                <wp:inline distT="0" distB="0" distL="0" distR="0" wp14:anchorId="221EEF7B" wp14:editId="64A64523">
                  <wp:extent cx="548640" cy="237490"/>
                  <wp:effectExtent l="9525" t="9525" r="13335" b="10160"/>
                  <wp:docPr id="697737558" name="Groe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334618269"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114237738"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03911873"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27D51" w14:textId="77777777" w:rsidR="009B3F32" w:rsidRDefault="009B3F32">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221EEF7B" id="Groep 12"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" filled="f" stroked="f">
                    <v:textbox inset="0,0,0,0">
                      <w:txbxContent>
                        <w:p w14:paraId="08727D51" w14:textId="77777777" w:rsidR="009B3F32" w:rsidRDefault="009B3F32">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08AE8E49" w14:textId="77777777" w:rsidR="009B3F32" w:rsidRDefault="009B3F3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895490"/>
      <w:docPartObj>
        <w:docPartGallery w:val="Page Numbers (Bottom of Page)"/>
        <w:docPartUnique/>
      </w:docPartObj>
    </w:sdtPr>
    <w:sdtContent>
      <w:p w14:paraId="708C6EA8" w14:textId="3B650B76" w:rsidR="009B3F32" w:rsidRDefault="009B3F32">
        <w:pPr>
          <w:pStyle w:val="Voettekst"/>
          <w:jc w:val="center"/>
        </w:pPr>
        <w:r>
          <w:rPr>
            <w:noProof/>
            <w:color w:val="FFFFFF" w:themeColor="background1"/>
          </w:rPr>
          <mc:AlternateContent>
            <mc:Choice Requires="wpg">
              <w:drawing>
                <wp:inline distT="0" distB="0" distL="0" distR="0" wp14:anchorId="210931F1" wp14:editId="40CFD505">
                  <wp:extent cx="548640" cy="237490"/>
                  <wp:effectExtent l="9525" t="9525" r="13335" b="10160"/>
                  <wp:docPr id="769243694"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295610645"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178967941"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2128613617"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A5B47" w14:textId="77777777" w:rsidR="009B3F32" w:rsidRDefault="009B3F32">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210931F1" id="Groep 10" o:spid="_x0000_s1030"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BHE1TBSAwAAxQoAAA4AAAAAAAAAAAAAAAAA&#10;LgIAAGRycy9lMm9Eb2MueG1sUEsBAi0AFAAGAAgAAAAhANf/s3/cAAAAAwEAAA8AAAAAAAAAAAAA&#10;AAAArAUAAGRycy9kb3ducmV2LnhtbFBLBQYAAAAABAAEAPMAAAC1BgAAAAA=&#10;">
                  <v:roundrect id="AutoShape 47" o:spid="_x0000_s1031"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" strokecolor="#e4be84"/>
                  <v:roundrect id="AutoShape 48" o:spid="_x0000_s1032"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" fillcolor="#e4be84" strokecolor="#e4be84"/>
                  <v:shapetype id="_x0000_t202" coordsize="21600,21600" o:spt="202" path="m,l,21600r21600,l21600,xe">
                    <v:stroke joinstyle="miter"/>
                    <v:path gradientshapeok="t" o:connecttype="rect"/>
                  </v:shapetype>
                  <v:shape id="Text Box 49" o:spid="_x0000_s1033"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" filled="f" stroked="f">
                    <v:textbox inset="0,0,0,0">
                      <w:txbxContent>
                        <w:p w14:paraId="05FA5B47" w14:textId="77777777" w:rsidR="009B3F32" w:rsidRDefault="009B3F32">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06F025C3" w14:textId="77777777" w:rsidR="001E3DA5" w:rsidRDefault="001E3D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0E9FD" w14:textId="77777777" w:rsidR="00CF41DC" w:rsidRDefault="00CF41DC" w:rsidP="001E3DA5">
      <w:pPr>
        <w:spacing w:after="0" w:line="240" w:lineRule="auto"/>
      </w:pPr>
      <w:r>
        <w:separator/>
      </w:r>
    </w:p>
  </w:footnote>
  <w:footnote w:type="continuationSeparator" w:id="0">
    <w:p w14:paraId="63DC16F1" w14:textId="77777777" w:rsidR="00CF41DC" w:rsidRDefault="00CF41DC" w:rsidP="001E3DA5">
      <w:pPr>
        <w:spacing w:after="0" w:line="240" w:lineRule="auto"/>
      </w:pPr>
      <w:r>
        <w:continuationSeparator/>
      </w:r>
    </w:p>
  </w:footnote>
  <w:footnote w:id="1">
    <w:p w14:paraId="0DF9A69F" w14:textId="776D17DD" w:rsidR="001E3DA5" w:rsidRPr="001E3DA5" w:rsidRDefault="001E3DA5">
      <w:pPr>
        <w:pStyle w:val="Voetnoottekst"/>
        <w:rPr>
          <w:rFonts w:ascii="Arabic Typesetting" w:hAnsi="Arabic Typesetting" w:cs="Arabic Typesetting"/>
        </w:rPr>
      </w:pPr>
      <w:r w:rsidRPr="001E3DA5">
        <w:rPr>
          <w:rStyle w:val="Voetnootmarkering"/>
          <w:rFonts w:ascii="Arabic Typesetting" w:hAnsi="Arabic Typesetting" w:cs="Arabic Typesetting"/>
          <w:sz w:val="24"/>
          <w:szCs w:val="24"/>
        </w:rPr>
        <w:footnoteRef/>
      </w:r>
      <w:r w:rsidRPr="001E3DA5">
        <w:rPr>
          <w:rFonts w:ascii="Arabic Typesetting" w:hAnsi="Arabic Typesetting" w:cs="Arabic Typesetting"/>
          <w:sz w:val="24"/>
          <w:szCs w:val="24"/>
        </w:rPr>
        <w:t xml:space="preserve"> De </w:t>
      </w:r>
      <w:r>
        <w:rPr>
          <w:rFonts w:ascii="Arabic Typesetting" w:hAnsi="Arabic Typesetting" w:cs="Arabic Typesetting"/>
          <w:sz w:val="24"/>
          <w:szCs w:val="24"/>
        </w:rPr>
        <w:t>W</w:t>
      </w:r>
      <w:r w:rsidRPr="001E3DA5">
        <w:rPr>
          <w:rFonts w:ascii="Arabic Typesetting" w:hAnsi="Arabic Typesetting" w:cs="Arabic Typesetting"/>
          <w:sz w:val="24"/>
          <w:szCs w:val="24"/>
        </w:rPr>
        <w:t>oedoe</w:t>
      </w:r>
    </w:p>
  </w:footnote>
  <w:footnote w:id="2">
    <w:p w14:paraId="0F09A857" w14:textId="5FB07DC1" w:rsidR="001E3DA5" w:rsidRPr="001E3DA5" w:rsidRDefault="001E3DA5">
      <w:pPr>
        <w:pStyle w:val="Voetnoottekst"/>
        <w:rPr>
          <w:rFonts w:ascii="Arabic Typesetting" w:hAnsi="Arabic Typesetting" w:cs="Arabic Typesetting"/>
        </w:rPr>
      </w:pPr>
      <w:r w:rsidRPr="001E3DA5">
        <w:rPr>
          <w:rStyle w:val="Voetnootmarkering"/>
          <w:rFonts w:ascii="Arabic Typesetting" w:hAnsi="Arabic Typesetting" w:cs="Arabic Typesetting"/>
          <w:sz w:val="24"/>
          <w:szCs w:val="24"/>
        </w:rPr>
        <w:footnoteRef/>
      </w:r>
      <w:r w:rsidRPr="001E3DA5">
        <w:rPr>
          <w:rFonts w:ascii="Arabic Typesetting" w:hAnsi="Arabic Typesetting" w:cs="Arabic Typesetting"/>
          <w:sz w:val="24"/>
          <w:szCs w:val="24"/>
        </w:rPr>
        <w:t xml:space="preserve"> De Ghoesl</w:t>
      </w:r>
    </w:p>
  </w:footnote>
  <w:footnote w:id="3">
    <w:p w14:paraId="48C8DB3F" w14:textId="38374978" w:rsidR="001E3DA5" w:rsidRPr="001E3DA5" w:rsidRDefault="001E3DA5">
      <w:pPr>
        <w:pStyle w:val="Voetnoottekst"/>
        <w:rPr>
          <w:rFonts w:ascii="Arabic Typesetting" w:hAnsi="Arabic Typesetting" w:cs="Arabic Typesetting"/>
          <w:sz w:val="24"/>
          <w:szCs w:val="24"/>
        </w:rPr>
      </w:pPr>
      <w:r w:rsidRPr="001E3DA5">
        <w:rPr>
          <w:rStyle w:val="Voetnootmarkering"/>
          <w:rFonts w:ascii="Arabic Typesetting" w:hAnsi="Arabic Typesetting" w:cs="Arabic Typesetting"/>
          <w:sz w:val="24"/>
          <w:szCs w:val="24"/>
        </w:rPr>
        <w:footnoteRef/>
      </w:r>
      <w:r w:rsidRPr="001E3DA5">
        <w:rPr>
          <w:rFonts w:ascii="Arabic Typesetting" w:hAnsi="Arabic Typesetting" w:cs="Arabic Typesetting"/>
          <w:sz w:val="24"/>
          <w:szCs w:val="24"/>
        </w:rPr>
        <w:t xml:space="preserve"> </w:t>
      </w:r>
      <w:r>
        <w:rPr>
          <w:rFonts w:ascii="Arabic Typesetting" w:hAnsi="Arabic Typesetting" w:cs="Arabic Typesetting"/>
          <w:sz w:val="24"/>
          <w:szCs w:val="24"/>
        </w:rPr>
        <w:t xml:space="preserve">In het Arabisch </w:t>
      </w:r>
      <w:r w:rsidRPr="001E3DA5">
        <w:rPr>
          <w:rFonts w:ascii="Arabic Typesetting" w:hAnsi="Arabic Typesetting" w:cs="Arabic Typesetting"/>
          <w:sz w:val="24"/>
          <w:szCs w:val="24"/>
        </w:rPr>
        <w:t>An-Nifaas. Dit is bloed wat vrijkomt na de bevalling</w:t>
      </w:r>
      <w:r>
        <w:rPr>
          <w:rFonts w:ascii="Arabic Typesetting" w:hAnsi="Arabic Typesetting" w:cs="Arabic Typesetting" w:hint="cs"/>
          <w:sz w:val="24"/>
          <w:szCs w:val="24"/>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06C5A"/>
    <w:multiLevelType w:val="hybridMultilevel"/>
    <w:tmpl w:val="22405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319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367"/>
    <w:rsid w:val="0005574C"/>
    <w:rsid w:val="00086897"/>
    <w:rsid w:val="00151C11"/>
    <w:rsid w:val="0019020C"/>
    <w:rsid w:val="001A79A2"/>
    <w:rsid w:val="001E3DA5"/>
    <w:rsid w:val="002D3B0C"/>
    <w:rsid w:val="002E0ABA"/>
    <w:rsid w:val="002F15D3"/>
    <w:rsid w:val="0045435C"/>
    <w:rsid w:val="004E7367"/>
    <w:rsid w:val="0060244C"/>
    <w:rsid w:val="00702D9E"/>
    <w:rsid w:val="007F3479"/>
    <w:rsid w:val="0086611C"/>
    <w:rsid w:val="008C75D1"/>
    <w:rsid w:val="009B3F32"/>
    <w:rsid w:val="00A0701D"/>
    <w:rsid w:val="00A37F65"/>
    <w:rsid w:val="00B62398"/>
    <w:rsid w:val="00BF0461"/>
    <w:rsid w:val="00C118FD"/>
    <w:rsid w:val="00CF41DC"/>
    <w:rsid w:val="00D32494"/>
    <w:rsid w:val="00D76297"/>
    <w:rsid w:val="00E37937"/>
    <w:rsid w:val="00ED6853"/>
    <w:rsid w:val="00EE09AE"/>
    <w:rsid w:val="00F6330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9422D"/>
  <w15:chartTrackingRefBased/>
  <w15:docId w15:val="{833BA05F-7C31-4133-80F1-1B329521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D3B0C"/>
    <w:pPr>
      <w:ind w:left="720"/>
      <w:contextualSpacing/>
    </w:pPr>
  </w:style>
  <w:style w:type="character" w:styleId="Hyperlink">
    <w:name w:val="Hyperlink"/>
    <w:basedOn w:val="Standaardalinea-lettertype"/>
    <w:uiPriority w:val="99"/>
    <w:unhideWhenUsed/>
    <w:rsid w:val="00F63307"/>
    <w:rPr>
      <w:color w:val="0563C1" w:themeColor="hyperlink"/>
      <w:u w:val="single"/>
    </w:rPr>
  </w:style>
  <w:style w:type="character" w:styleId="Onopgelostemelding">
    <w:name w:val="Unresolved Mention"/>
    <w:basedOn w:val="Standaardalinea-lettertype"/>
    <w:uiPriority w:val="99"/>
    <w:semiHidden/>
    <w:unhideWhenUsed/>
    <w:rsid w:val="00F63307"/>
    <w:rPr>
      <w:color w:val="605E5C"/>
      <w:shd w:val="clear" w:color="auto" w:fill="E1DFDD"/>
    </w:rPr>
  </w:style>
  <w:style w:type="paragraph" w:styleId="Voetnoottekst">
    <w:name w:val="footnote text"/>
    <w:basedOn w:val="Standaard"/>
    <w:link w:val="VoetnoottekstChar"/>
    <w:uiPriority w:val="99"/>
    <w:semiHidden/>
    <w:unhideWhenUsed/>
    <w:rsid w:val="001E3DA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E3DA5"/>
    <w:rPr>
      <w:sz w:val="20"/>
      <w:szCs w:val="20"/>
    </w:rPr>
  </w:style>
  <w:style w:type="character" w:styleId="Voetnootmarkering">
    <w:name w:val="footnote reference"/>
    <w:basedOn w:val="Standaardalinea-lettertype"/>
    <w:uiPriority w:val="99"/>
    <w:semiHidden/>
    <w:unhideWhenUsed/>
    <w:rsid w:val="001E3DA5"/>
    <w:rPr>
      <w:vertAlign w:val="superscript"/>
    </w:rPr>
  </w:style>
  <w:style w:type="paragraph" w:styleId="Koptekst">
    <w:name w:val="header"/>
    <w:basedOn w:val="Standaard"/>
    <w:link w:val="KoptekstChar"/>
    <w:uiPriority w:val="99"/>
    <w:unhideWhenUsed/>
    <w:rsid w:val="001E3D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3DA5"/>
  </w:style>
  <w:style w:type="paragraph" w:styleId="Voettekst">
    <w:name w:val="footer"/>
    <w:basedOn w:val="Standaard"/>
    <w:link w:val="VoettekstChar"/>
    <w:uiPriority w:val="99"/>
    <w:unhideWhenUsed/>
    <w:rsid w:val="001E3D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3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4970">
      <w:bodyDiv w:val="1"/>
      <w:marLeft w:val="0"/>
      <w:marRight w:val="0"/>
      <w:marTop w:val="0"/>
      <w:marBottom w:val="0"/>
      <w:divBdr>
        <w:top w:val="none" w:sz="0" w:space="0" w:color="auto"/>
        <w:left w:val="none" w:sz="0" w:space="0" w:color="auto"/>
        <w:bottom w:val="none" w:sz="0" w:space="0" w:color="auto"/>
        <w:right w:val="none" w:sz="0" w:space="0" w:color="auto"/>
      </w:divBdr>
    </w:div>
    <w:div w:id="169615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oel2023@outloo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slamtorrent@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mahadsunnah.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92BA9-54BA-41AD-A356-4103965B1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1001</Words>
  <Characters>5508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Masjid Bouw Groep</dc:creator>
  <cp:keywords/>
  <dc:description/>
  <cp:lastModifiedBy>Masjid Bouw Groep</cp:lastModifiedBy>
  <cp:revision>2</cp:revision>
  <cp:lastPrinted>2024-01-10T14:17:00Z</cp:lastPrinted>
  <dcterms:created xsi:type="dcterms:W3CDTF">2024-01-10T14:59:00Z</dcterms:created>
  <dcterms:modified xsi:type="dcterms:W3CDTF">2024-01-10T14:59:00Z</dcterms:modified>
</cp:coreProperties>
</file>