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D7F7E" w14:textId="63C70FF9" w:rsidR="008223EA" w:rsidRDefault="00DF368F" w:rsidP="00FD1B9F">
      <w:pPr>
        <w:bidi/>
        <w:spacing w:after="120" w:line="240" w:lineRule="auto"/>
        <w:jc w:val="center"/>
        <w:rPr>
          <w:rFonts w:cs="KFGQPC Uthman Taha Naskh"/>
          <w:sz w:val="36"/>
          <w:szCs w:val="36"/>
        </w:rPr>
      </w:pPr>
      <w:r w:rsidRPr="00DF368F">
        <w:rPr>
          <w:rFonts w:cs="KFGQPC Uthman Taha Naskh"/>
          <w:sz w:val="36"/>
          <w:szCs w:val="36"/>
          <w:rtl/>
        </w:rPr>
        <w:t>فضل الصحابة وحقوقهم</w:t>
      </w:r>
    </w:p>
    <w:p w14:paraId="66BCA323" w14:textId="7C04FEF6" w:rsidR="00DF368F" w:rsidRPr="00D33D3A" w:rsidRDefault="00194886" w:rsidP="00FD1B9F">
      <w:pPr>
        <w:spacing w:after="120" w:line="240" w:lineRule="auto"/>
        <w:jc w:val="center"/>
        <w:rPr>
          <w:rFonts w:ascii="Cambria" w:hAnsi="Cambria" w:cs="KFGQPC Uthman Taha Naskh"/>
          <w:b/>
          <w:bCs/>
          <w:sz w:val="36"/>
          <w:szCs w:val="36"/>
        </w:rPr>
      </w:pPr>
      <w:r w:rsidRPr="00D33D3A">
        <w:rPr>
          <w:rFonts w:ascii="Cambria" w:hAnsi="Cambria" w:cs="KFGQPC Uthman Taha Naskh"/>
          <w:b/>
          <w:bCs/>
          <w:sz w:val="36"/>
          <w:szCs w:val="36"/>
        </w:rPr>
        <w:t xml:space="preserve">Phúc </w:t>
      </w:r>
      <w:r w:rsidR="005B009E" w:rsidRPr="00D33D3A">
        <w:rPr>
          <w:rFonts w:ascii="Cambria" w:hAnsi="Cambria" w:cs="KFGQPC Uthman Taha Naskh"/>
          <w:b/>
          <w:bCs/>
          <w:sz w:val="36"/>
          <w:szCs w:val="36"/>
        </w:rPr>
        <w:t>đ</w:t>
      </w:r>
      <w:r w:rsidRPr="00D33D3A">
        <w:rPr>
          <w:rFonts w:ascii="Cambria" w:hAnsi="Cambria" w:cs="KFGQPC Uthman Taha Naskh"/>
          <w:b/>
          <w:bCs/>
          <w:sz w:val="36"/>
          <w:szCs w:val="36"/>
        </w:rPr>
        <w:t>ức của Sahabah và quyền lợi của Họ</w:t>
      </w:r>
    </w:p>
    <w:p w14:paraId="2BC2505A" w14:textId="7916AE1B" w:rsidR="00792CAB" w:rsidRDefault="00792CAB" w:rsidP="00FD1B9F">
      <w:pPr>
        <w:spacing w:after="120" w:line="240" w:lineRule="auto"/>
        <w:ind w:firstLine="720"/>
        <w:jc w:val="both"/>
        <w:rPr>
          <w:rFonts w:ascii="Cambria" w:hAnsi="Cambria" w:cs="Calibri"/>
          <w:sz w:val="32"/>
          <w:szCs w:val="32"/>
        </w:rPr>
      </w:pPr>
      <w:r>
        <w:rPr>
          <w:rFonts w:ascii="Cambria" w:hAnsi="Cambria" w:cs="KFGQPC Uthman Taha Naskh"/>
          <w:sz w:val="32"/>
          <w:szCs w:val="32"/>
        </w:rPr>
        <w:t>Sahabah l</w:t>
      </w:r>
      <w:r w:rsidRPr="00792CAB">
        <w:rPr>
          <w:rFonts w:ascii="Cambria" w:hAnsi="Cambria" w:cs="KFGQPC Uthman Taha Naskh"/>
          <w:sz w:val="32"/>
          <w:szCs w:val="32"/>
        </w:rPr>
        <w:t>à</w:t>
      </w:r>
      <w:r>
        <w:rPr>
          <w:rFonts w:ascii="Cambria" w:hAnsi="Cambria" w:cs="KFGQPC Uthman Taha Naskh"/>
          <w:sz w:val="32"/>
          <w:szCs w:val="32"/>
        </w:rPr>
        <w:t xml:space="preserve"> t</w:t>
      </w:r>
      <w:r w:rsidRPr="00792CAB">
        <w:rPr>
          <w:rFonts w:ascii="Cambria" w:hAnsi="Cambria" w:cs="KFGQPC Uthman Taha Naskh"/>
          <w:sz w:val="32"/>
          <w:szCs w:val="32"/>
        </w:rPr>
        <w:t>ấ</w:t>
      </w:r>
      <w:r>
        <w:rPr>
          <w:rFonts w:ascii="Cambria" w:hAnsi="Cambria" w:cs="KFGQPC Uthman Taha Naskh"/>
          <w:sz w:val="32"/>
          <w:szCs w:val="32"/>
        </w:rPr>
        <w:t>t c</w:t>
      </w:r>
      <w:r w:rsidRPr="00792CAB">
        <w:rPr>
          <w:rFonts w:ascii="Cambria" w:hAnsi="Cambria" w:cs="KFGQPC Uthman Taha Naskh"/>
          <w:sz w:val="32"/>
          <w:szCs w:val="32"/>
        </w:rPr>
        <w:t>ả</w:t>
      </w:r>
      <w:r>
        <w:rPr>
          <w:rFonts w:ascii="Cambria" w:hAnsi="Cambria" w:cs="KFGQPC Uthman Taha Naskh"/>
          <w:sz w:val="32"/>
          <w:szCs w:val="32"/>
        </w:rPr>
        <w:t xml:space="preserve"> nh</w:t>
      </w:r>
      <w:r w:rsidRPr="00792CAB">
        <w:rPr>
          <w:rFonts w:ascii="Cambria" w:hAnsi="Cambria" w:cs="KFGQPC Uthman Taha Naskh"/>
          <w:sz w:val="32"/>
          <w:szCs w:val="32"/>
        </w:rPr>
        <w:t>ững</w:t>
      </w:r>
      <w:r>
        <w:rPr>
          <w:rFonts w:ascii="Cambria" w:hAnsi="Cambria" w:cs="KFGQPC Uthman Taha Naskh"/>
          <w:sz w:val="32"/>
          <w:szCs w:val="32"/>
        </w:rPr>
        <w:t xml:space="preserve"> ai</w:t>
      </w:r>
      <w:r w:rsidR="009A0BB0">
        <w:rPr>
          <w:rFonts w:ascii="Cambria" w:hAnsi="Cambria" w:cs="KFGQPC Uthman Taha Naskh"/>
          <w:sz w:val="32"/>
          <w:szCs w:val="32"/>
        </w:rPr>
        <w:t xml:space="preserve"> </w:t>
      </w:r>
      <w:r w:rsidR="003D202B" w:rsidRPr="003D202B">
        <w:rPr>
          <w:rFonts w:ascii="Cambria" w:hAnsi="Cambria" w:cs="KFGQPC Uthman Taha Naskh"/>
          <w:sz w:val="32"/>
          <w:szCs w:val="32"/>
        </w:rPr>
        <w:t>đã</w:t>
      </w:r>
      <w:r>
        <w:rPr>
          <w:rFonts w:ascii="Cambria" w:hAnsi="Cambria" w:cs="KFGQPC Uthman Taha Naskh"/>
          <w:sz w:val="32"/>
          <w:szCs w:val="32"/>
        </w:rPr>
        <w:t xml:space="preserve"> t</w:t>
      </w:r>
      <w:r w:rsidRPr="00792CAB">
        <w:rPr>
          <w:rFonts w:ascii="Cambria" w:hAnsi="Cambria" w:cs="KFGQPC Uthman Taha Naskh"/>
          <w:sz w:val="32"/>
          <w:szCs w:val="32"/>
        </w:rPr>
        <w:t>ừ</w:t>
      </w:r>
      <w:r>
        <w:rPr>
          <w:rFonts w:ascii="Cambria" w:hAnsi="Cambria" w:cs="KFGQPC Uthman Taha Naskh"/>
          <w:sz w:val="32"/>
          <w:szCs w:val="32"/>
        </w:rPr>
        <w:t>ng g</w:t>
      </w:r>
      <w:r w:rsidRPr="00792CAB">
        <w:rPr>
          <w:rFonts w:ascii="Cambria" w:hAnsi="Cambria" w:cs="KFGQPC Uthman Taha Naskh"/>
          <w:sz w:val="32"/>
          <w:szCs w:val="32"/>
        </w:rPr>
        <w:t>ặp</w:t>
      </w:r>
      <w:r>
        <w:rPr>
          <w:rFonts w:ascii="Cambria" w:hAnsi="Cambria" w:cs="KFGQPC Uthman Taha Naskh"/>
          <w:sz w:val="32"/>
          <w:szCs w:val="32"/>
        </w:rPr>
        <w:t xml:space="preserve"> Thi</w:t>
      </w:r>
      <w:r w:rsidRPr="00792CAB">
        <w:rPr>
          <w:rFonts w:ascii="Cambria" w:hAnsi="Cambria" w:cs="KFGQPC Uthman Taha Naskh"/>
          <w:sz w:val="32"/>
          <w:szCs w:val="32"/>
        </w:rPr>
        <w:t>ên</w:t>
      </w:r>
      <w:r>
        <w:rPr>
          <w:rFonts w:ascii="Cambria" w:hAnsi="Cambria" w:cs="KFGQPC Uthman Taha Naskh"/>
          <w:sz w:val="32"/>
          <w:szCs w:val="32"/>
        </w:rPr>
        <w:t xml:space="preserve"> S</w:t>
      </w:r>
      <w:r w:rsidRPr="00792CAB">
        <w:rPr>
          <w:rFonts w:ascii="Cambria" w:hAnsi="Cambria" w:cs="KFGQPC Uthman Taha Naskh"/>
          <w:sz w:val="32"/>
          <w:szCs w:val="32"/>
        </w:rPr>
        <w:t>ứ</w:t>
      </w:r>
      <w:r>
        <w:rPr>
          <w:rFonts w:ascii="Cambria" w:hAnsi="Cambria" w:cs="KFGQPC Uthman Taha Naskh"/>
          <w:sz w:val="32"/>
          <w:szCs w:val="32"/>
        </w:rPr>
        <w:t xml:space="preserve"> Muhammad </w:t>
      </w:r>
      <w:r w:rsidR="00224342" w:rsidRPr="002050D1">
        <w:rPr>
          <w:rFonts w:ascii="Cambria" w:hAnsi="Cambria" w:cs="Calibri"/>
          <w:sz w:val="32"/>
          <w:szCs w:val="32"/>
          <w:lang w:val="vi-VN"/>
        </w:rPr>
        <w:t>–</w:t>
      </w:r>
      <w:r w:rsidR="00224342" w:rsidRPr="002050D1">
        <w:rPr>
          <w:rFonts w:ascii="Cambria" w:hAnsi="Cambria" w:cs="Calibri"/>
          <w:color w:val="1F3864"/>
          <w:sz w:val="32"/>
          <w:szCs w:val="32"/>
          <w:lang w:val="vi-VN"/>
        </w:rPr>
        <w:t xml:space="preserve"> </w:t>
      </w:r>
      <w:r w:rsidR="00224342" w:rsidRPr="002050D1">
        <w:rPr>
          <w:rFonts w:ascii="Cambria" w:hAnsi="Cambria" w:cs="Calibri"/>
          <w:color w:val="ED7D31"/>
          <w:sz w:val="32"/>
          <w:szCs w:val="32"/>
          <w:lang w:val="vi-VN"/>
        </w:rPr>
        <w:t>Sollollohu ‘alaihi wasallam</w:t>
      </w:r>
      <w:r w:rsidR="00224342" w:rsidRPr="002050D1">
        <w:rPr>
          <w:rFonts w:ascii="Cambria" w:hAnsi="Cambria" w:cs="Calibri"/>
          <w:color w:val="1F3864"/>
          <w:sz w:val="32"/>
          <w:szCs w:val="32"/>
          <w:lang w:val="vi-VN"/>
        </w:rPr>
        <w:t xml:space="preserve"> </w:t>
      </w:r>
      <w:r w:rsidR="00224342" w:rsidRPr="002050D1">
        <w:rPr>
          <w:rFonts w:ascii="Cambria" w:hAnsi="Cambria" w:cs="Calibri"/>
          <w:sz w:val="32"/>
          <w:szCs w:val="32"/>
          <w:lang w:val="vi-VN"/>
        </w:rPr>
        <w:t>–</w:t>
      </w:r>
      <w:r w:rsidR="00224342">
        <w:rPr>
          <w:rFonts w:ascii="Cambria" w:hAnsi="Cambria" w:cs="Calibri"/>
          <w:sz w:val="32"/>
          <w:szCs w:val="32"/>
        </w:rPr>
        <w:t>, tin t</w:t>
      </w:r>
      <w:r w:rsidR="00224342" w:rsidRPr="00224342">
        <w:rPr>
          <w:rFonts w:ascii="Cambria" w:hAnsi="Cambria" w:cs="Calibri"/>
          <w:sz w:val="32"/>
          <w:szCs w:val="32"/>
        </w:rPr>
        <w:t>ưởn</w:t>
      </w:r>
      <w:r w:rsidR="00224342">
        <w:rPr>
          <w:rFonts w:ascii="Cambria" w:hAnsi="Cambria" w:cs="Calibri"/>
          <w:sz w:val="32"/>
          <w:szCs w:val="32"/>
        </w:rPr>
        <w:t>g n</w:t>
      </w:r>
      <w:r w:rsidR="00224342" w:rsidRPr="00224342">
        <w:rPr>
          <w:rFonts w:ascii="Cambria" w:hAnsi="Cambria" w:cs="Calibri"/>
          <w:sz w:val="32"/>
          <w:szCs w:val="32"/>
        </w:rPr>
        <w:t>ơi</w:t>
      </w:r>
      <w:r w:rsidR="00224342">
        <w:rPr>
          <w:rFonts w:ascii="Cambria" w:hAnsi="Cambria" w:cs="Calibri"/>
          <w:sz w:val="32"/>
          <w:szCs w:val="32"/>
        </w:rPr>
        <w:t xml:space="preserve"> Ng</w:t>
      </w:r>
      <w:r w:rsidR="00224342" w:rsidRPr="00224342">
        <w:rPr>
          <w:rFonts w:ascii="Cambria" w:hAnsi="Cambria" w:cs="Calibri"/>
          <w:sz w:val="32"/>
          <w:szCs w:val="32"/>
        </w:rPr>
        <w:t>ười</w:t>
      </w:r>
      <w:r w:rsidR="00224342">
        <w:rPr>
          <w:rFonts w:ascii="Cambria" w:hAnsi="Cambria" w:cs="Calibri"/>
          <w:sz w:val="32"/>
          <w:szCs w:val="32"/>
        </w:rPr>
        <w:t xml:space="preserve"> v</w:t>
      </w:r>
      <w:r w:rsidR="00224342" w:rsidRPr="00224342">
        <w:rPr>
          <w:rFonts w:ascii="Cambria" w:hAnsi="Cambria" w:cs="Calibri"/>
          <w:sz w:val="32"/>
          <w:szCs w:val="32"/>
        </w:rPr>
        <w:t>à</w:t>
      </w:r>
      <w:r w:rsidR="00224342">
        <w:rPr>
          <w:rFonts w:ascii="Cambria" w:hAnsi="Cambria" w:cs="Calibri"/>
          <w:sz w:val="32"/>
          <w:szCs w:val="32"/>
        </w:rPr>
        <w:t xml:space="preserve"> ch</w:t>
      </w:r>
      <w:r w:rsidR="00224342" w:rsidRPr="00224342">
        <w:rPr>
          <w:rFonts w:ascii="Cambria" w:hAnsi="Cambria" w:cs="Calibri"/>
          <w:sz w:val="32"/>
          <w:szCs w:val="32"/>
        </w:rPr>
        <w:t>ế</w:t>
      </w:r>
      <w:r w:rsidR="00224342">
        <w:rPr>
          <w:rFonts w:ascii="Cambria" w:hAnsi="Cambria" w:cs="Calibri"/>
          <w:sz w:val="32"/>
          <w:szCs w:val="32"/>
        </w:rPr>
        <w:t>t tr</w:t>
      </w:r>
      <w:r w:rsidR="00224342" w:rsidRPr="00224342">
        <w:rPr>
          <w:rFonts w:ascii="Cambria" w:hAnsi="Cambria" w:cs="Calibri"/>
          <w:sz w:val="32"/>
          <w:szCs w:val="32"/>
        </w:rPr>
        <w:t>ê</w:t>
      </w:r>
      <w:r w:rsidR="00224342">
        <w:rPr>
          <w:rFonts w:ascii="Cambria" w:hAnsi="Cambria" w:cs="Calibri"/>
          <w:sz w:val="32"/>
          <w:szCs w:val="32"/>
        </w:rPr>
        <w:t xml:space="preserve">n </w:t>
      </w:r>
      <w:r w:rsidR="00224342" w:rsidRPr="00224342">
        <w:rPr>
          <w:rFonts w:ascii="Cambria" w:hAnsi="Cambria" w:cs="Calibri"/>
          <w:sz w:val="32"/>
          <w:szCs w:val="32"/>
        </w:rPr>
        <w:t>đức</w:t>
      </w:r>
      <w:r w:rsidR="00224342">
        <w:rPr>
          <w:rFonts w:ascii="Cambria" w:hAnsi="Cambria" w:cs="Calibri"/>
          <w:sz w:val="32"/>
          <w:szCs w:val="32"/>
        </w:rPr>
        <w:t xml:space="preserve"> tin </w:t>
      </w:r>
      <w:r w:rsidR="00224342" w:rsidRPr="00224342">
        <w:rPr>
          <w:rFonts w:ascii="Cambria" w:hAnsi="Cambria" w:cs="Calibri"/>
          <w:sz w:val="32"/>
          <w:szCs w:val="32"/>
        </w:rPr>
        <w:t>Is</w:t>
      </w:r>
      <w:r w:rsidR="00224342">
        <w:rPr>
          <w:rFonts w:ascii="Cambria" w:hAnsi="Cambria" w:cs="Calibri"/>
          <w:sz w:val="32"/>
          <w:szCs w:val="32"/>
        </w:rPr>
        <w:t>lam</w:t>
      </w:r>
      <w:r w:rsidR="00D81E8B">
        <w:rPr>
          <w:rFonts w:ascii="Cambria" w:hAnsi="Cambria" w:cs="Calibri"/>
          <w:sz w:val="32"/>
          <w:szCs w:val="32"/>
        </w:rPr>
        <w:t xml:space="preserve">, </w:t>
      </w:r>
      <w:r w:rsidR="00D81E8B">
        <w:rPr>
          <w:rFonts w:ascii="Cambria" w:hAnsi="Cambria" w:cs="KFGQPC Uthman Taha Naskh"/>
          <w:sz w:val="32"/>
          <w:szCs w:val="32"/>
        </w:rPr>
        <w:t>kh</w:t>
      </w:r>
      <w:r w:rsidR="00D81E8B" w:rsidRPr="009A0BB0">
        <w:rPr>
          <w:rFonts w:ascii="Cambria" w:hAnsi="Cambria" w:cs="KFGQPC Uthman Taha Naskh"/>
          <w:sz w:val="32"/>
          <w:szCs w:val="32"/>
        </w:rPr>
        <w:t>ông</w:t>
      </w:r>
      <w:r w:rsidR="00D81E8B">
        <w:rPr>
          <w:rFonts w:ascii="Cambria" w:hAnsi="Cambria" w:cs="KFGQPC Uthman Taha Naskh"/>
          <w:sz w:val="32"/>
          <w:szCs w:val="32"/>
        </w:rPr>
        <w:t xml:space="preserve"> ph</w:t>
      </w:r>
      <w:r w:rsidR="00D81E8B" w:rsidRPr="009A0BB0">
        <w:rPr>
          <w:rFonts w:ascii="Cambria" w:hAnsi="Cambria" w:cs="KFGQPC Uthman Taha Naskh"/>
          <w:sz w:val="32"/>
          <w:szCs w:val="32"/>
        </w:rPr>
        <w:t>ân</w:t>
      </w:r>
      <w:r w:rsidR="00D81E8B">
        <w:rPr>
          <w:rFonts w:ascii="Cambria" w:hAnsi="Cambria" w:cs="KFGQPC Uthman Taha Naskh"/>
          <w:sz w:val="32"/>
          <w:szCs w:val="32"/>
        </w:rPr>
        <w:t xml:space="preserve"> bi</w:t>
      </w:r>
      <w:r w:rsidR="00D81E8B" w:rsidRPr="009A0BB0">
        <w:rPr>
          <w:rFonts w:ascii="Cambria" w:hAnsi="Cambria" w:cs="KFGQPC Uthman Taha Naskh"/>
          <w:sz w:val="32"/>
          <w:szCs w:val="32"/>
        </w:rPr>
        <w:t>ệt</w:t>
      </w:r>
      <w:r w:rsidR="00D81E8B">
        <w:rPr>
          <w:rFonts w:ascii="Cambria" w:hAnsi="Cambria" w:cs="KFGQPC Uthman Taha Naskh"/>
          <w:sz w:val="32"/>
          <w:szCs w:val="32"/>
        </w:rPr>
        <w:t xml:space="preserve"> nam n</w:t>
      </w:r>
      <w:r w:rsidR="00D81E8B" w:rsidRPr="009A0BB0">
        <w:rPr>
          <w:rFonts w:ascii="Cambria" w:hAnsi="Cambria" w:cs="KFGQPC Uthman Taha Naskh"/>
          <w:sz w:val="32"/>
          <w:szCs w:val="32"/>
        </w:rPr>
        <w:t>ữ</w:t>
      </w:r>
      <w:r w:rsidR="00D81E8B">
        <w:rPr>
          <w:rFonts w:ascii="Cambria" w:hAnsi="Cambria" w:cs="KFGQPC Uthman Taha Naskh"/>
          <w:sz w:val="32"/>
          <w:szCs w:val="32"/>
        </w:rPr>
        <w:t>, gi</w:t>
      </w:r>
      <w:r w:rsidR="00D81E8B" w:rsidRPr="009A0BB0">
        <w:rPr>
          <w:rFonts w:ascii="Cambria" w:hAnsi="Cambria" w:cs="KFGQPC Uthman Taha Naskh"/>
          <w:sz w:val="32"/>
          <w:szCs w:val="32"/>
        </w:rPr>
        <w:t>à</w:t>
      </w:r>
      <w:r w:rsidR="00D81E8B">
        <w:rPr>
          <w:rFonts w:ascii="Cambria" w:hAnsi="Cambria" w:cs="KFGQPC Uthman Taha Naskh"/>
          <w:sz w:val="32"/>
          <w:szCs w:val="32"/>
        </w:rPr>
        <w:t xml:space="preserve"> tr</w:t>
      </w:r>
      <w:r w:rsidR="00D81E8B" w:rsidRPr="009A0BB0">
        <w:rPr>
          <w:rFonts w:ascii="Cambria" w:hAnsi="Cambria" w:cs="KFGQPC Uthman Taha Naskh"/>
          <w:sz w:val="32"/>
          <w:szCs w:val="32"/>
        </w:rPr>
        <w:t>ẻ</w:t>
      </w:r>
      <w:r w:rsidR="00224342">
        <w:rPr>
          <w:rFonts w:ascii="Cambria" w:hAnsi="Cambria" w:cs="Calibri"/>
          <w:sz w:val="32"/>
          <w:szCs w:val="32"/>
        </w:rPr>
        <w:t>.</w:t>
      </w:r>
    </w:p>
    <w:p w14:paraId="4D5B2DD9" w14:textId="405C2A8A" w:rsidR="00587CDF" w:rsidRDefault="00587CDF" w:rsidP="00FD1B9F">
      <w:pPr>
        <w:spacing w:after="120" w:line="240" w:lineRule="auto"/>
        <w:ind w:firstLine="720"/>
        <w:jc w:val="both"/>
        <w:rPr>
          <w:rFonts w:ascii="Cambria" w:hAnsi="Cambria" w:cs="Calibri"/>
          <w:sz w:val="32"/>
          <w:szCs w:val="32"/>
        </w:rPr>
      </w:pPr>
      <w:r>
        <w:rPr>
          <w:rFonts w:ascii="Cambria" w:hAnsi="Cambria" w:cs="Calibri"/>
          <w:sz w:val="32"/>
          <w:szCs w:val="32"/>
        </w:rPr>
        <w:t>Allah ph</w:t>
      </w:r>
      <w:r w:rsidRPr="00587CDF">
        <w:rPr>
          <w:rFonts w:ascii="Cambria" w:hAnsi="Cambria" w:cs="Calibri"/>
          <w:sz w:val="32"/>
          <w:szCs w:val="32"/>
        </w:rPr>
        <w:t>á</w:t>
      </w:r>
      <w:r>
        <w:rPr>
          <w:rFonts w:ascii="Cambria" w:hAnsi="Cambria" w:cs="Calibri"/>
          <w:sz w:val="32"/>
          <w:szCs w:val="32"/>
        </w:rPr>
        <w:t>n v</w:t>
      </w:r>
      <w:r w:rsidRPr="00587CDF">
        <w:rPr>
          <w:rFonts w:ascii="Cambria" w:hAnsi="Cambria" w:cs="Calibri"/>
          <w:sz w:val="32"/>
          <w:szCs w:val="32"/>
        </w:rPr>
        <w:t>ề</w:t>
      </w:r>
      <w:r>
        <w:rPr>
          <w:rFonts w:ascii="Cambria" w:hAnsi="Cambria" w:cs="Calibri"/>
          <w:sz w:val="32"/>
          <w:szCs w:val="32"/>
        </w:rPr>
        <w:t xml:space="preserve"> S</w:t>
      </w:r>
      <w:r w:rsidRPr="00587CDF">
        <w:rPr>
          <w:rFonts w:ascii="Cambria" w:hAnsi="Cambria" w:cs="Calibri"/>
          <w:sz w:val="32"/>
          <w:szCs w:val="32"/>
        </w:rPr>
        <w:t>a</w:t>
      </w:r>
      <w:r>
        <w:rPr>
          <w:rFonts w:ascii="Cambria" w:hAnsi="Cambria" w:cs="Calibri"/>
          <w:sz w:val="32"/>
          <w:szCs w:val="32"/>
        </w:rPr>
        <w:t>habah:</w:t>
      </w:r>
    </w:p>
    <w:p w14:paraId="2AD8B6F1" w14:textId="0AF970B6" w:rsidR="00587CDF" w:rsidRDefault="005B009E" w:rsidP="00FD1B9F">
      <w:pPr>
        <w:bidi/>
        <w:spacing w:after="120" w:line="240" w:lineRule="auto"/>
        <w:jc w:val="both"/>
        <w:rPr>
          <w:rFonts w:ascii="Cambria" w:hAnsi="Cambria" w:cs="Calibri"/>
          <w:sz w:val="32"/>
          <w:szCs w:val="32"/>
        </w:rPr>
      </w:pPr>
      <w:r w:rsidRPr="00FC78A2">
        <w:rPr>
          <w:rFonts w:cs="KFGQPC Uthmanic Script HAFS"/>
          <w:b/>
          <w:bCs/>
          <w:color w:val="006600"/>
          <w:sz w:val="36"/>
          <w:szCs w:val="36"/>
          <w:rtl/>
        </w:rPr>
        <w:t>وَٱلسَّٰبِقُونَ ٱلۡأَوَّلُونَ مِنَ ٱلۡمُهَٰجِرِينَ وَٱلۡأَنصَارِ وَٱلَّذِينَ ٱتَّبَعُوهُم بِإِحۡسَٰن</w:t>
      </w:r>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 رَّضِيَ ٱ</w:t>
      </w:r>
      <w:r w:rsidRPr="00FC78A2">
        <w:rPr>
          <w:rFonts w:cs="KFGQPC Uthmanic Script HAFS"/>
          <w:b/>
          <w:bCs/>
          <w:color w:val="006600"/>
          <w:sz w:val="36"/>
          <w:szCs w:val="36"/>
          <w:rtl/>
        </w:rPr>
        <w:t>للَّهُ عَنۡهُمۡ وَرَضُواْ عَنۡهُ وَأَعَدَّ لَهُمۡ جَنَّٰت</w:t>
      </w:r>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 تَجۡرِي تَحۡتَهَا ٱلۡأَنۡهَٰرُ </w:t>
      </w:r>
      <w:r w:rsidRPr="00FC78A2">
        <w:rPr>
          <w:rFonts w:cs="KFGQPC Uthmanic Script HAFS"/>
          <w:b/>
          <w:bCs/>
          <w:color w:val="006600"/>
          <w:sz w:val="36"/>
          <w:szCs w:val="36"/>
          <w:rtl/>
        </w:rPr>
        <w:t>خَٰلِدِينَ فِيهَآ أَبَد</w:t>
      </w:r>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اۚ </w:t>
      </w:r>
      <w:r w:rsidRPr="00FC78A2">
        <w:rPr>
          <w:rFonts w:cs="KFGQPC Uthmanic Script HAFS"/>
          <w:b/>
          <w:bCs/>
          <w:color w:val="006600"/>
          <w:sz w:val="36"/>
          <w:szCs w:val="36"/>
          <w:rtl/>
        </w:rPr>
        <w:t xml:space="preserve">ذَٰلِكَ ٱلۡفَوۡزُ ٱلۡعَظِيمُ </w:t>
      </w:r>
    </w:p>
    <w:p w14:paraId="3ADF6A55" w14:textId="13BDB252" w:rsidR="00B6549E" w:rsidRPr="0090490F" w:rsidRDefault="00B6549E" w:rsidP="00FD1B9F">
      <w:pPr>
        <w:spacing w:after="120" w:line="240" w:lineRule="auto"/>
        <w:jc w:val="both"/>
        <w:rPr>
          <w:rFonts w:ascii="Cambria" w:hAnsi="Cambria" w:cs="Calibri"/>
          <w:sz w:val="32"/>
          <w:szCs w:val="32"/>
          <w:lang w:val="vi-VN"/>
        </w:rPr>
      </w:pPr>
      <w:r w:rsidRPr="00B6549E">
        <w:rPr>
          <w:rFonts w:ascii="Cambria" w:hAnsi="Cambria" w:cs="Calibri"/>
          <w:sz w:val="32"/>
          <w:szCs w:val="32"/>
        </w:rPr>
        <w:t>{</w:t>
      </w:r>
      <w:r w:rsidR="0090490F" w:rsidRPr="0090490F">
        <w:rPr>
          <w:rFonts w:ascii="Cambria" w:hAnsi="Cambria" w:cs="Traditional Arabic"/>
          <w:b/>
          <w:bCs/>
          <w:color w:val="006600"/>
          <w:sz w:val="32"/>
          <w:szCs w:val="32"/>
          <w:lang w:val="vi-VN"/>
        </w:rPr>
        <w:t>Những người tiên phong (trong đức tin) thuộc Muhajirin (những người di cư từ Makkah đến Madinah tị nạn) và Ansar (dân Madinah) và những ai theo đường lối tốt đẹp của họ, Allah hài lòng với họ và họ hài lòng với Ngài. Ngài đã chuẩn bị cho họ những Ngôi Vườn Thiên Đàng bên dưới có những dòng sông chảy, nơi họ sẽ sống mãi mãi. Đó là một thắng lợi vĩ đại.</w:t>
      </w:r>
      <w:r w:rsidRPr="0090490F">
        <w:rPr>
          <w:rFonts w:ascii="Cambria" w:hAnsi="Cambria" w:cs="Calibri"/>
          <w:sz w:val="32"/>
          <w:szCs w:val="32"/>
          <w:lang w:val="vi-VN"/>
        </w:rPr>
        <w:t>}</w:t>
      </w:r>
      <w:r w:rsidR="002A4B2E" w:rsidRPr="0090490F">
        <w:rPr>
          <w:rFonts w:ascii="Cambria" w:hAnsi="Cambria" w:cs="Calibri"/>
          <w:sz w:val="32"/>
          <w:szCs w:val="32"/>
          <w:lang w:val="vi-VN"/>
        </w:rPr>
        <w:t xml:space="preserve"> (chương 9 – At-Tawbah: 100).</w:t>
      </w:r>
    </w:p>
    <w:p w14:paraId="26BB6C5F" w14:textId="793739A0" w:rsidR="007217F1" w:rsidRPr="00D33D3A" w:rsidRDefault="00B30270" w:rsidP="00FD1B9F">
      <w:pPr>
        <w:spacing w:after="120" w:line="240" w:lineRule="auto"/>
        <w:ind w:firstLine="720"/>
        <w:jc w:val="both"/>
        <w:rPr>
          <w:rFonts w:ascii="Cambria" w:hAnsi="Cambria" w:cs="Calibri"/>
          <w:sz w:val="32"/>
          <w:szCs w:val="32"/>
          <w:lang w:val="vi-VN"/>
        </w:rPr>
      </w:pPr>
      <w:r w:rsidRPr="00D33D3A">
        <w:rPr>
          <w:rFonts w:ascii="Cambria" w:hAnsi="Cambria" w:cs="Calibri"/>
          <w:sz w:val="32"/>
          <w:szCs w:val="32"/>
          <w:lang w:val="vi-VN"/>
        </w:rPr>
        <w:t>Sahabah là thế hệ</w:t>
      </w:r>
      <w:r w:rsidR="00E03D7B" w:rsidRPr="00D33D3A">
        <w:rPr>
          <w:rFonts w:ascii="Cambria" w:hAnsi="Cambria" w:cs="Calibri"/>
          <w:sz w:val="32"/>
          <w:szCs w:val="32"/>
          <w:lang w:val="vi-VN"/>
        </w:rPr>
        <w:t xml:space="preserve"> tốt nhất </w:t>
      </w:r>
      <w:r w:rsidR="00494851" w:rsidRPr="00D33D3A">
        <w:rPr>
          <w:rFonts w:ascii="Cambria" w:hAnsi="Cambria" w:cs="Calibri"/>
          <w:sz w:val="32"/>
          <w:szCs w:val="32"/>
          <w:lang w:val="vi-VN"/>
        </w:rPr>
        <w:t>trong cộng đồng</w:t>
      </w:r>
      <w:r w:rsidR="00DD27E2" w:rsidRPr="00D33D3A">
        <w:rPr>
          <w:rFonts w:ascii="Cambria" w:hAnsi="Cambria" w:cs="Calibri"/>
          <w:sz w:val="32"/>
          <w:szCs w:val="32"/>
          <w:lang w:val="vi-VN"/>
        </w:rPr>
        <w:t xml:space="preserve"> này</w:t>
      </w:r>
      <w:r w:rsidR="00494851" w:rsidRPr="00D33D3A">
        <w:rPr>
          <w:rFonts w:ascii="Cambria" w:hAnsi="Cambria" w:cs="Calibri"/>
          <w:sz w:val="32"/>
          <w:szCs w:val="32"/>
          <w:lang w:val="vi-VN"/>
        </w:rPr>
        <w:t xml:space="preserve"> (</w:t>
      </w:r>
      <w:r w:rsidR="004A10DB" w:rsidRPr="004A10DB">
        <w:rPr>
          <w:rFonts w:ascii="Cambria" w:hAnsi="Cambria" w:cs="Calibri"/>
          <w:sz w:val="32"/>
          <w:szCs w:val="32"/>
          <w:lang w:val="vi-VN"/>
        </w:rPr>
        <w:t>kể</w:t>
      </w:r>
      <w:r w:rsidR="00494851" w:rsidRPr="00D33D3A">
        <w:rPr>
          <w:rFonts w:ascii="Cambria" w:hAnsi="Cambria" w:cs="Calibri"/>
          <w:sz w:val="32"/>
          <w:szCs w:val="32"/>
          <w:lang w:val="vi-VN"/>
        </w:rPr>
        <w:t xml:space="preserve"> từ khi Nabi</w:t>
      </w:r>
      <w:r w:rsidR="00122AB6" w:rsidRPr="00D33D3A">
        <w:rPr>
          <w:rFonts w:ascii="Cambria" w:hAnsi="Cambria" w:cs="Calibri"/>
          <w:sz w:val="32"/>
          <w:szCs w:val="32"/>
          <w:lang w:val="vi-VN"/>
        </w:rPr>
        <w:t xml:space="preserve"> </w:t>
      </w:r>
      <w:r w:rsidR="00122AB6" w:rsidRPr="002050D1">
        <w:rPr>
          <w:rFonts w:ascii="Cambria" w:hAnsi="Cambria" w:cs="Calibri"/>
          <w:sz w:val="32"/>
          <w:szCs w:val="32"/>
          <w:lang w:val="vi-VN"/>
        </w:rPr>
        <w:t>–</w:t>
      </w:r>
      <w:r w:rsidR="00122AB6" w:rsidRPr="002050D1">
        <w:rPr>
          <w:rFonts w:ascii="Cambria" w:hAnsi="Cambria" w:cs="Calibri"/>
          <w:color w:val="1F3864"/>
          <w:sz w:val="32"/>
          <w:szCs w:val="32"/>
          <w:lang w:val="vi-VN"/>
        </w:rPr>
        <w:t xml:space="preserve"> </w:t>
      </w:r>
      <w:r w:rsidR="00122AB6" w:rsidRPr="002050D1">
        <w:rPr>
          <w:rFonts w:ascii="Cambria" w:hAnsi="Cambria" w:cs="Calibri"/>
          <w:color w:val="ED7D31"/>
          <w:sz w:val="32"/>
          <w:szCs w:val="32"/>
          <w:lang w:val="vi-VN"/>
        </w:rPr>
        <w:t>Sollollohu ‘alaihi wasallam</w:t>
      </w:r>
      <w:r w:rsidR="00122AB6" w:rsidRPr="002050D1">
        <w:rPr>
          <w:rFonts w:ascii="Cambria" w:hAnsi="Cambria" w:cs="Calibri"/>
          <w:color w:val="1F3864"/>
          <w:sz w:val="32"/>
          <w:szCs w:val="32"/>
          <w:lang w:val="vi-VN"/>
        </w:rPr>
        <w:t xml:space="preserve"> </w:t>
      </w:r>
      <w:r w:rsidR="00122AB6" w:rsidRPr="002050D1">
        <w:rPr>
          <w:rFonts w:ascii="Cambria" w:hAnsi="Cambria" w:cs="Calibri"/>
          <w:sz w:val="32"/>
          <w:szCs w:val="32"/>
          <w:lang w:val="vi-VN"/>
        </w:rPr>
        <w:t>–</w:t>
      </w:r>
      <w:r w:rsidR="00494851" w:rsidRPr="00D33D3A">
        <w:rPr>
          <w:rFonts w:ascii="Cambria" w:hAnsi="Cambria" w:cs="Calibri"/>
          <w:sz w:val="32"/>
          <w:szCs w:val="32"/>
          <w:lang w:val="vi-VN"/>
        </w:rPr>
        <w:t xml:space="preserve"> chính thức nhận sứ mạng cho đến Ngày Tận Thế)</w:t>
      </w:r>
      <w:r w:rsidR="00773134" w:rsidRPr="00D33D3A">
        <w:rPr>
          <w:rFonts w:ascii="Cambria" w:hAnsi="Cambria" w:cs="Calibri"/>
          <w:sz w:val="32"/>
          <w:szCs w:val="32"/>
          <w:lang w:val="vi-VN"/>
        </w:rPr>
        <w:t xml:space="preserve">. Họ tốt </w:t>
      </w:r>
      <w:r w:rsidR="00773134" w:rsidRPr="00D33D3A">
        <w:rPr>
          <w:rFonts w:ascii="Cambria" w:hAnsi="Cambria" w:cs="Calibri"/>
          <w:sz w:val="32"/>
          <w:szCs w:val="32"/>
          <w:lang w:val="vi-VN"/>
        </w:rPr>
        <w:lastRenderedPageBreak/>
        <w:t>nhất</w:t>
      </w:r>
      <w:r w:rsidR="00E03D7B" w:rsidRPr="00D33D3A">
        <w:rPr>
          <w:rFonts w:ascii="Cambria" w:hAnsi="Cambria" w:cs="Calibri"/>
          <w:sz w:val="32"/>
          <w:szCs w:val="32"/>
          <w:lang w:val="vi-VN"/>
        </w:rPr>
        <w:t xml:space="preserve"> về tâm hồn,</w:t>
      </w:r>
      <w:r w:rsidR="00920A65" w:rsidRPr="00D33D3A">
        <w:rPr>
          <w:rFonts w:ascii="Cambria" w:hAnsi="Cambria" w:cs="Calibri"/>
          <w:sz w:val="32"/>
          <w:szCs w:val="32"/>
          <w:lang w:val="vi-VN"/>
        </w:rPr>
        <w:t xml:space="preserve"> họ nổi trội nhất bởi</w:t>
      </w:r>
      <w:r w:rsidR="00E03D7B" w:rsidRPr="00D33D3A">
        <w:rPr>
          <w:rFonts w:ascii="Cambria" w:hAnsi="Cambria" w:cs="Calibri"/>
          <w:sz w:val="32"/>
          <w:szCs w:val="32"/>
          <w:lang w:val="vi-VN"/>
        </w:rPr>
        <w:t xml:space="preserve"> trái tim chính trực, kiến ​​thức sâu </w:t>
      </w:r>
      <w:r w:rsidR="00920A65" w:rsidRPr="00D33D3A">
        <w:rPr>
          <w:rFonts w:ascii="Cambria" w:hAnsi="Cambria" w:cs="Calibri"/>
          <w:sz w:val="32"/>
          <w:szCs w:val="32"/>
          <w:lang w:val="vi-VN"/>
        </w:rPr>
        <w:t>rộng, uyên thâm</w:t>
      </w:r>
      <w:r w:rsidR="00E03D7B" w:rsidRPr="00D33D3A">
        <w:rPr>
          <w:rFonts w:ascii="Cambria" w:hAnsi="Cambria" w:cs="Calibri"/>
          <w:sz w:val="32"/>
          <w:szCs w:val="32"/>
          <w:lang w:val="vi-VN"/>
        </w:rPr>
        <w:t xml:space="preserve"> và ít </w:t>
      </w:r>
      <w:r w:rsidR="00A05E23" w:rsidRPr="00D33D3A">
        <w:rPr>
          <w:rFonts w:ascii="Cambria" w:hAnsi="Cambria" w:cs="Calibri"/>
          <w:sz w:val="32"/>
          <w:szCs w:val="32"/>
          <w:lang w:val="vi-VN"/>
        </w:rPr>
        <w:t>đòi hỏi</w:t>
      </w:r>
      <w:r w:rsidR="00E03D7B" w:rsidRPr="00D33D3A">
        <w:rPr>
          <w:rFonts w:ascii="Cambria" w:hAnsi="Cambria" w:cs="Calibri"/>
          <w:sz w:val="32"/>
          <w:szCs w:val="32"/>
          <w:lang w:val="vi-VN"/>
        </w:rPr>
        <w:t xml:space="preserve">. </w:t>
      </w:r>
    </w:p>
    <w:p w14:paraId="796CCA97" w14:textId="4103F5A7" w:rsidR="00E03D7B" w:rsidRPr="00D33D3A" w:rsidRDefault="007217F1" w:rsidP="00FD1B9F">
      <w:pPr>
        <w:spacing w:after="120" w:line="240" w:lineRule="auto"/>
        <w:ind w:firstLine="720"/>
        <w:jc w:val="both"/>
        <w:rPr>
          <w:rFonts w:ascii="Cambria" w:hAnsi="Cambria" w:cs="Calibri"/>
          <w:sz w:val="32"/>
          <w:szCs w:val="32"/>
          <w:lang w:val="vi-VN"/>
        </w:rPr>
      </w:pPr>
      <w:r w:rsidRPr="00D33D3A">
        <w:rPr>
          <w:rFonts w:ascii="Cambria" w:hAnsi="Cambria" w:cs="Calibri"/>
          <w:sz w:val="32"/>
          <w:szCs w:val="32"/>
          <w:lang w:val="vi-VN"/>
        </w:rPr>
        <w:t xml:space="preserve">Trong cộng đồng, </w:t>
      </w:r>
      <w:r w:rsidR="00E03D7B" w:rsidRPr="00D33D3A">
        <w:rPr>
          <w:rFonts w:ascii="Cambria" w:hAnsi="Cambria" w:cs="Calibri"/>
          <w:sz w:val="32"/>
          <w:szCs w:val="32"/>
          <w:lang w:val="vi-VN"/>
        </w:rPr>
        <w:t xml:space="preserve">họ là </w:t>
      </w:r>
      <w:r w:rsidRPr="00D33D3A">
        <w:rPr>
          <w:rFonts w:ascii="Cambria" w:hAnsi="Cambria" w:cs="Calibri"/>
          <w:sz w:val="32"/>
          <w:szCs w:val="32"/>
          <w:lang w:val="vi-VN"/>
        </w:rPr>
        <w:t>thế hệ</w:t>
      </w:r>
      <w:r w:rsidR="00E03D7B" w:rsidRPr="00D33D3A">
        <w:rPr>
          <w:rFonts w:ascii="Cambria" w:hAnsi="Cambria" w:cs="Calibri"/>
          <w:sz w:val="32"/>
          <w:szCs w:val="32"/>
          <w:lang w:val="vi-VN"/>
        </w:rPr>
        <w:t xml:space="preserve"> </w:t>
      </w:r>
      <w:r w:rsidR="00FD1C0C" w:rsidRPr="00D33D3A">
        <w:rPr>
          <w:rFonts w:ascii="Cambria" w:hAnsi="Cambria" w:cs="Calibri"/>
          <w:sz w:val="32"/>
          <w:szCs w:val="32"/>
          <w:lang w:val="vi-VN"/>
        </w:rPr>
        <w:t xml:space="preserve">thông thạo nhất về ý muốn của Allah </w:t>
      </w:r>
      <w:r w:rsidR="005B4F9A" w:rsidRPr="00D33D3A">
        <w:rPr>
          <w:rFonts w:ascii="Cambria" w:hAnsi="Cambria" w:cs="Calibri"/>
          <w:sz w:val="32"/>
          <w:szCs w:val="32"/>
          <w:lang w:val="vi-VN"/>
        </w:rPr>
        <w:t>thông qua</w:t>
      </w:r>
      <w:r w:rsidR="00FD1C0C" w:rsidRPr="00D33D3A">
        <w:rPr>
          <w:rFonts w:ascii="Cambria" w:hAnsi="Cambria" w:cs="Calibri"/>
          <w:sz w:val="32"/>
          <w:szCs w:val="32"/>
          <w:lang w:val="vi-VN"/>
        </w:rPr>
        <w:t xml:space="preserve"> Kinh Qur’an của Ngài. Họ thông thạo nhất về ý muốn của Nabi </w:t>
      </w:r>
      <w:r w:rsidR="009516D6" w:rsidRPr="002050D1">
        <w:rPr>
          <w:rFonts w:ascii="Cambria" w:hAnsi="Cambria" w:cs="Calibri"/>
          <w:sz w:val="32"/>
          <w:szCs w:val="32"/>
          <w:lang w:val="vi-VN"/>
        </w:rPr>
        <w:t>–</w:t>
      </w:r>
      <w:r w:rsidR="009516D6" w:rsidRPr="002050D1">
        <w:rPr>
          <w:rFonts w:ascii="Cambria" w:hAnsi="Cambria" w:cs="Calibri"/>
          <w:color w:val="1F3864"/>
          <w:sz w:val="32"/>
          <w:szCs w:val="32"/>
          <w:lang w:val="vi-VN"/>
        </w:rPr>
        <w:t xml:space="preserve"> </w:t>
      </w:r>
      <w:r w:rsidR="009516D6" w:rsidRPr="002050D1">
        <w:rPr>
          <w:rFonts w:ascii="Cambria" w:hAnsi="Cambria" w:cs="Calibri"/>
          <w:color w:val="ED7D31"/>
          <w:sz w:val="32"/>
          <w:szCs w:val="32"/>
          <w:lang w:val="vi-VN"/>
        </w:rPr>
        <w:t>Sollollohu ‘alaihi wasallam</w:t>
      </w:r>
      <w:r w:rsidR="009516D6" w:rsidRPr="002050D1">
        <w:rPr>
          <w:rFonts w:ascii="Cambria" w:hAnsi="Cambria" w:cs="Calibri"/>
          <w:color w:val="1F3864"/>
          <w:sz w:val="32"/>
          <w:szCs w:val="32"/>
          <w:lang w:val="vi-VN"/>
        </w:rPr>
        <w:t xml:space="preserve"> </w:t>
      </w:r>
      <w:r w:rsidR="009516D6" w:rsidRPr="002050D1">
        <w:rPr>
          <w:rFonts w:ascii="Cambria" w:hAnsi="Cambria" w:cs="Calibri"/>
          <w:sz w:val="32"/>
          <w:szCs w:val="32"/>
          <w:lang w:val="vi-VN"/>
        </w:rPr>
        <w:t>–</w:t>
      </w:r>
      <w:r w:rsidR="009516D6" w:rsidRPr="00D33D3A">
        <w:rPr>
          <w:rFonts w:ascii="Cambria" w:hAnsi="Cambria" w:cs="Calibri"/>
          <w:sz w:val="32"/>
          <w:szCs w:val="32"/>
          <w:lang w:val="vi-VN"/>
        </w:rPr>
        <w:t xml:space="preserve"> </w:t>
      </w:r>
      <w:r w:rsidR="005B4F9A" w:rsidRPr="00D33D3A">
        <w:rPr>
          <w:rFonts w:ascii="Cambria" w:hAnsi="Cambria" w:cs="Calibri"/>
          <w:sz w:val="32"/>
          <w:szCs w:val="32"/>
          <w:lang w:val="vi-VN"/>
        </w:rPr>
        <w:t>thông qua</w:t>
      </w:r>
      <w:r w:rsidR="009516D6" w:rsidRPr="00D33D3A">
        <w:rPr>
          <w:rFonts w:ascii="Cambria" w:hAnsi="Cambria" w:cs="Calibri"/>
          <w:sz w:val="32"/>
          <w:szCs w:val="32"/>
          <w:lang w:val="vi-VN"/>
        </w:rPr>
        <w:t xml:space="preserve"> Sunnah của Người.</w:t>
      </w:r>
      <w:r w:rsidR="00857648" w:rsidRPr="00D33D3A">
        <w:rPr>
          <w:rFonts w:ascii="Cambria" w:hAnsi="Cambria" w:cs="Calibri"/>
          <w:sz w:val="32"/>
          <w:szCs w:val="32"/>
          <w:lang w:val="vi-VN"/>
        </w:rPr>
        <w:t xml:space="preserve"> Họ dẫn đầu trong việc tuân thủ và bám sát theo Qur’an và Sunnah.</w:t>
      </w:r>
      <w:r w:rsidR="00BF0CD8" w:rsidRPr="00D33D3A">
        <w:rPr>
          <w:rFonts w:ascii="Cambria" w:hAnsi="Cambria" w:cs="Calibri"/>
          <w:sz w:val="32"/>
          <w:szCs w:val="32"/>
          <w:lang w:val="vi-VN"/>
        </w:rPr>
        <w:t xml:space="preserve"> Họ chân thành nhất trong lời khuyên của mình và họ giử khoảng cách xa nhất với mọi hành vi Bid’ah, cải biên tôn giáo và làm theo dục vọng</w:t>
      </w:r>
      <w:r w:rsidR="005B4F9A" w:rsidRPr="00D33D3A">
        <w:rPr>
          <w:rFonts w:ascii="Cambria" w:hAnsi="Cambria" w:cs="Calibri"/>
          <w:sz w:val="32"/>
          <w:szCs w:val="32"/>
          <w:lang w:val="vi-VN"/>
        </w:rPr>
        <w:t>, cảm tính</w:t>
      </w:r>
      <w:r w:rsidR="00BF0CD8" w:rsidRPr="00D33D3A">
        <w:rPr>
          <w:rFonts w:ascii="Cambria" w:hAnsi="Cambria" w:cs="Calibri"/>
          <w:sz w:val="32"/>
          <w:szCs w:val="32"/>
          <w:lang w:val="vi-VN"/>
        </w:rPr>
        <w:t>.</w:t>
      </w:r>
      <w:r w:rsidR="001808DB" w:rsidRPr="00D33D3A">
        <w:rPr>
          <w:rFonts w:ascii="Cambria" w:hAnsi="Cambria" w:cs="Calibri"/>
          <w:sz w:val="32"/>
          <w:szCs w:val="32"/>
          <w:lang w:val="vi-VN"/>
        </w:rPr>
        <w:t xml:space="preserve"> </w:t>
      </w:r>
    </w:p>
    <w:p w14:paraId="76374141" w14:textId="77777777" w:rsidR="00825E1F" w:rsidRPr="009A758F" w:rsidRDefault="00825E1F" w:rsidP="00FD1B9F">
      <w:pPr>
        <w:spacing w:after="120" w:line="240" w:lineRule="auto"/>
        <w:ind w:firstLine="720"/>
        <w:jc w:val="both"/>
        <w:rPr>
          <w:rFonts w:ascii="Cambria" w:hAnsi="Cambria" w:cs="Calibri"/>
          <w:b/>
          <w:bCs/>
          <w:sz w:val="32"/>
          <w:szCs w:val="32"/>
          <w:lang w:val="vi-VN"/>
        </w:rPr>
      </w:pPr>
      <w:r w:rsidRPr="009A758F">
        <w:rPr>
          <w:rFonts w:ascii="Cambria" w:hAnsi="Cambria" w:cs="Calibri"/>
          <w:b/>
          <w:bCs/>
          <w:sz w:val="32"/>
          <w:szCs w:val="32"/>
          <w:lang w:val="vi-VN"/>
        </w:rPr>
        <w:t>Trách nhiệm của chúng ta đối với Sahabah:</w:t>
      </w:r>
    </w:p>
    <w:p w14:paraId="72D0CAC2" w14:textId="20DFB2D2" w:rsidR="00825E1F" w:rsidRPr="00D33D3A" w:rsidRDefault="00EE6141" w:rsidP="00FD1B9F">
      <w:pPr>
        <w:spacing w:after="120" w:line="240" w:lineRule="auto"/>
        <w:ind w:firstLine="720"/>
        <w:jc w:val="both"/>
        <w:rPr>
          <w:rFonts w:ascii="Cambria" w:hAnsi="Cambria" w:cs="Calibri"/>
          <w:sz w:val="32"/>
          <w:szCs w:val="32"/>
          <w:lang w:val="vi-VN"/>
        </w:rPr>
      </w:pPr>
      <w:r w:rsidRPr="00EE6141">
        <w:rPr>
          <w:rFonts w:ascii="Cambria" w:hAnsi="Cambria" w:cs="Calibri"/>
          <w:sz w:val="32"/>
          <w:szCs w:val="32"/>
          <w:lang w:val="vi-VN"/>
        </w:rPr>
        <w:t xml:space="preserve">1) </w:t>
      </w:r>
      <w:r w:rsidR="00825E1F" w:rsidRPr="00D33D3A">
        <w:rPr>
          <w:rFonts w:ascii="Cambria" w:hAnsi="Cambria" w:cs="Calibri"/>
          <w:sz w:val="32"/>
          <w:szCs w:val="32"/>
          <w:lang w:val="vi-VN"/>
        </w:rPr>
        <w:t>T</w:t>
      </w:r>
      <w:r w:rsidR="005B4F9A" w:rsidRPr="00D33D3A">
        <w:rPr>
          <w:rFonts w:ascii="Cambria" w:hAnsi="Cambria" w:cs="Calibri"/>
          <w:sz w:val="32"/>
          <w:szCs w:val="32"/>
          <w:lang w:val="vi-VN"/>
        </w:rPr>
        <w:t xml:space="preserve">hừa nhận những gì đã được chứng minh về phẩm chất của họ và thừa nhận những gì đúng về </w:t>
      </w:r>
      <w:r w:rsidR="00825E1F" w:rsidRPr="00D33D3A">
        <w:rPr>
          <w:rFonts w:ascii="Cambria" w:hAnsi="Cambria" w:cs="Calibri"/>
          <w:sz w:val="32"/>
          <w:szCs w:val="32"/>
          <w:lang w:val="vi-VN"/>
        </w:rPr>
        <w:t>phúc đức</w:t>
      </w:r>
      <w:r w:rsidR="005B4F9A" w:rsidRPr="00D33D3A">
        <w:rPr>
          <w:rFonts w:ascii="Cambria" w:hAnsi="Cambria" w:cs="Calibri"/>
          <w:sz w:val="32"/>
          <w:szCs w:val="32"/>
          <w:lang w:val="vi-VN"/>
        </w:rPr>
        <w:t xml:space="preserve"> của họ. </w:t>
      </w:r>
    </w:p>
    <w:p w14:paraId="4FF3E374" w14:textId="326E7439" w:rsidR="005B4F9A" w:rsidRDefault="00EE6141" w:rsidP="00FD1B9F">
      <w:pPr>
        <w:spacing w:after="120" w:line="240" w:lineRule="auto"/>
        <w:ind w:firstLine="720"/>
        <w:jc w:val="both"/>
        <w:rPr>
          <w:rFonts w:ascii="Cambria" w:hAnsi="Cambria" w:cs="Calibri"/>
          <w:sz w:val="32"/>
          <w:szCs w:val="32"/>
          <w:lang w:val="vi-VN"/>
        </w:rPr>
      </w:pPr>
      <w:r w:rsidRPr="00EE6141">
        <w:rPr>
          <w:rFonts w:ascii="Cambria" w:hAnsi="Cambria" w:cs="Calibri"/>
          <w:sz w:val="32"/>
          <w:szCs w:val="32"/>
          <w:lang w:val="vi-VN"/>
        </w:rPr>
        <w:t xml:space="preserve">2) </w:t>
      </w:r>
      <w:r w:rsidR="005B4F9A" w:rsidRPr="00D33D3A">
        <w:rPr>
          <w:rFonts w:ascii="Cambria" w:hAnsi="Cambria" w:cs="Calibri"/>
          <w:sz w:val="32"/>
          <w:szCs w:val="32"/>
          <w:lang w:val="vi-VN"/>
        </w:rPr>
        <w:t>Yêu họ bằng</w:t>
      </w:r>
      <w:r w:rsidR="00E077F8" w:rsidRPr="00D33D3A">
        <w:rPr>
          <w:rFonts w:ascii="Cambria" w:hAnsi="Cambria" w:cs="Calibri"/>
          <w:sz w:val="32"/>
          <w:szCs w:val="32"/>
          <w:lang w:val="vi-VN"/>
        </w:rPr>
        <w:t xml:space="preserve"> cả</w:t>
      </w:r>
      <w:r w:rsidR="005B4F9A" w:rsidRPr="00D33D3A">
        <w:rPr>
          <w:rFonts w:ascii="Cambria" w:hAnsi="Cambria" w:cs="Calibri"/>
          <w:sz w:val="32"/>
          <w:szCs w:val="32"/>
          <w:lang w:val="vi-VN"/>
        </w:rPr>
        <w:t xml:space="preserve"> trái tim và </w:t>
      </w:r>
      <w:r w:rsidR="00E077F8" w:rsidRPr="00D33D3A">
        <w:rPr>
          <w:rFonts w:ascii="Cambria" w:hAnsi="Cambria" w:cs="Calibri"/>
          <w:sz w:val="32"/>
          <w:szCs w:val="32"/>
          <w:lang w:val="vi-VN"/>
        </w:rPr>
        <w:t>cầu xin sự hài lòng cho họ trên đầu môi</w:t>
      </w:r>
      <w:r w:rsidR="00113D6E" w:rsidRPr="00D33D3A">
        <w:rPr>
          <w:rFonts w:ascii="Cambria" w:hAnsi="Cambria" w:cs="Calibri"/>
          <w:sz w:val="32"/>
          <w:szCs w:val="32"/>
          <w:lang w:val="vi-VN"/>
        </w:rPr>
        <w:t xml:space="preserve">, khi mà họ </w:t>
      </w:r>
      <w:r w:rsidR="005B4F9A" w:rsidRPr="00D33D3A">
        <w:rPr>
          <w:rFonts w:ascii="Cambria" w:hAnsi="Cambria" w:cs="Calibri"/>
          <w:sz w:val="32"/>
          <w:szCs w:val="32"/>
          <w:lang w:val="vi-VN"/>
        </w:rPr>
        <w:t>là</w:t>
      </w:r>
      <w:r w:rsidR="00113D6E" w:rsidRPr="00D33D3A">
        <w:rPr>
          <w:rFonts w:ascii="Cambria" w:hAnsi="Cambria" w:cs="Calibri"/>
          <w:sz w:val="32"/>
          <w:szCs w:val="32"/>
          <w:lang w:val="vi-VN"/>
        </w:rPr>
        <w:t xml:space="preserve"> thế hệ tiên phong</w:t>
      </w:r>
      <w:r w:rsidR="003B2D3F" w:rsidRPr="003B2D3F">
        <w:rPr>
          <w:rFonts w:ascii="Cambria" w:hAnsi="Cambria" w:cs="Calibri"/>
          <w:sz w:val="32"/>
          <w:szCs w:val="32"/>
          <w:lang w:val="vi-VN"/>
        </w:rPr>
        <w:t>, đã cống hiến và hi sinh vì Islam bao điều tốt đẹp.</w:t>
      </w:r>
    </w:p>
    <w:p w14:paraId="63D53A9D" w14:textId="2F783040" w:rsidR="003B2D3F" w:rsidRDefault="00EE6141" w:rsidP="00FD1B9F">
      <w:pPr>
        <w:spacing w:after="120" w:line="240" w:lineRule="auto"/>
        <w:ind w:firstLine="720"/>
        <w:jc w:val="both"/>
        <w:rPr>
          <w:rFonts w:ascii="Cambria" w:hAnsi="Cambria" w:cs="Calibri"/>
          <w:sz w:val="32"/>
          <w:szCs w:val="32"/>
          <w:lang w:val="vi-VN"/>
        </w:rPr>
      </w:pPr>
      <w:r w:rsidRPr="00EE6141">
        <w:rPr>
          <w:rFonts w:ascii="Cambria" w:hAnsi="Cambria" w:cs="Calibri"/>
          <w:sz w:val="32"/>
          <w:szCs w:val="32"/>
          <w:lang w:val="vi-VN"/>
        </w:rPr>
        <w:t xml:space="preserve">3) </w:t>
      </w:r>
      <w:r w:rsidR="003B2D3F" w:rsidRPr="003B2D3F">
        <w:rPr>
          <w:rFonts w:ascii="Cambria" w:hAnsi="Cambria" w:cs="Calibri"/>
          <w:sz w:val="32"/>
          <w:szCs w:val="32"/>
          <w:lang w:val="vi-VN"/>
        </w:rPr>
        <w:t>Chấp nhận họ và cư xử lễ độ, tôn trọng họ</w:t>
      </w:r>
      <w:r w:rsidR="007A7B45" w:rsidRPr="007A7B45">
        <w:rPr>
          <w:rFonts w:ascii="Cambria" w:hAnsi="Cambria" w:cs="Calibri"/>
          <w:sz w:val="32"/>
          <w:szCs w:val="32"/>
          <w:lang w:val="vi-VN"/>
        </w:rPr>
        <w:t xml:space="preserve"> bằng trái tim trong sáng không ganh ghét họ hoặc thù hận bất kỳ ai trong số họ.</w:t>
      </w:r>
    </w:p>
    <w:p w14:paraId="233A43DB" w14:textId="27487943" w:rsidR="009E406C" w:rsidRDefault="00EE6141" w:rsidP="00FD1B9F">
      <w:pPr>
        <w:spacing w:after="120" w:line="240" w:lineRule="auto"/>
        <w:ind w:firstLine="720"/>
        <w:jc w:val="both"/>
        <w:rPr>
          <w:rFonts w:ascii="Cambria" w:hAnsi="Cambria" w:cs="Calibri"/>
          <w:sz w:val="32"/>
          <w:szCs w:val="32"/>
          <w:lang w:val="vi-VN"/>
        </w:rPr>
      </w:pPr>
      <w:r w:rsidRPr="00EE6141">
        <w:rPr>
          <w:rFonts w:ascii="Cambria" w:hAnsi="Cambria" w:cs="Calibri"/>
          <w:sz w:val="32"/>
          <w:szCs w:val="32"/>
          <w:lang w:val="vi-VN"/>
        </w:rPr>
        <w:t xml:space="preserve">4) </w:t>
      </w:r>
      <w:r w:rsidR="009E406C" w:rsidRPr="009E406C">
        <w:rPr>
          <w:rFonts w:ascii="Cambria" w:hAnsi="Cambria" w:cs="Calibri"/>
          <w:sz w:val="32"/>
          <w:szCs w:val="32"/>
          <w:lang w:val="vi-VN"/>
        </w:rPr>
        <w:t>Tin rằng mọi hành vi xúc phạm, mắn</w:t>
      </w:r>
      <w:r w:rsidR="00E461AC" w:rsidRPr="00920B52">
        <w:rPr>
          <w:rFonts w:ascii="Cambria" w:hAnsi="Cambria" w:cs="Calibri"/>
          <w:sz w:val="32"/>
          <w:szCs w:val="32"/>
          <w:lang w:val="vi-VN"/>
        </w:rPr>
        <w:t>g</w:t>
      </w:r>
      <w:r w:rsidR="009E406C" w:rsidRPr="009E406C">
        <w:rPr>
          <w:rFonts w:ascii="Cambria" w:hAnsi="Cambria" w:cs="Calibri"/>
          <w:sz w:val="32"/>
          <w:szCs w:val="32"/>
          <w:lang w:val="vi-VN"/>
        </w:rPr>
        <w:t xml:space="preserve"> chửi họ </w:t>
      </w:r>
      <w:r w:rsidR="00920B52" w:rsidRPr="00920B52">
        <w:rPr>
          <w:rFonts w:ascii="Cambria" w:hAnsi="Cambria" w:cs="Calibri"/>
          <w:sz w:val="32"/>
          <w:szCs w:val="32"/>
          <w:lang w:val="vi-VN"/>
        </w:rPr>
        <w:t>bị</w:t>
      </w:r>
      <w:r w:rsidR="009E406C" w:rsidRPr="009E406C">
        <w:rPr>
          <w:rFonts w:ascii="Cambria" w:hAnsi="Cambria" w:cs="Calibri"/>
          <w:sz w:val="32"/>
          <w:szCs w:val="32"/>
          <w:lang w:val="vi-VN"/>
        </w:rPr>
        <w:t xml:space="preserve"> nghiêm cấm và</w:t>
      </w:r>
      <w:r w:rsidR="00EA5656" w:rsidRPr="00EA5656">
        <w:rPr>
          <w:rFonts w:ascii="Cambria" w:hAnsi="Cambria" w:cs="Calibri"/>
          <w:sz w:val="32"/>
          <w:szCs w:val="32"/>
          <w:lang w:val="vi-VN"/>
        </w:rPr>
        <w:t xml:space="preserve"> tất nhiên</w:t>
      </w:r>
      <w:r w:rsidR="00D91469" w:rsidRPr="00D91469">
        <w:rPr>
          <w:rFonts w:ascii="Cambria" w:hAnsi="Cambria" w:cs="Calibri"/>
          <w:sz w:val="32"/>
          <w:szCs w:val="32"/>
          <w:lang w:val="vi-VN"/>
        </w:rPr>
        <w:t xml:space="preserve"> vi</w:t>
      </w:r>
      <w:r w:rsidR="00D91469" w:rsidRPr="00D91469">
        <w:rPr>
          <w:rFonts w:ascii="Cambria" w:hAnsi="Cambria" w:cs="Calibri"/>
          <w:sz w:val="32"/>
          <w:szCs w:val="32"/>
          <w:lang w:val="vi-VN"/>
        </w:rPr>
        <w:t>ệ</w:t>
      </w:r>
      <w:r w:rsidR="00D91469" w:rsidRPr="00D91469">
        <w:rPr>
          <w:rFonts w:ascii="Cambria" w:hAnsi="Cambria" w:cs="Calibri"/>
          <w:sz w:val="32"/>
          <w:szCs w:val="32"/>
          <w:lang w:val="vi-VN"/>
        </w:rPr>
        <w:t>c</w:t>
      </w:r>
      <w:r w:rsidR="009E406C" w:rsidRPr="009E406C">
        <w:rPr>
          <w:rFonts w:ascii="Cambria" w:hAnsi="Cambria" w:cs="Calibri"/>
          <w:sz w:val="32"/>
          <w:szCs w:val="32"/>
          <w:lang w:val="vi-VN"/>
        </w:rPr>
        <w:t xml:space="preserve"> nguyền rủa họ </w:t>
      </w:r>
      <w:r w:rsidR="00EA5656" w:rsidRPr="00EA5656">
        <w:rPr>
          <w:rFonts w:ascii="Cambria" w:hAnsi="Cambria" w:cs="Calibri"/>
          <w:sz w:val="32"/>
          <w:szCs w:val="32"/>
          <w:lang w:val="vi-VN"/>
        </w:rPr>
        <w:t xml:space="preserve">thì lệnh </w:t>
      </w:r>
      <w:r w:rsidR="00920B52" w:rsidRPr="00920B52">
        <w:rPr>
          <w:rFonts w:ascii="Cambria" w:hAnsi="Cambria" w:cs="Calibri"/>
          <w:sz w:val="32"/>
          <w:szCs w:val="32"/>
          <w:lang w:val="vi-VN"/>
        </w:rPr>
        <w:t>cấm</w:t>
      </w:r>
      <w:r w:rsidR="00EA5656" w:rsidRPr="00EA5656">
        <w:rPr>
          <w:rFonts w:ascii="Cambria" w:hAnsi="Cambria" w:cs="Calibri"/>
          <w:sz w:val="32"/>
          <w:szCs w:val="32"/>
          <w:lang w:val="vi-VN"/>
        </w:rPr>
        <w:t xml:space="preserve"> còn</w:t>
      </w:r>
      <w:r w:rsidR="00920B52" w:rsidRPr="00920B52">
        <w:rPr>
          <w:rFonts w:ascii="Cambria" w:hAnsi="Cambria" w:cs="Calibri"/>
          <w:sz w:val="32"/>
          <w:szCs w:val="32"/>
          <w:lang w:val="vi-VN"/>
        </w:rPr>
        <w:t xml:space="preserve"> mạnh hơn.</w:t>
      </w:r>
      <w:r w:rsidR="00BE3459" w:rsidRPr="00BE3459">
        <w:rPr>
          <w:rFonts w:ascii="Cambria" w:hAnsi="Cambria" w:cs="Calibri"/>
          <w:sz w:val="32"/>
          <w:szCs w:val="32"/>
          <w:lang w:val="vi-VN"/>
        </w:rPr>
        <w:t xml:space="preserve"> Bởi lẽ, điều này trái ngược với những gì trong Qur’an đã tuyên dương họ, ca ngợi họ, và hứa hẹn với họ biết bao điều tốt nhất.</w:t>
      </w:r>
    </w:p>
    <w:p w14:paraId="7697BB93" w14:textId="3511399E" w:rsidR="004F65F9" w:rsidRPr="000C08B1" w:rsidRDefault="001C46B1" w:rsidP="00FD1B9F">
      <w:pPr>
        <w:spacing w:after="120" w:line="240" w:lineRule="auto"/>
        <w:ind w:firstLine="720"/>
        <w:jc w:val="both"/>
        <w:rPr>
          <w:rFonts w:ascii="Cambria" w:hAnsi="Cambria" w:cs="Calibri"/>
          <w:sz w:val="32"/>
          <w:szCs w:val="32"/>
          <w:lang w:val="vi-VN"/>
        </w:rPr>
      </w:pPr>
      <w:r w:rsidRPr="001C46B1">
        <w:rPr>
          <w:rFonts w:ascii="Cambria" w:hAnsi="Cambria" w:cs="Calibri"/>
          <w:sz w:val="32"/>
          <w:szCs w:val="32"/>
          <w:lang w:val="vi-VN"/>
        </w:rPr>
        <w:lastRenderedPageBreak/>
        <w:t>Ngoài ra, hành vi mắng chửi Sahabah còn thể hiện</w:t>
      </w:r>
      <w:r w:rsidR="000C08B1" w:rsidRPr="000C08B1">
        <w:rPr>
          <w:rFonts w:ascii="Cambria" w:hAnsi="Cambria" w:cs="Calibri"/>
          <w:sz w:val="32"/>
          <w:szCs w:val="32"/>
          <w:lang w:val="vi-VN"/>
        </w:rPr>
        <w:t xml:space="preserve"> hành vi</w:t>
      </w:r>
      <w:r w:rsidR="00F964FB" w:rsidRPr="00F964FB">
        <w:rPr>
          <w:rFonts w:ascii="Cambria" w:hAnsi="Cambria" w:cs="Calibri"/>
          <w:sz w:val="32"/>
          <w:szCs w:val="32"/>
          <w:lang w:val="vi-VN"/>
        </w:rPr>
        <w:t xml:space="preserve"> vô lễ với </w:t>
      </w:r>
      <w:r w:rsidR="000C08B1" w:rsidRPr="000C08B1">
        <w:rPr>
          <w:rFonts w:ascii="Cambria" w:hAnsi="Cambria" w:cs="Calibri"/>
          <w:sz w:val="32"/>
          <w:szCs w:val="32"/>
          <w:lang w:val="vi-VN"/>
        </w:rPr>
        <w:t>Nabi</w:t>
      </w:r>
      <w:r w:rsidR="00715E0F" w:rsidRPr="00715E0F">
        <w:rPr>
          <w:rFonts w:ascii="Cambria" w:hAnsi="Cambria" w:cs="Calibri"/>
          <w:sz w:val="32"/>
          <w:szCs w:val="32"/>
          <w:lang w:val="vi-VN"/>
        </w:rPr>
        <w:t xml:space="preserve"> </w:t>
      </w:r>
      <w:r w:rsidR="00715E0F" w:rsidRPr="002050D1">
        <w:rPr>
          <w:rFonts w:ascii="Cambria" w:hAnsi="Cambria" w:cs="Calibri"/>
          <w:sz w:val="32"/>
          <w:szCs w:val="32"/>
          <w:lang w:val="vi-VN"/>
        </w:rPr>
        <w:t>–</w:t>
      </w:r>
      <w:r w:rsidR="00715E0F" w:rsidRPr="002050D1">
        <w:rPr>
          <w:rFonts w:ascii="Cambria" w:hAnsi="Cambria" w:cs="Calibri"/>
          <w:color w:val="1F3864"/>
          <w:sz w:val="32"/>
          <w:szCs w:val="32"/>
          <w:lang w:val="vi-VN"/>
        </w:rPr>
        <w:t xml:space="preserve"> </w:t>
      </w:r>
      <w:r w:rsidR="00715E0F" w:rsidRPr="002050D1">
        <w:rPr>
          <w:rFonts w:ascii="Cambria" w:hAnsi="Cambria" w:cs="Calibri"/>
          <w:color w:val="ED7D31"/>
          <w:sz w:val="32"/>
          <w:szCs w:val="32"/>
          <w:lang w:val="vi-VN"/>
        </w:rPr>
        <w:t>Sollollohu ‘alaihi wasallam</w:t>
      </w:r>
      <w:r w:rsidR="00715E0F" w:rsidRPr="002050D1">
        <w:rPr>
          <w:rFonts w:ascii="Cambria" w:hAnsi="Cambria" w:cs="Calibri"/>
          <w:color w:val="1F3864"/>
          <w:sz w:val="32"/>
          <w:szCs w:val="32"/>
          <w:lang w:val="vi-VN"/>
        </w:rPr>
        <w:t xml:space="preserve"> </w:t>
      </w:r>
      <w:r w:rsidR="00715E0F" w:rsidRPr="002050D1">
        <w:rPr>
          <w:rFonts w:ascii="Cambria" w:hAnsi="Cambria" w:cs="Calibri"/>
          <w:sz w:val="32"/>
          <w:szCs w:val="32"/>
          <w:lang w:val="vi-VN"/>
        </w:rPr>
        <w:t>–</w:t>
      </w:r>
      <w:r w:rsidR="00F964FB" w:rsidRPr="00F964FB">
        <w:rPr>
          <w:rFonts w:ascii="Cambria" w:hAnsi="Cambria" w:cs="Calibri"/>
          <w:sz w:val="32"/>
          <w:szCs w:val="32"/>
          <w:lang w:val="vi-VN"/>
        </w:rPr>
        <w:t xml:space="preserve"> khi</w:t>
      </w:r>
      <w:r w:rsidR="000C08B1" w:rsidRPr="000C08B1">
        <w:rPr>
          <w:rFonts w:ascii="Cambria" w:hAnsi="Cambria" w:cs="Calibri"/>
          <w:sz w:val="32"/>
          <w:szCs w:val="32"/>
          <w:lang w:val="vi-VN"/>
        </w:rPr>
        <w:t xml:space="preserve"> Người dạy bảo</w:t>
      </w:r>
      <w:r w:rsidR="00472638" w:rsidRPr="00472638">
        <w:rPr>
          <w:rFonts w:ascii="Cambria" w:hAnsi="Cambria" w:cs="Calibri"/>
          <w:sz w:val="32"/>
          <w:szCs w:val="32"/>
          <w:lang w:val="vi-VN"/>
        </w:rPr>
        <w:t xml:space="preserve"> phải</w:t>
      </w:r>
      <w:r w:rsidR="00F964FB" w:rsidRPr="00F964FB">
        <w:rPr>
          <w:rFonts w:ascii="Cambria" w:hAnsi="Cambria" w:cs="Calibri"/>
          <w:sz w:val="32"/>
          <w:szCs w:val="32"/>
          <w:lang w:val="vi-VN"/>
        </w:rPr>
        <w:t xml:space="preserve"> biết thương yêu Sahabah và cấm xúc phạm họ, Người nói</w:t>
      </w:r>
      <w:r w:rsidR="000C08B1" w:rsidRPr="000C08B1">
        <w:rPr>
          <w:rFonts w:ascii="Cambria" w:hAnsi="Cambria" w:cs="Calibri"/>
          <w:sz w:val="32"/>
          <w:szCs w:val="32"/>
          <w:lang w:val="vi-VN"/>
        </w:rPr>
        <w:t>:</w:t>
      </w:r>
    </w:p>
    <w:p w14:paraId="69E4AF4F" w14:textId="0711EA96" w:rsidR="00BE3459" w:rsidRPr="00272F93" w:rsidRDefault="0094495D" w:rsidP="00FD1B9F">
      <w:pPr>
        <w:bidi/>
        <w:spacing w:after="120" w:line="240" w:lineRule="auto"/>
        <w:jc w:val="both"/>
        <w:rPr>
          <w:rFonts w:ascii="Cambria" w:hAnsi="Cambria" w:cs="Calibri"/>
          <w:color w:val="002060"/>
          <w:sz w:val="36"/>
          <w:szCs w:val="36"/>
          <w:lang w:val="vi-VN"/>
        </w:rPr>
      </w:pPr>
      <w:r w:rsidRPr="00272F93">
        <w:rPr>
          <w:rFonts w:ascii="Cambria" w:hAnsi="Cambria" w:cs="Calibri"/>
          <w:color w:val="002060"/>
          <w:sz w:val="36"/>
          <w:szCs w:val="36"/>
          <w:lang w:val="vi-VN"/>
        </w:rPr>
        <w:t>‌</w:t>
      </w:r>
      <w:r w:rsidRPr="00272F93">
        <w:rPr>
          <w:rFonts w:ascii="Cambria" w:hAnsi="Cambria" w:cs="Calibri"/>
          <w:color w:val="002060"/>
          <w:sz w:val="36"/>
          <w:szCs w:val="36"/>
          <w:rtl/>
          <w:lang w:val="vi-VN"/>
        </w:rPr>
        <w:t>لَا ‌تَسُبُّوا ‌أَصْحَابِي،</w:t>
      </w:r>
      <w:r w:rsidR="00EF7FF4" w:rsidRPr="00272F93">
        <w:rPr>
          <w:rFonts w:ascii="Cambria" w:hAnsi="Cambria" w:cs="Calibri" w:hint="cs"/>
          <w:color w:val="002060"/>
          <w:sz w:val="36"/>
          <w:szCs w:val="36"/>
          <w:rtl/>
          <w:lang w:val="vi-VN"/>
        </w:rPr>
        <w:t xml:space="preserve"> </w:t>
      </w:r>
      <w:r w:rsidR="00EF7FF4" w:rsidRPr="00272F93">
        <w:rPr>
          <w:rFonts w:ascii="Cambria" w:hAnsi="Cambria" w:cs="Calibri"/>
          <w:color w:val="002060"/>
          <w:sz w:val="36"/>
          <w:szCs w:val="36"/>
          <w:rtl/>
          <w:lang w:val="vi-VN"/>
        </w:rPr>
        <w:t>وَالَّذِي نَفْسِي بِيَدِهِ</w:t>
      </w:r>
      <w:r w:rsidRPr="00272F93">
        <w:rPr>
          <w:rFonts w:ascii="Cambria" w:hAnsi="Cambria" w:cs="Calibri"/>
          <w:color w:val="002060"/>
          <w:sz w:val="36"/>
          <w:szCs w:val="36"/>
          <w:rtl/>
          <w:lang w:val="vi-VN"/>
        </w:rPr>
        <w:t xml:space="preserve"> لَوْ أَنْفَقَ</w:t>
      </w:r>
      <w:r w:rsidR="00244033">
        <w:rPr>
          <w:rFonts w:ascii="Cambria" w:hAnsi="Cambria" w:cs="Calibri" w:hint="cs"/>
          <w:color w:val="002060"/>
          <w:sz w:val="36"/>
          <w:szCs w:val="36"/>
          <w:rtl/>
          <w:lang w:val="vi-VN"/>
        </w:rPr>
        <w:t xml:space="preserve"> </w:t>
      </w:r>
      <w:r w:rsidR="00244033" w:rsidRPr="00272F93">
        <w:rPr>
          <w:rFonts w:ascii="Cambria" w:hAnsi="Cambria" w:cs="Calibri"/>
          <w:color w:val="002060"/>
          <w:sz w:val="36"/>
          <w:szCs w:val="36"/>
          <w:rtl/>
          <w:lang w:val="vi-VN"/>
        </w:rPr>
        <w:t>أَحَدَكُمْ</w:t>
      </w:r>
      <w:r w:rsidRPr="00272F93">
        <w:rPr>
          <w:rFonts w:ascii="Cambria" w:hAnsi="Cambria" w:cs="Calibri"/>
          <w:color w:val="002060"/>
          <w:sz w:val="36"/>
          <w:szCs w:val="36"/>
          <w:rtl/>
          <w:lang w:val="vi-VN"/>
        </w:rPr>
        <w:t xml:space="preserve"> مِثْلَ أُحُدٍ ذَهَبًا مَا أَدْرَكَ مُدَّ أَحَدِهِمْ وَلَا نَصِيفَهُ</w:t>
      </w:r>
    </w:p>
    <w:p w14:paraId="3AE8F1A9" w14:textId="0985C200" w:rsidR="002746F5" w:rsidRPr="00472638" w:rsidRDefault="002746F5" w:rsidP="00FD1B9F">
      <w:pPr>
        <w:spacing w:after="120" w:line="240" w:lineRule="auto"/>
        <w:jc w:val="both"/>
        <w:rPr>
          <w:rFonts w:ascii="Cambria" w:hAnsi="Cambria" w:cs="Calibri"/>
          <w:sz w:val="32"/>
          <w:szCs w:val="32"/>
          <w:lang w:val="vi-VN"/>
        </w:rPr>
      </w:pPr>
      <w:r w:rsidRPr="002746F5">
        <w:rPr>
          <w:rFonts w:ascii="Cambria" w:hAnsi="Cambria" w:cs="Calibri"/>
          <w:sz w:val="32"/>
          <w:szCs w:val="32"/>
          <w:lang w:val="vi-VN"/>
        </w:rPr>
        <w:t>{</w:t>
      </w:r>
      <w:r w:rsidR="00C506B9" w:rsidRPr="00920591">
        <w:rPr>
          <w:rFonts w:ascii="Cambria" w:hAnsi="Cambria" w:cs="Calibri"/>
          <w:b/>
          <w:bCs/>
          <w:color w:val="002060"/>
          <w:sz w:val="32"/>
          <w:szCs w:val="32"/>
          <w:lang w:val="vi-VN"/>
        </w:rPr>
        <w:t>Chớ đừng mắng chửi các Sahabah của Ta, xin thề với Đấng nắm giử linh hồn Ta trong tay Ngài, dẫu cho ai đó trong các ngươi có bố thí</w:t>
      </w:r>
      <w:r w:rsidR="00D47C3A" w:rsidRPr="00D47C3A">
        <w:rPr>
          <w:rFonts w:ascii="Cambria" w:hAnsi="Cambria" w:cs="Calibri"/>
          <w:b/>
          <w:bCs/>
          <w:color w:val="002060"/>
          <w:sz w:val="32"/>
          <w:szCs w:val="32"/>
          <w:lang w:val="vi-VN"/>
        </w:rPr>
        <w:t xml:space="preserve"> n</w:t>
      </w:r>
      <w:r w:rsidR="00D47C3A" w:rsidRPr="00D47C3A">
        <w:rPr>
          <w:rFonts w:ascii="Cambria" w:hAnsi="Cambria" w:cs="Calibri"/>
          <w:b/>
          <w:bCs/>
          <w:color w:val="002060"/>
          <w:sz w:val="32"/>
          <w:szCs w:val="32"/>
          <w:lang w:val="vi-VN"/>
        </w:rPr>
        <w:t>úi</w:t>
      </w:r>
      <w:r w:rsidR="00C506B9" w:rsidRPr="008E2D64">
        <w:rPr>
          <w:rFonts w:ascii="Cambria" w:hAnsi="Cambria" w:cs="Calibri"/>
          <w:b/>
          <w:bCs/>
          <w:color w:val="002060"/>
          <w:sz w:val="32"/>
          <w:szCs w:val="32"/>
          <w:lang w:val="vi-VN"/>
        </w:rPr>
        <w:t xml:space="preserve"> </w:t>
      </w:r>
      <w:r w:rsidR="00E40AC7" w:rsidRPr="00E40AC7">
        <w:rPr>
          <w:rFonts w:ascii="Cambria" w:hAnsi="Cambria" w:cs="Calibri"/>
          <w:b/>
          <w:bCs/>
          <w:color w:val="002060"/>
          <w:sz w:val="32"/>
          <w:szCs w:val="32"/>
          <w:lang w:val="vi-VN"/>
        </w:rPr>
        <w:t xml:space="preserve">vàng </w:t>
      </w:r>
      <w:r w:rsidR="00C506B9" w:rsidRPr="008E2D64">
        <w:rPr>
          <w:rFonts w:ascii="Cambria" w:hAnsi="Cambria" w:cs="Calibri"/>
          <w:b/>
          <w:bCs/>
          <w:color w:val="002060"/>
          <w:sz w:val="32"/>
          <w:szCs w:val="32"/>
          <w:lang w:val="vi-VN"/>
        </w:rPr>
        <w:t>như núi Uhud vẫn</w:t>
      </w:r>
      <w:r w:rsidR="00C847FF" w:rsidRPr="00C847FF">
        <w:rPr>
          <w:rFonts w:ascii="Cambria" w:hAnsi="Cambria" w:cs="Calibri"/>
          <w:b/>
          <w:bCs/>
          <w:color w:val="002060"/>
          <w:sz w:val="32"/>
          <w:szCs w:val="32"/>
          <w:lang w:val="vi-VN"/>
        </w:rPr>
        <w:t xml:space="preserve"> </w:t>
      </w:r>
      <w:r w:rsidR="00C506B9" w:rsidRPr="008E2D64">
        <w:rPr>
          <w:rFonts w:ascii="Cambria" w:hAnsi="Cambria" w:cs="Calibri"/>
          <w:b/>
          <w:bCs/>
          <w:color w:val="002060"/>
          <w:sz w:val="32"/>
          <w:szCs w:val="32"/>
          <w:lang w:val="vi-VN"/>
        </w:rPr>
        <w:t>không bằng việc họ chỉ bố thí một bụm tay</w:t>
      </w:r>
      <w:r w:rsidR="000570BB" w:rsidRPr="000570BB">
        <w:rPr>
          <w:rFonts w:ascii="Cambria" w:hAnsi="Cambria" w:cs="Calibri"/>
          <w:b/>
          <w:bCs/>
          <w:color w:val="002060"/>
          <w:sz w:val="32"/>
          <w:szCs w:val="32"/>
          <w:lang w:val="vi-VN"/>
        </w:rPr>
        <w:t xml:space="preserve"> và</w:t>
      </w:r>
      <w:r w:rsidR="00C847FF" w:rsidRPr="00C847FF">
        <w:rPr>
          <w:rFonts w:ascii="Cambria" w:hAnsi="Cambria" w:cs="Calibri"/>
          <w:b/>
          <w:bCs/>
          <w:color w:val="002060"/>
          <w:sz w:val="32"/>
          <w:szCs w:val="32"/>
          <w:lang w:val="vi-VN"/>
        </w:rPr>
        <w:t xml:space="preserve"> kể</w:t>
      </w:r>
      <w:r w:rsidR="000570BB" w:rsidRPr="000570BB">
        <w:rPr>
          <w:rFonts w:ascii="Cambria" w:hAnsi="Cambria" w:cs="Calibri"/>
          <w:b/>
          <w:bCs/>
          <w:color w:val="002060"/>
          <w:sz w:val="32"/>
          <w:szCs w:val="32"/>
          <w:lang w:val="vi-VN"/>
        </w:rPr>
        <w:t xml:space="preserve"> cả</w:t>
      </w:r>
      <w:r w:rsidR="00C506B9" w:rsidRPr="00DD0DBF">
        <w:rPr>
          <w:rFonts w:ascii="Cambria" w:hAnsi="Cambria" w:cs="Calibri"/>
          <w:b/>
          <w:bCs/>
          <w:color w:val="002060"/>
          <w:sz w:val="32"/>
          <w:szCs w:val="32"/>
          <w:lang w:val="vi-VN"/>
        </w:rPr>
        <w:t xml:space="preserve"> nửa bụm tay của họ</w:t>
      </w:r>
      <w:r w:rsidR="000570BB" w:rsidRPr="000570BB">
        <w:rPr>
          <w:rFonts w:ascii="Cambria" w:hAnsi="Cambria" w:cs="Calibri"/>
          <w:b/>
          <w:bCs/>
          <w:color w:val="002060"/>
          <w:sz w:val="32"/>
          <w:szCs w:val="32"/>
          <w:lang w:val="vi-VN"/>
        </w:rPr>
        <w:t xml:space="preserve"> cũng không bằng</w:t>
      </w:r>
      <w:r w:rsidR="000570BB" w:rsidRPr="002F77AF">
        <w:rPr>
          <w:rFonts w:ascii="Cambria" w:hAnsi="Cambria" w:cs="Calibri"/>
          <w:b/>
          <w:bCs/>
          <w:color w:val="002060"/>
          <w:sz w:val="32"/>
          <w:szCs w:val="32"/>
          <w:lang w:val="vi-VN"/>
        </w:rPr>
        <w:t>.</w:t>
      </w:r>
      <w:r w:rsidRPr="002746F5">
        <w:rPr>
          <w:rFonts w:ascii="Cambria" w:hAnsi="Cambria" w:cs="Calibri"/>
          <w:sz w:val="32"/>
          <w:szCs w:val="32"/>
          <w:lang w:val="vi-VN"/>
        </w:rPr>
        <w:t>}</w:t>
      </w:r>
      <w:r w:rsidR="002F77AF" w:rsidRPr="002F77AF">
        <w:rPr>
          <w:rFonts w:ascii="Cambria" w:hAnsi="Cambria" w:cs="Calibri"/>
          <w:sz w:val="32"/>
          <w:szCs w:val="32"/>
          <w:lang w:val="vi-VN"/>
        </w:rPr>
        <w:t xml:space="preserve"> </w:t>
      </w:r>
      <w:r w:rsidR="002F77AF" w:rsidRPr="00472638">
        <w:rPr>
          <w:rFonts w:ascii="Cambria" w:hAnsi="Cambria" w:cs="Calibri"/>
          <w:sz w:val="32"/>
          <w:szCs w:val="32"/>
          <w:lang w:val="vi-VN"/>
        </w:rPr>
        <w:t>Al-Bukhari và Muslim.</w:t>
      </w:r>
    </w:p>
    <w:p w14:paraId="4B9A7C34" w14:textId="16A04177" w:rsidR="000F5136" w:rsidRPr="00EE6141" w:rsidRDefault="00EE6141" w:rsidP="00FD1B9F">
      <w:pPr>
        <w:spacing w:after="120" w:line="240" w:lineRule="auto"/>
        <w:ind w:firstLine="720"/>
        <w:jc w:val="both"/>
        <w:rPr>
          <w:rFonts w:ascii="Cambria" w:hAnsi="Cambria" w:cs="Calibri"/>
          <w:sz w:val="32"/>
          <w:szCs w:val="32"/>
          <w:lang w:val="vi-VN"/>
        </w:rPr>
      </w:pPr>
      <w:r w:rsidRPr="00EE6141">
        <w:rPr>
          <w:rFonts w:ascii="Cambria" w:hAnsi="Cambria" w:cs="Calibri"/>
          <w:sz w:val="32"/>
          <w:szCs w:val="32"/>
          <w:lang w:val="vi-VN"/>
        </w:rPr>
        <w:t xml:space="preserve">5) </w:t>
      </w:r>
      <w:r w:rsidR="000F5136" w:rsidRPr="00EE6141">
        <w:rPr>
          <w:rFonts w:ascii="Cambria" w:hAnsi="Cambria" w:cs="Calibri"/>
          <w:sz w:val="32"/>
          <w:szCs w:val="32"/>
          <w:lang w:val="vi-VN"/>
        </w:rPr>
        <w:t xml:space="preserve">Tránh thảo luận về những cuộc cãi vã giữa họ và tin rằng </w:t>
      </w:r>
      <w:r w:rsidR="003718D1" w:rsidRPr="00EE6141">
        <w:rPr>
          <w:rFonts w:ascii="Cambria" w:hAnsi="Cambria" w:cs="Calibri"/>
          <w:sz w:val="32"/>
          <w:szCs w:val="32"/>
          <w:lang w:val="vi-VN"/>
        </w:rPr>
        <w:t>mọi cố gắng</w:t>
      </w:r>
      <w:r w:rsidR="004D0060" w:rsidRPr="00EE6141">
        <w:rPr>
          <w:rFonts w:ascii="Cambria" w:hAnsi="Cambria" w:cs="Calibri"/>
          <w:sz w:val="32"/>
          <w:szCs w:val="32"/>
          <w:lang w:val="vi-VN"/>
        </w:rPr>
        <w:t xml:space="preserve"> và phấn đấu</w:t>
      </w:r>
      <w:r w:rsidR="003718D1" w:rsidRPr="00EE6141">
        <w:rPr>
          <w:rFonts w:ascii="Cambria" w:hAnsi="Cambria" w:cs="Calibri"/>
          <w:sz w:val="32"/>
          <w:szCs w:val="32"/>
          <w:lang w:val="vi-VN"/>
        </w:rPr>
        <w:t xml:space="preserve"> của họ được ban phước</w:t>
      </w:r>
      <w:r w:rsidR="004D0060" w:rsidRPr="00EE6141">
        <w:rPr>
          <w:rFonts w:ascii="Cambria" w:hAnsi="Cambria" w:cs="Calibri"/>
          <w:sz w:val="32"/>
          <w:szCs w:val="32"/>
          <w:lang w:val="vi-VN"/>
        </w:rPr>
        <w:t>, nếu đúng họ được hai ân phước, nếu sai họ được một ân phước và sai sót của họ được tha thứ bởi sự cố gắng của họ.</w:t>
      </w:r>
    </w:p>
    <w:p w14:paraId="3AB169EB" w14:textId="185A7FA0" w:rsidR="00FD1C0C" w:rsidRPr="00D33D3A" w:rsidRDefault="00EE6141" w:rsidP="00FD1B9F">
      <w:pPr>
        <w:spacing w:after="120" w:line="240" w:lineRule="auto"/>
        <w:ind w:firstLine="720"/>
        <w:jc w:val="both"/>
        <w:rPr>
          <w:rFonts w:ascii="Cambria" w:hAnsi="Cambria" w:cs="Calibri"/>
          <w:sz w:val="32"/>
          <w:szCs w:val="32"/>
          <w:lang w:val="vi-VN"/>
        </w:rPr>
      </w:pPr>
      <w:r w:rsidRPr="00EE6141">
        <w:rPr>
          <w:rFonts w:ascii="Cambria" w:hAnsi="Cambria" w:cs="Calibri"/>
          <w:sz w:val="32"/>
          <w:szCs w:val="32"/>
          <w:lang w:val="vi-VN"/>
        </w:rPr>
        <w:t xml:space="preserve">6) </w:t>
      </w:r>
      <w:r w:rsidR="00233B07" w:rsidRPr="00EE6141">
        <w:rPr>
          <w:rFonts w:ascii="Cambria" w:hAnsi="Cambria" w:cs="Calibri"/>
          <w:sz w:val="32"/>
          <w:szCs w:val="32"/>
          <w:lang w:val="vi-VN"/>
        </w:rPr>
        <w:t>Hãy c</w:t>
      </w:r>
      <w:r w:rsidR="00186CE2" w:rsidRPr="00EE6141">
        <w:rPr>
          <w:rFonts w:ascii="Cambria" w:hAnsi="Cambria" w:cs="Calibri"/>
          <w:sz w:val="32"/>
          <w:szCs w:val="32"/>
          <w:lang w:val="vi-VN"/>
        </w:rPr>
        <w:t>ảnh giác cao</w:t>
      </w:r>
      <w:r w:rsidR="00233B07" w:rsidRPr="00EE6141">
        <w:rPr>
          <w:rFonts w:ascii="Cambria" w:hAnsi="Cambria" w:cs="Calibri"/>
          <w:sz w:val="32"/>
          <w:szCs w:val="32"/>
          <w:lang w:val="vi-VN"/>
        </w:rPr>
        <w:t xml:space="preserve"> để không lan truyền </w:t>
      </w:r>
      <w:r w:rsidR="000F379B" w:rsidRPr="00EE6141">
        <w:rPr>
          <w:rFonts w:ascii="Cambria" w:hAnsi="Cambria" w:cs="Calibri"/>
          <w:sz w:val="32"/>
          <w:szCs w:val="32"/>
          <w:lang w:val="vi-VN"/>
        </w:rPr>
        <w:t>bất cứ</w:t>
      </w:r>
      <w:r w:rsidR="00233B07" w:rsidRPr="00EE6141">
        <w:rPr>
          <w:rFonts w:ascii="Cambria" w:hAnsi="Cambria" w:cs="Calibri"/>
          <w:sz w:val="32"/>
          <w:szCs w:val="32"/>
          <w:lang w:val="vi-VN"/>
        </w:rPr>
        <w:t xml:space="preserve"> gì có thể</w:t>
      </w:r>
      <w:r w:rsidR="000F379B" w:rsidRPr="00EE6141">
        <w:rPr>
          <w:rFonts w:ascii="Cambria" w:hAnsi="Cambria" w:cs="Calibri"/>
          <w:sz w:val="32"/>
          <w:szCs w:val="32"/>
          <w:lang w:val="vi-VN"/>
        </w:rPr>
        <w:t xml:space="preserve"> </w:t>
      </w:r>
      <w:r w:rsidR="00186CE2" w:rsidRPr="00EE6141">
        <w:rPr>
          <w:rFonts w:ascii="Cambria" w:hAnsi="Cambria" w:cs="Calibri"/>
          <w:sz w:val="32"/>
          <w:szCs w:val="32"/>
          <w:lang w:val="vi-VN"/>
        </w:rPr>
        <w:t xml:space="preserve">bị </w:t>
      </w:r>
      <w:r w:rsidR="000F379B" w:rsidRPr="00EE6141">
        <w:rPr>
          <w:rFonts w:ascii="Cambria" w:hAnsi="Cambria" w:cs="Calibri"/>
          <w:sz w:val="32"/>
          <w:szCs w:val="32"/>
          <w:lang w:val="vi-VN"/>
        </w:rPr>
        <w:t>xem là ảnh hưởng xấu đến họ</w:t>
      </w:r>
      <w:r w:rsidR="00186CE2" w:rsidRPr="00EE6141">
        <w:rPr>
          <w:rFonts w:ascii="Cambria" w:hAnsi="Cambria" w:cs="Calibri"/>
          <w:sz w:val="32"/>
          <w:szCs w:val="32"/>
          <w:lang w:val="vi-VN"/>
        </w:rPr>
        <w:t>, bởi tất cả đ</w:t>
      </w:r>
      <w:r w:rsidR="004A200C" w:rsidRPr="00EE6141">
        <w:rPr>
          <w:rFonts w:ascii="Cambria" w:hAnsi="Cambria" w:cs="Calibri"/>
          <w:sz w:val="32"/>
          <w:szCs w:val="32"/>
          <w:lang w:val="vi-VN"/>
        </w:rPr>
        <w:t>i</w:t>
      </w:r>
      <w:r w:rsidR="00186CE2" w:rsidRPr="00EE6141">
        <w:rPr>
          <w:rFonts w:ascii="Cambria" w:hAnsi="Cambria" w:cs="Calibri"/>
          <w:sz w:val="32"/>
          <w:szCs w:val="32"/>
          <w:lang w:val="vi-VN"/>
        </w:rPr>
        <w:t xml:space="preserve">ều </w:t>
      </w:r>
      <w:r w:rsidR="004A200C" w:rsidRPr="00EE6141">
        <w:rPr>
          <w:rFonts w:ascii="Cambria" w:hAnsi="Cambria" w:cs="Calibri"/>
          <w:sz w:val="32"/>
          <w:szCs w:val="32"/>
          <w:lang w:val="vi-VN"/>
        </w:rPr>
        <w:t>xấu nói về họ nhìn</w:t>
      </w:r>
      <w:r w:rsidR="00186CE2" w:rsidRPr="00EE6141">
        <w:rPr>
          <w:rFonts w:ascii="Cambria" w:hAnsi="Cambria" w:cs="Calibri"/>
          <w:sz w:val="32"/>
          <w:szCs w:val="32"/>
          <w:lang w:val="vi-VN"/>
        </w:rPr>
        <w:t xml:space="preserve"> chung </w:t>
      </w:r>
      <w:r w:rsidR="004A200C" w:rsidRPr="00EE6141">
        <w:rPr>
          <w:rFonts w:ascii="Cambria" w:hAnsi="Cambria" w:cs="Calibri"/>
          <w:sz w:val="32"/>
          <w:szCs w:val="32"/>
          <w:lang w:val="vi-VN"/>
        </w:rPr>
        <w:t>toàn là</w:t>
      </w:r>
      <w:r w:rsidR="00186CE2" w:rsidRPr="00EE6141">
        <w:rPr>
          <w:rFonts w:ascii="Cambria" w:hAnsi="Cambria" w:cs="Calibri"/>
          <w:sz w:val="32"/>
          <w:szCs w:val="32"/>
          <w:lang w:val="vi-VN"/>
        </w:rPr>
        <w:t xml:space="preserve"> giả dối, bịa đặt.</w:t>
      </w:r>
      <w:r w:rsidR="004A200C" w:rsidRPr="00EE6141">
        <w:rPr>
          <w:rFonts w:ascii="Cambria" w:hAnsi="Cambria" w:cs="Calibri"/>
          <w:sz w:val="32"/>
          <w:szCs w:val="32"/>
          <w:lang w:val="vi-VN"/>
        </w:rPr>
        <w:t xml:space="preserve"> </w:t>
      </w:r>
      <w:r w:rsidR="004A200C" w:rsidRPr="00921D5B">
        <w:rPr>
          <w:rFonts w:ascii="Cambria" w:hAnsi="Cambria" w:cs="Calibri"/>
          <w:sz w:val="32"/>
          <w:szCs w:val="32"/>
          <w:lang w:val="vi-VN"/>
        </w:rPr>
        <w:t>Dẫu cho</w:t>
      </w:r>
      <w:r w:rsidR="00921D5B" w:rsidRPr="00921D5B">
        <w:rPr>
          <w:rFonts w:ascii="Cambria" w:hAnsi="Cambria" w:cs="Calibri"/>
          <w:sz w:val="32"/>
          <w:szCs w:val="32"/>
          <w:lang w:val="vi-VN"/>
        </w:rPr>
        <w:t xml:space="preserve"> có </w:t>
      </w:r>
      <w:r w:rsidR="004A200C" w:rsidRPr="00921D5B">
        <w:rPr>
          <w:rFonts w:ascii="Cambria" w:hAnsi="Cambria" w:cs="Calibri"/>
          <w:sz w:val="32"/>
          <w:szCs w:val="32"/>
          <w:lang w:val="vi-VN"/>
        </w:rPr>
        <w:t>xác định</w:t>
      </w:r>
      <w:r w:rsidR="00921D5B" w:rsidRPr="00921D5B">
        <w:rPr>
          <w:rFonts w:ascii="Cambria" w:hAnsi="Cambria" w:cs="Calibri"/>
          <w:sz w:val="32"/>
          <w:szCs w:val="32"/>
          <w:lang w:val="vi-VN"/>
        </w:rPr>
        <w:t xml:space="preserve"> được</w:t>
      </w:r>
      <w:r w:rsidR="004A200C" w:rsidRPr="00921D5B">
        <w:rPr>
          <w:rFonts w:ascii="Cambria" w:hAnsi="Cambria" w:cs="Calibri"/>
          <w:sz w:val="32"/>
          <w:szCs w:val="32"/>
          <w:lang w:val="vi-VN"/>
        </w:rPr>
        <w:t xml:space="preserve"> điều xấu nào đó của họ</w:t>
      </w:r>
      <w:r w:rsidR="00921D5B" w:rsidRPr="00921D5B">
        <w:rPr>
          <w:rFonts w:ascii="Cambria" w:hAnsi="Cambria" w:cs="Calibri"/>
          <w:sz w:val="32"/>
          <w:szCs w:val="32"/>
          <w:lang w:val="vi-VN"/>
        </w:rPr>
        <w:t xml:space="preserve"> thì điều đó</w:t>
      </w:r>
      <w:r w:rsidR="004A200C" w:rsidRPr="00921D5B">
        <w:rPr>
          <w:rFonts w:ascii="Cambria" w:hAnsi="Cambria" w:cs="Calibri"/>
          <w:sz w:val="32"/>
          <w:szCs w:val="32"/>
          <w:lang w:val="vi-VN"/>
        </w:rPr>
        <w:t xml:space="preserve"> cũng chỉ là điều nhỏ nhặt bị nhấn chìm trong biển công đức của họ.</w:t>
      </w:r>
    </w:p>
    <w:p w14:paraId="18968DAF" w14:textId="41279A27" w:rsidR="005A5B54" w:rsidRPr="00D33D3A" w:rsidRDefault="00EE6141" w:rsidP="007842F6">
      <w:pPr>
        <w:spacing w:after="120" w:line="240" w:lineRule="auto"/>
        <w:ind w:firstLine="720"/>
        <w:jc w:val="both"/>
        <w:rPr>
          <w:rFonts w:ascii="Cambria" w:hAnsi="Cambria" w:cs="KFGQPC Uthman Taha Naskh"/>
          <w:sz w:val="32"/>
          <w:szCs w:val="32"/>
          <w:lang w:val="vi-VN"/>
        </w:rPr>
      </w:pPr>
      <w:r w:rsidRPr="00EE6141">
        <w:rPr>
          <w:rFonts w:ascii="Cambria" w:hAnsi="Cambria" w:cs="KFGQPC Uthman Taha Naskh"/>
          <w:sz w:val="32"/>
          <w:szCs w:val="32"/>
          <w:lang w:val="vi-VN"/>
        </w:rPr>
        <w:t xml:space="preserve">7) </w:t>
      </w:r>
      <w:r w:rsidR="00EB220D" w:rsidRPr="00EB220D">
        <w:rPr>
          <w:rFonts w:ascii="Cambria" w:hAnsi="Cambria" w:cs="KFGQPC Uthman Taha Naskh"/>
          <w:sz w:val="32"/>
          <w:szCs w:val="32"/>
          <w:lang w:val="vi-VN"/>
        </w:rPr>
        <w:t>Tin rằng tất cả Sahabah</w:t>
      </w:r>
      <w:r w:rsidR="00143332" w:rsidRPr="00143332">
        <w:rPr>
          <w:rFonts w:ascii="Cambria" w:hAnsi="Cambria" w:cs="KFGQPC Uthman Taha Naskh"/>
          <w:sz w:val="32"/>
          <w:szCs w:val="32"/>
          <w:lang w:val="vi-VN"/>
        </w:rPr>
        <w:t xml:space="preserve"> có</w:t>
      </w:r>
      <w:r w:rsidR="00EB220D" w:rsidRPr="00EB220D">
        <w:rPr>
          <w:rFonts w:ascii="Cambria" w:hAnsi="Cambria" w:cs="KFGQPC Uthman Taha Naskh"/>
          <w:sz w:val="32"/>
          <w:szCs w:val="32"/>
          <w:lang w:val="vi-VN"/>
        </w:rPr>
        <w:t xml:space="preserve"> phúc đức khác nhau, mặc dù tất cả họ đều có phúc đức nổi trội</w:t>
      </w:r>
      <w:r w:rsidR="00CD4BD1" w:rsidRPr="00CD4BD1">
        <w:rPr>
          <w:rFonts w:ascii="Cambria" w:hAnsi="Cambria" w:cs="KFGQPC Uthman Taha Naskh"/>
          <w:sz w:val="32"/>
          <w:szCs w:val="32"/>
          <w:lang w:val="vi-VN"/>
        </w:rPr>
        <w:t>. T</w:t>
      </w:r>
      <w:r w:rsidR="00143332" w:rsidRPr="00143332">
        <w:rPr>
          <w:rFonts w:ascii="Cambria" w:hAnsi="Cambria" w:cs="KFGQPC Uthman Taha Naskh"/>
          <w:sz w:val="32"/>
          <w:szCs w:val="32"/>
          <w:lang w:val="vi-VN"/>
        </w:rPr>
        <w:t xml:space="preserve">uy nhiên, </w:t>
      </w:r>
      <w:r w:rsidR="00143332" w:rsidRPr="00800440">
        <w:rPr>
          <w:rFonts w:ascii="Cambria" w:hAnsi="Cambria" w:cs="KFGQPC Uthman Taha Naskh"/>
          <w:sz w:val="32"/>
          <w:szCs w:val="32"/>
          <w:lang w:val="vi-VN"/>
        </w:rPr>
        <w:t>t</w:t>
      </w:r>
      <w:r w:rsidR="00CD4BD1" w:rsidRPr="00CD4BD1">
        <w:rPr>
          <w:rFonts w:ascii="Cambria" w:hAnsi="Cambria" w:cs="KFGQPC Uthman Taha Naskh"/>
          <w:sz w:val="32"/>
          <w:szCs w:val="32"/>
          <w:lang w:val="vi-VN"/>
        </w:rPr>
        <w:t xml:space="preserve">rội nhất trong Sahabah là nhóm bốn vị lãnh </w:t>
      </w:r>
      <w:r w:rsidR="00CD4BD1" w:rsidRPr="00CD4BD1">
        <w:rPr>
          <w:rFonts w:ascii="Cambria" w:hAnsi="Cambria" w:cs="KFGQPC Uthman Taha Naskh"/>
          <w:sz w:val="32"/>
          <w:szCs w:val="32"/>
          <w:lang w:val="vi-VN"/>
        </w:rPr>
        <w:lastRenderedPageBreak/>
        <w:t>đạo Khulafa R</w:t>
      </w:r>
      <w:r w:rsidR="00CD4BD1" w:rsidRPr="00675B24">
        <w:rPr>
          <w:rFonts w:ascii="Cambria" w:hAnsi="Cambria" w:cs="KFGQPC Uthman Taha Naskh"/>
          <w:sz w:val="32"/>
          <w:szCs w:val="32"/>
          <w:lang w:val="vi-VN"/>
        </w:rPr>
        <w:t>o</w:t>
      </w:r>
      <w:r w:rsidR="00CD4BD1" w:rsidRPr="00CD4BD1">
        <w:rPr>
          <w:rFonts w:ascii="Cambria" w:hAnsi="Cambria" w:cs="KFGQPC Uthman Taha Naskh"/>
          <w:sz w:val="32"/>
          <w:szCs w:val="32"/>
          <w:lang w:val="vi-VN"/>
        </w:rPr>
        <w:t>shidin</w:t>
      </w:r>
      <w:r w:rsidR="00800440" w:rsidRPr="00800440">
        <w:rPr>
          <w:rFonts w:ascii="Cambria" w:hAnsi="Cambria" w:cs="KFGQPC Uthman Taha Naskh"/>
          <w:sz w:val="32"/>
          <w:szCs w:val="32"/>
          <w:lang w:val="vi-VN"/>
        </w:rPr>
        <w:t xml:space="preserve"> d</w:t>
      </w:r>
      <w:r w:rsidR="00D47C3A" w:rsidRPr="00D47C3A">
        <w:rPr>
          <w:rFonts w:ascii="Cambria" w:hAnsi="Cambria" w:cs="KFGQPC Uthman Taha Naskh"/>
          <w:sz w:val="32"/>
          <w:szCs w:val="32"/>
          <w:lang w:val="vi-VN"/>
        </w:rPr>
        <w:t>ẫ</w:t>
      </w:r>
      <w:r w:rsidR="00800440" w:rsidRPr="00800440">
        <w:rPr>
          <w:rFonts w:ascii="Cambria" w:hAnsi="Cambria" w:cs="KFGQPC Uthman Taha Naskh"/>
          <w:sz w:val="32"/>
          <w:szCs w:val="32"/>
          <w:lang w:val="vi-VN"/>
        </w:rPr>
        <w:t>n đầu là Abu Baka</w:t>
      </w:r>
      <w:r w:rsidR="00800440" w:rsidRPr="004843D4">
        <w:rPr>
          <w:rFonts w:ascii="Cambria" w:hAnsi="Cambria" w:cs="KFGQPC Uthman Taha Naskh"/>
          <w:sz w:val="32"/>
          <w:szCs w:val="32"/>
          <w:lang w:val="vi-VN"/>
        </w:rPr>
        <w:t>r</w:t>
      </w:r>
      <w:r w:rsidR="00675B24" w:rsidRPr="00675B24">
        <w:rPr>
          <w:rFonts w:ascii="Cambria" w:hAnsi="Cambria" w:cs="KFGQPC Uthman Taha Naskh"/>
          <w:sz w:val="32"/>
          <w:szCs w:val="32"/>
          <w:lang w:val="vi-VN"/>
        </w:rPr>
        <w:t>, kế đến là nhóm mười vị được báo trước cho Thiên Đàng, kế đến là những ai tham gia trận chiến Badr, kế đến là những ai thề ước Ridhwan dưới tàn cây tại Hudaibiyah</w:t>
      </w:r>
      <w:r w:rsidR="007842F6" w:rsidRPr="007842F6">
        <w:rPr>
          <w:rFonts w:ascii="Cambria" w:hAnsi="Cambria" w:cs="KFGQPC Uthman Taha Naskh"/>
          <w:sz w:val="32"/>
          <w:szCs w:val="32"/>
          <w:lang w:val="vi-VN"/>
        </w:rPr>
        <w:t xml:space="preserve">, v.v.. </w:t>
      </w:r>
      <w:r w:rsidR="007842F6" w:rsidRPr="00143332">
        <w:rPr>
          <w:rFonts w:ascii="Cambria" w:hAnsi="Cambria" w:cs="KFGQPC Uthman Taha Naskh"/>
          <w:sz w:val="32"/>
          <w:szCs w:val="32"/>
          <w:lang w:val="vi-VN"/>
        </w:rPr>
        <w:t>Allah Tối Cao phán:</w:t>
      </w:r>
    </w:p>
    <w:p w14:paraId="6926F5F1" w14:textId="71A9599C" w:rsidR="005A5B54" w:rsidRDefault="005A5B54" w:rsidP="00FD1B9F">
      <w:pPr>
        <w:bidi/>
        <w:spacing w:after="120" w:line="240" w:lineRule="auto"/>
        <w:jc w:val="both"/>
        <w:rPr>
          <w:rFonts w:cs="KFGQPC Uthmanic Script HAFS"/>
          <w:b/>
          <w:bCs/>
          <w:color w:val="006600"/>
          <w:sz w:val="36"/>
          <w:szCs w:val="36"/>
        </w:rPr>
      </w:pPr>
      <w:r w:rsidRPr="00FC78A2">
        <w:rPr>
          <w:rFonts w:cs="KFGQPC Uthmanic Script HAFS"/>
          <w:b/>
          <w:bCs/>
          <w:color w:val="006600"/>
          <w:sz w:val="36"/>
          <w:szCs w:val="36"/>
          <w:rtl/>
        </w:rPr>
        <w:t xml:space="preserve">لَا يَسۡتَوِي مِنكُم مَّنۡ أَنفَقَ مِن قَبۡلِ ٱلۡفَتۡحِ وَقَٰتَلَۚ أُوْلَٰٓئِكَ أَعۡظَمُ دَرَجَةٗ مِّنَ ٱلَّذِينَ أَنفَقُواْ مِنۢ بَعۡدُ وَقَٰتَلُواْۚ وَكُلّٗا وَعَدَ ٱللَّهُ ٱلۡحُسۡنَىٰۚ وَٱللَّهُ بِمَا تَعۡمَلُونَ خَبِيرٞ </w:t>
      </w:r>
    </w:p>
    <w:p w14:paraId="08DFBAAC" w14:textId="2CBC4018" w:rsidR="007536AD" w:rsidRDefault="00672C69" w:rsidP="00FD1B9F">
      <w:pPr>
        <w:spacing w:after="120" w:line="240" w:lineRule="auto"/>
        <w:jc w:val="both"/>
        <w:rPr>
          <w:rFonts w:ascii="Cambria" w:hAnsi="Cambria" w:cs="KFGQPC Uthmanic Script HAFS"/>
          <w:sz w:val="32"/>
          <w:szCs w:val="32"/>
          <w:lang w:val="vi-VN"/>
        </w:rPr>
      </w:pPr>
      <w:r w:rsidRPr="00672C69">
        <w:rPr>
          <w:rFonts w:ascii="Cambria" w:hAnsi="Cambria" w:cs="KFGQPC Uthmanic Script HAFS"/>
          <w:sz w:val="32"/>
          <w:szCs w:val="32"/>
        </w:rPr>
        <w:t>{</w:t>
      </w:r>
      <w:r w:rsidR="00AB3587" w:rsidRPr="00AB3587">
        <w:rPr>
          <w:rFonts w:ascii="Cambria" w:hAnsi="Cambria"/>
          <w:b/>
          <w:bCs/>
          <w:color w:val="006600"/>
          <w:sz w:val="32"/>
          <w:szCs w:val="28"/>
          <w:lang w:val="vi-VN"/>
        </w:rPr>
        <w:t>Chắc chắn sẽ không ngang bằng nhau giữa các ngươi, những người đã chi dùng tài sản và chiến đấu trước cuộc chinh phục Makkah (và những người chi dùng tài sản và chiến đấu sau đó). Những người (đã chi dùng tài sản và chiến đấu trước cuộc chinh phục Makkah) sẽ có cấp bậc cao hơn những người chi dùng và chiến đấu sau đó. Tuy nhiên, Allah đã hứa ban phần thưởng tốt cho tất cả và Ngài thông toàn những gì các ngươi làm.</w:t>
      </w:r>
      <w:r w:rsidRPr="00AB3587">
        <w:rPr>
          <w:rFonts w:ascii="Cambria" w:hAnsi="Cambria" w:cs="KFGQPC Uthmanic Script HAFS"/>
          <w:sz w:val="32"/>
          <w:szCs w:val="32"/>
          <w:lang w:val="vi-VN"/>
        </w:rPr>
        <w:t>} (chương 57 – Al-Hadid: 10).</w:t>
      </w:r>
    </w:p>
    <w:p w14:paraId="4CF39DBA" w14:textId="119AAC69" w:rsidR="007842F6" w:rsidRPr="00DE4AC7" w:rsidRDefault="00DF7B07" w:rsidP="006D4ED6">
      <w:pPr>
        <w:spacing w:after="120" w:line="240" w:lineRule="auto"/>
        <w:ind w:firstLine="720"/>
        <w:jc w:val="both"/>
        <w:rPr>
          <w:rFonts w:ascii="Cambria" w:hAnsi="Cambria" w:cs="KFGQPC Uthmanic Script HAFS"/>
          <w:sz w:val="32"/>
          <w:szCs w:val="32"/>
          <w:lang w:val="vi-VN"/>
        </w:rPr>
      </w:pPr>
      <w:r w:rsidRPr="00DF7B07">
        <w:rPr>
          <w:rFonts w:ascii="Cambria" w:hAnsi="Cambria" w:cs="KFGQPC Uthmanic Script HAFS"/>
          <w:sz w:val="32"/>
          <w:szCs w:val="32"/>
          <w:lang w:val="vi-VN"/>
        </w:rPr>
        <w:t xml:space="preserve">8) </w:t>
      </w:r>
      <w:r w:rsidR="006D4ED6" w:rsidRPr="006D4ED6">
        <w:rPr>
          <w:rFonts w:ascii="Cambria" w:hAnsi="Cambria" w:cs="KFGQPC Uthmanic Script HAFS"/>
          <w:sz w:val="32"/>
          <w:szCs w:val="32"/>
          <w:lang w:val="vi-VN"/>
        </w:rPr>
        <w:t xml:space="preserve">Hãy cầu xin Allah cho họ điều tốt đẹp, sự tha thứ, lòng thương </w:t>
      </w:r>
      <w:r w:rsidR="00B84353" w:rsidRPr="00B84353">
        <w:rPr>
          <w:rFonts w:ascii="Cambria" w:hAnsi="Cambria" w:cs="KFGQPC Uthmanic Script HAFS"/>
          <w:sz w:val="32"/>
          <w:szCs w:val="32"/>
          <w:lang w:val="vi-VN"/>
        </w:rPr>
        <w:t>x</w:t>
      </w:r>
      <w:r w:rsidR="006D4ED6" w:rsidRPr="006D4ED6">
        <w:rPr>
          <w:rFonts w:ascii="Cambria" w:hAnsi="Cambria" w:cs="KFGQPC Uthmanic Script HAFS"/>
          <w:sz w:val="32"/>
          <w:szCs w:val="32"/>
          <w:lang w:val="vi-VN"/>
        </w:rPr>
        <w:t>ót</w:t>
      </w:r>
      <w:r w:rsidR="00DE4AC7" w:rsidRPr="00DE4AC7">
        <w:rPr>
          <w:rFonts w:ascii="Cambria" w:hAnsi="Cambria" w:cs="KFGQPC Uthmanic Script HAFS"/>
          <w:sz w:val="32"/>
          <w:szCs w:val="32"/>
          <w:lang w:val="vi-VN"/>
        </w:rPr>
        <w:t>, tuân thủ theo lời truyền dạy của Allah:</w:t>
      </w:r>
    </w:p>
    <w:p w14:paraId="1A7E12A0" w14:textId="19FCF089" w:rsidR="007536AD" w:rsidRDefault="007536AD" w:rsidP="00FD1B9F">
      <w:pPr>
        <w:bidi/>
        <w:spacing w:after="120" w:line="240" w:lineRule="auto"/>
        <w:jc w:val="both"/>
        <w:rPr>
          <w:rFonts w:cs="KFGQPC Uthmanic Script HAFS"/>
          <w:b/>
          <w:bCs/>
          <w:color w:val="006600"/>
          <w:sz w:val="36"/>
          <w:szCs w:val="36"/>
        </w:rPr>
      </w:pPr>
      <w:r w:rsidRPr="00FC78A2">
        <w:rPr>
          <w:rFonts w:cs="KFGQPC Uthmanic Script HAFS"/>
          <w:b/>
          <w:bCs/>
          <w:color w:val="006600"/>
          <w:sz w:val="36"/>
          <w:szCs w:val="36"/>
          <w:rtl/>
        </w:rPr>
        <w:lastRenderedPageBreak/>
        <w:t>وَٱلَّذِينَ جَآءُو مِنۢ بَعۡدِهِمۡ يَقُولُونَ رَبَّنَا ٱغۡفِرۡ لَنَا وَلِإِخۡوَٰنِنَا ٱلَّذِينَ سَبَقُونَا بِٱلۡإِيمَٰنِ وَلَا تَجۡعَلۡ فِي قُلُوبِنَا غِلّٗا لِّلَّذِينَ ءَامَنُواْ رَبَّنَآ إِنَّكَ رَءُوفٞ رَّحِيمٌ</w:t>
      </w:r>
    </w:p>
    <w:p w14:paraId="17A470DE" w14:textId="3954A5BB" w:rsidR="00672C69" w:rsidRPr="001070D3" w:rsidRDefault="00672C69" w:rsidP="00FD1B9F">
      <w:pPr>
        <w:spacing w:after="120" w:line="240" w:lineRule="auto"/>
        <w:jc w:val="both"/>
        <w:rPr>
          <w:rFonts w:ascii="Cambria" w:hAnsi="Cambria" w:cs="KFGQPC Uthman Taha Naskh"/>
          <w:sz w:val="32"/>
          <w:szCs w:val="32"/>
          <w:lang w:val="vi-VN"/>
        </w:rPr>
      </w:pPr>
      <w:r w:rsidRPr="00672C69">
        <w:rPr>
          <w:rFonts w:ascii="Cambria" w:hAnsi="Cambria" w:cs="KFGQPC Uthmanic Script HAFS"/>
          <w:sz w:val="32"/>
          <w:szCs w:val="32"/>
        </w:rPr>
        <w:t>{</w:t>
      </w:r>
      <w:r w:rsidR="001070D3" w:rsidRPr="001070D3">
        <w:rPr>
          <w:rFonts w:ascii="Cambria" w:hAnsi="Cambria"/>
          <w:b/>
          <w:bCs/>
          <w:color w:val="006600"/>
          <w:sz w:val="32"/>
          <w:szCs w:val="28"/>
          <w:lang w:val="vi-VN"/>
        </w:rPr>
        <w:t>Và (có một phần dành cho) những người đến sau họ, cầu nguyện: “Lạy Thượng Đế của bầy tôi, xin Ngài tha thứ tội lỗi cho bầy tôi và cho những người anh em đã tin tưởng trước bầy tôi, xin Ngài chớ để lòng bầy tôi có nỗi oán giận nào đối với những người đã có đức tin. Lạy Thượng Đế của bầy tôi, quả thật Ngài là Đấng Tử Tế, Đấng Nhân Từ.</w:t>
      </w:r>
      <w:r w:rsidRPr="001070D3">
        <w:rPr>
          <w:rFonts w:ascii="Cambria" w:hAnsi="Cambria" w:cs="KFGQPC Uthmanic Script HAFS"/>
          <w:sz w:val="32"/>
          <w:szCs w:val="32"/>
          <w:lang w:val="vi-VN"/>
        </w:rPr>
        <w:t>} (chương 59 – Al-Hashr: 10).</w:t>
      </w:r>
    </w:p>
    <w:sectPr w:rsidR="00672C69" w:rsidRPr="001070D3" w:rsidSect="00DF368F">
      <w:pgSz w:w="8395" w:h="11909" w:code="11"/>
      <w:pgMar w:top="576" w:right="576"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Jameel Noori Nastaleeq">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3A"/>
    <w:rsid w:val="000570BB"/>
    <w:rsid w:val="000C08B1"/>
    <w:rsid w:val="000F379B"/>
    <w:rsid w:val="000F5136"/>
    <w:rsid w:val="00101FAF"/>
    <w:rsid w:val="001070D3"/>
    <w:rsid w:val="00113D6E"/>
    <w:rsid w:val="00122AB6"/>
    <w:rsid w:val="00143332"/>
    <w:rsid w:val="001808DB"/>
    <w:rsid w:val="00186CE2"/>
    <w:rsid w:val="00194886"/>
    <w:rsid w:val="001C46B1"/>
    <w:rsid w:val="00224342"/>
    <w:rsid w:val="00233B07"/>
    <w:rsid w:val="00240AB1"/>
    <w:rsid w:val="00244033"/>
    <w:rsid w:val="002457A1"/>
    <w:rsid w:val="00272F93"/>
    <w:rsid w:val="002746F5"/>
    <w:rsid w:val="002A4B2E"/>
    <w:rsid w:val="002F77AF"/>
    <w:rsid w:val="003718D1"/>
    <w:rsid w:val="003B2D3F"/>
    <w:rsid w:val="003D202B"/>
    <w:rsid w:val="0044758A"/>
    <w:rsid w:val="00472638"/>
    <w:rsid w:val="004843D4"/>
    <w:rsid w:val="00494851"/>
    <w:rsid w:val="004A10DB"/>
    <w:rsid w:val="004A200C"/>
    <w:rsid w:val="004D0060"/>
    <w:rsid w:val="004F65F9"/>
    <w:rsid w:val="00587CDF"/>
    <w:rsid w:val="005A5B54"/>
    <w:rsid w:val="005B009E"/>
    <w:rsid w:val="005B4F9A"/>
    <w:rsid w:val="00654C63"/>
    <w:rsid w:val="00672C69"/>
    <w:rsid w:val="00675B24"/>
    <w:rsid w:val="006D4ED6"/>
    <w:rsid w:val="00715E0F"/>
    <w:rsid w:val="007217F1"/>
    <w:rsid w:val="007536AD"/>
    <w:rsid w:val="00773134"/>
    <w:rsid w:val="007842F6"/>
    <w:rsid w:val="00792CAB"/>
    <w:rsid w:val="007A7B45"/>
    <w:rsid w:val="00800440"/>
    <w:rsid w:val="00802345"/>
    <w:rsid w:val="00807024"/>
    <w:rsid w:val="008223EA"/>
    <w:rsid w:val="00825E1F"/>
    <w:rsid w:val="00857648"/>
    <w:rsid w:val="008E2D64"/>
    <w:rsid w:val="0090490F"/>
    <w:rsid w:val="00920591"/>
    <w:rsid w:val="00920A65"/>
    <w:rsid w:val="00920B52"/>
    <w:rsid w:val="00921D5B"/>
    <w:rsid w:val="0094495D"/>
    <w:rsid w:val="009516D6"/>
    <w:rsid w:val="0096101B"/>
    <w:rsid w:val="009A0BB0"/>
    <w:rsid w:val="009A758F"/>
    <w:rsid w:val="009E406C"/>
    <w:rsid w:val="00A05E23"/>
    <w:rsid w:val="00A6588D"/>
    <w:rsid w:val="00AB3587"/>
    <w:rsid w:val="00B0673A"/>
    <w:rsid w:val="00B30270"/>
    <w:rsid w:val="00B6549E"/>
    <w:rsid w:val="00B84353"/>
    <w:rsid w:val="00BE3459"/>
    <w:rsid w:val="00BF0CD8"/>
    <w:rsid w:val="00C506B9"/>
    <w:rsid w:val="00C847FF"/>
    <w:rsid w:val="00CB289A"/>
    <w:rsid w:val="00CD4BD1"/>
    <w:rsid w:val="00D33D3A"/>
    <w:rsid w:val="00D47C3A"/>
    <w:rsid w:val="00D81E8B"/>
    <w:rsid w:val="00D91469"/>
    <w:rsid w:val="00DB2CFC"/>
    <w:rsid w:val="00DD0DBF"/>
    <w:rsid w:val="00DD27E2"/>
    <w:rsid w:val="00DE4AC7"/>
    <w:rsid w:val="00DF368F"/>
    <w:rsid w:val="00DF7B07"/>
    <w:rsid w:val="00E03D7B"/>
    <w:rsid w:val="00E077F8"/>
    <w:rsid w:val="00E40AC7"/>
    <w:rsid w:val="00E461AC"/>
    <w:rsid w:val="00EA5656"/>
    <w:rsid w:val="00EB220D"/>
    <w:rsid w:val="00EC7F22"/>
    <w:rsid w:val="00EE6141"/>
    <w:rsid w:val="00EF7FF4"/>
    <w:rsid w:val="00F30F40"/>
    <w:rsid w:val="00F964FB"/>
    <w:rsid w:val="00FD1B9F"/>
    <w:rsid w:val="00FD1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271B"/>
  <w15:chartTrackingRefBased/>
  <w15:docId w15:val="{66C701C8-4693-426A-904A-DD01CDBC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1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5</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97</cp:revision>
  <dcterms:created xsi:type="dcterms:W3CDTF">2022-11-01T06:13:00Z</dcterms:created>
  <dcterms:modified xsi:type="dcterms:W3CDTF">2022-11-03T02:02:00Z</dcterms:modified>
</cp:coreProperties>
</file>