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-900429</wp:posOffset>
            </wp:positionH>
            <wp:positionV relativeFrom="paragraph">
              <wp:posOffset>4261798</wp:posOffset>
            </wp:positionV>
            <wp:extent cx="7888406" cy="5262308"/>
            <wp:effectExtent b="0" l="0" r="0" t="0"/>
            <wp:wrapNone/>
            <wp:docPr descr="Northern Lights in Ruka, Finland | Northern Lights (Aurora B… | Flickr" id="2143144704" name="image1.jpg"/>
            <a:graphic>
              <a:graphicData uri="http://schemas.openxmlformats.org/drawingml/2006/picture">
                <pic:pic>
                  <pic:nvPicPr>
                    <pic:cNvPr descr="Northern Lights in Ruka, Finland | Northern Lights (Aurora B… | Flickr" id="0" name="image1.jpg"/>
                    <pic:cNvPicPr preferRelativeResize="0"/>
                  </pic:nvPicPr>
                  <pic:blipFill>
                    <a:blip r:embed="rId7"/>
                    <a:srcRect b="0" l="0" r="0" t="0"/>
                    <a:stretch>
                      <a:fillRect/>
                    </a:stretch>
                  </pic:blipFill>
                  <pic:spPr>
                    <a:xfrm>
                      <a:off x="0" y="0"/>
                      <a:ext cx="7888406" cy="5262308"/>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-914399</wp:posOffset>
                </wp:positionH>
                <wp:positionV relativeFrom="paragraph">
                  <wp:posOffset>-685799</wp:posOffset>
                </wp:positionV>
                <wp:extent cx="7788275" cy="5290431"/>
                <wp:effectExtent b="0" l="0" r="0" t="0"/>
                <wp:wrapNone/>
                <wp:docPr id="2143144703" name=""/>
                <a:graphic>
                  <a:graphicData uri="http://schemas.microsoft.com/office/word/2010/wordprocessingShape">
                    <wps:wsp>
                      <wps:cNvSpPr/>
                      <wps:cNvPr id="8" name="Shape 8"/>
                      <wps:spPr>
                        <a:xfrm>
                          <a:off x="1456625" y="1139547"/>
                          <a:ext cx="7778750" cy="528090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entury Gothic" w:cs="Century Gothic" w:eastAsia="Century Gothic" w:hAnsi="Century Gothic"/>
                                <w:b w:val="1"/>
                                <w:i w:val="0"/>
                                <w:smallCaps w:val="0"/>
                                <w:strike w:val="0"/>
                                <w:color w:val="339966"/>
                                <w:sz w:val="22"/>
                                <w:vertAlign w:val="baseline"/>
                              </w:rPr>
                              <w:t xml:space="preserve">MAHADSUNNAH.COM											SARHAAN.COM</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entury Gothic" w:cs="Century Gothic" w:eastAsia="Century Gothic" w:hAnsi="Century Gothic"/>
                                <w:b w:val="1"/>
                                <w:i w:val="0"/>
                                <w:smallCaps w:val="0"/>
                                <w:strike w:val="0"/>
                                <w:color w:val="339966"/>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entury Gothic" w:cs="Century Gothic" w:eastAsia="Century Gothic" w:hAnsi="Century Gothic"/>
                                <w:b w:val="1"/>
                                <w:i w:val="0"/>
                                <w:smallCaps w:val="0"/>
                                <w:strike w:val="0"/>
                                <w:color w:val="339966"/>
                                <w:sz w:val="96"/>
                                <w:vertAlign w:val="baseline"/>
                              </w:rPr>
                            </w:r>
                            <w:r w:rsidDel="00000000" w:rsidR="00000000" w:rsidRPr="00000000">
                              <w:rPr>
                                <w:rFonts w:ascii="Century Gothic" w:cs="Century Gothic" w:eastAsia="Century Gothic" w:hAnsi="Century Gothic"/>
                                <w:b w:val="1"/>
                                <w:i w:val="0"/>
                                <w:smallCaps w:val="0"/>
                                <w:strike w:val="0"/>
                                <w:color w:val="339966"/>
                                <w:sz w:val="96"/>
                                <w:vertAlign w:val="baseline"/>
                              </w:rPr>
                              <w:t xml:space="preserve">MITEN KÄÄNNYN </w:t>
                            </w:r>
                            <w:r w:rsidDel="00000000" w:rsidR="00000000" w:rsidRPr="00000000">
                              <w:rPr>
                                <w:rFonts w:ascii="Century Gothic" w:cs="Century Gothic" w:eastAsia="Century Gothic" w:hAnsi="Century Gothic"/>
                                <w:b w:val="1"/>
                                <w:i w:val="0"/>
                                <w:smallCaps w:val="0"/>
                                <w:strike w:val="0"/>
                                <w:color w:val="339966"/>
                                <w:sz w:val="144"/>
                                <w:vertAlign w:val="baseline"/>
                              </w:rPr>
                              <w:t xml:space="preserve">ISLAMIIN?</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entury Gothic" w:cs="Century Gothic" w:eastAsia="Century Gothic" w:hAnsi="Century Gothic"/>
                                <w:b w:val="1"/>
                                <w:i w:val="0"/>
                                <w:smallCaps w:val="0"/>
                                <w:strike w:val="0"/>
                                <w:color w:val="339966"/>
                                <w:sz w:val="96"/>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entury Gothic" w:cs="Century Gothic" w:eastAsia="Century Gothic" w:hAnsi="Century Gothic"/>
                                <w:b w:val="1"/>
                                <w:i w:val="0"/>
                                <w:smallCaps w:val="0"/>
                                <w:strike w:val="0"/>
                                <w:color w:val="339966"/>
                                <w:sz w:val="72"/>
                                <w:vertAlign w:val="baseline"/>
                              </w:rPr>
                            </w:r>
                            <w:r w:rsidDel="00000000" w:rsidR="00000000" w:rsidRPr="00000000">
                              <w:rPr>
                                <w:rFonts w:ascii="Century Gothic" w:cs="Century Gothic" w:eastAsia="Century Gothic" w:hAnsi="Century Gothic"/>
                                <w:b w:val="1"/>
                                <w:i w:val="0"/>
                                <w:smallCaps w:val="0"/>
                                <w:strike w:val="0"/>
                                <w:color w:val="339966"/>
                                <w:sz w:val="96"/>
                                <w:vertAlign w:val="baseline"/>
                              </w:rPr>
                              <w:t xml:space="preserve">كيف ادخل في الإسلام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entury Gothic" w:cs="Century Gothic" w:eastAsia="Century Gothic" w:hAnsi="Century Gothic"/>
                                <w:b w:val="1"/>
                                <w:i w:val="0"/>
                                <w:smallCaps w:val="0"/>
                                <w:strike w:val="0"/>
                                <w:color w:val="00b050"/>
                                <w:sz w:val="7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-914399</wp:posOffset>
                </wp:positionH>
                <wp:positionV relativeFrom="paragraph">
                  <wp:posOffset>-685799</wp:posOffset>
                </wp:positionV>
                <wp:extent cx="7788275" cy="5290431"/>
                <wp:effectExtent b="0" l="0" r="0" t="0"/>
                <wp:wrapNone/>
                <wp:docPr id="2143144703"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7788275" cy="5290431"/>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-825499</wp:posOffset>
                </wp:positionV>
                <wp:extent cx="2423795" cy="960013"/>
                <wp:effectExtent b="0" l="0" r="0" t="0"/>
                <wp:wrapNone/>
                <wp:docPr id="2143144702" name=""/>
                <a:graphic>
                  <a:graphicData uri="http://schemas.microsoft.com/office/word/2010/wordprocessingShape">
                    <wps:wsp>
                      <wps:cNvSpPr/>
                      <wps:cNvPr id="7" name="Shape 7"/>
                      <wps:spPr>
                        <a:xfrm>
                          <a:off x="4138865" y="3309465"/>
                          <a:ext cx="2414270" cy="94107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entury Gothic" w:cs="Century Gothic" w:eastAsia="Century Gothic" w:hAnsi="Century Gothic"/>
                                <w:b w:val="1"/>
                                <w:i w:val="0"/>
                                <w:smallCaps w:val="0"/>
                                <w:strike w:val="0"/>
                                <w:color w:val="339966"/>
                                <w:sz w:val="40"/>
                                <w:vertAlign w:val="baseline"/>
                              </w:rPr>
                              <w:t xml:space="preserve">SUOMI</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entury Gothic" w:cs="Century Gothic" w:eastAsia="Century Gothic" w:hAnsi="Century Gothic"/>
                                <w:b w:val="1"/>
                                <w:i w:val="0"/>
                                <w:smallCaps w:val="0"/>
                                <w:strike w:val="0"/>
                                <w:color w:val="339966"/>
                                <w:sz w:val="40"/>
                                <w:vertAlign w:val="baseline"/>
                              </w:rPr>
                            </w:r>
                            <w:r w:rsidDel="00000000" w:rsidR="00000000" w:rsidRPr="00000000">
                              <w:rPr>
                                <w:rFonts w:ascii="Century Gothic" w:cs="Century Gothic" w:eastAsia="Century Gothic" w:hAnsi="Century Gothic"/>
                                <w:b w:val="1"/>
                                <w:i w:val="0"/>
                                <w:smallCaps w:val="0"/>
                                <w:strike w:val="0"/>
                                <w:color w:val="339966"/>
                                <w:sz w:val="40"/>
                                <w:vertAlign w:val="baseline"/>
                              </w:rPr>
                              <w:t xml:space="preserve">الفنلندية</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-825499</wp:posOffset>
                </wp:positionV>
                <wp:extent cx="2423795" cy="960013"/>
                <wp:effectExtent b="0" l="0" r="0" t="0"/>
                <wp:wrapNone/>
                <wp:docPr id="2143144702"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2423795" cy="960013"/>
                        </a:xfrm>
                        <a:prstGeom prst="rect"/>
                        <a:ln/>
                      </pic:spPr>
                    </pic:pic>
                  </a:graphicData>
                </a:graphic>
              </wp:anchor>
            </w:drawing>
          </mc:Fallback>
        </mc:AlternateContent>
      </w:r>
    </w:p>
    <w:p w:rsidR="00000000" w:rsidDel="00000000" w:rsidP="00000000" w:rsidRDefault="00000000" w:rsidRPr="00000000" w14:paraId="00000002">
      <w:pPr>
        <w:jc w:val="center"/>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-888999</wp:posOffset>
                </wp:positionH>
                <wp:positionV relativeFrom="paragraph">
                  <wp:posOffset>7505700</wp:posOffset>
                </wp:positionV>
                <wp:extent cx="7765292" cy="1174750"/>
                <wp:effectExtent b="0" l="0" r="0" t="0"/>
                <wp:wrapNone/>
                <wp:docPr id="2143144700" name=""/>
                <a:graphic>
                  <a:graphicData uri="http://schemas.microsoft.com/office/word/2010/wordprocessingGroup">
                    <wpg:wgp>
                      <wpg:cNvGrpSpPr/>
                      <wpg:grpSpPr>
                        <a:xfrm>
                          <a:off x="1463350" y="3192625"/>
                          <a:ext cx="7765292" cy="1174750"/>
                          <a:chOff x="1463350" y="3192625"/>
                          <a:chExt cx="7765300" cy="1174750"/>
                        </a:xfrm>
                      </wpg:grpSpPr>
                      <wpg:grpSp>
                        <wpg:cNvGrpSpPr/>
                        <wpg:grpSpPr>
                          <a:xfrm>
                            <a:off x="1463354" y="3192625"/>
                            <a:ext cx="7765292" cy="1174750"/>
                            <a:chOff x="0" y="0"/>
                            <a:chExt cx="7765292" cy="1174750"/>
                          </a:xfrm>
                        </wpg:grpSpPr>
                        <wps:wsp>
                          <wps:cNvSpPr/>
                          <wps:cNvPr id="3" name="Shape 3"/>
                          <wps:spPr>
                            <a:xfrm>
                              <a:off x="0" y="0"/>
                              <a:ext cx="7765275" cy="1174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A black background with a black square&#10;&#10;Description automatically generated with medium confidence" id="4" name="Shape 4"/>
                            <pic:cNvPicPr preferRelativeResize="0"/>
                          </pic:nvPicPr>
                          <pic:blipFill rotWithShape="1">
                            <a:blip r:embed="rId10">
                              <a:alphaModFix/>
                            </a:blip>
                            <a:srcRect b="0" l="75222" r="0" t="0"/>
                            <a:stretch/>
                          </pic:blipFill>
                          <pic:spPr>
                            <a:xfrm>
                              <a:off x="5841242" y="0"/>
                              <a:ext cx="1924050" cy="1174750"/>
                            </a:xfrm>
                            <a:prstGeom prst="rect">
                              <a:avLst/>
                            </a:prstGeom>
                            <a:noFill/>
                            <a:ln>
                              <a:noFill/>
                            </a:ln>
                          </pic:spPr>
                        </pic:pic>
                        <pic:pic>
                          <pic:nvPicPr>
                            <pic:cNvPr descr="A black background with a black square&#10;&#10;Description automatically generated with medium confidence" id="5" name="Shape 5"/>
                            <pic:cNvPicPr preferRelativeResize="0"/>
                          </pic:nvPicPr>
                          <pic:blipFill rotWithShape="1">
                            <a:blip r:embed="rId10">
                              <a:alphaModFix/>
                            </a:blip>
                            <a:srcRect b="0" l="0" r="84182" t="0"/>
                            <a:stretch/>
                          </pic:blipFill>
                          <pic:spPr>
                            <a:xfrm>
                              <a:off x="0" y="0"/>
                              <a:ext cx="1228090" cy="1174750"/>
                            </a:xfrm>
                            <a:prstGeom prst="rect">
                              <a:avLst/>
                            </a:prstGeom>
                            <a:noFill/>
                            <a:ln>
                              <a:noFill/>
                            </a:ln>
                          </pic:spPr>
                        </pic:pic>
                      </wpg:grpSp>
                    </wpg:wgp>
                  </a:graphicData>
                </a:graphic>
              </wp:anchor>
            </w:drawing>
          </mc:Choice>
          <mc:Fallback>
            <w:drawing>
              <wp:anchor allowOverlap="1" behindDoc="1" distB="0" distT="0" distL="0" distR="0" hidden="0" layoutInCell="1" locked="0" relativeHeight="0" simplePos="0">
                <wp:simplePos x="0" y="0"/>
                <wp:positionH relativeFrom="column">
                  <wp:posOffset>-888999</wp:posOffset>
                </wp:positionH>
                <wp:positionV relativeFrom="paragraph">
                  <wp:posOffset>7505700</wp:posOffset>
                </wp:positionV>
                <wp:extent cx="7765292" cy="1174750"/>
                <wp:effectExtent b="0" l="0" r="0" t="0"/>
                <wp:wrapNone/>
                <wp:docPr id="2143144700"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7765292" cy="117475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-914399</wp:posOffset>
            </wp:positionH>
            <wp:positionV relativeFrom="paragraph">
              <wp:posOffset>3971925</wp:posOffset>
            </wp:positionV>
            <wp:extent cx="7779385" cy="2415540"/>
            <wp:effectExtent b="0" l="0" r="0" t="0"/>
            <wp:wrapSquare wrapText="bothSides" distB="0" distT="0" distL="114300" distR="114300"/>
            <wp:docPr descr="A white and grey gradient&#10;&#10;Description automatically generated" id="2143144705" name="image2.png"/>
            <a:graphic>
              <a:graphicData uri="http://schemas.openxmlformats.org/drawingml/2006/picture">
                <pic:pic>
                  <pic:nvPicPr>
                    <pic:cNvPr descr="A white and grey gradient&#10;&#10;Description automatically generated" id="0" name="image2.png"/>
                    <pic:cNvPicPr preferRelativeResize="0"/>
                  </pic:nvPicPr>
                  <pic:blipFill>
                    <a:blip r:embed="rId12"/>
                    <a:srcRect b="0" l="0" r="0" t="40527"/>
                    <a:stretch>
                      <a:fillRect/>
                    </a:stretch>
                  </pic:blipFill>
                  <pic:spPr>
                    <a:xfrm>
                      <a:off x="0" y="0"/>
                      <a:ext cx="7779385" cy="241554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-901699</wp:posOffset>
                </wp:positionH>
                <wp:positionV relativeFrom="paragraph">
                  <wp:posOffset>4826000</wp:posOffset>
                </wp:positionV>
                <wp:extent cx="7774305" cy="2683420"/>
                <wp:effectExtent b="0" l="0" r="0" t="0"/>
                <wp:wrapNone/>
                <wp:docPr id="2143144701" name=""/>
                <a:graphic>
                  <a:graphicData uri="http://schemas.microsoft.com/office/word/2010/wordprocessingShape">
                    <wps:wsp>
                      <wps:cNvSpPr/>
                      <wps:cNvPr id="6" name="Shape 6"/>
                      <wps:spPr>
                        <a:xfrm>
                          <a:off x="1463610" y="2447814"/>
                          <a:ext cx="7764780" cy="2664373"/>
                        </a:xfrm>
                        <a:prstGeom prst="rect">
                          <a:avLst/>
                        </a:prstGeom>
                        <a:noFill/>
                        <a:ln>
                          <a:noFill/>
                        </a:ln>
                      </wps:spPr>
                      <wps:txbx>
                        <w:txbxContent>
                          <w:p w:rsidR="00000000" w:rsidDel="00000000" w:rsidP="00000000" w:rsidRDefault="00000000" w:rsidRPr="00000000">
                            <w:pPr>
                              <w:spacing w:after="160" w:before="0" w:line="259.0000820159912"/>
                              <w:ind w:left="0" w:right="0" w:firstLine="0"/>
                              <w:jc w:val="center"/>
                              <w:textDirection w:val="btLr"/>
                            </w:pPr>
                            <w:r w:rsidDel="00000000" w:rsidR="00000000" w:rsidRPr="00000000">
                              <w:rPr>
                                <w:rFonts w:ascii="Century Gothic" w:cs="Century Gothic" w:eastAsia="Century Gothic" w:hAnsi="Century Gothic"/>
                                <w:b w:val="1"/>
                                <w:i w:val="0"/>
                                <w:smallCaps w:val="0"/>
                                <w:strike w:val="0"/>
                                <w:color w:val="ffffff"/>
                                <w:sz w:val="48"/>
                                <w:vertAlign w:val="baseline"/>
                              </w:rPr>
                              <w:t xml:space="preserve">SUNNAH COLLEGE -</w:t>
                            </w:r>
                            <w:r w:rsidDel="00000000" w:rsidR="00000000" w:rsidRPr="00000000">
                              <w:rPr>
                                <w:rFonts w:ascii="Century Gothic" w:cs="Century Gothic" w:eastAsia="Century Gothic" w:hAnsi="Century Gothic"/>
                                <w:b w:val="1"/>
                                <w:i w:val="0"/>
                                <w:smallCaps w:val="0"/>
                                <w:strike w:val="0"/>
                                <w:color w:val="ffffff"/>
                                <w:sz w:val="48"/>
                                <w:vertAlign w:val="baseline"/>
                              </w:rPr>
                              <w:t xml:space="preserve">KO</w:t>
                            </w:r>
                            <w:r w:rsidDel="00000000" w:rsidR="00000000" w:rsidRPr="00000000">
                              <w:rPr>
                                <w:rFonts w:ascii="Century Gothic" w:cs="Century Gothic" w:eastAsia="Century Gothic" w:hAnsi="Century Gothic"/>
                                <w:b w:val="1"/>
                                <w:i w:val="0"/>
                                <w:smallCaps w:val="0"/>
                                <w:strike w:val="0"/>
                                <w:color w:val="ffffff"/>
                                <w:sz w:val="48"/>
                                <w:vertAlign w:val="baseline"/>
                              </w:rPr>
                              <w:t xml:space="preserve">MIT</w:t>
                            </w:r>
                            <w:r w:rsidDel="00000000" w:rsidR="00000000" w:rsidRPr="00000000">
                              <w:rPr>
                                <w:rFonts w:ascii="Century Gothic" w:cs="Century Gothic" w:eastAsia="Century Gothic" w:hAnsi="Century Gothic"/>
                                <w:b w:val="1"/>
                                <w:i w:val="0"/>
                                <w:smallCaps w:val="0"/>
                                <w:strike w:val="0"/>
                                <w:color w:val="ffffff"/>
                                <w:sz w:val="48"/>
                                <w:vertAlign w:val="baseline"/>
                              </w:rPr>
                              <w:t xml:space="preserve">EA S</w:t>
                            </w:r>
                            <w:r w:rsidDel="00000000" w:rsidR="00000000" w:rsidRPr="00000000">
                              <w:rPr>
                                <w:rFonts w:ascii="Century Gothic" w:cs="Century Gothic" w:eastAsia="Century Gothic" w:hAnsi="Century Gothic"/>
                                <w:b w:val="1"/>
                                <w:i w:val="0"/>
                                <w:smallCaps w:val="0"/>
                                <w:strike w:val="0"/>
                                <w:color w:val="ffffff"/>
                                <w:sz w:val="48"/>
                                <w:vertAlign w:val="baseline"/>
                              </w:rPr>
                              <w:t xml:space="preserve">HEIKH</w:t>
                            </w:r>
                            <w:r w:rsidDel="00000000" w:rsidR="00000000" w:rsidRPr="00000000">
                              <w:rPr>
                                <w:rFonts w:ascii="Century Gothic" w:cs="Century Gothic" w:eastAsia="Century Gothic" w:hAnsi="Century Gothic"/>
                                <w:b w:val="1"/>
                                <w:i w:val="0"/>
                                <w:smallCaps w:val="0"/>
                                <w:strike w:val="0"/>
                                <w:color w:val="ffffff"/>
                                <w:sz w:val="48"/>
                                <w:vertAlign w:val="baseline"/>
                              </w:rPr>
                              <w:t xml:space="preserve"> TOHTORI</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entury Gothic" w:cs="Century Gothic" w:eastAsia="Century Gothic" w:hAnsi="Century Gothic"/>
                                <w:b w:val="1"/>
                                <w:i w:val="0"/>
                                <w:smallCaps w:val="0"/>
                                <w:strike w:val="0"/>
                                <w:color w:val="ffffff"/>
                                <w:sz w:val="48"/>
                                <w:vertAlign w:val="baseline"/>
                              </w:rPr>
                            </w:r>
                            <w:r w:rsidDel="00000000" w:rsidR="00000000" w:rsidRPr="00000000">
                              <w:rPr>
                                <w:rFonts w:ascii="Century Gothic" w:cs="Century Gothic" w:eastAsia="Century Gothic" w:hAnsi="Century Gothic"/>
                                <w:b w:val="1"/>
                                <w:i w:val="0"/>
                                <w:smallCaps w:val="0"/>
                                <w:strike w:val="0"/>
                                <w:color w:val="ffffff"/>
                                <w:sz w:val="96"/>
                                <w:vertAlign w:val="baseline"/>
                              </w:rPr>
                              <w:t xml:space="preserve">HAYTHAM SARHAAN</w:t>
                            </w:r>
                            <w:r w:rsidDel="00000000" w:rsidR="00000000" w:rsidRPr="00000000">
                              <w:rPr>
                                <w:rFonts w:ascii="Century Gothic" w:cs="Century Gothic" w:eastAsia="Century Gothic" w:hAnsi="Century Gothic"/>
                                <w:b w:val="1"/>
                                <w:i w:val="0"/>
                                <w:smallCaps w:val="0"/>
                                <w:strike w:val="0"/>
                                <w:color w:val="ffffff"/>
                                <w:sz w:val="96"/>
                                <w:vertAlign w:val="baseline"/>
                              </w:rPr>
                              <w:t xml:space="preserve">IN</w:t>
                            </w:r>
                          </w:p>
                          <w:p w:rsidR="00000000" w:rsidDel="00000000" w:rsidP="00000000" w:rsidRDefault="00000000" w:rsidRPr="00000000">
                            <w:pPr>
                              <w:spacing w:after="160" w:before="0" w:line="259.0000820159912"/>
                              <w:ind w:left="0" w:right="0" w:firstLine="0"/>
                              <w:jc w:val="center"/>
                              <w:textDirection w:val="btLr"/>
                            </w:pPr>
                            <w:r w:rsidDel="00000000" w:rsidR="00000000" w:rsidRPr="00000000">
                              <w:rPr>
                                <w:rFonts w:ascii="Century Gothic" w:cs="Century Gothic" w:eastAsia="Century Gothic" w:hAnsi="Century Gothic"/>
                                <w:b w:val="1"/>
                                <w:i w:val="0"/>
                                <w:smallCaps w:val="0"/>
                                <w:strike w:val="0"/>
                                <w:color w:val="ffffff"/>
                                <w:sz w:val="96"/>
                                <w:vertAlign w:val="baseline"/>
                              </w:rPr>
                            </w:r>
                            <w:r w:rsidDel="00000000" w:rsidR="00000000" w:rsidRPr="00000000">
                              <w:rPr>
                                <w:rFonts w:ascii="Century Gothic" w:cs="Century Gothic" w:eastAsia="Century Gothic" w:hAnsi="Century Gothic"/>
                                <w:b w:val="1"/>
                                <w:i w:val="0"/>
                                <w:smallCaps w:val="0"/>
                                <w:strike w:val="0"/>
                                <w:color w:val="ffffff"/>
                                <w:sz w:val="48"/>
                                <w:vertAlign w:val="baseline"/>
                              </w:rPr>
                              <w:t xml:space="preserve">(OPETTAJA PROFEETAN ﷺ MOSKEIJASSA)</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entury Gothic" w:cs="Century Gothic" w:eastAsia="Century Gothic" w:hAnsi="Century Gothic"/>
                                <w:b w:val="1"/>
                                <w:i w:val="0"/>
                                <w:smallCaps w:val="0"/>
                                <w:strike w:val="0"/>
                                <w:color w:val="ffffff"/>
                                <w:sz w:val="48"/>
                                <w:vertAlign w:val="baseline"/>
                              </w:rPr>
                            </w:r>
                            <w:r w:rsidDel="00000000" w:rsidR="00000000" w:rsidRPr="00000000">
                              <w:rPr>
                                <w:rFonts w:ascii="Century Gothic" w:cs="Century Gothic" w:eastAsia="Century Gothic" w:hAnsi="Century Gothic"/>
                                <w:b w:val="1"/>
                                <w:i w:val="0"/>
                                <w:smallCaps w:val="0"/>
                                <w:strike w:val="0"/>
                                <w:color w:val="ffffff"/>
                                <w:sz w:val="48"/>
                                <w:vertAlign w:val="baseline"/>
                              </w:rPr>
                              <w:t xml:space="preserve">VALVONNAN ALLA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-901699</wp:posOffset>
                </wp:positionH>
                <wp:positionV relativeFrom="paragraph">
                  <wp:posOffset>4826000</wp:posOffset>
                </wp:positionV>
                <wp:extent cx="7774305" cy="2683420"/>
                <wp:effectExtent b="0" l="0" r="0" t="0"/>
                <wp:wrapNone/>
                <wp:docPr id="2143144701"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7774305" cy="2683420"/>
                        </a:xfrm>
                        <a:prstGeom prst="rect"/>
                        <a:ln/>
                      </pic:spPr>
                    </pic:pic>
                  </a:graphicData>
                </a:graphic>
              </wp:anchor>
            </w:drawing>
          </mc:Fallback>
        </mc:AlternateContent>
      </w:r>
    </w:p>
    <w:p w:rsidR="00000000" w:rsidDel="00000000" w:rsidP="00000000" w:rsidRDefault="00000000" w:rsidRPr="00000000" w14:paraId="00000003">
      <w:pP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Sheikh Haytham Sarhaanin valvonnassa</w:t>
      </w:r>
    </w:p>
    <w:p w:rsidR="00000000" w:rsidDel="00000000" w:rsidP="00000000" w:rsidRDefault="00000000" w:rsidRPr="00000000" w14:paraId="00000004">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5">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”Miten käännyn islamiin?” on Sheikh Tohtori Haytham Sarhaanin – Allah suojelkoon häntä – todisteisiin perustuva sarja, jossa hän käsittelee tärkeimpiä islamilaisia kysymyksiä kysymys-vastaus -muodossa.</w:t>
      </w:r>
    </w:p>
    <w:p w:rsidR="00000000" w:rsidDel="00000000" w:rsidP="00000000" w:rsidRDefault="00000000" w:rsidRPr="00000000" w14:paraId="00000006">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Aihe: Islamiin kääntyminen, ja miten tulla muslimiksi? Mitä tulee tehdä kääntymisen jälkeen? Tärkeimmät asiat, jotka uuden muslimin on opittava vähitellen islamista.</w:t>
      </w:r>
    </w:p>
    <w:p w:rsidR="00000000" w:rsidDel="00000000" w:rsidP="00000000" w:rsidRDefault="00000000" w:rsidRPr="00000000" w14:paraId="00000007">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8">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 </w:t>
      </w:r>
      <w:r w:rsidDel="00000000" w:rsidR="00000000" w:rsidRPr="00000000">
        <w:rPr>
          <w:rFonts w:ascii="Century Gothic" w:cs="Century Gothic" w:eastAsia="Century Gothic" w:hAnsi="Century Gothic"/>
          <w:rtl w:val="0"/>
        </w:rPr>
        <w:t xml:space="preserve">Onko islamiin kääntyminen helppoa?</w:t>
      </w:r>
    </w:p>
    <w:p w:rsidR="00000000" w:rsidDel="00000000" w:rsidP="00000000" w:rsidRDefault="00000000" w:rsidRPr="00000000" w14:paraId="00000009">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w:t>
      </w:r>
      <w:r w:rsidDel="00000000" w:rsidR="00000000" w:rsidRPr="00000000">
        <w:rPr>
          <w:rFonts w:ascii="Century Gothic" w:cs="Century Gothic" w:eastAsia="Century Gothic" w:hAnsi="Century Gothic"/>
          <w:rtl w:val="0"/>
        </w:rPr>
        <w:t xml:space="preserve"> Kyllä; siihen ei tarvita välikäsiä eikä rituaaleja.</w:t>
      </w:r>
    </w:p>
    <w:p w:rsidR="00000000" w:rsidDel="00000000" w:rsidP="00000000" w:rsidRDefault="00000000" w:rsidRPr="00000000" w14:paraId="0000000A">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B">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w:t>
      </w:r>
      <w:r w:rsidDel="00000000" w:rsidR="00000000" w:rsidRPr="00000000">
        <w:rPr>
          <w:rFonts w:ascii="Century Gothic" w:cs="Century Gothic" w:eastAsia="Century Gothic" w:hAnsi="Century Gothic"/>
          <w:rtl w:val="0"/>
        </w:rPr>
        <w:t xml:space="preserve"> Pitäisikö minun kiirehtiä kääntymään islamiin, vai odottaa sopivaa ajankohtaa tai joidenkin ongelmien poistumista?</w:t>
      </w:r>
    </w:p>
    <w:p w:rsidR="00000000" w:rsidDel="00000000" w:rsidP="00000000" w:rsidRDefault="00000000" w:rsidRPr="00000000" w14:paraId="0000000C">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 </w:t>
      </w:r>
      <w:r w:rsidDel="00000000" w:rsidR="00000000" w:rsidRPr="00000000">
        <w:rPr>
          <w:rtl w:val="0"/>
        </w:rPr>
      </w:r>
    </w:p>
    <w:p w:rsidR="00000000" w:rsidDel="00000000" w:rsidP="00000000" w:rsidRDefault="00000000" w:rsidRPr="00000000" w14:paraId="0000000D">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Aloite on tarpeen tehdä, sillä islamin hyväksymisen viivästyttäminen voi johtaa pahuuksiin. Saatat kuolla milloin tahansa, ja islamiin kääntyminen on (kuin) tuottoisa liiketoiminta, ja mitä nopeammin aloitat kaupankäynnin, sitä tuottoisampaa se on.</w:t>
      </w:r>
    </w:p>
    <w:p w:rsidR="00000000" w:rsidDel="00000000" w:rsidP="00000000" w:rsidRDefault="00000000" w:rsidRPr="00000000" w14:paraId="0000000E">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F">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 </w:t>
      </w:r>
      <w:r w:rsidDel="00000000" w:rsidR="00000000" w:rsidRPr="00000000">
        <w:rPr>
          <w:rFonts w:ascii="Century Gothic" w:cs="Century Gothic" w:eastAsia="Century Gothic" w:hAnsi="Century Gothic"/>
          <w:rtl w:val="0"/>
        </w:rPr>
        <w:t xml:space="preserve">Mitä henkilön, joka haluaa kääntyä islamiin, tulisi tehdä?</w:t>
      </w:r>
    </w:p>
    <w:p w:rsidR="00000000" w:rsidDel="00000000" w:rsidP="00000000" w:rsidRDefault="00000000" w:rsidRPr="00000000" w14:paraId="00000010">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 </w:t>
      </w:r>
      <w:r w:rsidDel="00000000" w:rsidR="00000000" w:rsidRPr="00000000">
        <w:rPr>
          <w:rFonts w:ascii="Century Gothic" w:cs="Century Gothic" w:eastAsia="Century Gothic" w:hAnsi="Century Gothic"/>
          <w:rtl w:val="0"/>
        </w:rPr>
        <w:t xml:space="preserve">Henkilöiden tulee vain lausua kaksi uskontunnnustusta: "Äsh hädu ällä iläähä ill-Allah, wä äsh hädu ännä Muhammadan ‘abduhu wä rasuuluhu." (Todistan, että ei ole muuta jumalaa palvomisen arvoista kuin Allah ja että Muhammad on Hänen palvelijansa ja sanansaattajansa.)</w:t>
      </w:r>
    </w:p>
    <w:p w:rsidR="00000000" w:rsidDel="00000000" w:rsidP="00000000" w:rsidRDefault="00000000" w:rsidRPr="00000000" w14:paraId="00000011">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2">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 </w:t>
      </w:r>
      <w:r w:rsidDel="00000000" w:rsidR="00000000" w:rsidRPr="00000000">
        <w:rPr>
          <w:rFonts w:ascii="Century Gothic" w:cs="Century Gothic" w:eastAsia="Century Gothic" w:hAnsi="Century Gothic"/>
          <w:rtl w:val="0"/>
        </w:rPr>
        <w:t xml:space="preserve">Mitä kieltä heidän tulisi puhua?</w:t>
      </w:r>
    </w:p>
    <w:p w:rsidR="00000000" w:rsidDel="00000000" w:rsidP="00000000" w:rsidRDefault="00000000" w:rsidRPr="00000000" w14:paraId="00000013">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w:t>
      </w:r>
      <w:r w:rsidDel="00000000" w:rsidR="00000000" w:rsidRPr="00000000">
        <w:rPr>
          <w:rFonts w:ascii="Century Gothic" w:cs="Century Gothic" w:eastAsia="Century Gothic" w:hAnsi="Century Gothic"/>
          <w:rtl w:val="0"/>
        </w:rPr>
        <w:t xml:space="preserve"> Hän voi sanoa sen millä tahansa kielellä, jota hän osaa hyvin, eikä hänen ole pakko sanoa sitä arabiaksi.</w:t>
      </w:r>
    </w:p>
    <w:p w:rsidR="00000000" w:rsidDel="00000000" w:rsidP="00000000" w:rsidRDefault="00000000" w:rsidRPr="00000000" w14:paraId="00000014">
      <w:pP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Kysymys: </w:t>
      </w:r>
      <w:r w:rsidDel="00000000" w:rsidR="00000000" w:rsidRPr="00000000">
        <w:rPr>
          <w:rFonts w:ascii="Century Gothic" w:cs="Century Gothic" w:eastAsia="Century Gothic" w:hAnsi="Century Gothic"/>
          <w:rtl w:val="0"/>
        </w:rPr>
        <w:t xml:space="preserve">Sanooko hän sen ymmärtämättä sen merkitystä?</w:t>
      </w:r>
      <w:r w:rsidDel="00000000" w:rsidR="00000000" w:rsidRPr="00000000">
        <w:rPr>
          <w:rtl w:val="0"/>
        </w:rPr>
      </w:r>
    </w:p>
    <w:p w:rsidR="00000000" w:rsidDel="00000000" w:rsidP="00000000" w:rsidRDefault="00000000" w:rsidRPr="00000000" w14:paraId="00000015">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 </w:t>
      </w:r>
      <w:r w:rsidDel="00000000" w:rsidR="00000000" w:rsidRPr="00000000">
        <w:rPr>
          <w:rFonts w:ascii="Century Gothic" w:cs="Century Gothic" w:eastAsia="Century Gothic" w:hAnsi="Century Gothic"/>
          <w:rtl w:val="0"/>
        </w:rPr>
        <w:t xml:space="preserve">Ei; hänellä täytyy olla ymmärrys sen merkityksestä, uskoa sen sisältöön ja toimia sen mukaan.</w:t>
      </w:r>
    </w:p>
    <w:p w:rsidR="00000000" w:rsidDel="00000000" w:rsidP="00000000" w:rsidRDefault="00000000" w:rsidRPr="00000000" w14:paraId="00000016">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7">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 </w:t>
      </w:r>
      <w:r w:rsidDel="00000000" w:rsidR="00000000" w:rsidRPr="00000000">
        <w:rPr>
          <w:rFonts w:ascii="Century Gothic" w:cs="Century Gothic" w:eastAsia="Century Gothic" w:hAnsi="Century Gothic"/>
          <w:rtl w:val="0"/>
        </w:rPr>
        <w:t xml:space="preserve">Mitä "Äsh-hädhu" (minä todistan) tarkoittaa?</w:t>
      </w:r>
    </w:p>
    <w:p w:rsidR="00000000" w:rsidDel="00000000" w:rsidP="00000000" w:rsidRDefault="00000000" w:rsidRPr="00000000" w14:paraId="00000018">
      <w:pP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Vastaus: </w:t>
      </w:r>
      <w:r w:rsidDel="00000000" w:rsidR="00000000" w:rsidRPr="00000000">
        <w:rPr>
          <w:rFonts w:ascii="Century Gothic" w:cs="Century Gothic" w:eastAsia="Century Gothic" w:hAnsi="Century Gothic"/>
          <w:rtl w:val="0"/>
        </w:rPr>
        <w:t xml:space="preserve">Se tarkoittaa: Minä tiedostan ja tunnustan sydämelläni, lausun kielelläni ja toimin raajoillani.</w:t>
      </w:r>
      <w:r w:rsidDel="00000000" w:rsidR="00000000" w:rsidRPr="00000000">
        <w:rPr>
          <w:rtl w:val="0"/>
        </w:rPr>
      </w:r>
    </w:p>
    <w:p w:rsidR="00000000" w:rsidDel="00000000" w:rsidP="00000000" w:rsidRDefault="00000000" w:rsidRPr="00000000" w14:paraId="00000019">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A">
      <w:pP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Kysymys: </w:t>
      </w:r>
      <w:r w:rsidDel="00000000" w:rsidR="00000000" w:rsidRPr="00000000">
        <w:rPr>
          <w:rFonts w:ascii="Century Gothic" w:cs="Century Gothic" w:eastAsia="Century Gothic" w:hAnsi="Century Gothic"/>
          <w:rtl w:val="0"/>
        </w:rPr>
        <w:t xml:space="preserve">Mitä "lää iläähä ill-Allah" tarkoittaa?</w:t>
      </w:r>
      <w:r w:rsidDel="00000000" w:rsidR="00000000" w:rsidRPr="00000000">
        <w:rPr>
          <w:rtl w:val="0"/>
        </w:rPr>
      </w:r>
    </w:p>
    <w:p w:rsidR="00000000" w:rsidDel="00000000" w:rsidP="00000000" w:rsidRDefault="00000000" w:rsidRPr="00000000" w14:paraId="0000001B">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w:t>
      </w:r>
      <w:r w:rsidDel="00000000" w:rsidR="00000000" w:rsidRPr="00000000">
        <w:rPr>
          <w:rFonts w:ascii="Century Gothic" w:cs="Century Gothic" w:eastAsia="Century Gothic" w:hAnsi="Century Gothic"/>
          <w:rtl w:val="0"/>
        </w:rPr>
        <w:t xml:space="preserve"> Se tarkoittaa: Ei ole muuta palvomisen arvoista totuudella kuin Allah.</w:t>
      </w:r>
    </w:p>
    <w:p w:rsidR="00000000" w:rsidDel="00000000" w:rsidP="00000000" w:rsidRDefault="00000000" w:rsidRPr="00000000" w14:paraId="0000001C">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D">
      <w:pP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Kysymys: </w:t>
      </w:r>
      <w:r w:rsidDel="00000000" w:rsidR="00000000" w:rsidRPr="00000000">
        <w:rPr>
          <w:rFonts w:ascii="Century Gothic" w:cs="Century Gothic" w:eastAsia="Century Gothic" w:hAnsi="Century Gothic"/>
          <w:rtl w:val="0"/>
        </w:rPr>
        <w:t xml:space="preserve">Mitä "Muhammadan ‘abduhu wä rasuuluhu" (Muhammad on Hänen palvelijansa ja sanansaattajansa) tarkoittaa?</w:t>
      </w:r>
      <w:r w:rsidDel="00000000" w:rsidR="00000000" w:rsidRPr="00000000">
        <w:rPr>
          <w:rtl w:val="0"/>
        </w:rPr>
      </w:r>
    </w:p>
    <w:p w:rsidR="00000000" w:rsidDel="00000000" w:rsidP="00000000" w:rsidRDefault="00000000" w:rsidRPr="00000000" w14:paraId="0000001E">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 </w:t>
      </w:r>
      <w:r w:rsidDel="00000000" w:rsidR="00000000" w:rsidRPr="00000000">
        <w:rPr>
          <w:rFonts w:ascii="Century Gothic" w:cs="Century Gothic" w:eastAsia="Century Gothic" w:hAnsi="Century Gothic"/>
          <w:rtl w:val="0"/>
        </w:rPr>
        <w:t xml:space="preserve">Se tarkoittaa: Hän on palvelija, jota ei tule palvoa, ja lähettiläs, jota ei tule kieltää. </w:t>
      </w:r>
    </w:p>
    <w:p w:rsidR="00000000" w:rsidDel="00000000" w:rsidP="00000000" w:rsidRDefault="00000000" w:rsidRPr="00000000" w14:paraId="0000001F">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 välttämätön osa tätä tunnustusta, että henkilö uskoo siihen, mitä hän on sanonut, tottelee häntä siinä, mitä hän on määrännyt, pidättäytyy siitä, mitä hän on kieltänyt ja varoittanut, ja hänen tulisi seurata hänen sunnaansa sekä imitoida sitä.</w:t>
      </w:r>
    </w:p>
    <w:p w:rsidR="00000000" w:rsidDel="00000000" w:rsidP="00000000" w:rsidRDefault="00000000" w:rsidRPr="00000000" w14:paraId="00000020">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1">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 </w:t>
      </w:r>
      <w:r w:rsidDel="00000000" w:rsidR="00000000" w:rsidRPr="00000000">
        <w:rPr>
          <w:rFonts w:ascii="Century Gothic" w:cs="Century Gothic" w:eastAsia="Century Gothic" w:hAnsi="Century Gothic"/>
          <w:rtl w:val="0"/>
        </w:rPr>
        <w:t xml:space="preserve">Ymmärrän hyvin, joten mitä teen nyt?</w:t>
      </w:r>
    </w:p>
    <w:p w:rsidR="00000000" w:rsidDel="00000000" w:rsidP="00000000" w:rsidRDefault="00000000" w:rsidRPr="00000000" w14:paraId="00000022">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 </w:t>
      </w:r>
      <w:r w:rsidDel="00000000" w:rsidR="00000000" w:rsidRPr="00000000">
        <w:rPr>
          <w:rFonts w:ascii="Century Gothic" w:cs="Century Gothic" w:eastAsia="Century Gothic" w:hAnsi="Century Gothic"/>
          <w:rtl w:val="0"/>
        </w:rPr>
        <w:t xml:space="preserve">Toista perässäni: Äsh hädu ällä iläähä ill-Allah, wä äsh hädu ännä Muhammadan ‘abduhu wä rasuuluhu. Todistan, että ei ole muuta jumalaa palvomisen arvoista kuin Allah ja että Muhammad on Hänen palvelijansa ja sanansaattajansa.</w:t>
      </w:r>
    </w:p>
    <w:p w:rsidR="00000000" w:rsidDel="00000000" w:rsidP="00000000" w:rsidRDefault="00000000" w:rsidRPr="00000000" w14:paraId="00000023">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4">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w:t>
      </w:r>
      <w:r w:rsidDel="00000000" w:rsidR="00000000" w:rsidRPr="00000000">
        <w:rPr>
          <w:rFonts w:ascii="Century Gothic" w:cs="Century Gothic" w:eastAsia="Century Gothic" w:hAnsi="Century Gothic"/>
          <w:rtl w:val="0"/>
        </w:rPr>
        <w:t xml:space="preserve">: Olenko nyt muslimi?</w:t>
      </w:r>
    </w:p>
    <w:p w:rsidR="00000000" w:rsidDel="00000000" w:rsidP="00000000" w:rsidRDefault="00000000" w:rsidRPr="00000000" w14:paraId="00000025">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 </w:t>
      </w:r>
      <w:r w:rsidDel="00000000" w:rsidR="00000000" w:rsidRPr="00000000">
        <w:rPr>
          <w:rFonts w:ascii="Century Gothic" w:cs="Century Gothic" w:eastAsia="Century Gothic" w:hAnsi="Century Gothic"/>
          <w:rtl w:val="0"/>
        </w:rPr>
        <w:t xml:space="preserve">Kyllä, Alhamdulillaah (kaikki kiitokset ja ylistykset kuuluvat Allahille). Tämä on Allahin armo yllesi.</w:t>
      </w:r>
    </w:p>
    <w:p w:rsidR="00000000" w:rsidDel="00000000" w:rsidP="00000000" w:rsidRDefault="00000000" w:rsidRPr="00000000" w14:paraId="00000026">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7">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w:t>
      </w:r>
      <w:r w:rsidDel="00000000" w:rsidR="00000000" w:rsidRPr="00000000">
        <w:rPr>
          <w:rFonts w:ascii="Century Gothic" w:cs="Century Gothic" w:eastAsia="Century Gothic" w:hAnsi="Century Gothic"/>
          <w:rtl w:val="0"/>
        </w:rPr>
        <w:t xml:space="preserve"> Mitä neuvot minulle muslimina?</w:t>
      </w:r>
    </w:p>
    <w:p w:rsidR="00000000" w:rsidDel="00000000" w:rsidP="00000000" w:rsidRDefault="00000000" w:rsidRPr="00000000" w14:paraId="00000028">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 </w:t>
      </w:r>
      <w:r w:rsidDel="00000000" w:rsidR="00000000" w:rsidRPr="00000000">
        <w:rPr>
          <w:rFonts w:ascii="Century Gothic" w:cs="Century Gothic" w:eastAsia="Century Gothic" w:hAnsi="Century Gothic"/>
          <w:rtl w:val="0"/>
        </w:rPr>
        <w:t xml:space="preserve">Neuvon sinua pyytämään Allahia tekemään sinusta vakaan Hänen uskonnossaan, valitsemaan hurskaita seuralaisia, jotka tulevat auttamaan sinua tässä, oppimaan islamia ja piilottamaan islamiasi (tarvittaessa), kunnes vahvistut, Allah suokoon. </w:t>
      </w:r>
    </w:p>
    <w:p w:rsidR="00000000" w:rsidDel="00000000" w:rsidP="00000000" w:rsidRDefault="00000000" w:rsidRPr="00000000" w14:paraId="00000029">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A">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 </w:t>
      </w:r>
      <w:r w:rsidDel="00000000" w:rsidR="00000000" w:rsidRPr="00000000">
        <w:rPr>
          <w:rFonts w:ascii="Century Gothic" w:cs="Century Gothic" w:eastAsia="Century Gothic" w:hAnsi="Century Gothic"/>
          <w:rtl w:val="0"/>
        </w:rPr>
        <w:t xml:space="preserve">Mikä on paras pyyntörukous?</w:t>
      </w:r>
    </w:p>
    <w:p w:rsidR="00000000" w:rsidDel="00000000" w:rsidP="00000000" w:rsidRDefault="00000000" w:rsidRPr="00000000" w14:paraId="0000002B">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 </w:t>
      </w:r>
      <w:r w:rsidDel="00000000" w:rsidR="00000000" w:rsidRPr="00000000">
        <w:rPr>
          <w:rFonts w:ascii="Century Gothic" w:cs="Century Gothic" w:eastAsia="Century Gothic" w:hAnsi="Century Gothic"/>
          <w:rtl w:val="0"/>
        </w:rPr>
        <w:t xml:space="preserve">“Johdata meitä oikealle tielle.” (Koraani 1:6)</w:t>
      </w:r>
    </w:p>
    <w:p w:rsidR="00000000" w:rsidDel="00000000" w:rsidP="00000000" w:rsidRDefault="00000000" w:rsidRPr="00000000" w14:paraId="0000002C">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D">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 </w:t>
      </w:r>
      <w:r w:rsidDel="00000000" w:rsidR="00000000" w:rsidRPr="00000000">
        <w:rPr>
          <w:rFonts w:ascii="Century Gothic" w:cs="Century Gothic" w:eastAsia="Century Gothic" w:hAnsi="Century Gothic"/>
          <w:rtl w:val="0"/>
        </w:rPr>
        <w:t xml:space="preserve">Mikä on helpoin dhikr (uskonnollinen muisteleminen)?</w:t>
      </w:r>
    </w:p>
    <w:p w:rsidR="00000000" w:rsidDel="00000000" w:rsidP="00000000" w:rsidRDefault="00000000" w:rsidRPr="00000000" w14:paraId="0000002E">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w:t>
      </w:r>
      <w:r w:rsidDel="00000000" w:rsidR="00000000" w:rsidRPr="00000000">
        <w:rPr>
          <w:rFonts w:ascii="Century Gothic" w:cs="Century Gothic" w:eastAsia="Century Gothic" w:hAnsi="Century Gothic"/>
          <w:rtl w:val="0"/>
        </w:rPr>
        <w:t xml:space="preserve"> “Bismillah” (Allahin nimeen) -lausunnon sanominen. Se sanotaan astuessa moskeijaan ja kotiin sekä poistuessa niistä, Koraania lukiessa, ennen vessaan menemistä, ennen vaatteiden riisumista, ennen rukouspesua (wudu) ja ennen syömistä ja juomista ja muissa tilanteissa myös.</w:t>
      </w:r>
    </w:p>
    <w:p w:rsidR="00000000" w:rsidDel="00000000" w:rsidP="00000000" w:rsidRDefault="00000000" w:rsidRPr="00000000" w14:paraId="0000002F">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0">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w:t>
      </w:r>
      <w:r w:rsidDel="00000000" w:rsidR="00000000" w:rsidRPr="00000000">
        <w:rPr>
          <w:rFonts w:ascii="Century Gothic" w:cs="Century Gothic" w:eastAsia="Century Gothic" w:hAnsi="Century Gothic"/>
          <w:rtl w:val="0"/>
        </w:rPr>
        <w:t xml:space="preserve"> Mikä on syntien säädös, joita henkilö on suorittanut ennen islamiin tulemista?</w:t>
      </w:r>
    </w:p>
    <w:p w:rsidR="00000000" w:rsidDel="00000000" w:rsidP="00000000" w:rsidRDefault="00000000" w:rsidRPr="00000000" w14:paraId="00000031">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w:t>
      </w:r>
      <w:r w:rsidDel="00000000" w:rsidR="00000000" w:rsidRPr="00000000">
        <w:rPr>
          <w:rFonts w:ascii="Century Gothic" w:cs="Century Gothic" w:eastAsia="Century Gothic" w:hAnsi="Century Gothic"/>
          <w:rtl w:val="0"/>
        </w:rPr>
        <w:t xml:space="preserve"> Islam kumoaa synnit, joita oli ennen sitä, paitsi nuo, jotka liittyvät ihmisten oikeuksiin, jotka on täytettävä ja palautettava niille, jotka ansaitsevat ne.</w:t>
      </w:r>
    </w:p>
    <w:p w:rsidR="00000000" w:rsidDel="00000000" w:rsidP="00000000" w:rsidRDefault="00000000" w:rsidRPr="00000000" w14:paraId="00000032">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3">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 </w:t>
      </w:r>
      <w:r w:rsidDel="00000000" w:rsidR="00000000" w:rsidRPr="00000000">
        <w:rPr>
          <w:rFonts w:ascii="Century Gothic" w:cs="Century Gothic" w:eastAsia="Century Gothic" w:hAnsi="Century Gothic"/>
          <w:rtl w:val="0"/>
        </w:rPr>
        <w:t xml:space="preserve">Mitä minun tulisi tehdä uskontunnustuksen jälkeen?</w:t>
      </w:r>
    </w:p>
    <w:p w:rsidR="00000000" w:rsidDel="00000000" w:rsidP="00000000" w:rsidRDefault="00000000" w:rsidRPr="00000000" w14:paraId="00000034">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 </w:t>
      </w:r>
      <w:r w:rsidDel="00000000" w:rsidR="00000000" w:rsidRPr="00000000">
        <w:rPr>
          <w:rFonts w:ascii="Century Gothic" w:cs="Century Gothic" w:eastAsia="Century Gothic" w:hAnsi="Century Gothic"/>
          <w:rtl w:val="0"/>
        </w:rPr>
        <w:t xml:space="preserve">Pese kehosi.</w:t>
      </w:r>
    </w:p>
    <w:p w:rsidR="00000000" w:rsidDel="00000000" w:rsidP="00000000" w:rsidRDefault="00000000" w:rsidRPr="00000000" w14:paraId="00000035">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6">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 </w:t>
      </w:r>
      <w:r w:rsidDel="00000000" w:rsidR="00000000" w:rsidRPr="00000000">
        <w:rPr>
          <w:rFonts w:ascii="Century Gothic" w:cs="Century Gothic" w:eastAsia="Century Gothic" w:hAnsi="Century Gothic"/>
          <w:rtl w:val="0"/>
        </w:rPr>
        <w:t xml:space="preserve">Miksi tekisin pesun?</w:t>
      </w:r>
    </w:p>
    <w:p w:rsidR="00000000" w:rsidDel="00000000" w:rsidP="00000000" w:rsidRDefault="00000000" w:rsidRPr="00000000" w14:paraId="00000037">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 </w:t>
      </w:r>
      <w:r w:rsidDel="00000000" w:rsidR="00000000" w:rsidRPr="00000000">
        <w:rPr>
          <w:rFonts w:ascii="Century Gothic" w:cs="Century Gothic" w:eastAsia="Century Gothic" w:hAnsi="Century Gothic"/>
          <w:rtl w:val="0"/>
        </w:rPr>
        <w:t xml:space="preserve">Ensinnäkin, muslimi ei sano “Miksi?”, vaan hän sanoo: “Me kuulemme ja me tottelemme.” (kuten Koraanissa mainittu 24:51)</w:t>
      </w:r>
    </w:p>
    <w:p w:rsidR="00000000" w:rsidDel="00000000" w:rsidP="00000000" w:rsidRDefault="00000000" w:rsidRPr="00000000" w14:paraId="00000038">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Toiseksi, peset kehosi, kunnes olet puhdistanut sen, mitä on kehosi ulkopuolella, aivan kuin puhdistit sen, mitä on sisällä.</w:t>
      </w:r>
    </w:p>
    <w:p w:rsidR="00000000" w:rsidDel="00000000" w:rsidP="00000000" w:rsidRDefault="00000000" w:rsidRPr="00000000" w14:paraId="00000039">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A">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w:t>
      </w:r>
      <w:r w:rsidDel="00000000" w:rsidR="00000000" w:rsidRPr="00000000">
        <w:rPr>
          <w:rFonts w:ascii="Century Gothic" w:cs="Century Gothic" w:eastAsia="Century Gothic" w:hAnsi="Century Gothic"/>
          <w:rtl w:val="0"/>
        </w:rPr>
        <w:t xml:space="preserve"> Okei, miten sitten teen sen?</w:t>
      </w:r>
    </w:p>
    <w:p w:rsidR="00000000" w:rsidDel="00000000" w:rsidP="00000000" w:rsidRDefault="00000000" w:rsidRPr="00000000" w14:paraId="0000003B">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w:t>
      </w:r>
      <w:r w:rsidDel="00000000" w:rsidR="00000000" w:rsidRPr="00000000">
        <w:rPr>
          <w:rFonts w:ascii="Century Gothic" w:cs="Century Gothic" w:eastAsia="Century Gothic" w:hAnsi="Century Gothic"/>
          <w:rtl w:val="0"/>
        </w:rPr>
        <w:t xml:space="preserve"> Aikomalla sydämessäsi kylvetä sanoen: “Bismillah” ja peittäen koko kehon vedellä.</w:t>
      </w:r>
    </w:p>
    <w:p w:rsidR="00000000" w:rsidDel="00000000" w:rsidP="00000000" w:rsidRDefault="00000000" w:rsidRPr="00000000" w14:paraId="0000003C">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D">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w:t>
      </w:r>
      <w:r w:rsidDel="00000000" w:rsidR="00000000" w:rsidRPr="00000000">
        <w:rPr>
          <w:rFonts w:ascii="Century Gothic" w:cs="Century Gothic" w:eastAsia="Century Gothic" w:hAnsi="Century Gothic"/>
          <w:rtl w:val="0"/>
        </w:rPr>
        <w:t xml:space="preserve"> Mitä tulee pesun jälkeen?</w:t>
      </w:r>
    </w:p>
    <w:p w:rsidR="00000000" w:rsidDel="00000000" w:rsidP="00000000" w:rsidRDefault="00000000" w:rsidRPr="00000000" w14:paraId="0000003E">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w:t>
      </w:r>
      <w:r w:rsidDel="00000000" w:rsidR="00000000" w:rsidRPr="00000000">
        <w:rPr>
          <w:rFonts w:ascii="Century Gothic" w:cs="Century Gothic" w:eastAsia="Century Gothic" w:hAnsi="Century Gothic"/>
          <w:rtl w:val="0"/>
        </w:rPr>
        <w:t xml:space="preserve"> Jos rukousaika koittaa, niin rukoilet, jos Jumala suo.</w:t>
      </w:r>
    </w:p>
    <w:p w:rsidR="00000000" w:rsidDel="00000000" w:rsidP="00000000" w:rsidRDefault="00000000" w:rsidRPr="00000000" w14:paraId="0000003F">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0">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w:t>
      </w:r>
      <w:r w:rsidDel="00000000" w:rsidR="00000000" w:rsidRPr="00000000">
        <w:rPr>
          <w:rFonts w:ascii="Century Gothic" w:cs="Century Gothic" w:eastAsia="Century Gothic" w:hAnsi="Century Gothic"/>
          <w:rtl w:val="0"/>
        </w:rPr>
        <w:t xml:space="preserve"> Rukous on minulle vaikeaa, koska siinä on sanoja ja tekoja, joita en osaa hyvin.</w:t>
      </w:r>
    </w:p>
    <w:p w:rsidR="00000000" w:rsidDel="00000000" w:rsidP="00000000" w:rsidRDefault="00000000" w:rsidRPr="00000000" w14:paraId="00000041">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 </w:t>
      </w:r>
      <w:r w:rsidDel="00000000" w:rsidR="00000000" w:rsidRPr="00000000">
        <w:rPr>
          <w:rFonts w:ascii="Century Gothic" w:cs="Century Gothic" w:eastAsia="Century Gothic" w:hAnsi="Century Gothic"/>
          <w:rtl w:val="0"/>
        </w:rPr>
        <w:t xml:space="preserve">Islam on helppouden uskonto, ei hankaluuden uskonto, joten kaikki kiitokset ja ylistykset kuuluvat Allahille.</w:t>
      </w:r>
    </w:p>
    <w:p w:rsidR="00000000" w:rsidDel="00000000" w:rsidP="00000000" w:rsidRDefault="00000000" w:rsidRPr="00000000" w14:paraId="00000042">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3">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w:t>
      </w:r>
      <w:r w:rsidDel="00000000" w:rsidR="00000000" w:rsidRPr="00000000">
        <w:rPr>
          <w:rFonts w:ascii="Century Gothic" w:cs="Century Gothic" w:eastAsia="Century Gothic" w:hAnsi="Century Gothic"/>
          <w:rtl w:val="0"/>
        </w:rPr>
        <w:t xml:space="preserve"> Miten rukoilen?</w:t>
      </w:r>
    </w:p>
    <w:p w:rsidR="00000000" w:rsidDel="00000000" w:rsidP="00000000" w:rsidRDefault="00000000" w:rsidRPr="00000000" w14:paraId="00000044">
      <w:pP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Vastaus:</w:t>
      </w:r>
      <w:r w:rsidDel="00000000" w:rsidR="00000000" w:rsidRPr="00000000">
        <w:rPr>
          <w:rFonts w:ascii="Century Gothic" w:cs="Century Gothic" w:eastAsia="Century Gothic" w:hAnsi="Century Gothic"/>
          <w:rtl w:val="0"/>
        </w:rPr>
        <w:t xml:space="preserve"> Sinun täytyy jatkaa oppimista kanssani (Mahad Sunnah’ssa; nettisivulla tai YouTubessa); katso rukouksen opetusvideoita, ja löydät niitä useilla kielillä. Linkit on listattu tämän dokumentin lopussa.</w:t>
      </w:r>
      <w:r w:rsidDel="00000000" w:rsidR="00000000" w:rsidRPr="00000000">
        <w:rPr>
          <w:rtl w:val="0"/>
        </w:rPr>
      </w:r>
    </w:p>
    <w:p w:rsidR="00000000" w:rsidDel="00000000" w:rsidP="00000000" w:rsidRDefault="00000000" w:rsidRPr="00000000" w14:paraId="00000045">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6">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w:t>
      </w:r>
      <w:r w:rsidDel="00000000" w:rsidR="00000000" w:rsidRPr="00000000">
        <w:rPr>
          <w:rFonts w:ascii="Century Gothic" w:cs="Century Gothic" w:eastAsia="Century Gothic" w:hAnsi="Century Gothic"/>
          <w:rtl w:val="0"/>
        </w:rPr>
        <w:t xml:space="preserve"> Mitä tulee rukouksen jälkeen?</w:t>
      </w:r>
    </w:p>
    <w:p w:rsidR="00000000" w:rsidDel="00000000" w:rsidP="00000000" w:rsidRDefault="00000000" w:rsidRPr="00000000" w14:paraId="00000047">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 </w:t>
      </w:r>
      <w:r w:rsidDel="00000000" w:rsidR="00000000" w:rsidRPr="00000000">
        <w:rPr>
          <w:rFonts w:ascii="Century Gothic" w:cs="Century Gothic" w:eastAsia="Century Gothic" w:hAnsi="Century Gothic"/>
          <w:rtl w:val="0"/>
        </w:rPr>
        <w:t xml:space="preserve">Sinun on opittava Islamin viisi pilaria, joiden varaan se rakentuu, sitten uskon pilarit ja niin edelleen, kunnes olet käynyt läpi kaiken, mikä todentaa islamisi ja uskosi.</w:t>
      </w:r>
    </w:p>
    <w:p w:rsidR="00000000" w:rsidDel="00000000" w:rsidP="00000000" w:rsidRDefault="00000000" w:rsidRPr="00000000" w14:paraId="00000048">
      <w:pPr>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49">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w:t>
      </w:r>
      <w:r w:rsidDel="00000000" w:rsidR="00000000" w:rsidRPr="00000000">
        <w:rPr>
          <w:rFonts w:ascii="Century Gothic" w:cs="Century Gothic" w:eastAsia="Century Gothic" w:hAnsi="Century Gothic"/>
          <w:rtl w:val="0"/>
        </w:rPr>
        <w:t xml:space="preserve"> Mitä verkkosivustoja suosittelet minulle Islamin oppimiseen?</w:t>
      </w:r>
    </w:p>
    <w:p w:rsidR="00000000" w:rsidDel="00000000" w:rsidP="00000000" w:rsidRDefault="00000000" w:rsidRPr="00000000" w14:paraId="0000004A">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 </w:t>
      </w:r>
      <w:r w:rsidDel="00000000" w:rsidR="00000000" w:rsidRPr="00000000">
        <w:rPr>
          <w:rFonts w:ascii="Century Gothic" w:cs="Century Gothic" w:eastAsia="Century Gothic" w:hAnsi="Century Gothic"/>
          <w:rtl w:val="0"/>
        </w:rPr>
        <w:t xml:space="preserve">MahadSunnah.com, Youtube.com/@MahdSunnah ja Sarhaan.com (linkit tämän dokumentin lopussa).</w:t>
      </w:r>
    </w:p>
    <w:p w:rsidR="00000000" w:rsidDel="00000000" w:rsidP="00000000" w:rsidRDefault="00000000" w:rsidRPr="00000000" w14:paraId="0000004B">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C">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w:t>
      </w:r>
      <w:r w:rsidDel="00000000" w:rsidR="00000000" w:rsidRPr="00000000">
        <w:rPr>
          <w:rFonts w:ascii="Century Gothic" w:cs="Century Gothic" w:eastAsia="Century Gothic" w:hAnsi="Century Gothic"/>
          <w:rtl w:val="0"/>
        </w:rPr>
        <w:t xml:space="preserve"> Miten toimin ei-muslimi sukulaisteni ja perheenjäsenteni kanssa?</w:t>
      </w:r>
    </w:p>
    <w:p w:rsidR="00000000" w:rsidDel="00000000" w:rsidP="00000000" w:rsidRDefault="00000000" w:rsidRPr="00000000" w14:paraId="0000004D">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 </w:t>
      </w:r>
      <w:r w:rsidDel="00000000" w:rsidR="00000000" w:rsidRPr="00000000">
        <w:rPr>
          <w:rFonts w:ascii="Century Gothic" w:cs="Century Gothic" w:eastAsia="Century Gothic" w:hAnsi="Century Gothic"/>
          <w:rtl w:val="0"/>
        </w:rPr>
        <w:t xml:space="preserve">Kohtele heitä kuten profeetta - rauha ja siunaukset olkoon hänen yllään - kohteli ei-muslimeja. Hän kutsui Islamiin kielellään, moraaleillaan ja toiminnallaan.</w:t>
      </w:r>
    </w:p>
    <w:p w:rsidR="00000000" w:rsidDel="00000000" w:rsidP="00000000" w:rsidRDefault="00000000" w:rsidRPr="00000000" w14:paraId="0000004E">
      <w:pPr>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4F">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w:t>
      </w:r>
      <w:r w:rsidDel="00000000" w:rsidR="00000000" w:rsidRPr="00000000">
        <w:rPr>
          <w:rFonts w:ascii="Century Gothic" w:cs="Century Gothic" w:eastAsia="Century Gothic" w:hAnsi="Century Gothic"/>
          <w:rtl w:val="0"/>
        </w:rPr>
        <w:t xml:space="preserve"> On niitä, jotka haluavat kääntyä Islamiin, mutta pelkäävät kertoa rakkailleen. Mikä on heidän säädöksensä?</w:t>
      </w:r>
    </w:p>
    <w:p w:rsidR="00000000" w:rsidDel="00000000" w:rsidP="00000000" w:rsidRDefault="00000000" w:rsidRPr="00000000" w14:paraId="00000050">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 </w:t>
      </w:r>
      <w:r w:rsidDel="00000000" w:rsidR="00000000" w:rsidRPr="00000000">
        <w:rPr>
          <w:rFonts w:ascii="Century Gothic" w:cs="Century Gothic" w:eastAsia="Century Gothic" w:hAnsi="Century Gothic"/>
          <w:rtl w:val="0"/>
        </w:rPr>
        <w:t xml:space="preserve">Kuka tahansa, joka kääntyy islamiin, ei ole velvollinen ilmoittamaan kenellekään islamiin kääntymisestään, sillä hänen kääntymisensä on hänen ja Jumalan välillä.</w:t>
      </w:r>
    </w:p>
    <w:p w:rsidR="00000000" w:rsidDel="00000000" w:rsidP="00000000" w:rsidRDefault="00000000" w:rsidRPr="00000000" w14:paraId="00000051">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2">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w:t>
      </w:r>
      <w:r w:rsidDel="00000000" w:rsidR="00000000" w:rsidRPr="00000000">
        <w:rPr>
          <w:rFonts w:ascii="Century Gothic" w:cs="Century Gothic" w:eastAsia="Century Gothic" w:hAnsi="Century Gothic"/>
          <w:rtl w:val="0"/>
        </w:rPr>
        <w:t xml:space="preserve"> Mikä on paras kirja Islamissa?</w:t>
      </w:r>
    </w:p>
    <w:p w:rsidR="00000000" w:rsidDel="00000000" w:rsidP="00000000" w:rsidRDefault="00000000" w:rsidRPr="00000000" w14:paraId="00000053">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 </w:t>
      </w:r>
      <w:r w:rsidDel="00000000" w:rsidR="00000000" w:rsidRPr="00000000">
        <w:rPr>
          <w:rFonts w:ascii="Century Gothic" w:cs="Century Gothic" w:eastAsia="Century Gothic" w:hAnsi="Century Gothic"/>
          <w:rtl w:val="0"/>
        </w:rPr>
        <w:t xml:space="preserve">Paras kirja on Koraani, sillä se on Jumalan sanaa.</w:t>
      </w:r>
    </w:p>
    <w:p w:rsidR="00000000" w:rsidDel="00000000" w:rsidP="00000000" w:rsidRDefault="00000000" w:rsidRPr="00000000" w14:paraId="00000054">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5">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w:t>
      </w:r>
      <w:r w:rsidDel="00000000" w:rsidR="00000000" w:rsidRPr="00000000">
        <w:rPr>
          <w:rFonts w:ascii="Century Gothic" w:cs="Century Gothic" w:eastAsia="Century Gothic" w:hAnsi="Century Gothic"/>
          <w:rtl w:val="0"/>
        </w:rPr>
        <w:t xml:space="preserve"> Mikä on tärkein luku Koraanissa?</w:t>
      </w:r>
    </w:p>
    <w:p w:rsidR="00000000" w:rsidDel="00000000" w:rsidP="00000000" w:rsidRDefault="00000000" w:rsidRPr="00000000" w14:paraId="00000056">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 </w:t>
      </w:r>
      <w:r w:rsidDel="00000000" w:rsidR="00000000" w:rsidRPr="00000000">
        <w:rPr>
          <w:rFonts w:ascii="Century Gothic" w:cs="Century Gothic" w:eastAsia="Century Gothic" w:hAnsi="Century Gothic"/>
          <w:rtl w:val="0"/>
        </w:rPr>
        <w:t xml:space="preserve">Tärkein suura on Al-Fatiha (luku 1), jota me resitoimme jokaisessa rukouksen osiossa (rak’aah).</w:t>
      </w:r>
    </w:p>
    <w:p w:rsidR="00000000" w:rsidDel="00000000" w:rsidP="00000000" w:rsidRDefault="00000000" w:rsidRPr="00000000" w14:paraId="00000057">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8">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w:t>
      </w:r>
      <w:r w:rsidDel="00000000" w:rsidR="00000000" w:rsidRPr="00000000">
        <w:rPr>
          <w:rFonts w:ascii="Century Gothic" w:cs="Century Gothic" w:eastAsia="Century Gothic" w:hAnsi="Century Gothic"/>
          <w:rtl w:val="0"/>
        </w:rPr>
        <w:t xml:space="preserve"> Mikä on tärkein jae Koraanissa?</w:t>
      </w:r>
    </w:p>
    <w:p w:rsidR="00000000" w:rsidDel="00000000" w:rsidP="00000000" w:rsidRDefault="00000000" w:rsidRPr="00000000" w14:paraId="00000059">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 </w:t>
      </w:r>
      <w:r w:rsidDel="00000000" w:rsidR="00000000" w:rsidRPr="00000000">
        <w:rPr>
          <w:rFonts w:ascii="Century Gothic" w:cs="Century Gothic" w:eastAsia="Century Gothic" w:hAnsi="Century Gothic"/>
          <w:rtl w:val="0"/>
        </w:rPr>
        <w:t xml:space="preserve">Mahtavin ayah (jae) Koraanissa on ayatul-kursi; Koraani, 2:255.</w:t>
      </w:r>
    </w:p>
    <w:p w:rsidR="00000000" w:rsidDel="00000000" w:rsidP="00000000" w:rsidRDefault="00000000" w:rsidRPr="00000000" w14:paraId="0000005A">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B">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w:t>
      </w:r>
      <w:r w:rsidDel="00000000" w:rsidR="00000000" w:rsidRPr="00000000">
        <w:rPr>
          <w:rFonts w:ascii="Century Gothic" w:cs="Century Gothic" w:eastAsia="Century Gothic" w:hAnsi="Century Gothic"/>
          <w:rtl w:val="0"/>
        </w:rPr>
        <w:t xml:space="preserve"> Miten voin resitoida Koraania?</w:t>
      </w:r>
    </w:p>
    <w:p w:rsidR="00000000" w:rsidDel="00000000" w:rsidP="00000000" w:rsidRDefault="00000000" w:rsidRPr="00000000" w14:paraId="0000005C">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 </w:t>
      </w:r>
      <w:r w:rsidDel="00000000" w:rsidR="00000000" w:rsidRPr="00000000">
        <w:rPr>
          <w:rFonts w:ascii="Century Gothic" w:cs="Century Gothic" w:eastAsia="Century Gothic" w:hAnsi="Century Gothic"/>
          <w:rtl w:val="0"/>
        </w:rPr>
        <w:t xml:space="preserve">Opettelemalla Koraania ja kuuntelemalla sen resitaatiota; kuten Sheikh Al-Hudhayfin, Sheikh Al-Husaryn ja muiden</w:t>
      </w:r>
    </w:p>
    <w:p w:rsidR="00000000" w:rsidDel="00000000" w:rsidP="00000000" w:rsidRDefault="00000000" w:rsidRPr="00000000" w14:paraId="0000005D">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E">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w:t>
      </w:r>
      <w:r w:rsidDel="00000000" w:rsidR="00000000" w:rsidRPr="00000000">
        <w:rPr>
          <w:rFonts w:ascii="Century Gothic" w:cs="Century Gothic" w:eastAsia="Century Gothic" w:hAnsi="Century Gothic"/>
          <w:rtl w:val="0"/>
        </w:rPr>
        <w:t xml:space="preserve"> Miten ymmärrän Koraanin?</w:t>
      </w:r>
    </w:p>
    <w:p w:rsidR="00000000" w:rsidDel="00000000" w:rsidP="00000000" w:rsidRDefault="00000000" w:rsidRPr="00000000" w14:paraId="0000005F">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 </w:t>
      </w:r>
      <w:r w:rsidDel="00000000" w:rsidR="00000000" w:rsidRPr="00000000">
        <w:rPr>
          <w:rFonts w:ascii="Century Gothic" w:cs="Century Gothic" w:eastAsia="Century Gothic" w:hAnsi="Century Gothic"/>
          <w:rtl w:val="0"/>
        </w:rPr>
        <w:t xml:space="preserve">Voit ymmärtää sitä lukemalla kunnioitettujen islamin oppineiden kirjoittamie selitysteoksia (tafsiir).</w:t>
      </w:r>
    </w:p>
    <w:p w:rsidR="00000000" w:rsidDel="00000000" w:rsidP="00000000" w:rsidRDefault="00000000" w:rsidRPr="00000000" w14:paraId="00000060">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1">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w:t>
      </w:r>
      <w:r w:rsidDel="00000000" w:rsidR="00000000" w:rsidRPr="00000000">
        <w:rPr>
          <w:rFonts w:ascii="Century Gothic" w:cs="Century Gothic" w:eastAsia="Century Gothic" w:hAnsi="Century Gothic"/>
          <w:rtl w:val="0"/>
        </w:rPr>
        <w:t xml:space="preserve"> Mistä löydän Koraanin selitysteoksen?</w:t>
      </w:r>
    </w:p>
    <w:p w:rsidR="00000000" w:rsidDel="00000000" w:rsidP="00000000" w:rsidRDefault="00000000" w:rsidRPr="00000000" w14:paraId="00000062">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 </w:t>
      </w:r>
      <w:r w:rsidDel="00000000" w:rsidR="00000000" w:rsidRPr="00000000">
        <w:rPr>
          <w:rFonts w:ascii="Century Gothic" w:cs="Century Gothic" w:eastAsia="Century Gothic" w:hAnsi="Century Gothic"/>
          <w:rtl w:val="0"/>
        </w:rPr>
        <w:t xml:space="preserve">Neuvon sinua vierailemaan Koraanin painatuskompleksissa Medinassa.</w:t>
      </w:r>
    </w:p>
    <w:p w:rsidR="00000000" w:rsidDel="00000000" w:rsidP="00000000" w:rsidRDefault="00000000" w:rsidRPr="00000000" w14:paraId="00000063">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4">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5">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6">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w:t>
      </w:r>
      <w:r w:rsidDel="00000000" w:rsidR="00000000" w:rsidRPr="00000000">
        <w:rPr>
          <w:rFonts w:ascii="Century Gothic" w:cs="Century Gothic" w:eastAsia="Century Gothic" w:hAnsi="Century Gothic"/>
          <w:rtl w:val="0"/>
        </w:rPr>
        <w:t xml:space="preserve"> Mitä suosittelet minun lukevan Koraanin jälkeen?</w:t>
      </w:r>
    </w:p>
    <w:p w:rsidR="00000000" w:rsidDel="00000000" w:rsidP="00000000" w:rsidRDefault="00000000" w:rsidRPr="00000000" w14:paraId="00000067">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 </w:t>
      </w:r>
      <w:r w:rsidDel="00000000" w:rsidR="00000000" w:rsidRPr="00000000">
        <w:rPr>
          <w:rFonts w:ascii="Century Gothic" w:cs="Century Gothic" w:eastAsia="Century Gothic" w:hAnsi="Century Gothic"/>
          <w:rtl w:val="0"/>
        </w:rPr>
        <w:t xml:space="preserve">Suosittelen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sinulle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profeetan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1"/>
        </w:rPr>
        <w:t xml:space="preserve">ﷺ</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rauha</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ja</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siunaukset</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olkoon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hänen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yllään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autenttisia</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raportteja</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haditheja</w:t>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68">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9">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w:t>
      </w:r>
      <w:r w:rsidDel="00000000" w:rsidR="00000000" w:rsidRPr="00000000">
        <w:rPr>
          <w:rFonts w:ascii="Century Gothic" w:cs="Century Gothic" w:eastAsia="Century Gothic" w:hAnsi="Century Gothic"/>
          <w:rtl w:val="0"/>
        </w:rPr>
        <w:t xml:space="preserve"> Mikä on paras kirja profeetan haditheista?</w:t>
      </w:r>
    </w:p>
    <w:p w:rsidR="00000000" w:rsidDel="00000000" w:rsidP="00000000" w:rsidRDefault="00000000" w:rsidRPr="00000000" w14:paraId="0000006A">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 </w:t>
      </w:r>
      <w:r w:rsidDel="00000000" w:rsidR="00000000" w:rsidRPr="00000000">
        <w:rPr>
          <w:rFonts w:ascii="Century Gothic" w:cs="Century Gothic" w:eastAsia="Century Gothic" w:hAnsi="Century Gothic"/>
          <w:rtl w:val="0"/>
        </w:rPr>
        <w:t xml:space="preserve">Paras ja autenttisin hadith-kirja on “Sahih al-Bukhari”. (Muslimioppineiden) yhteisö olivat yksimielisiä siitä ja sen arvostetut oppineet olivat siihen tyytyväisiä. Suosittelen, että käyt läpi linkit tämän dokumentin lopusta.</w:t>
      </w:r>
    </w:p>
    <w:p w:rsidR="00000000" w:rsidDel="00000000" w:rsidP="00000000" w:rsidRDefault="00000000" w:rsidRPr="00000000" w14:paraId="0000006B">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C">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w:t>
      </w:r>
      <w:r w:rsidDel="00000000" w:rsidR="00000000" w:rsidRPr="00000000">
        <w:rPr>
          <w:rtl w:val="0"/>
        </w:rPr>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Mikä</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on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tärkein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hadith</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profeetan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1"/>
        </w:rPr>
        <w:t xml:space="preserve">ﷺ</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sunnassa</w:t>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6D">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 </w:t>
      </w:r>
      <w:r w:rsidDel="00000000" w:rsidR="00000000" w:rsidRPr="00000000">
        <w:rPr>
          <w:rFonts w:ascii="Century Gothic" w:cs="Century Gothic" w:eastAsia="Century Gothic" w:hAnsi="Century Gothic"/>
          <w:rtl w:val="0"/>
        </w:rPr>
        <w:t xml:space="preserve">Tärkein niistä on Jibriilin hadith, joka selittää uskonnon kolme tasoa: Islaamin, Imaanin ja Ihsaanin.</w:t>
      </w:r>
    </w:p>
    <w:p w:rsidR="00000000" w:rsidDel="00000000" w:rsidP="00000000" w:rsidRDefault="00000000" w:rsidRPr="00000000" w14:paraId="0000006E">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F">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Kysymys:</w:t>
      </w:r>
      <w:r w:rsidDel="00000000" w:rsidR="00000000" w:rsidRPr="00000000">
        <w:rPr>
          <w:rFonts w:ascii="Century Gothic" w:cs="Century Gothic" w:eastAsia="Century Gothic" w:hAnsi="Century Gothic"/>
          <w:rtl w:val="0"/>
        </w:rPr>
        <w:t xml:space="preserve"> Pelkään, etten pysty oppimaan islamia.</w:t>
      </w:r>
    </w:p>
    <w:p w:rsidR="00000000" w:rsidDel="00000000" w:rsidP="00000000" w:rsidRDefault="00000000" w:rsidRPr="00000000" w14:paraId="00000070">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Vastaus: </w:t>
      </w:r>
      <w:r w:rsidDel="00000000" w:rsidR="00000000" w:rsidRPr="00000000">
        <w:rPr>
          <w:rFonts w:ascii="Century Gothic" w:cs="Century Gothic" w:eastAsia="Century Gothic" w:hAnsi="Century Gothic"/>
          <w:rtl w:val="0"/>
        </w:rPr>
        <w:t xml:space="preserve">Älä</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ole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peloissasi</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vaan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laita</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luottamuksesi</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Allahiin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ja</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Allah</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tulee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auttamaan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sinua</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pyrkimyksessäsi</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sillä</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islam</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on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helppoa</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Allah</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myöntäköön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sinulle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menestystä</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sen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tekemisessä</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mitä</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Hän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rakastaa</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ja</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johon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Hän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on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tyytyväinen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Voit</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opiskella</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meidän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kanssamme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ilmaiseksi</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ja</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etänä</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instituutiossamme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Mahad</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Sunnah</w:t>
      </w:r>
      <w:r w:rsidDel="00000000" w:rsidR="00000000" w:rsidRPr="00000000">
        <w:rPr>
          <w:rFonts w:ascii="Century Gothic" w:cs="Century Gothic" w:eastAsia="Century Gothic" w:hAnsi="Century Gothic"/>
          <w:rtl w:val="0"/>
        </w:rPr>
        <w:t xml:space="preserve">’</w:t>
      </w:r>
      <w:r w:rsidDel="00000000" w:rsidR="00000000" w:rsidRPr="00000000">
        <w:rPr>
          <w:rFonts w:ascii="Century Gothic" w:cs="Century Gothic" w:eastAsia="Century Gothic" w:hAnsi="Century Gothic"/>
          <w:rtl w:val="0"/>
        </w:rPr>
        <w:t xml:space="preserve">ssa</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linkit</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tämän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dokumentin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lopussa</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Tiivistettynä</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suosittelen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sinulle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sitä</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mitä</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profeetta</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1"/>
        </w:rPr>
        <w:t xml:space="preserve">ﷺ</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sanoi</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Pyri</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siihen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mikä</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tulee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hyödyntämään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sinua</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ja</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pyydä</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Allahin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apua</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äläkä</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luovuta</w:t>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71">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2">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3">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4">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5">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6">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7">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8">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9">
      <w:pPr>
        <w:rPr>
          <w:rFonts w:ascii="Century Gothic" w:cs="Century Gothic" w:eastAsia="Century Gothic" w:hAnsi="Century Gothic"/>
          <w:b w:val="1"/>
          <w:sz w:val="28"/>
          <w:szCs w:val="28"/>
        </w:rPr>
      </w:pPr>
      <w:r w:rsidDel="00000000" w:rsidR="00000000" w:rsidRPr="00000000">
        <w:rPr>
          <w:rFonts w:ascii="Century Gothic" w:cs="Century Gothic" w:eastAsia="Century Gothic" w:hAnsi="Century Gothic"/>
          <w:b w:val="1"/>
          <w:sz w:val="28"/>
          <w:szCs w:val="28"/>
          <w:rtl w:val="0"/>
        </w:rPr>
        <w:t xml:space="preserve">Linkit:</w:t>
      </w:r>
    </w:p>
    <w:p w:rsidR="00000000" w:rsidDel="00000000" w:rsidP="00000000" w:rsidRDefault="00000000" w:rsidRPr="00000000" w14:paraId="0000007A">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B">
      <w:pP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YouTube:</w:t>
      </w:r>
      <w:r w:rsidDel="00000000" w:rsidR="00000000" w:rsidRPr="00000000">
        <w:rPr>
          <w:rtl w:val="0"/>
        </w:rPr>
      </w:r>
    </w:p>
    <w:p w:rsidR="00000000" w:rsidDel="00000000" w:rsidP="00000000" w:rsidRDefault="00000000" w:rsidRPr="00000000" w14:paraId="0000007C">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https://www.youtube.com/playlist?list=PLBFEt29we81SvAEYE5_y7G21SxVrqLFz1</w:t>
      </w:r>
    </w:p>
    <w:p w:rsidR="00000000" w:rsidDel="00000000" w:rsidP="00000000" w:rsidRDefault="00000000" w:rsidRPr="00000000" w14:paraId="0000007D">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E">
      <w:pP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Facebook:</w:t>
      </w:r>
    </w:p>
    <w:p w:rsidR="00000000" w:rsidDel="00000000" w:rsidP="00000000" w:rsidRDefault="00000000" w:rsidRPr="00000000" w14:paraId="0000007F">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https://www.facebook.com/pg/47-%D9%81%D9%86%D9%84%D9%86%D8%AF%D9%8A%D8%A9-suomi-112082210352941/community/</w:t>
      </w:r>
    </w:p>
    <w:p w:rsidR="00000000" w:rsidDel="00000000" w:rsidP="00000000" w:rsidRDefault="00000000" w:rsidRPr="00000000" w14:paraId="00000080">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1">
      <w:pP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Telegram:</w:t>
      </w:r>
    </w:p>
    <w:p w:rsidR="00000000" w:rsidDel="00000000" w:rsidP="00000000" w:rsidRDefault="00000000" w:rsidRPr="00000000" w14:paraId="00000082">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https://t.me/anabka</w:t>
      </w:r>
    </w:p>
    <w:p w:rsidR="00000000" w:rsidDel="00000000" w:rsidP="00000000" w:rsidRDefault="00000000" w:rsidRPr="00000000" w14:paraId="00000083">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4">
      <w:pP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What’sApp:</w:t>
      </w:r>
    </w:p>
    <w:p w:rsidR="00000000" w:rsidDel="00000000" w:rsidP="00000000" w:rsidRDefault="00000000" w:rsidRPr="00000000" w14:paraId="00000085">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https://whatsapp.com/channel/0029VaD8nwiC6ZvlCQn1Rc01</w:t>
      </w:r>
    </w:p>
    <w:p w:rsidR="00000000" w:rsidDel="00000000" w:rsidP="00000000" w:rsidRDefault="00000000" w:rsidRPr="00000000" w14:paraId="00000086">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7">
      <w:pP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Nettisivut:</w:t>
      </w:r>
    </w:p>
    <w:p w:rsidR="00000000" w:rsidDel="00000000" w:rsidP="00000000" w:rsidRDefault="00000000" w:rsidRPr="00000000" w14:paraId="00000088">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https://alsarhaan.com/fi</w:t>
      </w:r>
    </w:p>
    <w:p w:rsidR="00000000" w:rsidDel="00000000" w:rsidP="00000000" w:rsidRDefault="00000000" w:rsidRPr="00000000" w14:paraId="00000089">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https://sarhaan.com/a/%d9%81%d9%86%d9%84%d9%86%d8%af%d9%8a/</w:t>
      </w:r>
    </w:p>
    <w:p w:rsidR="00000000" w:rsidDel="00000000" w:rsidP="00000000" w:rsidRDefault="00000000" w:rsidRPr="00000000" w14:paraId="0000008A">
      <w:pPr>
        <w:rPr>
          <w:rFonts w:ascii="Century Gothic" w:cs="Century Gothic" w:eastAsia="Century Gothic" w:hAnsi="Century Gothic"/>
        </w:rPr>
      </w:pPr>
      <w:r w:rsidDel="00000000" w:rsidR="00000000" w:rsidRPr="00000000">
        <w:rPr>
          <w:rtl w:val="0"/>
        </w:rPr>
      </w:r>
    </w:p>
    <w:sectPr>
      <w:headerReference r:id="rId14" w:type="default"/>
      <w:headerReference r:id="rId15" w:type="first"/>
      <w:footerReference r:id="rId16" w:type="default"/>
      <w:pgSz w:h="15840" w:w="12240" w:orient="portrait"/>
      <w:pgMar w:bottom="1440" w:top="1440" w:left="1440" w:right="1440" w:header="720" w:footer="408"/>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entury Gothic" w:cs="Century Gothic" w:eastAsia="Century Gothic" w:hAnsi="Century Gothic"/>
        <w:b w:val="1"/>
        <w:i w:val="0"/>
        <w:smallCaps w:val="0"/>
        <w:strike w:val="0"/>
        <w:color w:val="339966"/>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9966"/>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entury Gothic" w:cs="Century Gothic" w:eastAsia="Century Gothic" w:hAnsi="Century Gothic"/>
        <w:b w:val="1"/>
        <w:i w:val="0"/>
        <w:smallCaps w:val="0"/>
        <w:strike w:val="0"/>
        <w:color w:val="339966"/>
        <w:sz w:val="22"/>
        <w:szCs w:val="22"/>
        <w:u w:val="none"/>
        <w:shd w:fill="auto" w:val="clear"/>
        <w:vertAlign w:val="baseline"/>
        <w:rtl w:val="0"/>
      </w:rPr>
      <w:t xml:space="preserve"> </w:t>
    </w:r>
    <w:r w:rsidDel="00000000" w:rsidR="00000000" w:rsidRPr="00000000">
      <w:rPr>
        <w:rFonts w:ascii="Century Gothic" w:cs="Century Gothic" w:eastAsia="Century Gothic" w:hAnsi="Century Gothic"/>
        <w:b w:val="1"/>
        <w:color w:val="339966"/>
        <w:rtl w:val="0"/>
      </w:rPr>
      <w:t xml:space="preserve">/</w:t>
    </w:r>
    <w:r w:rsidDel="00000000" w:rsidR="00000000" w:rsidRPr="00000000">
      <w:rPr>
        <w:rFonts w:ascii="Century Gothic" w:cs="Century Gothic" w:eastAsia="Century Gothic" w:hAnsi="Century Gothic"/>
        <w:b w:val="1"/>
        <w:i w:val="0"/>
        <w:smallCaps w:val="0"/>
        <w:strike w:val="0"/>
        <w:color w:val="339966"/>
        <w:sz w:val="22"/>
        <w:szCs w:val="22"/>
        <w:u w:val="none"/>
        <w:shd w:fill="auto" w:val="clear"/>
        <w:vertAlign w:val="baseline"/>
        <w:rtl w:val="0"/>
      </w:rPr>
      <w:t xml:space="preserve"> </w:t>
    </w:r>
    <w:r w:rsidDel="00000000" w:rsidR="00000000" w:rsidRPr="00000000">
      <w:rPr>
        <w:rFonts w:ascii="Century Gothic" w:cs="Century Gothic" w:eastAsia="Century Gothic" w:hAnsi="Century Gothic"/>
        <w:b w:val="1"/>
        <w:i w:val="0"/>
        <w:smallCaps w:val="0"/>
        <w:strike w:val="0"/>
        <w:color w:val="339966"/>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339966"/>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9966"/>
        <w:sz w:val="32"/>
        <w:szCs w:val="32"/>
        <w:u w:val="none"/>
        <w:shd w:fill="auto" w:val="clear"/>
        <w:vertAlign w:val="baseline"/>
        <w:rtl w:val="0"/>
      </w:rPr>
      <w:t xml:space="preserve">MITEN KÄÄNNYN ISLAMIIN?</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link w:val="NoSpacingChar"/>
    <w:uiPriority w:val="1"/>
    <w:qFormat w:val="1"/>
    <w:rsid w:val="008B6DC4"/>
    <w:pPr>
      <w:spacing w:after="0" w:line="240" w:lineRule="auto"/>
    </w:pPr>
    <w:rPr>
      <w:rFonts w:eastAsiaTheme="minorEastAsia"/>
      <w:kern w:val="0"/>
    </w:rPr>
  </w:style>
  <w:style w:type="character" w:styleId="NoSpacingChar" w:customStyle="1">
    <w:name w:val="No Spacing Char"/>
    <w:basedOn w:val="DefaultParagraphFont"/>
    <w:link w:val="NoSpacing"/>
    <w:uiPriority w:val="1"/>
    <w:rsid w:val="008B6DC4"/>
    <w:rPr>
      <w:rFonts w:eastAsiaTheme="minorEastAsia"/>
      <w:kern w:val="0"/>
    </w:rPr>
  </w:style>
  <w:style w:type="paragraph" w:styleId="Header">
    <w:name w:val="header"/>
    <w:basedOn w:val="Normal"/>
    <w:link w:val="HeaderChar"/>
    <w:uiPriority w:val="99"/>
    <w:unhideWhenUsed w:val="1"/>
    <w:rsid w:val="00324D43"/>
    <w:pPr>
      <w:tabs>
        <w:tab w:val="center" w:pos="4680"/>
        <w:tab w:val="right" w:pos="9360"/>
      </w:tabs>
      <w:spacing w:after="0" w:line="240" w:lineRule="auto"/>
    </w:pPr>
  </w:style>
  <w:style w:type="character" w:styleId="HeaderChar" w:customStyle="1">
    <w:name w:val="Header Char"/>
    <w:basedOn w:val="DefaultParagraphFont"/>
    <w:link w:val="Header"/>
    <w:uiPriority w:val="99"/>
    <w:rsid w:val="00324D43"/>
  </w:style>
  <w:style w:type="paragraph" w:styleId="Footer">
    <w:name w:val="footer"/>
    <w:basedOn w:val="Normal"/>
    <w:link w:val="FooterChar"/>
    <w:uiPriority w:val="99"/>
    <w:unhideWhenUsed w:val="1"/>
    <w:rsid w:val="00324D43"/>
    <w:pPr>
      <w:tabs>
        <w:tab w:val="center" w:pos="4680"/>
        <w:tab w:val="right" w:pos="9360"/>
      </w:tabs>
      <w:spacing w:after="0" w:line="240" w:lineRule="auto"/>
    </w:pPr>
  </w:style>
  <w:style w:type="character" w:styleId="FooterChar" w:customStyle="1">
    <w:name w:val="Footer Char"/>
    <w:basedOn w:val="DefaultParagraphFont"/>
    <w:link w:val="Footer"/>
    <w:uiPriority w:val="99"/>
    <w:rsid w:val="00324D43"/>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4.png"/><Relationship Id="rId13" Type="http://schemas.openxmlformats.org/officeDocument/2006/relationships/image" Target="media/image5.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header" Target="header2.xml"/><Relationship Id="rId14" Type="http://schemas.openxmlformats.org/officeDocument/2006/relationships/header" Target="header1.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11eH3dJcEMfUXuyGy0wWC0/PQ==">CgMxLjA4AHIhMUhITlNoSF9pZkpBdlFEaGRPaXloLV9lTS1haDhOOGN3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2024-01-30T18:25:00Z</dcterms:created>
  <dc:creator>Sunnah College</dc:creator>
</cp:coreProperties>
</file>