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9388" w:type="dxa"/>
        <w:tblLook w:val="04A0" w:firstRow="1" w:lastRow="0" w:firstColumn="1" w:lastColumn="0" w:noHBand="0" w:noVBand="1"/>
      </w:tblPr>
      <w:tblGrid>
        <w:gridCol w:w="4694"/>
        <w:gridCol w:w="4694"/>
      </w:tblGrid>
      <w:tr>
        <w:trPr>
          <w:trHeight w:val="526" w:hRule="atLeast"/>
        </w:trPr>
        <w:tc>
          <w:tcPr>
            <w:tcW w:w="4694" w:type="dxa"/>
            <w:tcBorders/>
          </w:tcPr>
          <w:p>
            <w:pPr>
              <w:pStyle w:val="style0"/>
              <w:rPr>
                <w:lang w:val="ru-RU"/>
              </w:rPr>
            </w:pPr>
            <w:r>
              <w:rPr>
                <w:lang w:val="en-US"/>
              </w:rPr>
              <w:t xml:space="preserve">CHICHEWA </w:t>
            </w:r>
          </w:p>
        </w:tc>
        <w:tc>
          <w:tcPr>
            <w:tcW w:w="4694" w:type="dxa"/>
            <w:tcBorders/>
          </w:tcPr>
          <w:p>
            <w:pPr>
              <w:pStyle w:val="style0"/>
              <w:jc w:val="right"/>
              <w:rPr>
                <w:sz w:val="48"/>
                <w:szCs w:val="48"/>
                <w:lang w:val="mk-MK"/>
              </w:rPr>
            </w:pPr>
            <w:r>
              <w:rPr>
                <w:rFonts w:hint="cs"/>
                <w:sz w:val="48"/>
                <w:szCs w:val="48"/>
                <w:rtl/>
                <w:lang w:val="mk-MK"/>
              </w:rPr>
              <w:t xml:space="preserve">اللغة </w:t>
            </w:r>
            <w:r>
              <w:rPr>
                <w:rFonts w:hint="cs"/>
                <w:sz w:val="48"/>
                <w:szCs w:val="48"/>
                <w:rtl/>
                <w:lang w:val="mk-MK" w:bidi="ar-DZ"/>
              </w:rPr>
              <w:t xml:space="preserve">التشيشيوا </w:t>
            </w:r>
          </w:p>
        </w:tc>
      </w:tr>
      <w:tr>
        <w:tblPrEx/>
        <w:trPr>
          <w:trHeight w:val="526" w:hRule="atLeast"/>
        </w:trPr>
        <w:tc>
          <w:tcPr>
            <w:tcW w:w="4694" w:type="dxa"/>
            <w:tcBorders/>
          </w:tcPr>
          <w:p>
            <w:pPr>
              <w:pStyle w:val="style0"/>
              <w:rPr>
                <w:lang w:val="kk-KZ"/>
              </w:rPr>
            </w:pPr>
            <w:r>
              <w:rPr>
                <w:lang w:val="en-US"/>
              </w:rPr>
              <w:t xml:space="preserve">MAPEMPHERO A UMRAH </w:t>
            </w:r>
          </w:p>
        </w:tc>
        <w:tc>
          <w:tcPr>
            <w:tcW w:w="4694" w:type="dxa"/>
            <w:tcBorders/>
          </w:tcPr>
          <w:p>
            <w:pPr>
              <w:pStyle w:val="style0"/>
              <w:jc w:val="right"/>
              <w:rPr/>
            </w:pPr>
            <w:r>
              <w:rPr>
                <w:rFonts w:hint="cs"/>
                <w:sz w:val="48"/>
                <w:szCs w:val="48"/>
                <w:rtl/>
              </w:rPr>
              <w:t>مناسك ا</w:t>
            </w:r>
            <w:r>
              <w:rPr>
                <w:rFonts w:hint="cs"/>
                <w:sz w:val="48"/>
                <w:szCs w:val="48"/>
                <w:rtl/>
              </w:rPr>
              <w:t>لعمرة</w:t>
            </w:r>
          </w:p>
        </w:tc>
      </w:tr>
      <w:tr>
        <w:tblPrEx/>
        <w:trPr>
          <w:trHeight w:val="526" w:hRule="atLeast"/>
        </w:trPr>
        <w:tc>
          <w:tcPr>
            <w:tcW w:w="4694" w:type="dxa"/>
            <w:tcBorders/>
          </w:tcPr>
          <w:p>
            <w:pPr>
              <w:pStyle w:val="style0"/>
              <w:rPr>
                <w:sz w:val="44"/>
                <w:szCs w:val="44"/>
                <w:lang w:val="kk-KZ"/>
              </w:rPr>
            </w:pPr>
            <w:r>
              <w:rPr>
                <w:sz w:val="44"/>
                <w:szCs w:val="44"/>
                <w:lang w:val="en-US"/>
              </w:rPr>
              <w:t>Kuvala nsalu ya ihram.</w:t>
            </w:r>
          </w:p>
        </w:tc>
        <w:tc>
          <w:tcPr>
            <w:tcW w:w="4694" w:type="dxa"/>
            <w:tcBorders/>
          </w:tcPr>
          <w:p>
            <w:pPr>
              <w:pStyle w:val="style0"/>
              <w:jc w:val="right"/>
              <w:rPr>
                <w:sz w:val="44"/>
                <w:szCs w:val="44"/>
              </w:rPr>
            </w:pPr>
            <w:r>
              <w:rPr>
                <w:rFonts w:cs="Arial" w:hint="cs"/>
                <w:sz w:val="44"/>
                <w:szCs w:val="44"/>
                <w:rtl/>
              </w:rPr>
              <w:t>الإحرام</w:t>
            </w:r>
          </w:p>
        </w:tc>
      </w:tr>
      <w:tr>
        <w:tblPrEx/>
        <w:trPr>
          <w:trHeight w:val="570" w:hRule="atLeast"/>
        </w:trPr>
        <w:tc>
          <w:tcPr>
            <w:tcW w:w="4694" w:type="dxa"/>
            <w:tcBorders/>
          </w:tcPr>
          <w:p>
            <w:pPr>
              <w:pStyle w:val="style0"/>
              <w:rPr>
                <w:lang w:val="kk-KZ"/>
              </w:rPr>
            </w:pPr>
            <w:r>
              <w:rPr>
                <w:lang w:val="kk-KZ"/>
              </w:rPr>
              <w:t xml:space="preserve"> </w:t>
            </w:r>
            <w:r>
              <w:rPr>
                <w:lang w:val="en-US"/>
              </w:rPr>
              <w:t xml:space="preserve">Kupanga Niyah yolowera mu mapemphero a Umrah </w:t>
            </w:r>
          </w:p>
        </w:tc>
        <w:tc>
          <w:tcPr>
            <w:tcW w:w="4694" w:type="dxa"/>
            <w:tcBorders/>
          </w:tcPr>
          <w:p>
            <w:pPr>
              <w:pStyle w:val="style0"/>
              <w:jc w:val="right"/>
              <w:rPr>
                <w:sz w:val="40"/>
                <w:szCs w:val="40"/>
              </w:rPr>
            </w:pPr>
            <w:r>
              <w:rPr>
                <w:sz w:val="40"/>
                <w:szCs w:val="40"/>
              </w:rPr>
              <w:t>(</w:t>
            </w:r>
            <w:r>
              <w:rPr>
                <w:rFonts w:cs="Arial" w:hint="cs"/>
                <w:sz w:val="40"/>
                <w:szCs w:val="40"/>
                <w:rtl/>
              </w:rPr>
              <w:t>نيةالدخولفيالنسك</w:t>
            </w:r>
            <w:r>
              <w:rPr>
                <w:sz w:val="40"/>
                <w:szCs w:val="40"/>
              </w:rPr>
              <w:t>)</w:t>
            </w:r>
          </w:p>
        </w:tc>
      </w:tr>
      <w:tr>
        <w:tblPrEx/>
        <w:trPr>
          <w:trHeight w:val="570" w:hRule="atLeast"/>
        </w:trPr>
        <w:tc>
          <w:tcPr>
            <w:tcW w:w="4694" w:type="dxa"/>
            <w:tcBorders/>
          </w:tcPr>
          <w:p>
            <w:pPr>
              <w:pStyle w:val="style0"/>
              <w:jc w:val="center"/>
              <w:rPr>
                <w:rFonts w:ascii="Palatino Linotype" w:hAnsi="Palatino Linotype"/>
                <w:lang w:val="kk-KZ"/>
              </w:rPr>
            </w:pPr>
            <w:r>
              <w:rPr>
                <w:rFonts w:hAnsi="Palatino Linotype"/>
                <w:lang w:val="en-US"/>
              </w:rPr>
              <w:t>Malo opangira Niya kapena kuvalira ihram kwa anthu ochokera ku Shami ndi Egypt ndi otchedwa: al-Juhfah mtunda otalika 186 kilometers kuti akafike ku Makkah .</w:t>
            </w:r>
          </w:p>
        </w:tc>
        <w:tc>
          <w:tcPr>
            <w:tcW w:w="4694" w:type="dxa"/>
            <w:tcBorders/>
          </w:tcPr>
          <w:p>
            <w:pPr>
              <w:pStyle w:val="style0"/>
              <w:jc w:val="right"/>
              <w:rPr>
                <w:rFonts w:cs="Arial"/>
                <w:sz w:val="36"/>
                <w:szCs w:val="36"/>
                <w:rtl/>
              </w:rPr>
            </w:pPr>
            <w:r>
              <w:rPr>
                <w:rFonts w:cs="Arial" w:hint="cs"/>
                <w:sz w:val="36"/>
                <w:szCs w:val="36"/>
                <w:rtl/>
              </w:rPr>
              <w:t>ميقاتأهلالشام</w:t>
            </w:r>
          </w:p>
          <w:p>
            <w:pPr>
              <w:pStyle w:val="style0"/>
              <w:jc w:val="right"/>
              <w:rPr>
                <w:sz w:val="36"/>
                <w:szCs w:val="36"/>
              </w:rPr>
            </w:pPr>
            <w:r>
              <w:rPr>
                <w:rFonts w:cs="Arial" w:hint="cs"/>
                <w:sz w:val="36"/>
                <w:szCs w:val="36"/>
                <w:rtl/>
              </w:rPr>
              <w:t>ومصرالجحفة</w:t>
            </w:r>
            <w:r>
              <w:rPr>
                <w:rFonts w:cs="Arial"/>
                <w:sz w:val="36"/>
                <w:szCs w:val="36"/>
                <w:rtl/>
              </w:rPr>
              <w:t xml:space="preserve"> 186 </w:t>
            </w:r>
            <w:r>
              <w:rPr>
                <w:rFonts w:cs="Arial" w:hint="cs"/>
                <w:sz w:val="36"/>
                <w:szCs w:val="36"/>
                <w:rtl/>
              </w:rPr>
              <w:t>كلم</w:t>
            </w:r>
          </w:p>
        </w:tc>
      </w:tr>
      <w:tr>
        <w:tblPrEx/>
        <w:trPr>
          <w:trHeight w:val="526" w:hRule="atLeast"/>
        </w:trPr>
        <w:tc>
          <w:tcPr>
            <w:tcW w:w="4694" w:type="dxa"/>
            <w:tcBorders/>
          </w:tcPr>
          <w:p>
            <w:pPr>
              <w:pStyle w:val="style0"/>
              <w:jc w:val="center"/>
              <w:rPr>
                <w:rFonts w:ascii="Palatino Linotype" w:hAnsi="Palatino Linotype"/>
                <w:lang w:val="kk-KZ"/>
              </w:rPr>
            </w:pPr>
            <w:r>
              <w:rPr>
                <w:rFonts w:hAnsi="Palatino Linotype"/>
                <w:lang w:val="en-US"/>
              </w:rPr>
              <w:t>Anthu ochokera ku Madinah malo awo ndi otchedwa: al-Dhul-Hulayfah, mtunda otalika 420 kilometers.</w:t>
            </w:r>
          </w:p>
        </w:tc>
        <w:tc>
          <w:tcPr>
            <w:tcW w:w="4694" w:type="dxa"/>
            <w:tcBorders/>
          </w:tcPr>
          <w:p>
            <w:pPr>
              <w:pStyle w:val="style0"/>
              <w:jc w:val="right"/>
              <w:rPr>
                <w:sz w:val="36"/>
                <w:szCs w:val="36"/>
              </w:rPr>
            </w:pPr>
            <w:r>
              <w:rPr>
                <w:rFonts w:cs="Arial" w:hint="cs"/>
                <w:sz w:val="36"/>
                <w:szCs w:val="36"/>
                <w:rtl/>
              </w:rPr>
              <w:t>ميقاتأهلالمدينة</w:t>
            </w:r>
          </w:p>
          <w:p>
            <w:pPr>
              <w:pStyle w:val="style0"/>
              <w:jc w:val="right"/>
              <w:rPr>
                <w:sz w:val="36"/>
                <w:szCs w:val="36"/>
              </w:rPr>
            </w:pPr>
            <w:r>
              <w:rPr>
                <w:rFonts w:cs="Arial" w:hint="cs"/>
                <w:sz w:val="36"/>
                <w:szCs w:val="36"/>
                <w:rtl/>
              </w:rPr>
              <w:t>ذوالحليفة</w:t>
            </w:r>
            <w:r>
              <w:rPr>
                <w:rFonts w:cs="Arial"/>
                <w:sz w:val="36"/>
                <w:szCs w:val="36"/>
                <w:rtl/>
              </w:rPr>
              <w:t xml:space="preserve"> 420 </w:t>
            </w:r>
            <w:r>
              <w:rPr>
                <w:rFonts w:cs="Arial" w:hint="cs"/>
                <w:sz w:val="36"/>
                <w:szCs w:val="36"/>
                <w:rtl/>
              </w:rPr>
              <w:t>كلم</w:t>
            </w:r>
          </w:p>
        </w:tc>
      </w:tr>
      <w:tr>
        <w:tblPrEx/>
        <w:trPr>
          <w:trHeight w:val="526" w:hRule="atLeast"/>
        </w:trPr>
        <w:tc>
          <w:tcPr>
            <w:tcW w:w="4694" w:type="dxa"/>
            <w:tcBorders/>
          </w:tcPr>
          <w:p>
            <w:pPr>
              <w:pStyle w:val="style0"/>
              <w:jc w:val="center"/>
              <w:rPr>
                <w:rFonts w:ascii="Palatino Linotype" w:hAnsi="Palatino Linotype"/>
                <w:lang w:val="kk-KZ"/>
              </w:rPr>
            </w:pPr>
            <w:r>
              <w:rPr>
                <w:rFonts w:hAnsi="Palatino Linotype"/>
                <w:lang w:val="en-US"/>
              </w:rPr>
              <w:t>Anthu ochokera ku Iraqi malo awo ndi otchedwa: Dhatu-Iraq, pa mtundu otalika 98 kilometers.</w:t>
            </w:r>
          </w:p>
        </w:tc>
        <w:tc>
          <w:tcPr>
            <w:tcW w:w="4694" w:type="dxa"/>
            <w:tcBorders/>
          </w:tcPr>
          <w:p>
            <w:pPr>
              <w:pStyle w:val="style0"/>
              <w:jc w:val="right"/>
              <w:rPr>
                <w:sz w:val="36"/>
                <w:szCs w:val="36"/>
              </w:rPr>
            </w:pPr>
            <w:r>
              <w:rPr>
                <w:rFonts w:cs="Arial" w:hint="cs"/>
                <w:sz w:val="36"/>
                <w:szCs w:val="36"/>
                <w:rtl/>
              </w:rPr>
              <w:t>ميقاتأهلالعراق</w:t>
            </w:r>
          </w:p>
          <w:p>
            <w:pPr>
              <w:pStyle w:val="style0"/>
              <w:jc w:val="right"/>
              <w:rPr/>
            </w:pPr>
            <w:r>
              <w:rPr>
                <w:rFonts w:cs="Arial" w:hint="cs"/>
                <w:sz w:val="36"/>
                <w:szCs w:val="36"/>
                <w:rtl/>
              </w:rPr>
              <w:t>ذاتعرق</w:t>
            </w:r>
            <w:r>
              <w:rPr>
                <w:rFonts w:cs="Arial"/>
                <w:sz w:val="36"/>
                <w:szCs w:val="36"/>
                <w:rtl/>
              </w:rPr>
              <w:t xml:space="preserve"> 98 </w:t>
            </w:r>
            <w:r>
              <w:rPr>
                <w:rFonts w:cs="Arial" w:hint="cs"/>
                <w:sz w:val="36"/>
                <w:szCs w:val="36"/>
                <w:rtl/>
              </w:rPr>
              <w:t>كلم</w:t>
            </w:r>
          </w:p>
        </w:tc>
      </w:tr>
      <w:tr>
        <w:tblPrEx/>
        <w:trPr>
          <w:trHeight w:val="570" w:hRule="atLeast"/>
        </w:trPr>
        <w:tc>
          <w:tcPr>
            <w:tcW w:w="4694" w:type="dxa"/>
            <w:tcBorders/>
          </w:tcPr>
          <w:p>
            <w:pPr>
              <w:pStyle w:val="style0"/>
              <w:jc w:val="center"/>
              <w:rPr>
                <w:rFonts w:ascii="Palatino Linotype" w:hAnsi="Palatino Linotype"/>
                <w:lang w:val="kk-KZ"/>
              </w:rPr>
            </w:pPr>
            <w:r>
              <w:rPr>
                <w:rFonts w:hAnsi="Palatino Linotype"/>
                <w:lang w:val="en-US"/>
              </w:rPr>
              <w:t>Anthu ochokera ku dera la Najid, malo awo ndi otchedwa: Qarin al-Manāzil, mtunda otalika 99 kilometers.</w:t>
            </w:r>
          </w:p>
        </w:tc>
        <w:tc>
          <w:tcPr>
            <w:tcW w:w="4694" w:type="dxa"/>
            <w:tcBorders/>
          </w:tcPr>
          <w:p>
            <w:pPr>
              <w:pStyle w:val="style0"/>
              <w:jc w:val="right"/>
              <w:rPr>
                <w:sz w:val="36"/>
                <w:szCs w:val="36"/>
              </w:rPr>
            </w:pPr>
            <w:r>
              <w:rPr>
                <w:rFonts w:cs="Arial" w:hint="cs"/>
                <w:sz w:val="36"/>
                <w:szCs w:val="36"/>
                <w:rtl/>
              </w:rPr>
              <w:t>ميقاتأهلنجد</w:t>
            </w:r>
          </w:p>
          <w:p>
            <w:pPr>
              <w:pStyle w:val="style0"/>
              <w:jc w:val="right"/>
              <w:rPr>
                <w:sz w:val="36"/>
                <w:szCs w:val="36"/>
              </w:rPr>
            </w:pPr>
            <w:r>
              <w:rPr>
                <w:rFonts w:cs="Arial" w:hint="cs"/>
                <w:sz w:val="36"/>
                <w:szCs w:val="36"/>
                <w:rtl/>
              </w:rPr>
              <w:t>قرنالمنازل</w:t>
            </w:r>
            <w:r>
              <w:rPr>
                <w:rFonts w:cs="Arial"/>
                <w:sz w:val="36"/>
                <w:szCs w:val="36"/>
                <w:rtl/>
              </w:rPr>
              <w:t xml:space="preserve"> 99 </w:t>
            </w:r>
            <w:r>
              <w:rPr>
                <w:rFonts w:cs="Arial" w:hint="cs"/>
                <w:sz w:val="36"/>
                <w:szCs w:val="36"/>
                <w:rtl/>
              </w:rPr>
              <w:t>كلم</w:t>
            </w:r>
          </w:p>
        </w:tc>
      </w:tr>
      <w:tr>
        <w:tblPrEx/>
        <w:trPr>
          <w:trHeight w:val="570" w:hRule="atLeast"/>
        </w:trPr>
        <w:tc>
          <w:tcPr>
            <w:tcW w:w="4694" w:type="dxa"/>
            <w:tcBorders/>
          </w:tcPr>
          <w:p>
            <w:pPr>
              <w:pStyle w:val="style0"/>
              <w:jc w:val="center"/>
              <w:rPr>
                <w:rFonts w:ascii="Palatino Linotype" w:hAnsi="Palatino Linotype"/>
                <w:lang w:val="kk-KZ"/>
              </w:rPr>
            </w:pPr>
            <w:r>
              <w:rPr>
                <w:rFonts w:hAnsi="Palatino Linotype"/>
                <w:lang w:val="en-US"/>
              </w:rPr>
              <w:t>Ndipo anthu ochokera ku Yemen,malo awo ndi otchedwa: Yalamulam.</w:t>
            </w:r>
          </w:p>
        </w:tc>
        <w:tc>
          <w:tcPr>
            <w:tcW w:w="4694" w:type="dxa"/>
            <w:tcBorders/>
          </w:tcPr>
          <w:p>
            <w:pPr>
              <w:pStyle w:val="style0"/>
              <w:jc w:val="right"/>
              <w:rPr>
                <w:sz w:val="36"/>
                <w:szCs w:val="36"/>
              </w:rPr>
            </w:pPr>
            <w:r>
              <w:rPr>
                <w:rFonts w:cs="Arial" w:hint="cs"/>
                <w:sz w:val="36"/>
                <w:szCs w:val="36"/>
                <w:rtl/>
              </w:rPr>
              <w:t>ميقاتأهلاليمن</w:t>
            </w:r>
          </w:p>
          <w:p>
            <w:pPr>
              <w:pStyle w:val="style0"/>
              <w:jc w:val="right"/>
              <w:rPr>
                <w:sz w:val="36"/>
                <w:szCs w:val="36"/>
              </w:rPr>
            </w:pPr>
            <w:r>
              <w:rPr>
                <w:rFonts w:cs="Arial" w:hint="cs"/>
                <w:sz w:val="36"/>
                <w:szCs w:val="36"/>
                <w:rtl/>
              </w:rPr>
              <w:t>يلملم</w:t>
            </w:r>
            <w:r>
              <w:rPr>
                <w:rFonts w:cs="Arial"/>
                <w:sz w:val="36"/>
                <w:szCs w:val="36"/>
                <w:rtl/>
              </w:rPr>
              <w:t xml:space="preserve"> 99 </w:t>
            </w:r>
            <w:r>
              <w:rPr>
                <w:rFonts w:cs="Arial" w:hint="cs"/>
                <w:sz w:val="36"/>
                <w:szCs w:val="36"/>
                <w:rtl/>
              </w:rPr>
              <w:t>كلم</w:t>
            </w:r>
          </w:p>
        </w:tc>
      </w:tr>
    </w:tbl>
    <w:p>
      <w:pPr>
        <w:pStyle w:val="style0"/>
        <w:rPr/>
      </w:pPr>
    </w:p>
    <w:p>
      <w:pPr>
        <w:pStyle w:val="style0"/>
        <w:rPr/>
      </w:pPr>
    </w:p>
    <w:p>
      <w:pPr>
        <w:pStyle w:val="style0"/>
        <w:rPr/>
      </w:pPr>
    </w:p>
    <w:tbl>
      <w:tblPr>
        <w:tblStyle w:val="style154"/>
        <w:tblW w:w="0" w:type="auto"/>
        <w:tblLook w:val="04A0" w:firstRow="1" w:lastRow="0" w:firstColumn="1" w:lastColumn="0" w:noHBand="0" w:noVBand="1"/>
      </w:tblPr>
      <w:tblGrid>
        <w:gridCol w:w="4621"/>
        <w:gridCol w:w="4621"/>
      </w:tblGrid>
      <w:tr>
        <w:trPr>
          <w:trHeight w:val="1538" w:hRule="atLeast"/>
        </w:trPr>
        <w:tc>
          <w:tcPr>
            <w:tcW w:w="4621" w:type="dxa"/>
            <w:tcBorders/>
          </w:tcPr>
          <w:p>
            <w:pPr>
              <w:pStyle w:val="style0"/>
              <w:rPr/>
            </w:pPr>
            <w:r>
              <w:rPr>
                <w:lang w:val="en-US"/>
              </w:rPr>
              <w:t>Anthu amene akubwera pa ndege, malo awo opangira ihram adzakha omwe ali pafupi ndi iwowo,potengera point iliyonse imene iwo angaoloke m'mambamo,m'malo onse tatchula aja.</w:t>
            </w:r>
          </w:p>
        </w:tc>
        <w:tc>
          <w:tcPr>
            <w:tcW w:w="4621" w:type="dxa"/>
            <w:tcBorders/>
          </w:tcPr>
          <w:p>
            <w:pPr>
              <w:pStyle w:val="style0"/>
              <w:jc w:val="right"/>
              <w:rPr>
                <w:sz w:val="36"/>
                <w:szCs w:val="36"/>
              </w:rPr>
            </w:pPr>
            <w:r>
              <w:rPr>
                <w:rFonts w:cs="Arial" w:hint="cs"/>
                <w:sz w:val="36"/>
                <w:szCs w:val="36"/>
                <w:rtl/>
              </w:rPr>
              <w:t>يـحـرمالـقادمونعبرالطائرةمنأقربنقطةجـويةعــنــدالـمـرور</w:t>
            </w:r>
          </w:p>
          <w:p>
            <w:pPr>
              <w:pStyle w:val="style0"/>
              <w:jc w:val="right"/>
              <w:rPr>
                <w:sz w:val="36"/>
                <w:szCs w:val="36"/>
              </w:rPr>
            </w:pPr>
            <w:r>
              <w:rPr>
                <w:rFonts w:cs="Arial" w:hint="cs"/>
                <w:sz w:val="36"/>
                <w:szCs w:val="36"/>
                <w:rtl/>
              </w:rPr>
              <w:t>بــســماءالميقات</w:t>
            </w:r>
          </w:p>
        </w:tc>
      </w:tr>
      <w:tr>
        <w:tblPrEx/>
        <w:trPr>
          <w:trHeight w:val="710" w:hRule="atLeast"/>
        </w:trPr>
        <w:tc>
          <w:tcPr>
            <w:tcW w:w="4621" w:type="dxa"/>
            <w:tcBorders/>
          </w:tcPr>
          <w:p>
            <w:pPr>
              <w:pStyle w:val="style0"/>
              <w:rPr>
                <w:lang w:val="kk-KZ"/>
              </w:rPr>
            </w:pPr>
            <w:r>
              <w:rPr>
                <w:lang w:val="en-US"/>
              </w:rPr>
              <w:t>Kuzungulira Kaaba(Twawaf)</w:t>
            </w:r>
          </w:p>
        </w:tc>
        <w:tc>
          <w:tcPr>
            <w:tcW w:w="4621" w:type="dxa"/>
            <w:tcBorders/>
          </w:tcPr>
          <w:p>
            <w:pPr>
              <w:pStyle w:val="style0"/>
              <w:jc w:val="right"/>
              <w:rPr>
                <w:sz w:val="44"/>
                <w:szCs w:val="44"/>
              </w:rPr>
            </w:pPr>
            <w:r>
              <w:rPr>
                <w:rFonts w:hint="cs"/>
                <w:sz w:val="44"/>
                <w:szCs w:val="44"/>
                <w:rtl/>
              </w:rPr>
              <w:t>الطواف</w:t>
            </w:r>
          </w:p>
        </w:tc>
      </w:tr>
      <w:tr>
        <w:tblPrEx/>
        <w:trPr/>
        <w:tc>
          <w:tcPr>
            <w:tcW w:w="4621" w:type="dxa"/>
            <w:tcBorders/>
          </w:tcPr>
          <w:p>
            <w:pPr>
              <w:pStyle w:val="style0"/>
              <w:rPr/>
            </w:pPr>
          </w:p>
        </w:tc>
        <w:tc>
          <w:tcPr>
            <w:tcW w:w="4621" w:type="dxa"/>
            <w:tcBorders/>
          </w:tcPr>
          <w:p>
            <w:pPr>
              <w:pStyle w:val="style0"/>
              <w:jc w:val="right"/>
              <w:rPr>
                <w:rFonts w:cs="Arial"/>
                <w:sz w:val="32"/>
                <w:szCs w:val="32"/>
                <w:rtl/>
              </w:rPr>
            </w:pPr>
            <w:r>
              <w:rPr>
                <w:rFonts w:cs="Arial" w:hint="cs"/>
                <w:sz w:val="32"/>
                <w:szCs w:val="32"/>
                <w:rtl/>
              </w:rPr>
              <w:t>.</w:t>
            </w:r>
          </w:p>
          <w:p>
            <w:pPr>
              <w:pStyle w:val="style0"/>
              <w:rPr/>
            </w:pPr>
          </w:p>
        </w:tc>
      </w:tr>
      <w:tr>
        <w:tblPrEx/>
        <w:trPr>
          <w:trHeight w:val="323" w:hRule="atLeast"/>
        </w:trPr>
        <w:tc>
          <w:tcPr>
            <w:tcW w:w="4621" w:type="dxa"/>
            <w:tcBorders/>
          </w:tcPr>
          <w:p>
            <w:pPr>
              <w:pStyle w:val="style0"/>
              <w:rPr/>
            </w:pPr>
          </w:p>
        </w:tc>
        <w:tc>
          <w:tcPr>
            <w:tcW w:w="4621" w:type="dxa"/>
            <w:tcBorders/>
          </w:tcPr>
          <w:p>
            <w:pPr>
              <w:pStyle w:val="style0"/>
              <w:rPr>
                <w:rFonts w:cs="Arial"/>
                <w:sz w:val="32"/>
                <w:szCs w:val="32"/>
                <w:rtl/>
              </w:rPr>
            </w:pPr>
          </w:p>
        </w:tc>
      </w:tr>
      <w:tr>
        <w:tblPrEx/>
        <w:trPr/>
        <w:tc>
          <w:tcPr>
            <w:tcW w:w="4621" w:type="dxa"/>
            <w:tcBorders/>
          </w:tcPr>
          <w:p>
            <w:pPr>
              <w:pStyle w:val="style0"/>
              <w:jc w:val="left"/>
              <w:rPr>
                <w:lang w:val="ru-RU"/>
              </w:rPr>
            </w:pPr>
            <w:r>
              <w:rPr>
                <w:lang w:val="en-US"/>
              </w:rPr>
              <w:t>Kuzungulira ma round asanu ndi awiri (7), kuyambila pamene pali mwala WAKUDA kukatheranso pamene pali mwala WAKUDA pomwepo.</w:t>
            </w:r>
          </w:p>
        </w:tc>
        <w:tc>
          <w:tcPr>
            <w:tcW w:w="4621" w:type="dxa"/>
            <w:tcBorders/>
          </w:tcPr>
          <w:p>
            <w:pPr>
              <w:pStyle w:val="style0"/>
              <w:jc w:val="right"/>
              <w:rPr>
                <w:sz w:val="36"/>
                <w:szCs w:val="36"/>
              </w:rPr>
            </w:pPr>
            <w:r>
              <w:rPr>
                <w:rFonts w:hint="cs"/>
                <w:sz w:val="36"/>
                <w:szCs w:val="36"/>
                <w:rtl/>
              </w:rPr>
              <w:t>سبعة</w:t>
            </w:r>
            <w:r>
              <w:rPr>
                <w:rFonts w:hint="cs"/>
                <w:sz w:val="36"/>
                <w:szCs w:val="36"/>
                <w:rtl/>
              </w:rPr>
              <w:t xml:space="preserve"> اشواط من الحجر الاسود الى الحجر الاسود</w:t>
            </w:r>
          </w:p>
        </w:tc>
      </w:tr>
      <w:tr>
        <w:tblPrEx/>
        <w:trPr/>
        <w:tc>
          <w:tcPr>
            <w:tcW w:w="4621" w:type="dxa"/>
            <w:tcBorders/>
          </w:tcPr>
          <w:p>
            <w:pPr>
              <w:pStyle w:val="style0"/>
              <w:jc w:val="right"/>
              <w:rPr>
                <w:sz w:val="36"/>
                <w:szCs w:val="36"/>
                <w:lang w:val="kk-KZ"/>
              </w:rPr>
            </w:pPr>
            <w:r>
              <w:rPr>
                <w:sz w:val="36"/>
                <w:szCs w:val="36"/>
                <w:lang w:val="en-US"/>
              </w:rPr>
              <w:t>POYAMB</w:t>
            </w:r>
            <w:r>
              <w:rPr>
                <w:sz w:val="36"/>
                <w:szCs w:val="36"/>
                <w:lang w:val="kk-KZ"/>
              </w:rPr>
              <w:t xml:space="preserve">ILA - </w:t>
            </w:r>
            <w:r>
              <w:rPr>
                <w:sz w:val="36"/>
                <w:szCs w:val="36"/>
                <w:lang w:val="en-US"/>
              </w:rPr>
              <w:t>POTHERA</w:t>
            </w:r>
          </w:p>
        </w:tc>
        <w:tc>
          <w:tcPr>
            <w:tcW w:w="4621" w:type="dxa"/>
            <w:tcBorders/>
          </w:tcPr>
          <w:p>
            <w:pPr>
              <w:pStyle w:val="style0"/>
              <w:jc w:val="right"/>
              <w:rPr>
                <w:sz w:val="36"/>
                <w:szCs w:val="36"/>
              </w:rPr>
            </w:pPr>
            <w:r>
              <w:rPr>
                <w:rFonts w:hint="cs"/>
                <w:sz w:val="36"/>
                <w:szCs w:val="36"/>
                <w:rtl/>
              </w:rPr>
              <w:t>بداية  -   نهاية</w:t>
            </w:r>
          </w:p>
        </w:tc>
      </w:tr>
      <w:tr>
        <w:tblPrEx/>
        <w:trPr>
          <w:trHeight w:val="737" w:hRule="atLeast"/>
        </w:trPr>
        <w:tc>
          <w:tcPr>
            <w:tcW w:w="4621" w:type="dxa"/>
            <w:tcBorders/>
          </w:tcPr>
          <w:p>
            <w:pPr>
              <w:pStyle w:val="style0"/>
              <w:jc w:val="left"/>
              <w:rPr>
                <w:sz w:val="28"/>
                <w:szCs w:val="28"/>
                <w:lang w:val="kk-KZ"/>
              </w:rPr>
            </w:pPr>
            <w:r>
              <w:rPr>
                <w:sz w:val="28"/>
                <w:szCs w:val="28"/>
                <w:lang w:val="en-US"/>
              </w:rPr>
              <w:t>KUSWALIRA PAMBUYO PA MALO AMENE AMAIMA IBRAHIM, NGATI ZITATHEKA KUTERO.</w:t>
            </w:r>
            <w:r>
              <w:rPr>
                <w:sz w:val="28"/>
                <w:szCs w:val="28"/>
                <w:lang w:val="kk-KZ"/>
              </w:rPr>
              <w:t xml:space="preserve"> </w:t>
            </w:r>
          </w:p>
        </w:tc>
        <w:tc>
          <w:tcPr>
            <w:tcW w:w="4621" w:type="dxa"/>
            <w:tcBorders/>
          </w:tcPr>
          <w:p>
            <w:pPr>
              <w:pStyle w:val="style0"/>
              <w:jc w:val="right"/>
              <w:rPr>
                <w:sz w:val="40"/>
                <w:szCs w:val="40"/>
              </w:rPr>
            </w:pPr>
            <w:r>
              <w:rPr>
                <w:rFonts w:cs="Arial" w:hint="cs"/>
                <w:sz w:val="40"/>
                <w:szCs w:val="40"/>
                <w:rtl/>
              </w:rPr>
              <w:t>الصلاة خلف مقام ابراهيم (امن امكن)</w:t>
            </w:r>
          </w:p>
        </w:tc>
      </w:tr>
      <w:tr>
        <w:tblPrEx/>
        <w:trPr/>
        <w:tc>
          <w:tcPr>
            <w:tcW w:w="4621" w:type="dxa"/>
            <w:tcBorders/>
          </w:tcPr>
          <w:p>
            <w:pPr>
              <w:pStyle w:val="style0"/>
              <w:rPr>
                <w:lang w:val="kk-KZ"/>
              </w:rPr>
            </w:pPr>
            <w:r>
              <w:rPr>
                <w:lang w:val="en-US"/>
              </w:rPr>
              <w:t>Kenako kukathamanga pakati pa Phiri la al-Aswafā ndi al-Mariwā, utha kumayenda usanafike pa zizindikiro ziwiri za green, ndipo umayenera kuthamanga ukafika pamene pali chizindikiro choyamba cha green cho kukathera pamenenso pali chizindikiro cha green china.Uzithamangako kwambiri, ndipo zimenezi zinaikidwa kwa amuna kuti azithamanga malo amenewa,akazi ayi.</w:t>
            </w:r>
          </w:p>
        </w:tc>
        <w:tc>
          <w:tcPr>
            <w:tcW w:w="4621" w:type="dxa"/>
            <w:tcBorders/>
          </w:tcPr>
          <w:p>
            <w:pPr>
              <w:pStyle w:val="style0"/>
              <w:jc w:val="right"/>
              <w:rPr>
                <w:sz w:val="40"/>
                <w:szCs w:val="40"/>
              </w:rPr>
            </w:pPr>
            <w:r>
              <w:rPr>
                <w:rFonts w:cs="Arial" w:hint="cs"/>
                <w:sz w:val="40"/>
                <w:szCs w:val="40"/>
                <w:rtl/>
              </w:rPr>
              <w:t>السعيبينالصفاوالمروة</w:t>
            </w:r>
          </w:p>
          <w:p>
            <w:pPr>
              <w:pStyle w:val="style0"/>
              <w:jc w:val="right"/>
              <w:rPr>
                <w:sz w:val="32"/>
                <w:szCs w:val="32"/>
              </w:rPr>
            </w:pPr>
            <w:r>
              <w:rPr>
                <w:rFonts w:cs="Arial" w:hint="cs"/>
                <w:sz w:val="32"/>
                <w:szCs w:val="32"/>
                <w:rtl/>
              </w:rPr>
              <w:t>تمشيقبلالعلمينالأخضرينوب</w:t>
            </w:r>
            <w:r>
              <w:rPr>
                <w:rFonts w:cs="Arial" w:hint="cs"/>
                <w:sz w:val="32"/>
                <w:szCs w:val="32"/>
                <w:rtl/>
              </w:rPr>
              <w:t>ينهما</w:t>
            </w:r>
          </w:p>
          <w:p>
            <w:pPr>
              <w:pStyle w:val="style0"/>
              <w:jc w:val="right"/>
              <w:rPr>
                <w:sz w:val="32"/>
                <w:szCs w:val="32"/>
              </w:rPr>
            </w:pPr>
            <w:r>
              <w:rPr>
                <w:rFonts w:cs="Arial" w:hint="cs"/>
                <w:sz w:val="32"/>
                <w:szCs w:val="32"/>
                <w:rtl/>
              </w:rPr>
              <w:t>تجريجرياًشديداً</w:t>
            </w:r>
          </w:p>
          <w:p>
            <w:pPr>
              <w:pStyle w:val="style0"/>
              <w:jc w:val="right"/>
              <w:rPr>
                <w:sz w:val="36"/>
                <w:szCs w:val="36"/>
              </w:rPr>
            </w:pPr>
            <w:r>
              <w:rPr>
                <w:rFonts w:cs="Arial" w:hint="cs"/>
                <w:sz w:val="32"/>
                <w:szCs w:val="32"/>
                <w:rtl/>
              </w:rPr>
              <w:t>وهوخاصبالرجال</w:t>
            </w:r>
          </w:p>
        </w:tc>
      </w:tr>
      <w:tr>
        <w:tblPrEx/>
        <w:trPr/>
        <w:tc>
          <w:tcPr>
            <w:tcW w:w="4621" w:type="dxa"/>
            <w:tcBorders/>
          </w:tcPr>
          <w:p>
            <w:pPr>
              <w:pStyle w:val="style0"/>
              <w:rPr>
                <w:lang w:val="kk-KZ"/>
              </w:rPr>
            </w:pPr>
            <w:r>
              <w:rPr>
                <w:lang w:val="en-US"/>
              </w:rPr>
              <w:t>Ma round asanu ndi awiri (7).</w:t>
            </w:r>
          </w:p>
        </w:tc>
        <w:tc>
          <w:tcPr>
            <w:tcW w:w="4621" w:type="dxa"/>
            <w:tcBorders/>
          </w:tcPr>
          <w:p>
            <w:pPr>
              <w:pStyle w:val="style0"/>
              <w:jc w:val="right"/>
              <w:rPr>
                <w:rFonts w:cs="Arial"/>
                <w:sz w:val="32"/>
                <w:szCs w:val="32"/>
              </w:rPr>
            </w:pPr>
            <w:r>
              <w:rPr>
                <w:rFonts w:cs="Arial"/>
                <w:sz w:val="32"/>
                <w:szCs w:val="32"/>
                <w:rtl/>
              </w:rPr>
              <w:t>ســبعة أشـواط</w:t>
            </w:r>
          </w:p>
        </w:tc>
      </w:tr>
      <w:tr>
        <w:tblPrEx/>
        <w:trPr/>
        <w:tc>
          <w:tcPr>
            <w:tcW w:w="4621" w:type="dxa"/>
            <w:tcBorders/>
          </w:tcPr>
          <w:p>
            <w:pPr>
              <w:pStyle w:val="style0"/>
              <w:rPr>
                <w:lang w:val="kk-KZ"/>
              </w:rPr>
            </w:pPr>
            <w:r>
              <w:rPr>
                <w:lang w:val="en-US"/>
              </w:rPr>
              <w:t>Kuchokera ku Phiri la al-Aswafā - kukathera ku Phiri la al-Mariwā.</w:t>
            </w:r>
          </w:p>
        </w:tc>
        <w:tc>
          <w:tcPr>
            <w:tcW w:w="4621" w:type="dxa"/>
            <w:tcBorders/>
          </w:tcPr>
          <w:p>
            <w:pPr>
              <w:pStyle w:val="style0"/>
              <w:jc w:val="right"/>
              <w:rPr>
                <w:sz w:val="40"/>
                <w:szCs w:val="40"/>
              </w:rPr>
            </w:pPr>
            <w:r>
              <w:rPr>
                <w:rFonts w:hint="cs"/>
                <w:sz w:val="36"/>
                <w:szCs w:val="36"/>
                <w:rtl/>
              </w:rPr>
              <w:t>الصفا  -  المروة</w:t>
            </w:r>
          </w:p>
        </w:tc>
      </w:tr>
      <w:tr>
        <w:tblPrEx/>
        <w:trPr/>
        <w:tc>
          <w:tcPr>
            <w:tcW w:w="4621" w:type="dxa"/>
            <w:tcBorders/>
          </w:tcPr>
          <w:p>
            <w:pPr>
              <w:pStyle w:val="style0"/>
              <w:rPr>
                <w:lang w:val="kk-KZ"/>
              </w:rPr>
            </w:pPr>
            <w:r>
              <w:rPr>
                <w:lang w:val="en-US"/>
              </w:rPr>
              <w:t>Kumeta mpala kapena kuyepula.</w:t>
            </w:r>
          </w:p>
        </w:tc>
        <w:tc>
          <w:tcPr>
            <w:tcW w:w="4621" w:type="dxa"/>
            <w:tcBorders/>
          </w:tcPr>
          <w:p>
            <w:pPr>
              <w:pStyle w:val="style0"/>
              <w:jc w:val="right"/>
              <w:rPr>
                <w:sz w:val="36"/>
                <w:szCs w:val="36"/>
              </w:rPr>
            </w:pPr>
            <w:r>
              <w:rPr>
                <w:rFonts w:cs="Arial" w:hint="cs"/>
                <w:sz w:val="40"/>
                <w:szCs w:val="40"/>
                <w:rtl/>
              </w:rPr>
              <w:t>الحلقأوالتقصير</w:t>
            </w:r>
          </w:p>
        </w:tc>
      </w:tr>
      <w:tr>
        <w:tblPrEx/>
        <w:trPr/>
        <w:tc>
          <w:tcPr>
            <w:tcW w:w="4621" w:type="dxa"/>
            <w:tcBorders/>
          </w:tcPr>
          <w:p>
            <w:pPr>
              <w:pStyle w:val="style0"/>
              <w:rPr>
                <w:lang w:val="kk-KZ"/>
              </w:rPr>
            </w:pPr>
            <w:r>
              <w:rPr>
                <w:lang w:val="en-US"/>
              </w:rPr>
              <w:t>Mpala kapena kuyepula mutu onse,izi ndi za amuna, pamene akazi adzayepula tsitsi lawo ataliphatikiza, pa mulingo wa nsonga ya chala.</w:t>
            </w:r>
          </w:p>
          <w:p>
            <w:pPr>
              <w:pStyle w:val="style0"/>
              <w:rPr>
                <w:lang w:val="kk-KZ"/>
              </w:rPr>
            </w:pPr>
          </w:p>
        </w:tc>
        <w:tc>
          <w:tcPr>
            <w:tcW w:w="4621" w:type="dxa"/>
            <w:tcBorders/>
          </w:tcPr>
          <w:p>
            <w:pPr>
              <w:pStyle w:val="style0"/>
              <w:jc w:val="right"/>
              <w:rPr>
                <w:sz w:val="36"/>
                <w:szCs w:val="36"/>
              </w:rPr>
            </w:pPr>
            <w:r>
              <w:rPr>
                <w:rFonts w:cs="Arial" w:hint="cs"/>
                <w:sz w:val="36"/>
                <w:szCs w:val="36"/>
                <w:rtl/>
              </w:rPr>
              <w:t>الحلقاوالتقصيرللرجل</w:t>
            </w:r>
          </w:p>
          <w:p>
            <w:pPr>
              <w:pStyle w:val="style0"/>
              <w:jc w:val="right"/>
              <w:rPr>
                <w:sz w:val="36"/>
                <w:szCs w:val="36"/>
              </w:rPr>
            </w:pPr>
            <w:r>
              <w:rPr>
                <w:rFonts w:cs="Arial" w:hint="cs"/>
                <w:sz w:val="36"/>
                <w:szCs w:val="36"/>
                <w:rtl/>
              </w:rPr>
              <w:t>والمرأةتقصرقدرانملة</w:t>
            </w:r>
          </w:p>
        </w:tc>
      </w:tr>
      <w:tr>
        <w:tblPrEx/>
        <w:trPr/>
        <w:tc>
          <w:tcPr>
            <w:tcW w:w="4621" w:type="dxa"/>
            <w:tcBorders/>
          </w:tcPr>
          <w:p>
            <w:pPr>
              <w:pStyle w:val="style0"/>
              <w:jc w:val="left"/>
              <w:rPr>
                <w:sz w:val="40"/>
                <w:szCs w:val="40"/>
                <w:lang w:val="kk-KZ"/>
              </w:rPr>
            </w:pPr>
            <w:r>
              <w:rPr>
                <w:sz w:val="40"/>
                <w:szCs w:val="40"/>
                <w:lang w:val="en-US"/>
              </w:rPr>
              <w:t>Zoletsedwa kwa yemwe walowa mmapempherowa:</w:t>
            </w:r>
          </w:p>
        </w:tc>
        <w:tc>
          <w:tcPr>
            <w:tcW w:w="4621" w:type="dxa"/>
            <w:tcBorders/>
          </w:tcPr>
          <w:p>
            <w:pPr>
              <w:pStyle w:val="style0"/>
              <w:bidi/>
              <w:rPr>
                <w:rFonts w:cs="Arial"/>
                <w:sz w:val="32"/>
                <w:szCs w:val="32"/>
                <w:rtl/>
              </w:rPr>
            </w:pPr>
            <w:r>
              <w:rPr>
                <w:rFonts w:cs="Arial"/>
                <w:sz w:val="32"/>
                <w:szCs w:val="32"/>
                <w:rtl/>
              </w:rPr>
              <w:t>محظورات</w:t>
            </w:r>
            <w:r>
              <w:rPr>
                <w:rFonts w:cs="Arial"/>
                <w:sz w:val="32"/>
                <w:szCs w:val="32"/>
              </w:rPr>
              <w:cr/>
            </w:r>
            <w:r>
              <w:rPr>
                <w:rFonts w:cs="Arial"/>
                <w:sz w:val="32"/>
                <w:szCs w:val="32"/>
                <w:rtl/>
              </w:rPr>
              <w:t>الإحــرام</w:t>
            </w:r>
            <w:r>
              <w:rPr>
                <w:rFonts w:cs="Arial"/>
                <w:sz w:val="32"/>
                <w:szCs w:val="32"/>
              </w:rPr>
              <w:t xml:space="preserve"> :</w:t>
            </w:r>
          </w:p>
        </w:tc>
      </w:tr>
      <w:tr>
        <w:tblPrEx/>
        <w:trPr/>
        <w:tc>
          <w:tcPr>
            <w:tcW w:w="4621" w:type="dxa"/>
            <w:tcBorders/>
          </w:tcPr>
          <w:p>
            <w:pPr>
              <w:pStyle w:val="style0"/>
              <w:jc w:val="left"/>
              <w:rPr>
                <w:lang w:val="kk-KZ"/>
              </w:rPr>
            </w:pPr>
            <w:r>
              <w:rPr>
                <w:lang w:val="en-US"/>
              </w:rPr>
              <w:t>Kuchotsa tsits</w:t>
            </w:r>
            <w:r>
              <w:rPr>
                <w:lang w:val="kk-KZ"/>
              </w:rPr>
              <w:t xml:space="preserve">i </w:t>
            </w:r>
            <w:r>
              <w:rPr>
                <w:lang w:val="en-US"/>
              </w:rPr>
              <w:t>la mmutu kapena pathupi mu njira iliyonseyo.</w:t>
            </w:r>
          </w:p>
        </w:tc>
        <w:tc>
          <w:tcPr>
            <w:tcW w:w="4621" w:type="dxa"/>
            <w:tcBorders/>
          </w:tcPr>
          <w:p>
            <w:pPr>
              <w:pStyle w:val="style0"/>
              <w:jc w:val="right"/>
              <w:rPr>
                <w:rFonts w:cs="Arial"/>
                <w:sz w:val="36"/>
                <w:szCs w:val="36"/>
              </w:rPr>
            </w:pPr>
            <w:r>
              <w:rPr>
                <w:rFonts w:cs="Arial"/>
                <w:sz w:val="36"/>
                <w:szCs w:val="36"/>
                <w:rtl/>
              </w:rPr>
              <w:t>إزالة الشعر من الرأس والجسد</w:t>
            </w:r>
          </w:p>
        </w:tc>
      </w:tr>
      <w:tr>
        <w:tblPrEx/>
        <w:trPr>
          <w:trHeight w:val="432" w:hRule="atLeast"/>
        </w:trPr>
        <w:tc>
          <w:tcPr>
            <w:tcW w:w="4621" w:type="dxa"/>
            <w:tcBorders/>
          </w:tcPr>
          <w:p>
            <w:pPr>
              <w:pStyle w:val="style0"/>
              <w:rPr>
                <w:lang w:val="kk-KZ"/>
              </w:rPr>
            </w:pPr>
            <w:r>
              <w:rPr>
                <w:lang w:val="en-US"/>
              </w:rPr>
              <w:t>Kuwenga zikhadabu.</w:t>
            </w:r>
          </w:p>
        </w:tc>
        <w:tc>
          <w:tcPr>
            <w:tcW w:w="4621" w:type="dxa"/>
            <w:tcBorders/>
          </w:tcPr>
          <w:p>
            <w:pPr>
              <w:pStyle w:val="style0"/>
              <w:jc w:val="right"/>
              <w:rPr>
                <w:rFonts w:cs="Arial"/>
                <w:sz w:val="36"/>
                <w:szCs w:val="36"/>
              </w:rPr>
            </w:pPr>
            <w:r>
              <w:rPr>
                <w:rFonts w:cs="Arial"/>
                <w:sz w:val="36"/>
                <w:szCs w:val="36"/>
                <w:rtl/>
              </w:rPr>
              <w:t>تقليم الأظافر</w:t>
            </w:r>
          </w:p>
        </w:tc>
      </w:tr>
      <w:tr>
        <w:tblPrEx/>
        <w:trPr/>
        <w:tc>
          <w:tcPr>
            <w:tcW w:w="4621" w:type="dxa"/>
            <w:tcBorders/>
          </w:tcPr>
          <w:p>
            <w:pPr>
              <w:pStyle w:val="style0"/>
              <w:rPr>
                <w:lang w:val="kk-KZ"/>
              </w:rPr>
            </w:pPr>
            <w:r>
              <w:rPr>
                <w:lang w:val="en-US"/>
              </w:rPr>
              <w:t>Kugwiritsa ntchito mafuta onunkhira.</w:t>
            </w:r>
          </w:p>
        </w:tc>
        <w:tc>
          <w:tcPr>
            <w:tcW w:w="4621" w:type="dxa"/>
            <w:tcBorders/>
          </w:tcPr>
          <w:p>
            <w:pPr>
              <w:pStyle w:val="style0"/>
              <w:jc w:val="right"/>
              <w:rPr>
                <w:sz w:val="40"/>
                <w:szCs w:val="40"/>
              </w:rPr>
            </w:pPr>
            <w:r>
              <w:rPr>
                <w:rFonts w:cs="Arial"/>
                <w:sz w:val="40"/>
                <w:szCs w:val="40"/>
                <w:rtl/>
              </w:rPr>
              <w:t>استعمال الطيب</w:t>
            </w:r>
          </w:p>
        </w:tc>
      </w:tr>
      <w:tr>
        <w:tblPrEx/>
        <w:trPr/>
        <w:tc>
          <w:tcPr>
            <w:tcW w:w="4621" w:type="dxa"/>
            <w:tcBorders/>
          </w:tcPr>
          <w:p>
            <w:pPr>
              <w:pStyle w:val="style0"/>
              <w:rPr>
                <w:lang w:val="kk-KZ"/>
              </w:rPr>
            </w:pPr>
            <w:r>
              <w:rPr>
                <w:lang w:val="en-US"/>
              </w:rPr>
              <w:t>Kumangisa nikkah yako kapena yawina.</w:t>
            </w:r>
          </w:p>
        </w:tc>
        <w:tc>
          <w:tcPr>
            <w:tcW w:w="4621" w:type="dxa"/>
            <w:tcBorders/>
          </w:tcPr>
          <w:p>
            <w:pPr>
              <w:pStyle w:val="style0"/>
              <w:jc w:val="right"/>
              <w:rPr>
                <w:sz w:val="36"/>
                <w:szCs w:val="36"/>
              </w:rPr>
            </w:pPr>
            <w:r>
              <w:rPr>
                <w:rFonts w:cs="Arial"/>
                <w:sz w:val="36"/>
                <w:szCs w:val="36"/>
                <w:rtl/>
              </w:rPr>
              <w:t>عقد النكاح لنفسه أو لغيره</w:t>
            </w:r>
          </w:p>
        </w:tc>
      </w:tr>
      <w:tr>
        <w:tblPrEx/>
        <w:trPr/>
        <w:tc>
          <w:tcPr>
            <w:tcW w:w="4621" w:type="dxa"/>
            <w:tcBorders/>
          </w:tcPr>
          <w:p>
            <w:pPr>
              <w:pStyle w:val="style0"/>
              <w:rPr>
                <w:lang w:val="kk-KZ"/>
              </w:rPr>
            </w:pPr>
            <w:r>
              <w:rPr>
                <w:lang w:val="en-US"/>
              </w:rPr>
              <w:t>Kukhala malo amodzi ndi mkazi wako.</w:t>
            </w:r>
          </w:p>
        </w:tc>
        <w:tc>
          <w:tcPr>
            <w:tcW w:w="4621" w:type="dxa"/>
            <w:tcBorders/>
          </w:tcPr>
          <w:p>
            <w:pPr>
              <w:pStyle w:val="style0"/>
              <w:jc w:val="right"/>
              <w:rPr>
                <w:sz w:val="36"/>
                <w:szCs w:val="36"/>
              </w:rPr>
            </w:pPr>
            <w:r>
              <w:rPr>
                <w:rFonts w:cs="Arial"/>
                <w:sz w:val="36"/>
                <w:szCs w:val="36"/>
                <w:rtl/>
              </w:rPr>
              <w:t>مباشرة النساء</w:t>
            </w:r>
          </w:p>
        </w:tc>
      </w:tr>
      <w:tr>
        <w:tblPrEx/>
        <w:trPr/>
        <w:tc>
          <w:tcPr>
            <w:tcW w:w="4621" w:type="dxa"/>
            <w:tcBorders/>
          </w:tcPr>
          <w:p>
            <w:pPr>
              <w:pStyle w:val="style0"/>
              <w:rPr>
                <w:lang w:val="kk-KZ"/>
              </w:rPr>
            </w:pPr>
            <w:r>
              <w:rPr>
                <w:lang w:val="en-US"/>
              </w:rPr>
              <w:t>Kupha zinyama za pamtunda( kupanga ulenje).</w:t>
            </w:r>
          </w:p>
        </w:tc>
        <w:tc>
          <w:tcPr>
            <w:tcW w:w="4621" w:type="dxa"/>
            <w:tcBorders/>
          </w:tcPr>
          <w:p>
            <w:pPr>
              <w:pStyle w:val="style0"/>
              <w:jc w:val="right"/>
              <w:rPr>
                <w:sz w:val="40"/>
                <w:szCs w:val="40"/>
              </w:rPr>
            </w:pPr>
            <w:r>
              <w:rPr>
                <w:rFonts w:cs="Arial"/>
                <w:sz w:val="40"/>
                <w:szCs w:val="40"/>
                <w:rtl/>
              </w:rPr>
              <w:t>قـتـل صـيد الـبـر</w:t>
            </w:r>
          </w:p>
        </w:tc>
      </w:tr>
      <w:tr>
        <w:tblPrEx/>
        <w:trPr/>
        <w:tc>
          <w:tcPr>
            <w:tcW w:w="4621" w:type="dxa"/>
            <w:tcBorders/>
          </w:tcPr>
          <w:p>
            <w:pPr>
              <w:pStyle w:val="style0"/>
              <w:rPr>
                <w:lang w:val="kk-KZ"/>
              </w:rPr>
            </w:pPr>
            <w:r>
              <w:rPr>
                <w:lang w:val="en-US"/>
              </w:rPr>
              <w:t>Mtundu wa zinthu zoletsedwa kwa amuna okha:</w:t>
            </w:r>
          </w:p>
        </w:tc>
        <w:tc>
          <w:tcPr>
            <w:tcW w:w="4621" w:type="dxa"/>
            <w:tcBorders/>
          </w:tcPr>
          <w:p>
            <w:pPr>
              <w:pStyle w:val="style0"/>
              <w:jc w:val="right"/>
              <w:rPr>
                <w:sz w:val="40"/>
                <w:szCs w:val="40"/>
              </w:rPr>
            </w:pPr>
            <w:r>
              <w:rPr>
                <w:rFonts w:cs="Arial"/>
                <w:sz w:val="40"/>
                <w:szCs w:val="40"/>
                <w:rtl/>
              </w:rPr>
              <w:t>قسم يحرم على الرجال فقط</w:t>
            </w:r>
            <w:r>
              <w:rPr>
                <w:sz w:val="40"/>
                <w:szCs w:val="40"/>
              </w:rPr>
              <w:t xml:space="preserve"> :</w:t>
            </w:r>
          </w:p>
        </w:tc>
      </w:tr>
      <w:tr>
        <w:tblPrEx/>
        <w:trPr/>
        <w:tc>
          <w:tcPr>
            <w:tcW w:w="4621" w:type="dxa"/>
            <w:tcBorders/>
          </w:tcPr>
          <w:p>
            <w:pPr>
              <w:pStyle w:val="style0"/>
              <w:rPr>
                <w:lang w:val="kk-KZ"/>
              </w:rPr>
            </w:pPr>
            <w:r>
              <w:rPr>
                <w:lang w:val="en-US"/>
              </w:rPr>
              <w:t>Kuvala chovala chosokedwa, ndi ndi chovala chomwe chasokedwe mosiyanitsa ziwalo za thupi, monga panti,talauza kapena malaya, ndiye mukutulukamo chosokedwa ngati siketi.</w:t>
            </w:r>
          </w:p>
        </w:tc>
        <w:tc>
          <w:tcPr>
            <w:tcW w:w="4621" w:type="dxa"/>
            <w:tcBorders/>
          </w:tcPr>
          <w:p>
            <w:pPr>
              <w:pStyle w:val="style0"/>
              <w:jc w:val="right"/>
              <w:rPr>
                <w:sz w:val="40"/>
                <w:szCs w:val="40"/>
              </w:rPr>
            </w:pPr>
            <w:r>
              <w:rPr>
                <w:rFonts w:cs="Arial"/>
                <w:sz w:val="40"/>
                <w:szCs w:val="40"/>
                <w:rtl/>
              </w:rPr>
              <w:t>لبس المخيط وهو ما فصل على الجسم</w:t>
            </w:r>
            <w:r>
              <w:rPr>
                <w:rFonts w:cs="Arial"/>
                <w:sz w:val="40"/>
                <w:szCs w:val="40"/>
              </w:rPr>
              <w:cr/>
            </w:r>
            <w:r>
              <w:rPr>
                <w:rFonts w:cs="Arial"/>
                <w:sz w:val="40"/>
                <w:szCs w:val="40"/>
                <w:rtl/>
              </w:rPr>
              <w:t>كالثياب أو على عضو من الأعضاء</w:t>
            </w:r>
          </w:p>
        </w:tc>
      </w:tr>
      <w:tr>
        <w:tblPrEx/>
        <w:trPr/>
        <w:tc>
          <w:tcPr>
            <w:tcW w:w="4621" w:type="dxa"/>
            <w:tcBorders/>
          </w:tcPr>
          <w:p>
            <w:pPr>
              <w:pStyle w:val="style0"/>
              <w:rPr>
                <w:lang w:val="kk-KZ"/>
              </w:rPr>
            </w:pPr>
            <w:r>
              <w:rPr>
                <w:lang w:val="en-US"/>
              </w:rPr>
              <w:t>Kuphimba kumutu ndi chilichonse chomwe chingagundane ndi mutu, monga chipewa,nduwila. Ambulera siikulowa nawo.</w:t>
            </w:r>
          </w:p>
        </w:tc>
        <w:tc>
          <w:tcPr>
            <w:tcW w:w="4621" w:type="dxa"/>
            <w:tcBorders/>
          </w:tcPr>
          <w:p>
            <w:pPr>
              <w:pStyle w:val="style0"/>
              <w:jc w:val="right"/>
              <w:rPr>
                <w:sz w:val="36"/>
                <w:szCs w:val="36"/>
              </w:rPr>
            </w:pPr>
            <w:r>
              <w:rPr>
                <w:rFonts w:cs="Arial"/>
                <w:sz w:val="36"/>
                <w:szCs w:val="36"/>
                <w:rtl/>
              </w:rPr>
              <w:t>تغطية الرأس بملاصق, كالعمامة والطاقية</w:t>
            </w:r>
          </w:p>
        </w:tc>
      </w:tr>
      <w:tr>
        <w:tblPrEx/>
        <w:trPr/>
        <w:tc>
          <w:tcPr>
            <w:tcW w:w="4621" w:type="dxa"/>
            <w:tcBorders/>
          </w:tcPr>
          <w:p>
            <w:pPr>
              <w:pStyle w:val="style0"/>
              <w:rPr>
                <w:lang w:val="kk-KZ"/>
              </w:rPr>
            </w:pPr>
            <w:r>
              <w:rPr>
                <w:lang w:val="en-US"/>
              </w:rPr>
              <w:t>Mtundu wa zinthu zoletsedwa kwa akazi okha:</w:t>
            </w:r>
          </w:p>
        </w:tc>
        <w:tc>
          <w:tcPr>
            <w:tcW w:w="4621" w:type="dxa"/>
            <w:tcBorders/>
          </w:tcPr>
          <w:p>
            <w:pPr>
              <w:pStyle w:val="style0"/>
              <w:jc w:val="right"/>
              <w:rPr>
                <w:sz w:val="40"/>
                <w:szCs w:val="40"/>
              </w:rPr>
            </w:pPr>
            <w:r>
              <w:rPr>
                <w:rFonts w:cs="Arial"/>
                <w:sz w:val="40"/>
                <w:szCs w:val="40"/>
                <w:rtl/>
              </w:rPr>
              <w:t>قسم يحرم على النساء فقط</w:t>
            </w:r>
            <w:r>
              <w:rPr>
                <w:sz w:val="40"/>
                <w:szCs w:val="40"/>
              </w:rPr>
              <w:t xml:space="preserve"> :</w:t>
            </w:r>
          </w:p>
        </w:tc>
      </w:tr>
      <w:bookmarkStart w:id="0" w:name="_GoBack"/>
      <w:bookmarkEnd w:id="0"/>
      <w:tr>
        <w:tblPrEx/>
        <w:trPr/>
        <w:tc>
          <w:tcPr>
            <w:tcW w:w="4621" w:type="dxa"/>
            <w:tcBorders/>
          </w:tcPr>
          <w:p>
            <w:pPr>
              <w:pStyle w:val="style0"/>
              <w:rPr>
                <w:lang w:val="kk-KZ"/>
              </w:rPr>
            </w:pPr>
            <w:r>
              <w:rPr>
                <w:lang w:val="en-US"/>
              </w:rPr>
              <w:t>Kuphimba nkhope ndi parada(niqab) kapena burukha,koma ngati pamalopo pali amuna achilendo ndiye atha kuphimba nkhope yake ndi chilichonse.</w:t>
            </w:r>
          </w:p>
        </w:tc>
        <w:tc>
          <w:tcPr>
            <w:tcW w:w="4621" w:type="dxa"/>
            <w:tcBorders/>
          </w:tcPr>
          <w:p>
            <w:pPr>
              <w:pStyle w:val="style0"/>
              <w:jc w:val="right"/>
              <w:rPr>
                <w:sz w:val="36"/>
                <w:szCs w:val="36"/>
              </w:rPr>
            </w:pPr>
            <w:r>
              <w:rPr>
                <w:rFonts w:cs="Arial"/>
                <w:sz w:val="36"/>
                <w:szCs w:val="36"/>
                <w:rtl/>
              </w:rPr>
              <w:t>تغطية الوجه بالنقاب أو البرقع, لكن إذا كانت</w:t>
            </w:r>
            <w:r>
              <w:rPr>
                <w:sz w:val="36"/>
                <w:szCs w:val="36"/>
              </w:rPr>
              <w:cr/>
            </w:r>
            <w:r>
              <w:rPr>
                <w:rFonts w:cs="Arial"/>
                <w:sz w:val="36"/>
                <w:szCs w:val="36"/>
                <w:rtl/>
              </w:rPr>
              <w:t>بحضرة الرجال الأجانب غطت وجهها بخمارها ونحوه</w:t>
            </w:r>
          </w:p>
        </w:tc>
      </w:tr>
      <w:tr>
        <w:tblPrEx/>
        <w:trPr/>
        <w:tc>
          <w:tcPr>
            <w:tcW w:w="4621" w:type="dxa"/>
            <w:tcBorders/>
          </w:tcPr>
          <w:p>
            <w:pPr>
              <w:pStyle w:val="style0"/>
              <w:rPr>
                <w:lang w:val="kk-KZ"/>
              </w:rPr>
            </w:pPr>
            <w:r>
              <w:rPr>
                <w:lang w:val="en-US"/>
              </w:rPr>
              <w:t>Kuvala ma gulovesi.</w:t>
            </w:r>
          </w:p>
        </w:tc>
        <w:tc>
          <w:tcPr>
            <w:tcW w:w="4621" w:type="dxa"/>
            <w:tcBorders/>
          </w:tcPr>
          <w:p>
            <w:pPr>
              <w:pStyle w:val="style0"/>
              <w:jc w:val="right"/>
              <w:rPr>
                <w:sz w:val="40"/>
                <w:szCs w:val="40"/>
              </w:rPr>
            </w:pPr>
            <w:r>
              <w:rPr>
                <w:rFonts w:cs="Arial"/>
                <w:sz w:val="40"/>
                <w:szCs w:val="40"/>
                <w:rtl/>
              </w:rPr>
              <w:t>لبس القفازين</w:t>
            </w:r>
          </w:p>
        </w:tc>
      </w:tr>
      <w:tr>
        <w:tblPrEx/>
        <w:trPr/>
        <w:tc>
          <w:tcPr>
            <w:tcW w:w="4621" w:type="dxa"/>
            <w:tcBorders/>
          </w:tcPr>
          <w:p>
            <w:pPr>
              <w:pStyle w:val="style0"/>
              <w:rPr>
                <w:lang w:val="kk-KZ"/>
              </w:rPr>
            </w:pPr>
            <w:r>
              <w:rPr>
                <w:lang w:val="en-US"/>
              </w:rPr>
              <w:t>Zomwe zili zabwino (Sunnah) kwa munthu yemwe akupanga Umrah:</w:t>
            </w:r>
          </w:p>
        </w:tc>
        <w:tc>
          <w:tcPr>
            <w:tcW w:w="4621" w:type="dxa"/>
            <w:tcBorders/>
          </w:tcPr>
          <w:p>
            <w:pPr>
              <w:pStyle w:val="style0"/>
              <w:jc w:val="right"/>
              <w:rPr>
                <w:sz w:val="36"/>
                <w:szCs w:val="36"/>
              </w:rPr>
            </w:pPr>
            <w:r>
              <w:rPr>
                <w:rFonts w:cs="Arial"/>
                <w:sz w:val="36"/>
                <w:szCs w:val="36"/>
                <w:rtl/>
              </w:rPr>
              <w:t>مستحبات العمرة</w:t>
            </w:r>
            <w:r>
              <w:rPr>
                <w:sz w:val="36"/>
                <w:szCs w:val="36"/>
              </w:rPr>
              <w:t>:</w:t>
            </w:r>
          </w:p>
        </w:tc>
      </w:tr>
      <w:tr>
        <w:tblPrEx/>
        <w:trPr/>
        <w:tc>
          <w:tcPr>
            <w:tcW w:w="4621" w:type="dxa"/>
            <w:tcBorders/>
          </w:tcPr>
          <w:p>
            <w:pPr>
              <w:pStyle w:val="style0"/>
              <w:rPr>
                <w:lang w:val="kk-KZ"/>
              </w:rPr>
            </w:pPr>
            <w:r>
              <w:rPr>
                <w:lang w:val="en-US"/>
              </w:rPr>
              <w:t>Kuwenga zikhadabu, ndi kuchotsa tsitsi limene limafunika kuchotsedwa munthu asanapange niyah ya ihram.</w:t>
            </w:r>
          </w:p>
        </w:tc>
        <w:tc>
          <w:tcPr>
            <w:tcW w:w="4621" w:type="dxa"/>
            <w:tcBorders/>
          </w:tcPr>
          <w:p>
            <w:pPr>
              <w:pStyle w:val="style0"/>
              <w:jc w:val="right"/>
              <w:rPr>
                <w:sz w:val="36"/>
                <w:szCs w:val="36"/>
              </w:rPr>
            </w:pPr>
            <w:r>
              <w:rPr>
                <w:rFonts w:cs="Arial"/>
                <w:sz w:val="36"/>
                <w:szCs w:val="36"/>
                <w:rtl/>
              </w:rPr>
              <w:t>تـقــلـيم الأظــافر و أخــذ الــشــعر الذي يـلزم أخـذه قــبل عـقـد نيـة الإحرام</w:t>
            </w:r>
          </w:p>
        </w:tc>
      </w:tr>
      <w:tr>
        <w:tblPrEx/>
        <w:trPr/>
        <w:tc>
          <w:tcPr>
            <w:tcW w:w="4621" w:type="dxa"/>
            <w:tcBorders/>
          </w:tcPr>
          <w:p>
            <w:pPr>
              <w:pStyle w:val="style0"/>
              <w:rPr>
                <w:lang w:val="kk-KZ"/>
              </w:rPr>
            </w:pPr>
            <w:r>
              <w:rPr>
                <w:lang w:val="en-US"/>
              </w:rPr>
              <w:t>Kusamba usanavale ihram.</w:t>
            </w:r>
          </w:p>
        </w:tc>
        <w:tc>
          <w:tcPr>
            <w:tcW w:w="4621" w:type="dxa"/>
            <w:tcBorders/>
          </w:tcPr>
          <w:p>
            <w:pPr>
              <w:pStyle w:val="style0"/>
              <w:jc w:val="right"/>
              <w:rPr>
                <w:sz w:val="36"/>
                <w:szCs w:val="36"/>
              </w:rPr>
            </w:pPr>
            <w:r>
              <w:rPr>
                <w:rFonts w:cs="Arial"/>
                <w:sz w:val="36"/>
                <w:szCs w:val="36"/>
                <w:rtl/>
              </w:rPr>
              <w:t>الاغتــســال للإحـرام</w:t>
            </w:r>
          </w:p>
        </w:tc>
      </w:tr>
      <w:tr>
        <w:tblPrEx/>
        <w:trPr/>
        <w:tc>
          <w:tcPr>
            <w:tcW w:w="4621" w:type="dxa"/>
            <w:tcBorders/>
          </w:tcPr>
          <w:p>
            <w:pPr>
              <w:pStyle w:val="style0"/>
              <w:rPr>
                <w:lang w:val="kk-KZ"/>
              </w:rPr>
            </w:pPr>
            <w:r>
              <w:rPr>
                <w:lang w:val="en-US"/>
              </w:rPr>
              <w:t>kuzinunkhiritsa pathupi usanavale ihram.izi kwa amuna okha akazi ayi.</w:t>
            </w:r>
          </w:p>
        </w:tc>
        <w:tc>
          <w:tcPr>
            <w:tcW w:w="4621" w:type="dxa"/>
            <w:tcBorders/>
          </w:tcPr>
          <w:p>
            <w:pPr>
              <w:pStyle w:val="style0"/>
              <w:jc w:val="right"/>
              <w:rPr>
                <w:sz w:val="36"/>
                <w:szCs w:val="36"/>
              </w:rPr>
            </w:pPr>
            <w:r>
              <w:rPr>
                <w:rFonts w:cs="Arial"/>
                <w:sz w:val="36"/>
                <w:szCs w:val="36"/>
                <w:rtl/>
              </w:rPr>
              <w:t>التطيب في البدن للرجال</w:t>
            </w: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tc>
          <w:tcPr>
            <w:tcW w:w="4621" w:type="dxa"/>
            <w:tcBorders/>
          </w:tcPr>
          <w:p>
            <w:pPr>
              <w:pStyle w:val="style0"/>
              <w:rPr>
                <w:lang w:val="kk-KZ"/>
              </w:rPr>
            </w:pPr>
            <w:r>
              <w:rPr>
                <w:lang w:val="en-US"/>
              </w:rPr>
              <w:t>Kuvala nsalu ziwiri ya mmusi ndiya muntunda, zonse zoyera,amuna okha okha.</w:t>
            </w:r>
          </w:p>
        </w:tc>
        <w:tc>
          <w:tcPr>
            <w:tcW w:w="4621" w:type="dxa"/>
            <w:tcBorders/>
          </w:tcPr>
          <w:p>
            <w:pPr>
              <w:pStyle w:val="style0"/>
              <w:jc w:val="right"/>
              <w:rPr>
                <w:sz w:val="36"/>
                <w:szCs w:val="36"/>
              </w:rPr>
            </w:pPr>
            <w:r>
              <w:rPr>
                <w:rFonts w:cs="Arial"/>
                <w:sz w:val="36"/>
                <w:szCs w:val="36"/>
                <w:rtl/>
              </w:rPr>
              <w:t>لبس إزار و رداء أبيضين للرجال</w:t>
            </w:r>
          </w:p>
        </w:tc>
      </w:tr>
      <w:tr>
        <w:tblPrEx/>
        <w:trPr/>
        <w:tc>
          <w:tcPr>
            <w:tcW w:w="4621" w:type="dxa"/>
            <w:tcBorders/>
          </w:tcPr>
          <w:p>
            <w:pPr>
              <w:pStyle w:val="style0"/>
              <w:rPr>
                <w:lang w:val="kk-KZ"/>
              </w:rPr>
            </w:pPr>
            <w:r>
              <w:rPr>
                <w:lang w:val="en-US"/>
              </w:rPr>
              <w:t>Kunena Talibia:(Labbaika Allahumma Labbaika. Labbaika lā sharieka laka Labbaika.Innal-hamda, wannaamata laka  wal-mulik.Laa sharieka laka).</w:t>
            </w:r>
          </w:p>
          <w:p>
            <w:pPr>
              <w:pStyle w:val="style0"/>
              <w:rPr>
                <w:lang w:val="kk-KZ"/>
              </w:rPr>
            </w:pPr>
          </w:p>
          <w:p>
            <w:pPr>
              <w:pStyle w:val="style0"/>
              <w:rPr>
                <w:lang w:val="kk-KZ"/>
              </w:rPr>
            </w:pPr>
            <w:r>
              <w:rPr>
                <w:lang w:val="en-US"/>
              </w:rPr>
              <w:t>Kuyambila pamene tapangira ihram kufikira popangira Twawaf.</w:t>
            </w:r>
          </w:p>
        </w:tc>
        <w:tc>
          <w:tcPr>
            <w:tcW w:w="4621" w:type="dxa"/>
            <w:tcBorders/>
          </w:tcPr>
          <w:p>
            <w:pPr>
              <w:pStyle w:val="style0"/>
              <w:bidi/>
              <w:jc w:val="right"/>
              <w:rPr>
                <w:b/>
                <w:bCs/>
                <w:sz w:val="36"/>
                <w:szCs w:val="36"/>
              </w:rPr>
            </w:pPr>
            <w:r>
              <w:rPr>
                <w:rFonts w:cs="Arial"/>
                <w:sz w:val="36"/>
                <w:szCs w:val="36"/>
                <w:rtl/>
              </w:rPr>
              <w:t>التلـبية ( لبيك اللهم لبيك. لبيك لا شريك لك لبيك. إن الحمد والنعمة لك والملك. لا شريك لك )</w:t>
            </w:r>
            <w:r>
              <w:rPr>
                <w:sz w:val="36"/>
                <w:szCs w:val="36"/>
              </w:rPr>
              <w:cr/>
            </w:r>
            <w:r>
              <w:rPr>
                <w:rFonts w:cs="Arial"/>
                <w:sz w:val="36"/>
                <w:szCs w:val="36"/>
                <w:rtl/>
              </w:rPr>
              <w:t>مـن حـين الإحــرام إلى الـطواف</w:t>
            </w:r>
          </w:p>
        </w:tc>
      </w:tr>
      <w:tr>
        <w:tblPrEx/>
        <w:trPr/>
        <w:tc>
          <w:tcPr>
            <w:tcW w:w="4621" w:type="dxa"/>
            <w:tcBorders/>
          </w:tcPr>
          <w:p>
            <w:pPr>
              <w:pStyle w:val="style0"/>
              <w:rPr>
                <w:lang w:val="kk-KZ"/>
              </w:rPr>
            </w:pPr>
            <w:r>
              <w:rPr>
                <w:lang w:val="en-US"/>
              </w:rPr>
              <w:t>Kuvundukula phewa lakumanja,izi zimatchedwa kuti:idh-twibāu.</w:t>
            </w:r>
          </w:p>
          <w:p>
            <w:pPr>
              <w:pStyle w:val="style0"/>
              <w:rPr>
                <w:lang w:val="kk-KZ"/>
              </w:rPr>
            </w:pPr>
          </w:p>
          <w:p>
            <w:pPr>
              <w:pStyle w:val="style0"/>
              <w:rPr>
                <w:lang w:val="kk-KZ"/>
              </w:rPr>
            </w:pPr>
            <w:r>
              <w:rPr>
                <w:lang w:val="en-US"/>
              </w:rPr>
              <w:t>Zimenezi apange amuna okha.</w:t>
            </w:r>
          </w:p>
        </w:tc>
        <w:tc>
          <w:tcPr>
            <w:tcW w:w="4621" w:type="dxa"/>
            <w:tcBorders/>
          </w:tcPr>
          <w:p>
            <w:pPr>
              <w:pStyle w:val="style0"/>
              <w:jc w:val="right"/>
              <w:rPr>
                <w:sz w:val="36"/>
                <w:szCs w:val="36"/>
              </w:rPr>
            </w:pPr>
            <w:r>
              <w:rPr>
                <w:rFonts w:cs="Arial"/>
                <w:sz w:val="36"/>
                <w:szCs w:val="36"/>
                <w:rtl/>
              </w:rPr>
              <w:t>الاضــطــباع فـي الــطــواف للــرجال - وهـو أن يكــــشــــف كـتفه الأيـمن</w:t>
            </w:r>
          </w:p>
        </w:tc>
      </w:tr>
      <w:tr>
        <w:tblPrEx/>
        <w:trPr/>
        <w:tc>
          <w:tcPr>
            <w:tcW w:w="4621" w:type="dxa"/>
            <w:tcBorders/>
          </w:tcPr>
          <w:p>
            <w:pPr>
              <w:pStyle w:val="style0"/>
              <w:rPr>
                <w:lang w:val="kk-KZ"/>
              </w:rPr>
            </w:pPr>
            <w:r>
              <w:rPr>
                <w:lang w:val="en-US"/>
              </w:rPr>
              <w:t>Kuukisa (kupsompsona) mwala wakuda.</w:t>
            </w:r>
          </w:p>
        </w:tc>
        <w:tc>
          <w:tcPr>
            <w:tcW w:w="4621" w:type="dxa"/>
            <w:tcBorders/>
          </w:tcPr>
          <w:p>
            <w:pPr>
              <w:pStyle w:val="style0"/>
              <w:jc w:val="right"/>
              <w:rPr>
                <w:sz w:val="36"/>
                <w:szCs w:val="36"/>
              </w:rPr>
            </w:pPr>
            <w:r>
              <w:rPr>
                <w:rFonts w:cs="Arial"/>
                <w:sz w:val="36"/>
                <w:szCs w:val="36"/>
                <w:rtl/>
              </w:rPr>
              <w:t>تــقـبيل الــحـجر الأســـود</w:t>
            </w:r>
          </w:p>
        </w:tc>
      </w:tr>
      <w:tr>
        <w:tblPrEx/>
        <w:trPr/>
        <w:tc>
          <w:tcPr>
            <w:tcW w:w="4621" w:type="dxa"/>
            <w:tcBorders/>
          </w:tcPr>
          <w:p>
            <w:pPr>
              <w:pStyle w:val="style0"/>
              <w:rPr>
                <w:lang w:val="kk-KZ"/>
              </w:rPr>
            </w:pPr>
            <w:r>
              <w:rPr>
                <w:lang w:val="en-US"/>
              </w:rPr>
              <w:t>Kuyenda monjonjola( mosathamanga  kwambiri monyamula mapazi) izi kupanga ma round atatu oyambilira pozungulira Kaaba.</w:t>
            </w:r>
          </w:p>
          <w:p>
            <w:pPr>
              <w:pStyle w:val="style0"/>
              <w:rPr>
                <w:lang w:val="kk-KZ"/>
              </w:rPr>
            </w:pPr>
          </w:p>
        </w:tc>
        <w:tc>
          <w:tcPr>
            <w:tcW w:w="4621" w:type="dxa"/>
            <w:tcBorders/>
          </w:tcPr>
          <w:p>
            <w:pPr>
              <w:pStyle w:val="style0"/>
              <w:jc w:val="right"/>
              <w:rPr>
                <w:sz w:val="36"/>
                <w:szCs w:val="36"/>
              </w:rPr>
            </w:pPr>
            <w:r>
              <w:rPr>
                <w:rFonts w:cs="Arial"/>
                <w:sz w:val="36"/>
                <w:szCs w:val="36"/>
                <w:rtl/>
              </w:rPr>
              <w:t>الرمل في الأشواط الثلاثة الأولى</w:t>
            </w:r>
          </w:p>
        </w:tc>
      </w:tr>
      <w:tr>
        <w:tblPrEx/>
        <w:trPr/>
        <w:tc>
          <w:tcPr>
            <w:tcW w:w="4621" w:type="dxa"/>
            <w:tcBorders/>
          </w:tcPr>
          <w:p>
            <w:pPr>
              <w:pStyle w:val="style0"/>
              <w:rPr>
                <w:lang w:val="kk-KZ"/>
              </w:rPr>
            </w:pPr>
            <w:r>
              <w:rPr>
                <w:lang w:val="en-US"/>
              </w:rPr>
              <w:t>Kuswali ma rakah awiri pambuyo pa maqaam Ibrahim, pamene amaima pomanga Kaaba.</w:t>
            </w:r>
          </w:p>
        </w:tc>
        <w:tc>
          <w:tcPr>
            <w:tcW w:w="4621" w:type="dxa"/>
            <w:tcBorders/>
          </w:tcPr>
          <w:p>
            <w:pPr>
              <w:pStyle w:val="style0"/>
              <w:jc w:val="right"/>
              <w:rPr>
                <w:sz w:val="36"/>
                <w:szCs w:val="36"/>
              </w:rPr>
            </w:pPr>
            <w:r>
              <w:rPr>
                <w:rFonts w:cs="Arial"/>
                <w:sz w:val="36"/>
                <w:szCs w:val="36"/>
                <w:rtl/>
              </w:rPr>
              <w:t>صلاة ركعتين خلف مـقام إبراهيم</w:t>
            </w:r>
          </w:p>
        </w:tc>
      </w:tr>
      <w:tr>
        <w:tblPrEx/>
        <w:trPr/>
        <w:tc>
          <w:tcPr>
            <w:tcW w:w="4621" w:type="dxa"/>
            <w:tcBorders/>
          </w:tcPr>
          <w:p>
            <w:pPr>
              <w:pStyle w:val="style0"/>
              <w:rPr/>
            </w:pPr>
          </w:p>
        </w:tc>
        <w:tc>
          <w:tcPr>
            <w:tcW w:w="4621" w:type="dxa"/>
            <w:tcBorders/>
          </w:tcPr>
          <w:p>
            <w:pPr>
              <w:pStyle w:val="style0"/>
              <w:jc w:val="right"/>
              <w:rPr>
                <w:sz w:val="36"/>
                <w:szCs w:val="36"/>
              </w:rPr>
            </w:pPr>
          </w:p>
        </w:tc>
      </w:tr>
      <w:tr>
        <w:tblPrEx/>
        <w:trPr/>
        <w:tc>
          <w:tcPr>
            <w:tcW w:w="4621" w:type="dxa"/>
            <w:tcBorders/>
          </w:tcPr>
          <w:p>
            <w:pPr>
              <w:pStyle w:val="style0"/>
              <w:rPr/>
            </w:pPr>
          </w:p>
        </w:tc>
        <w:tc>
          <w:tcPr>
            <w:tcW w:w="4621" w:type="dxa"/>
            <w:tcBorders/>
          </w:tcPr>
          <w:p>
            <w:pPr>
              <w:pStyle w:val="style0"/>
              <w:jc w:val="right"/>
              <w:rPr>
                <w:sz w:val="36"/>
                <w:szCs w:val="36"/>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gridAfter w:val="1"/>
          <w:wAfter w:w="4621" w:type="dxa"/>
        </w:trPr>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sz w:val="36"/>
                <w:szCs w:val="36"/>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r>
        <w:tblPrEx/>
        <w:trPr/>
        <w:tc>
          <w:tcPr>
            <w:tcW w:w="4621" w:type="dxa"/>
            <w:tcBorders/>
          </w:tcPr>
          <w:p>
            <w:pPr>
              <w:pStyle w:val="style0"/>
              <w:rPr/>
            </w:pPr>
          </w:p>
        </w:tc>
        <w:tc>
          <w:tcPr>
            <w:tcW w:w="4621" w:type="dxa"/>
            <w:tcBorders/>
          </w:tcPr>
          <w:p>
            <w:pPr>
              <w:pStyle w:val="style0"/>
              <w:rPr/>
            </w:pPr>
          </w:p>
        </w:tc>
      </w:tr>
    </w:tbl>
    <w:p>
      <w:pPr>
        <w:pStyle w:val="style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Arial">
    <w:altName w:val="Arial"/>
    <w:panose1 w:val="020b0604020002020204"/>
    <w:charset w:val="cc"/>
    <w:family w:val="swiss"/>
    <w:pitch w:val="variable"/>
    <w:sig w:usb0="E0002EFF" w:usb1="C000785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Palatino Linotype">
    <w:altName w:val="Palatino Linotype"/>
    <w:panose1 w:val="02040502050005030304"/>
    <w:charset w:val="cc"/>
    <w:family w:val="roman"/>
    <w:pitch w:val="variable"/>
    <w:sig w:usb0="E0000287" w:usb1="40000013" w:usb2="00000000" w:usb3="00000000" w:csb0="0000019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C4A88-14D3-4254-A703-D860C7A3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648</Words>
  <Pages>4</Pages>
  <Characters>4047</Characters>
  <Application>WPS Office</Application>
  <DocSecurity>0</DocSecurity>
  <Paragraphs>241</Paragraphs>
  <ScaleCrop>false</ScaleCrop>
  <Company>Hewlett-Packard Company</Company>
  <LinksUpToDate>false</LinksUpToDate>
  <CharactersWithSpaces>4607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2026-04-03T16:58:11Z</dcterms:created>
  <dc:creator>MHD</dc:creator>
  <lastModifiedBy>TECNO LH7n</lastModifiedBy>
  <dcterms:modified xsi:type="dcterms:W3CDTF">2026-04-03T16:58:11Z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5fa194b6b3c243efb20ae0692e99f4ee</vt:lpwstr>
  </property>
</Properties>
</file>