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BDC1" w14:textId="77777777" w:rsidR="00E926AA" w:rsidRPr="00252A08" w:rsidRDefault="007C603F" w:rsidP="00871345">
      <w:pPr>
        <w:jc w:val="both"/>
        <w:rPr>
          <w:b/>
          <w:bCs/>
          <w:rtl/>
          <w:lang w:val="it-IT"/>
        </w:rPr>
      </w:pPr>
      <w:r w:rsidRPr="00252A08">
        <w:rPr>
          <w:b/>
          <w:bCs/>
          <w:lang w:val="it-IT"/>
        </w:rPr>
        <w:t>La modalità dell’abluzione (al-wudū’), della lustrazione pulverale (at-tayammum) e della lavanda (al-ḡusl)</w:t>
      </w:r>
    </w:p>
    <w:p w14:paraId="79608055" w14:textId="77777777" w:rsidR="00E926AA" w:rsidRPr="00252A08" w:rsidRDefault="00C1562E" w:rsidP="00871345">
      <w:pPr>
        <w:jc w:val="both"/>
        <w:rPr>
          <w:rtl/>
          <w:lang w:val="it-IT"/>
        </w:rPr>
      </w:pPr>
      <w:r w:rsidRPr="00252A08">
        <w:rPr>
          <w:lang w:val="it-IT"/>
        </w:rPr>
        <w:t xml:space="preserve">1- </w:t>
      </w:r>
      <w:r w:rsidR="00E65B0B" w:rsidRPr="00252A08">
        <w:rPr>
          <w:lang w:val="it-IT"/>
        </w:rPr>
        <w:t xml:space="preserve">Premette </w:t>
      </w:r>
      <w:r w:rsidR="006C19CB" w:rsidRPr="00252A08">
        <w:rPr>
          <w:lang w:val="it-IT"/>
        </w:rPr>
        <w:t xml:space="preserve">nel cuore </w:t>
      </w:r>
      <w:r w:rsidR="00E65B0B" w:rsidRPr="00252A08">
        <w:rPr>
          <w:lang w:val="it-IT"/>
        </w:rPr>
        <w:t xml:space="preserve">l’intenzione </w:t>
      </w:r>
      <w:r w:rsidR="006C19CB" w:rsidRPr="00252A08">
        <w:rPr>
          <w:lang w:val="it-IT"/>
        </w:rPr>
        <w:t>di</w:t>
      </w:r>
      <w:r w:rsidR="00E65B0B" w:rsidRPr="00252A08">
        <w:rPr>
          <w:lang w:val="it-IT"/>
        </w:rPr>
        <w:t xml:space="preserve"> compiere</w:t>
      </w:r>
      <w:r w:rsidR="00CA51D8" w:rsidRPr="00252A08">
        <w:rPr>
          <w:lang w:val="it-IT"/>
        </w:rPr>
        <w:t xml:space="preserve"> l’abluzione</w:t>
      </w:r>
      <w:r w:rsidR="00E65B0B" w:rsidRPr="00252A08">
        <w:rPr>
          <w:lang w:val="it-IT"/>
        </w:rPr>
        <w:t xml:space="preserve">, poi dice: </w:t>
      </w:r>
      <w:r w:rsidR="00871345" w:rsidRPr="00252A08">
        <w:rPr>
          <w:rFonts w:ascii="Agency FB" w:hAnsi="Agency FB"/>
          <w:lang w:val="it-IT"/>
        </w:rPr>
        <w:t>«</w:t>
      </w:r>
      <w:r w:rsidR="006C19CB" w:rsidRPr="00252A08">
        <w:rPr>
          <w:lang w:val="it-IT"/>
        </w:rPr>
        <w:t>BismiLlah</w:t>
      </w:r>
      <w:r w:rsidR="00871345" w:rsidRPr="00252A08">
        <w:rPr>
          <w:rFonts w:ascii="Agency FB" w:hAnsi="Agency FB"/>
          <w:lang w:val="it-IT"/>
        </w:rPr>
        <w:t>»</w:t>
      </w:r>
      <w:r w:rsidR="006C19CB" w:rsidRPr="00252A08">
        <w:rPr>
          <w:lang w:val="it-IT"/>
        </w:rPr>
        <w:t xml:space="preserve"> (</w:t>
      </w:r>
      <w:r w:rsidR="00E65B0B" w:rsidRPr="00252A08">
        <w:rPr>
          <w:lang w:val="it-IT"/>
        </w:rPr>
        <w:t xml:space="preserve">In nome di </w:t>
      </w:r>
      <w:r w:rsidR="006C19CB" w:rsidRPr="00252A08">
        <w:rPr>
          <w:lang w:val="it-IT"/>
        </w:rPr>
        <w:t>Iddio)</w:t>
      </w:r>
      <w:r w:rsidR="00E65B0B" w:rsidRPr="00252A08">
        <w:rPr>
          <w:lang w:val="it-IT"/>
        </w:rPr>
        <w:t>, poi si lava le mani.</w:t>
      </w:r>
    </w:p>
    <w:p w14:paraId="06283A50" w14:textId="77777777" w:rsidR="00457163" w:rsidRPr="00252A08" w:rsidRDefault="00BB5DA9" w:rsidP="00871345">
      <w:pPr>
        <w:jc w:val="both"/>
        <w:rPr>
          <w:rtl/>
          <w:lang w:val="it-IT"/>
        </w:rPr>
      </w:pPr>
      <w:r w:rsidRPr="00252A08">
        <w:rPr>
          <w:lang w:val="it-IT"/>
        </w:rPr>
        <w:t xml:space="preserve">2- In seguito prende dell’acqua </w:t>
      </w:r>
      <w:r w:rsidR="00457163" w:rsidRPr="00252A08">
        <w:rPr>
          <w:lang w:val="it-IT"/>
        </w:rPr>
        <w:t>con la mano destra e si sciacqua la bocca</w:t>
      </w:r>
      <w:r w:rsidRPr="00252A08">
        <w:rPr>
          <w:lang w:val="it-IT"/>
        </w:rPr>
        <w:t xml:space="preserve">; quindi </w:t>
      </w:r>
      <w:r w:rsidR="00457163" w:rsidRPr="00252A08">
        <w:rPr>
          <w:lang w:val="it-IT"/>
        </w:rPr>
        <w:t>“</w:t>
      </w:r>
      <w:r w:rsidRPr="00252A08">
        <w:rPr>
          <w:lang w:val="it-IT"/>
        </w:rPr>
        <w:t>introduce</w:t>
      </w:r>
      <w:r w:rsidR="00457163" w:rsidRPr="00252A08">
        <w:rPr>
          <w:lang w:val="it-IT"/>
        </w:rPr>
        <w:t xml:space="preserve"> l'acqua nella bocca e </w:t>
      </w:r>
      <w:r w:rsidRPr="00252A08">
        <w:rPr>
          <w:lang w:val="it-IT"/>
        </w:rPr>
        <w:t>la fa circolare</w:t>
      </w:r>
      <w:r w:rsidR="00457163" w:rsidRPr="00252A08">
        <w:rPr>
          <w:lang w:val="it-IT"/>
        </w:rPr>
        <w:t xml:space="preserve">”, poi la </w:t>
      </w:r>
      <w:r w:rsidRPr="00252A08">
        <w:rPr>
          <w:lang w:val="it-IT"/>
        </w:rPr>
        <w:t>espelle</w:t>
      </w:r>
      <w:r w:rsidR="00457163" w:rsidRPr="00252A08">
        <w:rPr>
          <w:lang w:val="it-IT"/>
        </w:rPr>
        <w:t xml:space="preserve"> “cioè la </w:t>
      </w:r>
      <w:r w:rsidRPr="00252A08">
        <w:rPr>
          <w:lang w:val="it-IT"/>
        </w:rPr>
        <w:t>fa fuor</w:t>
      </w:r>
      <w:r w:rsidR="0074319F" w:rsidRPr="00252A08">
        <w:rPr>
          <w:lang w:val="it-IT"/>
        </w:rPr>
        <w:t>iuscire</w:t>
      </w:r>
      <w:r w:rsidR="00457163" w:rsidRPr="00252A08">
        <w:rPr>
          <w:lang w:val="it-IT"/>
        </w:rPr>
        <w:t xml:space="preserve"> dalla bocca”, poi inala l'acqua attraverso le narici</w:t>
      </w:r>
      <w:r w:rsidR="0074319F" w:rsidRPr="00252A08">
        <w:rPr>
          <w:lang w:val="it-IT"/>
        </w:rPr>
        <w:t xml:space="preserve">, </w:t>
      </w:r>
      <w:r w:rsidR="009436D1" w:rsidRPr="00252A08">
        <w:rPr>
          <w:lang w:val="it-IT"/>
        </w:rPr>
        <w:t>“</w:t>
      </w:r>
      <w:r w:rsidR="0074319F" w:rsidRPr="00252A08">
        <w:rPr>
          <w:lang w:val="it-IT"/>
        </w:rPr>
        <w:t>ossia aspira l</w:t>
      </w:r>
      <w:r w:rsidR="00494103" w:rsidRPr="00252A08">
        <w:rPr>
          <w:lang w:val="it-IT"/>
        </w:rPr>
        <w:t>’</w:t>
      </w:r>
      <w:r w:rsidR="0074319F" w:rsidRPr="00252A08">
        <w:rPr>
          <w:lang w:val="it-IT"/>
        </w:rPr>
        <w:t>acqua col naso</w:t>
      </w:r>
      <w:r w:rsidR="00457163" w:rsidRPr="00252A08">
        <w:rPr>
          <w:lang w:val="it-IT"/>
        </w:rPr>
        <w:t xml:space="preserve">” e poi </w:t>
      </w:r>
      <w:r w:rsidR="009436D1" w:rsidRPr="00252A08">
        <w:rPr>
          <w:lang w:val="it-IT"/>
        </w:rPr>
        <w:t>la espelle “cioè la fa fuoriuscire</w:t>
      </w:r>
      <w:r w:rsidR="00D82A16" w:rsidRPr="00252A08">
        <w:rPr>
          <w:lang w:val="it-IT"/>
        </w:rPr>
        <w:t xml:space="preserve"> dal naso</w:t>
      </w:r>
      <w:r w:rsidR="009436D1" w:rsidRPr="00252A08">
        <w:rPr>
          <w:lang w:val="it-IT"/>
        </w:rPr>
        <w:t>”</w:t>
      </w:r>
      <w:r w:rsidR="00D82A16" w:rsidRPr="00252A08">
        <w:rPr>
          <w:lang w:val="it-IT"/>
        </w:rPr>
        <w:t xml:space="preserve"> adoperando </w:t>
      </w:r>
      <w:r w:rsidR="0097329B" w:rsidRPr="00252A08">
        <w:rPr>
          <w:lang w:val="it-IT"/>
        </w:rPr>
        <w:t xml:space="preserve">l’indice e il </w:t>
      </w:r>
      <w:r w:rsidR="00457163" w:rsidRPr="00252A08">
        <w:rPr>
          <w:lang w:val="it-IT"/>
        </w:rPr>
        <w:t>pollice sinistr</w:t>
      </w:r>
      <w:r w:rsidR="0097329B" w:rsidRPr="00252A08">
        <w:rPr>
          <w:lang w:val="it-IT"/>
        </w:rPr>
        <w:t>i</w:t>
      </w:r>
      <w:r w:rsidR="00457163" w:rsidRPr="00252A08">
        <w:rPr>
          <w:lang w:val="it-IT"/>
        </w:rPr>
        <w:t>.</w:t>
      </w:r>
    </w:p>
    <w:p w14:paraId="5051C53C" w14:textId="77777777" w:rsidR="003E0157" w:rsidRPr="00252A08" w:rsidRDefault="00494103" w:rsidP="00871345">
      <w:pPr>
        <w:jc w:val="both"/>
        <w:rPr>
          <w:rtl/>
          <w:lang w:val="it-IT"/>
        </w:rPr>
      </w:pPr>
      <w:r w:rsidRPr="00252A08">
        <w:rPr>
          <w:lang w:val="it-IT"/>
        </w:rPr>
        <w:t xml:space="preserve">3- In seguito </w:t>
      </w:r>
      <w:r w:rsidR="003E0157" w:rsidRPr="00252A08">
        <w:rPr>
          <w:lang w:val="it-IT"/>
        </w:rPr>
        <w:t xml:space="preserve">si </w:t>
      </w:r>
      <w:r w:rsidRPr="00252A08">
        <w:rPr>
          <w:lang w:val="it-IT"/>
        </w:rPr>
        <w:t xml:space="preserve">lava il volto </w:t>
      </w:r>
      <w:r w:rsidR="003E0157" w:rsidRPr="00252A08">
        <w:rPr>
          <w:lang w:val="it-IT"/>
        </w:rPr>
        <w:t>“dall</w:t>
      </w:r>
      <w:r w:rsidR="000D7976" w:rsidRPr="00252A08">
        <w:rPr>
          <w:lang w:val="it-IT"/>
        </w:rPr>
        <w:t>’</w:t>
      </w:r>
      <w:r w:rsidR="003E0157" w:rsidRPr="00252A08">
        <w:rPr>
          <w:lang w:val="it-IT"/>
        </w:rPr>
        <w:t xml:space="preserve">attaccatura </w:t>
      </w:r>
      <w:r w:rsidR="000D7976" w:rsidRPr="00252A08">
        <w:rPr>
          <w:lang w:val="it-IT"/>
        </w:rPr>
        <w:t xml:space="preserve">ordinaria </w:t>
      </w:r>
      <w:r w:rsidR="003E0157" w:rsidRPr="00252A08">
        <w:rPr>
          <w:lang w:val="it-IT"/>
        </w:rPr>
        <w:t>dei capelli a</w:t>
      </w:r>
      <w:r w:rsidR="00EB2EDB" w:rsidRPr="00252A08">
        <w:rPr>
          <w:lang w:val="it-IT"/>
        </w:rPr>
        <w:t xml:space="preserve">gli </w:t>
      </w:r>
      <w:r w:rsidR="000D7976" w:rsidRPr="00252A08">
        <w:rPr>
          <w:lang w:val="it-IT"/>
        </w:rPr>
        <w:t>estrem</w:t>
      </w:r>
      <w:r w:rsidR="00EB2EDB" w:rsidRPr="00252A08">
        <w:rPr>
          <w:lang w:val="it-IT"/>
        </w:rPr>
        <w:t>i</w:t>
      </w:r>
      <w:r w:rsidR="003E0157" w:rsidRPr="00252A08">
        <w:rPr>
          <w:lang w:val="it-IT"/>
        </w:rPr>
        <w:t xml:space="preserve"> della </w:t>
      </w:r>
      <w:r w:rsidR="00EB2EDB" w:rsidRPr="00252A08">
        <w:rPr>
          <w:lang w:val="it-IT"/>
        </w:rPr>
        <w:t xml:space="preserve">mandibola </w:t>
      </w:r>
      <w:r w:rsidR="003E0157" w:rsidRPr="00252A08">
        <w:rPr>
          <w:lang w:val="it-IT"/>
        </w:rPr>
        <w:t xml:space="preserve"> e del mento, in lunghezza</w:t>
      </w:r>
      <w:r w:rsidR="003770BF" w:rsidRPr="00252A08">
        <w:rPr>
          <w:lang w:val="it-IT"/>
        </w:rPr>
        <w:t xml:space="preserve">, e </w:t>
      </w:r>
      <w:r w:rsidR="003E0157" w:rsidRPr="00252A08">
        <w:rPr>
          <w:lang w:val="it-IT"/>
        </w:rPr>
        <w:t>tra le orecchie</w:t>
      </w:r>
      <w:r w:rsidR="003770BF" w:rsidRPr="00252A08">
        <w:rPr>
          <w:lang w:val="it-IT"/>
        </w:rPr>
        <w:t xml:space="preserve"> in larghezza</w:t>
      </w:r>
      <w:r w:rsidR="003E0157" w:rsidRPr="00252A08">
        <w:rPr>
          <w:lang w:val="it-IT"/>
        </w:rPr>
        <w:t>”.</w:t>
      </w:r>
    </w:p>
    <w:p w14:paraId="6C087526" w14:textId="77777777" w:rsidR="00BA5EAD" w:rsidRPr="00252A08" w:rsidRDefault="00BA5EAD" w:rsidP="00871345">
      <w:pPr>
        <w:jc w:val="both"/>
        <w:rPr>
          <w:rtl/>
          <w:lang w:val="it-IT"/>
        </w:rPr>
      </w:pPr>
      <w:r w:rsidRPr="00252A08">
        <w:rPr>
          <w:lang w:val="it-IT"/>
        </w:rPr>
        <w:t xml:space="preserve">4- </w:t>
      </w:r>
      <w:r w:rsidR="003C0808" w:rsidRPr="00252A08">
        <w:rPr>
          <w:lang w:val="it-IT"/>
        </w:rPr>
        <w:t xml:space="preserve">In seguito </w:t>
      </w:r>
      <w:r w:rsidRPr="00252A08">
        <w:rPr>
          <w:lang w:val="it-IT"/>
        </w:rPr>
        <w:t>si lava le mani, dalla punta delle dita fino ai gomiti compresi, iniziando con la mano destra, poi con la sinistra.</w:t>
      </w:r>
    </w:p>
    <w:p w14:paraId="1B83114B" w14:textId="77777777" w:rsidR="00E926AA" w:rsidRPr="00252A08" w:rsidRDefault="003C0808" w:rsidP="00871345">
      <w:pPr>
        <w:jc w:val="both"/>
        <w:rPr>
          <w:rtl/>
        </w:rPr>
      </w:pPr>
      <w:r w:rsidRPr="00252A08">
        <w:rPr>
          <w:lang w:val="it-IT"/>
        </w:rPr>
        <w:t xml:space="preserve">5- In seguito </w:t>
      </w:r>
      <w:r w:rsidR="00BE20D0" w:rsidRPr="00252A08">
        <w:rPr>
          <w:lang w:val="it-IT"/>
        </w:rPr>
        <w:t>passa le mani</w:t>
      </w:r>
      <w:r w:rsidR="00BA5EAD" w:rsidRPr="00252A08">
        <w:rPr>
          <w:lang w:val="it-IT"/>
        </w:rPr>
        <w:t xml:space="preserve"> </w:t>
      </w:r>
      <w:r w:rsidR="00BE20D0" w:rsidRPr="00252A08">
        <w:rPr>
          <w:lang w:val="it-IT"/>
        </w:rPr>
        <w:t xml:space="preserve">bagnate </w:t>
      </w:r>
      <w:r w:rsidR="00BA5EAD" w:rsidRPr="00252A08">
        <w:rPr>
          <w:lang w:val="it-IT"/>
        </w:rPr>
        <w:t xml:space="preserve">su tutta la testa, passandole dalla </w:t>
      </w:r>
      <w:r w:rsidR="00FE61FF" w:rsidRPr="00252A08">
        <w:rPr>
          <w:lang w:val="it-IT"/>
        </w:rPr>
        <w:t>fronte</w:t>
      </w:r>
      <w:r w:rsidR="00E751AD" w:rsidRPr="00252A08">
        <w:rPr>
          <w:lang w:val="it-IT"/>
        </w:rPr>
        <w:t xml:space="preserve"> alla nuca in andata e</w:t>
      </w:r>
      <w:r w:rsidR="00BA5EAD" w:rsidRPr="00252A08">
        <w:rPr>
          <w:lang w:val="it-IT"/>
        </w:rPr>
        <w:t xml:space="preserve"> </w:t>
      </w:r>
      <w:r w:rsidR="00E751AD" w:rsidRPr="00252A08">
        <w:rPr>
          <w:lang w:val="it-IT"/>
        </w:rPr>
        <w:t xml:space="preserve">riportandole </w:t>
      </w:r>
      <w:r w:rsidR="00BA5EAD" w:rsidRPr="00252A08">
        <w:rPr>
          <w:lang w:val="it-IT"/>
        </w:rPr>
        <w:t xml:space="preserve">alla </w:t>
      </w:r>
      <w:r w:rsidR="00A07D17" w:rsidRPr="00252A08">
        <w:rPr>
          <w:lang w:val="it-IT"/>
        </w:rPr>
        <w:t>fronte in ritorno</w:t>
      </w:r>
      <w:r w:rsidR="00BA5EAD" w:rsidRPr="00252A08">
        <w:rPr>
          <w:rFonts w:cs="Arial"/>
          <w:rtl/>
        </w:rPr>
        <w:t>.</w:t>
      </w:r>
    </w:p>
    <w:p w14:paraId="0E3B1FAC" w14:textId="77777777" w:rsidR="00E926AA" w:rsidRPr="00252A08" w:rsidRDefault="00A07D17" w:rsidP="00871345">
      <w:pPr>
        <w:jc w:val="both"/>
        <w:rPr>
          <w:rtl/>
        </w:rPr>
      </w:pPr>
      <w:r w:rsidRPr="00252A08">
        <w:rPr>
          <w:lang w:val="it-IT"/>
        </w:rPr>
        <w:t xml:space="preserve">6- In seguito </w:t>
      </w:r>
      <w:r w:rsidR="00CF7E63" w:rsidRPr="00252A08">
        <w:rPr>
          <w:lang w:val="it-IT"/>
        </w:rPr>
        <w:t xml:space="preserve">inserisce gli indici nelle </w:t>
      </w:r>
      <w:r w:rsidR="009C75B0" w:rsidRPr="00252A08">
        <w:rPr>
          <w:lang w:val="it-IT"/>
        </w:rPr>
        <w:t>cavità</w:t>
      </w:r>
      <w:r w:rsidR="00CF7E63" w:rsidRPr="00252A08">
        <w:rPr>
          <w:lang w:val="it-IT"/>
        </w:rPr>
        <w:t xml:space="preserve"> delle orecchie </w:t>
      </w:r>
      <w:r w:rsidR="009C75B0" w:rsidRPr="00252A08">
        <w:rPr>
          <w:lang w:val="it-IT"/>
        </w:rPr>
        <w:t>passando i pollici</w:t>
      </w:r>
      <w:r w:rsidR="00CF7E63" w:rsidRPr="00252A08">
        <w:rPr>
          <w:lang w:val="it-IT"/>
        </w:rPr>
        <w:t xml:space="preserve"> </w:t>
      </w:r>
      <w:r w:rsidR="007239D6" w:rsidRPr="00252A08">
        <w:rPr>
          <w:lang w:val="it-IT"/>
        </w:rPr>
        <w:t>esternamente.</w:t>
      </w:r>
    </w:p>
    <w:p w14:paraId="0D3AD085" w14:textId="77777777" w:rsidR="00E926AA" w:rsidRPr="00252A08" w:rsidRDefault="0095097F" w:rsidP="00871345">
      <w:pPr>
        <w:jc w:val="both"/>
        <w:rPr>
          <w:rtl/>
          <w:lang w:val="it-IT"/>
        </w:rPr>
      </w:pPr>
      <w:r w:rsidRPr="00252A08">
        <w:rPr>
          <w:lang w:val="it-IT"/>
        </w:rPr>
        <w:t>7- In seguito si lava i piedi sino a</w:t>
      </w:r>
      <w:r w:rsidR="00CD50DF" w:rsidRPr="00252A08">
        <w:rPr>
          <w:lang w:val="it-IT"/>
        </w:rPr>
        <w:t>i</w:t>
      </w:r>
      <w:r w:rsidRPr="00252A08">
        <w:rPr>
          <w:lang w:val="it-IT"/>
        </w:rPr>
        <w:t xml:space="preserve"> </w:t>
      </w:r>
      <w:r w:rsidR="00CD50DF" w:rsidRPr="00252A08">
        <w:rPr>
          <w:lang w:val="it-IT"/>
        </w:rPr>
        <w:t xml:space="preserve">malleoli delle </w:t>
      </w:r>
      <w:r w:rsidRPr="00252A08">
        <w:rPr>
          <w:lang w:val="it-IT"/>
        </w:rPr>
        <w:t>caviglie, compresi.</w:t>
      </w:r>
    </w:p>
    <w:p w14:paraId="245E3949" w14:textId="77777777" w:rsidR="00E926AA" w:rsidRPr="00252A08" w:rsidRDefault="00190512" w:rsidP="00871345">
      <w:pPr>
        <w:jc w:val="both"/>
        <w:rPr>
          <w:rtl/>
          <w:lang w:val="it-IT"/>
        </w:rPr>
      </w:pPr>
      <w:r w:rsidRPr="00252A08">
        <w:rPr>
          <w:lang w:val="it-IT"/>
        </w:rPr>
        <w:t xml:space="preserve">8- </w:t>
      </w:r>
      <w:r w:rsidR="00EE6FDD" w:rsidRPr="00252A08">
        <w:rPr>
          <w:lang w:val="it-IT"/>
        </w:rPr>
        <w:t xml:space="preserve">Qual è il giudizio </w:t>
      </w:r>
      <w:r w:rsidR="007519CE" w:rsidRPr="00252A08">
        <w:rPr>
          <w:lang w:val="it-IT"/>
        </w:rPr>
        <w:t xml:space="preserve">a proposito </w:t>
      </w:r>
      <w:r w:rsidRPr="00252A08">
        <w:rPr>
          <w:lang w:val="it-IT"/>
        </w:rPr>
        <w:t xml:space="preserve">dell’atto di andare oltre ai limiti </w:t>
      </w:r>
      <w:r w:rsidR="00D96EAD" w:rsidRPr="00252A08">
        <w:rPr>
          <w:lang w:val="it-IT"/>
        </w:rPr>
        <w:t>prescritti</w:t>
      </w:r>
      <w:r w:rsidRPr="00252A08">
        <w:rPr>
          <w:lang w:val="it-IT"/>
        </w:rPr>
        <w:t xml:space="preserve">? </w:t>
      </w:r>
    </w:p>
    <w:p w14:paraId="4DC87D7C" w14:textId="77777777" w:rsidR="00527948" w:rsidRPr="00252A08" w:rsidRDefault="0080557E" w:rsidP="00871345">
      <w:pPr>
        <w:jc w:val="both"/>
        <w:rPr>
          <w:lang w:val="it-IT"/>
        </w:rPr>
      </w:pPr>
      <w:r w:rsidRPr="00252A08">
        <w:rPr>
          <w:lang w:val="it-IT"/>
        </w:rPr>
        <w:t>9</w:t>
      </w:r>
      <w:r w:rsidR="00527948" w:rsidRPr="00252A08">
        <w:rPr>
          <w:lang w:val="it-IT"/>
        </w:rPr>
        <w:t xml:space="preserve">- Non è lecito </w:t>
      </w:r>
      <w:r w:rsidR="00592C43" w:rsidRPr="00252A08">
        <w:rPr>
          <w:lang w:val="it-IT"/>
        </w:rPr>
        <w:t xml:space="preserve">nell’abluzione </w:t>
      </w:r>
      <w:r w:rsidR="00D96EAD" w:rsidRPr="00252A08">
        <w:rPr>
          <w:lang w:val="it-IT"/>
        </w:rPr>
        <w:t>superare i limiti prescritti</w:t>
      </w:r>
      <w:r w:rsidR="009C5CC2" w:rsidRPr="00252A08">
        <w:rPr>
          <w:lang w:val="it-IT"/>
        </w:rPr>
        <w:t xml:space="preserve">, come </w:t>
      </w:r>
      <w:r w:rsidR="00D96EAD" w:rsidRPr="00252A08">
        <w:rPr>
          <w:lang w:val="it-IT"/>
        </w:rPr>
        <w:t>compiere</w:t>
      </w:r>
      <w:r w:rsidR="009C5CC2" w:rsidRPr="00252A08">
        <w:rPr>
          <w:lang w:val="it-IT"/>
        </w:rPr>
        <w:t xml:space="preserve"> più di tre lavaggi</w:t>
      </w:r>
      <w:r w:rsidR="00D96EAD" w:rsidRPr="00252A08">
        <w:rPr>
          <w:lang w:val="it-IT"/>
        </w:rPr>
        <w:t>, o</w:t>
      </w:r>
      <w:r w:rsidR="003562D1" w:rsidRPr="00252A08">
        <w:rPr>
          <w:lang w:val="it-IT"/>
        </w:rPr>
        <w:t xml:space="preserve"> lavare</w:t>
      </w:r>
      <w:r w:rsidR="00343013" w:rsidRPr="00252A08">
        <w:rPr>
          <w:lang w:val="it-IT"/>
        </w:rPr>
        <w:t xml:space="preserve"> </w:t>
      </w:r>
      <w:r w:rsidR="00B8122C" w:rsidRPr="00252A08">
        <w:rPr>
          <w:lang w:val="it-IT"/>
        </w:rPr>
        <w:t xml:space="preserve">la parte superiore del braccio </w:t>
      </w:r>
      <w:r w:rsidR="00343013" w:rsidRPr="00252A08">
        <w:rPr>
          <w:lang w:val="it-IT"/>
        </w:rPr>
        <w:t xml:space="preserve">oltre </w:t>
      </w:r>
      <w:r w:rsidR="003562D1" w:rsidRPr="00252A08">
        <w:rPr>
          <w:lang w:val="it-IT"/>
        </w:rPr>
        <w:t>gomito</w:t>
      </w:r>
      <w:r w:rsidR="0033061F" w:rsidRPr="00252A08">
        <w:rPr>
          <w:lang w:val="it-IT"/>
        </w:rPr>
        <w:t xml:space="preserve">, </w:t>
      </w:r>
      <w:r w:rsidR="003562D1" w:rsidRPr="00252A08">
        <w:rPr>
          <w:lang w:val="it-IT"/>
        </w:rPr>
        <w:t xml:space="preserve"> </w:t>
      </w:r>
      <w:r w:rsidR="0033061F" w:rsidRPr="00252A08">
        <w:rPr>
          <w:lang w:val="it-IT"/>
        </w:rPr>
        <w:t xml:space="preserve">o </w:t>
      </w:r>
      <w:r w:rsidR="00B8122C" w:rsidRPr="00252A08">
        <w:rPr>
          <w:lang w:val="it-IT"/>
        </w:rPr>
        <w:t xml:space="preserve">la gamba </w:t>
      </w:r>
      <w:r w:rsidR="0033061F" w:rsidRPr="00252A08">
        <w:rPr>
          <w:lang w:val="it-IT"/>
        </w:rPr>
        <w:t>oltre alla caviglia</w:t>
      </w:r>
      <w:r w:rsidR="00B8122C" w:rsidRPr="00252A08">
        <w:rPr>
          <w:lang w:val="it-IT"/>
        </w:rPr>
        <w:t xml:space="preserve">, o </w:t>
      </w:r>
      <w:r w:rsidRPr="00252A08">
        <w:rPr>
          <w:lang w:val="it-IT"/>
        </w:rPr>
        <w:t>inumidire il collo passandoci le mani.</w:t>
      </w:r>
      <w:r w:rsidR="00527948" w:rsidRPr="00252A08">
        <w:rPr>
          <w:lang w:val="it-IT"/>
        </w:rPr>
        <w:t xml:space="preserve"> </w:t>
      </w:r>
    </w:p>
    <w:p w14:paraId="1F82E154" w14:textId="77777777" w:rsidR="0080557E" w:rsidRPr="00252A08" w:rsidRDefault="0080557E" w:rsidP="00871345">
      <w:pPr>
        <w:jc w:val="both"/>
        <w:rPr>
          <w:lang w:val="it-IT"/>
        </w:rPr>
      </w:pPr>
      <w:r w:rsidRPr="00252A08">
        <w:rPr>
          <w:lang w:val="it-IT"/>
        </w:rPr>
        <w:t xml:space="preserve">10- Dopo aver completato l'abluzione, dice: </w:t>
      </w:r>
      <w:r w:rsidR="007C2A5B" w:rsidRPr="00252A08">
        <w:rPr>
          <w:b/>
          <w:bCs/>
          <w:lang w:val="it-IT"/>
        </w:rPr>
        <w:t>‹Àš-hadu àllā ìlaha ìll-Allah, waĥdahu lā šarīka lah,</w:t>
      </w:r>
      <w:r w:rsidR="007C2A5B" w:rsidRPr="00252A08">
        <w:rPr>
          <w:rFonts w:hint="cs"/>
          <w:b/>
          <w:bCs/>
          <w:rtl/>
          <w:lang w:val="it-IT"/>
        </w:rPr>
        <w:t xml:space="preserve"> </w:t>
      </w:r>
      <w:r w:rsidR="007C2A5B" w:rsidRPr="00252A08">
        <w:rPr>
          <w:b/>
          <w:bCs/>
          <w:lang w:val="it-IT"/>
        </w:rPr>
        <w:t>wa-àš-hadu ànna Muĥammadān ʻabduhu wa-rasūluh›</w:t>
      </w:r>
      <w:r w:rsidR="00C51B8C" w:rsidRPr="00252A08">
        <w:rPr>
          <w:lang w:val="it-IT"/>
        </w:rPr>
        <w:t>,</w:t>
      </w:r>
      <w:r w:rsidR="00896F27" w:rsidRPr="00252A08">
        <w:rPr>
          <w:lang w:val="it-IT"/>
        </w:rPr>
        <w:t xml:space="preserve"> ossia: «Testimonio che non v’è alcun dio autentico all’infuori di Iddio, Lui Unico, Che non ha socio alcuno; e testimonio che Muĥammad è Suo servo e Suo Messaggero», e presso </w:t>
      </w:r>
      <w:r w:rsidR="00C51B8C" w:rsidRPr="00252A08">
        <w:rPr>
          <w:lang w:val="it-IT"/>
        </w:rPr>
        <w:t xml:space="preserve">At-Tirmiḏƴ: </w:t>
      </w:r>
      <w:r w:rsidR="00C51B8C" w:rsidRPr="00252A08">
        <w:rPr>
          <w:b/>
          <w:bCs/>
          <w:lang w:val="it-IT"/>
        </w:rPr>
        <w:t>‹Allahumma-jʻalnī min-at-tawwabīna wa-jʻalni min-al-mutaţahhirīn›</w:t>
      </w:r>
      <w:r w:rsidR="00C51B8C" w:rsidRPr="00252A08">
        <w:rPr>
          <w:lang w:val="it-IT"/>
        </w:rPr>
        <w:t xml:space="preserve">, ossia: </w:t>
      </w:r>
      <w:r w:rsidR="003A1641" w:rsidRPr="00252A08">
        <w:rPr>
          <w:lang w:val="it-IT"/>
        </w:rPr>
        <w:t>«O Iddio, annoverami tra coloro che si pentono assiduamente e annoverami tra coloro che si purificano assiduamente».</w:t>
      </w:r>
    </w:p>
    <w:p w14:paraId="7B0B20D7" w14:textId="77777777" w:rsidR="00E926AA" w:rsidRPr="00252A08" w:rsidRDefault="003A1641" w:rsidP="00871345">
      <w:pPr>
        <w:jc w:val="both"/>
        <w:rPr>
          <w:b/>
          <w:bCs/>
          <w:lang w:val="it-IT"/>
        </w:rPr>
      </w:pPr>
      <w:r w:rsidRPr="00252A08">
        <w:rPr>
          <w:b/>
          <w:bCs/>
          <w:lang w:val="it-IT"/>
        </w:rPr>
        <w:t>11- La modalità dell’abluzione (al-wud</w:t>
      </w:r>
      <w:r w:rsidR="00174DE7" w:rsidRPr="00252A08">
        <w:rPr>
          <w:b/>
          <w:bCs/>
          <w:lang w:val="it-IT"/>
        </w:rPr>
        <w:t>ū</w:t>
      </w:r>
      <w:r w:rsidRPr="00252A08">
        <w:rPr>
          <w:b/>
          <w:bCs/>
          <w:lang w:val="it-IT"/>
        </w:rPr>
        <w:t>’)</w:t>
      </w:r>
    </w:p>
    <w:p w14:paraId="74F7C353" w14:textId="77777777" w:rsidR="00174DE7" w:rsidRPr="00252A08" w:rsidRDefault="00174DE7" w:rsidP="00871345">
      <w:pPr>
        <w:jc w:val="both"/>
        <w:rPr>
          <w:rtl/>
        </w:rPr>
      </w:pPr>
      <w:r w:rsidRPr="00252A08">
        <w:rPr>
          <w:lang w:val="it-IT"/>
        </w:rPr>
        <w:t>12- La modalità dell’abluzione (al-wudū’), della lustrazione p</w:t>
      </w:r>
      <w:r w:rsidR="008A7821" w:rsidRPr="00252A08">
        <w:rPr>
          <w:lang w:val="it-IT"/>
        </w:rPr>
        <w:t>u</w:t>
      </w:r>
      <w:r w:rsidRPr="00252A08">
        <w:rPr>
          <w:lang w:val="it-IT"/>
        </w:rPr>
        <w:t>lverale (</w:t>
      </w:r>
      <w:r w:rsidR="008A7821" w:rsidRPr="00252A08">
        <w:rPr>
          <w:lang w:val="it-IT"/>
        </w:rPr>
        <w:t>at-tayammum</w:t>
      </w:r>
      <w:r w:rsidRPr="00252A08">
        <w:rPr>
          <w:lang w:val="it-IT"/>
        </w:rPr>
        <w:t>)</w:t>
      </w:r>
      <w:r w:rsidR="008A7821" w:rsidRPr="00252A08">
        <w:rPr>
          <w:lang w:val="it-IT"/>
        </w:rPr>
        <w:t xml:space="preserve"> e della lavanda (al-ḡusl)</w:t>
      </w:r>
    </w:p>
    <w:p w14:paraId="600D44A8" w14:textId="77777777" w:rsidR="006237F2" w:rsidRPr="00252A08" w:rsidRDefault="006237F2" w:rsidP="00871345">
      <w:pPr>
        <w:jc w:val="both"/>
        <w:rPr>
          <w:b/>
          <w:bCs/>
          <w:lang w:val="it-IT"/>
        </w:rPr>
      </w:pPr>
      <w:r w:rsidRPr="00252A08">
        <w:rPr>
          <w:b/>
          <w:bCs/>
          <w:lang w:val="it-IT"/>
        </w:rPr>
        <w:t>13- Gli atti che invalidano l’abluzione (al-wudū’)</w:t>
      </w:r>
      <w:r w:rsidR="00C113F1" w:rsidRPr="00252A08">
        <w:rPr>
          <w:b/>
          <w:bCs/>
          <w:lang w:val="it-IT"/>
        </w:rPr>
        <w:t>:</w:t>
      </w:r>
    </w:p>
    <w:p w14:paraId="780FC475" w14:textId="77777777" w:rsidR="00E926AA" w:rsidRPr="00252A08" w:rsidRDefault="006237F2" w:rsidP="00871345">
      <w:pPr>
        <w:jc w:val="both"/>
        <w:rPr>
          <w:lang w:val="it-IT"/>
        </w:rPr>
      </w:pPr>
      <w:r w:rsidRPr="00252A08">
        <w:rPr>
          <w:lang w:val="it-IT"/>
        </w:rPr>
        <w:t xml:space="preserve">1- </w:t>
      </w:r>
      <w:r w:rsidR="003A0F23" w:rsidRPr="00252A08">
        <w:rPr>
          <w:lang w:val="it-IT"/>
        </w:rPr>
        <w:t>Ciò che fuoriesce da</w:t>
      </w:r>
      <w:r w:rsidR="00415A5D" w:rsidRPr="00252A08">
        <w:rPr>
          <w:lang w:val="it-IT"/>
        </w:rPr>
        <w:t>ll’</w:t>
      </w:r>
      <w:r w:rsidR="003A0F23" w:rsidRPr="00252A08">
        <w:rPr>
          <w:lang w:val="it-IT"/>
        </w:rPr>
        <w:t>orifizi</w:t>
      </w:r>
      <w:r w:rsidR="00415A5D" w:rsidRPr="00252A08">
        <w:rPr>
          <w:lang w:val="it-IT"/>
        </w:rPr>
        <w:t>o anale o dal meato urinario, come urina, feci o aria.</w:t>
      </w:r>
    </w:p>
    <w:p w14:paraId="0FF0BE22" w14:textId="77777777" w:rsidR="00415A5D" w:rsidRPr="00252A08" w:rsidRDefault="00415A5D" w:rsidP="00871345">
      <w:pPr>
        <w:jc w:val="both"/>
        <w:rPr>
          <w:lang w:val="it-IT"/>
        </w:rPr>
      </w:pPr>
      <w:r w:rsidRPr="00252A08">
        <w:rPr>
          <w:lang w:val="it-IT"/>
        </w:rPr>
        <w:t>2- L</w:t>
      </w:r>
      <w:r w:rsidR="00831ED3" w:rsidRPr="00252A08">
        <w:rPr>
          <w:lang w:val="it-IT"/>
        </w:rPr>
        <w:t>a perdita di coscienza, tramite il sonno o lo svenimento.</w:t>
      </w:r>
    </w:p>
    <w:p w14:paraId="21BADB1F" w14:textId="77777777" w:rsidR="00831ED3" w:rsidRPr="00252A08" w:rsidRDefault="00831ED3" w:rsidP="00871345">
      <w:pPr>
        <w:jc w:val="both"/>
        <w:rPr>
          <w:lang w:val="it-IT"/>
        </w:rPr>
      </w:pPr>
      <w:r w:rsidRPr="00252A08">
        <w:rPr>
          <w:lang w:val="it-IT"/>
        </w:rPr>
        <w:lastRenderedPageBreak/>
        <w:t xml:space="preserve">3- </w:t>
      </w:r>
      <w:r w:rsidR="00BF7F54" w:rsidRPr="00252A08">
        <w:rPr>
          <w:lang w:val="it-IT"/>
        </w:rPr>
        <w:t>Il consumo di carne di cammello.</w:t>
      </w:r>
    </w:p>
    <w:p w14:paraId="1874F3A7" w14:textId="77777777" w:rsidR="00E926AA" w:rsidRPr="00252A08" w:rsidRDefault="00E926AA" w:rsidP="00C41419">
      <w:pPr>
        <w:jc w:val="both"/>
        <w:rPr>
          <w:rtl/>
        </w:rPr>
      </w:pPr>
      <w:r w:rsidRPr="00252A08">
        <w:rPr>
          <w:lang w:val="it-IT"/>
        </w:rPr>
        <w:t>----------------------------------------------------------------------------------</w:t>
      </w:r>
    </w:p>
    <w:p w14:paraId="59B41AC5" w14:textId="77777777" w:rsidR="00E926AA" w:rsidRPr="00252A08" w:rsidRDefault="00BF7F54" w:rsidP="00871345">
      <w:pPr>
        <w:jc w:val="both"/>
        <w:rPr>
          <w:b/>
          <w:bCs/>
          <w:rtl/>
        </w:rPr>
      </w:pPr>
      <w:r w:rsidRPr="00252A08">
        <w:rPr>
          <w:b/>
          <w:bCs/>
          <w:lang w:val="it-IT"/>
        </w:rPr>
        <w:t>1- La modalità della lustrazione pulverale (at-tayammum)</w:t>
      </w:r>
    </w:p>
    <w:p w14:paraId="6D73CDE2" w14:textId="75C4825D" w:rsidR="00C45E63" w:rsidRPr="00252A08" w:rsidRDefault="004E59E9" w:rsidP="00871345">
      <w:pPr>
        <w:jc w:val="both"/>
        <w:rPr>
          <w:lang w:val="it-IT"/>
        </w:rPr>
      </w:pPr>
      <w:r w:rsidRPr="00252A08">
        <w:rPr>
          <w:lang w:val="it-IT"/>
        </w:rPr>
        <w:t xml:space="preserve">2- La lustrazione pulverale (at-tayammum) è </w:t>
      </w:r>
      <w:r w:rsidR="00A40F56">
        <w:rPr>
          <w:lang w:val="it-IT"/>
        </w:rPr>
        <w:t>l’</w:t>
      </w:r>
      <w:r w:rsidRPr="00252A08">
        <w:rPr>
          <w:lang w:val="it-IT"/>
        </w:rPr>
        <w:t xml:space="preserve">alternativa alla purificazione </w:t>
      </w:r>
      <w:r w:rsidR="00DB049A" w:rsidRPr="00252A08">
        <w:rPr>
          <w:lang w:val="it-IT"/>
        </w:rPr>
        <w:t xml:space="preserve">ad </w:t>
      </w:r>
      <w:r w:rsidRPr="00252A08">
        <w:rPr>
          <w:lang w:val="it-IT"/>
        </w:rPr>
        <w:t xml:space="preserve">acqua qualora non fosse possibile l’utilizzo </w:t>
      </w:r>
      <w:r w:rsidR="00DB049A" w:rsidRPr="00252A08">
        <w:rPr>
          <w:lang w:val="it-IT"/>
        </w:rPr>
        <w:t xml:space="preserve">dell’acqua </w:t>
      </w:r>
      <w:r w:rsidR="00A40F56">
        <w:rPr>
          <w:lang w:val="it-IT"/>
        </w:rPr>
        <w:t>su</w:t>
      </w:r>
      <w:r w:rsidR="00DB049A" w:rsidRPr="00252A08">
        <w:rPr>
          <w:lang w:val="it-IT"/>
        </w:rPr>
        <w:t xml:space="preserve">gli arti interessati dalla purificazione o </w:t>
      </w:r>
      <w:r w:rsidR="00C45E63" w:rsidRPr="00252A08">
        <w:rPr>
          <w:lang w:val="it-IT"/>
        </w:rPr>
        <w:t xml:space="preserve">solo </w:t>
      </w:r>
      <w:r w:rsidR="00DB049A" w:rsidRPr="00252A08">
        <w:rPr>
          <w:lang w:val="it-IT"/>
        </w:rPr>
        <w:t xml:space="preserve">alcuni di essi, per mancanza di acqua o per timore di </w:t>
      </w:r>
      <w:r w:rsidR="006623ED" w:rsidRPr="00252A08">
        <w:rPr>
          <w:lang w:val="it-IT"/>
        </w:rPr>
        <w:t xml:space="preserve">subire </w:t>
      </w:r>
      <w:r w:rsidR="00DB049A" w:rsidRPr="00252A08">
        <w:rPr>
          <w:lang w:val="it-IT"/>
        </w:rPr>
        <w:t xml:space="preserve">danno qualora venisse utilizzata. </w:t>
      </w:r>
      <w:r w:rsidR="006623ED" w:rsidRPr="00252A08">
        <w:rPr>
          <w:lang w:val="it-IT"/>
        </w:rPr>
        <w:t xml:space="preserve">In queste circostanze la </w:t>
      </w:r>
      <w:r w:rsidR="00277A25" w:rsidRPr="00252A08">
        <w:rPr>
          <w:lang w:val="it-IT"/>
        </w:rPr>
        <w:t>terra</w:t>
      </w:r>
      <w:r w:rsidR="006623ED" w:rsidRPr="00252A08">
        <w:rPr>
          <w:lang w:val="it-IT"/>
        </w:rPr>
        <w:t xml:space="preserve"> </w:t>
      </w:r>
      <w:r w:rsidR="00A40F56">
        <w:rPr>
          <w:lang w:val="it-IT"/>
        </w:rPr>
        <w:t xml:space="preserve">la </w:t>
      </w:r>
      <w:r w:rsidR="006623ED" w:rsidRPr="00252A08">
        <w:rPr>
          <w:lang w:val="it-IT"/>
        </w:rPr>
        <w:t>sostituisce.</w:t>
      </w:r>
    </w:p>
    <w:p w14:paraId="0EAE3A89" w14:textId="77777777" w:rsidR="0058204B" w:rsidRPr="00252A08" w:rsidRDefault="00C45E63" w:rsidP="00871345">
      <w:pPr>
        <w:jc w:val="both"/>
        <w:rPr>
          <w:lang w:val="it-IT"/>
        </w:rPr>
      </w:pPr>
      <w:r w:rsidRPr="00252A08">
        <w:rPr>
          <w:lang w:val="it-IT"/>
        </w:rPr>
        <w:t xml:space="preserve">3- Non è prescritto allargare le dita quando si colpisce </w:t>
      </w:r>
      <w:r w:rsidR="00277A25" w:rsidRPr="00252A08">
        <w:rPr>
          <w:lang w:val="it-IT"/>
        </w:rPr>
        <w:t>la terra</w:t>
      </w:r>
      <w:r w:rsidRPr="00252A08">
        <w:rPr>
          <w:lang w:val="it-IT"/>
        </w:rPr>
        <w:t xml:space="preserve"> e </w:t>
      </w:r>
      <w:r w:rsidR="00277A25" w:rsidRPr="00252A08">
        <w:rPr>
          <w:lang w:val="it-IT"/>
        </w:rPr>
        <w:t xml:space="preserve">neppure </w:t>
      </w:r>
      <w:r w:rsidR="00AE6DC4" w:rsidRPr="00252A08">
        <w:rPr>
          <w:lang w:val="it-IT"/>
        </w:rPr>
        <w:t>strofinare gli spazi interdigitali</w:t>
      </w:r>
      <w:r w:rsidRPr="00252A08">
        <w:rPr>
          <w:lang w:val="it-IT"/>
        </w:rPr>
        <w:t>.</w:t>
      </w:r>
    </w:p>
    <w:p w14:paraId="4D084EBE" w14:textId="77777777" w:rsidR="0058204B" w:rsidRPr="00252A08" w:rsidRDefault="0058204B" w:rsidP="00C41419">
      <w:pPr>
        <w:jc w:val="both"/>
        <w:rPr>
          <w:lang w:val="it-IT"/>
        </w:rPr>
      </w:pPr>
      <w:r w:rsidRPr="00252A08">
        <w:rPr>
          <w:lang w:val="it-IT"/>
        </w:rPr>
        <w:t xml:space="preserve">4- Premette nel cuore l’intenzione di compiere la lustrazione pulverale (at-tayammum), poi dice: </w:t>
      </w:r>
      <w:r w:rsidR="00C41419" w:rsidRPr="00252A08">
        <w:rPr>
          <w:rFonts w:ascii="Agency FB" w:hAnsi="Agency FB"/>
          <w:lang w:val="it-IT"/>
        </w:rPr>
        <w:t>«</w:t>
      </w:r>
      <w:r w:rsidRPr="00252A08">
        <w:rPr>
          <w:lang w:val="it-IT"/>
        </w:rPr>
        <w:t>BismiLlah</w:t>
      </w:r>
      <w:r w:rsidR="00C41419" w:rsidRPr="00252A08">
        <w:rPr>
          <w:rFonts w:ascii="Agency FB" w:hAnsi="Agency FB"/>
          <w:lang w:val="it-IT"/>
        </w:rPr>
        <w:t>»</w:t>
      </w:r>
      <w:r w:rsidRPr="00252A08">
        <w:rPr>
          <w:lang w:val="it-IT"/>
        </w:rPr>
        <w:t xml:space="preserve"> (In nome di Iddio), poi </w:t>
      </w:r>
      <w:r w:rsidR="004A3294" w:rsidRPr="00252A08">
        <w:rPr>
          <w:lang w:val="it-IT"/>
        </w:rPr>
        <w:t xml:space="preserve">batte </w:t>
      </w:r>
      <w:r w:rsidR="00ED42C8" w:rsidRPr="00252A08">
        <w:rPr>
          <w:lang w:val="it-IT"/>
        </w:rPr>
        <w:t xml:space="preserve">le mani a terra con </w:t>
      </w:r>
      <w:r w:rsidR="004A3294" w:rsidRPr="00252A08">
        <w:rPr>
          <w:lang w:val="it-IT"/>
        </w:rPr>
        <w:t xml:space="preserve">un unico colpo </w:t>
      </w:r>
      <w:r w:rsidR="00ED42C8" w:rsidRPr="00252A08">
        <w:rPr>
          <w:lang w:val="it-IT"/>
        </w:rPr>
        <w:t>passa</w:t>
      </w:r>
      <w:r w:rsidR="00825DE5" w:rsidRPr="00252A08">
        <w:rPr>
          <w:lang w:val="it-IT"/>
        </w:rPr>
        <w:t>ndo poi</w:t>
      </w:r>
      <w:r w:rsidR="00ED42C8" w:rsidRPr="00252A08">
        <w:rPr>
          <w:lang w:val="it-IT"/>
        </w:rPr>
        <w:t xml:space="preserve"> i palmi sul volto e </w:t>
      </w:r>
      <w:r w:rsidR="00825DE5" w:rsidRPr="00252A08">
        <w:rPr>
          <w:lang w:val="it-IT"/>
        </w:rPr>
        <w:t>su</w:t>
      </w:r>
      <w:r w:rsidR="00ED42C8" w:rsidRPr="00252A08">
        <w:rPr>
          <w:lang w:val="it-IT"/>
        </w:rPr>
        <w:t>i dorsi</w:t>
      </w:r>
      <w:r w:rsidR="00EF54EF" w:rsidRPr="00252A08">
        <w:rPr>
          <w:lang w:val="it-IT"/>
        </w:rPr>
        <w:t xml:space="preserve"> delle mani</w:t>
      </w:r>
      <w:r w:rsidRPr="00252A08">
        <w:rPr>
          <w:lang w:val="it-IT"/>
        </w:rPr>
        <w:t>.</w:t>
      </w:r>
    </w:p>
    <w:p w14:paraId="52C1B8F9" w14:textId="77777777" w:rsidR="00E926AA" w:rsidRPr="00252A08" w:rsidRDefault="00E926AA" w:rsidP="00F70522">
      <w:pPr>
        <w:jc w:val="both"/>
        <w:rPr>
          <w:rtl/>
        </w:rPr>
      </w:pPr>
      <w:r w:rsidRPr="00252A08">
        <w:rPr>
          <w:lang w:val="it-IT"/>
        </w:rPr>
        <w:t>---------------------------------------------------------------</w:t>
      </w:r>
    </w:p>
    <w:p w14:paraId="6CE1FC26" w14:textId="77777777" w:rsidR="00E926AA" w:rsidRPr="00252A08" w:rsidRDefault="00BF7F54" w:rsidP="00871345">
      <w:pPr>
        <w:jc w:val="both"/>
        <w:rPr>
          <w:b/>
          <w:bCs/>
          <w:lang w:val="it-IT"/>
        </w:rPr>
      </w:pPr>
      <w:r w:rsidRPr="00252A08">
        <w:rPr>
          <w:b/>
          <w:bCs/>
          <w:lang w:val="it-IT"/>
        </w:rPr>
        <w:t xml:space="preserve">1- La modalità della lavanda </w:t>
      </w:r>
      <w:r w:rsidR="00EF54EF" w:rsidRPr="00252A08">
        <w:rPr>
          <w:b/>
          <w:bCs/>
          <w:lang w:val="it-IT"/>
        </w:rPr>
        <w:t xml:space="preserve">obbligatoria </w:t>
      </w:r>
      <w:r w:rsidRPr="00252A08">
        <w:rPr>
          <w:b/>
          <w:bCs/>
          <w:lang w:val="it-IT"/>
        </w:rPr>
        <w:t>(al-ḡusl)</w:t>
      </w:r>
    </w:p>
    <w:p w14:paraId="349339E3" w14:textId="77777777" w:rsidR="00B82EE9" w:rsidRPr="00252A08" w:rsidRDefault="00B82EE9" w:rsidP="008663CF">
      <w:pPr>
        <w:jc w:val="both"/>
        <w:rPr>
          <w:lang w:val="it-IT"/>
        </w:rPr>
      </w:pPr>
      <w:r w:rsidRPr="00252A08">
        <w:rPr>
          <w:lang w:val="it-IT"/>
        </w:rPr>
        <w:t xml:space="preserve">2- </w:t>
      </w:r>
      <w:r w:rsidR="00E02085" w:rsidRPr="00252A08">
        <w:rPr>
          <w:lang w:val="it-IT"/>
        </w:rPr>
        <w:t xml:space="preserve">Premette nel cuore l’intenzione di compiere la lavanda (al-ḡusl), poi dice: </w:t>
      </w:r>
      <w:r w:rsidR="00F70522" w:rsidRPr="00252A08">
        <w:rPr>
          <w:rFonts w:ascii="Agency FB" w:hAnsi="Agency FB"/>
          <w:lang w:val="it-IT"/>
        </w:rPr>
        <w:t>«</w:t>
      </w:r>
      <w:r w:rsidR="00F70522" w:rsidRPr="00252A08">
        <w:rPr>
          <w:lang w:val="it-IT"/>
        </w:rPr>
        <w:t>BismiLlah</w:t>
      </w:r>
      <w:r w:rsidR="00F70522" w:rsidRPr="00252A08">
        <w:rPr>
          <w:rFonts w:ascii="Agency FB" w:hAnsi="Agency FB"/>
          <w:lang w:val="it-IT"/>
        </w:rPr>
        <w:t>»</w:t>
      </w:r>
      <w:r w:rsidR="00E02085" w:rsidRPr="00252A08">
        <w:rPr>
          <w:lang w:val="it-IT"/>
        </w:rPr>
        <w:t xml:space="preserve"> (In nome di Iddio) a voce bassa, in seguito faccia giungere l’acqua a</w:t>
      </w:r>
      <w:r w:rsidRPr="00252A08">
        <w:rPr>
          <w:lang w:val="it-IT"/>
        </w:rPr>
        <w:t xml:space="preserve"> tutto il corpo</w:t>
      </w:r>
      <w:r w:rsidR="00740E87" w:rsidRPr="00252A08">
        <w:rPr>
          <w:lang w:val="it-IT"/>
        </w:rPr>
        <w:t xml:space="preserve"> e</w:t>
      </w:r>
      <w:r w:rsidR="00554331" w:rsidRPr="00252A08">
        <w:rPr>
          <w:lang w:val="it-IT"/>
        </w:rPr>
        <w:t xml:space="preserve"> sotto i capelli (leggeri </w:t>
      </w:r>
      <w:r w:rsidR="008663CF" w:rsidRPr="00252A08">
        <w:rPr>
          <w:lang w:val="it-IT"/>
        </w:rPr>
        <w:t>o folti che siano</w:t>
      </w:r>
      <w:r w:rsidR="00554331" w:rsidRPr="00252A08">
        <w:rPr>
          <w:lang w:val="it-IT"/>
        </w:rPr>
        <w:t>)</w:t>
      </w:r>
      <w:r w:rsidRPr="00252A08">
        <w:rPr>
          <w:lang w:val="it-IT"/>
        </w:rPr>
        <w:t xml:space="preserve">, sciacquandosi la bocca </w:t>
      </w:r>
      <w:r w:rsidR="00740E87" w:rsidRPr="00252A08">
        <w:rPr>
          <w:lang w:val="it-IT"/>
        </w:rPr>
        <w:t>e il naso</w:t>
      </w:r>
      <w:r w:rsidRPr="00252A08">
        <w:rPr>
          <w:lang w:val="it-IT"/>
        </w:rPr>
        <w:t>.</w:t>
      </w:r>
    </w:p>
    <w:p w14:paraId="0F208B84" w14:textId="77777777" w:rsidR="004A1C18" w:rsidRPr="00252A08" w:rsidRDefault="004A1C18" w:rsidP="00871345">
      <w:pPr>
        <w:jc w:val="both"/>
        <w:rPr>
          <w:b/>
          <w:bCs/>
          <w:lang w:val="it-IT"/>
        </w:rPr>
      </w:pPr>
      <w:r w:rsidRPr="00252A08">
        <w:rPr>
          <w:b/>
          <w:bCs/>
          <w:lang w:val="it-IT"/>
        </w:rPr>
        <w:t>3- Le obbligazioni della lavanda (al-ḡusl)</w:t>
      </w:r>
      <w:r w:rsidR="00C113F1" w:rsidRPr="00252A08">
        <w:rPr>
          <w:b/>
          <w:bCs/>
          <w:lang w:val="it-IT"/>
        </w:rPr>
        <w:t>:</w:t>
      </w:r>
    </w:p>
    <w:p w14:paraId="6E94F675" w14:textId="1A1946EC" w:rsidR="00723AEC" w:rsidRPr="00252A08" w:rsidRDefault="00723AEC" w:rsidP="00F648E1">
      <w:pPr>
        <w:spacing w:before="240" w:after="0" w:line="240" w:lineRule="auto"/>
        <w:jc w:val="both"/>
        <w:rPr>
          <w:lang w:val="it-IT"/>
        </w:rPr>
      </w:pPr>
      <w:r w:rsidRPr="00252A08">
        <w:rPr>
          <w:lang w:val="it-IT"/>
        </w:rPr>
        <w:t xml:space="preserve">1- </w:t>
      </w:r>
      <w:r w:rsidR="008039D9" w:rsidRPr="00252A08">
        <w:rPr>
          <w:lang w:val="it-IT"/>
        </w:rPr>
        <w:t>L’impurità maggiore (Al-Jan</w:t>
      </w:r>
      <w:r w:rsidR="00F648E1" w:rsidRPr="00252A08">
        <w:rPr>
          <w:lang w:val="it-IT"/>
        </w:rPr>
        <w:t>ā</w:t>
      </w:r>
      <w:r w:rsidR="008039D9" w:rsidRPr="00252A08">
        <w:rPr>
          <w:lang w:val="it-IT"/>
        </w:rPr>
        <w:t>bah</w:t>
      </w:r>
      <w:r w:rsidR="005A083A" w:rsidRPr="00252A08">
        <w:rPr>
          <w:lang w:val="it-IT"/>
        </w:rPr>
        <w:t>, lett. la segregazione</w:t>
      </w:r>
      <w:r w:rsidR="008039D9" w:rsidRPr="00252A08">
        <w:rPr>
          <w:lang w:val="it-IT"/>
        </w:rPr>
        <w:t>)</w:t>
      </w:r>
      <w:r w:rsidR="005A083A" w:rsidRPr="00252A08">
        <w:rPr>
          <w:lang w:val="it-IT"/>
        </w:rPr>
        <w:t xml:space="preserve"> </w:t>
      </w:r>
      <w:r w:rsidR="00F4237D" w:rsidRPr="00252A08">
        <w:rPr>
          <w:lang w:val="it-IT"/>
        </w:rPr>
        <w:t>sopravviene</w:t>
      </w:r>
      <w:r w:rsidR="00A93E05" w:rsidRPr="00252A08">
        <w:rPr>
          <w:lang w:val="it-IT"/>
        </w:rPr>
        <w:t xml:space="preserve"> a</w:t>
      </w:r>
      <w:r w:rsidR="00342844" w:rsidRPr="00252A08">
        <w:rPr>
          <w:lang w:val="it-IT"/>
        </w:rPr>
        <w:t xml:space="preserve"> seguito dell’eiaculazione causa</w:t>
      </w:r>
      <w:r w:rsidR="00A40F56">
        <w:rPr>
          <w:lang w:val="it-IT"/>
        </w:rPr>
        <w:t>ta</w:t>
      </w:r>
      <w:r w:rsidR="00342844" w:rsidRPr="00252A08">
        <w:rPr>
          <w:lang w:val="it-IT"/>
        </w:rPr>
        <w:t xml:space="preserve"> d</w:t>
      </w:r>
      <w:r w:rsidR="00A40F56">
        <w:rPr>
          <w:lang w:val="it-IT"/>
        </w:rPr>
        <w:t>a</w:t>
      </w:r>
      <w:r w:rsidR="00342844" w:rsidRPr="00252A08">
        <w:rPr>
          <w:lang w:val="it-IT"/>
        </w:rPr>
        <w:t xml:space="preserve">ll’amplesso (rapporti sessuali) o </w:t>
      </w:r>
      <w:r w:rsidR="00A40F56">
        <w:rPr>
          <w:lang w:val="it-IT"/>
        </w:rPr>
        <w:t xml:space="preserve">da </w:t>
      </w:r>
      <w:r w:rsidR="00342844" w:rsidRPr="00252A08">
        <w:rPr>
          <w:lang w:val="it-IT"/>
        </w:rPr>
        <w:t>altro, o</w:t>
      </w:r>
      <w:r w:rsidR="004F0E07" w:rsidRPr="00252A08">
        <w:rPr>
          <w:lang w:val="it-IT"/>
        </w:rPr>
        <w:t>ppure</w:t>
      </w:r>
      <w:r w:rsidR="00342844" w:rsidRPr="00252A08">
        <w:rPr>
          <w:lang w:val="it-IT"/>
        </w:rPr>
        <w:t xml:space="preserve"> </w:t>
      </w:r>
      <w:r w:rsidR="004F0E07" w:rsidRPr="00252A08">
        <w:rPr>
          <w:lang w:val="it-IT"/>
        </w:rPr>
        <w:t>a seguito del contatto</w:t>
      </w:r>
      <w:r w:rsidR="00A40F56">
        <w:rPr>
          <w:lang w:val="it-IT"/>
        </w:rPr>
        <w:t xml:space="preserve"> avanzato</w:t>
      </w:r>
      <w:r w:rsidR="004F0E07" w:rsidRPr="00252A08">
        <w:rPr>
          <w:lang w:val="it-IT"/>
        </w:rPr>
        <w:t xml:space="preserve"> </w:t>
      </w:r>
      <w:r w:rsidR="0098379E" w:rsidRPr="00252A08">
        <w:rPr>
          <w:lang w:val="it-IT"/>
        </w:rPr>
        <w:t>degli organi genitali</w:t>
      </w:r>
      <w:r w:rsidR="00342844" w:rsidRPr="00252A08">
        <w:rPr>
          <w:lang w:val="it-IT"/>
        </w:rPr>
        <w:t>.</w:t>
      </w:r>
    </w:p>
    <w:p w14:paraId="63BFC67C" w14:textId="77777777" w:rsidR="00944F71" w:rsidRPr="00252A08" w:rsidRDefault="00944F71" w:rsidP="00F70522">
      <w:pPr>
        <w:spacing w:before="240" w:after="0" w:line="240" w:lineRule="auto"/>
        <w:jc w:val="both"/>
        <w:rPr>
          <w:lang w:val="it-IT"/>
        </w:rPr>
      </w:pPr>
      <w:r w:rsidRPr="00252A08">
        <w:rPr>
          <w:lang w:val="it-IT"/>
        </w:rPr>
        <w:t xml:space="preserve">2- </w:t>
      </w:r>
      <w:r w:rsidR="008965E7" w:rsidRPr="00252A08">
        <w:rPr>
          <w:lang w:val="it-IT"/>
        </w:rPr>
        <w:t>La fuoriuscita del sangue delle mestruazioni e del puerperio (postpartum)</w:t>
      </w:r>
      <w:r w:rsidR="001C6192" w:rsidRPr="00252A08">
        <w:rPr>
          <w:lang w:val="it-IT"/>
        </w:rPr>
        <w:t>.</w:t>
      </w:r>
    </w:p>
    <w:p w14:paraId="4F2E771C" w14:textId="77777777" w:rsidR="001C6192" w:rsidRPr="00252A08" w:rsidRDefault="001C6192" w:rsidP="00F70522">
      <w:pPr>
        <w:spacing w:before="240" w:after="0" w:line="240" w:lineRule="auto"/>
        <w:jc w:val="both"/>
        <w:rPr>
          <w:lang w:val="it-IT"/>
        </w:rPr>
      </w:pPr>
      <w:r w:rsidRPr="00252A08">
        <w:rPr>
          <w:lang w:val="it-IT"/>
        </w:rPr>
        <w:t>3- La morte, eccetto il martire.</w:t>
      </w:r>
    </w:p>
    <w:p w14:paraId="449C54DF" w14:textId="77777777" w:rsidR="001C6192" w:rsidRPr="00252A08" w:rsidRDefault="001C6192" w:rsidP="00F70522">
      <w:pPr>
        <w:spacing w:before="240" w:after="0" w:line="240" w:lineRule="auto"/>
        <w:jc w:val="both"/>
        <w:rPr>
          <w:lang w:val="it-IT"/>
        </w:rPr>
      </w:pPr>
      <w:r w:rsidRPr="00252A08">
        <w:rPr>
          <w:lang w:val="it-IT"/>
        </w:rPr>
        <w:t>4- L’entrata dell’infedele nell’Islam.</w:t>
      </w:r>
    </w:p>
    <w:p w14:paraId="3C70D7D6" w14:textId="77777777" w:rsidR="00F70522" w:rsidRPr="00252A08" w:rsidRDefault="00F70522" w:rsidP="00F70522">
      <w:pPr>
        <w:jc w:val="both"/>
        <w:rPr>
          <w:rtl/>
        </w:rPr>
      </w:pPr>
      <w:r w:rsidRPr="00252A08">
        <w:rPr>
          <w:lang w:val="it-IT"/>
        </w:rPr>
        <w:t>---------------------------------------------------------------</w:t>
      </w:r>
    </w:p>
    <w:p w14:paraId="50150B00" w14:textId="77777777" w:rsidR="00E926AA" w:rsidRPr="00252A08" w:rsidRDefault="005564AF" w:rsidP="00F648E1">
      <w:pPr>
        <w:jc w:val="both"/>
        <w:rPr>
          <w:lang w:val="it-IT"/>
        </w:rPr>
      </w:pPr>
      <w:r w:rsidRPr="00252A08">
        <w:rPr>
          <w:lang w:val="it-IT"/>
        </w:rPr>
        <w:t>4- A cura del dott. Hay</w:t>
      </w:r>
      <w:r w:rsidR="00606D33" w:rsidRPr="00252A08">
        <w:rPr>
          <w:lang w:val="it-IT"/>
        </w:rPr>
        <w:t>ṯ</w:t>
      </w:r>
      <w:r w:rsidRPr="00252A08">
        <w:rPr>
          <w:lang w:val="it-IT"/>
        </w:rPr>
        <w:t>am Sar</w:t>
      </w:r>
      <w:r w:rsidR="00CF4B56" w:rsidRPr="00252A08">
        <w:rPr>
          <w:lang w:val="it-IT"/>
        </w:rPr>
        <w:t>ĥā</w:t>
      </w:r>
      <w:r w:rsidRPr="00252A08">
        <w:rPr>
          <w:lang w:val="it-IT"/>
        </w:rPr>
        <w:t xml:space="preserve">n, insegnante presso </w:t>
      </w:r>
      <w:r w:rsidR="00DF4E69" w:rsidRPr="00252A08">
        <w:rPr>
          <w:lang w:val="it-IT"/>
        </w:rPr>
        <w:t>la Moschea profetica di Medinah e supervisore d</w:t>
      </w:r>
      <w:r w:rsidR="00BD3593" w:rsidRPr="00252A08">
        <w:rPr>
          <w:lang w:val="it-IT"/>
        </w:rPr>
        <w:t xml:space="preserve">i </w:t>
      </w:r>
      <w:r w:rsidR="00BD3593" w:rsidRPr="00252A08">
        <w:rPr>
          <w:rFonts w:ascii="Agency FB" w:hAnsi="Agency FB"/>
          <w:lang w:val="it-IT"/>
        </w:rPr>
        <w:t>«</w:t>
      </w:r>
      <w:r w:rsidR="009213E3" w:rsidRPr="00252A08">
        <w:rPr>
          <w:lang w:val="it-IT"/>
        </w:rPr>
        <w:t>Ma</w:t>
      </w:r>
      <w:r w:rsidR="00CF4B56" w:rsidRPr="00252A08">
        <w:rPr>
          <w:lang w:val="it-IT"/>
        </w:rPr>
        <w:t>ʻ</w:t>
      </w:r>
      <w:r w:rsidR="009213E3" w:rsidRPr="00252A08">
        <w:rPr>
          <w:lang w:val="it-IT"/>
        </w:rPr>
        <w:t xml:space="preserve">had As-Sunnah - </w:t>
      </w:r>
      <w:r w:rsidR="00BD3593" w:rsidRPr="00252A08">
        <w:rPr>
          <w:lang w:val="it-IT"/>
        </w:rPr>
        <w:t>The Sunnah Institute</w:t>
      </w:r>
      <w:r w:rsidR="009913B9" w:rsidRPr="00252A08">
        <w:rPr>
          <w:rFonts w:ascii="Agency FB" w:hAnsi="Agency FB"/>
          <w:lang w:val="it-IT"/>
        </w:rPr>
        <w:t>»</w:t>
      </w:r>
      <w:r w:rsidR="00BD3593" w:rsidRPr="00252A08">
        <w:rPr>
          <w:lang w:val="it-IT"/>
        </w:rPr>
        <w:t xml:space="preserve"> </w:t>
      </w:r>
      <w:r w:rsidR="00635C1C" w:rsidRPr="00252A08">
        <w:rPr>
          <w:lang w:val="it-IT"/>
        </w:rPr>
        <w:t>(</w:t>
      </w:r>
      <w:r w:rsidR="00DF4E69" w:rsidRPr="00252A08">
        <w:rPr>
          <w:lang w:val="it-IT"/>
        </w:rPr>
        <w:t>mahadsunnah.com</w:t>
      </w:r>
      <w:r w:rsidR="00635C1C" w:rsidRPr="00252A08">
        <w:rPr>
          <w:lang w:val="it-IT"/>
        </w:rPr>
        <w:t>).</w:t>
      </w:r>
    </w:p>
    <w:p w14:paraId="5253EC2B" w14:textId="77777777" w:rsidR="00687967" w:rsidRPr="00252A08" w:rsidRDefault="003D13BB" w:rsidP="00871345">
      <w:pPr>
        <w:jc w:val="both"/>
        <w:rPr>
          <w:lang w:val="it-IT"/>
        </w:rPr>
      </w:pPr>
      <w:r w:rsidRPr="00252A08">
        <w:rPr>
          <w:lang w:val="it-IT"/>
        </w:rPr>
        <w:t>5- I diritti della stampa, della pubblicazione e della diffusione è concessa.</w:t>
      </w:r>
    </w:p>
    <w:p w14:paraId="78982068" w14:textId="77777777" w:rsidR="00CB472F" w:rsidRPr="00252A08" w:rsidRDefault="00CB472F" w:rsidP="00871345">
      <w:pPr>
        <w:jc w:val="both"/>
        <w:rPr>
          <w:lang w:val="it-IT"/>
        </w:rPr>
      </w:pPr>
      <w:r w:rsidRPr="00252A08">
        <w:rPr>
          <w:lang w:val="it-IT"/>
        </w:rPr>
        <w:t xml:space="preserve">6- </w:t>
      </w:r>
      <w:r w:rsidR="00A04F3A" w:rsidRPr="00252A08">
        <w:rPr>
          <w:lang w:val="it-IT"/>
        </w:rPr>
        <w:t xml:space="preserve">Per </w:t>
      </w:r>
      <w:r w:rsidR="00A42B9D" w:rsidRPr="00252A08">
        <w:rPr>
          <w:lang w:val="it-IT"/>
        </w:rPr>
        <w:t xml:space="preserve">la traduzione della brochure: </w:t>
      </w:r>
      <w:r w:rsidR="00A42B9D" w:rsidRPr="00252A08">
        <w:rPr>
          <w:rFonts w:ascii="Agency FB" w:hAnsi="Agency FB"/>
          <w:lang w:val="it-IT"/>
        </w:rPr>
        <w:t>«</w:t>
      </w:r>
      <w:r w:rsidR="00A42B9D" w:rsidRPr="00252A08">
        <w:rPr>
          <w:lang w:val="it-IT"/>
        </w:rPr>
        <w:t xml:space="preserve">sarhaan.com» o scansionare il codice </w:t>
      </w:r>
      <w:r w:rsidR="009775CC" w:rsidRPr="00252A08">
        <w:rPr>
          <w:lang w:val="it-IT"/>
        </w:rPr>
        <w:t>QR</w:t>
      </w:r>
      <w:r w:rsidR="00A42B9D" w:rsidRPr="00252A08">
        <w:rPr>
          <w:lang w:val="it-IT"/>
        </w:rPr>
        <w:t>.</w:t>
      </w:r>
    </w:p>
    <w:p w14:paraId="7F204078" w14:textId="49ABC20E" w:rsidR="00635C1C" w:rsidRPr="00E27DA8" w:rsidRDefault="004C4219" w:rsidP="00871345">
      <w:pPr>
        <w:jc w:val="both"/>
        <w:rPr>
          <w:color w:val="C00000"/>
          <w:rtl/>
          <w:lang w:val="it-IT"/>
        </w:rPr>
      </w:pPr>
      <w:r w:rsidRPr="00E27DA8">
        <w:rPr>
          <w:color w:val="C00000"/>
          <w:lang w:val="it-IT"/>
        </w:rPr>
        <w:t xml:space="preserve">In collaborazione con </w:t>
      </w:r>
      <w:r w:rsidR="007758C9" w:rsidRPr="00E27DA8">
        <w:rPr>
          <w:rFonts w:ascii="Agency FB" w:hAnsi="Agency FB"/>
          <w:color w:val="C00000"/>
          <w:lang w:val="it-IT"/>
        </w:rPr>
        <w:t>«</w:t>
      </w:r>
      <w:r w:rsidRPr="00E27DA8">
        <w:rPr>
          <w:color w:val="C00000"/>
          <w:lang w:val="it-IT"/>
        </w:rPr>
        <w:t xml:space="preserve">La </w:t>
      </w:r>
      <w:r w:rsidR="00E165B1" w:rsidRPr="00E27DA8">
        <w:rPr>
          <w:color w:val="C00000"/>
          <w:lang w:val="it-IT"/>
        </w:rPr>
        <w:t>D</w:t>
      </w:r>
      <w:r w:rsidRPr="00E27DA8">
        <w:rPr>
          <w:color w:val="C00000"/>
          <w:lang w:val="it-IT"/>
        </w:rPr>
        <w:t>imora dell’Islam</w:t>
      </w:r>
      <w:r w:rsidR="007758C9" w:rsidRPr="00E27DA8">
        <w:rPr>
          <w:color w:val="C00000"/>
          <w:lang w:val="it-IT"/>
        </w:rPr>
        <w:t xml:space="preserve">» </w:t>
      </w:r>
      <w:r w:rsidR="00E165B1" w:rsidRPr="00E27DA8">
        <w:rPr>
          <w:color w:val="C00000"/>
          <w:lang w:val="it-IT"/>
        </w:rPr>
        <w:t>(D</w:t>
      </w:r>
      <w:r w:rsidR="00606D33" w:rsidRPr="00E27DA8">
        <w:rPr>
          <w:color w:val="C00000"/>
          <w:lang w:val="it-IT"/>
        </w:rPr>
        <w:t>ā</w:t>
      </w:r>
      <w:r w:rsidR="00E165B1" w:rsidRPr="00E27DA8">
        <w:rPr>
          <w:color w:val="C00000"/>
          <w:lang w:val="it-IT"/>
        </w:rPr>
        <w:t>r Al-</w:t>
      </w:r>
      <w:r w:rsidR="00606D33" w:rsidRPr="00E27DA8">
        <w:rPr>
          <w:color w:val="C00000"/>
          <w:lang w:val="it-IT"/>
        </w:rPr>
        <w:t>Ì</w:t>
      </w:r>
      <w:r w:rsidR="00E165B1" w:rsidRPr="00E27DA8">
        <w:rPr>
          <w:color w:val="C00000"/>
          <w:lang w:val="it-IT"/>
        </w:rPr>
        <w:t>sl</w:t>
      </w:r>
      <w:r w:rsidR="00606D33" w:rsidRPr="00E27DA8">
        <w:rPr>
          <w:color w:val="C00000"/>
          <w:lang w:val="it-IT"/>
        </w:rPr>
        <w:t>ā</w:t>
      </w:r>
      <w:r w:rsidR="00E165B1" w:rsidRPr="00E27DA8">
        <w:rPr>
          <w:color w:val="C00000"/>
          <w:lang w:val="it-IT"/>
        </w:rPr>
        <w:t>m Al-</w:t>
      </w:r>
      <w:r w:rsidR="00F43D3D" w:rsidRPr="00E27DA8">
        <w:rPr>
          <w:color w:val="C00000"/>
          <w:lang w:val="it-IT"/>
        </w:rPr>
        <w:t>ʼ</w:t>
      </w:r>
      <w:r w:rsidR="00687967" w:rsidRPr="00E27DA8">
        <w:rPr>
          <w:color w:val="C00000"/>
          <w:lang w:val="it-IT"/>
        </w:rPr>
        <w:t>Ī</w:t>
      </w:r>
      <w:r w:rsidR="00E27DA8" w:rsidRPr="00E27DA8">
        <w:rPr>
          <w:color w:val="C00000"/>
          <w:lang w:val="it-IT"/>
        </w:rPr>
        <w:t>ţ</w:t>
      </w:r>
      <w:r w:rsidR="00877ADE" w:rsidRPr="00E27DA8">
        <w:rPr>
          <w:color w:val="C00000"/>
          <w:lang w:val="it-IT"/>
        </w:rPr>
        <w:t>ā</w:t>
      </w:r>
      <w:r w:rsidR="00E165B1" w:rsidRPr="00E27DA8">
        <w:rPr>
          <w:color w:val="C00000"/>
          <w:lang w:val="it-IT"/>
        </w:rPr>
        <w:t>ly</w:t>
      </w:r>
      <w:r w:rsidR="00877ADE" w:rsidRPr="00E27DA8">
        <w:rPr>
          <w:color w:val="C00000"/>
          <w:lang w:val="it-IT"/>
        </w:rPr>
        <w:t>ƴ</w:t>
      </w:r>
      <w:r w:rsidR="00E165B1" w:rsidRPr="00E27DA8">
        <w:rPr>
          <w:color w:val="C00000"/>
          <w:lang w:val="it-IT"/>
        </w:rPr>
        <w:t>ah).</w:t>
      </w:r>
    </w:p>
    <w:sectPr w:rsidR="00635C1C" w:rsidRPr="00E27D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6AA"/>
    <w:rsid w:val="00004C5E"/>
    <w:rsid w:val="000370F8"/>
    <w:rsid w:val="000D7976"/>
    <w:rsid w:val="00174DE7"/>
    <w:rsid w:val="00190512"/>
    <w:rsid w:val="001C6192"/>
    <w:rsid w:val="001D3090"/>
    <w:rsid w:val="00252A08"/>
    <w:rsid w:val="00277A25"/>
    <w:rsid w:val="0033061F"/>
    <w:rsid w:val="00342844"/>
    <w:rsid w:val="00343013"/>
    <w:rsid w:val="003562D1"/>
    <w:rsid w:val="003770BF"/>
    <w:rsid w:val="00386DE1"/>
    <w:rsid w:val="003A0F23"/>
    <w:rsid w:val="003A1641"/>
    <w:rsid w:val="003B2C33"/>
    <w:rsid w:val="003C0808"/>
    <w:rsid w:val="003D13BB"/>
    <w:rsid w:val="003E0157"/>
    <w:rsid w:val="00415A5D"/>
    <w:rsid w:val="00436552"/>
    <w:rsid w:val="00457163"/>
    <w:rsid w:val="00494103"/>
    <w:rsid w:val="004976C1"/>
    <w:rsid w:val="004A1C18"/>
    <w:rsid w:val="004A3294"/>
    <w:rsid w:val="004C4219"/>
    <w:rsid w:val="004C4F31"/>
    <w:rsid w:val="004E59E9"/>
    <w:rsid w:val="004F0E07"/>
    <w:rsid w:val="00527948"/>
    <w:rsid w:val="00554331"/>
    <w:rsid w:val="005564AF"/>
    <w:rsid w:val="0058204B"/>
    <w:rsid w:val="00592C43"/>
    <w:rsid w:val="005A083A"/>
    <w:rsid w:val="005A79C2"/>
    <w:rsid w:val="005B7474"/>
    <w:rsid w:val="00606D33"/>
    <w:rsid w:val="006237F2"/>
    <w:rsid w:val="00635C1C"/>
    <w:rsid w:val="006623ED"/>
    <w:rsid w:val="0068191D"/>
    <w:rsid w:val="0068536C"/>
    <w:rsid w:val="00687967"/>
    <w:rsid w:val="006C19CB"/>
    <w:rsid w:val="007239D6"/>
    <w:rsid w:val="00723AEC"/>
    <w:rsid w:val="00740E87"/>
    <w:rsid w:val="0074319F"/>
    <w:rsid w:val="007519CE"/>
    <w:rsid w:val="007758C9"/>
    <w:rsid w:val="007C2A5B"/>
    <w:rsid w:val="007C603F"/>
    <w:rsid w:val="007E271A"/>
    <w:rsid w:val="008039D9"/>
    <w:rsid w:val="0080557E"/>
    <w:rsid w:val="00825DE5"/>
    <w:rsid w:val="00831ED3"/>
    <w:rsid w:val="008663CF"/>
    <w:rsid w:val="00871345"/>
    <w:rsid w:val="00877ADE"/>
    <w:rsid w:val="008965E7"/>
    <w:rsid w:val="00896F27"/>
    <w:rsid w:val="008A2941"/>
    <w:rsid w:val="008A7821"/>
    <w:rsid w:val="008C3F26"/>
    <w:rsid w:val="009213E3"/>
    <w:rsid w:val="009436D1"/>
    <w:rsid w:val="00944F71"/>
    <w:rsid w:val="0095097F"/>
    <w:rsid w:val="0097329B"/>
    <w:rsid w:val="009775CC"/>
    <w:rsid w:val="0098379E"/>
    <w:rsid w:val="009913B9"/>
    <w:rsid w:val="009C4560"/>
    <w:rsid w:val="009C5CC2"/>
    <w:rsid w:val="009C75B0"/>
    <w:rsid w:val="00A04582"/>
    <w:rsid w:val="00A04F3A"/>
    <w:rsid w:val="00A07D17"/>
    <w:rsid w:val="00A40F56"/>
    <w:rsid w:val="00A42B9D"/>
    <w:rsid w:val="00A93E05"/>
    <w:rsid w:val="00AE6DC4"/>
    <w:rsid w:val="00AE731C"/>
    <w:rsid w:val="00B8122C"/>
    <w:rsid w:val="00B82EE9"/>
    <w:rsid w:val="00BA5EAD"/>
    <w:rsid w:val="00BB5DA9"/>
    <w:rsid w:val="00BD3593"/>
    <w:rsid w:val="00BE20D0"/>
    <w:rsid w:val="00BF7F54"/>
    <w:rsid w:val="00C113F1"/>
    <w:rsid w:val="00C1562E"/>
    <w:rsid w:val="00C41419"/>
    <w:rsid w:val="00C45E63"/>
    <w:rsid w:val="00C51B8C"/>
    <w:rsid w:val="00CA0D43"/>
    <w:rsid w:val="00CA51D8"/>
    <w:rsid w:val="00CB472F"/>
    <w:rsid w:val="00CD50DF"/>
    <w:rsid w:val="00CF4B56"/>
    <w:rsid w:val="00CF7E63"/>
    <w:rsid w:val="00D21459"/>
    <w:rsid w:val="00D41E4D"/>
    <w:rsid w:val="00D82A16"/>
    <w:rsid w:val="00D96EAD"/>
    <w:rsid w:val="00DB049A"/>
    <w:rsid w:val="00DF4E69"/>
    <w:rsid w:val="00E02085"/>
    <w:rsid w:val="00E036A3"/>
    <w:rsid w:val="00E165B1"/>
    <w:rsid w:val="00E27DA8"/>
    <w:rsid w:val="00E65B0B"/>
    <w:rsid w:val="00E751AD"/>
    <w:rsid w:val="00E926AA"/>
    <w:rsid w:val="00EB2EDB"/>
    <w:rsid w:val="00ED42C8"/>
    <w:rsid w:val="00EE6FDD"/>
    <w:rsid w:val="00EF54EF"/>
    <w:rsid w:val="00F4237D"/>
    <w:rsid w:val="00F43D3D"/>
    <w:rsid w:val="00F648E1"/>
    <w:rsid w:val="00F70522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C45E"/>
  <w15:docId w15:val="{057DE0AD-6480-4256-B008-69FAECEB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WHA Halal</cp:lastModifiedBy>
  <cp:revision>6</cp:revision>
  <dcterms:created xsi:type="dcterms:W3CDTF">2022-04-10T20:40:00Z</dcterms:created>
  <dcterms:modified xsi:type="dcterms:W3CDTF">2022-04-13T14:17:00Z</dcterms:modified>
</cp:coreProperties>
</file>