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1E93" w14:textId="3AA6D53F" w:rsidR="00054D44" w:rsidRPr="00AB4598" w:rsidRDefault="00497BB2" w:rsidP="00AB4598">
      <w:pPr>
        <w:jc w:val="center"/>
        <w:rPr>
          <w:rFonts w:asciiTheme="majorBidi" w:hAnsiTheme="majorBidi" w:cstheme="majorBidi"/>
          <w:u w:val="single"/>
        </w:rPr>
      </w:pPr>
      <w:r w:rsidRPr="00AB4598">
        <w:rPr>
          <w:rFonts w:asciiTheme="majorBidi" w:hAnsiTheme="majorBidi" w:cstheme="majorBidi"/>
          <w:b/>
          <w:bCs/>
          <w:sz w:val="68"/>
          <w:szCs w:val="68"/>
          <w:u w:val="single"/>
        </w:rPr>
        <w:t xml:space="preserve">Die Biografie von Imam </w:t>
      </w:r>
      <w:proofErr w:type="spellStart"/>
      <w:r w:rsidRPr="00AB4598">
        <w:rPr>
          <w:rFonts w:asciiTheme="majorBidi" w:hAnsiTheme="majorBidi" w:cstheme="majorBidi"/>
          <w:b/>
          <w:bCs/>
          <w:sz w:val="68"/>
          <w:szCs w:val="68"/>
          <w:u w:val="single"/>
        </w:rPr>
        <w:t>al-Buchari</w:t>
      </w:r>
      <w:proofErr w:type="spellEnd"/>
    </w:p>
    <w:p w14:paraId="273AC9C9" w14:textId="460DBB9D" w:rsidR="00054D44" w:rsidRPr="00066E5B" w:rsidRDefault="00054D44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Der Führer der Gläubigen in der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Hadith</w:t>
      </w:r>
      <w:r w:rsidR="00017956" w:rsidRPr="00066E5B">
        <w:rPr>
          <w:rFonts w:asciiTheme="majorBidi" w:hAnsiTheme="majorBidi" w:cstheme="majorBidi"/>
          <w:sz w:val="40"/>
          <w:szCs w:val="40"/>
        </w:rPr>
        <w:t>w</w:t>
      </w:r>
      <w:r w:rsidRPr="00066E5B">
        <w:rPr>
          <w:rFonts w:asciiTheme="majorBidi" w:hAnsiTheme="majorBidi" w:cstheme="majorBidi"/>
          <w:sz w:val="40"/>
          <w:szCs w:val="40"/>
        </w:rPr>
        <w:t>issenschaft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und der Autor des Werkes „</w:t>
      </w:r>
      <w:r w:rsidR="00552878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l</w:t>
      </w:r>
      <w:r w:rsidR="002036A3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 xml:space="preserve">Jami </w:t>
      </w:r>
      <w:proofErr w:type="spellStart"/>
      <w:r w:rsidR="00552878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s</w:t>
      </w:r>
      <w:r w:rsidR="002036A3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>Sahih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>“</w:t>
      </w:r>
      <w:r w:rsidR="00990BB1" w:rsidRPr="00066E5B">
        <w:rPr>
          <w:rFonts w:asciiTheme="majorBidi" w:hAnsiTheme="majorBidi" w:cstheme="majorBidi"/>
          <w:sz w:val="40"/>
          <w:szCs w:val="40"/>
        </w:rPr>
        <w:t>.</w:t>
      </w:r>
    </w:p>
    <w:p w14:paraId="006522C8" w14:textId="4CB5DE29" w:rsidR="00054D44" w:rsidRPr="00066E5B" w:rsidRDefault="00054D44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>Imam</w:t>
      </w:r>
      <w:r w:rsidR="00522D18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C65291" w:rsidRPr="00066E5B">
        <w:rPr>
          <w:rFonts w:asciiTheme="majorBidi" w:hAnsiTheme="majorBidi" w:cstheme="majorBidi"/>
          <w:sz w:val="40"/>
          <w:szCs w:val="40"/>
        </w:rPr>
        <w:t xml:space="preserve">der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Huffaaz</w:t>
      </w:r>
      <w:proofErr w:type="spellEnd"/>
      <w:r w:rsidR="00C65291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 xml:space="preserve">und der </w:t>
      </w:r>
      <w:r w:rsidR="00DE7E36" w:rsidRPr="00066E5B">
        <w:rPr>
          <w:rFonts w:asciiTheme="majorBidi" w:hAnsiTheme="majorBidi" w:cstheme="majorBidi"/>
          <w:sz w:val="40"/>
          <w:szCs w:val="40"/>
        </w:rPr>
        <w:t xml:space="preserve">bedeutendste </w:t>
      </w:r>
      <w:r w:rsidRPr="00066E5B">
        <w:rPr>
          <w:rFonts w:asciiTheme="majorBidi" w:hAnsiTheme="majorBidi" w:cstheme="majorBidi"/>
          <w:sz w:val="40"/>
          <w:szCs w:val="40"/>
        </w:rPr>
        <w:t>Hadith</w:t>
      </w:r>
      <w:r w:rsidR="00DF2EA5" w:rsidRPr="00066E5B">
        <w:rPr>
          <w:rFonts w:asciiTheme="majorBidi" w:hAnsiTheme="majorBidi" w:cstheme="majorBidi"/>
          <w:sz w:val="40"/>
          <w:szCs w:val="40"/>
        </w:rPr>
        <w:t>-G</w:t>
      </w:r>
      <w:r w:rsidRPr="00066E5B">
        <w:rPr>
          <w:rFonts w:asciiTheme="majorBidi" w:hAnsiTheme="majorBidi" w:cstheme="majorBidi"/>
          <w:sz w:val="40"/>
          <w:szCs w:val="40"/>
        </w:rPr>
        <w:t xml:space="preserve">elehrte Abu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Abdill</w:t>
      </w:r>
      <w:r w:rsidR="003422CC" w:rsidRPr="00066E5B">
        <w:rPr>
          <w:rFonts w:asciiTheme="majorBidi" w:hAnsiTheme="majorBidi" w:cstheme="majorBidi"/>
          <w:sz w:val="40"/>
          <w:szCs w:val="40"/>
        </w:rPr>
        <w:t>āh</w:t>
      </w:r>
      <w:proofErr w:type="spellEnd"/>
      <w:r w:rsidR="003422CC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>Muhamm</w:t>
      </w:r>
      <w:r w:rsidR="00F51A30" w:rsidRPr="00066E5B">
        <w:rPr>
          <w:rFonts w:asciiTheme="majorBidi" w:hAnsiTheme="majorBidi" w:cstheme="majorBidi"/>
          <w:sz w:val="40"/>
          <w:szCs w:val="40"/>
        </w:rPr>
        <w:t>ad</w:t>
      </w:r>
      <w:r w:rsidRPr="00066E5B">
        <w:rPr>
          <w:rFonts w:asciiTheme="majorBidi" w:hAnsiTheme="majorBidi" w:cstheme="majorBidi"/>
          <w:sz w:val="40"/>
          <w:szCs w:val="40"/>
        </w:rPr>
        <w:t xml:space="preserve"> ibn Ismail ibn Ibrahim </w:t>
      </w:r>
      <w:proofErr w:type="spellStart"/>
      <w:r w:rsidR="00ED707F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l</w:t>
      </w:r>
      <w:r w:rsidR="00ED707F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>Bu</w:t>
      </w:r>
      <w:r w:rsidR="00ED707F">
        <w:rPr>
          <w:rFonts w:asciiTheme="majorBidi" w:hAnsiTheme="majorBidi" w:cstheme="majorBidi"/>
          <w:sz w:val="40"/>
          <w:szCs w:val="40"/>
        </w:rPr>
        <w:t>c</w:t>
      </w:r>
      <w:r w:rsidRPr="00066E5B">
        <w:rPr>
          <w:rFonts w:asciiTheme="majorBidi" w:hAnsiTheme="majorBidi" w:cstheme="majorBidi"/>
          <w:sz w:val="40"/>
          <w:szCs w:val="40"/>
        </w:rPr>
        <w:t>hari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wurde im Jahre 194 nach der </w:t>
      </w:r>
      <w:proofErr w:type="spellStart"/>
      <w:r w:rsidR="002E27D3" w:rsidRPr="00066E5B">
        <w:rPr>
          <w:rFonts w:asciiTheme="majorBidi" w:hAnsiTheme="majorBidi" w:cstheme="majorBidi"/>
          <w:sz w:val="40"/>
          <w:szCs w:val="40"/>
        </w:rPr>
        <w:t>Hid</w:t>
      </w:r>
      <w:r w:rsidR="00FC609D" w:rsidRPr="00066E5B">
        <w:rPr>
          <w:rFonts w:asciiTheme="majorBidi" w:hAnsiTheme="majorBidi" w:cstheme="majorBidi"/>
          <w:sz w:val="40"/>
          <w:szCs w:val="40"/>
        </w:rPr>
        <w:t>schra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geboren. Sein Vater </w:t>
      </w:r>
      <w:r w:rsidR="00663E91" w:rsidRPr="00066E5B">
        <w:rPr>
          <w:rFonts w:asciiTheme="majorBidi" w:hAnsiTheme="majorBidi" w:cstheme="majorBidi"/>
          <w:sz w:val="40"/>
          <w:szCs w:val="40"/>
        </w:rPr>
        <w:t>starb</w:t>
      </w:r>
      <w:r w:rsidRPr="00066E5B">
        <w:rPr>
          <w:rFonts w:asciiTheme="majorBidi" w:hAnsiTheme="majorBidi" w:cstheme="majorBidi"/>
          <w:sz w:val="40"/>
          <w:szCs w:val="40"/>
        </w:rPr>
        <w:t xml:space="preserve"> als er noch </w:t>
      </w:r>
      <w:r w:rsidR="005A515B" w:rsidRPr="00066E5B">
        <w:rPr>
          <w:rFonts w:asciiTheme="majorBidi" w:hAnsiTheme="majorBidi" w:cstheme="majorBidi"/>
          <w:sz w:val="40"/>
          <w:szCs w:val="40"/>
        </w:rPr>
        <w:t>ein Kind</w:t>
      </w:r>
      <w:r w:rsidRPr="00066E5B">
        <w:rPr>
          <w:rFonts w:asciiTheme="majorBidi" w:hAnsiTheme="majorBidi" w:cstheme="majorBidi"/>
          <w:sz w:val="40"/>
          <w:szCs w:val="40"/>
        </w:rPr>
        <w:t xml:space="preserve"> war. Er wuchs </w:t>
      </w:r>
      <w:r w:rsidR="004A78A9" w:rsidRPr="00066E5B">
        <w:rPr>
          <w:rFonts w:asciiTheme="majorBidi" w:hAnsiTheme="majorBidi" w:cstheme="majorBidi"/>
          <w:sz w:val="40"/>
          <w:szCs w:val="40"/>
        </w:rPr>
        <w:t>in</w:t>
      </w:r>
      <w:r w:rsidRPr="00066E5B">
        <w:rPr>
          <w:rFonts w:asciiTheme="majorBidi" w:hAnsiTheme="majorBidi" w:cstheme="majorBidi"/>
          <w:sz w:val="40"/>
          <w:szCs w:val="40"/>
        </w:rPr>
        <w:t xml:space="preserve"> der Obhut seiner Mutter auf. Sein Vater war ein frommer Mann und sagte bei seinem Tod: </w:t>
      </w:r>
      <w:r w:rsidR="00A6533D" w:rsidRPr="00066E5B">
        <w:rPr>
          <w:rFonts w:asciiTheme="majorBidi" w:hAnsiTheme="majorBidi" w:cstheme="majorBidi"/>
          <w:sz w:val="40"/>
          <w:szCs w:val="40"/>
        </w:rPr>
        <w:t>„</w:t>
      </w:r>
      <w:r w:rsidRPr="00066E5B">
        <w:rPr>
          <w:rFonts w:asciiTheme="majorBidi" w:hAnsiTheme="majorBidi" w:cstheme="majorBidi"/>
          <w:sz w:val="40"/>
          <w:szCs w:val="40"/>
        </w:rPr>
        <w:t xml:space="preserve">Ich </w:t>
      </w:r>
      <w:r w:rsidR="00945336" w:rsidRPr="00066E5B">
        <w:rPr>
          <w:rFonts w:asciiTheme="majorBidi" w:hAnsiTheme="majorBidi" w:cstheme="majorBidi"/>
          <w:sz w:val="40"/>
          <w:szCs w:val="40"/>
        </w:rPr>
        <w:t xml:space="preserve">weiß </w:t>
      </w:r>
      <w:r w:rsidRPr="00066E5B">
        <w:rPr>
          <w:rFonts w:asciiTheme="majorBidi" w:hAnsiTheme="majorBidi" w:cstheme="majorBidi"/>
          <w:sz w:val="40"/>
          <w:szCs w:val="40"/>
        </w:rPr>
        <w:t xml:space="preserve">nicht, dass ich auch nur einen Dirham </w:t>
      </w:r>
      <w:r w:rsidR="00403CB7" w:rsidRPr="00066E5B">
        <w:rPr>
          <w:rFonts w:asciiTheme="majorBidi" w:hAnsiTheme="majorBidi" w:cstheme="majorBidi"/>
          <w:sz w:val="40"/>
          <w:szCs w:val="40"/>
        </w:rPr>
        <w:t xml:space="preserve">durch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Haram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(Verbotene</w:t>
      </w:r>
      <w:r w:rsidR="00212C95" w:rsidRPr="00066E5B">
        <w:rPr>
          <w:rFonts w:asciiTheme="majorBidi" w:hAnsiTheme="majorBidi" w:cstheme="majorBidi"/>
          <w:sz w:val="40"/>
          <w:szCs w:val="40"/>
        </w:rPr>
        <w:t>s</w:t>
      </w:r>
      <w:r w:rsidRPr="00066E5B">
        <w:rPr>
          <w:rFonts w:asciiTheme="majorBidi" w:hAnsiTheme="majorBidi" w:cstheme="majorBidi"/>
          <w:sz w:val="40"/>
          <w:szCs w:val="40"/>
        </w:rPr>
        <w:t xml:space="preserve">) oder </w:t>
      </w:r>
      <w:r w:rsidR="00444F29" w:rsidRPr="00066E5B">
        <w:rPr>
          <w:rFonts w:asciiTheme="majorBidi" w:hAnsiTheme="majorBidi" w:cstheme="majorBidi"/>
          <w:sz w:val="40"/>
          <w:szCs w:val="40"/>
        </w:rPr>
        <w:t>Ver</w:t>
      </w:r>
      <w:r w:rsidR="00D13EB4" w:rsidRPr="00066E5B">
        <w:rPr>
          <w:rFonts w:asciiTheme="majorBidi" w:hAnsiTheme="majorBidi" w:cstheme="majorBidi"/>
          <w:sz w:val="40"/>
          <w:szCs w:val="40"/>
        </w:rPr>
        <w:t>dächtiges</w:t>
      </w:r>
      <w:r w:rsidR="0020153B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>erworben habe</w:t>
      </w:r>
      <w:r w:rsidR="00A6533D" w:rsidRPr="00066E5B">
        <w:rPr>
          <w:rFonts w:asciiTheme="majorBidi" w:hAnsiTheme="majorBidi" w:cstheme="majorBidi"/>
          <w:sz w:val="40"/>
          <w:szCs w:val="40"/>
        </w:rPr>
        <w:t>“</w:t>
      </w:r>
      <w:r w:rsidR="009C56EE" w:rsidRPr="00066E5B">
        <w:rPr>
          <w:rFonts w:asciiTheme="majorBidi" w:hAnsiTheme="majorBidi" w:cstheme="majorBidi"/>
          <w:sz w:val="40"/>
          <w:szCs w:val="40"/>
        </w:rPr>
        <w:t>.</w:t>
      </w:r>
    </w:p>
    <w:p w14:paraId="5412DF2D" w14:textId="1236C81D" w:rsidR="00054D44" w:rsidRPr="00066E5B" w:rsidRDefault="00054D44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Der Imam </w:t>
      </w:r>
      <w:proofErr w:type="spellStart"/>
      <w:r w:rsidR="005C671F">
        <w:rPr>
          <w:rFonts w:asciiTheme="majorBidi" w:hAnsiTheme="majorBidi" w:cstheme="majorBidi"/>
          <w:sz w:val="40"/>
          <w:szCs w:val="40"/>
        </w:rPr>
        <w:t>a</w:t>
      </w:r>
      <w:r w:rsidR="005C671F" w:rsidRPr="00066E5B">
        <w:rPr>
          <w:rFonts w:asciiTheme="majorBidi" w:hAnsiTheme="majorBidi" w:cstheme="majorBidi"/>
          <w:sz w:val="40"/>
          <w:szCs w:val="40"/>
        </w:rPr>
        <w:t>l</w:t>
      </w:r>
      <w:r w:rsidR="005C671F">
        <w:rPr>
          <w:rFonts w:asciiTheme="majorBidi" w:hAnsiTheme="majorBidi" w:cstheme="majorBidi"/>
          <w:sz w:val="40"/>
          <w:szCs w:val="40"/>
        </w:rPr>
        <w:t>-</w:t>
      </w:r>
      <w:r w:rsidR="005C671F" w:rsidRPr="00066E5B">
        <w:rPr>
          <w:rFonts w:asciiTheme="majorBidi" w:hAnsiTheme="majorBidi" w:cstheme="majorBidi"/>
          <w:sz w:val="40"/>
          <w:szCs w:val="40"/>
        </w:rPr>
        <w:t>Bu</w:t>
      </w:r>
      <w:r w:rsidR="005C671F">
        <w:rPr>
          <w:rFonts w:asciiTheme="majorBidi" w:hAnsiTheme="majorBidi" w:cstheme="majorBidi"/>
          <w:sz w:val="40"/>
          <w:szCs w:val="40"/>
        </w:rPr>
        <w:t>c</w:t>
      </w:r>
      <w:r w:rsidR="005C671F" w:rsidRPr="00066E5B">
        <w:rPr>
          <w:rFonts w:asciiTheme="majorBidi" w:hAnsiTheme="majorBidi" w:cstheme="majorBidi"/>
          <w:sz w:val="40"/>
          <w:szCs w:val="40"/>
        </w:rPr>
        <w:t>hari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A01D78" w:rsidRPr="00066E5B">
        <w:rPr>
          <w:rFonts w:asciiTheme="majorBidi" w:hAnsiTheme="majorBidi" w:cstheme="majorBidi"/>
          <w:sz w:val="40"/>
          <w:szCs w:val="40"/>
        </w:rPr>
        <w:t xml:space="preserve">erblindet </w:t>
      </w:r>
      <w:r w:rsidRPr="00066E5B">
        <w:rPr>
          <w:rFonts w:asciiTheme="majorBidi" w:hAnsiTheme="majorBidi" w:cstheme="majorBidi"/>
          <w:sz w:val="40"/>
          <w:szCs w:val="40"/>
        </w:rPr>
        <w:t>in seiner Kindheit</w:t>
      </w:r>
      <w:r w:rsidR="00954A18" w:rsidRPr="00066E5B">
        <w:rPr>
          <w:rFonts w:asciiTheme="majorBidi" w:hAnsiTheme="majorBidi" w:cstheme="majorBidi"/>
          <w:sz w:val="40"/>
          <w:szCs w:val="40"/>
        </w:rPr>
        <w:t xml:space="preserve">, daraufhin hat seine Mutter den Propheten Ibrahim (Friede sei mit </w:t>
      </w:r>
      <w:r w:rsidR="005F7DEC" w:rsidRPr="00066E5B">
        <w:rPr>
          <w:rFonts w:asciiTheme="majorBidi" w:hAnsiTheme="majorBidi" w:cstheme="majorBidi"/>
          <w:sz w:val="40"/>
          <w:szCs w:val="40"/>
        </w:rPr>
        <w:t>i</w:t>
      </w:r>
      <w:r w:rsidR="00954A18" w:rsidRPr="00066E5B">
        <w:rPr>
          <w:rFonts w:asciiTheme="majorBidi" w:hAnsiTheme="majorBidi" w:cstheme="majorBidi"/>
          <w:sz w:val="40"/>
          <w:szCs w:val="40"/>
        </w:rPr>
        <w:t xml:space="preserve">hm) im Traum gesehen. Er sagte zu </w:t>
      </w:r>
      <w:r w:rsidR="008F17F6" w:rsidRPr="00066E5B">
        <w:rPr>
          <w:rFonts w:asciiTheme="majorBidi" w:hAnsiTheme="majorBidi" w:cstheme="majorBidi"/>
          <w:sz w:val="40"/>
          <w:szCs w:val="40"/>
        </w:rPr>
        <w:t>i</w:t>
      </w:r>
      <w:r w:rsidR="00954A18" w:rsidRPr="00066E5B">
        <w:rPr>
          <w:rFonts w:asciiTheme="majorBidi" w:hAnsiTheme="majorBidi" w:cstheme="majorBidi"/>
          <w:sz w:val="40"/>
          <w:szCs w:val="40"/>
        </w:rPr>
        <w:t xml:space="preserve">hr: Allah hat </w:t>
      </w:r>
      <w:r w:rsidR="0052117F" w:rsidRPr="00066E5B">
        <w:rPr>
          <w:rFonts w:asciiTheme="majorBidi" w:hAnsiTheme="majorBidi" w:cstheme="majorBidi"/>
          <w:sz w:val="40"/>
          <w:szCs w:val="40"/>
        </w:rPr>
        <w:t xml:space="preserve">deinem Sohn </w:t>
      </w:r>
      <w:r w:rsidR="00954A18" w:rsidRPr="00066E5B">
        <w:rPr>
          <w:rFonts w:asciiTheme="majorBidi" w:hAnsiTheme="majorBidi" w:cstheme="majorBidi"/>
          <w:sz w:val="40"/>
          <w:szCs w:val="40"/>
        </w:rPr>
        <w:t xml:space="preserve">das Augenlicht aufgrund deiner zahlreichen Bittgebete wieder </w:t>
      </w:r>
      <w:r w:rsidR="000C1A06" w:rsidRPr="00066E5B">
        <w:rPr>
          <w:rFonts w:asciiTheme="majorBidi" w:hAnsiTheme="majorBidi" w:cstheme="majorBidi"/>
          <w:sz w:val="40"/>
          <w:szCs w:val="40"/>
        </w:rPr>
        <w:t>ge</w:t>
      </w:r>
      <w:r w:rsidR="00954A18" w:rsidRPr="00066E5B">
        <w:rPr>
          <w:rFonts w:asciiTheme="majorBidi" w:hAnsiTheme="majorBidi" w:cstheme="majorBidi"/>
          <w:sz w:val="40"/>
          <w:szCs w:val="40"/>
        </w:rPr>
        <w:t>geben. Die Rechtschaffenheit seiner Eltern hatte einen großen Einfluss auf seine eigene Rechtschaffenheit und sein hohes Ansehen.</w:t>
      </w:r>
    </w:p>
    <w:p w14:paraId="4563C9DC" w14:textId="219842F9" w:rsidR="00954A18" w:rsidRPr="00066E5B" w:rsidRDefault="00954A18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Als er gefragt wurde, wie er angefangen </w:t>
      </w:r>
      <w:r w:rsidR="003F5D8C" w:rsidRPr="00066E5B">
        <w:rPr>
          <w:rFonts w:asciiTheme="majorBidi" w:hAnsiTheme="majorBidi" w:cstheme="majorBidi"/>
          <w:sz w:val="40"/>
          <w:szCs w:val="40"/>
        </w:rPr>
        <w:t>habe,</w:t>
      </w:r>
      <w:r w:rsidRPr="00066E5B">
        <w:rPr>
          <w:rFonts w:asciiTheme="majorBidi" w:hAnsiTheme="majorBidi" w:cstheme="majorBidi"/>
          <w:sz w:val="40"/>
          <w:szCs w:val="40"/>
        </w:rPr>
        <w:t xml:space="preserve"> nach Wissen zu streben, antwortete er: „Es wurde mir in den Sinn gelegt</w:t>
      </w:r>
      <w:r w:rsidR="00D64D35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nach Wissen zu streben</w:t>
      </w:r>
      <w:r w:rsidR="00F37A56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als ich noch</w:t>
      </w:r>
      <w:r w:rsidR="006F02C4" w:rsidRPr="00066E5B">
        <w:rPr>
          <w:rFonts w:asciiTheme="majorBidi" w:hAnsiTheme="majorBidi" w:cstheme="majorBidi"/>
          <w:sz w:val="40"/>
          <w:szCs w:val="40"/>
        </w:rPr>
        <w:t xml:space="preserve"> bei</w:t>
      </w:r>
      <w:r w:rsidR="001E1E6A" w:rsidRPr="00066E5B">
        <w:rPr>
          <w:rFonts w:asciiTheme="majorBidi" w:hAnsiTheme="majorBidi" w:cstheme="majorBidi"/>
          <w:sz w:val="40"/>
          <w:szCs w:val="40"/>
        </w:rPr>
        <w:t xml:space="preserve"> den</w:t>
      </w:r>
      <w:r w:rsidR="006F02C4" w:rsidRPr="00066E5B">
        <w:rPr>
          <w:rFonts w:asciiTheme="majorBidi" w:hAnsiTheme="majorBidi" w:cstheme="majorBidi"/>
          <w:sz w:val="40"/>
          <w:szCs w:val="40"/>
        </w:rPr>
        <w:t xml:space="preserve"> Sitzung</w:t>
      </w:r>
      <w:r w:rsidR="001E1E6A" w:rsidRPr="00066E5B">
        <w:rPr>
          <w:rFonts w:asciiTheme="majorBidi" w:hAnsiTheme="majorBidi" w:cstheme="majorBidi"/>
          <w:sz w:val="40"/>
          <w:szCs w:val="40"/>
        </w:rPr>
        <w:t>en</w:t>
      </w:r>
      <w:r w:rsidR="006F02C4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 xml:space="preserve">war“. </w:t>
      </w:r>
      <w:r w:rsidR="00287C7C" w:rsidRPr="00066E5B">
        <w:rPr>
          <w:rFonts w:asciiTheme="majorBidi" w:hAnsiTheme="majorBidi" w:cstheme="majorBidi"/>
          <w:sz w:val="40"/>
          <w:szCs w:val="40"/>
        </w:rPr>
        <w:t>Dann</w:t>
      </w:r>
      <w:r w:rsidRPr="00066E5B">
        <w:rPr>
          <w:rFonts w:asciiTheme="majorBidi" w:hAnsiTheme="majorBidi" w:cstheme="majorBidi"/>
          <w:sz w:val="40"/>
          <w:szCs w:val="40"/>
        </w:rPr>
        <w:t xml:space="preserve"> wurde er gefragt</w:t>
      </w:r>
      <w:r w:rsidR="00092935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wie alt er </w:t>
      </w:r>
      <w:r w:rsidR="0041158C" w:rsidRPr="00066E5B">
        <w:rPr>
          <w:rFonts w:asciiTheme="majorBidi" w:hAnsiTheme="majorBidi" w:cstheme="majorBidi"/>
          <w:sz w:val="40"/>
          <w:szCs w:val="40"/>
        </w:rPr>
        <w:t xml:space="preserve">damals </w:t>
      </w:r>
      <w:r w:rsidRPr="00066E5B">
        <w:rPr>
          <w:rFonts w:asciiTheme="majorBidi" w:hAnsiTheme="majorBidi" w:cstheme="majorBidi"/>
          <w:sz w:val="40"/>
          <w:szCs w:val="40"/>
        </w:rPr>
        <w:t>war. Er antwortete: „10 Jahre oder jünger“.</w:t>
      </w:r>
    </w:p>
    <w:p w14:paraId="02B975B4" w14:textId="1A8A5184" w:rsidR="00954A18" w:rsidRPr="00066E5B" w:rsidRDefault="00954A18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lastRenderedPageBreak/>
        <w:t xml:space="preserve">Zusätzlich zu seinem Wissen war er aktiv in den </w:t>
      </w:r>
      <w:r w:rsidR="00630801" w:rsidRPr="00066E5B">
        <w:rPr>
          <w:rFonts w:asciiTheme="majorBidi" w:hAnsiTheme="majorBidi" w:cstheme="majorBidi"/>
          <w:sz w:val="40"/>
          <w:szCs w:val="40"/>
        </w:rPr>
        <w:t>g</w:t>
      </w:r>
      <w:r w:rsidRPr="00066E5B">
        <w:rPr>
          <w:rFonts w:asciiTheme="majorBidi" w:hAnsiTheme="majorBidi" w:cstheme="majorBidi"/>
          <w:sz w:val="40"/>
          <w:szCs w:val="40"/>
        </w:rPr>
        <w:t>ottesdienstlichen Handlungen und h</w:t>
      </w:r>
      <w:r w:rsidR="009024F5" w:rsidRPr="00066E5B">
        <w:rPr>
          <w:rFonts w:asciiTheme="majorBidi" w:hAnsiTheme="majorBidi" w:cstheme="majorBidi"/>
          <w:sz w:val="40"/>
          <w:szCs w:val="40"/>
        </w:rPr>
        <w:t xml:space="preserve">eilt </w:t>
      </w:r>
      <w:r w:rsidRPr="00066E5B">
        <w:rPr>
          <w:rFonts w:asciiTheme="majorBidi" w:hAnsiTheme="majorBidi" w:cstheme="majorBidi"/>
          <w:sz w:val="40"/>
          <w:szCs w:val="40"/>
        </w:rPr>
        <w:t>si</w:t>
      </w:r>
      <w:r w:rsidR="000E13C1" w:rsidRPr="00066E5B">
        <w:rPr>
          <w:rFonts w:asciiTheme="majorBidi" w:hAnsiTheme="majorBidi" w:cstheme="majorBidi"/>
          <w:sz w:val="40"/>
          <w:szCs w:val="40"/>
        </w:rPr>
        <w:t>ch</w:t>
      </w:r>
      <w:r w:rsidR="002150AD" w:rsidRPr="00066E5B">
        <w:rPr>
          <w:rFonts w:asciiTheme="majorBidi" w:hAnsiTheme="majorBidi" w:cstheme="majorBidi"/>
          <w:sz w:val="40"/>
          <w:szCs w:val="40"/>
        </w:rPr>
        <w:t xml:space="preserve"> von alle</w:t>
      </w:r>
      <w:r w:rsidR="007D3384" w:rsidRPr="00066E5B">
        <w:rPr>
          <w:rFonts w:asciiTheme="majorBidi" w:hAnsiTheme="majorBidi" w:cstheme="majorBidi"/>
          <w:sz w:val="40"/>
          <w:szCs w:val="40"/>
        </w:rPr>
        <w:t>m</w:t>
      </w:r>
      <w:r w:rsidR="002150AD"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>fern</w:t>
      </w:r>
      <w:r w:rsidR="00D202C8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0E13C1" w:rsidRPr="00066E5B">
        <w:rPr>
          <w:rFonts w:asciiTheme="majorBidi" w:hAnsiTheme="majorBidi" w:cstheme="majorBidi"/>
          <w:sz w:val="40"/>
          <w:szCs w:val="40"/>
        </w:rPr>
        <w:t>was</w:t>
      </w:r>
      <w:r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D202C8" w:rsidRPr="00066E5B">
        <w:rPr>
          <w:rFonts w:asciiTheme="majorBidi" w:hAnsiTheme="majorBidi" w:cstheme="majorBidi"/>
          <w:sz w:val="40"/>
          <w:szCs w:val="40"/>
        </w:rPr>
        <w:t>i</w:t>
      </w:r>
      <w:r w:rsidRPr="00066E5B">
        <w:rPr>
          <w:rFonts w:asciiTheme="majorBidi" w:hAnsiTheme="majorBidi" w:cstheme="majorBidi"/>
          <w:sz w:val="40"/>
          <w:szCs w:val="40"/>
        </w:rPr>
        <w:t>hm im Jenseits schaden könnte.</w:t>
      </w:r>
    </w:p>
    <w:p w14:paraId="70F74246" w14:textId="582DCEE1" w:rsidR="00954A18" w:rsidRPr="00066E5B" w:rsidRDefault="00954A18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>Er pflegte zu sagen: „Ich hoffe</w:t>
      </w:r>
      <w:r w:rsidR="00227EFF" w:rsidRPr="00066E5B">
        <w:rPr>
          <w:rFonts w:asciiTheme="majorBidi" w:hAnsiTheme="majorBidi" w:cstheme="majorBidi"/>
          <w:sz w:val="40"/>
          <w:szCs w:val="40"/>
        </w:rPr>
        <w:t xml:space="preserve">, </w:t>
      </w:r>
      <w:r w:rsidRPr="00066E5B">
        <w:rPr>
          <w:rFonts w:asciiTheme="majorBidi" w:hAnsiTheme="majorBidi" w:cstheme="majorBidi"/>
          <w:sz w:val="40"/>
          <w:szCs w:val="40"/>
        </w:rPr>
        <w:t>das</w:t>
      </w:r>
      <w:r w:rsidR="00227EFF" w:rsidRPr="00066E5B">
        <w:rPr>
          <w:rFonts w:asciiTheme="majorBidi" w:hAnsiTheme="majorBidi" w:cstheme="majorBidi"/>
          <w:sz w:val="40"/>
          <w:szCs w:val="40"/>
        </w:rPr>
        <w:t>s,</w:t>
      </w:r>
      <w:r w:rsidRPr="00066E5B">
        <w:rPr>
          <w:rFonts w:asciiTheme="majorBidi" w:hAnsiTheme="majorBidi" w:cstheme="majorBidi"/>
          <w:sz w:val="40"/>
          <w:szCs w:val="40"/>
        </w:rPr>
        <w:t xml:space="preserve"> wenn </w:t>
      </w:r>
      <w:r w:rsidR="000368CD" w:rsidRPr="00066E5B">
        <w:rPr>
          <w:rFonts w:asciiTheme="majorBidi" w:hAnsiTheme="majorBidi" w:cstheme="majorBidi"/>
          <w:sz w:val="40"/>
          <w:szCs w:val="40"/>
        </w:rPr>
        <w:t>Allāh</w:t>
      </w:r>
      <w:r w:rsidRPr="00066E5B">
        <w:rPr>
          <w:rFonts w:asciiTheme="majorBidi" w:hAnsiTheme="majorBidi" w:cstheme="majorBidi"/>
          <w:sz w:val="40"/>
          <w:szCs w:val="40"/>
        </w:rPr>
        <w:t xml:space="preserve"> mit mir </w:t>
      </w:r>
      <w:r w:rsidR="00227EFF" w:rsidRPr="00066E5B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brechnet das es niemanden gibt</w:t>
      </w:r>
      <w:r w:rsidR="003E6B49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über den ich </w:t>
      </w:r>
      <w:r w:rsidR="006F0975" w:rsidRPr="00066E5B">
        <w:rPr>
          <w:rFonts w:asciiTheme="majorBidi" w:hAnsiTheme="majorBidi" w:cstheme="majorBidi"/>
          <w:sz w:val="40"/>
          <w:szCs w:val="40"/>
        </w:rPr>
        <w:t>jemals gelästert habe.“</w:t>
      </w:r>
    </w:p>
    <w:p w14:paraId="65CB2686" w14:textId="73C788D4" w:rsidR="006F0975" w:rsidRPr="00066E5B" w:rsidRDefault="006F0975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Zu seinen bedeutendsten Werken </w:t>
      </w:r>
      <w:r w:rsidR="00476D25" w:rsidRPr="00066E5B">
        <w:rPr>
          <w:rFonts w:asciiTheme="majorBidi" w:hAnsiTheme="majorBidi" w:cstheme="majorBidi"/>
          <w:sz w:val="40"/>
          <w:szCs w:val="40"/>
        </w:rPr>
        <w:t>zählt</w:t>
      </w:r>
      <w:r w:rsidRPr="00066E5B">
        <w:rPr>
          <w:rFonts w:asciiTheme="majorBidi" w:hAnsiTheme="majorBidi" w:cstheme="majorBidi"/>
          <w:sz w:val="40"/>
          <w:szCs w:val="40"/>
        </w:rPr>
        <w:t xml:space="preserve"> das Buch "</w:t>
      </w:r>
      <w:r w:rsidR="00CA784E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l</w:t>
      </w:r>
      <w:r w:rsidR="00CA784E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 xml:space="preserve">Jami </w:t>
      </w:r>
      <w:proofErr w:type="spellStart"/>
      <w:r w:rsidR="00CA784E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s</w:t>
      </w:r>
      <w:r w:rsidR="00CA784E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>Sahih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", das als das authentischste Buch nach dem Quran </w:t>
      </w:r>
      <w:r w:rsidR="00476D25" w:rsidRPr="00066E5B">
        <w:rPr>
          <w:rFonts w:asciiTheme="majorBidi" w:hAnsiTheme="majorBidi" w:cstheme="majorBidi"/>
          <w:sz w:val="40"/>
          <w:szCs w:val="40"/>
        </w:rPr>
        <w:t>gilt</w:t>
      </w:r>
      <w:r w:rsidRPr="00066E5B">
        <w:rPr>
          <w:rFonts w:asciiTheme="majorBidi" w:hAnsiTheme="majorBidi" w:cstheme="majorBidi"/>
          <w:sz w:val="40"/>
          <w:szCs w:val="40"/>
        </w:rPr>
        <w:t>.</w:t>
      </w:r>
    </w:p>
    <w:p w14:paraId="16EB21D9" w14:textId="6CCA2D42" w:rsidR="006F0975" w:rsidRPr="00066E5B" w:rsidRDefault="006F0975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Die gesamte muslimische Gemeinschaft akzeptiert </w:t>
      </w:r>
      <w:r w:rsidR="00493F7F" w:rsidRPr="00066E5B">
        <w:rPr>
          <w:rFonts w:asciiTheme="majorBidi" w:hAnsiTheme="majorBidi" w:cstheme="majorBidi"/>
          <w:sz w:val="40"/>
          <w:szCs w:val="40"/>
        </w:rPr>
        <w:t>einstimmig</w:t>
      </w:r>
      <w:r w:rsidRPr="00066E5B">
        <w:rPr>
          <w:rFonts w:asciiTheme="majorBidi" w:hAnsiTheme="majorBidi" w:cstheme="majorBidi"/>
          <w:sz w:val="40"/>
          <w:szCs w:val="40"/>
        </w:rPr>
        <w:t xml:space="preserve"> “</w:t>
      </w:r>
      <w:r w:rsidR="002036A3">
        <w:rPr>
          <w:rFonts w:asciiTheme="majorBidi" w:hAnsiTheme="majorBidi" w:cstheme="majorBidi"/>
          <w:sz w:val="40"/>
          <w:szCs w:val="40"/>
        </w:rPr>
        <w:t>al</w:t>
      </w:r>
      <w:r w:rsidR="00075133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 xml:space="preserve">Jami </w:t>
      </w:r>
      <w:proofErr w:type="spellStart"/>
      <w:r w:rsidR="00075133">
        <w:rPr>
          <w:rFonts w:asciiTheme="majorBidi" w:hAnsiTheme="majorBidi" w:cstheme="majorBidi"/>
          <w:sz w:val="40"/>
          <w:szCs w:val="40"/>
        </w:rPr>
        <w:t>a</w:t>
      </w:r>
      <w:r w:rsidRPr="00066E5B">
        <w:rPr>
          <w:rFonts w:asciiTheme="majorBidi" w:hAnsiTheme="majorBidi" w:cstheme="majorBidi"/>
          <w:sz w:val="40"/>
          <w:szCs w:val="40"/>
        </w:rPr>
        <w:t>s</w:t>
      </w:r>
      <w:r w:rsidR="00075133">
        <w:rPr>
          <w:rFonts w:asciiTheme="majorBidi" w:hAnsiTheme="majorBidi" w:cstheme="majorBidi"/>
          <w:sz w:val="40"/>
          <w:szCs w:val="40"/>
        </w:rPr>
        <w:t>-</w:t>
      </w:r>
      <w:r w:rsidRPr="00066E5B">
        <w:rPr>
          <w:rFonts w:asciiTheme="majorBidi" w:hAnsiTheme="majorBidi" w:cstheme="majorBidi"/>
          <w:sz w:val="40"/>
          <w:szCs w:val="40"/>
        </w:rPr>
        <w:t>Sahih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>“.</w:t>
      </w:r>
    </w:p>
    <w:p w14:paraId="030E23FB" w14:textId="07991B47" w:rsidR="00E90DC1" w:rsidRPr="00985BBF" w:rsidRDefault="00E90DC1" w:rsidP="00985BBF">
      <w:pPr>
        <w:pStyle w:val="p1"/>
        <w:divId w:val="901595587"/>
      </w:pPr>
      <w:r w:rsidRPr="00066E5B">
        <w:rPr>
          <w:rFonts w:asciiTheme="majorBidi" w:hAnsiTheme="majorBidi" w:cstheme="majorBidi"/>
          <w:sz w:val="40"/>
          <w:szCs w:val="40"/>
        </w:rPr>
        <w:t xml:space="preserve">Imam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Buchari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verbrachte 16 Jahre damit, die Hadithe für sein Buch </w:t>
      </w:r>
      <w:r w:rsidR="00075133">
        <w:rPr>
          <w:rFonts w:asciiTheme="majorBidi" w:hAnsiTheme="majorBidi" w:cstheme="majorBidi"/>
          <w:sz w:val="40"/>
          <w:szCs w:val="40"/>
        </w:rPr>
        <w:t>,,al-</w:t>
      </w:r>
      <w:r w:rsidRPr="00066E5B">
        <w:rPr>
          <w:rFonts w:asciiTheme="majorBidi" w:hAnsiTheme="majorBidi" w:cstheme="majorBidi"/>
          <w:sz w:val="40"/>
          <w:szCs w:val="40"/>
        </w:rPr>
        <w:t xml:space="preserve">Jami  </w:t>
      </w:r>
      <w:proofErr w:type="spellStart"/>
      <w:r w:rsidR="00075133">
        <w:rPr>
          <w:rFonts w:asciiTheme="majorBidi" w:hAnsiTheme="majorBidi" w:cstheme="majorBidi"/>
          <w:sz w:val="40"/>
          <w:szCs w:val="40"/>
        </w:rPr>
        <w:t>as-</w:t>
      </w:r>
      <w:r w:rsidRPr="00066E5B">
        <w:rPr>
          <w:rFonts w:asciiTheme="majorBidi" w:hAnsiTheme="majorBidi" w:cstheme="majorBidi"/>
          <w:sz w:val="40"/>
          <w:szCs w:val="40"/>
        </w:rPr>
        <w:t>Sahih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“ zu sammeln, und er betete zwei </w:t>
      </w:r>
      <w:proofErr w:type="spellStart"/>
      <w:r w:rsidRPr="00793262">
        <w:rPr>
          <w:rFonts w:asciiTheme="majorBidi" w:hAnsiTheme="majorBidi" w:cstheme="majorBidi"/>
          <w:sz w:val="40"/>
          <w:szCs w:val="40"/>
        </w:rPr>
        <w:t>Ra</w:t>
      </w:r>
      <w:r w:rsidR="00985BBF" w:rsidRPr="00793262">
        <w:rPr>
          <w:rFonts w:asciiTheme="majorBidi" w:hAnsiTheme="majorBidi" w:cstheme="majorBidi"/>
          <w:sz w:val="40"/>
          <w:szCs w:val="40"/>
        </w:rPr>
        <w:t>k</w:t>
      </w:r>
      <w:r w:rsidR="00F440CE" w:rsidRPr="00793262">
        <w:rPr>
          <w:rStyle w:val="s1"/>
          <w:rFonts w:asciiTheme="majorBidi" w:hAnsiTheme="majorBidi" w:cstheme="majorBidi"/>
          <w:sz w:val="40"/>
          <w:szCs w:val="40"/>
        </w:rPr>
        <w:t>ʿ</w:t>
      </w:r>
      <w:r w:rsidR="00985BBF" w:rsidRPr="00793262">
        <w:rPr>
          <w:rStyle w:val="s1"/>
          <w:rFonts w:asciiTheme="majorBidi" w:hAnsiTheme="majorBidi" w:cstheme="majorBidi"/>
          <w:sz w:val="40"/>
          <w:szCs w:val="40"/>
        </w:rPr>
        <w:t>ha</w:t>
      </w:r>
      <w:proofErr w:type="spellEnd"/>
      <w:r w:rsidRPr="00793262">
        <w:rPr>
          <w:rFonts w:asciiTheme="majorBidi" w:hAnsiTheme="majorBidi" w:cstheme="majorBidi"/>
          <w:sz w:val="40"/>
          <w:szCs w:val="40"/>
        </w:rPr>
        <w:t xml:space="preserve"> </w:t>
      </w:r>
      <w:r w:rsidRPr="00066E5B">
        <w:rPr>
          <w:rFonts w:asciiTheme="majorBidi" w:hAnsiTheme="majorBidi" w:cstheme="majorBidi"/>
          <w:sz w:val="40"/>
          <w:szCs w:val="40"/>
        </w:rPr>
        <w:t>(Gebetseinheiten), bevor er einen Hadith in sein Buch aufnahm.</w:t>
      </w:r>
    </w:p>
    <w:p w14:paraId="4E0705AA" w14:textId="7871188A" w:rsidR="00AB06EA" w:rsidRPr="00066E5B" w:rsidRDefault="00A16ACB" w:rsidP="00E90DC1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Die Gelehrten bezeugen die hohe Stellung des Imam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Bu</w:t>
      </w:r>
      <w:r w:rsidR="00DA4E52">
        <w:rPr>
          <w:rFonts w:asciiTheme="majorBidi" w:hAnsiTheme="majorBidi" w:cstheme="majorBidi"/>
          <w:sz w:val="40"/>
          <w:szCs w:val="40"/>
        </w:rPr>
        <w:t>c</w:t>
      </w:r>
      <w:r w:rsidRPr="00066E5B">
        <w:rPr>
          <w:rFonts w:asciiTheme="majorBidi" w:hAnsiTheme="majorBidi" w:cstheme="majorBidi"/>
          <w:sz w:val="40"/>
          <w:szCs w:val="40"/>
        </w:rPr>
        <w:t>haris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>.</w:t>
      </w:r>
    </w:p>
    <w:p w14:paraId="47E41CF9" w14:textId="22AF0ED1" w:rsidR="00A16ACB" w:rsidRPr="00066E5B" w:rsidRDefault="00A16ACB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Der Imam Ahmad sagte: „ Aus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Khurasaan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(eine</w:t>
      </w:r>
      <w:r w:rsidR="00401658" w:rsidRPr="00066E5B">
        <w:rPr>
          <w:rFonts w:asciiTheme="majorBidi" w:hAnsiTheme="majorBidi" w:cstheme="majorBidi"/>
          <w:sz w:val="40"/>
          <w:szCs w:val="40"/>
        </w:rPr>
        <w:t>r</w:t>
      </w:r>
      <w:r w:rsidRPr="00066E5B">
        <w:rPr>
          <w:rFonts w:asciiTheme="majorBidi" w:hAnsiTheme="majorBidi" w:cstheme="majorBidi"/>
          <w:sz w:val="40"/>
          <w:szCs w:val="40"/>
        </w:rPr>
        <w:t xml:space="preserve"> bestimmte</w:t>
      </w:r>
      <w:r w:rsidR="00401658" w:rsidRPr="00066E5B">
        <w:rPr>
          <w:rFonts w:asciiTheme="majorBidi" w:hAnsiTheme="majorBidi" w:cstheme="majorBidi"/>
          <w:sz w:val="40"/>
          <w:szCs w:val="40"/>
        </w:rPr>
        <w:t>n</w:t>
      </w:r>
      <w:r w:rsidRPr="00066E5B">
        <w:rPr>
          <w:rFonts w:asciiTheme="majorBidi" w:hAnsiTheme="majorBidi" w:cstheme="majorBidi"/>
          <w:sz w:val="40"/>
          <w:szCs w:val="40"/>
        </w:rPr>
        <w:t xml:space="preserve"> Region) ist niemand hervorgegangen</w:t>
      </w:r>
      <w:r w:rsidR="00B320A4" w:rsidRPr="00066E5B">
        <w:rPr>
          <w:rFonts w:asciiTheme="majorBidi" w:hAnsiTheme="majorBidi" w:cstheme="majorBidi"/>
          <w:sz w:val="40"/>
          <w:szCs w:val="40"/>
        </w:rPr>
        <w:t>,</w:t>
      </w:r>
      <w:r w:rsidRPr="00066E5B">
        <w:rPr>
          <w:rFonts w:asciiTheme="majorBidi" w:hAnsiTheme="majorBidi" w:cstheme="majorBidi"/>
          <w:sz w:val="40"/>
          <w:szCs w:val="40"/>
        </w:rPr>
        <w:t xml:space="preserve"> der Muhamm</w:t>
      </w:r>
      <w:r w:rsidR="00B320A4" w:rsidRPr="00066E5B">
        <w:rPr>
          <w:rFonts w:asciiTheme="majorBidi" w:hAnsiTheme="majorBidi" w:cstheme="majorBidi"/>
          <w:sz w:val="40"/>
          <w:szCs w:val="40"/>
        </w:rPr>
        <w:t>ad</w:t>
      </w:r>
      <w:r w:rsidRPr="00066E5B">
        <w:rPr>
          <w:rFonts w:asciiTheme="majorBidi" w:hAnsiTheme="majorBidi" w:cstheme="majorBidi"/>
          <w:sz w:val="40"/>
          <w:szCs w:val="40"/>
        </w:rPr>
        <w:t xml:space="preserve"> ibn Ismail gleicht.</w:t>
      </w:r>
      <w:r w:rsidR="0089526C" w:rsidRPr="00066E5B">
        <w:rPr>
          <w:rFonts w:asciiTheme="majorBidi" w:hAnsiTheme="majorBidi" w:cstheme="majorBidi"/>
          <w:sz w:val="40"/>
          <w:szCs w:val="40"/>
        </w:rPr>
        <w:t>“</w:t>
      </w:r>
    </w:p>
    <w:p w14:paraId="606C9BAA" w14:textId="4AA12609" w:rsidR="00A16ACB" w:rsidRPr="00066E5B" w:rsidRDefault="00A16ACB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Imam Ibn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Khuzaimah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sagte: „Ich habe</w:t>
      </w:r>
      <w:r w:rsidR="00FC6609" w:rsidRPr="00066E5B">
        <w:rPr>
          <w:rFonts w:asciiTheme="majorBidi" w:hAnsiTheme="majorBidi" w:cstheme="majorBidi"/>
          <w:sz w:val="40"/>
          <w:szCs w:val="40"/>
        </w:rPr>
        <w:t xml:space="preserve"> niemanden </w:t>
      </w:r>
      <w:r w:rsidRPr="00066E5B">
        <w:rPr>
          <w:rFonts w:asciiTheme="majorBidi" w:hAnsiTheme="majorBidi" w:cstheme="majorBidi"/>
          <w:sz w:val="40"/>
          <w:szCs w:val="40"/>
        </w:rPr>
        <w:t>unter dem Himmel gesehen, der die Hadithe des Propheten (</w:t>
      </w:r>
      <w:r w:rsidR="00F321B3" w:rsidRPr="00066E5B">
        <w:rPr>
          <w:rFonts w:asciiTheme="majorBidi" w:hAnsiTheme="majorBidi" w:cstheme="majorBidi"/>
          <w:sz w:val="40"/>
          <w:szCs w:val="40"/>
        </w:rPr>
        <w:t>Allāh segne ihn und gebe ihm Heil</w:t>
      </w:r>
      <w:r w:rsidRPr="00066E5B">
        <w:rPr>
          <w:rFonts w:asciiTheme="majorBidi" w:hAnsiTheme="majorBidi" w:cstheme="majorBidi"/>
          <w:sz w:val="40"/>
          <w:szCs w:val="40"/>
        </w:rPr>
        <w:t>) besser kannte und auswendig konnte als Muhammad ibn Ismail.“</w:t>
      </w:r>
    </w:p>
    <w:p w14:paraId="43906B3D" w14:textId="3E996A07" w:rsidR="006F0975" w:rsidRPr="00066E5B" w:rsidRDefault="00A75AFA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lastRenderedPageBreak/>
        <w:t xml:space="preserve">Eine seiner Aussagen war: „Ich weiß nichts, was benötigt wird, außer dass es im Quran und in der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Sunnah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zu finden ist.</w:t>
      </w:r>
      <w:r w:rsidR="002178E0" w:rsidRPr="00066E5B">
        <w:rPr>
          <w:rFonts w:asciiTheme="majorBidi" w:hAnsiTheme="majorBidi" w:cstheme="majorBidi"/>
          <w:sz w:val="40"/>
          <w:szCs w:val="40"/>
        </w:rPr>
        <w:t>“</w:t>
      </w:r>
    </w:p>
    <w:p w14:paraId="2633179F" w14:textId="40C03FE2" w:rsidR="00A75AFA" w:rsidRPr="00066E5B" w:rsidRDefault="004138B7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Imam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Bukhari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0D351D" w:rsidRPr="00066E5B">
        <w:rPr>
          <w:rFonts w:asciiTheme="majorBidi" w:hAnsiTheme="majorBidi" w:cstheme="majorBidi"/>
          <w:sz w:val="40"/>
          <w:szCs w:val="40"/>
        </w:rPr>
        <w:t>starb</w:t>
      </w:r>
      <w:r w:rsidRPr="00066E5B">
        <w:rPr>
          <w:rFonts w:asciiTheme="majorBidi" w:hAnsiTheme="majorBidi" w:cstheme="majorBidi"/>
          <w:sz w:val="40"/>
          <w:szCs w:val="40"/>
        </w:rPr>
        <w:t xml:space="preserve"> in der Nacht </w:t>
      </w:r>
      <w:r w:rsidR="009B6D5D" w:rsidRPr="00066E5B">
        <w:rPr>
          <w:rFonts w:asciiTheme="majorBidi" w:hAnsiTheme="majorBidi" w:cstheme="majorBidi"/>
          <w:sz w:val="40"/>
          <w:szCs w:val="40"/>
        </w:rPr>
        <w:t>des</w:t>
      </w:r>
      <w:r w:rsidRPr="00066E5B">
        <w:rPr>
          <w:rFonts w:asciiTheme="majorBidi" w:hAnsiTheme="majorBidi" w:cstheme="majorBidi"/>
          <w:sz w:val="40"/>
          <w:szCs w:val="40"/>
        </w:rPr>
        <w:t xml:space="preserve"> Eid Al </w:t>
      </w:r>
      <w:proofErr w:type="spellStart"/>
      <w:r w:rsidRPr="00066E5B">
        <w:rPr>
          <w:rFonts w:asciiTheme="majorBidi" w:hAnsiTheme="majorBidi" w:cstheme="majorBidi"/>
          <w:sz w:val="40"/>
          <w:szCs w:val="40"/>
        </w:rPr>
        <w:t>Fitr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 xml:space="preserve"> im Jahre 256 nach der </w:t>
      </w:r>
      <w:proofErr w:type="spellStart"/>
      <w:r w:rsidR="00247778" w:rsidRPr="00066E5B">
        <w:rPr>
          <w:rFonts w:asciiTheme="majorBidi" w:hAnsiTheme="majorBidi" w:cstheme="majorBidi"/>
          <w:sz w:val="40"/>
          <w:szCs w:val="40"/>
        </w:rPr>
        <w:t>Hidschra</w:t>
      </w:r>
      <w:proofErr w:type="spellEnd"/>
      <w:r w:rsidRPr="00066E5B">
        <w:rPr>
          <w:rFonts w:asciiTheme="majorBidi" w:hAnsiTheme="majorBidi" w:cstheme="majorBidi"/>
          <w:sz w:val="40"/>
          <w:szCs w:val="40"/>
        </w:rPr>
        <w:t>.</w:t>
      </w:r>
    </w:p>
    <w:p w14:paraId="5986A1E0" w14:textId="76107487" w:rsidR="004138B7" w:rsidRDefault="004138B7">
      <w:pPr>
        <w:rPr>
          <w:rFonts w:asciiTheme="majorBidi" w:hAnsiTheme="majorBidi" w:cstheme="majorBidi"/>
          <w:sz w:val="40"/>
          <w:szCs w:val="40"/>
        </w:rPr>
      </w:pPr>
      <w:r w:rsidRPr="00066E5B">
        <w:rPr>
          <w:rFonts w:asciiTheme="majorBidi" w:hAnsiTheme="majorBidi" w:cstheme="majorBidi"/>
          <w:sz w:val="40"/>
          <w:szCs w:val="40"/>
        </w:rPr>
        <w:t xml:space="preserve">Möge </w:t>
      </w:r>
      <w:r w:rsidR="004F06C5" w:rsidRPr="00066E5B">
        <w:rPr>
          <w:rFonts w:asciiTheme="majorBidi" w:hAnsiTheme="majorBidi" w:cstheme="majorBidi"/>
          <w:sz w:val="40"/>
          <w:szCs w:val="40"/>
        </w:rPr>
        <w:t>Allāh</w:t>
      </w:r>
      <w:r w:rsidRPr="00066E5B">
        <w:rPr>
          <w:rFonts w:asciiTheme="majorBidi" w:hAnsiTheme="majorBidi" w:cstheme="majorBidi"/>
          <w:sz w:val="40"/>
          <w:szCs w:val="40"/>
        </w:rPr>
        <w:t xml:space="preserve"> ihm </w:t>
      </w:r>
      <w:r w:rsidR="00DD3FD8" w:rsidRPr="00066E5B">
        <w:rPr>
          <w:rFonts w:asciiTheme="majorBidi" w:hAnsiTheme="majorBidi" w:cstheme="majorBidi"/>
          <w:sz w:val="40"/>
          <w:szCs w:val="40"/>
        </w:rPr>
        <w:t xml:space="preserve">große </w:t>
      </w:r>
      <w:r w:rsidR="00C920C8" w:rsidRPr="00066E5B">
        <w:rPr>
          <w:rFonts w:asciiTheme="majorBidi" w:hAnsiTheme="majorBidi" w:cstheme="majorBidi"/>
          <w:sz w:val="40"/>
          <w:szCs w:val="40"/>
        </w:rPr>
        <w:t>Barmherzigkeit</w:t>
      </w:r>
      <w:r w:rsidRPr="00066E5B">
        <w:rPr>
          <w:rFonts w:asciiTheme="majorBidi" w:hAnsiTheme="majorBidi" w:cstheme="majorBidi"/>
          <w:sz w:val="40"/>
          <w:szCs w:val="40"/>
        </w:rPr>
        <w:t xml:space="preserve"> erweisen</w:t>
      </w:r>
      <w:r w:rsidR="00EF4703" w:rsidRPr="00066E5B">
        <w:rPr>
          <w:rFonts w:asciiTheme="majorBidi" w:hAnsiTheme="majorBidi" w:cstheme="majorBidi"/>
          <w:sz w:val="40"/>
          <w:szCs w:val="40"/>
        </w:rPr>
        <w:t xml:space="preserve"> und Ih</w:t>
      </w:r>
      <w:r w:rsidR="00AA0C53" w:rsidRPr="00066E5B">
        <w:rPr>
          <w:rFonts w:asciiTheme="majorBidi" w:hAnsiTheme="majorBidi" w:cstheme="majorBidi"/>
          <w:sz w:val="40"/>
          <w:szCs w:val="40"/>
        </w:rPr>
        <w:t>n</w:t>
      </w:r>
      <w:r w:rsidR="00DA2F66" w:rsidRPr="00066E5B">
        <w:rPr>
          <w:rFonts w:asciiTheme="majorBidi" w:hAnsiTheme="majorBidi" w:cstheme="majorBidi"/>
          <w:sz w:val="40"/>
          <w:szCs w:val="40"/>
        </w:rPr>
        <w:t xml:space="preserve"> für</w:t>
      </w:r>
      <w:r w:rsidRPr="00066E5B">
        <w:rPr>
          <w:rFonts w:asciiTheme="majorBidi" w:hAnsiTheme="majorBidi" w:cstheme="majorBidi"/>
          <w:sz w:val="40"/>
          <w:szCs w:val="40"/>
        </w:rPr>
        <w:t xml:space="preserve"> </w:t>
      </w:r>
      <w:r w:rsidR="00D952E9" w:rsidRPr="00066E5B">
        <w:rPr>
          <w:rFonts w:asciiTheme="majorBidi" w:hAnsiTheme="majorBidi" w:cstheme="majorBidi"/>
          <w:sz w:val="40"/>
          <w:szCs w:val="40"/>
        </w:rPr>
        <w:t xml:space="preserve">seinen Dienst </w:t>
      </w:r>
      <w:r w:rsidR="009A3D34" w:rsidRPr="00066E5B">
        <w:rPr>
          <w:rFonts w:asciiTheme="majorBidi" w:hAnsiTheme="majorBidi" w:cstheme="majorBidi"/>
          <w:sz w:val="40"/>
          <w:szCs w:val="40"/>
        </w:rPr>
        <w:t xml:space="preserve">für den Islam und den </w:t>
      </w:r>
      <w:r w:rsidR="00DA2F66" w:rsidRPr="00066E5B">
        <w:rPr>
          <w:rFonts w:asciiTheme="majorBidi" w:hAnsiTheme="majorBidi" w:cstheme="majorBidi"/>
          <w:sz w:val="40"/>
          <w:szCs w:val="40"/>
        </w:rPr>
        <w:t xml:space="preserve">Muslimen </w:t>
      </w:r>
      <w:r w:rsidR="00140EDF" w:rsidRPr="00066E5B">
        <w:rPr>
          <w:rFonts w:asciiTheme="majorBidi" w:hAnsiTheme="majorBidi" w:cstheme="majorBidi"/>
          <w:sz w:val="40"/>
          <w:szCs w:val="40"/>
        </w:rPr>
        <w:t xml:space="preserve">mit dem besten </w:t>
      </w:r>
      <w:r w:rsidR="00DA2F66" w:rsidRPr="00066E5B">
        <w:rPr>
          <w:rFonts w:asciiTheme="majorBidi" w:hAnsiTheme="majorBidi" w:cstheme="majorBidi"/>
          <w:sz w:val="40"/>
          <w:szCs w:val="40"/>
        </w:rPr>
        <w:t>belohnen</w:t>
      </w:r>
      <w:r w:rsidR="00964207" w:rsidRPr="00066E5B">
        <w:rPr>
          <w:rFonts w:asciiTheme="majorBidi" w:hAnsiTheme="majorBidi" w:cstheme="majorBidi"/>
          <w:sz w:val="40"/>
          <w:szCs w:val="40"/>
        </w:rPr>
        <w:t>.</w:t>
      </w:r>
    </w:p>
    <w:p w14:paraId="304FE6F0" w14:textId="77777777" w:rsidR="00A80B10" w:rsidRDefault="00A80B10">
      <w:pPr>
        <w:rPr>
          <w:rFonts w:asciiTheme="majorBidi" w:hAnsiTheme="majorBidi" w:cstheme="majorBidi"/>
          <w:sz w:val="40"/>
          <w:szCs w:val="40"/>
        </w:rPr>
      </w:pPr>
    </w:p>
    <w:p w14:paraId="349F1864" w14:textId="1FE31857" w:rsidR="00447F87" w:rsidRPr="00C82843" w:rsidRDefault="00447F87">
      <w:pPr>
        <w:rPr>
          <w:rFonts w:asciiTheme="majorBidi" w:hAnsiTheme="majorBidi" w:cstheme="majorBidi"/>
          <w:sz w:val="40"/>
          <w:szCs w:val="40"/>
        </w:rPr>
      </w:pPr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Zusammengefasst von Dr. Haytham</w:t>
      </w:r>
      <w:r w:rsidRPr="00C82843">
        <w:rPr>
          <w:rStyle w:val="apple-converted-space"/>
          <w:rFonts w:asciiTheme="majorBidi" w:eastAsia="Times New Roman" w:hAnsiTheme="majorBidi" w:cstheme="majorBidi"/>
          <w:color w:val="000000"/>
          <w:sz w:val="40"/>
          <w:szCs w:val="40"/>
        </w:rPr>
        <w:t> </w:t>
      </w:r>
      <w:proofErr w:type="spellStart"/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Sarhaan</w:t>
      </w:r>
      <w:proofErr w:type="spellEnd"/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 xml:space="preserve">, Lehrer in der </w:t>
      </w:r>
      <w:proofErr w:type="spellStart"/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Prophetenmoschee</w:t>
      </w:r>
      <w:proofErr w:type="spellEnd"/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 xml:space="preserve"> und Leiter des </w:t>
      </w:r>
      <w:proofErr w:type="spellStart"/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Sunnah-Instituts</w:t>
      </w:r>
      <w:proofErr w:type="spellEnd"/>
      <w:r w:rsidRPr="00C82843">
        <w:rPr>
          <w:rStyle w:val="apple-converted-space"/>
          <w:rFonts w:asciiTheme="majorBidi" w:eastAsia="Times New Roman" w:hAnsiTheme="majorBidi" w:cstheme="majorBidi"/>
          <w:color w:val="000000"/>
          <w:sz w:val="40"/>
          <w:szCs w:val="40"/>
        </w:rPr>
        <w:t> </w:t>
      </w:r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(</w:t>
      </w:r>
      <w:hyperlink r:id="rId4" w:history="1">
        <w:r w:rsidRPr="00C82843">
          <w:rPr>
            <w:rStyle w:val="bumpedfont15"/>
            <w:rFonts w:asciiTheme="majorBidi" w:eastAsia="Times New Roman" w:hAnsiTheme="majorBidi" w:cstheme="majorBidi"/>
            <w:color w:val="0563C1"/>
            <w:sz w:val="40"/>
            <w:szCs w:val="40"/>
            <w:u w:val="single"/>
          </w:rPr>
          <w:t>mahadsunnah.com</w:t>
        </w:r>
      </w:hyperlink>
      <w:r w:rsidRPr="00C82843">
        <w:rPr>
          <w:rStyle w:val="bumpedfont15"/>
          <w:rFonts w:asciiTheme="majorBidi" w:eastAsia="Times New Roman" w:hAnsiTheme="majorBidi" w:cstheme="majorBidi"/>
          <w:color w:val="000000"/>
          <w:sz w:val="40"/>
          <w:szCs w:val="40"/>
        </w:rPr>
        <w:t>)</w:t>
      </w:r>
    </w:p>
    <w:sectPr w:rsidR="00447F87" w:rsidRPr="00C82843" w:rsidSect="001714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44"/>
    <w:rsid w:val="00017956"/>
    <w:rsid w:val="00025005"/>
    <w:rsid w:val="000368CD"/>
    <w:rsid w:val="00050A31"/>
    <w:rsid w:val="00054D44"/>
    <w:rsid w:val="00066E5B"/>
    <w:rsid w:val="00075133"/>
    <w:rsid w:val="00092935"/>
    <w:rsid w:val="000C1A06"/>
    <w:rsid w:val="000D351D"/>
    <w:rsid w:val="000E13C1"/>
    <w:rsid w:val="000E404C"/>
    <w:rsid w:val="00140EDF"/>
    <w:rsid w:val="00144000"/>
    <w:rsid w:val="0014750D"/>
    <w:rsid w:val="00171418"/>
    <w:rsid w:val="001E1E6A"/>
    <w:rsid w:val="0020153B"/>
    <w:rsid w:val="002036A3"/>
    <w:rsid w:val="00212C95"/>
    <w:rsid w:val="002150AD"/>
    <w:rsid w:val="002178E0"/>
    <w:rsid w:val="00227EFF"/>
    <w:rsid w:val="00247778"/>
    <w:rsid w:val="00287C7C"/>
    <w:rsid w:val="002A5785"/>
    <w:rsid w:val="002E27D3"/>
    <w:rsid w:val="002E6E6C"/>
    <w:rsid w:val="00340F05"/>
    <w:rsid w:val="003422CC"/>
    <w:rsid w:val="003E6B49"/>
    <w:rsid w:val="003F5D8C"/>
    <w:rsid w:val="00401658"/>
    <w:rsid w:val="00403CB7"/>
    <w:rsid w:val="0041158C"/>
    <w:rsid w:val="004138B7"/>
    <w:rsid w:val="00444F29"/>
    <w:rsid w:val="00447F87"/>
    <w:rsid w:val="00476D25"/>
    <w:rsid w:val="00493F7F"/>
    <w:rsid w:val="00497BB2"/>
    <w:rsid w:val="004A78A9"/>
    <w:rsid w:val="004D7473"/>
    <w:rsid w:val="004E1DA9"/>
    <w:rsid w:val="004E2F60"/>
    <w:rsid w:val="004F06C5"/>
    <w:rsid w:val="00500308"/>
    <w:rsid w:val="0052117F"/>
    <w:rsid w:val="005214A8"/>
    <w:rsid w:val="00522D18"/>
    <w:rsid w:val="00552878"/>
    <w:rsid w:val="0056377B"/>
    <w:rsid w:val="0058060A"/>
    <w:rsid w:val="005A515B"/>
    <w:rsid w:val="005C671F"/>
    <w:rsid w:val="005F7DEC"/>
    <w:rsid w:val="00630801"/>
    <w:rsid w:val="00644E87"/>
    <w:rsid w:val="006518DD"/>
    <w:rsid w:val="00663E91"/>
    <w:rsid w:val="006C633B"/>
    <w:rsid w:val="006F02C4"/>
    <w:rsid w:val="006F0975"/>
    <w:rsid w:val="00793262"/>
    <w:rsid w:val="007B61F5"/>
    <w:rsid w:val="007D3384"/>
    <w:rsid w:val="007E5FBD"/>
    <w:rsid w:val="00894D7B"/>
    <w:rsid w:val="0089526C"/>
    <w:rsid w:val="008F17F6"/>
    <w:rsid w:val="008F2EC4"/>
    <w:rsid w:val="009024F5"/>
    <w:rsid w:val="00926408"/>
    <w:rsid w:val="00945336"/>
    <w:rsid w:val="00954A18"/>
    <w:rsid w:val="00964207"/>
    <w:rsid w:val="009724CE"/>
    <w:rsid w:val="00985BBF"/>
    <w:rsid w:val="009876C0"/>
    <w:rsid w:val="00990BB1"/>
    <w:rsid w:val="009950D1"/>
    <w:rsid w:val="009A3D34"/>
    <w:rsid w:val="009B6D5D"/>
    <w:rsid w:val="009B7280"/>
    <w:rsid w:val="009C56EE"/>
    <w:rsid w:val="00A01D78"/>
    <w:rsid w:val="00A16ACB"/>
    <w:rsid w:val="00A6533D"/>
    <w:rsid w:val="00A7550C"/>
    <w:rsid w:val="00A75AFA"/>
    <w:rsid w:val="00A80B10"/>
    <w:rsid w:val="00AA0C53"/>
    <w:rsid w:val="00AB06EA"/>
    <w:rsid w:val="00AB4598"/>
    <w:rsid w:val="00B320A4"/>
    <w:rsid w:val="00B4260B"/>
    <w:rsid w:val="00BE48BD"/>
    <w:rsid w:val="00C24F8E"/>
    <w:rsid w:val="00C65291"/>
    <w:rsid w:val="00C82843"/>
    <w:rsid w:val="00C920C8"/>
    <w:rsid w:val="00CA784E"/>
    <w:rsid w:val="00CF3E61"/>
    <w:rsid w:val="00D13EB4"/>
    <w:rsid w:val="00D202C8"/>
    <w:rsid w:val="00D236EB"/>
    <w:rsid w:val="00D64D35"/>
    <w:rsid w:val="00D9371E"/>
    <w:rsid w:val="00D952E9"/>
    <w:rsid w:val="00DA2F66"/>
    <w:rsid w:val="00DA4E52"/>
    <w:rsid w:val="00DD3FD8"/>
    <w:rsid w:val="00DE6307"/>
    <w:rsid w:val="00DE7E36"/>
    <w:rsid w:val="00DF2EA5"/>
    <w:rsid w:val="00E14B7A"/>
    <w:rsid w:val="00E32E60"/>
    <w:rsid w:val="00E77494"/>
    <w:rsid w:val="00E90DC1"/>
    <w:rsid w:val="00EB3FBA"/>
    <w:rsid w:val="00ED707F"/>
    <w:rsid w:val="00EF4703"/>
    <w:rsid w:val="00F0178E"/>
    <w:rsid w:val="00F321B3"/>
    <w:rsid w:val="00F37A56"/>
    <w:rsid w:val="00F440CE"/>
    <w:rsid w:val="00F51A30"/>
    <w:rsid w:val="00FB0DDA"/>
    <w:rsid w:val="00FC609D"/>
    <w:rsid w:val="00FC6609"/>
    <w:rsid w:val="00FD1351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DEA4"/>
  <w15:chartTrackingRefBased/>
  <w15:docId w15:val="{4510A485-58D6-4965-BDCE-DF3E9E23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umpedfont15">
    <w:name w:val="bumpedfont15"/>
    <w:basedOn w:val="Absatz-Standardschriftart"/>
    <w:rsid w:val="00447F87"/>
  </w:style>
  <w:style w:type="character" w:customStyle="1" w:styleId="apple-converted-space">
    <w:name w:val="apple-converted-space"/>
    <w:basedOn w:val="Absatz-Standardschriftart"/>
    <w:rsid w:val="00447F87"/>
  </w:style>
  <w:style w:type="paragraph" w:customStyle="1" w:styleId="p1">
    <w:name w:val="p1"/>
    <w:basedOn w:val="Standard"/>
    <w:rsid w:val="00F440CE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de-DE"/>
      <w14:ligatures w14:val="none"/>
    </w:rPr>
  </w:style>
  <w:style w:type="character" w:customStyle="1" w:styleId="s1">
    <w:name w:val="s1"/>
    <w:basedOn w:val="Absatz-Standardschriftart"/>
    <w:rsid w:val="00F440CE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5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hadsunnah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Malbrecht</dc:creator>
  <cp:keywords/>
  <dc:description/>
  <cp:lastModifiedBy>Albedwi Alkhlefa, Alaaalden</cp:lastModifiedBy>
  <cp:revision>2</cp:revision>
  <dcterms:created xsi:type="dcterms:W3CDTF">2023-10-04T20:20:00Z</dcterms:created>
  <dcterms:modified xsi:type="dcterms:W3CDTF">2023-10-04T20:20:00Z</dcterms:modified>
</cp:coreProperties>
</file>