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84F6C" w14:textId="77777777" w:rsidR="00AE5D31" w:rsidRPr="002D38BE" w:rsidRDefault="00AE5D31" w:rsidP="00AE5D31">
      <w:pPr>
        <w:bidi/>
        <w:spacing w:after="0" w:line="240" w:lineRule="auto"/>
        <w:jc w:val="center"/>
        <w:rPr>
          <w:rFonts w:ascii="Cambria" w:hAnsi="Cambria" w:cs="SKR HEAD1"/>
          <w:sz w:val="44"/>
          <w:szCs w:val="44"/>
          <w:rtl/>
          <w:lang w:val="en-US"/>
        </w:rPr>
      </w:pPr>
      <w:r w:rsidRPr="002D38BE">
        <w:rPr>
          <w:rFonts w:ascii="Cambria" w:hAnsi="Cambria" w:cs="SKR HEAD1"/>
          <w:sz w:val="44"/>
          <w:szCs w:val="44"/>
          <w:rtl/>
          <w:lang w:val="fr-FR"/>
        </w:rPr>
        <w:t>ر</w:t>
      </w:r>
      <w:r w:rsidRPr="002D38BE">
        <w:rPr>
          <w:rFonts w:ascii="Cambria" w:hAnsi="Cambria" w:cs="SKR HEAD1" w:hint="cs"/>
          <w:sz w:val="44"/>
          <w:szCs w:val="44"/>
          <w:rtl/>
          <w:lang w:val="en-US"/>
        </w:rPr>
        <w:t>ِسَالَةٌ مُخْتَصَرَةٌ بِعُنْوَانِ:</w:t>
      </w:r>
    </w:p>
    <w:p w14:paraId="224BA54C" w14:textId="77777777" w:rsidR="00AE5D31" w:rsidRPr="002D38BE" w:rsidRDefault="00AE5D31" w:rsidP="00AE5D31">
      <w:pPr>
        <w:bidi/>
        <w:jc w:val="center"/>
        <w:rPr>
          <w:rFonts w:ascii="Cambria" w:hAnsi="Cambria" w:cs="SKR HEAD1"/>
          <w:sz w:val="72"/>
          <w:szCs w:val="72"/>
          <w:rtl/>
          <w:lang w:val="en-US"/>
        </w:rPr>
      </w:pPr>
      <w:r w:rsidRPr="002D38BE">
        <w:rPr>
          <w:rFonts w:ascii="Cambria" w:hAnsi="Cambria" w:cs="SKR HEAD1" w:hint="cs"/>
          <w:sz w:val="72"/>
          <w:szCs w:val="72"/>
          <w:rtl/>
          <w:lang w:val="en-US"/>
        </w:rPr>
        <w:t>«</w:t>
      </w:r>
      <w:r w:rsidRPr="002D38BE">
        <w:rPr>
          <w:rFonts w:ascii="Lotus Linotype" w:hAnsi="Lotus Linotype" w:cs="SKR HEAD1" w:hint="cs"/>
          <w:sz w:val="72"/>
          <w:szCs w:val="72"/>
          <w:rtl/>
        </w:rPr>
        <w:t>كَيْفَ أَدْخُلُ فِي الإِسْلاَمِ؟</w:t>
      </w:r>
      <w:r w:rsidRPr="002D38BE">
        <w:rPr>
          <w:rFonts w:ascii="Cambria" w:hAnsi="Cambria" w:cs="SKR HEAD1" w:hint="cs"/>
          <w:sz w:val="72"/>
          <w:szCs w:val="72"/>
          <w:rtl/>
          <w:lang w:val="en-US"/>
        </w:rPr>
        <w:t>»</w:t>
      </w:r>
    </w:p>
    <w:p w14:paraId="4B111DE4" w14:textId="684425A2" w:rsidR="00AE5D31" w:rsidRPr="002D38BE" w:rsidRDefault="00AE5D31" w:rsidP="00AE5D31">
      <w:pPr>
        <w:bidi/>
        <w:spacing w:after="0" w:line="240" w:lineRule="auto"/>
        <w:jc w:val="center"/>
        <w:rPr>
          <w:rFonts w:ascii="Cambria" w:hAnsi="Cambria" w:cs="SKR HEAD1"/>
          <w:sz w:val="44"/>
          <w:szCs w:val="44"/>
          <w:rtl/>
          <w:lang w:val="en-US"/>
        </w:rPr>
      </w:pPr>
      <w:r>
        <w:rPr>
          <w:rFonts w:ascii="Cambria" w:hAnsi="Cambria" w:cs="SKR HEAD1" w:hint="cs"/>
          <w:sz w:val="44"/>
          <w:szCs w:val="44"/>
          <w:rtl/>
          <w:lang w:val="en-US"/>
        </w:rPr>
        <w:t>مُتَرْجَمَةٌ</w:t>
      </w:r>
      <w:r w:rsidRPr="002D38BE">
        <w:rPr>
          <w:rFonts w:ascii="Cambria" w:hAnsi="Cambria" w:cs="SKR HEAD1" w:hint="cs"/>
          <w:sz w:val="44"/>
          <w:szCs w:val="44"/>
          <w:rtl/>
          <w:lang w:val="en-US"/>
        </w:rPr>
        <w:t xml:space="preserve"> إ</w:t>
      </w:r>
      <w:r>
        <w:rPr>
          <w:rFonts w:ascii="Cambria" w:hAnsi="Cambria" w:cs="SKR HEAD1" w:hint="cs"/>
          <w:sz w:val="44"/>
          <w:szCs w:val="44"/>
          <w:rtl/>
          <w:lang w:val="en-US"/>
        </w:rPr>
        <w:t>ِ</w:t>
      </w:r>
      <w:r w:rsidRPr="002D38BE">
        <w:rPr>
          <w:rFonts w:ascii="Cambria" w:hAnsi="Cambria" w:cs="SKR HEAD1" w:hint="cs"/>
          <w:sz w:val="44"/>
          <w:szCs w:val="44"/>
          <w:rtl/>
          <w:lang w:val="en-US"/>
        </w:rPr>
        <w:t>ل</w:t>
      </w:r>
      <w:r>
        <w:rPr>
          <w:rFonts w:ascii="Cambria" w:hAnsi="Cambria" w:cs="SKR HEAD1" w:hint="cs"/>
          <w:sz w:val="44"/>
          <w:szCs w:val="44"/>
          <w:rtl/>
          <w:lang w:val="en-US"/>
        </w:rPr>
        <w:t>َ</w:t>
      </w:r>
      <w:r w:rsidRPr="002D38BE">
        <w:rPr>
          <w:rFonts w:ascii="Cambria" w:hAnsi="Cambria" w:cs="SKR HEAD1" w:hint="cs"/>
          <w:sz w:val="44"/>
          <w:szCs w:val="44"/>
          <w:rtl/>
          <w:lang w:val="en-US"/>
        </w:rPr>
        <w:t>ى الل</w:t>
      </w:r>
      <w:r>
        <w:rPr>
          <w:rFonts w:ascii="Cambria" w:hAnsi="Cambria" w:cs="SKR HEAD1" w:hint="cs"/>
          <w:sz w:val="44"/>
          <w:szCs w:val="44"/>
          <w:rtl/>
          <w:lang w:val="en-US"/>
        </w:rPr>
        <w:t>ُّ</w:t>
      </w:r>
      <w:r w:rsidRPr="002D38BE">
        <w:rPr>
          <w:rFonts w:ascii="Cambria" w:hAnsi="Cambria" w:cs="SKR HEAD1" w:hint="cs"/>
          <w:sz w:val="44"/>
          <w:szCs w:val="44"/>
          <w:rtl/>
          <w:lang w:val="en-US"/>
        </w:rPr>
        <w:t>غ</w:t>
      </w:r>
      <w:r>
        <w:rPr>
          <w:rFonts w:ascii="Cambria" w:hAnsi="Cambria" w:cs="SKR HEAD1" w:hint="cs"/>
          <w:sz w:val="44"/>
          <w:szCs w:val="44"/>
          <w:rtl/>
          <w:lang w:val="en-US"/>
        </w:rPr>
        <w:t>َ</w:t>
      </w:r>
      <w:r w:rsidRPr="002D38BE">
        <w:rPr>
          <w:rFonts w:ascii="Cambria" w:hAnsi="Cambria" w:cs="SKR HEAD1" w:hint="cs"/>
          <w:sz w:val="44"/>
          <w:szCs w:val="44"/>
          <w:rtl/>
          <w:lang w:val="en-US"/>
        </w:rPr>
        <w:t>ة</w:t>
      </w:r>
      <w:r>
        <w:rPr>
          <w:rFonts w:ascii="Cambria" w:hAnsi="Cambria" w:cs="SKR HEAD1" w:hint="cs"/>
          <w:sz w:val="44"/>
          <w:szCs w:val="44"/>
          <w:rtl/>
          <w:lang w:val="en-US"/>
        </w:rPr>
        <w:t>ِ</w:t>
      </w:r>
      <w:r w:rsidRPr="002D38BE">
        <w:rPr>
          <w:rFonts w:ascii="Cambria" w:hAnsi="Cambria" w:cs="SKR HEAD1" w:hint="cs"/>
          <w:sz w:val="44"/>
          <w:szCs w:val="44"/>
          <w:rtl/>
          <w:lang w:val="en-US"/>
        </w:rPr>
        <w:t xml:space="preserve">: </w:t>
      </w:r>
      <w:r w:rsidR="00F81C4F">
        <w:rPr>
          <w:rFonts w:ascii="Cambria" w:hAnsi="Cambria" w:cs="SKR HEAD1" w:hint="cs"/>
          <w:sz w:val="44"/>
          <w:szCs w:val="44"/>
          <w:rtl/>
          <w:lang w:val="en-US"/>
        </w:rPr>
        <w:t>الْفِرَنْسِيَّةِ</w:t>
      </w:r>
    </w:p>
    <w:p w14:paraId="6AB49708" w14:textId="2A23982E" w:rsidR="00AE5D31" w:rsidRPr="00C92BD2" w:rsidRDefault="00787FED" w:rsidP="00787FED">
      <w:pPr>
        <w:tabs>
          <w:tab w:val="left" w:pos="5318"/>
        </w:tabs>
        <w:spacing w:after="0" w:line="240" w:lineRule="auto"/>
        <w:jc w:val="center"/>
        <w:rPr>
          <w:rFonts w:ascii="Andalus" w:hAnsi="Andalus" w:cs="Andalus"/>
          <w:sz w:val="40"/>
          <w:szCs w:val="40"/>
          <w:rtl/>
        </w:rPr>
      </w:pPr>
      <w:r w:rsidRPr="00C92BD2">
        <w:rPr>
          <w:rFonts w:ascii="Andalus" w:hAnsi="Andalus" w:cs="Andalus"/>
          <w:sz w:val="72"/>
          <w:szCs w:val="72"/>
          <w:rtl/>
          <w:lang w:val="en-US"/>
        </w:rPr>
        <w:t>»</w:t>
      </w:r>
      <w:r w:rsidR="005549CC" w:rsidRPr="005549CC">
        <w:t xml:space="preserve"> </w:t>
      </w:r>
      <w:r w:rsidR="005549CC" w:rsidRPr="005549CC">
        <w:rPr>
          <w:rFonts w:ascii="Andalus" w:hAnsi="Andalus" w:cs="Andalus"/>
          <w:b/>
          <w:bCs/>
          <w:sz w:val="44"/>
          <w:szCs w:val="44"/>
        </w:rPr>
        <w:t>Comment</w:t>
      </w:r>
      <w:r w:rsidR="00464F3C">
        <w:rPr>
          <w:rFonts w:ascii="Andalus" w:hAnsi="Andalus" w:cs="Andalus"/>
          <w:b/>
          <w:bCs/>
          <w:sz w:val="44"/>
          <w:szCs w:val="44"/>
        </w:rPr>
        <w:t xml:space="preserve"> </w:t>
      </w:r>
      <w:r w:rsidR="00000BE1">
        <w:rPr>
          <w:rFonts w:ascii="Andalus" w:hAnsi="Andalus" w:cs="Andalus"/>
          <w:b/>
          <w:bCs/>
          <w:sz w:val="44"/>
          <w:szCs w:val="44"/>
        </w:rPr>
        <w:t>entrer dans</w:t>
      </w:r>
      <w:r w:rsidR="00464F3C" w:rsidRPr="00464F3C">
        <w:rPr>
          <w:rFonts w:ascii="Andalus" w:hAnsi="Andalus" w:cs="Andalus"/>
          <w:b/>
          <w:bCs/>
          <w:sz w:val="44"/>
          <w:szCs w:val="44"/>
        </w:rPr>
        <w:t xml:space="preserve"> l’</w:t>
      </w:r>
      <w:r w:rsidR="00431DFF">
        <w:rPr>
          <w:rFonts w:ascii="Andalus" w:hAnsi="Andalus" w:cs="Andalus"/>
          <w:b/>
          <w:bCs/>
          <w:sz w:val="44"/>
          <w:szCs w:val="44"/>
        </w:rPr>
        <w:t>I</w:t>
      </w:r>
      <w:r w:rsidR="00464F3C" w:rsidRPr="00464F3C">
        <w:rPr>
          <w:rFonts w:ascii="Andalus" w:hAnsi="Andalus" w:cs="Andalus"/>
          <w:b/>
          <w:bCs/>
          <w:sz w:val="44"/>
          <w:szCs w:val="44"/>
        </w:rPr>
        <w:t>slam</w:t>
      </w:r>
      <w:r w:rsidRPr="00C92BD2">
        <w:rPr>
          <w:rFonts w:ascii="Andalus" w:hAnsi="Andalus" w:cs="Andalus"/>
          <w:b/>
          <w:bCs/>
          <w:sz w:val="44"/>
          <w:szCs w:val="44"/>
        </w:rPr>
        <w:t>?</w:t>
      </w:r>
      <w:r w:rsidRPr="00C92BD2">
        <w:rPr>
          <w:rFonts w:ascii="Andalus" w:hAnsi="Andalus" w:cs="Andalus"/>
          <w:sz w:val="72"/>
          <w:szCs w:val="72"/>
          <w:rtl/>
          <w:lang w:val="en-US"/>
        </w:rPr>
        <w:t>«</w:t>
      </w:r>
    </w:p>
    <w:p w14:paraId="2D12FAA1" w14:textId="77777777" w:rsidR="00AE5D31" w:rsidRPr="00C92BD2" w:rsidRDefault="00AE5D31" w:rsidP="00AE5D31">
      <w:pPr>
        <w:tabs>
          <w:tab w:val="left" w:pos="5318"/>
        </w:tabs>
        <w:bidi/>
        <w:spacing w:after="0" w:line="240" w:lineRule="auto"/>
        <w:jc w:val="center"/>
        <w:rPr>
          <w:rFonts w:ascii="Andalus" w:hAnsi="Andalus" w:cs="Andalus"/>
          <w:sz w:val="40"/>
          <w:szCs w:val="40"/>
          <w:rtl/>
        </w:rPr>
      </w:pPr>
    </w:p>
    <w:p w14:paraId="51D19C6D" w14:textId="77777777" w:rsidR="00431DFF" w:rsidRPr="00431DFF" w:rsidRDefault="00431DFF" w:rsidP="00431DFF">
      <w:pPr>
        <w:tabs>
          <w:tab w:val="left" w:pos="5318"/>
        </w:tabs>
        <w:spacing w:after="0" w:line="240" w:lineRule="auto"/>
        <w:jc w:val="center"/>
        <w:rPr>
          <w:rFonts w:ascii="Andalus" w:hAnsi="Andalus" w:cs="Andalus"/>
          <w:sz w:val="32"/>
          <w:szCs w:val="32"/>
        </w:rPr>
      </w:pPr>
      <w:r w:rsidRPr="00431DFF">
        <w:rPr>
          <w:rFonts w:ascii="Andalus" w:hAnsi="Andalus" w:cs="Andalus"/>
          <w:sz w:val="32"/>
          <w:szCs w:val="32"/>
        </w:rPr>
        <w:t>Révisé par le comité du Sunnah College,</w:t>
      </w:r>
    </w:p>
    <w:p w14:paraId="3BEF59B2" w14:textId="716AE8FF" w:rsidR="00AE5D31" w:rsidRPr="00C92BD2" w:rsidRDefault="00431DFF" w:rsidP="00431DFF">
      <w:pPr>
        <w:tabs>
          <w:tab w:val="left" w:pos="5318"/>
        </w:tabs>
        <w:spacing w:after="240" w:line="240" w:lineRule="auto"/>
        <w:jc w:val="center"/>
        <w:rPr>
          <w:rFonts w:ascii="Andalus" w:hAnsi="Andalus" w:cs="Andalus"/>
          <w:sz w:val="32"/>
          <w:szCs w:val="32"/>
          <w:rtl/>
        </w:rPr>
      </w:pPr>
      <w:r w:rsidRPr="00431DFF">
        <w:rPr>
          <w:rFonts w:ascii="Andalus" w:hAnsi="Andalus" w:cs="Andalus"/>
          <w:sz w:val="32"/>
          <w:szCs w:val="32"/>
        </w:rPr>
        <w:t>sous la supervision scientifique de</w:t>
      </w:r>
      <w:r w:rsidR="001E5C05" w:rsidRPr="00C92BD2">
        <w:rPr>
          <w:rFonts w:ascii="Andalus" w:hAnsi="Andalus" w:cs="Andalus"/>
          <w:sz w:val="32"/>
          <w:szCs w:val="32"/>
        </w:rPr>
        <w:t>:</w:t>
      </w:r>
    </w:p>
    <w:p w14:paraId="6850E099" w14:textId="27E1D793" w:rsidR="00AE5D31" w:rsidRPr="00C92BD2" w:rsidRDefault="001903CE" w:rsidP="00C92BD2">
      <w:pPr>
        <w:tabs>
          <w:tab w:val="left" w:pos="5318"/>
        </w:tabs>
        <w:spacing w:after="240" w:line="240" w:lineRule="auto"/>
        <w:jc w:val="center"/>
        <w:rPr>
          <w:rFonts w:ascii="Andalus" w:hAnsi="Andalus" w:cs="Andalus"/>
          <w:b/>
          <w:bCs/>
          <w:sz w:val="32"/>
          <w:szCs w:val="32"/>
        </w:rPr>
      </w:pPr>
      <w:r w:rsidRPr="00C92BD2">
        <w:rPr>
          <w:rFonts w:ascii="Andalus" w:hAnsi="Andalus" w:cs="Andalus"/>
          <w:b/>
          <w:bCs/>
          <w:sz w:val="32"/>
          <w:szCs w:val="32"/>
        </w:rPr>
        <w:t>SHEIKH DR. HAYTHAM SARHAAN</w:t>
      </w:r>
    </w:p>
    <w:p w14:paraId="7F02F962" w14:textId="622AF917" w:rsidR="001903CE" w:rsidRPr="00C92BD2" w:rsidRDefault="00633431" w:rsidP="00C92BD2">
      <w:pPr>
        <w:tabs>
          <w:tab w:val="left" w:pos="5318"/>
        </w:tabs>
        <w:spacing w:after="0" w:line="240" w:lineRule="auto"/>
        <w:jc w:val="center"/>
        <w:rPr>
          <w:rFonts w:ascii="Andalus" w:hAnsi="Andalus" w:cs="Andalus"/>
          <w:sz w:val="32"/>
          <w:szCs w:val="32"/>
        </w:rPr>
      </w:pPr>
      <w:r w:rsidRPr="00C92BD2">
        <w:rPr>
          <w:rFonts w:ascii="Andalus" w:hAnsi="Andalus" w:cs="Andalus"/>
          <w:sz w:val="32"/>
          <w:szCs w:val="32"/>
        </w:rPr>
        <w:t>(</w:t>
      </w:r>
      <w:r w:rsidR="00392A54" w:rsidRPr="00392A54">
        <w:rPr>
          <w:rFonts w:ascii="Andalus" w:hAnsi="Andalus" w:cs="Andalus"/>
          <w:sz w:val="32"/>
          <w:szCs w:val="32"/>
        </w:rPr>
        <w:t xml:space="preserve">Enseignant dans la mosquée du Prophète </w:t>
      </w:r>
      <w:r w:rsidRPr="00C92BD2">
        <w:rPr>
          <w:rFonts w:ascii="Andalus" w:hAnsi="Andalus" w:cs="Andalus"/>
          <w:sz w:val="32"/>
          <w:szCs w:val="32"/>
          <w:rtl/>
        </w:rPr>
        <w:t>ﷺ</w:t>
      </w:r>
      <w:r w:rsidRPr="00C92BD2">
        <w:rPr>
          <w:rFonts w:ascii="Andalus" w:hAnsi="Andalus" w:cs="Andalus"/>
          <w:sz w:val="32"/>
          <w:szCs w:val="32"/>
        </w:rPr>
        <w:t>)</w:t>
      </w:r>
    </w:p>
    <w:p w14:paraId="09197EBE" w14:textId="77777777" w:rsidR="00F13271" w:rsidRPr="00C92BD2" w:rsidRDefault="00F13271" w:rsidP="00C92BD2">
      <w:pPr>
        <w:tabs>
          <w:tab w:val="left" w:pos="5318"/>
        </w:tabs>
        <w:spacing w:after="0" w:line="240" w:lineRule="auto"/>
        <w:jc w:val="center"/>
        <w:rPr>
          <w:rFonts w:ascii="Andalus" w:hAnsi="Andalus" w:cs="Andalus"/>
          <w:sz w:val="32"/>
          <w:szCs w:val="32"/>
        </w:rPr>
      </w:pPr>
    </w:p>
    <w:p w14:paraId="0D455A15" w14:textId="4372C83D" w:rsidR="00F13271" w:rsidRPr="00C92BD2" w:rsidRDefault="00F13271" w:rsidP="00C92BD2">
      <w:pPr>
        <w:tabs>
          <w:tab w:val="left" w:pos="5318"/>
        </w:tabs>
        <w:spacing w:after="0" w:line="240" w:lineRule="auto"/>
        <w:jc w:val="center"/>
        <w:rPr>
          <w:rFonts w:ascii="Andalus" w:hAnsi="Andalus" w:cs="Andalus"/>
          <w:sz w:val="32"/>
          <w:szCs w:val="32"/>
          <w:rtl/>
        </w:rPr>
      </w:pPr>
      <w:r w:rsidRPr="00C92BD2">
        <w:rPr>
          <w:rFonts w:ascii="Andalus" w:hAnsi="Andalus" w:cs="Andalus"/>
          <w:sz w:val="32"/>
          <w:szCs w:val="32"/>
        </w:rPr>
        <w:t>sarhaan.com  – mahadsunnah.com</w:t>
      </w:r>
    </w:p>
    <w:p w14:paraId="01C52CBF" w14:textId="77777777" w:rsidR="00AE5D31" w:rsidRPr="00C92BD2" w:rsidRDefault="00AE5D31" w:rsidP="00AE5D31">
      <w:pPr>
        <w:bidi/>
        <w:spacing w:after="0" w:line="240" w:lineRule="auto"/>
        <w:jc w:val="center"/>
        <w:rPr>
          <w:rFonts w:ascii="Andalus" w:hAnsi="Andalus" w:cs="Andalus"/>
          <w:sz w:val="14"/>
          <w:szCs w:val="14"/>
          <w:rtl/>
        </w:rPr>
      </w:pPr>
    </w:p>
    <w:p w14:paraId="3426E92F" w14:textId="77777777" w:rsidR="00E31D01" w:rsidRPr="00C92BD2" w:rsidRDefault="00E31D01" w:rsidP="00F13271">
      <w:pPr>
        <w:tabs>
          <w:tab w:val="left" w:pos="5318"/>
        </w:tabs>
        <w:spacing w:after="0" w:line="600" w:lineRule="exact"/>
        <w:jc w:val="center"/>
        <w:rPr>
          <w:rFonts w:ascii="Andalus" w:hAnsi="Andalus" w:cs="Andalus"/>
          <w:b/>
          <w:bCs/>
          <w:sz w:val="32"/>
          <w:szCs w:val="32"/>
        </w:rPr>
      </w:pPr>
    </w:p>
    <w:p w14:paraId="045242BA" w14:textId="500DAF5A" w:rsidR="00AE5D31" w:rsidRPr="00C92BD2" w:rsidRDefault="00392A54" w:rsidP="00F13271">
      <w:pPr>
        <w:tabs>
          <w:tab w:val="left" w:pos="5318"/>
        </w:tabs>
        <w:spacing w:after="0" w:line="600" w:lineRule="exact"/>
        <w:jc w:val="center"/>
        <w:rPr>
          <w:rFonts w:ascii="Andalus" w:hAnsi="Andalus" w:cs="Andalus"/>
          <w:b/>
          <w:bCs/>
          <w:sz w:val="32"/>
          <w:szCs w:val="32"/>
        </w:rPr>
      </w:pPr>
      <w:r w:rsidRPr="00392A54">
        <w:rPr>
          <w:rFonts w:ascii="Andalus" w:hAnsi="Andalus" w:cs="Andalus"/>
          <w:b/>
          <w:bCs/>
          <w:sz w:val="32"/>
          <w:szCs w:val="32"/>
        </w:rPr>
        <w:t>Première édition</w:t>
      </w:r>
    </w:p>
    <w:p w14:paraId="0CB03A01" w14:textId="6C2804AB" w:rsidR="00F13271" w:rsidRPr="00C92BD2" w:rsidRDefault="00F80D98" w:rsidP="00E31D01">
      <w:pPr>
        <w:tabs>
          <w:tab w:val="left" w:pos="5318"/>
        </w:tabs>
        <w:spacing w:after="0" w:line="240" w:lineRule="auto"/>
        <w:jc w:val="center"/>
        <w:rPr>
          <w:rFonts w:ascii="Andalus" w:hAnsi="Andalus" w:cs="Andalus"/>
          <w:sz w:val="24"/>
          <w:szCs w:val="24"/>
          <w:rtl/>
        </w:rPr>
      </w:pPr>
      <w:r w:rsidRPr="00F80D98">
        <w:rPr>
          <w:rFonts w:ascii="Andalus" w:hAnsi="Andalus" w:cs="Andalus"/>
          <w:sz w:val="24"/>
          <w:szCs w:val="24"/>
        </w:rPr>
        <w:t>La publication et la distribution sont autorisées à tout musulman sans aucune modification du contenu de cette lettre</w:t>
      </w:r>
      <w:r w:rsidR="00E31D01" w:rsidRPr="00C92BD2">
        <w:rPr>
          <w:rFonts w:ascii="Andalus" w:hAnsi="Andalus" w:cs="Andalus"/>
          <w:sz w:val="24"/>
          <w:szCs w:val="24"/>
        </w:rPr>
        <w:t>.</w:t>
      </w:r>
    </w:p>
    <w:p w14:paraId="5E01B619" w14:textId="77777777" w:rsidR="00AE5D31" w:rsidRPr="00C92BD2" w:rsidRDefault="00AE5D31" w:rsidP="00AE5D31">
      <w:pPr>
        <w:bidi/>
        <w:jc w:val="center"/>
        <w:rPr>
          <w:rFonts w:ascii="Andalus" w:hAnsi="Andalus" w:cs="Andalus"/>
          <w:color w:val="806000"/>
          <w:sz w:val="44"/>
          <w:szCs w:val="44"/>
          <w:rtl/>
        </w:rPr>
        <w:sectPr w:rsidR="00AE5D31" w:rsidRPr="00C92BD2" w:rsidSect="005D611C">
          <w:footerReference w:type="default" r:id="rId9"/>
          <w:pgSz w:w="9979" w:h="14175" w:code="34"/>
          <w:pgMar w:top="1701" w:right="1418" w:bottom="1418" w:left="1418" w:header="709" w:footer="709" w:gutter="0"/>
          <w:cols w:space="708"/>
          <w:docGrid w:linePitch="360"/>
        </w:sectPr>
      </w:pPr>
    </w:p>
    <w:p w14:paraId="46406D98" w14:textId="77777777" w:rsidR="00AE5D31" w:rsidRDefault="00AE5D31" w:rsidP="00AE5D31">
      <w:pPr>
        <w:bidi/>
        <w:spacing w:before="240" w:after="240" w:line="800" w:lineRule="exact"/>
        <w:jc w:val="center"/>
        <w:rPr>
          <w:rFonts w:ascii="Lotus Linotype" w:hAnsi="Lotus Linotype" w:cs="Lotus Linotype"/>
          <w:color w:val="806000"/>
          <w:sz w:val="72"/>
          <w:szCs w:val="72"/>
        </w:rPr>
      </w:pPr>
      <w:r w:rsidRPr="002D38BE">
        <w:rPr>
          <w:rFonts w:ascii="Lotus Linotype" w:hAnsi="Lotus Linotype" w:cs="Lotus Linotype"/>
          <w:color w:val="806000"/>
          <w:sz w:val="72"/>
          <w:szCs w:val="72"/>
          <w:rtl/>
        </w:rPr>
        <w:t>¢</w:t>
      </w:r>
    </w:p>
    <w:tbl>
      <w:tblPr>
        <w:tblStyle w:val="Grilledutableau"/>
        <w:tblW w:w="0" w:type="auto"/>
        <w:tblInd w:w="120" w:type="dxa"/>
        <w:tblLook w:val="04A0" w:firstRow="1" w:lastRow="0" w:firstColumn="1" w:lastColumn="0" w:noHBand="0" w:noVBand="1"/>
      </w:tblPr>
      <w:tblGrid>
        <w:gridCol w:w="2612"/>
        <w:gridCol w:w="4391"/>
      </w:tblGrid>
      <w:tr w:rsidR="005B69A6" w14:paraId="40CCE280" w14:textId="0ED7C617" w:rsidTr="00AE5D31">
        <w:trPr>
          <w:tblHeader/>
        </w:trPr>
        <w:tc>
          <w:tcPr>
            <w:tcW w:w="2612" w:type="dxa"/>
            <w:tcBorders>
              <w:top w:val="single" w:sz="8" w:space="0" w:color="806000"/>
              <w:left w:val="single" w:sz="8" w:space="0" w:color="806000"/>
              <w:bottom w:val="single" w:sz="8" w:space="0" w:color="806000"/>
              <w:right w:val="nil"/>
            </w:tcBorders>
            <w:shd w:val="clear" w:color="auto" w:fill="FFFAEB"/>
            <w:vAlign w:val="center"/>
          </w:tcPr>
          <w:p w14:paraId="6339F084" w14:textId="6C5D14DF" w:rsidR="005B69A6" w:rsidRPr="004215DC" w:rsidRDefault="004215DC" w:rsidP="004215DC">
            <w:pPr>
              <w:jc w:val="center"/>
              <w:rPr>
                <w:rFonts w:ascii="Andalus" w:hAnsi="Andalus" w:cs="Andalus"/>
                <w:b/>
                <w:bCs/>
                <w:sz w:val="24"/>
                <w:szCs w:val="24"/>
                <w:rtl/>
              </w:rPr>
            </w:pPr>
            <w:r w:rsidRPr="003F72BB">
              <w:rPr>
                <w:rFonts w:ascii="Andalus" w:hAnsi="Andalus" w:cs="Andalus"/>
                <w:b/>
                <w:bCs/>
                <w:color w:val="806000"/>
                <w:sz w:val="24"/>
                <w:szCs w:val="24"/>
              </w:rPr>
              <w:t>Question</w:t>
            </w:r>
            <w:r w:rsidRPr="004215DC">
              <w:rPr>
                <w:rFonts w:ascii="Andalus" w:hAnsi="Andalus" w:cs="Andalus"/>
                <w:b/>
                <w:bCs/>
                <w:color w:val="806000"/>
                <w:sz w:val="24"/>
                <w:szCs w:val="24"/>
              </w:rPr>
              <w:t>:</w:t>
            </w:r>
          </w:p>
        </w:tc>
        <w:tc>
          <w:tcPr>
            <w:tcW w:w="4391" w:type="dxa"/>
            <w:tcBorders>
              <w:top w:val="single" w:sz="8" w:space="0" w:color="806000"/>
              <w:left w:val="nil"/>
              <w:bottom w:val="single" w:sz="8" w:space="0" w:color="806000"/>
              <w:right w:val="single" w:sz="8" w:space="0" w:color="806000"/>
            </w:tcBorders>
          </w:tcPr>
          <w:p w14:paraId="06D7084C" w14:textId="57C7F32D" w:rsidR="005B69A6" w:rsidRPr="004215DC" w:rsidRDefault="00000BE1" w:rsidP="004215DC">
            <w:pPr>
              <w:jc w:val="center"/>
              <w:rPr>
                <w:rFonts w:ascii="Andalus" w:hAnsi="Andalus" w:cs="Andalus"/>
                <w:b/>
                <w:bCs/>
                <w:color w:val="806000"/>
                <w:sz w:val="24"/>
                <w:szCs w:val="24"/>
                <w:rtl/>
              </w:rPr>
            </w:pPr>
            <w:r>
              <w:rPr>
                <w:rFonts w:ascii="Andalus" w:hAnsi="Andalus" w:cs="Andalus"/>
                <w:b/>
                <w:bCs/>
                <w:color w:val="806000"/>
                <w:sz w:val="24"/>
                <w:szCs w:val="24"/>
              </w:rPr>
              <w:t>Réponse</w:t>
            </w:r>
            <w:r w:rsidR="004215DC" w:rsidRPr="004215DC">
              <w:rPr>
                <w:rFonts w:ascii="Andalus" w:hAnsi="Andalus" w:cs="Andalus"/>
                <w:b/>
                <w:bCs/>
                <w:color w:val="806000"/>
                <w:sz w:val="24"/>
                <w:szCs w:val="24"/>
              </w:rPr>
              <w:t>:</w:t>
            </w:r>
          </w:p>
        </w:tc>
      </w:tr>
      <w:tr w:rsidR="00F4282A" w14:paraId="2ED0869F" w14:textId="77777777" w:rsidTr="003F72BB">
        <w:tc>
          <w:tcPr>
            <w:tcW w:w="2612" w:type="dxa"/>
            <w:tcBorders>
              <w:top w:val="single" w:sz="8" w:space="0" w:color="806000"/>
              <w:left w:val="single" w:sz="8" w:space="0" w:color="806000"/>
              <w:bottom w:val="nil"/>
              <w:right w:val="nil"/>
            </w:tcBorders>
            <w:shd w:val="clear" w:color="auto" w:fill="FFFAEB"/>
            <w:vAlign w:val="center"/>
          </w:tcPr>
          <w:p w14:paraId="0A3B783E" w14:textId="3B10350F" w:rsidR="00F4282A" w:rsidRPr="003F72BB" w:rsidRDefault="009B0560" w:rsidP="003F72BB">
            <w:pPr>
              <w:spacing w:before="80" w:afterLines="80" w:after="192"/>
              <w:jc w:val="center"/>
              <w:rPr>
                <w:rFonts w:asciiTheme="majorBidi" w:hAnsiTheme="majorBidi" w:cstheme="majorBidi"/>
                <w:color w:val="806000"/>
                <w:sz w:val="24"/>
                <w:szCs w:val="24"/>
                <w:rtl/>
              </w:rPr>
            </w:pPr>
            <w:r w:rsidRPr="009B0560">
              <w:rPr>
                <w:rFonts w:asciiTheme="majorBidi" w:hAnsiTheme="majorBidi" w:cstheme="majorBidi"/>
                <w:color w:val="806000"/>
                <w:sz w:val="24"/>
                <w:szCs w:val="24"/>
              </w:rPr>
              <w:t>Est-il facile d'embrasser l’islam?</w:t>
            </w:r>
          </w:p>
        </w:tc>
        <w:tc>
          <w:tcPr>
            <w:tcW w:w="4391" w:type="dxa"/>
            <w:tcBorders>
              <w:top w:val="single" w:sz="8" w:space="0" w:color="806000"/>
              <w:left w:val="nil"/>
              <w:bottom w:val="nil"/>
              <w:right w:val="single" w:sz="8" w:space="0" w:color="806000"/>
            </w:tcBorders>
            <w:vAlign w:val="center"/>
          </w:tcPr>
          <w:p w14:paraId="26809B3F" w14:textId="66D59BF1" w:rsidR="00F4282A" w:rsidRPr="00E41947" w:rsidRDefault="00944B6D" w:rsidP="003F72BB">
            <w:pPr>
              <w:spacing w:before="80" w:afterLines="80" w:after="192"/>
              <w:jc w:val="center"/>
              <w:rPr>
                <w:rFonts w:asciiTheme="majorBidi" w:hAnsiTheme="majorBidi" w:cstheme="majorBidi"/>
                <w:sz w:val="24"/>
                <w:szCs w:val="24"/>
                <w:rtl/>
              </w:rPr>
            </w:pPr>
            <w:r w:rsidRPr="00944B6D">
              <w:rPr>
                <w:rFonts w:asciiTheme="majorBidi" w:hAnsiTheme="majorBidi" w:cstheme="majorBidi"/>
                <w:sz w:val="24"/>
                <w:szCs w:val="24"/>
              </w:rPr>
              <w:t>Oui, car on a pas besoin d’intermédiaire pour cela ni de rite spécifique.</w:t>
            </w:r>
          </w:p>
        </w:tc>
      </w:tr>
      <w:tr w:rsidR="00F4282A" w14:paraId="2FF8D652" w14:textId="77777777" w:rsidTr="003F72BB">
        <w:tc>
          <w:tcPr>
            <w:tcW w:w="2612" w:type="dxa"/>
            <w:tcBorders>
              <w:top w:val="nil"/>
              <w:left w:val="single" w:sz="8" w:space="0" w:color="806000"/>
              <w:bottom w:val="nil"/>
              <w:right w:val="nil"/>
            </w:tcBorders>
            <w:shd w:val="clear" w:color="auto" w:fill="FFFAEB"/>
            <w:vAlign w:val="center"/>
          </w:tcPr>
          <w:p w14:paraId="41B69E88" w14:textId="1E437583" w:rsidR="00F4282A" w:rsidRPr="003F72BB" w:rsidRDefault="00780403" w:rsidP="003F72BB">
            <w:pPr>
              <w:spacing w:before="80" w:afterLines="80" w:after="192"/>
              <w:jc w:val="center"/>
              <w:rPr>
                <w:rFonts w:asciiTheme="majorBidi" w:hAnsiTheme="majorBidi" w:cstheme="majorBidi"/>
                <w:color w:val="806000"/>
                <w:sz w:val="24"/>
                <w:szCs w:val="24"/>
                <w:rtl/>
              </w:rPr>
            </w:pPr>
            <w:r w:rsidRPr="00780403">
              <w:rPr>
                <w:rFonts w:asciiTheme="majorBidi" w:hAnsiTheme="majorBidi" w:cstheme="majorBidi"/>
                <w:color w:val="806000"/>
                <w:sz w:val="24"/>
                <w:szCs w:val="24"/>
              </w:rPr>
              <w:t>Dois-je me précipiter d'entrer dans</w:t>
            </w:r>
            <w:r w:rsidR="002D79FE">
              <w:rPr>
                <w:rFonts w:asciiTheme="majorBidi" w:hAnsiTheme="majorBidi" w:cstheme="majorBidi"/>
                <w:color w:val="806000"/>
                <w:sz w:val="24"/>
                <w:szCs w:val="24"/>
              </w:rPr>
              <w:t xml:space="preserve"> l'</w:t>
            </w:r>
            <w:r w:rsidRPr="00780403">
              <w:rPr>
                <w:rFonts w:asciiTheme="majorBidi" w:hAnsiTheme="majorBidi" w:cstheme="majorBidi"/>
                <w:color w:val="806000"/>
                <w:sz w:val="24"/>
                <w:szCs w:val="24"/>
              </w:rPr>
              <w:t>Islam ou attendre le moment opportun, ou d'en terminer avec certains problèmes?</w:t>
            </w:r>
          </w:p>
        </w:tc>
        <w:tc>
          <w:tcPr>
            <w:tcW w:w="4391" w:type="dxa"/>
            <w:tcBorders>
              <w:top w:val="nil"/>
              <w:left w:val="nil"/>
              <w:bottom w:val="nil"/>
              <w:right w:val="single" w:sz="8" w:space="0" w:color="806000"/>
            </w:tcBorders>
            <w:vAlign w:val="center"/>
          </w:tcPr>
          <w:p w14:paraId="15EC9410" w14:textId="7380158B" w:rsidR="00F4282A" w:rsidRPr="00E41947" w:rsidRDefault="00365030" w:rsidP="003F72BB">
            <w:pPr>
              <w:spacing w:before="80" w:afterLines="80" w:after="192"/>
              <w:jc w:val="center"/>
              <w:rPr>
                <w:rFonts w:asciiTheme="majorBidi" w:hAnsiTheme="majorBidi" w:cstheme="majorBidi"/>
                <w:sz w:val="24"/>
                <w:szCs w:val="24"/>
                <w:rtl/>
              </w:rPr>
            </w:pPr>
            <w:r w:rsidRPr="00365030">
              <w:rPr>
                <w:rFonts w:asciiTheme="majorBidi" w:hAnsiTheme="majorBidi" w:cstheme="majorBidi"/>
                <w:sz w:val="24"/>
                <w:szCs w:val="24"/>
              </w:rPr>
              <w:t>Il faut absolument se précipiter car le retardement de l'entrée en Islam peut mener à des catastrophes; car tu peux mourir à n’importe quel moment, et l’entrée en Islam est un commerce fructueux et plus vite tu te lancera dans ce commerce plus ton bénéfice en sera élevé.</w:t>
            </w:r>
          </w:p>
        </w:tc>
      </w:tr>
      <w:tr w:rsidR="00F4282A" w14:paraId="1865B087" w14:textId="77777777" w:rsidTr="003F72BB">
        <w:tc>
          <w:tcPr>
            <w:tcW w:w="2612" w:type="dxa"/>
            <w:tcBorders>
              <w:top w:val="nil"/>
              <w:left w:val="single" w:sz="8" w:space="0" w:color="806000"/>
              <w:bottom w:val="nil"/>
              <w:right w:val="nil"/>
            </w:tcBorders>
            <w:shd w:val="clear" w:color="auto" w:fill="FFFAEB"/>
            <w:vAlign w:val="center"/>
          </w:tcPr>
          <w:p w14:paraId="3EDFDC85" w14:textId="2B6D4C03" w:rsidR="00F4282A" w:rsidRPr="003F72BB" w:rsidRDefault="0063278F" w:rsidP="003F72BB">
            <w:pPr>
              <w:spacing w:before="80" w:afterLines="80" w:after="192"/>
              <w:jc w:val="center"/>
              <w:rPr>
                <w:rFonts w:asciiTheme="majorBidi" w:hAnsiTheme="majorBidi" w:cstheme="majorBidi"/>
                <w:color w:val="806000"/>
                <w:sz w:val="24"/>
                <w:szCs w:val="24"/>
                <w:rtl/>
              </w:rPr>
            </w:pPr>
            <w:r w:rsidRPr="0063278F">
              <w:rPr>
                <w:rFonts w:asciiTheme="majorBidi" w:hAnsiTheme="majorBidi" w:cstheme="majorBidi"/>
                <w:color w:val="806000"/>
                <w:sz w:val="24"/>
                <w:szCs w:val="24"/>
              </w:rPr>
              <w:t>Que doit faire celui qui souhaite embrasser l’</w:t>
            </w:r>
            <w:r w:rsidR="0032273B">
              <w:rPr>
                <w:rFonts w:asciiTheme="majorBidi" w:hAnsiTheme="majorBidi" w:cstheme="majorBidi"/>
                <w:color w:val="806000"/>
                <w:sz w:val="24"/>
                <w:szCs w:val="24"/>
              </w:rPr>
              <w:t>I</w:t>
            </w:r>
            <w:r w:rsidRPr="0063278F">
              <w:rPr>
                <w:rFonts w:asciiTheme="majorBidi" w:hAnsiTheme="majorBidi" w:cstheme="majorBidi"/>
                <w:color w:val="806000"/>
                <w:sz w:val="24"/>
                <w:szCs w:val="24"/>
              </w:rPr>
              <w:t>slam?</w:t>
            </w:r>
          </w:p>
        </w:tc>
        <w:tc>
          <w:tcPr>
            <w:tcW w:w="4391" w:type="dxa"/>
            <w:tcBorders>
              <w:top w:val="nil"/>
              <w:left w:val="nil"/>
              <w:bottom w:val="nil"/>
              <w:right w:val="single" w:sz="8" w:space="0" w:color="806000"/>
            </w:tcBorders>
            <w:vAlign w:val="center"/>
          </w:tcPr>
          <w:p w14:paraId="2D1BA3BF" w14:textId="20A67AB5" w:rsidR="00F4282A" w:rsidRPr="00E41947" w:rsidRDefault="00C82D96" w:rsidP="003F72BB">
            <w:pPr>
              <w:spacing w:before="80" w:afterLines="80" w:after="192"/>
              <w:jc w:val="center"/>
              <w:rPr>
                <w:rFonts w:asciiTheme="majorBidi" w:hAnsiTheme="majorBidi" w:cstheme="majorBidi"/>
                <w:sz w:val="24"/>
                <w:szCs w:val="24"/>
                <w:rtl/>
              </w:rPr>
            </w:pPr>
            <w:r w:rsidRPr="00C82D96">
              <w:rPr>
                <w:rFonts w:asciiTheme="majorBidi" w:hAnsiTheme="majorBidi" w:cstheme="majorBidi"/>
                <w:sz w:val="24"/>
                <w:szCs w:val="24"/>
              </w:rPr>
              <w:t>Il a seulement besoin de prononcer les deux attestations: “</w:t>
            </w:r>
            <w:r w:rsidRPr="00C82D96">
              <w:rPr>
                <w:rFonts w:asciiTheme="majorBidi" w:hAnsiTheme="majorBidi" w:cstheme="majorBidi"/>
                <w:b/>
                <w:bCs/>
                <w:sz w:val="24"/>
                <w:szCs w:val="24"/>
              </w:rPr>
              <w:t>J’atteste qu'il n</w:t>
            </w:r>
            <w:r w:rsidR="00264D7B">
              <w:rPr>
                <w:rFonts w:asciiTheme="majorBidi" w:hAnsiTheme="majorBidi" w:cstheme="majorBidi"/>
                <w:b/>
                <w:bCs/>
                <w:sz w:val="24"/>
                <w:szCs w:val="24"/>
              </w:rPr>
              <w:t>’</w:t>
            </w:r>
            <w:r w:rsidRPr="00C82D96">
              <w:rPr>
                <w:rFonts w:asciiTheme="majorBidi" w:hAnsiTheme="majorBidi" w:cstheme="majorBidi"/>
                <w:b/>
                <w:bCs/>
                <w:sz w:val="24"/>
                <w:szCs w:val="24"/>
              </w:rPr>
              <w:t xml:space="preserve"> y a pas de véritable  adoré en dehors d’Allah et j'atteste que Mohammed est le messager d'Allah</w:t>
            </w:r>
            <w:r w:rsidRPr="00C82D96">
              <w:rPr>
                <w:rFonts w:asciiTheme="majorBidi" w:hAnsiTheme="majorBidi" w:cstheme="majorBidi"/>
                <w:sz w:val="24"/>
                <w:szCs w:val="24"/>
              </w:rPr>
              <w:t>”.</w:t>
            </w:r>
          </w:p>
        </w:tc>
      </w:tr>
      <w:tr w:rsidR="00F4282A" w14:paraId="7A9AE7B5" w14:textId="77777777" w:rsidTr="003F72BB">
        <w:tc>
          <w:tcPr>
            <w:tcW w:w="2612" w:type="dxa"/>
            <w:tcBorders>
              <w:top w:val="nil"/>
              <w:left w:val="single" w:sz="8" w:space="0" w:color="806000"/>
              <w:bottom w:val="nil"/>
              <w:right w:val="nil"/>
            </w:tcBorders>
            <w:shd w:val="clear" w:color="auto" w:fill="FFFAEB"/>
            <w:vAlign w:val="center"/>
          </w:tcPr>
          <w:p w14:paraId="2B3AC004" w14:textId="29C9D1F3" w:rsidR="00F4282A" w:rsidRPr="003F72BB" w:rsidRDefault="00F55E12" w:rsidP="003F72BB">
            <w:pPr>
              <w:spacing w:before="80" w:afterLines="80" w:after="192"/>
              <w:jc w:val="center"/>
              <w:rPr>
                <w:rFonts w:asciiTheme="majorBidi" w:hAnsiTheme="majorBidi" w:cstheme="majorBidi"/>
                <w:color w:val="806000"/>
                <w:sz w:val="24"/>
                <w:szCs w:val="24"/>
                <w:rtl/>
              </w:rPr>
            </w:pPr>
            <w:r w:rsidRPr="00F55E12">
              <w:rPr>
                <w:rFonts w:asciiTheme="majorBidi" w:hAnsiTheme="majorBidi" w:cstheme="majorBidi"/>
                <w:color w:val="806000"/>
                <w:sz w:val="24"/>
                <w:szCs w:val="24"/>
              </w:rPr>
              <w:t>Dans quelle langue doit-il la prononcer?</w:t>
            </w:r>
          </w:p>
        </w:tc>
        <w:tc>
          <w:tcPr>
            <w:tcW w:w="4391" w:type="dxa"/>
            <w:tcBorders>
              <w:top w:val="nil"/>
              <w:left w:val="nil"/>
              <w:bottom w:val="nil"/>
              <w:right w:val="single" w:sz="8" w:space="0" w:color="806000"/>
            </w:tcBorders>
            <w:vAlign w:val="center"/>
          </w:tcPr>
          <w:p w14:paraId="07E51673" w14:textId="6CF8AAB1" w:rsidR="00F4282A" w:rsidRPr="00E41947" w:rsidRDefault="00AA5F57" w:rsidP="003F72BB">
            <w:pPr>
              <w:spacing w:before="80" w:afterLines="80" w:after="192"/>
              <w:jc w:val="center"/>
              <w:rPr>
                <w:rFonts w:asciiTheme="majorBidi" w:hAnsiTheme="majorBidi" w:cstheme="majorBidi"/>
                <w:sz w:val="24"/>
                <w:szCs w:val="24"/>
                <w:rtl/>
              </w:rPr>
            </w:pPr>
            <w:r w:rsidRPr="00AA5F57">
              <w:rPr>
                <w:rFonts w:asciiTheme="majorBidi" w:hAnsiTheme="majorBidi" w:cstheme="majorBidi"/>
                <w:sz w:val="24"/>
                <w:szCs w:val="24"/>
              </w:rPr>
              <w:t>Il peut la dire dans n’importe quelle langue qu'il maîtrise et le fait de la prononcer en arabe n'est pas une condition.</w:t>
            </w:r>
          </w:p>
        </w:tc>
      </w:tr>
      <w:tr w:rsidR="00F4282A" w14:paraId="43DEE2A9" w14:textId="77777777" w:rsidTr="003F72BB">
        <w:tc>
          <w:tcPr>
            <w:tcW w:w="2612" w:type="dxa"/>
            <w:tcBorders>
              <w:top w:val="nil"/>
              <w:left w:val="single" w:sz="8" w:space="0" w:color="806000"/>
              <w:bottom w:val="nil"/>
              <w:right w:val="nil"/>
            </w:tcBorders>
            <w:shd w:val="clear" w:color="auto" w:fill="FFFAEB"/>
            <w:vAlign w:val="center"/>
          </w:tcPr>
          <w:p w14:paraId="61C51358" w14:textId="133CB300" w:rsidR="00F4282A" w:rsidRPr="003F72BB" w:rsidRDefault="001B5ED0" w:rsidP="003F72BB">
            <w:pPr>
              <w:spacing w:before="80" w:afterLines="80" w:after="192"/>
              <w:jc w:val="center"/>
              <w:rPr>
                <w:rFonts w:asciiTheme="majorBidi" w:hAnsiTheme="majorBidi" w:cstheme="majorBidi"/>
                <w:color w:val="806000"/>
                <w:sz w:val="24"/>
                <w:szCs w:val="24"/>
                <w:rtl/>
              </w:rPr>
            </w:pPr>
            <w:r w:rsidRPr="001B5ED0">
              <w:rPr>
                <w:rFonts w:asciiTheme="majorBidi" w:hAnsiTheme="majorBidi" w:cstheme="majorBidi"/>
                <w:color w:val="806000"/>
                <w:sz w:val="24"/>
                <w:szCs w:val="24"/>
              </w:rPr>
              <w:t>Doit-il la prononcer sans connaître son sens?</w:t>
            </w:r>
          </w:p>
        </w:tc>
        <w:tc>
          <w:tcPr>
            <w:tcW w:w="4391" w:type="dxa"/>
            <w:tcBorders>
              <w:top w:val="nil"/>
              <w:left w:val="nil"/>
              <w:bottom w:val="nil"/>
              <w:right w:val="single" w:sz="8" w:space="0" w:color="806000"/>
            </w:tcBorders>
            <w:vAlign w:val="center"/>
          </w:tcPr>
          <w:p w14:paraId="608405C9" w14:textId="3C545B82" w:rsidR="00F4282A" w:rsidRPr="00E41947" w:rsidRDefault="006A2F99" w:rsidP="003F72BB">
            <w:pPr>
              <w:spacing w:before="80" w:afterLines="80" w:after="192"/>
              <w:jc w:val="center"/>
              <w:rPr>
                <w:rFonts w:asciiTheme="majorBidi" w:hAnsiTheme="majorBidi" w:cstheme="majorBidi"/>
                <w:sz w:val="24"/>
                <w:szCs w:val="24"/>
                <w:rtl/>
              </w:rPr>
            </w:pPr>
            <w:r w:rsidRPr="006A2F99">
              <w:rPr>
                <w:rFonts w:asciiTheme="majorBidi" w:hAnsiTheme="majorBidi" w:cstheme="majorBidi"/>
                <w:sz w:val="24"/>
                <w:szCs w:val="24"/>
              </w:rPr>
              <w:t>Non, il doit absolument connaître son sens, croire en ce qu’elle comporte, et pratiquer ce qui en découle.</w:t>
            </w:r>
          </w:p>
        </w:tc>
      </w:tr>
      <w:tr w:rsidR="00F4282A" w14:paraId="4BC5E988" w14:textId="77777777" w:rsidTr="003F72BB">
        <w:tc>
          <w:tcPr>
            <w:tcW w:w="2612" w:type="dxa"/>
            <w:tcBorders>
              <w:top w:val="nil"/>
              <w:left w:val="single" w:sz="8" w:space="0" w:color="806000"/>
              <w:bottom w:val="nil"/>
              <w:right w:val="nil"/>
            </w:tcBorders>
            <w:shd w:val="clear" w:color="auto" w:fill="FFFAEB"/>
            <w:vAlign w:val="center"/>
          </w:tcPr>
          <w:p w14:paraId="7C0F8EB7" w14:textId="527C5F29" w:rsidR="00F4282A" w:rsidRPr="003F72BB" w:rsidRDefault="001F461A" w:rsidP="003F72BB">
            <w:pPr>
              <w:spacing w:before="80" w:afterLines="80" w:after="192"/>
              <w:jc w:val="center"/>
              <w:rPr>
                <w:rFonts w:asciiTheme="majorBidi" w:hAnsiTheme="majorBidi" w:cstheme="majorBidi"/>
                <w:color w:val="806000"/>
                <w:sz w:val="24"/>
                <w:szCs w:val="24"/>
                <w:rtl/>
              </w:rPr>
            </w:pPr>
            <w:r w:rsidRPr="001F461A">
              <w:rPr>
                <w:rFonts w:asciiTheme="majorBidi" w:hAnsiTheme="majorBidi" w:cstheme="majorBidi"/>
                <w:color w:val="806000"/>
                <w:sz w:val="24"/>
                <w:szCs w:val="24"/>
              </w:rPr>
              <w:t>Quel est le sens de “j'atteste”?</w:t>
            </w:r>
          </w:p>
        </w:tc>
        <w:tc>
          <w:tcPr>
            <w:tcW w:w="4391" w:type="dxa"/>
            <w:tcBorders>
              <w:top w:val="nil"/>
              <w:left w:val="nil"/>
              <w:bottom w:val="nil"/>
              <w:right w:val="single" w:sz="8" w:space="0" w:color="806000"/>
            </w:tcBorders>
            <w:vAlign w:val="center"/>
          </w:tcPr>
          <w:p w14:paraId="7BE2EDB3" w14:textId="6BD1D296" w:rsidR="00F4282A" w:rsidRPr="00E41947" w:rsidRDefault="00680193" w:rsidP="003F72BB">
            <w:pPr>
              <w:spacing w:before="80" w:afterLines="80" w:after="192"/>
              <w:jc w:val="center"/>
              <w:rPr>
                <w:rFonts w:asciiTheme="majorBidi" w:hAnsiTheme="majorBidi" w:cstheme="majorBidi"/>
                <w:sz w:val="24"/>
                <w:szCs w:val="24"/>
                <w:rtl/>
              </w:rPr>
            </w:pPr>
            <w:r w:rsidRPr="00680193">
              <w:rPr>
                <w:rFonts w:asciiTheme="majorBidi" w:hAnsiTheme="majorBidi" w:cstheme="majorBidi"/>
                <w:sz w:val="24"/>
                <w:szCs w:val="24"/>
              </w:rPr>
              <w:t>Son sens est: j’approuve et je reconnais avec mon cœur, je dis avec ma langue et je pratique avec mes membres.</w:t>
            </w:r>
          </w:p>
        </w:tc>
      </w:tr>
      <w:tr w:rsidR="00F4282A" w14:paraId="3EE9B5A9" w14:textId="77777777" w:rsidTr="003F72BB">
        <w:tc>
          <w:tcPr>
            <w:tcW w:w="2612" w:type="dxa"/>
            <w:tcBorders>
              <w:top w:val="nil"/>
              <w:left w:val="single" w:sz="8" w:space="0" w:color="806000"/>
              <w:bottom w:val="nil"/>
              <w:right w:val="nil"/>
            </w:tcBorders>
            <w:shd w:val="clear" w:color="auto" w:fill="FFFAEB"/>
            <w:vAlign w:val="center"/>
          </w:tcPr>
          <w:p w14:paraId="7291690B" w14:textId="7A9A5B52" w:rsidR="00F4282A" w:rsidRPr="003F72BB" w:rsidRDefault="00566393" w:rsidP="003F72BB">
            <w:pPr>
              <w:spacing w:before="80" w:afterLines="80" w:after="192"/>
              <w:jc w:val="center"/>
              <w:rPr>
                <w:rFonts w:asciiTheme="majorBidi" w:hAnsiTheme="majorBidi" w:cstheme="majorBidi"/>
                <w:color w:val="806000"/>
                <w:sz w:val="24"/>
                <w:szCs w:val="24"/>
                <w:rtl/>
              </w:rPr>
            </w:pPr>
            <w:r w:rsidRPr="00566393">
              <w:rPr>
                <w:rFonts w:asciiTheme="majorBidi" w:hAnsiTheme="majorBidi" w:cstheme="majorBidi"/>
                <w:color w:val="806000"/>
                <w:sz w:val="24"/>
                <w:szCs w:val="24"/>
              </w:rPr>
              <w:t>Quel est la signification de “La ilaaha illa Allah”</w:t>
            </w:r>
            <w:r>
              <w:rPr>
                <w:rFonts w:asciiTheme="majorBidi" w:hAnsiTheme="majorBidi" w:cstheme="majorBidi"/>
                <w:color w:val="806000"/>
                <w:sz w:val="24"/>
                <w:szCs w:val="24"/>
              </w:rPr>
              <w:t>?</w:t>
            </w:r>
          </w:p>
        </w:tc>
        <w:tc>
          <w:tcPr>
            <w:tcW w:w="4391" w:type="dxa"/>
            <w:tcBorders>
              <w:top w:val="nil"/>
              <w:left w:val="nil"/>
              <w:bottom w:val="nil"/>
              <w:right w:val="single" w:sz="8" w:space="0" w:color="806000"/>
            </w:tcBorders>
            <w:vAlign w:val="center"/>
          </w:tcPr>
          <w:p w14:paraId="4F77B864" w14:textId="7A23362E" w:rsidR="00F4282A" w:rsidRPr="00E41947" w:rsidRDefault="005846B3" w:rsidP="003F72BB">
            <w:pPr>
              <w:spacing w:before="80" w:afterLines="80" w:after="192"/>
              <w:jc w:val="center"/>
              <w:rPr>
                <w:rFonts w:asciiTheme="majorBidi" w:hAnsiTheme="majorBidi" w:cstheme="majorBidi"/>
                <w:sz w:val="24"/>
                <w:szCs w:val="24"/>
                <w:rtl/>
              </w:rPr>
            </w:pPr>
            <w:r w:rsidRPr="005846B3">
              <w:rPr>
                <w:rFonts w:asciiTheme="majorBidi" w:hAnsiTheme="majorBidi" w:cstheme="majorBidi"/>
                <w:sz w:val="24"/>
                <w:szCs w:val="24"/>
              </w:rPr>
              <w:t>Son sens est: “Il n'y a pas de véritable adoré si ce n'est Allah</w:t>
            </w:r>
            <w:r>
              <w:rPr>
                <w:rFonts w:asciiTheme="majorBidi" w:hAnsiTheme="majorBidi" w:cstheme="majorBidi"/>
                <w:sz w:val="24"/>
                <w:szCs w:val="24"/>
              </w:rPr>
              <w:t>”.</w:t>
            </w:r>
          </w:p>
        </w:tc>
      </w:tr>
      <w:tr w:rsidR="00F4282A" w14:paraId="480FA5FC" w14:textId="77777777" w:rsidTr="003F72BB">
        <w:tc>
          <w:tcPr>
            <w:tcW w:w="2612" w:type="dxa"/>
            <w:tcBorders>
              <w:top w:val="nil"/>
              <w:left w:val="single" w:sz="8" w:space="0" w:color="806000"/>
              <w:bottom w:val="nil"/>
              <w:right w:val="nil"/>
            </w:tcBorders>
            <w:shd w:val="clear" w:color="auto" w:fill="FFFAEB"/>
            <w:vAlign w:val="center"/>
          </w:tcPr>
          <w:p w14:paraId="45B3173C" w14:textId="583E8569" w:rsidR="00F4282A" w:rsidRPr="003F72BB" w:rsidRDefault="005B566D" w:rsidP="003F72BB">
            <w:pPr>
              <w:spacing w:before="80" w:afterLines="80" w:after="192"/>
              <w:jc w:val="center"/>
              <w:rPr>
                <w:rFonts w:asciiTheme="majorBidi" w:hAnsiTheme="majorBidi" w:cstheme="majorBidi"/>
                <w:color w:val="806000"/>
                <w:sz w:val="24"/>
                <w:szCs w:val="24"/>
                <w:rtl/>
              </w:rPr>
            </w:pPr>
            <w:r w:rsidRPr="005B566D">
              <w:rPr>
                <w:rFonts w:asciiTheme="majorBidi" w:hAnsiTheme="majorBidi" w:cstheme="majorBidi"/>
                <w:color w:val="806000"/>
                <w:sz w:val="24"/>
                <w:szCs w:val="24"/>
              </w:rPr>
              <w:t>Quel est le sens de “que Mohammed est son serviteur et son messager</w:t>
            </w:r>
            <w:r>
              <w:rPr>
                <w:rFonts w:asciiTheme="majorBidi" w:hAnsiTheme="majorBidi" w:cstheme="majorBidi"/>
                <w:color w:val="806000"/>
                <w:sz w:val="24"/>
                <w:szCs w:val="24"/>
              </w:rPr>
              <w:t>”</w:t>
            </w:r>
            <w:r w:rsidRPr="005B566D">
              <w:rPr>
                <w:rFonts w:asciiTheme="majorBidi" w:hAnsiTheme="majorBidi" w:cstheme="majorBidi"/>
                <w:color w:val="806000"/>
                <w:sz w:val="24"/>
                <w:szCs w:val="24"/>
              </w:rPr>
              <w:t>?</w:t>
            </w:r>
          </w:p>
        </w:tc>
        <w:tc>
          <w:tcPr>
            <w:tcW w:w="4391" w:type="dxa"/>
            <w:tcBorders>
              <w:top w:val="nil"/>
              <w:left w:val="nil"/>
              <w:bottom w:val="nil"/>
              <w:right w:val="single" w:sz="8" w:space="0" w:color="806000"/>
            </w:tcBorders>
            <w:vAlign w:val="center"/>
          </w:tcPr>
          <w:p w14:paraId="699A2A8F" w14:textId="3A521A1A" w:rsidR="00043238" w:rsidRPr="00043238" w:rsidRDefault="00043238" w:rsidP="00043238">
            <w:pPr>
              <w:spacing w:before="80" w:afterLines="80" w:after="192"/>
              <w:jc w:val="center"/>
              <w:rPr>
                <w:rFonts w:asciiTheme="majorBidi" w:hAnsiTheme="majorBidi" w:cstheme="majorBidi"/>
                <w:sz w:val="24"/>
                <w:szCs w:val="24"/>
              </w:rPr>
            </w:pPr>
            <w:r w:rsidRPr="00043238">
              <w:rPr>
                <w:rFonts w:asciiTheme="majorBidi" w:hAnsiTheme="majorBidi" w:cstheme="majorBidi"/>
                <w:sz w:val="24"/>
                <w:szCs w:val="24"/>
              </w:rPr>
              <w:t>Son sens est: “Que c'est un serviteur qui n'est pas adoré et un messager que l'on ne dément pas”.</w:t>
            </w:r>
          </w:p>
          <w:p w14:paraId="028F21C8" w14:textId="5A5F9CAB" w:rsidR="00F4282A" w:rsidRPr="00E41947" w:rsidRDefault="00043238" w:rsidP="00043238">
            <w:pPr>
              <w:spacing w:before="80" w:afterLines="80" w:after="192"/>
              <w:jc w:val="center"/>
              <w:rPr>
                <w:rFonts w:asciiTheme="majorBidi" w:hAnsiTheme="majorBidi" w:cstheme="majorBidi"/>
                <w:sz w:val="24"/>
                <w:szCs w:val="24"/>
                <w:rtl/>
              </w:rPr>
            </w:pPr>
            <w:r w:rsidRPr="00043238">
              <w:rPr>
                <w:rFonts w:asciiTheme="majorBidi" w:hAnsiTheme="majorBidi" w:cstheme="majorBidi"/>
                <w:sz w:val="24"/>
                <w:szCs w:val="24"/>
              </w:rPr>
              <w:t>Et il nous incombe de cette attestation: de croire aux informations qu’il nous a donné, d’obéir à ce qu'il nous a ordonné, de nous abstenir de ce qu'il nous a interdit et empêché de faire, et de suivre sa voie (sunna) et de le prendre comme modèle.</w:t>
            </w:r>
          </w:p>
        </w:tc>
      </w:tr>
      <w:tr w:rsidR="00F4282A" w14:paraId="13102802" w14:textId="77777777" w:rsidTr="003F72BB">
        <w:tc>
          <w:tcPr>
            <w:tcW w:w="2612" w:type="dxa"/>
            <w:tcBorders>
              <w:top w:val="nil"/>
              <w:left w:val="single" w:sz="8" w:space="0" w:color="806000"/>
              <w:bottom w:val="nil"/>
              <w:right w:val="nil"/>
            </w:tcBorders>
            <w:shd w:val="clear" w:color="auto" w:fill="FFFAEB"/>
            <w:vAlign w:val="center"/>
          </w:tcPr>
          <w:p w14:paraId="7FD02A52" w14:textId="45C58556" w:rsidR="00F4282A" w:rsidRPr="003F72BB" w:rsidRDefault="00DF6C76" w:rsidP="003F72BB">
            <w:pPr>
              <w:spacing w:before="80" w:afterLines="80" w:after="192"/>
              <w:jc w:val="center"/>
              <w:rPr>
                <w:rFonts w:asciiTheme="majorBidi" w:hAnsiTheme="majorBidi" w:cstheme="majorBidi"/>
                <w:color w:val="806000"/>
                <w:sz w:val="24"/>
                <w:szCs w:val="24"/>
                <w:rtl/>
              </w:rPr>
            </w:pPr>
            <w:r w:rsidRPr="00DF6C76">
              <w:rPr>
                <w:rFonts w:asciiTheme="majorBidi" w:hAnsiTheme="majorBidi" w:cstheme="majorBidi"/>
                <w:color w:val="806000"/>
                <w:sz w:val="24"/>
                <w:szCs w:val="24"/>
              </w:rPr>
              <w:t>J'ai bien compris, que dois-je faire maintenant?</w:t>
            </w:r>
          </w:p>
        </w:tc>
        <w:tc>
          <w:tcPr>
            <w:tcW w:w="4391" w:type="dxa"/>
            <w:tcBorders>
              <w:top w:val="nil"/>
              <w:left w:val="nil"/>
              <w:bottom w:val="nil"/>
              <w:right w:val="single" w:sz="8" w:space="0" w:color="806000"/>
            </w:tcBorders>
            <w:vAlign w:val="center"/>
          </w:tcPr>
          <w:p w14:paraId="6FF487F1" w14:textId="5382907B" w:rsidR="00F4282A" w:rsidRPr="00E41947" w:rsidRDefault="0096188E" w:rsidP="003F72BB">
            <w:pPr>
              <w:spacing w:before="80" w:afterLines="80" w:after="192"/>
              <w:jc w:val="center"/>
              <w:rPr>
                <w:rFonts w:asciiTheme="majorBidi" w:hAnsiTheme="majorBidi" w:cstheme="majorBidi"/>
                <w:sz w:val="24"/>
                <w:szCs w:val="24"/>
                <w:rtl/>
              </w:rPr>
            </w:pPr>
            <w:r w:rsidRPr="0096188E">
              <w:rPr>
                <w:rFonts w:asciiTheme="majorBidi" w:hAnsiTheme="majorBidi" w:cstheme="majorBidi"/>
                <w:sz w:val="24"/>
                <w:szCs w:val="24"/>
              </w:rPr>
              <w:t>Répètes après moi: “</w:t>
            </w:r>
            <w:r w:rsidRPr="0096188E">
              <w:rPr>
                <w:rFonts w:asciiTheme="majorBidi" w:hAnsiTheme="majorBidi" w:cstheme="majorBidi"/>
                <w:b/>
                <w:bCs/>
                <w:sz w:val="24"/>
                <w:szCs w:val="24"/>
              </w:rPr>
              <w:t>Ach_hadou an la ilaaha illa Allah wa ach_hadou Anna Mohammaden rassoulou Allah”.”J'atteste qu'il n'y a pas de divinité en dehors d'Allah et j'atteste que Mohammed est le messager d’Allah</w:t>
            </w:r>
            <w:r w:rsidRPr="0096188E">
              <w:rPr>
                <w:rFonts w:asciiTheme="majorBidi" w:hAnsiTheme="majorBidi" w:cstheme="majorBidi"/>
                <w:sz w:val="24"/>
                <w:szCs w:val="24"/>
              </w:rPr>
              <w:t>”.</w:t>
            </w:r>
          </w:p>
        </w:tc>
      </w:tr>
      <w:tr w:rsidR="00F4282A" w14:paraId="19DD04A7" w14:textId="77777777" w:rsidTr="003F72BB">
        <w:tc>
          <w:tcPr>
            <w:tcW w:w="2612" w:type="dxa"/>
            <w:tcBorders>
              <w:top w:val="nil"/>
              <w:left w:val="single" w:sz="8" w:space="0" w:color="806000"/>
              <w:bottom w:val="nil"/>
              <w:right w:val="nil"/>
            </w:tcBorders>
            <w:shd w:val="clear" w:color="auto" w:fill="FFFAEB"/>
            <w:vAlign w:val="center"/>
          </w:tcPr>
          <w:p w14:paraId="3E4D2018" w14:textId="66550EDE" w:rsidR="00F4282A" w:rsidRPr="003F72BB" w:rsidRDefault="00BD4DEA" w:rsidP="003F72BB">
            <w:pPr>
              <w:spacing w:before="80" w:afterLines="80" w:after="192"/>
              <w:jc w:val="center"/>
              <w:rPr>
                <w:rFonts w:asciiTheme="majorBidi" w:hAnsiTheme="majorBidi" w:cstheme="majorBidi"/>
                <w:color w:val="806000"/>
                <w:sz w:val="24"/>
                <w:szCs w:val="24"/>
                <w:rtl/>
              </w:rPr>
            </w:pPr>
            <w:r w:rsidRPr="00BD4DEA">
              <w:rPr>
                <w:rFonts w:asciiTheme="majorBidi" w:hAnsiTheme="majorBidi" w:cstheme="majorBidi"/>
                <w:color w:val="806000"/>
                <w:sz w:val="24"/>
                <w:szCs w:val="24"/>
              </w:rPr>
              <w:t>Suis je musulman maintenant?</w:t>
            </w:r>
          </w:p>
        </w:tc>
        <w:tc>
          <w:tcPr>
            <w:tcW w:w="4391" w:type="dxa"/>
            <w:tcBorders>
              <w:top w:val="nil"/>
              <w:left w:val="nil"/>
              <w:bottom w:val="nil"/>
              <w:right w:val="single" w:sz="8" w:space="0" w:color="806000"/>
            </w:tcBorders>
            <w:vAlign w:val="center"/>
          </w:tcPr>
          <w:p w14:paraId="2FD502E6" w14:textId="1474A804" w:rsidR="00F4282A" w:rsidRPr="00E41947" w:rsidRDefault="008B28F1" w:rsidP="003F72BB">
            <w:pPr>
              <w:spacing w:before="80" w:afterLines="80" w:after="192"/>
              <w:jc w:val="center"/>
              <w:rPr>
                <w:rFonts w:asciiTheme="majorBidi" w:hAnsiTheme="majorBidi" w:cstheme="majorBidi"/>
                <w:sz w:val="24"/>
                <w:szCs w:val="24"/>
                <w:rtl/>
              </w:rPr>
            </w:pPr>
            <w:r w:rsidRPr="008B28F1">
              <w:rPr>
                <w:rFonts w:asciiTheme="majorBidi" w:hAnsiTheme="majorBidi" w:cstheme="majorBidi"/>
                <w:sz w:val="24"/>
                <w:szCs w:val="24"/>
              </w:rPr>
              <w:t>Oui, louange à Allah, et cela fait parti des bienfaits d’Allah sur toi.</w:t>
            </w:r>
          </w:p>
        </w:tc>
      </w:tr>
      <w:tr w:rsidR="005D611C" w14:paraId="43EFBE53" w14:textId="77777777" w:rsidTr="003F72BB">
        <w:tc>
          <w:tcPr>
            <w:tcW w:w="2612" w:type="dxa"/>
            <w:tcBorders>
              <w:top w:val="nil"/>
              <w:left w:val="single" w:sz="8" w:space="0" w:color="806000"/>
              <w:bottom w:val="nil"/>
              <w:right w:val="nil"/>
            </w:tcBorders>
            <w:shd w:val="clear" w:color="auto" w:fill="FFFAEB"/>
            <w:vAlign w:val="center"/>
          </w:tcPr>
          <w:p w14:paraId="46D63D8B" w14:textId="390B54DF" w:rsidR="005D611C" w:rsidRPr="003F72BB" w:rsidRDefault="001F7BCB" w:rsidP="001F7BCB">
            <w:pPr>
              <w:jc w:val="center"/>
              <w:rPr>
                <w:rFonts w:asciiTheme="majorBidi" w:hAnsiTheme="majorBidi" w:cstheme="majorBidi"/>
                <w:color w:val="806000"/>
                <w:sz w:val="24"/>
                <w:szCs w:val="24"/>
                <w:rtl/>
              </w:rPr>
            </w:pPr>
            <w:r w:rsidRPr="001F7BCB">
              <w:rPr>
                <w:rFonts w:asciiTheme="majorBidi" w:hAnsiTheme="majorBidi" w:cstheme="majorBidi"/>
                <w:color w:val="806000"/>
                <w:sz w:val="24"/>
                <w:szCs w:val="24"/>
              </w:rPr>
              <w:t>Que me conseilles-tu désormais en tant que musulman?</w:t>
            </w:r>
          </w:p>
        </w:tc>
        <w:tc>
          <w:tcPr>
            <w:tcW w:w="4391" w:type="dxa"/>
            <w:tcBorders>
              <w:top w:val="nil"/>
              <w:left w:val="nil"/>
              <w:bottom w:val="nil"/>
              <w:right w:val="single" w:sz="8" w:space="0" w:color="806000"/>
            </w:tcBorders>
            <w:vAlign w:val="center"/>
          </w:tcPr>
          <w:p w14:paraId="2403E187" w14:textId="5F456F9F" w:rsidR="005D611C" w:rsidRPr="00E41947" w:rsidRDefault="00094616" w:rsidP="003F72BB">
            <w:pPr>
              <w:spacing w:before="80" w:afterLines="80" w:after="192"/>
              <w:jc w:val="center"/>
              <w:rPr>
                <w:rFonts w:asciiTheme="majorBidi" w:hAnsiTheme="majorBidi" w:cstheme="majorBidi"/>
                <w:sz w:val="24"/>
                <w:szCs w:val="24"/>
                <w:rtl/>
              </w:rPr>
            </w:pPr>
            <w:r w:rsidRPr="00094616">
              <w:rPr>
                <w:rFonts w:asciiTheme="majorBidi" w:hAnsiTheme="majorBidi" w:cstheme="majorBidi"/>
                <w:sz w:val="24"/>
                <w:szCs w:val="24"/>
              </w:rPr>
              <w:t>Je te conseille d’invoquer Allah de te raffermir sur sa religion, et que tu choisisse la compagnie pieuse qui t'aidera à cela, et que tu étudies l’islam, et que tu cache ta conversion jusqu’à ce que ta foi soit assez forte par la volonté d’Allah.</w:t>
            </w:r>
          </w:p>
        </w:tc>
      </w:tr>
      <w:tr w:rsidR="005D611C" w14:paraId="590A6DC4" w14:textId="77777777" w:rsidTr="003F72BB">
        <w:tc>
          <w:tcPr>
            <w:tcW w:w="2612" w:type="dxa"/>
            <w:tcBorders>
              <w:top w:val="nil"/>
              <w:left w:val="single" w:sz="8" w:space="0" w:color="806000"/>
              <w:bottom w:val="nil"/>
              <w:right w:val="nil"/>
            </w:tcBorders>
            <w:shd w:val="clear" w:color="auto" w:fill="FFFAEB"/>
            <w:vAlign w:val="center"/>
          </w:tcPr>
          <w:p w14:paraId="5F538A01" w14:textId="083479E4" w:rsidR="005D611C" w:rsidRPr="003F72BB" w:rsidRDefault="00AE0B3E" w:rsidP="003F72BB">
            <w:pPr>
              <w:spacing w:before="80" w:afterLines="80" w:after="192"/>
              <w:jc w:val="center"/>
              <w:rPr>
                <w:rFonts w:asciiTheme="majorBidi" w:hAnsiTheme="majorBidi" w:cstheme="majorBidi"/>
                <w:color w:val="806000"/>
                <w:sz w:val="24"/>
                <w:szCs w:val="24"/>
                <w:rtl/>
              </w:rPr>
            </w:pPr>
            <w:r w:rsidRPr="00AE0B3E">
              <w:rPr>
                <w:rFonts w:asciiTheme="majorBidi" w:hAnsiTheme="majorBidi" w:cstheme="majorBidi"/>
                <w:color w:val="806000"/>
                <w:sz w:val="24"/>
                <w:szCs w:val="24"/>
              </w:rPr>
              <w:t>Quelle est la meilleure invocation?</w:t>
            </w:r>
          </w:p>
        </w:tc>
        <w:tc>
          <w:tcPr>
            <w:tcW w:w="4391" w:type="dxa"/>
            <w:tcBorders>
              <w:top w:val="nil"/>
              <w:left w:val="nil"/>
              <w:bottom w:val="nil"/>
              <w:right w:val="single" w:sz="8" w:space="0" w:color="806000"/>
            </w:tcBorders>
            <w:vAlign w:val="center"/>
          </w:tcPr>
          <w:p w14:paraId="4C211D14" w14:textId="77777777" w:rsidR="0078761F" w:rsidRDefault="00BF1624" w:rsidP="00D70702">
            <w:pPr>
              <w:spacing w:before="80" w:afterLines="80" w:after="192"/>
              <w:jc w:val="center"/>
              <w:rPr>
                <w:rFonts w:asciiTheme="majorBidi" w:hAnsiTheme="majorBidi" w:cstheme="majorBidi"/>
                <w:sz w:val="24"/>
                <w:szCs w:val="24"/>
              </w:rPr>
            </w:pPr>
            <w:r w:rsidRPr="00BF1624">
              <w:rPr>
                <w:rFonts w:asciiTheme="majorBidi" w:hAnsiTheme="majorBidi" w:cstheme="majorBidi"/>
                <w:sz w:val="24"/>
                <w:szCs w:val="24"/>
              </w:rPr>
              <w:t>La sourate 1 du coran</w:t>
            </w:r>
          </w:p>
          <w:p w14:paraId="57644535" w14:textId="5E2F0008" w:rsidR="00A477D1" w:rsidRDefault="00BF1624" w:rsidP="00D70702">
            <w:pPr>
              <w:spacing w:before="80" w:afterLines="80" w:after="192"/>
              <w:jc w:val="center"/>
              <w:rPr>
                <w:rFonts w:asciiTheme="majorBidi" w:hAnsiTheme="majorBidi" w:cstheme="majorBidi"/>
                <w:sz w:val="24"/>
                <w:szCs w:val="24"/>
              </w:rPr>
            </w:pPr>
            <w:r w:rsidRPr="00BF1624">
              <w:rPr>
                <w:rFonts w:asciiTheme="majorBidi" w:hAnsiTheme="majorBidi" w:cstheme="majorBidi"/>
                <w:sz w:val="24"/>
                <w:szCs w:val="24"/>
              </w:rPr>
              <w:t xml:space="preserve"> “</w:t>
            </w:r>
            <w:r w:rsidRPr="00BF1624">
              <w:rPr>
                <w:rFonts w:asciiTheme="majorBidi" w:hAnsiTheme="majorBidi" w:cstheme="majorBidi"/>
                <w:b/>
                <w:bCs/>
                <w:sz w:val="24"/>
                <w:szCs w:val="24"/>
              </w:rPr>
              <w:t>Al Fatiha</w:t>
            </w:r>
            <w:r w:rsidRPr="00BF1624">
              <w:rPr>
                <w:rFonts w:asciiTheme="majorBidi" w:hAnsiTheme="majorBidi" w:cstheme="majorBidi"/>
                <w:sz w:val="24"/>
                <w:szCs w:val="24"/>
              </w:rPr>
              <w:t>”</w:t>
            </w:r>
          </w:p>
          <w:p w14:paraId="22E2274D" w14:textId="6023C5B3" w:rsidR="005D611C" w:rsidRPr="00E41947" w:rsidRDefault="00BF1624" w:rsidP="00D70702">
            <w:pPr>
              <w:spacing w:before="80" w:afterLines="80" w:after="192"/>
              <w:jc w:val="center"/>
              <w:rPr>
                <w:rFonts w:asciiTheme="majorBidi" w:hAnsiTheme="majorBidi" w:cstheme="majorBidi"/>
                <w:sz w:val="24"/>
                <w:szCs w:val="24"/>
                <w:rtl/>
              </w:rPr>
            </w:pPr>
            <w:r w:rsidRPr="00BF1624">
              <w:rPr>
                <w:rFonts w:asciiTheme="majorBidi" w:hAnsiTheme="majorBidi" w:cstheme="majorBidi"/>
                <w:sz w:val="24"/>
                <w:szCs w:val="24"/>
              </w:rPr>
              <w:t xml:space="preserve"> (Le prologue)</w:t>
            </w:r>
            <w:r>
              <w:rPr>
                <w:rFonts w:asciiTheme="majorBidi" w:hAnsiTheme="majorBidi" w:cstheme="majorBidi"/>
                <w:sz w:val="24"/>
                <w:szCs w:val="24"/>
              </w:rPr>
              <w:t>.</w:t>
            </w:r>
          </w:p>
        </w:tc>
      </w:tr>
      <w:tr w:rsidR="005D611C" w14:paraId="040D6600" w14:textId="77777777" w:rsidTr="003F72BB">
        <w:tc>
          <w:tcPr>
            <w:tcW w:w="2612" w:type="dxa"/>
            <w:tcBorders>
              <w:top w:val="nil"/>
              <w:left w:val="single" w:sz="8" w:space="0" w:color="806000"/>
              <w:bottom w:val="nil"/>
              <w:right w:val="nil"/>
            </w:tcBorders>
            <w:shd w:val="clear" w:color="auto" w:fill="FFFAEB"/>
            <w:vAlign w:val="center"/>
          </w:tcPr>
          <w:p w14:paraId="0C823FFE" w14:textId="231D1E02" w:rsidR="005D611C" w:rsidRPr="003F72BB" w:rsidRDefault="001033E2" w:rsidP="003F72BB">
            <w:pPr>
              <w:spacing w:before="80" w:afterLines="80" w:after="192"/>
              <w:jc w:val="center"/>
              <w:rPr>
                <w:rFonts w:asciiTheme="majorBidi" w:hAnsiTheme="majorBidi" w:cstheme="majorBidi"/>
                <w:color w:val="806000"/>
                <w:sz w:val="24"/>
                <w:szCs w:val="24"/>
                <w:rtl/>
              </w:rPr>
            </w:pPr>
            <w:r w:rsidRPr="001033E2">
              <w:rPr>
                <w:rFonts w:asciiTheme="majorBidi" w:hAnsiTheme="majorBidi" w:cstheme="majorBidi"/>
                <w:color w:val="806000"/>
                <w:sz w:val="24"/>
                <w:szCs w:val="24"/>
              </w:rPr>
              <w:t>Quelle est la plus facile des évocations (Dhikr)</w:t>
            </w:r>
            <w:r>
              <w:rPr>
                <w:rFonts w:asciiTheme="majorBidi" w:hAnsiTheme="majorBidi" w:cstheme="majorBidi"/>
                <w:color w:val="806000"/>
                <w:sz w:val="24"/>
                <w:szCs w:val="24"/>
              </w:rPr>
              <w:t>?</w:t>
            </w:r>
          </w:p>
        </w:tc>
        <w:tc>
          <w:tcPr>
            <w:tcW w:w="4391" w:type="dxa"/>
            <w:tcBorders>
              <w:top w:val="nil"/>
              <w:left w:val="nil"/>
              <w:bottom w:val="nil"/>
              <w:right w:val="single" w:sz="8" w:space="0" w:color="806000"/>
            </w:tcBorders>
            <w:vAlign w:val="center"/>
          </w:tcPr>
          <w:p w14:paraId="7BDDB8F4" w14:textId="3D37F57D" w:rsidR="005D611C" w:rsidRPr="00E41947" w:rsidRDefault="00D70702" w:rsidP="003F72BB">
            <w:pPr>
              <w:spacing w:before="80" w:afterLines="80" w:after="192"/>
              <w:jc w:val="center"/>
              <w:rPr>
                <w:rFonts w:asciiTheme="majorBidi" w:hAnsiTheme="majorBidi" w:cstheme="majorBidi"/>
                <w:sz w:val="24"/>
                <w:szCs w:val="24"/>
                <w:rtl/>
              </w:rPr>
            </w:pPr>
            <w:r w:rsidRPr="00BF1624">
              <w:rPr>
                <w:rFonts w:asciiTheme="majorBidi" w:hAnsiTheme="majorBidi" w:cstheme="majorBidi"/>
                <w:sz w:val="24"/>
                <w:szCs w:val="24"/>
              </w:rPr>
              <w:t>L’évocation la plus facile est “</w:t>
            </w:r>
            <w:r w:rsidRPr="00BF1624">
              <w:rPr>
                <w:rFonts w:asciiTheme="majorBidi" w:hAnsiTheme="majorBidi" w:cstheme="majorBidi"/>
                <w:b/>
                <w:bCs/>
                <w:sz w:val="24"/>
                <w:szCs w:val="24"/>
              </w:rPr>
              <w:t>Bismillah</w:t>
            </w:r>
            <w:r w:rsidRPr="00BF1624">
              <w:rPr>
                <w:rFonts w:asciiTheme="majorBidi" w:hAnsiTheme="majorBidi" w:cstheme="majorBidi"/>
                <w:sz w:val="24"/>
                <w:szCs w:val="24"/>
              </w:rPr>
              <w:t>”.On la dit en entrant à la mosquée et à la maison, et à leur sortie, lors de la lecture du coran, avant d'entrer aux toilettes, avant de retirer ses vêtements, avant les ablutions et avant de manger et de boire...et à d'autres moments que ceux-ci.</w:t>
            </w:r>
          </w:p>
        </w:tc>
      </w:tr>
      <w:tr w:rsidR="005D611C" w14:paraId="6FC53D1D" w14:textId="77777777" w:rsidTr="003F72BB">
        <w:tc>
          <w:tcPr>
            <w:tcW w:w="2612" w:type="dxa"/>
            <w:tcBorders>
              <w:top w:val="nil"/>
              <w:left w:val="single" w:sz="8" w:space="0" w:color="806000"/>
              <w:bottom w:val="nil"/>
              <w:right w:val="nil"/>
            </w:tcBorders>
            <w:shd w:val="clear" w:color="auto" w:fill="FFFAEB"/>
            <w:vAlign w:val="center"/>
          </w:tcPr>
          <w:p w14:paraId="7FD11BD1" w14:textId="5B18C571" w:rsidR="005D611C" w:rsidRPr="003F72BB" w:rsidRDefault="0019091D" w:rsidP="003F72BB">
            <w:pPr>
              <w:spacing w:before="80" w:afterLines="80" w:after="192"/>
              <w:jc w:val="center"/>
              <w:rPr>
                <w:rFonts w:asciiTheme="majorBidi" w:hAnsiTheme="majorBidi" w:cstheme="majorBidi"/>
                <w:color w:val="806000"/>
                <w:sz w:val="24"/>
                <w:szCs w:val="24"/>
                <w:rtl/>
              </w:rPr>
            </w:pPr>
            <w:r w:rsidRPr="0019091D">
              <w:rPr>
                <w:rFonts w:asciiTheme="majorBidi" w:hAnsiTheme="majorBidi" w:cstheme="majorBidi"/>
                <w:color w:val="806000"/>
                <w:sz w:val="24"/>
                <w:szCs w:val="24"/>
              </w:rPr>
              <w:t>Quel est le jugement concernant les péchés que j'ai commis avant mon entrée en Islam?</w:t>
            </w:r>
          </w:p>
        </w:tc>
        <w:tc>
          <w:tcPr>
            <w:tcW w:w="4391" w:type="dxa"/>
            <w:tcBorders>
              <w:top w:val="nil"/>
              <w:left w:val="nil"/>
              <w:bottom w:val="nil"/>
              <w:right w:val="single" w:sz="8" w:space="0" w:color="806000"/>
            </w:tcBorders>
            <w:vAlign w:val="center"/>
          </w:tcPr>
          <w:p w14:paraId="1425233B" w14:textId="3270225B" w:rsidR="005D611C" w:rsidRPr="00E41947" w:rsidRDefault="00217B83" w:rsidP="003F72BB">
            <w:pPr>
              <w:spacing w:before="80" w:afterLines="80" w:after="192"/>
              <w:jc w:val="center"/>
              <w:rPr>
                <w:rFonts w:asciiTheme="majorBidi" w:hAnsiTheme="majorBidi" w:cstheme="majorBidi"/>
                <w:sz w:val="24"/>
                <w:szCs w:val="24"/>
                <w:rtl/>
              </w:rPr>
            </w:pPr>
            <w:r w:rsidRPr="00217B83">
              <w:rPr>
                <w:rFonts w:asciiTheme="majorBidi" w:hAnsiTheme="majorBidi" w:cstheme="majorBidi"/>
                <w:sz w:val="24"/>
                <w:szCs w:val="24"/>
              </w:rPr>
              <w:t xml:space="preserve">L’islam annule les péchés </w:t>
            </w:r>
            <w:r w:rsidR="00734EA4">
              <w:rPr>
                <w:rFonts w:asciiTheme="majorBidi" w:hAnsiTheme="majorBidi" w:cstheme="majorBidi"/>
                <w:sz w:val="24"/>
                <w:szCs w:val="24"/>
              </w:rPr>
              <w:t>antérieurs</w:t>
            </w:r>
            <w:r w:rsidRPr="00217B83">
              <w:rPr>
                <w:rFonts w:asciiTheme="majorBidi" w:hAnsiTheme="majorBidi" w:cstheme="majorBidi"/>
                <w:sz w:val="24"/>
                <w:szCs w:val="24"/>
              </w:rPr>
              <w:t xml:space="preserve"> mis à part les péchés qui sont en rapport avec le droit d'autrui qu'il convient de réparer, il est donc obligatoire se s'en affranchir envers </w:t>
            </w:r>
            <w:r w:rsidR="00FC0753">
              <w:rPr>
                <w:rFonts w:asciiTheme="majorBidi" w:hAnsiTheme="majorBidi" w:cstheme="majorBidi"/>
                <w:sz w:val="24"/>
                <w:szCs w:val="24"/>
              </w:rPr>
              <w:t>leurs</w:t>
            </w:r>
            <w:r w:rsidRPr="00217B83">
              <w:rPr>
                <w:rFonts w:asciiTheme="majorBidi" w:hAnsiTheme="majorBidi" w:cstheme="majorBidi"/>
                <w:sz w:val="24"/>
                <w:szCs w:val="24"/>
              </w:rPr>
              <w:t xml:space="preserve"> </w:t>
            </w:r>
            <w:r w:rsidR="00624E37">
              <w:rPr>
                <w:rFonts w:asciiTheme="majorBidi" w:hAnsiTheme="majorBidi" w:cstheme="majorBidi"/>
                <w:sz w:val="24"/>
                <w:szCs w:val="24"/>
              </w:rPr>
              <w:t>ayants-droits</w:t>
            </w:r>
            <w:r w:rsidRPr="00217B83">
              <w:rPr>
                <w:rFonts w:asciiTheme="majorBidi" w:hAnsiTheme="majorBidi" w:cstheme="majorBidi"/>
                <w:sz w:val="24"/>
                <w:szCs w:val="24"/>
              </w:rPr>
              <w:t>.</w:t>
            </w:r>
          </w:p>
        </w:tc>
      </w:tr>
      <w:tr w:rsidR="005D611C" w14:paraId="1F092BDF" w14:textId="77777777" w:rsidTr="003F72BB">
        <w:tc>
          <w:tcPr>
            <w:tcW w:w="2612" w:type="dxa"/>
            <w:tcBorders>
              <w:top w:val="nil"/>
              <w:left w:val="single" w:sz="8" w:space="0" w:color="806000"/>
              <w:bottom w:val="nil"/>
              <w:right w:val="nil"/>
            </w:tcBorders>
            <w:shd w:val="clear" w:color="auto" w:fill="FFFAEB"/>
            <w:vAlign w:val="center"/>
          </w:tcPr>
          <w:p w14:paraId="703DE1F9" w14:textId="12601D3C" w:rsidR="005D611C" w:rsidRPr="003F72BB" w:rsidRDefault="003B7B3A" w:rsidP="003F72BB">
            <w:pPr>
              <w:spacing w:before="80" w:afterLines="80" w:after="192"/>
              <w:jc w:val="center"/>
              <w:rPr>
                <w:rFonts w:asciiTheme="majorBidi" w:hAnsiTheme="majorBidi" w:cstheme="majorBidi"/>
                <w:color w:val="806000"/>
                <w:sz w:val="24"/>
                <w:szCs w:val="24"/>
                <w:rtl/>
              </w:rPr>
            </w:pPr>
            <w:r w:rsidRPr="003B7B3A">
              <w:rPr>
                <w:rFonts w:asciiTheme="majorBidi" w:hAnsiTheme="majorBidi" w:cstheme="majorBidi"/>
                <w:color w:val="806000"/>
                <w:sz w:val="24"/>
                <w:szCs w:val="24"/>
              </w:rPr>
              <w:t>Que dois-je faire après l’attestation de foi?</w:t>
            </w:r>
          </w:p>
        </w:tc>
        <w:tc>
          <w:tcPr>
            <w:tcW w:w="4391" w:type="dxa"/>
            <w:tcBorders>
              <w:top w:val="nil"/>
              <w:left w:val="nil"/>
              <w:bottom w:val="nil"/>
              <w:right w:val="single" w:sz="8" w:space="0" w:color="806000"/>
            </w:tcBorders>
            <w:vAlign w:val="center"/>
          </w:tcPr>
          <w:p w14:paraId="1112F336" w14:textId="757FC4E1" w:rsidR="005D611C" w:rsidRPr="00E41947" w:rsidRDefault="0035326F" w:rsidP="003F72BB">
            <w:pPr>
              <w:spacing w:before="80" w:afterLines="80" w:after="192"/>
              <w:jc w:val="center"/>
              <w:rPr>
                <w:rFonts w:asciiTheme="majorBidi" w:hAnsiTheme="majorBidi" w:cstheme="majorBidi"/>
                <w:sz w:val="24"/>
                <w:szCs w:val="24"/>
                <w:rtl/>
              </w:rPr>
            </w:pPr>
            <w:r w:rsidRPr="0035326F">
              <w:rPr>
                <w:rFonts w:asciiTheme="majorBidi" w:hAnsiTheme="majorBidi" w:cstheme="majorBidi"/>
                <w:sz w:val="24"/>
                <w:szCs w:val="24"/>
              </w:rPr>
              <w:t>Tu dois accomplir un grand lavage</w:t>
            </w:r>
            <w:r>
              <w:rPr>
                <w:rFonts w:asciiTheme="majorBidi" w:hAnsiTheme="majorBidi" w:cstheme="majorBidi"/>
                <w:sz w:val="24"/>
                <w:szCs w:val="24"/>
              </w:rPr>
              <w:t xml:space="preserve"> </w:t>
            </w:r>
            <w:r w:rsidRPr="0035326F">
              <w:rPr>
                <w:rFonts w:asciiTheme="majorBidi" w:hAnsiTheme="majorBidi" w:cstheme="majorBidi"/>
                <w:sz w:val="24"/>
                <w:szCs w:val="24"/>
              </w:rPr>
              <w:t>(douche complète)</w:t>
            </w:r>
            <w:r>
              <w:rPr>
                <w:rFonts w:asciiTheme="majorBidi" w:hAnsiTheme="majorBidi" w:cstheme="majorBidi"/>
                <w:sz w:val="24"/>
                <w:szCs w:val="24"/>
              </w:rPr>
              <w:t>.</w:t>
            </w:r>
          </w:p>
        </w:tc>
      </w:tr>
      <w:tr w:rsidR="005D611C" w14:paraId="770E0A8E" w14:textId="77777777" w:rsidTr="003F72BB">
        <w:tc>
          <w:tcPr>
            <w:tcW w:w="2612" w:type="dxa"/>
            <w:tcBorders>
              <w:top w:val="nil"/>
              <w:left w:val="single" w:sz="8" w:space="0" w:color="806000"/>
              <w:bottom w:val="nil"/>
              <w:right w:val="nil"/>
            </w:tcBorders>
            <w:shd w:val="clear" w:color="auto" w:fill="FFFAEB"/>
            <w:vAlign w:val="center"/>
          </w:tcPr>
          <w:p w14:paraId="431721EA" w14:textId="3AAC8D6A" w:rsidR="005D611C" w:rsidRPr="003F72BB" w:rsidRDefault="003A1FF8" w:rsidP="003F72BB">
            <w:pPr>
              <w:spacing w:before="80" w:afterLines="80" w:after="192"/>
              <w:jc w:val="center"/>
              <w:rPr>
                <w:rFonts w:asciiTheme="majorBidi" w:hAnsiTheme="majorBidi" w:cstheme="majorBidi"/>
                <w:color w:val="806000"/>
                <w:sz w:val="24"/>
                <w:szCs w:val="24"/>
                <w:rtl/>
              </w:rPr>
            </w:pPr>
            <w:r w:rsidRPr="003A1FF8">
              <w:rPr>
                <w:rFonts w:asciiTheme="majorBidi" w:hAnsiTheme="majorBidi" w:cstheme="majorBidi"/>
                <w:color w:val="806000"/>
                <w:sz w:val="24"/>
                <w:szCs w:val="24"/>
              </w:rPr>
              <w:t>Pourquoi dois-je me laver?</w:t>
            </w:r>
          </w:p>
        </w:tc>
        <w:tc>
          <w:tcPr>
            <w:tcW w:w="4391" w:type="dxa"/>
            <w:tcBorders>
              <w:top w:val="nil"/>
              <w:left w:val="nil"/>
              <w:bottom w:val="nil"/>
              <w:right w:val="single" w:sz="8" w:space="0" w:color="806000"/>
            </w:tcBorders>
            <w:vAlign w:val="center"/>
          </w:tcPr>
          <w:p w14:paraId="148E42A1" w14:textId="77777777" w:rsidR="00924CF6" w:rsidRPr="00924CF6" w:rsidRDefault="00924CF6" w:rsidP="00924CF6">
            <w:pPr>
              <w:spacing w:before="80" w:afterLines="80" w:after="192"/>
              <w:jc w:val="center"/>
              <w:rPr>
                <w:rFonts w:asciiTheme="majorBidi" w:hAnsiTheme="majorBidi" w:cstheme="majorBidi"/>
                <w:sz w:val="24"/>
                <w:szCs w:val="24"/>
              </w:rPr>
            </w:pPr>
            <w:r w:rsidRPr="00924CF6">
              <w:rPr>
                <w:rFonts w:asciiTheme="majorBidi" w:hAnsiTheme="majorBidi" w:cstheme="majorBidi"/>
                <w:b/>
                <w:bCs/>
                <w:sz w:val="24"/>
                <w:szCs w:val="24"/>
                <w:u w:val="single"/>
              </w:rPr>
              <w:t>Premièrement</w:t>
            </w:r>
            <w:r w:rsidRPr="00924CF6">
              <w:rPr>
                <w:rFonts w:asciiTheme="majorBidi" w:hAnsiTheme="majorBidi" w:cstheme="majorBidi"/>
                <w:sz w:val="24"/>
                <w:szCs w:val="24"/>
              </w:rPr>
              <w:t>: Le croyant ne dit pas  “pourquoi?” Allah a dit:</w:t>
            </w:r>
          </w:p>
          <w:p w14:paraId="309EDF93" w14:textId="77777777" w:rsidR="00924CF6" w:rsidRPr="00924CF6" w:rsidRDefault="00924CF6" w:rsidP="00924CF6">
            <w:pPr>
              <w:spacing w:before="80" w:afterLines="80" w:after="192"/>
              <w:jc w:val="center"/>
              <w:rPr>
                <w:rFonts w:asciiTheme="majorBidi" w:hAnsiTheme="majorBidi" w:cstheme="majorBidi"/>
                <w:sz w:val="24"/>
                <w:szCs w:val="24"/>
              </w:rPr>
            </w:pPr>
            <w:r w:rsidRPr="00924CF6">
              <w:rPr>
                <w:rFonts w:asciiTheme="majorBidi" w:hAnsiTheme="majorBidi" w:cstheme="majorBidi"/>
                <w:sz w:val="24"/>
                <w:szCs w:val="24"/>
              </w:rPr>
              <w:t>[</w:t>
            </w:r>
            <w:r w:rsidRPr="00924CF6">
              <w:rPr>
                <w:rFonts w:asciiTheme="majorBidi" w:hAnsiTheme="majorBidi" w:cstheme="majorBidi"/>
                <w:b/>
                <w:bCs/>
                <w:sz w:val="24"/>
                <w:szCs w:val="24"/>
              </w:rPr>
              <w:t>Lorsqu’ils sont appelés vers Allah et Son Messager pour que ce dernier juge entre eux, les croyants ne prononcent qu’une parole : « Nous avons entendu et nous obéirons. » Ceux-là auront réussi.]</w:t>
            </w:r>
            <w:r w:rsidRPr="00924CF6">
              <w:rPr>
                <w:rFonts w:asciiTheme="majorBidi" w:hAnsiTheme="majorBidi" w:cstheme="majorBidi"/>
                <w:sz w:val="24"/>
                <w:szCs w:val="24"/>
              </w:rPr>
              <w:t xml:space="preserve"> (Sourate La lumière, verset 51)</w:t>
            </w:r>
          </w:p>
          <w:p w14:paraId="697CE29A" w14:textId="7B623846" w:rsidR="005D611C" w:rsidRPr="00E41947" w:rsidRDefault="00924CF6" w:rsidP="00924CF6">
            <w:pPr>
              <w:spacing w:before="80" w:afterLines="80" w:after="192"/>
              <w:jc w:val="center"/>
              <w:rPr>
                <w:rFonts w:asciiTheme="majorBidi" w:hAnsiTheme="majorBidi" w:cstheme="majorBidi"/>
                <w:sz w:val="24"/>
                <w:szCs w:val="24"/>
                <w:rtl/>
              </w:rPr>
            </w:pPr>
            <w:r w:rsidRPr="00924CF6">
              <w:rPr>
                <w:rFonts w:asciiTheme="majorBidi" w:hAnsiTheme="majorBidi" w:cstheme="majorBidi"/>
                <w:b/>
                <w:bCs/>
                <w:sz w:val="24"/>
                <w:szCs w:val="24"/>
                <w:u w:val="single"/>
              </w:rPr>
              <w:t>Deuxièmement</w:t>
            </w:r>
            <w:r w:rsidRPr="00924CF6">
              <w:rPr>
                <w:rFonts w:asciiTheme="majorBidi" w:hAnsiTheme="majorBidi" w:cstheme="majorBidi"/>
                <w:sz w:val="24"/>
                <w:szCs w:val="24"/>
              </w:rPr>
              <w:t>:</w:t>
            </w:r>
            <w:r>
              <w:rPr>
                <w:rFonts w:asciiTheme="majorBidi" w:hAnsiTheme="majorBidi" w:cstheme="majorBidi"/>
                <w:sz w:val="24"/>
                <w:szCs w:val="24"/>
              </w:rPr>
              <w:t xml:space="preserve"> </w:t>
            </w:r>
            <w:r w:rsidRPr="00924CF6">
              <w:rPr>
                <w:rFonts w:asciiTheme="majorBidi" w:hAnsiTheme="majorBidi" w:cstheme="majorBidi"/>
                <w:sz w:val="24"/>
                <w:szCs w:val="24"/>
              </w:rPr>
              <w:t>Tu te laves pour nettoyer l’extérieur de ton corps comme tu en as nettoyer l’intérieur.</w:t>
            </w:r>
          </w:p>
        </w:tc>
      </w:tr>
      <w:tr w:rsidR="005D611C" w14:paraId="11B5D66C" w14:textId="77777777" w:rsidTr="003F72BB">
        <w:tc>
          <w:tcPr>
            <w:tcW w:w="2612" w:type="dxa"/>
            <w:tcBorders>
              <w:top w:val="nil"/>
              <w:left w:val="single" w:sz="8" w:space="0" w:color="806000"/>
              <w:bottom w:val="nil"/>
              <w:right w:val="nil"/>
            </w:tcBorders>
            <w:shd w:val="clear" w:color="auto" w:fill="FFFAEB"/>
            <w:vAlign w:val="center"/>
          </w:tcPr>
          <w:p w14:paraId="6548F223" w14:textId="46629322" w:rsidR="005D611C" w:rsidRPr="003F72BB" w:rsidRDefault="00540BC8" w:rsidP="003F72BB">
            <w:pPr>
              <w:spacing w:before="80" w:afterLines="80" w:after="192"/>
              <w:jc w:val="center"/>
              <w:rPr>
                <w:rFonts w:asciiTheme="majorBidi" w:hAnsiTheme="majorBidi" w:cstheme="majorBidi"/>
                <w:color w:val="806000"/>
                <w:sz w:val="24"/>
                <w:szCs w:val="24"/>
                <w:rtl/>
              </w:rPr>
            </w:pPr>
            <w:r w:rsidRPr="00540BC8">
              <w:rPr>
                <w:rFonts w:asciiTheme="majorBidi" w:hAnsiTheme="majorBidi" w:cstheme="majorBidi"/>
                <w:color w:val="806000"/>
                <w:sz w:val="24"/>
                <w:szCs w:val="24"/>
              </w:rPr>
              <w:t>Très bien, et comment dois-je me laver?</w:t>
            </w:r>
          </w:p>
        </w:tc>
        <w:tc>
          <w:tcPr>
            <w:tcW w:w="4391" w:type="dxa"/>
            <w:tcBorders>
              <w:top w:val="nil"/>
              <w:left w:val="nil"/>
              <w:bottom w:val="nil"/>
              <w:right w:val="single" w:sz="8" w:space="0" w:color="806000"/>
            </w:tcBorders>
            <w:vAlign w:val="center"/>
          </w:tcPr>
          <w:p w14:paraId="3A7E1343" w14:textId="2F44117C" w:rsidR="005D611C" w:rsidRPr="00E41947" w:rsidRDefault="00CE0FE3" w:rsidP="003F72BB">
            <w:pPr>
              <w:spacing w:before="80" w:afterLines="80" w:after="192"/>
              <w:jc w:val="center"/>
              <w:rPr>
                <w:rFonts w:asciiTheme="majorBidi" w:hAnsiTheme="majorBidi" w:cstheme="majorBidi"/>
                <w:sz w:val="24"/>
                <w:szCs w:val="24"/>
                <w:rtl/>
              </w:rPr>
            </w:pPr>
            <w:r w:rsidRPr="00CE0FE3">
              <w:rPr>
                <w:rFonts w:asciiTheme="majorBidi" w:hAnsiTheme="majorBidi" w:cstheme="majorBidi"/>
                <w:sz w:val="24"/>
                <w:szCs w:val="24"/>
              </w:rPr>
              <w:t>En plaçant l’intention de te laver dans ton cœur et en disant: “</w:t>
            </w:r>
            <w:r w:rsidRPr="00CE0FE3">
              <w:rPr>
                <w:rFonts w:asciiTheme="majorBidi" w:hAnsiTheme="majorBidi" w:cstheme="majorBidi"/>
                <w:b/>
                <w:bCs/>
                <w:sz w:val="24"/>
                <w:szCs w:val="24"/>
              </w:rPr>
              <w:t>Bismillah</w:t>
            </w:r>
            <w:r w:rsidRPr="00CE0FE3">
              <w:rPr>
                <w:rFonts w:asciiTheme="majorBidi" w:hAnsiTheme="majorBidi" w:cstheme="majorBidi"/>
                <w:sz w:val="24"/>
                <w:szCs w:val="24"/>
              </w:rPr>
              <w:t>” (“Au nom d’Allah”), et tu lave l’ensemble de ton corps avec de l'eau.</w:t>
            </w:r>
          </w:p>
        </w:tc>
      </w:tr>
      <w:tr w:rsidR="009253CB" w14:paraId="1309DB30" w14:textId="77777777" w:rsidTr="003F72BB">
        <w:tc>
          <w:tcPr>
            <w:tcW w:w="2612" w:type="dxa"/>
            <w:tcBorders>
              <w:top w:val="nil"/>
              <w:left w:val="single" w:sz="8" w:space="0" w:color="806000"/>
              <w:bottom w:val="nil"/>
              <w:right w:val="nil"/>
            </w:tcBorders>
            <w:shd w:val="clear" w:color="auto" w:fill="FFFAEB"/>
            <w:vAlign w:val="center"/>
          </w:tcPr>
          <w:p w14:paraId="28E7DA24" w14:textId="4510215B" w:rsidR="009253CB" w:rsidRPr="003F72BB" w:rsidRDefault="0010774C" w:rsidP="003F72BB">
            <w:pPr>
              <w:spacing w:before="80" w:afterLines="80" w:after="192"/>
              <w:jc w:val="center"/>
              <w:rPr>
                <w:rFonts w:asciiTheme="majorBidi" w:hAnsiTheme="majorBidi" w:cstheme="majorBidi"/>
                <w:color w:val="806000"/>
                <w:sz w:val="24"/>
                <w:szCs w:val="24"/>
                <w:rtl/>
              </w:rPr>
            </w:pPr>
            <w:r w:rsidRPr="0010774C">
              <w:rPr>
                <w:rFonts w:asciiTheme="majorBidi" w:hAnsiTheme="majorBidi" w:cstheme="majorBidi"/>
                <w:color w:val="806000"/>
                <w:sz w:val="24"/>
                <w:szCs w:val="24"/>
              </w:rPr>
              <w:t>Qu'en est-il après le lavage?</w:t>
            </w:r>
          </w:p>
        </w:tc>
        <w:tc>
          <w:tcPr>
            <w:tcW w:w="4391" w:type="dxa"/>
            <w:tcBorders>
              <w:top w:val="nil"/>
              <w:left w:val="nil"/>
              <w:bottom w:val="nil"/>
              <w:right w:val="single" w:sz="8" w:space="0" w:color="806000"/>
            </w:tcBorders>
            <w:vAlign w:val="center"/>
          </w:tcPr>
          <w:p w14:paraId="61A85D22" w14:textId="3F0668C0" w:rsidR="009253CB" w:rsidRPr="00E41947" w:rsidRDefault="00572D8E" w:rsidP="003F72BB">
            <w:pPr>
              <w:spacing w:before="80" w:afterLines="80" w:after="192"/>
              <w:jc w:val="center"/>
              <w:rPr>
                <w:rFonts w:asciiTheme="majorBidi" w:hAnsiTheme="majorBidi" w:cstheme="majorBidi"/>
                <w:sz w:val="24"/>
                <w:szCs w:val="24"/>
                <w:rtl/>
              </w:rPr>
            </w:pPr>
            <w:r w:rsidRPr="00572D8E">
              <w:rPr>
                <w:rFonts w:asciiTheme="majorBidi" w:hAnsiTheme="majorBidi" w:cstheme="majorBidi"/>
                <w:sz w:val="24"/>
                <w:szCs w:val="24"/>
              </w:rPr>
              <w:t xml:space="preserve">Lorsque l'heure de la prière arrive tu </w:t>
            </w:r>
            <w:r w:rsidR="00623FFE">
              <w:rPr>
                <w:rFonts w:asciiTheme="majorBidi" w:hAnsiTheme="majorBidi" w:cstheme="majorBidi" w:hint="cs"/>
                <w:sz w:val="24"/>
                <w:szCs w:val="24"/>
              </w:rPr>
              <w:t xml:space="preserve">effectues la </w:t>
            </w:r>
            <w:r w:rsidRPr="00572D8E">
              <w:rPr>
                <w:rFonts w:asciiTheme="majorBidi" w:hAnsiTheme="majorBidi" w:cstheme="majorBidi"/>
                <w:sz w:val="24"/>
                <w:szCs w:val="24"/>
              </w:rPr>
              <w:t>prière inchaAllah.</w:t>
            </w:r>
          </w:p>
        </w:tc>
      </w:tr>
      <w:tr w:rsidR="009253CB" w14:paraId="00848395" w14:textId="77777777" w:rsidTr="003F72BB">
        <w:tc>
          <w:tcPr>
            <w:tcW w:w="2612" w:type="dxa"/>
            <w:tcBorders>
              <w:top w:val="nil"/>
              <w:left w:val="single" w:sz="8" w:space="0" w:color="806000"/>
              <w:bottom w:val="nil"/>
              <w:right w:val="nil"/>
            </w:tcBorders>
            <w:shd w:val="clear" w:color="auto" w:fill="FFFAEB"/>
            <w:vAlign w:val="center"/>
          </w:tcPr>
          <w:p w14:paraId="11FD1BCB" w14:textId="69E58959" w:rsidR="009253CB" w:rsidRPr="003F72BB" w:rsidRDefault="007055A4" w:rsidP="003F72BB">
            <w:pPr>
              <w:spacing w:before="80" w:afterLines="80" w:after="192"/>
              <w:jc w:val="center"/>
              <w:rPr>
                <w:rFonts w:asciiTheme="majorBidi" w:hAnsiTheme="majorBidi" w:cstheme="majorBidi"/>
                <w:color w:val="806000"/>
                <w:sz w:val="24"/>
                <w:szCs w:val="24"/>
                <w:rtl/>
              </w:rPr>
            </w:pPr>
            <w:r w:rsidRPr="007055A4">
              <w:rPr>
                <w:rFonts w:asciiTheme="majorBidi" w:hAnsiTheme="majorBidi" w:cstheme="majorBidi"/>
                <w:color w:val="806000"/>
                <w:sz w:val="24"/>
                <w:szCs w:val="24"/>
              </w:rPr>
              <w:t>Il est difficile pour moi d’effectuer la prière car elle comporte des paroles et des gestes que je ne connais pas!</w:t>
            </w:r>
          </w:p>
        </w:tc>
        <w:tc>
          <w:tcPr>
            <w:tcW w:w="4391" w:type="dxa"/>
            <w:tcBorders>
              <w:top w:val="nil"/>
              <w:left w:val="nil"/>
              <w:bottom w:val="nil"/>
              <w:right w:val="single" w:sz="8" w:space="0" w:color="806000"/>
            </w:tcBorders>
            <w:vAlign w:val="center"/>
          </w:tcPr>
          <w:p w14:paraId="32F86CBB" w14:textId="77777777" w:rsidR="00012B8B" w:rsidRPr="00012B8B" w:rsidRDefault="00012B8B" w:rsidP="00012B8B">
            <w:pPr>
              <w:spacing w:before="80" w:afterLines="80" w:after="192"/>
              <w:jc w:val="center"/>
              <w:rPr>
                <w:rFonts w:asciiTheme="majorBidi" w:hAnsiTheme="majorBidi" w:cstheme="majorBidi"/>
                <w:sz w:val="24"/>
                <w:szCs w:val="24"/>
              </w:rPr>
            </w:pPr>
            <w:r w:rsidRPr="00012B8B">
              <w:rPr>
                <w:rFonts w:asciiTheme="majorBidi" w:hAnsiTheme="majorBidi" w:cstheme="majorBidi"/>
                <w:sz w:val="24"/>
                <w:szCs w:val="24"/>
              </w:rPr>
              <w:t>L’islam est une religion de facilité et non de difficulté et la louange et la grâce en reviennent à Allah.</w:t>
            </w:r>
          </w:p>
          <w:p w14:paraId="361FE442" w14:textId="14361835" w:rsidR="009253CB" w:rsidRPr="00E41947" w:rsidRDefault="009253CB" w:rsidP="00012B8B">
            <w:pPr>
              <w:spacing w:before="80" w:afterLines="80" w:after="192"/>
              <w:jc w:val="center"/>
              <w:rPr>
                <w:rFonts w:asciiTheme="majorBidi" w:hAnsiTheme="majorBidi" w:cstheme="majorBidi"/>
                <w:sz w:val="24"/>
                <w:szCs w:val="24"/>
                <w:rtl/>
              </w:rPr>
            </w:pPr>
          </w:p>
        </w:tc>
      </w:tr>
      <w:tr w:rsidR="009253CB" w14:paraId="47745714" w14:textId="77777777" w:rsidTr="003F72BB">
        <w:tc>
          <w:tcPr>
            <w:tcW w:w="2612" w:type="dxa"/>
            <w:tcBorders>
              <w:top w:val="nil"/>
              <w:left w:val="single" w:sz="8" w:space="0" w:color="806000"/>
              <w:bottom w:val="nil"/>
              <w:right w:val="nil"/>
            </w:tcBorders>
            <w:shd w:val="clear" w:color="auto" w:fill="FFFAEB"/>
            <w:vAlign w:val="center"/>
          </w:tcPr>
          <w:p w14:paraId="666101E7" w14:textId="5D84DAC3" w:rsidR="009253CB" w:rsidRPr="003F72BB" w:rsidRDefault="0009323E" w:rsidP="003F72BB">
            <w:pPr>
              <w:spacing w:before="80" w:afterLines="80" w:after="192"/>
              <w:jc w:val="center"/>
              <w:rPr>
                <w:rFonts w:asciiTheme="majorBidi" w:hAnsiTheme="majorBidi" w:cstheme="majorBidi"/>
                <w:color w:val="806000"/>
                <w:sz w:val="24"/>
                <w:szCs w:val="24"/>
                <w:rtl/>
              </w:rPr>
            </w:pPr>
            <w:r w:rsidRPr="0009323E">
              <w:rPr>
                <w:rFonts w:asciiTheme="majorBidi" w:hAnsiTheme="majorBidi" w:cstheme="majorBidi"/>
                <w:color w:val="806000"/>
                <w:sz w:val="24"/>
                <w:szCs w:val="24"/>
              </w:rPr>
              <w:t>Comment dois-je prier?</w:t>
            </w:r>
          </w:p>
        </w:tc>
        <w:tc>
          <w:tcPr>
            <w:tcW w:w="4391" w:type="dxa"/>
            <w:tcBorders>
              <w:top w:val="nil"/>
              <w:left w:val="nil"/>
              <w:bottom w:val="nil"/>
              <w:right w:val="single" w:sz="8" w:space="0" w:color="806000"/>
            </w:tcBorders>
            <w:vAlign w:val="center"/>
          </w:tcPr>
          <w:p w14:paraId="3292DEA6" w14:textId="7A4B6053" w:rsidR="003D3674" w:rsidRPr="00E41947" w:rsidRDefault="0009323E" w:rsidP="003F72BB">
            <w:pPr>
              <w:spacing w:before="80" w:afterLines="80" w:after="192"/>
              <w:jc w:val="center"/>
              <w:rPr>
                <w:rFonts w:asciiTheme="majorBidi" w:hAnsiTheme="majorBidi" w:cstheme="majorBidi"/>
                <w:sz w:val="24"/>
                <w:szCs w:val="24"/>
              </w:rPr>
            </w:pPr>
            <w:r w:rsidRPr="00012B8B">
              <w:rPr>
                <w:rFonts w:asciiTheme="majorBidi" w:hAnsiTheme="majorBidi" w:cstheme="majorBidi"/>
                <w:sz w:val="24"/>
                <w:szCs w:val="24"/>
              </w:rPr>
              <w:t>Tu te dois de suivre la prière avec moi, ou de visionner les vidéos qui enseignent la prière, et tu trouveras des vidéos en plusieurs langues sur les chaînes de l’institut sunna sur les liens présents à la fin de ce fascicule.</w:t>
            </w:r>
          </w:p>
        </w:tc>
      </w:tr>
      <w:tr w:rsidR="009253CB" w14:paraId="6D78A7F5" w14:textId="77777777" w:rsidTr="003F72BB">
        <w:tc>
          <w:tcPr>
            <w:tcW w:w="2612" w:type="dxa"/>
            <w:tcBorders>
              <w:top w:val="nil"/>
              <w:left w:val="single" w:sz="8" w:space="0" w:color="806000"/>
              <w:bottom w:val="nil"/>
              <w:right w:val="nil"/>
            </w:tcBorders>
            <w:shd w:val="clear" w:color="auto" w:fill="FFFAEB"/>
            <w:vAlign w:val="center"/>
          </w:tcPr>
          <w:p w14:paraId="476262EB" w14:textId="47055CFB" w:rsidR="009253CB" w:rsidRPr="003F72BB" w:rsidRDefault="00DF2E98" w:rsidP="003F72BB">
            <w:pPr>
              <w:spacing w:before="80" w:afterLines="80" w:after="192"/>
              <w:jc w:val="center"/>
              <w:rPr>
                <w:rFonts w:asciiTheme="majorBidi" w:hAnsiTheme="majorBidi" w:cstheme="majorBidi"/>
                <w:color w:val="806000"/>
                <w:sz w:val="24"/>
                <w:szCs w:val="24"/>
                <w:rtl/>
              </w:rPr>
            </w:pPr>
            <w:r w:rsidRPr="00DF2E98">
              <w:rPr>
                <w:rFonts w:asciiTheme="majorBidi" w:hAnsiTheme="majorBidi" w:cstheme="majorBidi"/>
                <w:color w:val="806000"/>
                <w:sz w:val="24"/>
                <w:szCs w:val="24"/>
              </w:rPr>
              <w:t xml:space="preserve">Ensuite, </w:t>
            </w:r>
            <w:r w:rsidR="0084361F">
              <w:rPr>
                <w:rFonts w:asciiTheme="majorBidi" w:hAnsiTheme="majorBidi" w:cstheme="majorBidi"/>
                <w:color w:val="806000"/>
                <w:sz w:val="24"/>
                <w:szCs w:val="24"/>
              </w:rPr>
              <w:t>qu</w:t>
            </w:r>
            <w:r w:rsidRPr="00DF2E98">
              <w:rPr>
                <w:rFonts w:asciiTheme="majorBidi" w:hAnsiTheme="majorBidi" w:cstheme="majorBidi"/>
                <w:color w:val="806000"/>
                <w:sz w:val="24"/>
                <w:szCs w:val="24"/>
              </w:rPr>
              <w:t>’en est il après la prière?</w:t>
            </w:r>
          </w:p>
        </w:tc>
        <w:tc>
          <w:tcPr>
            <w:tcW w:w="4391" w:type="dxa"/>
            <w:tcBorders>
              <w:top w:val="nil"/>
              <w:left w:val="nil"/>
              <w:bottom w:val="nil"/>
              <w:right w:val="single" w:sz="8" w:space="0" w:color="806000"/>
            </w:tcBorders>
            <w:vAlign w:val="center"/>
          </w:tcPr>
          <w:p w14:paraId="2479BDF2" w14:textId="7D1CD041" w:rsidR="009253CB" w:rsidRPr="00E41947" w:rsidRDefault="004E3188" w:rsidP="003F72BB">
            <w:pPr>
              <w:spacing w:before="80" w:afterLines="80" w:after="192"/>
              <w:jc w:val="center"/>
              <w:rPr>
                <w:rFonts w:asciiTheme="majorBidi" w:hAnsiTheme="majorBidi" w:cstheme="majorBidi"/>
                <w:sz w:val="24"/>
                <w:szCs w:val="24"/>
                <w:rtl/>
              </w:rPr>
            </w:pPr>
            <w:r w:rsidRPr="004E3188">
              <w:rPr>
                <w:rFonts w:asciiTheme="majorBidi" w:hAnsiTheme="majorBidi" w:cstheme="majorBidi"/>
                <w:sz w:val="24"/>
                <w:szCs w:val="24"/>
              </w:rPr>
              <w:t>Tu devra apprendre les piliers de l’</w:t>
            </w:r>
            <w:r w:rsidR="00EE41CE">
              <w:rPr>
                <w:rFonts w:asciiTheme="majorBidi" w:hAnsiTheme="majorBidi" w:cstheme="majorBidi"/>
                <w:sz w:val="24"/>
                <w:szCs w:val="24"/>
              </w:rPr>
              <w:t>I</w:t>
            </w:r>
            <w:r w:rsidRPr="004E3188">
              <w:rPr>
                <w:rFonts w:asciiTheme="majorBidi" w:hAnsiTheme="majorBidi" w:cstheme="majorBidi"/>
                <w:sz w:val="24"/>
                <w:szCs w:val="24"/>
              </w:rPr>
              <w:t>slam sur lesquels il est bâti, puis les piliers de la foi et ainsi de suite...jusqu’à ce que tu comp</w:t>
            </w:r>
            <w:r w:rsidR="00623FFE">
              <w:rPr>
                <w:rFonts w:asciiTheme="majorBidi" w:hAnsiTheme="majorBidi" w:cstheme="majorBidi" w:hint="cs"/>
                <w:sz w:val="24"/>
                <w:szCs w:val="24"/>
              </w:rPr>
              <w:t>l</w:t>
            </w:r>
            <w:r w:rsidRPr="004E3188">
              <w:rPr>
                <w:rFonts w:asciiTheme="majorBidi" w:hAnsiTheme="majorBidi" w:cstheme="majorBidi"/>
                <w:sz w:val="24"/>
                <w:szCs w:val="24"/>
              </w:rPr>
              <w:t>ètes tout ce dont tu as besoin pour parfaire ta religion.</w:t>
            </w:r>
          </w:p>
        </w:tc>
      </w:tr>
      <w:tr w:rsidR="009253CB" w14:paraId="3B5BD4A2" w14:textId="77777777" w:rsidTr="003F72BB">
        <w:tc>
          <w:tcPr>
            <w:tcW w:w="2612" w:type="dxa"/>
            <w:tcBorders>
              <w:top w:val="nil"/>
              <w:left w:val="single" w:sz="8" w:space="0" w:color="806000"/>
              <w:bottom w:val="nil"/>
              <w:right w:val="nil"/>
            </w:tcBorders>
            <w:shd w:val="clear" w:color="auto" w:fill="FFFAEB"/>
            <w:vAlign w:val="center"/>
          </w:tcPr>
          <w:p w14:paraId="0E12C918" w14:textId="34CAB80E" w:rsidR="009253CB" w:rsidRPr="003F72BB" w:rsidRDefault="00BE5B74" w:rsidP="003F72BB">
            <w:pPr>
              <w:spacing w:before="80" w:afterLines="80" w:after="192"/>
              <w:jc w:val="center"/>
              <w:rPr>
                <w:rFonts w:asciiTheme="majorBidi" w:hAnsiTheme="majorBidi" w:cstheme="majorBidi"/>
                <w:color w:val="806000"/>
                <w:sz w:val="24"/>
                <w:szCs w:val="24"/>
                <w:rtl/>
              </w:rPr>
            </w:pPr>
            <w:r w:rsidRPr="00BE5B74">
              <w:rPr>
                <w:rFonts w:asciiTheme="majorBidi" w:hAnsiTheme="majorBidi" w:cstheme="majorBidi"/>
                <w:color w:val="806000"/>
                <w:sz w:val="24"/>
                <w:szCs w:val="24"/>
              </w:rPr>
              <w:t>Quels sont les sites que tu me conseilles de visiter pour étudier ma religion?</w:t>
            </w:r>
          </w:p>
        </w:tc>
        <w:tc>
          <w:tcPr>
            <w:tcW w:w="4391" w:type="dxa"/>
            <w:tcBorders>
              <w:top w:val="nil"/>
              <w:left w:val="nil"/>
              <w:bottom w:val="nil"/>
              <w:right w:val="single" w:sz="8" w:space="0" w:color="806000"/>
            </w:tcBorders>
            <w:vAlign w:val="center"/>
          </w:tcPr>
          <w:p w14:paraId="01B94369" w14:textId="3A6559A4" w:rsidR="009253CB" w:rsidRPr="00E41947" w:rsidRDefault="00F33D08" w:rsidP="003F72BB">
            <w:pPr>
              <w:spacing w:before="80" w:afterLines="80" w:after="192"/>
              <w:jc w:val="center"/>
              <w:rPr>
                <w:rFonts w:asciiTheme="majorBidi" w:hAnsiTheme="majorBidi" w:cstheme="majorBidi"/>
                <w:sz w:val="24"/>
                <w:szCs w:val="24"/>
                <w:rtl/>
              </w:rPr>
            </w:pPr>
            <w:r w:rsidRPr="00F33D08">
              <w:rPr>
                <w:rFonts w:asciiTheme="majorBidi" w:hAnsiTheme="majorBidi" w:cstheme="majorBidi"/>
                <w:sz w:val="24"/>
                <w:szCs w:val="24"/>
              </w:rPr>
              <w:t xml:space="preserve">Je te conseille les sites des grands savants, ainsi que les sites d’associations de prédication </w:t>
            </w:r>
            <w:r w:rsidR="00AD6EC9">
              <w:rPr>
                <w:rFonts w:asciiTheme="majorBidi" w:hAnsiTheme="majorBidi" w:cstheme="majorBidi"/>
                <w:sz w:val="24"/>
                <w:szCs w:val="24"/>
              </w:rPr>
              <w:t>des</w:t>
            </w:r>
            <w:r w:rsidRPr="00F33D08">
              <w:rPr>
                <w:rFonts w:asciiTheme="majorBidi" w:hAnsiTheme="majorBidi" w:cstheme="majorBidi"/>
                <w:sz w:val="24"/>
                <w:szCs w:val="24"/>
              </w:rPr>
              <w:t xml:space="preserve"> différentes communautés présentes en Arabie Saoudite.</w:t>
            </w:r>
          </w:p>
        </w:tc>
      </w:tr>
      <w:tr w:rsidR="009253CB" w14:paraId="539B84A2" w14:textId="77777777" w:rsidTr="003F72BB">
        <w:tc>
          <w:tcPr>
            <w:tcW w:w="2612" w:type="dxa"/>
            <w:tcBorders>
              <w:top w:val="nil"/>
              <w:left w:val="single" w:sz="8" w:space="0" w:color="806000"/>
              <w:bottom w:val="nil"/>
              <w:right w:val="nil"/>
            </w:tcBorders>
            <w:shd w:val="clear" w:color="auto" w:fill="FFFAEB"/>
            <w:vAlign w:val="center"/>
          </w:tcPr>
          <w:p w14:paraId="10CF9032" w14:textId="5CB82934" w:rsidR="009253CB" w:rsidRPr="003F72BB" w:rsidRDefault="000C5A55" w:rsidP="003F72BB">
            <w:pPr>
              <w:spacing w:before="80" w:afterLines="80" w:after="192"/>
              <w:jc w:val="center"/>
              <w:rPr>
                <w:rFonts w:asciiTheme="majorBidi" w:hAnsiTheme="majorBidi" w:cstheme="majorBidi"/>
                <w:color w:val="806000"/>
                <w:sz w:val="24"/>
                <w:szCs w:val="24"/>
                <w:rtl/>
              </w:rPr>
            </w:pPr>
            <w:r w:rsidRPr="000C5A55">
              <w:rPr>
                <w:rFonts w:asciiTheme="majorBidi" w:hAnsiTheme="majorBidi" w:cstheme="majorBidi"/>
                <w:color w:val="806000"/>
                <w:sz w:val="24"/>
                <w:szCs w:val="24"/>
              </w:rPr>
              <w:t>Comment dois-je me comporter avec mes proches non-musulmans?</w:t>
            </w:r>
          </w:p>
        </w:tc>
        <w:tc>
          <w:tcPr>
            <w:tcW w:w="4391" w:type="dxa"/>
            <w:tcBorders>
              <w:top w:val="nil"/>
              <w:left w:val="nil"/>
              <w:bottom w:val="nil"/>
              <w:right w:val="single" w:sz="8" w:space="0" w:color="806000"/>
            </w:tcBorders>
            <w:vAlign w:val="center"/>
          </w:tcPr>
          <w:p w14:paraId="05DB92CD" w14:textId="3D122B4A" w:rsidR="009253CB" w:rsidRPr="00E41947" w:rsidRDefault="00E11767" w:rsidP="003F72BB">
            <w:pPr>
              <w:spacing w:before="80" w:afterLines="80" w:after="192"/>
              <w:jc w:val="center"/>
              <w:rPr>
                <w:rFonts w:asciiTheme="majorBidi" w:hAnsiTheme="majorBidi" w:cstheme="majorBidi"/>
                <w:sz w:val="24"/>
                <w:szCs w:val="24"/>
                <w:rtl/>
              </w:rPr>
            </w:pPr>
            <w:r w:rsidRPr="00E11767">
              <w:rPr>
                <w:rFonts w:asciiTheme="majorBidi" w:hAnsiTheme="majorBidi" w:cstheme="majorBidi"/>
                <w:sz w:val="24"/>
                <w:szCs w:val="24"/>
              </w:rPr>
              <w:t>Tu dois te comporter avec eux comme l'a fait le prophète</w:t>
            </w:r>
            <w:r w:rsidR="00CF4604">
              <w:rPr>
                <w:rFonts w:asciiTheme="majorBidi" w:hAnsiTheme="majorBidi" w:cstheme="majorBidi"/>
                <w:sz w:val="24"/>
                <w:szCs w:val="24"/>
              </w:rPr>
              <w:t xml:space="preserve"> </w:t>
            </w:r>
            <w:r w:rsidRPr="00E11767">
              <w:rPr>
                <w:rFonts w:asciiTheme="majorBidi" w:hAnsiTheme="majorBidi" w:cstheme="majorBidi"/>
                <w:sz w:val="24"/>
                <w:szCs w:val="24"/>
              </w:rPr>
              <w:t>paix et bénédiction d’Allah sur lui avec les non-musulmans, car il appelait certes à l'Islam avec sa parole, ses nobles caractères, et avec son comportement.</w:t>
            </w:r>
          </w:p>
        </w:tc>
      </w:tr>
      <w:tr w:rsidR="009253CB" w14:paraId="1BFBE9B4" w14:textId="77777777" w:rsidTr="003F72BB">
        <w:tc>
          <w:tcPr>
            <w:tcW w:w="2612" w:type="dxa"/>
            <w:tcBorders>
              <w:top w:val="nil"/>
              <w:left w:val="single" w:sz="8" w:space="0" w:color="806000"/>
              <w:bottom w:val="nil"/>
              <w:right w:val="nil"/>
            </w:tcBorders>
            <w:shd w:val="clear" w:color="auto" w:fill="FFFAEB"/>
            <w:vAlign w:val="center"/>
          </w:tcPr>
          <w:p w14:paraId="3E363BAC" w14:textId="3EFE2F1D" w:rsidR="009253CB" w:rsidRPr="003F72BB" w:rsidRDefault="001569AE" w:rsidP="003F72BB">
            <w:pPr>
              <w:spacing w:before="80" w:afterLines="80" w:after="192"/>
              <w:jc w:val="center"/>
              <w:rPr>
                <w:rFonts w:asciiTheme="majorBidi" w:hAnsiTheme="majorBidi" w:cstheme="majorBidi"/>
                <w:color w:val="806000"/>
                <w:sz w:val="24"/>
                <w:szCs w:val="24"/>
                <w:rtl/>
              </w:rPr>
            </w:pPr>
            <w:r w:rsidRPr="001569AE">
              <w:rPr>
                <w:rFonts w:asciiTheme="majorBidi" w:hAnsiTheme="majorBidi" w:cstheme="majorBidi"/>
                <w:color w:val="806000"/>
                <w:sz w:val="24"/>
                <w:szCs w:val="24"/>
              </w:rPr>
              <w:t>Il y a des personnes qui souhaitent entrer dans l’Islam mais sans en informer leurs proches, quel est leurs jugement?</w:t>
            </w:r>
          </w:p>
        </w:tc>
        <w:tc>
          <w:tcPr>
            <w:tcW w:w="4391" w:type="dxa"/>
            <w:tcBorders>
              <w:top w:val="nil"/>
              <w:left w:val="nil"/>
              <w:bottom w:val="nil"/>
              <w:right w:val="single" w:sz="8" w:space="0" w:color="806000"/>
            </w:tcBorders>
            <w:vAlign w:val="center"/>
          </w:tcPr>
          <w:p w14:paraId="419C15C4" w14:textId="2252DE99" w:rsidR="009253CB" w:rsidRPr="00E41947" w:rsidRDefault="00F32731" w:rsidP="003F72BB">
            <w:pPr>
              <w:spacing w:before="80" w:afterLines="80" w:after="192"/>
              <w:jc w:val="center"/>
              <w:rPr>
                <w:rFonts w:asciiTheme="majorBidi" w:hAnsiTheme="majorBidi" w:cstheme="majorBidi"/>
                <w:sz w:val="24"/>
                <w:szCs w:val="24"/>
                <w:rtl/>
              </w:rPr>
            </w:pPr>
            <w:r w:rsidRPr="00F32731">
              <w:rPr>
                <w:rFonts w:asciiTheme="majorBidi" w:hAnsiTheme="majorBidi" w:cstheme="majorBidi"/>
                <w:sz w:val="24"/>
                <w:szCs w:val="24"/>
              </w:rPr>
              <w:t>Il n'est pas obligatoire pour celui qui embrasse l’</w:t>
            </w:r>
            <w:r w:rsidR="00EA541C">
              <w:rPr>
                <w:rFonts w:asciiTheme="majorBidi" w:hAnsiTheme="majorBidi" w:cstheme="majorBidi"/>
                <w:sz w:val="24"/>
                <w:szCs w:val="24"/>
              </w:rPr>
              <w:t>I</w:t>
            </w:r>
            <w:r w:rsidRPr="00F32731">
              <w:rPr>
                <w:rFonts w:asciiTheme="majorBidi" w:hAnsiTheme="majorBidi" w:cstheme="majorBidi"/>
                <w:sz w:val="24"/>
                <w:szCs w:val="24"/>
              </w:rPr>
              <w:t>slam d'en informer quiconque car son Islam est entre lui et Allah.</w:t>
            </w:r>
          </w:p>
        </w:tc>
      </w:tr>
      <w:tr w:rsidR="009253CB" w14:paraId="78B408BB" w14:textId="77777777" w:rsidTr="003F72BB">
        <w:tc>
          <w:tcPr>
            <w:tcW w:w="2612" w:type="dxa"/>
            <w:tcBorders>
              <w:top w:val="nil"/>
              <w:left w:val="single" w:sz="8" w:space="0" w:color="806000"/>
              <w:bottom w:val="nil"/>
              <w:right w:val="nil"/>
            </w:tcBorders>
            <w:shd w:val="clear" w:color="auto" w:fill="FFFAEB"/>
            <w:vAlign w:val="center"/>
          </w:tcPr>
          <w:p w14:paraId="31B6E2F4" w14:textId="02EBCB25" w:rsidR="009253CB" w:rsidRPr="003F72BB" w:rsidRDefault="00EF1346" w:rsidP="003F72BB">
            <w:pPr>
              <w:spacing w:before="80" w:afterLines="80" w:after="192"/>
              <w:jc w:val="center"/>
              <w:rPr>
                <w:rFonts w:asciiTheme="majorBidi" w:hAnsiTheme="majorBidi" w:cstheme="majorBidi"/>
                <w:color w:val="806000"/>
                <w:sz w:val="24"/>
                <w:szCs w:val="24"/>
                <w:rtl/>
              </w:rPr>
            </w:pPr>
            <w:r w:rsidRPr="00EF1346">
              <w:rPr>
                <w:rFonts w:asciiTheme="majorBidi" w:hAnsiTheme="majorBidi" w:cstheme="majorBidi"/>
                <w:color w:val="806000"/>
                <w:sz w:val="24"/>
                <w:szCs w:val="24"/>
              </w:rPr>
              <w:t>Quel est le meilleur des livres en Islam?</w:t>
            </w:r>
          </w:p>
        </w:tc>
        <w:tc>
          <w:tcPr>
            <w:tcW w:w="4391" w:type="dxa"/>
            <w:tcBorders>
              <w:top w:val="nil"/>
              <w:left w:val="nil"/>
              <w:bottom w:val="nil"/>
              <w:right w:val="single" w:sz="8" w:space="0" w:color="806000"/>
            </w:tcBorders>
            <w:vAlign w:val="center"/>
          </w:tcPr>
          <w:p w14:paraId="502D6622" w14:textId="099F3370" w:rsidR="009253CB" w:rsidRPr="00E41947" w:rsidRDefault="002D2690" w:rsidP="003F72BB">
            <w:pPr>
              <w:spacing w:before="80" w:afterLines="80" w:after="192"/>
              <w:jc w:val="center"/>
              <w:rPr>
                <w:rFonts w:asciiTheme="majorBidi" w:hAnsiTheme="majorBidi" w:cstheme="majorBidi"/>
                <w:sz w:val="24"/>
                <w:szCs w:val="24"/>
                <w:rtl/>
              </w:rPr>
            </w:pPr>
            <w:r w:rsidRPr="002D2690">
              <w:rPr>
                <w:rFonts w:asciiTheme="majorBidi" w:hAnsiTheme="majorBidi" w:cstheme="majorBidi"/>
                <w:sz w:val="24"/>
                <w:szCs w:val="24"/>
              </w:rPr>
              <w:t>Le meilleur des livres est le Coran car c'est la parole d’Allah.</w:t>
            </w:r>
          </w:p>
        </w:tc>
      </w:tr>
      <w:tr w:rsidR="009253CB" w14:paraId="7400E85C" w14:textId="77777777" w:rsidTr="003F72BB">
        <w:tc>
          <w:tcPr>
            <w:tcW w:w="2612" w:type="dxa"/>
            <w:tcBorders>
              <w:top w:val="nil"/>
              <w:left w:val="single" w:sz="8" w:space="0" w:color="806000"/>
              <w:bottom w:val="nil"/>
              <w:right w:val="nil"/>
            </w:tcBorders>
            <w:shd w:val="clear" w:color="auto" w:fill="FFFAEB"/>
            <w:vAlign w:val="center"/>
          </w:tcPr>
          <w:p w14:paraId="159D67CD" w14:textId="059EB27C" w:rsidR="009253CB" w:rsidRPr="003F72BB" w:rsidRDefault="009B3A8A" w:rsidP="003F72BB">
            <w:pPr>
              <w:spacing w:before="80" w:afterLines="80" w:after="192"/>
              <w:jc w:val="center"/>
              <w:rPr>
                <w:rFonts w:asciiTheme="majorBidi" w:hAnsiTheme="majorBidi" w:cstheme="majorBidi"/>
                <w:color w:val="806000"/>
                <w:sz w:val="24"/>
                <w:szCs w:val="24"/>
                <w:rtl/>
              </w:rPr>
            </w:pPr>
            <w:r w:rsidRPr="009B3A8A">
              <w:rPr>
                <w:rFonts w:asciiTheme="majorBidi" w:hAnsiTheme="majorBidi" w:cstheme="majorBidi"/>
                <w:color w:val="806000"/>
                <w:sz w:val="24"/>
                <w:szCs w:val="24"/>
              </w:rPr>
              <w:t>Quel est la sourate la plus importante du Coran ?</w:t>
            </w:r>
          </w:p>
        </w:tc>
        <w:tc>
          <w:tcPr>
            <w:tcW w:w="4391" w:type="dxa"/>
            <w:tcBorders>
              <w:top w:val="nil"/>
              <w:left w:val="nil"/>
              <w:bottom w:val="nil"/>
              <w:right w:val="single" w:sz="8" w:space="0" w:color="806000"/>
            </w:tcBorders>
            <w:vAlign w:val="center"/>
          </w:tcPr>
          <w:p w14:paraId="52A3E123" w14:textId="11C4A665" w:rsidR="009253CB" w:rsidRPr="00E41947" w:rsidRDefault="00F76AFC" w:rsidP="003F72BB">
            <w:pPr>
              <w:spacing w:before="80" w:afterLines="80" w:after="192"/>
              <w:jc w:val="center"/>
              <w:rPr>
                <w:rFonts w:asciiTheme="majorBidi" w:hAnsiTheme="majorBidi" w:cstheme="majorBidi"/>
                <w:sz w:val="24"/>
                <w:szCs w:val="24"/>
                <w:rtl/>
              </w:rPr>
            </w:pPr>
            <w:r w:rsidRPr="00F76AFC">
              <w:rPr>
                <w:rFonts w:asciiTheme="majorBidi" w:hAnsiTheme="majorBidi" w:cstheme="majorBidi"/>
                <w:sz w:val="24"/>
                <w:szCs w:val="24"/>
              </w:rPr>
              <w:t>La plus importante des sourates est la Fatiha et c'est pour cela que nous devons la réciter dans chaque unité de prière.</w:t>
            </w:r>
          </w:p>
        </w:tc>
      </w:tr>
      <w:tr w:rsidR="009253CB" w14:paraId="40BD4A94" w14:textId="77777777" w:rsidTr="003F72BB">
        <w:tc>
          <w:tcPr>
            <w:tcW w:w="2612" w:type="dxa"/>
            <w:tcBorders>
              <w:top w:val="nil"/>
              <w:left w:val="single" w:sz="8" w:space="0" w:color="806000"/>
              <w:bottom w:val="nil"/>
              <w:right w:val="nil"/>
            </w:tcBorders>
            <w:shd w:val="clear" w:color="auto" w:fill="FFFAEB"/>
            <w:vAlign w:val="center"/>
          </w:tcPr>
          <w:p w14:paraId="529DA8A9" w14:textId="5F69C80A" w:rsidR="009253CB" w:rsidRPr="003F72BB" w:rsidRDefault="00BB5187" w:rsidP="003F72BB">
            <w:pPr>
              <w:spacing w:before="80" w:afterLines="80" w:after="192"/>
              <w:jc w:val="center"/>
              <w:rPr>
                <w:rFonts w:asciiTheme="majorBidi" w:hAnsiTheme="majorBidi" w:cstheme="majorBidi"/>
                <w:color w:val="806000"/>
                <w:sz w:val="24"/>
                <w:szCs w:val="24"/>
                <w:rtl/>
              </w:rPr>
            </w:pPr>
            <w:r w:rsidRPr="00BB5187">
              <w:rPr>
                <w:rFonts w:asciiTheme="majorBidi" w:hAnsiTheme="majorBidi" w:cstheme="majorBidi"/>
                <w:color w:val="806000"/>
                <w:sz w:val="24"/>
                <w:szCs w:val="24"/>
              </w:rPr>
              <w:t>Quel est le verset le plus Grandiose du Coran ?</w:t>
            </w:r>
          </w:p>
        </w:tc>
        <w:tc>
          <w:tcPr>
            <w:tcW w:w="4391" w:type="dxa"/>
            <w:tcBorders>
              <w:top w:val="nil"/>
              <w:left w:val="nil"/>
              <w:bottom w:val="nil"/>
              <w:right w:val="single" w:sz="8" w:space="0" w:color="806000"/>
            </w:tcBorders>
            <w:vAlign w:val="center"/>
          </w:tcPr>
          <w:p w14:paraId="055C4B31" w14:textId="21EDEA46" w:rsidR="009253CB" w:rsidRPr="00E41947" w:rsidRDefault="006B176E" w:rsidP="003F72BB">
            <w:pPr>
              <w:spacing w:before="80" w:afterLines="80" w:after="192"/>
              <w:jc w:val="center"/>
              <w:rPr>
                <w:rFonts w:asciiTheme="majorBidi" w:hAnsiTheme="majorBidi" w:cstheme="majorBidi"/>
                <w:sz w:val="24"/>
                <w:szCs w:val="24"/>
                <w:rtl/>
              </w:rPr>
            </w:pPr>
            <w:r w:rsidRPr="006B176E">
              <w:rPr>
                <w:rFonts w:asciiTheme="majorBidi" w:hAnsiTheme="majorBidi" w:cstheme="majorBidi"/>
                <w:sz w:val="24"/>
                <w:szCs w:val="24"/>
              </w:rPr>
              <w:t>Le verset le plus grandiose du Coran est le verset du repose pied (trône).</w:t>
            </w:r>
          </w:p>
        </w:tc>
      </w:tr>
      <w:tr w:rsidR="003E4DFE" w14:paraId="672925B8" w14:textId="77777777" w:rsidTr="003F72BB">
        <w:tc>
          <w:tcPr>
            <w:tcW w:w="2612" w:type="dxa"/>
            <w:tcBorders>
              <w:top w:val="nil"/>
              <w:left w:val="single" w:sz="8" w:space="0" w:color="806000"/>
              <w:bottom w:val="nil"/>
              <w:right w:val="nil"/>
            </w:tcBorders>
            <w:shd w:val="clear" w:color="auto" w:fill="FFFAEB"/>
            <w:vAlign w:val="center"/>
          </w:tcPr>
          <w:p w14:paraId="0BA7E86A" w14:textId="104FDD27" w:rsidR="003E4DFE" w:rsidRPr="003F72BB" w:rsidRDefault="00152A4E" w:rsidP="003F72BB">
            <w:pPr>
              <w:spacing w:before="80" w:afterLines="80" w:after="192"/>
              <w:jc w:val="center"/>
              <w:rPr>
                <w:rFonts w:asciiTheme="majorBidi" w:hAnsiTheme="majorBidi" w:cstheme="majorBidi"/>
                <w:color w:val="806000"/>
                <w:sz w:val="24"/>
                <w:szCs w:val="24"/>
                <w:rtl/>
              </w:rPr>
            </w:pPr>
            <w:r w:rsidRPr="00152A4E">
              <w:rPr>
                <w:rFonts w:asciiTheme="majorBidi" w:hAnsiTheme="majorBidi" w:cstheme="majorBidi"/>
                <w:color w:val="806000"/>
                <w:sz w:val="24"/>
                <w:szCs w:val="24"/>
              </w:rPr>
              <w:t>Comment pourrais-je réciter le Coran?</w:t>
            </w:r>
          </w:p>
        </w:tc>
        <w:tc>
          <w:tcPr>
            <w:tcW w:w="4391" w:type="dxa"/>
            <w:tcBorders>
              <w:top w:val="nil"/>
              <w:left w:val="nil"/>
              <w:bottom w:val="nil"/>
              <w:right w:val="single" w:sz="8" w:space="0" w:color="806000"/>
            </w:tcBorders>
            <w:vAlign w:val="center"/>
          </w:tcPr>
          <w:p w14:paraId="438BD9A3" w14:textId="6310C598" w:rsidR="003E4DFE" w:rsidRPr="00E41947" w:rsidRDefault="00CE2DFB" w:rsidP="003F72BB">
            <w:pPr>
              <w:spacing w:before="80" w:afterLines="80" w:after="192"/>
              <w:jc w:val="center"/>
              <w:rPr>
                <w:rFonts w:asciiTheme="majorBidi" w:hAnsiTheme="majorBidi" w:cstheme="majorBidi"/>
                <w:sz w:val="24"/>
                <w:szCs w:val="24"/>
                <w:rtl/>
              </w:rPr>
            </w:pPr>
            <w:r w:rsidRPr="00CE2DFB">
              <w:rPr>
                <w:rFonts w:asciiTheme="majorBidi" w:hAnsiTheme="majorBidi" w:cstheme="majorBidi"/>
                <w:sz w:val="24"/>
                <w:szCs w:val="24"/>
              </w:rPr>
              <w:t xml:space="preserve">En apprenant à lire et </w:t>
            </w:r>
            <w:r w:rsidR="00077E5D">
              <w:rPr>
                <w:rFonts w:asciiTheme="majorBidi" w:hAnsiTheme="majorBidi" w:cstheme="majorBidi"/>
                <w:sz w:val="24"/>
                <w:szCs w:val="24"/>
              </w:rPr>
              <w:t xml:space="preserve">à </w:t>
            </w:r>
            <w:r w:rsidRPr="00CE2DFB">
              <w:rPr>
                <w:rFonts w:asciiTheme="majorBidi" w:hAnsiTheme="majorBidi" w:cstheme="majorBidi"/>
                <w:sz w:val="24"/>
                <w:szCs w:val="24"/>
              </w:rPr>
              <w:t>réciter</w:t>
            </w:r>
            <w:r w:rsidR="00077E5D">
              <w:rPr>
                <w:rFonts w:asciiTheme="majorBidi" w:hAnsiTheme="majorBidi" w:cstheme="majorBidi"/>
                <w:sz w:val="24"/>
                <w:szCs w:val="24"/>
              </w:rPr>
              <w:t xml:space="preserve"> le</w:t>
            </w:r>
            <w:r w:rsidRPr="00CE2DFB">
              <w:rPr>
                <w:rFonts w:asciiTheme="majorBidi" w:hAnsiTheme="majorBidi" w:cstheme="majorBidi"/>
                <w:sz w:val="24"/>
                <w:szCs w:val="24"/>
              </w:rPr>
              <w:t xml:space="preserve"> Coran et en écoutant des lecteurs célèbres tels</w:t>
            </w:r>
            <w:r w:rsidR="00A31F18">
              <w:rPr>
                <w:rFonts w:asciiTheme="majorBidi" w:hAnsiTheme="majorBidi" w:cstheme="majorBidi"/>
                <w:sz w:val="24"/>
                <w:szCs w:val="24"/>
              </w:rPr>
              <w:t xml:space="preserve"> que</w:t>
            </w:r>
            <w:r w:rsidRPr="00CE2DFB">
              <w:rPr>
                <w:rFonts w:asciiTheme="majorBidi" w:hAnsiTheme="majorBidi" w:cstheme="majorBidi"/>
                <w:sz w:val="24"/>
                <w:szCs w:val="24"/>
              </w:rPr>
              <w:t xml:space="preserve"> le cheykh Al Houdeyfi ou El Houssari ou autres.</w:t>
            </w:r>
          </w:p>
        </w:tc>
      </w:tr>
      <w:tr w:rsidR="003E4DFE" w14:paraId="7E38EA85" w14:textId="77777777" w:rsidTr="003F72BB">
        <w:tc>
          <w:tcPr>
            <w:tcW w:w="2612" w:type="dxa"/>
            <w:tcBorders>
              <w:top w:val="nil"/>
              <w:left w:val="single" w:sz="8" w:space="0" w:color="806000"/>
              <w:bottom w:val="nil"/>
              <w:right w:val="nil"/>
            </w:tcBorders>
            <w:shd w:val="clear" w:color="auto" w:fill="FFFAEB"/>
            <w:vAlign w:val="center"/>
          </w:tcPr>
          <w:p w14:paraId="02F7C957" w14:textId="38517AA0" w:rsidR="003E4DFE" w:rsidRPr="003F72BB" w:rsidRDefault="001C4464" w:rsidP="003F72BB">
            <w:pPr>
              <w:spacing w:before="80" w:afterLines="80" w:after="192"/>
              <w:jc w:val="center"/>
              <w:rPr>
                <w:rFonts w:asciiTheme="majorBidi" w:hAnsiTheme="majorBidi" w:cstheme="majorBidi"/>
                <w:color w:val="806000"/>
                <w:sz w:val="24"/>
                <w:szCs w:val="24"/>
                <w:rtl/>
              </w:rPr>
            </w:pPr>
            <w:r w:rsidRPr="001C4464">
              <w:rPr>
                <w:rFonts w:asciiTheme="majorBidi" w:hAnsiTheme="majorBidi" w:cstheme="majorBidi"/>
                <w:color w:val="806000"/>
                <w:sz w:val="24"/>
                <w:szCs w:val="24"/>
              </w:rPr>
              <w:t>Comment pourrais-je comprendre le Coran?</w:t>
            </w:r>
          </w:p>
        </w:tc>
        <w:tc>
          <w:tcPr>
            <w:tcW w:w="4391" w:type="dxa"/>
            <w:tcBorders>
              <w:top w:val="nil"/>
              <w:left w:val="nil"/>
              <w:bottom w:val="nil"/>
              <w:right w:val="single" w:sz="8" w:space="0" w:color="806000"/>
            </w:tcBorders>
            <w:vAlign w:val="center"/>
          </w:tcPr>
          <w:p w14:paraId="76F3B378" w14:textId="1952DAFF" w:rsidR="003E4DFE" w:rsidRPr="00E41947" w:rsidRDefault="00F72436" w:rsidP="003F72BB">
            <w:pPr>
              <w:spacing w:before="80" w:afterLines="80" w:after="192"/>
              <w:jc w:val="center"/>
              <w:rPr>
                <w:rFonts w:asciiTheme="majorBidi" w:hAnsiTheme="majorBidi" w:cstheme="majorBidi"/>
                <w:sz w:val="24"/>
                <w:szCs w:val="24"/>
                <w:rtl/>
              </w:rPr>
            </w:pPr>
            <w:r w:rsidRPr="00F72436">
              <w:rPr>
                <w:rFonts w:asciiTheme="majorBidi" w:hAnsiTheme="majorBidi" w:cstheme="majorBidi"/>
                <w:sz w:val="24"/>
                <w:szCs w:val="24"/>
              </w:rPr>
              <w:t>Tu pourra le comprendre en lisant les livres d’interprétation du Coran de référence. (Tafsir/Exégèse)</w:t>
            </w:r>
          </w:p>
        </w:tc>
      </w:tr>
      <w:tr w:rsidR="003E4DFE" w14:paraId="0DF0895C" w14:textId="77777777" w:rsidTr="003F72BB">
        <w:tc>
          <w:tcPr>
            <w:tcW w:w="2612" w:type="dxa"/>
            <w:tcBorders>
              <w:top w:val="nil"/>
              <w:left w:val="single" w:sz="8" w:space="0" w:color="806000"/>
              <w:bottom w:val="nil"/>
              <w:right w:val="nil"/>
            </w:tcBorders>
            <w:shd w:val="clear" w:color="auto" w:fill="FFFAEB"/>
            <w:vAlign w:val="center"/>
          </w:tcPr>
          <w:p w14:paraId="14A3F508" w14:textId="6A5975DF" w:rsidR="003E4DFE" w:rsidRPr="003F72BB" w:rsidRDefault="00297213" w:rsidP="003F72BB">
            <w:pPr>
              <w:spacing w:before="80" w:afterLines="80" w:after="192"/>
              <w:jc w:val="center"/>
              <w:rPr>
                <w:rFonts w:asciiTheme="majorBidi" w:hAnsiTheme="majorBidi" w:cstheme="majorBidi"/>
                <w:color w:val="806000"/>
                <w:sz w:val="24"/>
                <w:szCs w:val="24"/>
                <w:rtl/>
              </w:rPr>
            </w:pPr>
            <w:r w:rsidRPr="00297213">
              <w:rPr>
                <w:rFonts w:asciiTheme="majorBidi" w:hAnsiTheme="majorBidi" w:cstheme="majorBidi"/>
                <w:color w:val="806000"/>
                <w:sz w:val="24"/>
                <w:szCs w:val="24"/>
              </w:rPr>
              <w:t>Ou trouver l’explication du Coran?</w:t>
            </w:r>
          </w:p>
        </w:tc>
        <w:tc>
          <w:tcPr>
            <w:tcW w:w="4391" w:type="dxa"/>
            <w:tcBorders>
              <w:top w:val="nil"/>
              <w:left w:val="nil"/>
              <w:bottom w:val="nil"/>
              <w:right w:val="single" w:sz="8" w:space="0" w:color="806000"/>
            </w:tcBorders>
            <w:vAlign w:val="center"/>
          </w:tcPr>
          <w:p w14:paraId="70FBFB9C" w14:textId="459B5FAE" w:rsidR="003E4DFE" w:rsidRPr="00E41947" w:rsidRDefault="0064644C" w:rsidP="003F72BB">
            <w:pPr>
              <w:spacing w:before="80" w:afterLines="80" w:after="192"/>
              <w:jc w:val="center"/>
              <w:rPr>
                <w:rFonts w:asciiTheme="majorBidi" w:hAnsiTheme="majorBidi" w:cstheme="majorBidi"/>
                <w:sz w:val="24"/>
                <w:szCs w:val="24"/>
                <w:rtl/>
              </w:rPr>
            </w:pPr>
            <w:r w:rsidRPr="0064644C">
              <w:rPr>
                <w:rFonts w:asciiTheme="majorBidi" w:hAnsiTheme="majorBidi" w:cstheme="majorBidi"/>
                <w:sz w:val="24"/>
                <w:szCs w:val="24"/>
              </w:rPr>
              <w:t>Je te conseille la compilation du coran de l'imprimerie de Médine.</w:t>
            </w:r>
          </w:p>
        </w:tc>
      </w:tr>
      <w:tr w:rsidR="003E4DFE" w14:paraId="3BAB2AF8" w14:textId="77777777" w:rsidTr="003F72BB">
        <w:tc>
          <w:tcPr>
            <w:tcW w:w="2612" w:type="dxa"/>
            <w:tcBorders>
              <w:top w:val="nil"/>
              <w:left w:val="single" w:sz="8" w:space="0" w:color="806000"/>
              <w:bottom w:val="nil"/>
              <w:right w:val="nil"/>
            </w:tcBorders>
            <w:shd w:val="clear" w:color="auto" w:fill="FFFAEB"/>
            <w:vAlign w:val="center"/>
          </w:tcPr>
          <w:p w14:paraId="3448E456" w14:textId="27F4FDF2" w:rsidR="003E4DFE" w:rsidRPr="003F72BB" w:rsidRDefault="00477661" w:rsidP="003F72BB">
            <w:pPr>
              <w:spacing w:before="80" w:afterLines="80" w:after="192"/>
              <w:jc w:val="center"/>
              <w:rPr>
                <w:rFonts w:asciiTheme="majorBidi" w:hAnsiTheme="majorBidi" w:cstheme="majorBidi"/>
                <w:color w:val="806000"/>
                <w:sz w:val="24"/>
                <w:szCs w:val="24"/>
                <w:rtl/>
              </w:rPr>
            </w:pPr>
            <w:r w:rsidRPr="00477661">
              <w:rPr>
                <w:rFonts w:asciiTheme="majorBidi" w:hAnsiTheme="majorBidi" w:cstheme="majorBidi"/>
                <w:color w:val="806000"/>
                <w:sz w:val="24"/>
                <w:szCs w:val="24"/>
              </w:rPr>
              <w:t>Et que me conseilles-tu de lire après le Coran?</w:t>
            </w:r>
          </w:p>
        </w:tc>
        <w:tc>
          <w:tcPr>
            <w:tcW w:w="4391" w:type="dxa"/>
            <w:tcBorders>
              <w:top w:val="nil"/>
              <w:left w:val="nil"/>
              <w:bottom w:val="nil"/>
              <w:right w:val="single" w:sz="8" w:space="0" w:color="806000"/>
            </w:tcBorders>
            <w:vAlign w:val="center"/>
          </w:tcPr>
          <w:p w14:paraId="6B6C7AAD" w14:textId="22BA8EE5" w:rsidR="003E4DFE" w:rsidRPr="00E41947" w:rsidRDefault="00CD0003" w:rsidP="003F72BB">
            <w:pPr>
              <w:spacing w:before="80" w:afterLines="80" w:after="192"/>
              <w:jc w:val="center"/>
              <w:rPr>
                <w:rFonts w:asciiTheme="majorBidi" w:hAnsiTheme="majorBidi" w:cstheme="majorBidi"/>
                <w:sz w:val="24"/>
                <w:szCs w:val="24"/>
                <w:rtl/>
              </w:rPr>
            </w:pPr>
            <w:r w:rsidRPr="00CD0003">
              <w:rPr>
                <w:rFonts w:asciiTheme="majorBidi" w:hAnsiTheme="majorBidi" w:cstheme="majorBidi"/>
                <w:sz w:val="24"/>
                <w:szCs w:val="24"/>
              </w:rPr>
              <w:t>Je te conseille les hadiths (récits) du prophète paix et bénédiction d’Allah sur lui.</w:t>
            </w:r>
          </w:p>
        </w:tc>
      </w:tr>
      <w:tr w:rsidR="003E4DFE" w14:paraId="77BDC553" w14:textId="77777777" w:rsidTr="003F72BB">
        <w:tc>
          <w:tcPr>
            <w:tcW w:w="2612" w:type="dxa"/>
            <w:tcBorders>
              <w:top w:val="nil"/>
              <w:left w:val="single" w:sz="8" w:space="0" w:color="806000"/>
              <w:bottom w:val="nil"/>
              <w:right w:val="nil"/>
            </w:tcBorders>
            <w:shd w:val="clear" w:color="auto" w:fill="FFFAEB"/>
            <w:vAlign w:val="center"/>
          </w:tcPr>
          <w:p w14:paraId="4C633DAC" w14:textId="0C8E40E8" w:rsidR="003E4DFE" w:rsidRPr="003F72BB" w:rsidRDefault="00287ED7" w:rsidP="003F72BB">
            <w:pPr>
              <w:spacing w:before="80" w:afterLines="80" w:after="192"/>
              <w:jc w:val="center"/>
              <w:rPr>
                <w:rFonts w:asciiTheme="majorBidi" w:hAnsiTheme="majorBidi" w:cstheme="majorBidi"/>
                <w:color w:val="806000"/>
                <w:sz w:val="24"/>
                <w:szCs w:val="24"/>
                <w:rtl/>
              </w:rPr>
            </w:pPr>
            <w:r w:rsidRPr="00287ED7">
              <w:rPr>
                <w:rFonts w:asciiTheme="majorBidi" w:hAnsiTheme="majorBidi" w:cstheme="majorBidi"/>
                <w:color w:val="806000"/>
                <w:sz w:val="24"/>
                <w:szCs w:val="24"/>
              </w:rPr>
              <w:t>Quel est le meilleur livre concernant les hadiths du prophète paix et bénédiction d’Allah sur lui?</w:t>
            </w:r>
          </w:p>
        </w:tc>
        <w:tc>
          <w:tcPr>
            <w:tcW w:w="4391" w:type="dxa"/>
            <w:tcBorders>
              <w:top w:val="nil"/>
              <w:left w:val="nil"/>
              <w:bottom w:val="nil"/>
              <w:right w:val="single" w:sz="8" w:space="0" w:color="806000"/>
            </w:tcBorders>
            <w:vAlign w:val="center"/>
          </w:tcPr>
          <w:p w14:paraId="1641DCBC" w14:textId="4CDBF33A" w:rsidR="00E73044" w:rsidRPr="00E41947" w:rsidRDefault="00AC3C19" w:rsidP="003F72BB">
            <w:pPr>
              <w:spacing w:before="80" w:afterLines="80" w:after="192"/>
              <w:jc w:val="center"/>
              <w:rPr>
                <w:rFonts w:asciiTheme="majorBidi" w:hAnsiTheme="majorBidi" w:cstheme="majorBidi"/>
                <w:sz w:val="24"/>
                <w:szCs w:val="24"/>
                <w:rtl/>
              </w:rPr>
            </w:pPr>
            <w:r w:rsidRPr="00AC3C19">
              <w:rPr>
                <w:rFonts w:asciiTheme="majorBidi" w:hAnsiTheme="majorBidi" w:cstheme="majorBidi"/>
                <w:sz w:val="24"/>
                <w:szCs w:val="24"/>
              </w:rPr>
              <w:t>Le meilleur livre de hadith et le plus authentique est “l'authentique de l'imâm Al Boukharî”, car la communauté musulmane est certes unanime à ce sujet, et ses savants de renommée l'ont agrée,</w:t>
            </w:r>
            <w:r w:rsidR="00FD4C21">
              <w:rPr>
                <w:rFonts w:asciiTheme="majorBidi" w:hAnsiTheme="majorBidi" w:cstheme="majorBidi"/>
                <w:sz w:val="24"/>
                <w:szCs w:val="24"/>
              </w:rPr>
              <w:t xml:space="preserve"> </w:t>
            </w:r>
            <w:r w:rsidRPr="00AC3C19">
              <w:rPr>
                <w:rFonts w:asciiTheme="majorBidi" w:hAnsiTheme="majorBidi" w:cstheme="majorBidi"/>
                <w:sz w:val="24"/>
                <w:szCs w:val="24"/>
              </w:rPr>
              <w:t>et je te conseille de revenir au lien de téléchargement des livres présent à la fin de ce fascicule.</w:t>
            </w:r>
          </w:p>
        </w:tc>
      </w:tr>
      <w:tr w:rsidR="003E4DFE" w14:paraId="770690BA" w14:textId="77777777" w:rsidTr="003F72BB">
        <w:tc>
          <w:tcPr>
            <w:tcW w:w="2612" w:type="dxa"/>
            <w:tcBorders>
              <w:top w:val="nil"/>
              <w:left w:val="single" w:sz="8" w:space="0" w:color="806000"/>
              <w:bottom w:val="nil"/>
              <w:right w:val="nil"/>
            </w:tcBorders>
            <w:shd w:val="clear" w:color="auto" w:fill="FFFAEB"/>
            <w:vAlign w:val="center"/>
          </w:tcPr>
          <w:p w14:paraId="496F7FC4" w14:textId="315EC725" w:rsidR="003E4DFE" w:rsidRPr="003F72BB" w:rsidRDefault="001B004D" w:rsidP="003F72BB">
            <w:pPr>
              <w:spacing w:before="80" w:afterLines="80" w:after="192"/>
              <w:jc w:val="center"/>
              <w:rPr>
                <w:rFonts w:asciiTheme="majorBidi" w:hAnsiTheme="majorBidi" w:cstheme="majorBidi"/>
                <w:color w:val="806000"/>
                <w:sz w:val="24"/>
                <w:szCs w:val="24"/>
                <w:rtl/>
              </w:rPr>
            </w:pPr>
            <w:r w:rsidRPr="001B004D">
              <w:rPr>
                <w:rFonts w:asciiTheme="majorBidi" w:hAnsiTheme="majorBidi" w:cstheme="majorBidi"/>
                <w:color w:val="806000"/>
                <w:sz w:val="24"/>
                <w:szCs w:val="24"/>
              </w:rPr>
              <w:t>Quel est le hadith le plus important dans la tradition prophétique?</w:t>
            </w:r>
          </w:p>
        </w:tc>
        <w:tc>
          <w:tcPr>
            <w:tcW w:w="4391" w:type="dxa"/>
            <w:tcBorders>
              <w:top w:val="nil"/>
              <w:left w:val="nil"/>
              <w:bottom w:val="nil"/>
              <w:right w:val="single" w:sz="8" w:space="0" w:color="806000"/>
            </w:tcBorders>
            <w:vAlign w:val="center"/>
          </w:tcPr>
          <w:p w14:paraId="55855479" w14:textId="2F557802" w:rsidR="003E4DFE" w:rsidRPr="00E41947" w:rsidRDefault="00C376F2" w:rsidP="003F72BB">
            <w:pPr>
              <w:spacing w:before="80" w:afterLines="80" w:after="192"/>
              <w:jc w:val="center"/>
              <w:rPr>
                <w:rFonts w:asciiTheme="majorBidi" w:hAnsiTheme="majorBidi" w:cstheme="majorBidi"/>
                <w:sz w:val="24"/>
                <w:szCs w:val="24"/>
                <w:rtl/>
              </w:rPr>
            </w:pPr>
            <w:r w:rsidRPr="00C376F2">
              <w:rPr>
                <w:rFonts w:asciiTheme="majorBidi" w:hAnsiTheme="majorBidi" w:cstheme="majorBidi"/>
                <w:sz w:val="24"/>
                <w:szCs w:val="24"/>
              </w:rPr>
              <w:t>Le plus important est le hadith de l'ange Gabriel paix sur lui qui nous montre les trois degrés de la religion: la soumission (l’islam), la foi, et l’excellence.</w:t>
            </w:r>
          </w:p>
        </w:tc>
      </w:tr>
      <w:tr w:rsidR="00D174BB" w14:paraId="3AD7EA93" w14:textId="77777777" w:rsidTr="008239EC">
        <w:trPr>
          <w:trHeight w:val="464"/>
        </w:trPr>
        <w:tc>
          <w:tcPr>
            <w:tcW w:w="2612" w:type="dxa"/>
            <w:tcBorders>
              <w:top w:val="nil"/>
              <w:left w:val="single" w:sz="8" w:space="0" w:color="806000"/>
              <w:bottom w:val="single" w:sz="8" w:space="0" w:color="806000"/>
              <w:right w:val="nil"/>
            </w:tcBorders>
            <w:shd w:val="clear" w:color="auto" w:fill="FFFAEB"/>
            <w:vAlign w:val="center"/>
          </w:tcPr>
          <w:p w14:paraId="4AFBC097" w14:textId="03668028" w:rsidR="00D174BB" w:rsidRPr="003F72BB" w:rsidRDefault="00F063D8" w:rsidP="003F72BB">
            <w:pPr>
              <w:spacing w:before="80" w:afterLines="80" w:after="192"/>
              <w:jc w:val="center"/>
              <w:rPr>
                <w:rFonts w:asciiTheme="majorBidi" w:hAnsiTheme="majorBidi" w:cstheme="majorBidi"/>
                <w:color w:val="806000"/>
                <w:sz w:val="24"/>
                <w:szCs w:val="24"/>
                <w:rtl/>
              </w:rPr>
            </w:pPr>
            <w:r w:rsidRPr="00F063D8">
              <w:rPr>
                <w:rFonts w:asciiTheme="majorBidi" w:hAnsiTheme="majorBidi" w:cstheme="majorBidi"/>
                <w:color w:val="806000"/>
                <w:sz w:val="24"/>
                <w:szCs w:val="24"/>
              </w:rPr>
              <w:t>Moi j'ai peur de ne pas pouvoir apprendre l’islam?</w:t>
            </w:r>
          </w:p>
        </w:tc>
        <w:tc>
          <w:tcPr>
            <w:tcW w:w="4391" w:type="dxa"/>
            <w:tcBorders>
              <w:top w:val="nil"/>
              <w:left w:val="nil"/>
              <w:bottom w:val="single" w:sz="8" w:space="0" w:color="806000"/>
              <w:right w:val="single" w:sz="8" w:space="0" w:color="806000"/>
            </w:tcBorders>
            <w:vAlign w:val="center"/>
          </w:tcPr>
          <w:p w14:paraId="15C8BEF1" w14:textId="77777777" w:rsidR="00D12899" w:rsidRPr="00D12899" w:rsidRDefault="00D12899" w:rsidP="00D12899">
            <w:pPr>
              <w:spacing w:before="80" w:afterLines="80" w:after="192"/>
              <w:jc w:val="center"/>
              <w:rPr>
                <w:rFonts w:asciiTheme="majorBidi" w:hAnsiTheme="majorBidi" w:cstheme="majorBidi"/>
                <w:sz w:val="24"/>
                <w:szCs w:val="24"/>
              </w:rPr>
            </w:pPr>
            <w:r w:rsidRPr="00D12899">
              <w:rPr>
                <w:rFonts w:asciiTheme="majorBidi" w:hAnsiTheme="majorBidi" w:cstheme="majorBidi"/>
                <w:sz w:val="24"/>
                <w:szCs w:val="24"/>
              </w:rPr>
              <w:t>N’aie pas peur, mais place ta confiance en Allah et Allah t'aidera dans ton entreprise, car la religion est facile, qu’Allah te permette de réaliser ce qu’Il aime et agrée.</w:t>
            </w:r>
          </w:p>
          <w:p w14:paraId="4F2B3141" w14:textId="035D182E" w:rsidR="00D12899" w:rsidRPr="00D12899" w:rsidRDefault="00D12899" w:rsidP="00D12899">
            <w:pPr>
              <w:spacing w:before="80" w:afterLines="80" w:after="192"/>
              <w:jc w:val="center"/>
              <w:rPr>
                <w:rFonts w:asciiTheme="majorBidi" w:hAnsiTheme="majorBidi" w:cstheme="majorBidi"/>
                <w:sz w:val="24"/>
                <w:szCs w:val="24"/>
              </w:rPr>
            </w:pPr>
            <w:r w:rsidRPr="00D12899">
              <w:rPr>
                <w:rFonts w:asciiTheme="majorBidi" w:hAnsiTheme="majorBidi" w:cstheme="majorBidi"/>
                <w:sz w:val="24"/>
                <w:szCs w:val="24"/>
              </w:rPr>
              <w:t>Et tu peux étudier gratuitement avec nous à l'institut de la sunna dont le lien est présent</w:t>
            </w:r>
            <w:r w:rsidR="007E1631">
              <w:rPr>
                <w:rFonts w:asciiTheme="majorBidi" w:hAnsiTheme="majorBidi" w:cstheme="majorBidi" w:hint="cs"/>
                <w:sz w:val="24"/>
                <w:szCs w:val="24"/>
              </w:rPr>
              <w:t xml:space="preserve"> </w:t>
            </w:r>
            <w:r w:rsidRPr="00D12899">
              <w:rPr>
                <w:rFonts w:asciiTheme="majorBidi" w:hAnsiTheme="majorBidi" w:cstheme="majorBidi"/>
                <w:sz w:val="24"/>
                <w:szCs w:val="24"/>
              </w:rPr>
              <w:t>en fin de fascicule.</w:t>
            </w:r>
          </w:p>
          <w:p w14:paraId="37185093" w14:textId="35A80D44" w:rsidR="00D174BB" w:rsidRPr="00E41947" w:rsidRDefault="00D12899" w:rsidP="00D12899">
            <w:pPr>
              <w:spacing w:before="80" w:afterLines="80" w:after="192"/>
              <w:jc w:val="center"/>
              <w:rPr>
                <w:rFonts w:asciiTheme="majorBidi" w:hAnsiTheme="majorBidi" w:cstheme="majorBidi"/>
                <w:sz w:val="24"/>
                <w:szCs w:val="24"/>
                <w:rtl/>
              </w:rPr>
            </w:pPr>
            <w:r w:rsidRPr="00D12899">
              <w:rPr>
                <w:rFonts w:asciiTheme="majorBidi" w:hAnsiTheme="majorBidi" w:cstheme="majorBidi"/>
                <w:sz w:val="24"/>
                <w:szCs w:val="24"/>
              </w:rPr>
              <w:t>Et pour terminer je t’enjoins la parole suivante du prophète paix et bénédiction d’Allah sur lui: “</w:t>
            </w:r>
            <w:r w:rsidRPr="00D12899">
              <w:rPr>
                <w:rFonts w:asciiTheme="majorBidi" w:hAnsiTheme="majorBidi" w:cstheme="majorBidi"/>
                <w:b/>
                <w:bCs/>
                <w:sz w:val="24"/>
                <w:szCs w:val="24"/>
              </w:rPr>
              <w:t>Soit avide d’effectuer ce qui t'est profitable, et demande l'aide d'Allah, et ne faiblit pa</w:t>
            </w:r>
            <w:r w:rsidRPr="00A5569F">
              <w:rPr>
                <w:rFonts w:asciiTheme="majorBidi" w:hAnsiTheme="majorBidi" w:cstheme="majorBidi"/>
                <w:b/>
                <w:bCs/>
                <w:sz w:val="24"/>
                <w:szCs w:val="24"/>
              </w:rPr>
              <w:t>s”</w:t>
            </w:r>
            <w:r w:rsidR="00406C09">
              <w:rPr>
                <w:rFonts w:asciiTheme="majorBidi" w:hAnsiTheme="majorBidi" w:cstheme="majorBidi"/>
                <w:b/>
                <w:bCs/>
                <w:sz w:val="24"/>
                <w:szCs w:val="24"/>
              </w:rPr>
              <w:t>.</w:t>
            </w:r>
          </w:p>
        </w:tc>
      </w:tr>
    </w:tbl>
    <w:p w14:paraId="1C948FF3" w14:textId="6F6D157F" w:rsidR="0014090F" w:rsidRDefault="0014090F" w:rsidP="00E73044">
      <w:pPr>
        <w:bidi/>
        <w:spacing w:after="0" w:line="240" w:lineRule="auto"/>
        <w:jc w:val="center"/>
        <w:rPr>
          <w:rtl/>
        </w:rPr>
      </w:pPr>
    </w:p>
    <w:p w14:paraId="46DEA7C4" w14:textId="77777777" w:rsidR="0014090F" w:rsidRDefault="0014090F">
      <w:pPr>
        <w:rPr>
          <w:rtl/>
        </w:rPr>
      </w:pPr>
      <w:r>
        <w:rPr>
          <w:rtl/>
        </w:rPr>
        <w:br w:type="page"/>
      </w:r>
    </w:p>
    <w:p w14:paraId="248DCFE4" w14:textId="77777777" w:rsidR="00B416C6" w:rsidRDefault="00B416C6" w:rsidP="00E73044">
      <w:pPr>
        <w:bidi/>
        <w:spacing w:after="0" w:line="240" w:lineRule="auto"/>
        <w:jc w:val="center"/>
        <w:rPr>
          <w:rtl/>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7"/>
        <w:gridCol w:w="2378"/>
        <w:gridCol w:w="2378"/>
      </w:tblGrid>
      <w:tr w:rsidR="003D3674" w14:paraId="4B37E4E7" w14:textId="77777777" w:rsidTr="00B416C6">
        <w:trPr>
          <w:trHeight w:val="1029"/>
        </w:trPr>
        <w:tc>
          <w:tcPr>
            <w:tcW w:w="7133" w:type="dxa"/>
            <w:gridSpan w:val="3"/>
            <w:vAlign w:val="center"/>
          </w:tcPr>
          <w:p w14:paraId="2A88552A" w14:textId="227052B6" w:rsidR="003D3674" w:rsidRPr="008121C4" w:rsidRDefault="00B416C6" w:rsidP="00EE36A4">
            <w:pPr>
              <w:spacing w:line="500" w:lineRule="exact"/>
              <w:jc w:val="center"/>
              <w:rPr>
                <w:rFonts w:ascii="Andalus" w:hAnsi="Andalus" w:cs="Andalus"/>
                <w:b/>
                <w:bCs/>
                <w:color w:val="806000"/>
                <w:sz w:val="36"/>
                <w:szCs w:val="36"/>
                <w:rtl/>
              </w:rPr>
            </w:pPr>
            <w:r>
              <w:rPr>
                <w:rtl/>
              </w:rPr>
              <w:br w:type="page"/>
            </w:r>
            <w:r w:rsidR="00EE36A4" w:rsidRPr="008121C4">
              <w:rPr>
                <w:rFonts w:ascii="Andalus" w:hAnsi="Andalus" w:cs="Andalus"/>
                <w:b/>
                <w:bCs/>
                <w:color w:val="806000"/>
                <w:sz w:val="32"/>
                <w:szCs w:val="32"/>
              </w:rPr>
              <w:t>Important Links:</w:t>
            </w:r>
          </w:p>
        </w:tc>
      </w:tr>
      <w:tr w:rsidR="00393A99" w14:paraId="55D956F6" w14:textId="77777777" w:rsidTr="0014090F">
        <w:tc>
          <w:tcPr>
            <w:tcW w:w="2377" w:type="dxa"/>
            <w:vAlign w:val="center"/>
          </w:tcPr>
          <w:p w14:paraId="4B41B50B" w14:textId="27ED4291" w:rsidR="00B416C6" w:rsidRPr="00F939A1" w:rsidRDefault="007C37FD" w:rsidP="0014090F">
            <w:pPr>
              <w:jc w:val="center"/>
              <w:rPr>
                <w:rFonts w:ascii="Andalus" w:hAnsi="Andalus" w:cs="Andalus"/>
                <w:sz w:val="24"/>
                <w:szCs w:val="24"/>
                <w:rtl/>
              </w:rPr>
            </w:pPr>
            <w:r w:rsidRPr="007C37FD">
              <w:rPr>
                <w:rFonts w:ascii="Andalus" w:hAnsi="Andalus" w:cs="Andalus"/>
                <w:sz w:val="24"/>
                <w:szCs w:val="24"/>
              </w:rPr>
              <w:t>Lien Telegram</w:t>
            </w:r>
            <w:r w:rsidR="00902829" w:rsidRPr="00F939A1">
              <w:rPr>
                <w:rFonts w:ascii="Andalus" w:hAnsi="Andalus" w:cs="Andalus"/>
                <w:sz w:val="24"/>
                <w:szCs w:val="24"/>
              </w:rPr>
              <w:t>:</w:t>
            </w:r>
          </w:p>
        </w:tc>
        <w:tc>
          <w:tcPr>
            <w:tcW w:w="2378" w:type="dxa"/>
            <w:vAlign w:val="center"/>
          </w:tcPr>
          <w:p w14:paraId="32CB4389" w14:textId="360B73B5" w:rsidR="00B416C6" w:rsidRPr="00F939A1" w:rsidRDefault="003D6D07" w:rsidP="0014090F">
            <w:pPr>
              <w:jc w:val="center"/>
              <w:rPr>
                <w:rFonts w:ascii="Andalus" w:hAnsi="Andalus" w:cs="Andalus"/>
                <w:sz w:val="24"/>
                <w:szCs w:val="24"/>
                <w:rtl/>
              </w:rPr>
            </w:pPr>
            <w:r w:rsidRPr="003D6D07">
              <w:rPr>
                <w:rFonts w:ascii="Andalus" w:hAnsi="Andalus" w:cs="Andalus"/>
                <w:sz w:val="24"/>
                <w:szCs w:val="24"/>
              </w:rPr>
              <w:t>Lien Facebook</w:t>
            </w:r>
            <w:r w:rsidR="00902829" w:rsidRPr="00F939A1">
              <w:rPr>
                <w:rFonts w:ascii="Andalus" w:hAnsi="Andalus" w:cs="Andalus"/>
                <w:sz w:val="24"/>
                <w:szCs w:val="24"/>
              </w:rPr>
              <w:t>:</w:t>
            </w:r>
          </w:p>
        </w:tc>
        <w:tc>
          <w:tcPr>
            <w:tcW w:w="2378" w:type="dxa"/>
            <w:vAlign w:val="center"/>
          </w:tcPr>
          <w:p w14:paraId="3AEA9EC2" w14:textId="621D7393" w:rsidR="00B416C6" w:rsidRPr="00F939A1" w:rsidRDefault="004727CD" w:rsidP="0014090F">
            <w:pPr>
              <w:jc w:val="center"/>
              <w:rPr>
                <w:rFonts w:ascii="Andalus" w:hAnsi="Andalus" w:cs="Andalus"/>
                <w:sz w:val="24"/>
                <w:szCs w:val="24"/>
                <w:rtl/>
              </w:rPr>
            </w:pPr>
            <w:r w:rsidRPr="004727CD">
              <w:rPr>
                <w:rFonts w:ascii="Andalus" w:hAnsi="Andalus" w:cs="Andalus"/>
                <w:sz w:val="24"/>
                <w:szCs w:val="24"/>
              </w:rPr>
              <w:t>Site de l’institut de la sounna</w:t>
            </w:r>
            <w:r w:rsidR="00902829" w:rsidRPr="00F939A1">
              <w:rPr>
                <w:rFonts w:ascii="Andalus" w:hAnsi="Andalus" w:cs="Andalus"/>
                <w:sz w:val="24"/>
                <w:szCs w:val="24"/>
              </w:rPr>
              <w:t>:</w:t>
            </w:r>
          </w:p>
        </w:tc>
      </w:tr>
      <w:tr w:rsidR="00393A99" w14:paraId="0B297A07" w14:textId="77777777" w:rsidTr="00B416C6">
        <w:tc>
          <w:tcPr>
            <w:tcW w:w="2377" w:type="dxa"/>
            <w:vAlign w:val="center"/>
          </w:tcPr>
          <w:p w14:paraId="5024C9F9" w14:textId="51497192" w:rsidR="00B416C6" w:rsidRPr="00F939A1" w:rsidRDefault="00382668" w:rsidP="00DA0D38">
            <w:pPr>
              <w:bidi/>
              <w:spacing w:before="60" w:after="60"/>
              <w:jc w:val="center"/>
              <w:rPr>
                <w:rFonts w:ascii="Lotus Linotype" w:hAnsi="Lotus Linotype" w:cs="SKR HEAD1"/>
                <w:sz w:val="24"/>
                <w:szCs w:val="24"/>
                <w:rtl/>
              </w:rPr>
            </w:pPr>
            <w:r>
              <w:rPr>
                <w:noProof/>
              </w:rPr>
              <w:drawing>
                <wp:inline distT="0" distB="0" distL="0" distR="0" wp14:anchorId="2D0F986C" wp14:editId="73CF9F84">
                  <wp:extent cx="901700" cy="901700"/>
                  <wp:effectExtent l="0" t="0" r="0" b="0"/>
                  <wp:docPr id="20060163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016303"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02193" cy="902193"/>
                          </a:xfrm>
                          <a:prstGeom prst="rect">
                            <a:avLst/>
                          </a:prstGeom>
                          <a:noFill/>
                          <a:ln>
                            <a:noFill/>
                          </a:ln>
                        </pic:spPr>
                      </pic:pic>
                    </a:graphicData>
                  </a:graphic>
                </wp:inline>
              </w:drawing>
            </w:r>
          </w:p>
        </w:tc>
        <w:tc>
          <w:tcPr>
            <w:tcW w:w="2378" w:type="dxa"/>
            <w:vAlign w:val="center"/>
          </w:tcPr>
          <w:p w14:paraId="2E654387" w14:textId="15D427B7" w:rsidR="00B416C6" w:rsidRPr="00F939A1" w:rsidRDefault="007C0FF2" w:rsidP="00DA0D38">
            <w:pPr>
              <w:bidi/>
              <w:spacing w:before="60" w:after="60"/>
              <w:jc w:val="center"/>
              <w:rPr>
                <w:rFonts w:ascii="Lotus Linotype" w:hAnsi="Lotus Linotype" w:cs="SKR HEAD1"/>
                <w:sz w:val="24"/>
                <w:szCs w:val="24"/>
                <w:rtl/>
              </w:rPr>
            </w:pPr>
            <w:r>
              <w:rPr>
                <w:noProof/>
              </w:rPr>
              <w:drawing>
                <wp:inline distT="0" distB="0" distL="0" distR="0" wp14:anchorId="7F498C3E" wp14:editId="3893E35F">
                  <wp:extent cx="920692" cy="920692"/>
                  <wp:effectExtent l="0" t="0" r="0" b="0"/>
                  <wp:docPr id="3809106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10691"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20692" cy="920692"/>
                          </a:xfrm>
                          <a:prstGeom prst="rect">
                            <a:avLst/>
                          </a:prstGeom>
                          <a:noFill/>
                          <a:ln>
                            <a:noFill/>
                          </a:ln>
                        </pic:spPr>
                      </pic:pic>
                    </a:graphicData>
                  </a:graphic>
                </wp:inline>
              </w:drawing>
            </w:r>
          </w:p>
        </w:tc>
        <w:tc>
          <w:tcPr>
            <w:tcW w:w="2378" w:type="dxa"/>
            <w:vAlign w:val="center"/>
          </w:tcPr>
          <w:p w14:paraId="7DDC655C" w14:textId="0966B01E" w:rsidR="00B416C6" w:rsidRPr="00F939A1" w:rsidRDefault="00DA0D38" w:rsidP="00DA0D38">
            <w:pPr>
              <w:bidi/>
              <w:spacing w:before="60" w:after="60"/>
              <w:jc w:val="center"/>
              <w:rPr>
                <w:rFonts w:ascii="Lotus Linotype" w:hAnsi="Lotus Linotype" w:cs="SKR HEAD1"/>
                <w:sz w:val="24"/>
                <w:szCs w:val="24"/>
                <w:rtl/>
              </w:rPr>
            </w:pPr>
            <w:r>
              <w:rPr>
                <w:noProof/>
              </w:rPr>
              <w:drawing>
                <wp:inline distT="0" distB="0" distL="0" distR="0" wp14:anchorId="297FD38E" wp14:editId="24644937">
                  <wp:extent cx="906062" cy="906062"/>
                  <wp:effectExtent l="0" t="0" r="8890" b="8890"/>
                  <wp:docPr id="2060710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1054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06062" cy="906062"/>
                          </a:xfrm>
                          <a:prstGeom prst="rect">
                            <a:avLst/>
                          </a:prstGeom>
                          <a:noFill/>
                          <a:ln>
                            <a:noFill/>
                          </a:ln>
                        </pic:spPr>
                      </pic:pic>
                    </a:graphicData>
                  </a:graphic>
                </wp:inline>
              </w:drawing>
            </w:r>
          </w:p>
        </w:tc>
      </w:tr>
      <w:tr w:rsidR="00101AB2" w14:paraId="430CD18F" w14:textId="77777777" w:rsidTr="0014090F">
        <w:trPr>
          <w:trHeight w:val="535"/>
        </w:trPr>
        <w:tc>
          <w:tcPr>
            <w:tcW w:w="2377" w:type="dxa"/>
            <w:vAlign w:val="center"/>
          </w:tcPr>
          <w:p w14:paraId="3FF39F3A" w14:textId="1590D9D7" w:rsidR="00101AB2" w:rsidRPr="00F939A1" w:rsidRDefault="00101AB2" w:rsidP="00101AB2">
            <w:pPr>
              <w:jc w:val="center"/>
              <w:rPr>
                <w:rFonts w:ascii="Andalus" w:hAnsi="Andalus" w:cs="Andalus"/>
                <w:sz w:val="24"/>
                <w:szCs w:val="24"/>
                <w:rtl/>
              </w:rPr>
            </w:pPr>
            <w:r w:rsidRPr="0014090F">
              <w:rPr>
                <w:rFonts w:ascii="Andalus" w:hAnsi="Andalus" w:cs="Andalus"/>
                <w:sz w:val="24"/>
                <w:szCs w:val="24"/>
              </w:rPr>
              <w:t>La chaîne You tube</w:t>
            </w:r>
            <w:r w:rsidRPr="00F939A1">
              <w:rPr>
                <w:rFonts w:ascii="Andalus" w:hAnsi="Andalus" w:cs="Andalus"/>
                <w:sz w:val="24"/>
                <w:szCs w:val="24"/>
              </w:rPr>
              <w:t>:</w:t>
            </w:r>
          </w:p>
        </w:tc>
        <w:tc>
          <w:tcPr>
            <w:tcW w:w="2378" w:type="dxa"/>
            <w:vAlign w:val="center"/>
          </w:tcPr>
          <w:p w14:paraId="00305A6D" w14:textId="3F809D72" w:rsidR="00101AB2" w:rsidRPr="00F939A1" w:rsidRDefault="00101AB2" w:rsidP="00101AB2">
            <w:pPr>
              <w:jc w:val="center"/>
              <w:rPr>
                <w:rFonts w:ascii="Andalus" w:hAnsi="Andalus" w:cs="Andalus"/>
                <w:sz w:val="24"/>
                <w:szCs w:val="24"/>
                <w:rtl/>
              </w:rPr>
            </w:pPr>
            <w:r w:rsidRPr="006E1F50">
              <w:rPr>
                <w:rFonts w:ascii="Andalus" w:hAnsi="Andalus" w:cs="Andalus"/>
                <w:sz w:val="24"/>
                <w:szCs w:val="24"/>
              </w:rPr>
              <w:t>Lien whatsapp</w:t>
            </w:r>
            <w:r w:rsidRPr="00F939A1">
              <w:rPr>
                <w:rFonts w:ascii="Andalus" w:hAnsi="Andalus" w:cs="Andalus"/>
                <w:sz w:val="24"/>
                <w:szCs w:val="24"/>
              </w:rPr>
              <w:t>:</w:t>
            </w:r>
          </w:p>
        </w:tc>
        <w:tc>
          <w:tcPr>
            <w:tcW w:w="2378" w:type="dxa"/>
            <w:vAlign w:val="center"/>
          </w:tcPr>
          <w:p w14:paraId="5A09BFB8" w14:textId="1C3000AC" w:rsidR="00101AB2" w:rsidRPr="00F939A1" w:rsidRDefault="00101AB2" w:rsidP="00101AB2">
            <w:pPr>
              <w:jc w:val="center"/>
              <w:rPr>
                <w:rFonts w:ascii="Andalus" w:hAnsi="Andalus" w:cs="Andalus"/>
                <w:sz w:val="24"/>
                <w:szCs w:val="24"/>
                <w:rtl/>
              </w:rPr>
            </w:pPr>
            <w:r w:rsidRPr="00E23C12">
              <w:rPr>
                <w:rFonts w:ascii="Andalus" w:hAnsi="Andalus" w:cs="Andalus"/>
                <w:sz w:val="24"/>
                <w:szCs w:val="24"/>
              </w:rPr>
              <w:t>Lien Instagram</w:t>
            </w:r>
            <w:r w:rsidRPr="00F939A1">
              <w:rPr>
                <w:rFonts w:ascii="Andalus" w:hAnsi="Andalus" w:cs="Andalus"/>
                <w:sz w:val="24"/>
                <w:szCs w:val="24"/>
              </w:rPr>
              <w:t>:</w:t>
            </w:r>
          </w:p>
        </w:tc>
      </w:tr>
      <w:tr w:rsidR="00101AB2" w14:paraId="7C1677B9" w14:textId="77777777" w:rsidTr="00B416C6">
        <w:tc>
          <w:tcPr>
            <w:tcW w:w="2377" w:type="dxa"/>
            <w:vAlign w:val="center"/>
          </w:tcPr>
          <w:p w14:paraId="42D0A7B8" w14:textId="7101D7E2" w:rsidR="00101AB2" w:rsidRPr="00F939A1" w:rsidRDefault="00101AB2" w:rsidP="00101AB2">
            <w:pPr>
              <w:bidi/>
              <w:spacing w:before="60" w:after="60"/>
              <w:jc w:val="center"/>
              <w:rPr>
                <w:rFonts w:ascii="Lotus Linotype" w:hAnsi="Lotus Linotype" w:cs="SKR HEAD1"/>
                <w:sz w:val="24"/>
                <w:szCs w:val="24"/>
                <w:rtl/>
              </w:rPr>
            </w:pPr>
            <w:r>
              <w:rPr>
                <w:noProof/>
              </w:rPr>
              <w:drawing>
                <wp:inline distT="0" distB="0" distL="0" distR="0" wp14:anchorId="6EC3DD94" wp14:editId="23F58F24">
                  <wp:extent cx="971550" cy="971550"/>
                  <wp:effectExtent l="0" t="0" r="0" b="0"/>
                  <wp:docPr id="6912155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215525"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71566" cy="971566"/>
                          </a:xfrm>
                          <a:prstGeom prst="rect">
                            <a:avLst/>
                          </a:prstGeom>
                          <a:noFill/>
                          <a:ln>
                            <a:noFill/>
                          </a:ln>
                        </pic:spPr>
                      </pic:pic>
                    </a:graphicData>
                  </a:graphic>
                </wp:inline>
              </w:drawing>
            </w:r>
          </w:p>
        </w:tc>
        <w:tc>
          <w:tcPr>
            <w:tcW w:w="2378" w:type="dxa"/>
            <w:vAlign w:val="center"/>
          </w:tcPr>
          <w:p w14:paraId="59BF0E77" w14:textId="4424F435" w:rsidR="00101AB2" w:rsidRPr="00F939A1" w:rsidRDefault="00101AB2" w:rsidP="00101AB2">
            <w:pPr>
              <w:bidi/>
              <w:spacing w:before="60" w:after="60"/>
              <w:jc w:val="center"/>
              <w:rPr>
                <w:rFonts w:ascii="Lotus Linotype" w:hAnsi="Lotus Linotype" w:cs="SKR HEAD1"/>
                <w:sz w:val="24"/>
                <w:szCs w:val="24"/>
                <w:rtl/>
              </w:rPr>
            </w:pPr>
            <w:r>
              <w:rPr>
                <w:noProof/>
              </w:rPr>
              <w:drawing>
                <wp:inline distT="0" distB="0" distL="0" distR="0" wp14:anchorId="58B96E44" wp14:editId="66A6B188">
                  <wp:extent cx="976527" cy="976527"/>
                  <wp:effectExtent l="0" t="0" r="0" b="0"/>
                  <wp:docPr id="1131690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9041"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76527" cy="976527"/>
                          </a:xfrm>
                          <a:prstGeom prst="rect">
                            <a:avLst/>
                          </a:prstGeom>
                          <a:noFill/>
                          <a:ln>
                            <a:noFill/>
                          </a:ln>
                        </pic:spPr>
                      </pic:pic>
                    </a:graphicData>
                  </a:graphic>
                </wp:inline>
              </w:drawing>
            </w:r>
          </w:p>
        </w:tc>
        <w:tc>
          <w:tcPr>
            <w:tcW w:w="2378" w:type="dxa"/>
            <w:vAlign w:val="center"/>
          </w:tcPr>
          <w:p w14:paraId="119AD628" w14:textId="28B5EB0E" w:rsidR="00101AB2" w:rsidRPr="00F939A1" w:rsidRDefault="00101AB2" w:rsidP="00101AB2">
            <w:pPr>
              <w:bidi/>
              <w:spacing w:before="60" w:after="60"/>
              <w:jc w:val="center"/>
              <w:rPr>
                <w:rFonts w:ascii="Lotus Linotype" w:hAnsi="Lotus Linotype" w:cs="SKR HEAD1"/>
                <w:sz w:val="24"/>
                <w:szCs w:val="24"/>
                <w:rtl/>
              </w:rPr>
            </w:pPr>
            <w:r>
              <w:rPr>
                <w:noProof/>
              </w:rPr>
              <w:drawing>
                <wp:inline distT="0" distB="0" distL="0" distR="0" wp14:anchorId="0D53370D" wp14:editId="55C6D223">
                  <wp:extent cx="958685" cy="958685"/>
                  <wp:effectExtent l="0" t="0" r="0" b="0"/>
                  <wp:docPr id="14500459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45946"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58685" cy="958685"/>
                          </a:xfrm>
                          <a:prstGeom prst="rect">
                            <a:avLst/>
                          </a:prstGeom>
                          <a:noFill/>
                          <a:ln>
                            <a:noFill/>
                          </a:ln>
                        </pic:spPr>
                      </pic:pic>
                    </a:graphicData>
                  </a:graphic>
                </wp:inline>
              </w:drawing>
            </w:r>
          </w:p>
        </w:tc>
      </w:tr>
      <w:tr w:rsidR="00101AB2" w14:paraId="1F7307E4" w14:textId="77777777" w:rsidTr="00FE2A5E">
        <w:trPr>
          <w:trHeight w:val="619"/>
        </w:trPr>
        <w:tc>
          <w:tcPr>
            <w:tcW w:w="7133" w:type="dxa"/>
            <w:gridSpan w:val="3"/>
            <w:vAlign w:val="center"/>
          </w:tcPr>
          <w:p w14:paraId="10AB8752" w14:textId="12C4B3C2" w:rsidR="00101AB2" w:rsidRPr="00F939A1" w:rsidRDefault="00101AB2" w:rsidP="00101AB2">
            <w:pPr>
              <w:jc w:val="center"/>
              <w:rPr>
                <w:rFonts w:ascii="Andalus" w:hAnsi="Andalus" w:cs="Andalus"/>
                <w:sz w:val="24"/>
                <w:szCs w:val="24"/>
                <w:rtl/>
              </w:rPr>
            </w:pPr>
            <w:r w:rsidRPr="00F916D2">
              <w:rPr>
                <w:rFonts w:ascii="Andalus" w:hAnsi="Andalus" w:cs="Andalus"/>
                <w:sz w:val="24"/>
                <w:szCs w:val="24"/>
              </w:rPr>
              <w:t>Lien de téléchargement des livres</w:t>
            </w:r>
            <w:r w:rsidRPr="00F939A1">
              <w:rPr>
                <w:rFonts w:ascii="Andalus" w:hAnsi="Andalus" w:cs="Andalus"/>
                <w:sz w:val="24"/>
                <w:szCs w:val="24"/>
              </w:rPr>
              <w:t>:</w:t>
            </w:r>
          </w:p>
        </w:tc>
      </w:tr>
      <w:tr w:rsidR="00101AB2" w14:paraId="7CFE27F2" w14:textId="77777777" w:rsidTr="00B416C6">
        <w:tc>
          <w:tcPr>
            <w:tcW w:w="2377" w:type="dxa"/>
            <w:vAlign w:val="center"/>
          </w:tcPr>
          <w:p w14:paraId="37254E41" w14:textId="2B7B8636" w:rsidR="00101AB2" w:rsidRPr="00F939A1" w:rsidRDefault="00101AB2" w:rsidP="00101AB2">
            <w:pPr>
              <w:bidi/>
              <w:spacing w:before="60" w:after="60"/>
              <w:jc w:val="center"/>
              <w:rPr>
                <w:rFonts w:ascii="Lotus Linotype" w:hAnsi="Lotus Linotype" w:cs="SKR HEAD1"/>
                <w:sz w:val="24"/>
                <w:szCs w:val="24"/>
                <w:rtl/>
              </w:rPr>
            </w:pPr>
          </w:p>
        </w:tc>
        <w:tc>
          <w:tcPr>
            <w:tcW w:w="2378" w:type="dxa"/>
            <w:vAlign w:val="center"/>
          </w:tcPr>
          <w:p w14:paraId="2D37E8A9" w14:textId="3417E2F4" w:rsidR="00101AB2" w:rsidRPr="00F939A1" w:rsidRDefault="00101AB2" w:rsidP="00101AB2">
            <w:pPr>
              <w:bidi/>
              <w:spacing w:before="60" w:after="60"/>
              <w:jc w:val="center"/>
              <w:rPr>
                <w:rFonts w:ascii="Lotus Linotype" w:hAnsi="Lotus Linotype" w:cs="SKR HEAD1"/>
                <w:sz w:val="24"/>
                <w:szCs w:val="24"/>
                <w:rtl/>
              </w:rPr>
            </w:pPr>
            <w:r>
              <w:rPr>
                <w:noProof/>
              </w:rPr>
              <w:drawing>
                <wp:inline distT="0" distB="0" distL="0" distR="0" wp14:anchorId="1FB0292D" wp14:editId="2FE90970">
                  <wp:extent cx="942061" cy="942061"/>
                  <wp:effectExtent l="0" t="0" r="0" b="0"/>
                  <wp:docPr id="7378002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800212"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942061" cy="942061"/>
                          </a:xfrm>
                          <a:prstGeom prst="rect">
                            <a:avLst/>
                          </a:prstGeom>
                          <a:noFill/>
                          <a:ln>
                            <a:noFill/>
                          </a:ln>
                        </pic:spPr>
                      </pic:pic>
                    </a:graphicData>
                  </a:graphic>
                </wp:inline>
              </w:drawing>
            </w:r>
          </w:p>
        </w:tc>
        <w:tc>
          <w:tcPr>
            <w:tcW w:w="2378" w:type="dxa"/>
            <w:vAlign w:val="center"/>
          </w:tcPr>
          <w:p w14:paraId="54E55517" w14:textId="535B7B69" w:rsidR="00101AB2" w:rsidRPr="00DA0D38" w:rsidRDefault="00101AB2" w:rsidP="00101AB2">
            <w:pPr>
              <w:bidi/>
              <w:spacing w:before="60" w:after="60"/>
              <w:jc w:val="center"/>
              <w:rPr>
                <w:rFonts w:ascii="Lotus Linotype" w:hAnsi="Lotus Linotype" w:cs="SKR HEAD1"/>
                <w:sz w:val="24"/>
                <w:szCs w:val="24"/>
                <w:rtl/>
              </w:rPr>
            </w:pPr>
          </w:p>
        </w:tc>
      </w:tr>
    </w:tbl>
    <w:p w14:paraId="4973FAE0" w14:textId="77777777" w:rsidR="003D3674" w:rsidRDefault="003D3674" w:rsidP="00E73044">
      <w:pPr>
        <w:bidi/>
        <w:spacing w:after="0" w:line="240" w:lineRule="auto"/>
        <w:rPr>
          <w:rtl/>
        </w:rPr>
      </w:pPr>
    </w:p>
    <w:sectPr w:rsidR="003D3674" w:rsidSect="005D611C">
      <w:headerReference w:type="default" r:id="rId17"/>
      <w:footerReference w:type="default" r:id="rId18"/>
      <w:pgSz w:w="9979" w:h="14175" w:code="34"/>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00B6B" w14:textId="77777777" w:rsidR="000D4FF2" w:rsidRDefault="000D4FF2" w:rsidP="00DA25DC">
      <w:pPr>
        <w:spacing w:after="0" w:line="240" w:lineRule="auto"/>
      </w:pPr>
      <w:r>
        <w:separator/>
      </w:r>
    </w:p>
  </w:endnote>
  <w:endnote w:type="continuationSeparator" w:id="0">
    <w:p w14:paraId="41AEDB40" w14:textId="77777777" w:rsidR="000D4FF2" w:rsidRDefault="000D4FF2" w:rsidP="00DA2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KR HEAD1">
    <w:altName w:val="Arial"/>
    <w:charset w:val="B2"/>
    <w:family w:val="auto"/>
    <w:pitch w:val="variable"/>
    <w:sig w:usb0="00002001" w:usb1="00000000" w:usb2="00000000" w:usb3="00000000" w:csb0="00000040" w:csb1="00000000"/>
  </w:font>
  <w:font w:name="Lotus Linotype">
    <w:altName w:val="Arial"/>
    <w:charset w:val="00"/>
    <w:family w:val="auto"/>
    <w:pitch w:val="variable"/>
    <w:sig w:usb0="00002007" w:usb1="80000000" w:usb2="00000008" w:usb3="00000000" w:csb0="00000043" w:csb1="00000000"/>
  </w:font>
  <w:font w:name="Andalus">
    <w:altName w:val="Arial"/>
    <w:charset w:val="00"/>
    <w:family w:val="roman"/>
    <w:pitch w:val="variable"/>
    <w:sig w:usb0="00002003" w:usb1="80000000" w:usb2="00000008" w:usb3="00000000" w:csb0="00000041" w:csb1="00000000"/>
  </w:font>
  <w:font w:name="Generator 2005">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E4E8" w14:textId="77777777" w:rsidR="00AE5D31" w:rsidRDefault="00AE5D31">
    <w:pPr>
      <w:pStyle w:val="Pieddepage"/>
    </w:pPr>
    <w:r>
      <w:rPr>
        <w:noProof/>
      </w:rPr>
      <mc:AlternateContent>
        <mc:Choice Requires="wps">
          <w:drawing>
            <wp:anchor distT="0" distB="0" distL="114300" distR="114300" simplePos="0" relativeHeight="251674624" behindDoc="0" locked="0" layoutInCell="1" allowOverlap="1" wp14:anchorId="5E165400" wp14:editId="19A16748">
              <wp:simplePos x="0" y="0"/>
              <wp:positionH relativeFrom="column">
                <wp:posOffset>2957830</wp:posOffset>
              </wp:positionH>
              <wp:positionV relativeFrom="paragraph">
                <wp:posOffset>8092440</wp:posOffset>
              </wp:positionV>
              <wp:extent cx="569595" cy="432435"/>
              <wp:effectExtent l="5080" t="5715" r="6350" b="0"/>
              <wp:wrapNone/>
              <wp:docPr id="610142625" name="Rectangle: Rounded Corners 610142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B92947" w14:textId="77777777" w:rsidR="00AE5D31" w:rsidRPr="00E1660E" w:rsidRDefault="00AE5D31"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4A715718" w14:textId="77777777" w:rsidR="00AE5D31" w:rsidRDefault="00AE5D31"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165400" id="Rectangle: Rounded Corners 610142625" o:spid="_x0000_s1026" style="position:absolute;margin-left:232.9pt;margin-top:637.2pt;width:44.85pt;height:3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" stroked="f" strokecolor="#1f497d" strokeweight="1.5pt">
              <v:shadow color="#868686"/>
              <v:textbox>
                <w:txbxContent>
                  <w:p w14:paraId="30B92947" w14:textId="77777777" w:rsidR="00AE5D31" w:rsidRPr="00E1660E" w:rsidRDefault="00AE5D31"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4A715718" w14:textId="77777777" w:rsidR="00AE5D31" w:rsidRDefault="00AE5D31" w:rsidP="00DA25DC">
                    <w:pPr>
                      <w:spacing w:after="0" w:line="240" w:lineRule="auto"/>
                      <w:rPr>
                        <w:rFonts w:cs="Generator 2005"/>
                        <w:color w:val="1F497D"/>
                        <w:sz w:val="30"/>
                        <w:szCs w:val="30"/>
                      </w:rPr>
                    </w:pPr>
                  </w:p>
                </w:txbxContent>
              </v:textbox>
            </v:roundrect>
          </w:pict>
        </mc:Fallback>
      </mc:AlternateContent>
    </w:r>
    <w:r>
      <w:rPr>
        <w:noProof/>
      </w:rPr>
      <w:drawing>
        <wp:anchor distT="0" distB="0" distL="114300" distR="114300" simplePos="0" relativeHeight="251673600" behindDoc="1" locked="0" layoutInCell="1" allowOverlap="1" wp14:anchorId="6004027B" wp14:editId="14E013E9">
          <wp:simplePos x="0" y="0"/>
          <wp:positionH relativeFrom="column">
            <wp:posOffset>860425</wp:posOffset>
          </wp:positionH>
          <wp:positionV relativeFrom="paragraph">
            <wp:posOffset>8108950</wp:posOffset>
          </wp:positionV>
          <wp:extent cx="4535805" cy="287655"/>
          <wp:effectExtent l="0" t="0" r="0" b="0"/>
          <wp:wrapNone/>
          <wp:docPr id="1208415878" name="Picture 120841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73688258" wp14:editId="0B5D6CB9">
          <wp:simplePos x="0" y="0"/>
          <wp:positionH relativeFrom="column">
            <wp:posOffset>860425</wp:posOffset>
          </wp:positionH>
          <wp:positionV relativeFrom="paragraph">
            <wp:posOffset>8108950</wp:posOffset>
          </wp:positionV>
          <wp:extent cx="4535805" cy="287655"/>
          <wp:effectExtent l="0" t="0" r="0" b="0"/>
          <wp:wrapNone/>
          <wp:docPr id="1947092372" name="Picture 1947092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1A20A756" wp14:editId="71C05592">
          <wp:simplePos x="0" y="0"/>
          <wp:positionH relativeFrom="column">
            <wp:posOffset>860425</wp:posOffset>
          </wp:positionH>
          <wp:positionV relativeFrom="paragraph">
            <wp:posOffset>8108950</wp:posOffset>
          </wp:positionV>
          <wp:extent cx="4535805" cy="287655"/>
          <wp:effectExtent l="0" t="0" r="0" b="0"/>
          <wp:wrapNone/>
          <wp:docPr id="41225259" name="Picture 4122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B2A0" w14:textId="733ADC26" w:rsidR="00DA25DC" w:rsidRDefault="00DA25DC">
    <w:pPr>
      <w:pStyle w:val="Pieddepage"/>
    </w:pPr>
    <w:r>
      <w:rPr>
        <w:noProof/>
      </w:rPr>
      <mc:AlternateContent>
        <mc:Choice Requires="wps">
          <w:drawing>
            <wp:anchor distT="0" distB="0" distL="114300" distR="114300" simplePos="0" relativeHeight="251660288" behindDoc="0" locked="0" layoutInCell="1" allowOverlap="1" wp14:anchorId="6E075AB7" wp14:editId="01C5C390">
              <wp:simplePos x="0" y="0"/>
              <wp:positionH relativeFrom="column">
                <wp:posOffset>1941830</wp:posOffset>
              </wp:positionH>
              <wp:positionV relativeFrom="paragraph">
                <wp:posOffset>-281305</wp:posOffset>
              </wp:positionV>
              <wp:extent cx="569595" cy="432435"/>
              <wp:effectExtent l="0" t="0" r="1905" b="5715"/>
              <wp:wrapNone/>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8FC4A1"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2773825" w14:textId="77777777" w:rsidR="00DA25DC" w:rsidRDefault="00DA25DC"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75AB7" id="Rectangle: Rounded Corners 7" o:spid="_x0000_s1028" style="position:absolute;margin-left:152.9pt;margin-top:-22.15pt;width:44.85pt;height:3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" stroked="f" strokecolor="#1f497d" strokeweight="1.5pt">
              <v:shadow color="#868686"/>
              <v:textbox>
                <w:txbxContent>
                  <w:p w14:paraId="5C8FC4A1"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2773825" w14:textId="77777777" w:rsidR="00DA25DC" w:rsidRDefault="00DA25DC" w:rsidP="00DA25DC">
                    <w:pPr>
                      <w:spacing w:after="0" w:line="240" w:lineRule="auto"/>
                      <w:rPr>
                        <w:rFonts w:cs="Generator 2005"/>
                        <w:color w:val="1F497D"/>
                        <w:sz w:val="30"/>
                        <w:szCs w:val="30"/>
                      </w:rPr>
                    </w:pPr>
                  </w:p>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6E075AB7" wp14:editId="2D0D513A">
              <wp:simplePos x="0" y="0"/>
              <wp:positionH relativeFrom="column">
                <wp:posOffset>2957830</wp:posOffset>
              </wp:positionH>
              <wp:positionV relativeFrom="paragraph">
                <wp:posOffset>8092440</wp:posOffset>
              </wp:positionV>
              <wp:extent cx="569595" cy="432435"/>
              <wp:effectExtent l="5080" t="5715" r="6350" b="0"/>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75AB7" id="Rectangle: Rounded Corners 6" o:spid="_x0000_s1029" style="position:absolute;margin-left:232.9pt;margin-top:637.2pt;width:44.85pt;height:3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" stroked="f" strokecolor="#1f497d" strokeweight="1.5pt">
              <v:shadow color="#868686"/>
              <v:textbo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v:textbox>
            </v:roundrect>
          </w:pict>
        </mc:Fallback>
      </mc:AlternateContent>
    </w:r>
    <w:r>
      <w:rPr>
        <w:noProof/>
      </w:rPr>
      <w:drawing>
        <wp:anchor distT="0" distB="0" distL="114300" distR="114300" simplePos="0" relativeHeight="251658240" behindDoc="1" locked="0" layoutInCell="1" allowOverlap="1" wp14:anchorId="2D465E89" wp14:editId="02E2E0C1">
          <wp:simplePos x="0" y="0"/>
          <wp:positionH relativeFrom="column">
            <wp:posOffset>-50800</wp:posOffset>
          </wp:positionH>
          <wp:positionV relativeFrom="paragraph">
            <wp:posOffset>-263525</wp:posOffset>
          </wp:positionV>
          <wp:extent cx="4627880" cy="287655"/>
          <wp:effectExtent l="0" t="0" r="1270" b="0"/>
          <wp:wrapNone/>
          <wp:docPr id="222293796" name="Picture 22229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2B3022A8" wp14:editId="6246DED8">
          <wp:simplePos x="0" y="0"/>
          <wp:positionH relativeFrom="column">
            <wp:posOffset>860425</wp:posOffset>
          </wp:positionH>
          <wp:positionV relativeFrom="paragraph">
            <wp:posOffset>8108950</wp:posOffset>
          </wp:positionV>
          <wp:extent cx="4535805" cy="287655"/>
          <wp:effectExtent l="0" t="0" r="0" b="0"/>
          <wp:wrapNone/>
          <wp:docPr id="414139856" name="Picture 41413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2B3022A8" wp14:editId="6FC41B70">
          <wp:simplePos x="0" y="0"/>
          <wp:positionH relativeFrom="column">
            <wp:posOffset>860425</wp:posOffset>
          </wp:positionH>
          <wp:positionV relativeFrom="paragraph">
            <wp:posOffset>8108950</wp:posOffset>
          </wp:positionV>
          <wp:extent cx="4535805" cy="287655"/>
          <wp:effectExtent l="0" t="0" r="0" b="0"/>
          <wp:wrapNone/>
          <wp:docPr id="1419883688" name="Picture 1419883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2B3022A8" wp14:editId="40003CF8">
          <wp:simplePos x="0" y="0"/>
          <wp:positionH relativeFrom="column">
            <wp:posOffset>860425</wp:posOffset>
          </wp:positionH>
          <wp:positionV relativeFrom="paragraph">
            <wp:posOffset>8108950</wp:posOffset>
          </wp:positionV>
          <wp:extent cx="4535805" cy="287655"/>
          <wp:effectExtent l="0" t="0" r="0" b="0"/>
          <wp:wrapNone/>
          <wp:docPr id="1048436831" name="Picture 1048436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DBC06" w14:textId="77777777" w:rsidR="000D4FF2" w:rsidRDefault="000D4FF2" w:rsidP="00DA25DC">
      <w:pPr>
        <w:spacing w:after="0" w:line="240" w:lineRule="auto"/>
      </w:pPr>
      <w:r>
        <w:separator/>
      </w:r>
    </w:p>
  </w:footnote>
  <w:footnote w:type="continuationSeparator" w:id="0">
    <w:p w14:paraId="01517A6D" w14:textId="77777777" w:rsidR="000D4FF2" w:rsidRDefault="000D4FF2" w:rsidP="00DA2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100D" w14:textId="0373E3C0" w:rsidR="00DA25DC" w:rsidRDefault="004215DC">
    <w:pPr>
      <w:pStyle w:val="En-tte"/>
    </w:pPr>
    <w:r>
      <w:rPr>
        <w:noProof/>
      </w:rPr>
      <mc:AlternateContent>
        <mc:Choice Requires="wps">
          <w:drawing>
            <wp:anchor distT="45720" distB="45720" distL="114300" distR="114300" simplePos="0" relativeHeight="251662336" behindDoc="0" locked="0" layoutInCell="1" allowOverlap="1" wp14:anchorId="225A2C43" wp14:editId="1E2F2BAD">
              <wp:simplePos x="0" y="0"/>
              <wp:positionH relativeFrom="column">
                <wp:posOffset>3157855</wp:posOffset>
              </wp:positionH>
              <wp:positionV relativeFrom="paragraph">
                <wp:posOffset>-163668</wp:posOffset>
              </wp:positionV>
              <wp:extent cx="1395095" cy="558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558800"/>
                      </a:xfrm>
                      <a:prstGeom prst="rect">
                        <a:avLst/>
                      </a:prstGeom>
                      <a:noFill/>
                      <a:ln w="9525">
                        <a:noFill/>
                        <a:miter lim="800000"/>
                        <a:headEnd/>
                        <a:tailEnd/>
                      </a:ln>
                    </wps:spPr>
                    <wps:txbx>
                      <w:txbxContent>
                        <w:p w14:paraId="7A372635" w14:textId="4F454807" w:rsidR="00113E93" w:rsidRPr="004215DC" w:rsidRDefault="00575FC4" w:rsidP="004215DC">
                          <w:pPr>
                            <w:bidi/>
                            <w:spacing w:after="0" w:line="240" w:lineRule="auto"/>
                            <w:jc w:val="center"/>
                            <w:rPr>
                              <w:rFonts w:ascii="Cambria" w:hAnsi="Cambria"/>
                              <w:sz w:val="16"/>
                              <w:szCs w:val="16"/>
                            </w:rPr>
                          </w:pPr>
                          <w:r w:rsidRPr="00575FC4">
                            <w:rPr>
                              <w:rFonts w:ascii="Cambria" w:hAnsi="Cambria" w:cs="SKR HEAD1"/>
                              <w:color w:val="806000"/>
                              <w:sz w:val="20"/>
                              <w:szCs w:val="20"/>
                            </w:rPr>
                            <w:t>Sous la supervision de Cheikh Haytham Sarhan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5A2C43" id="_x0000_t202" coordsize="21600,21600" o:spt="202" path="m,l,21600r21600,l21600,xe">
              <v:stroke joinstyle="miter"/>
              <v:path gradientshapeok="t" o:connecttype="rect"/>
            </v:shapetype>
            <v:shape id="Text Box 2" o:spid="_x0000_s1027" type="#_x0000_t202" style="position:absolute;margin-left:248.65pt;margin-top:-12.9pt;width:109.85pt;height:4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" filled="f" stroked="f">
              <v:textbox>
                <w:txbxContent>
                  <w:p w14:paraId="7A372635" w14:textId="4F454807" w:rsidR="00113E93" w:rsidRPr="004215DC" w:rsidRDefault="00575FC4" w:rsidP="004215DC">
                    <w:pPr>
                      <w:bidi/>
                      <w:spacing w:after="0" w:line="240" w:lineRule="auto"/>
                      <w:jc w:val="center"/>
                      <w:rPr>
                        <w:rFonts w:ascii="Cambria" w:hAnsi="Cambria"/>
                        <w:sz w:val="16"/>
                        <w:szCs w:val="16"/>
                      </w:rPr>
                    </w:pPr>
                    <w:r w:rsidRPr="00575FC4">
                      <w:rPr>
                        <w:rFonts w:ascii="Cambria" w:hAnsi="Cambria" w:cs="SKR HEAD1"/>
                        <w:color w:val="806000"/>
                        <w:sz w:val="20"/>
                        <w:szCs w:val="20"/>
                      </w:rPr>
                      <w:t>Sous la supervision de Cheikh Haytham Sarhan</w:t>
                    </w:r>
                  </w:p>
                </w:txbxContent>
              </v:textbox>
              <w10:wrap type="square"/>
            </v:shape>
          </w:pict>
        </mc:Fallback>
      </mc:AlternateContent>
    </w:r>
    <w:r>
      <w:rPr>
        <w:rFonts w:ascii="Lotus Linotype" w:hAnsi="Lotus Linotype" w:cs="Lotus Linotype"/>
        <w:noProof/>
        <w:sz w:val="30"/>
        <w:szCs w:val="30"/>
      </w:rPr>
      <w:drawing>
        <wp:anchor distT="0" distB="0" distL="114300" distR="114300" simplePos="0" relativeHeight="251661312" behindDoc="0" locked="0" layoutInCell="1" allowOverlap="1" wp14:anchorId="6C8B5673" wp14:editId="2775DE96">
          <wp:simplePos x="0" y="0"/>
          <wp:positionH relativeFrom="column">
            <wp:posOffset>46237</wp:posOffset>
          </wp:positionH>
          <wp:positionV relativeFrom="paragraph">
            <wp:posOffset>-248920</wp:posOffset>
          </wp:positionV>
          <wp:extent cx="617855" cy="555625"/>
          <wp:effectExtent l="0" t="0" r="0" b="0"/>
          <wp:wrapNone/>
          <wp:docPr id="4120017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7855"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25DC">
      <w:rPr>
        <w:noProof/>
      </w:rPr>
      <w:drawing>
        <wp:anchor distT="0" distB="0" distL="114300" distR="114300" simplePos="0" relativeHeight="251653120" behindDoc="1" locked="0" layoutInCell="1" allowOverlap="1" wp14:anchorId="5548D828" wp14:editId="47880283">
          <wp:simplePos x="0" y="0"/>
          <wp:positionH relativeFrom="column">
            <wp:posOffset>-55880</wp:posOffset>
          </wp:positionH>
          <wp:positionV relativeFrom="paragraph">
            <wp:posOffset>146685</wp:posOffset>
          </wp:positionV>
          <wp:extent cx="4627880" cy="287655"/>
          <wp:effectExtent l="0" t="0" r="1270" b="0"/>
          <wp:wrapNone/>
          <wp:docPr id="2059890575" name="Picture 2059890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revisionView w:inkAnnotation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DC"/>
    <w:rsid w:val="00000BE1"/>
    <w:rsid w:val="00006CF9"/>
    <w:rsid w:val="00012B8B"/>
    <w:rsid w:val="000148E4"/>
    <w:rsid w:val="00034E8A"/>
    <w:rsid w:val="00043238"/>
    <w:rsid w:val="00045410"/>
    <w:rsid w:val="00066ADC"/>
    <w:rsid w:val="00077E5D"/>
    <w:rsid w:val="0009294D"/>
    <w:rsid w:val="0009323E"/>
    <w:rsid w:val="00094616"/>
    <w:rsid w:val="000B5EEF"/>
    <w:rsid w:val="000B632B"/>
    <w:rsid w:val="000C05E9"/>
    <w:rsid w:val="000C5A55"/>
    <w:rsid w:val="000D4FF2"/>
    <w:rsid w:val="000E29BF"/>
    <w:rsid w:val="000E6309"/>
    <w:rsid w:val="000F410C"/>
    <w:rsid w:val="00101AB2"/>
    <w:rsid w:val="001033E2"/>
    <w:rsid w:val="001050A9"/>
    <w:rsid w:val="0010774C"/>
    <w:rsid w:val="00113E93"/>
    <w:rsid w:val="001332F9"/>
    <w:rsid w:val="00136B2B"/>
    <w:rsid w:val="0014090F"/>
    <w:rsid w:val="00152A4E"/>
    <w:rsid w:val="001569AE"/>
    <w:rsid w:val="001652C7"/>
    <w:rsid w:val="001740B2"/>
    <w:rsid w:val="00181E78"/>
    <w:rsid w:val="001903CE"/>
    <w:rsid w:val="0019091D"/>
    <w:rsid w:val="001B004D"/>
    <w:rsid w:val="001B5ED0"/>
    <w:rsid w:val="001C4464"/>
    <w:rsid w:val="001C77EB"/>
    <w:rsid w:val="001D1E8F"/>
    <w:rsid w:val="001D2F10"/>
    <w:rsid w:val="001E31B0"/>
    <w:rsid w:val="001E5C05"/>
    <w:rsid w:val="001F461A"/>
    <w:rsid w:val="001F7BCB"/>
    <w:rsid w:val="00202ED1"/>
    <w:rsid w:val="00217B7C"/>
    <w:rsid w:val="00217B83"/>
    <w:rsid w:val="00241005"/>
    <w:rsid w:val="00253C0D"/>
    <w:rsid w:val="00264D7B"/>
    <w:rsid w:val="00267462"/>
    <w:rsid w:val="00287ED7"/>
    <w:rsid w:val="00297213"/>
    <w:rsid w:val="002A7DD1"/>
    <w:rsid w:val="002D1837"/>
    <w:rsid w:val="002D2690"/>
    <w:rsid w:val="002D79FE"/>
    <w:rsid w:val="002F0B2B"/>
    <w:rsid w:val="00301C55"/>
    <w:rsid w:val="00306DDC"/>
    <w:rsid w:val="00317EBD"/>
    <w:rsid w:val="0032273B"/>
    <w:rsid w:val="003469AE"/>
    <w:rsid w:val="0035326F"/>
    <w:rsid w:val="00365030"/>
    <w:rsid w:val="00372AC9"/>
    <w:rsid w:val="00382668"/>
    <w:rsid w:val="00392A54"/>
    <w:rsid w:val="00393A99"/>
    <w:rsid w:val="00395096"/>
    <w:rsid w:val="003A1FF8"/>
    <w:rsid w:val="003A7E60"/>
    <w:rsid w:val="003B08FC"/>
    <w:rsid w:val="003B7B3A"/>
    <w:rsid w:val="003D3674"/>
    <w:rsid w:val="003D6D07"/>
    <w:rsid w:val="003E4DFE"/>
    <w:rsid w:val="003F72BB"/>
    <w:rsid w:val="00406C09"/>
    <w:rsid w:val="004215DC"/>
    <w:rsid w:val="00431DFF"/>
    <w:rsid w:val="00460960"/>
    <w:rsid w:val="00464F3C"/>
    <w:rsid w:val="004727CD"/>
    <w:rsid w:val="00477661"/>
    <w:rsid w:val="00484291"/>
    <w:rsid w:val="0049323A"/>
    <w:rsid w:val="004A37F9"/>
    <w:rsid w:val="004B24E0"/>
    <w:rsid w:val="004B2C4A"/>
    <w:rsid w:val="004B343B"/>
    <w:rsid w:val="004B385E"/>
    <w:rsid w:val="004C3A8E"/>
    <w:rsid w:val="004E3188"/>
    <w:rsid w:val="004E7D3D"/>
    <w:rsid w:val="00540BC8"/>
    <w:rsid w:val="005549CC"/>
    <w:rsid w:val="00566393"/>
    <w:rsid w:val="00572D8E"/>
    <w:rsid w:val="00575FC4"/>
    <w:rsid w:val="005846B3"/>
    <w:rsid w:val="005A41F0"/>
    <w:rsid w:val="005B566D"/>
    <w:rsid w:val="005B69A6"/>
    <w:rsid w:val="005C78BF"/>
    <w:rsid w:val="005D611C"/>
    <w:rsid w:val="005E58C9"/>
    <w:rsid w:val="006055B8"/>
    <w:rsid w:val="00612A46"/>
    <w:rsid w:val="00623FFE"/>
    <w:rsid w:val="00624E37"/>
    <w:rsid w:val="0063255D"/>
    <w:rsid w:val="0063278F"/>
    <w:rsid w:val="00633431"/>
    <w:rsid w:val="006458B3"/>
    <w:rsid w:val="0064644C"/>
    <w:rsid w:val="00680193"/>
    <w:rsid w:val="006A1908"/>
    <w:rsid w:val="006A2F99"/>
    <w:rsid w:val="006A4F6F"/>
    <w:rsid w:val="006A7940"/>
    <w:rsid w:val="006B0959"/>
    <w:rsid w:val="006B176E"/>
    <w:rsid w:val="006E1F50"/>
    <w:rsid w:val="006F3C7D"/>
    <w:rsid w:val="007055A4"/>
    <w:rsid w:val="00706F41"/>
    <w:rsid w:val="007165EC"/>
    <w:rsid w:val="007168AE"/>
    <w:rsid w:val="00734EA4"/>
    <w:rsid w:val="00780403"/>
    <w:rsid w:val="0078761F"/>
    <w:rsid w:val="00787FED"/>
    <w:rsid w:val="007A7848"/>
    <w:rsid w:val="007B0A9B"/>
    <w:rsid w:val="007C0FF2"/>
    <w:rsid w:val="007C37FD"/>
    <w:rsid w:val="007E070D"/>
    <w:rsid w:val="007E1631"/>
    <w:rsid w:val="007F01F9"/>
    <w:rsid w:val="008121C4"/>
    <w:rsid w:val="00817304"/>
    <w:rsid w:val="008239EC"/>
    <w:rsid w:val="00834BF7"/>
    <w:rsid w:val="0084361F"/>
    <w:rsid w:val="00870BCA"/>
    <w:rsid w:val="00881994"/>
    <w:rsid w:val="00882416"/>
    <w:rsid w:val="008A4939"/>
    <w:rsid w:val="008B28F1"/>
    <w:rsid w:val="008E430E"/>
    <w:rsid w:val="00902829"/>
    <w:rsid w:val="009141EC"/>
    <w:rsid w:val="009165BC"/>
    <w:rsid w:val="00924CF6"/>
    <w:rsid w:val="009253CB"/>
    <w:rsid w:val="00930204"/>
    <w:rsid w:val="009402B6"/>
    <w:rsid w:val="00944B6D"/>
    <w:rsid w:val="0096188E"/>
    <w:rsid w:val="00987CA2"/>
    <w:rsid w:val="009955ED"/>
    <w:rsid w:val="009A477E"/>
    <w:rsid w:val="009A6603"/>
    <w:rsid w:val="009B0560"/>
    <w:rsid w:val="009B171E"/>
    <w:rsid w:val="009B3A8A"/>
    <w:rsid w:val="009B4F5B"/>
    <w:rsid w:val="009B65C6"/>
    <w:rsid w:val="009D41BA"/>
    <w:rsid w:val="009D6FAD"/>
    <w:rsid w:val="00A07076"/>
    <w:rsid w:val="00A076E0"/>
    <w:rsid w:val="00A20767"/>
    <w:rsid w:val="00A31F18"/>
    <w:rsid w:val="00A44BC6"/>
    <w:rsid w:val="00A477D1"/>
    <w:rsid w:val="00A5569F"/>
    <w:rsid w:val="00A66593"/>
    <w:rsid w:val="00AA5F57"/>
    <w:rsid w:val="00AC3C19"/>
    <w:rsid w:val="00AD28B4"/>
    <w:rsid w:val="00AD6EC9"/>
    <w:rsid w:val="00AE0B3E"/>
    <w:rsid w:val="00AE1A13"/>
    <w:rsid w:val="00AE5D31"/>
    <w:rsid w:val="00B00D12"/>
    <w:rsid w:val="00B05F11"/>
    <w:rsid w:val="00B13710"/>
    <w:rsid w:val="00B21942"/>
    <w:rsid w:val="00B416C6"/>
    <w:rsid w:val="00B46F82"/>
    <w:rsid w:val="00B47543"/>
    <w:rsid w:val="00B760E9"/>
    <w:rsid w:val="00BA554A"/>
    <w:rsid w:val="00BB5187"/>
    <w:rsid w:val="00BC4B99"/>
    <w:rsid w:val="00BD4DEA"/>
    <w:rsid w:val="00BE5B74"/>
    <w:rsid w:val="00BF1624"/>
    <w:rsid w:val="00C05E7A"/>
    <w:rsid w:val="00C37604"/>
    <w:rsid w:val="00C376F2"/>
    <w:rsid w:val="00C43F21"/>
    <w:rsid w:val="00C706A8"/>
    <w:rsid w:val="00C746BA"/>
    <w:rsid w:val="00C82D96"/>
    <w:rsid w:val="00C92BD2"/>
    <w:rsid w:val="00CD0003"/>
    <w:rsid w:val="00CE0583"/>
    <w:rsid w:val="00CE0FE3"/>
    <w:rsid w:val="00CE1150"/>
    <w:rsid w:val="00CE2DFB"/>
    <w:rsid w:val="00CE7017"/>
    <w:rsid w:val="00CF16BD"/>
    <w:rsid w:val="00CF4604"/>
    <w:rsid w:val="00CF50D7"/>
    <w:rsid w:val="00D046C8"/>
    <w:rsid w:val="00D12899"/>
    <w:rsid w:val="00D13C72"/>
    <w:rsid w:val="00D16C91"/>
    <w:rsid w:val="00D174BB"/>
    <w:rsid w:val="00D620E8"/>
    <w:rsid w:val="00D70702"/>
    <w:rsid w:val="00D74AE9"/>
    <w:rsid w:val="00D86B77"/>
    <w:rsid w:val="00DA0D38"/>
    <w:rsid w:val="00DA1532"/>
    <w:rsid w:val="00DA25DC"/>
    <w:rsid w:val="00DA4E7E"/>
    <w:rsid w:val="00DB3F2C"/>
    <w:rsid w:val="00DC76CE"/>
    <w:rsid w:val="00DD1982"/>
    <w:rsid w:val="00DD764A"/>
    <w:rsid w:val="00DE3510"/>
    <w:rsid w:val="00DF2E98"/>
    <w:rsid w:val="00DF6C76"/>
    <w:rsid w:val="00E11767"/>
    <w:rsid w:val="00E23C12"/>
    <w:rsid w:val="00E30C71"/>
    <w:rsid w:val="00E31D01"/>
    <w:rsid w:val="00E41947"/>
    <w:rsid w:val="00E549DC"/>
    <w:rsid w:val="00E5616E"/>
    <w:rsid w:val="00E73044"/>
    <w:rsid w:val="00E93460"/>
    <w:rsid w:val="00EA541C"/>
    <w:rsid w:val="00EB77C2"/>
    <w:rsid w:val="00EE36A4"/>
    <w:rsid w:val="00EE41CE"/>
    <w:rsid w:val="00EF1346"/>
    <w:rsid w:val="00EF244D"/>
    <w:rsid w:val="00EF7579"/>
    <w:rsid w:val="00EF77AD"/>
    <w:rsid w:val="00EF79C8"/>
    <w:rsid w:val="00F01B79"/>
    <w:rsid w:val="00F063D8"/>
    <w:rsid w:val="00F13271"/>
    <w:rsid w:val="00F32731"/>
    <w:rsid w:val="00F33D08"/>
    <w:rsid w:val="00F4282A"/>
    <w:rsid w:val="00F55E12"/>
    <w:rsid w:val="00F70000"/>
    <w:rsid w:val="00F72436"/>
    <w:rsid w:val="00F76AFC"/>
    <w:rsid w:val="00F80D74"/>
    <w:rsid w:val="00F80D98"/>
    <w:rsid w:val="00F81C4F"/>
    <w:rsid w:val="00F91024"/>
    <w:rsid w:val="00F916D2"/>
    <w:rsid w:val="00F939A1"/>
    <w:rsid w:val="00FC0753"/>
    <w:rsid w:val="00FD4C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59F6F"/>
  <w15:chartTrackingRefBased/>
  <w15:docId w15:val="{D944C58C-45F8-4C1E-8803-A59F0F49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A25DC"/>
    <w:pPr>
      <w:tabs>
        <w:tab w:val="center" w:pos="4153"/>
        <w:tab w:val="right" w:pos="8306"/>
      </w:tabs>
      <w:spacing w:after="0" w:line="240" w:lineRule="auto"/>
    </w:pPr>
  </w:style>
  <w:style w:type="character" w:customStyle="1" w:styleId="En-tteCar">
    <w:name w:val="En-tête Car"/>
    <w:basedOn w:val="Policepardfaut"/>
    <w:link w:val="En-tte"/>
    <w:uiPriority w:val="99"/>
    <w:rsid w:val="00DA25DC"/>
  </w:style>
  <w:style w:type="paragraph" w:styleId="Pieddepage">
    <w:name w:val="footer"/>
    <w:basedOn w:val="Normal"/>
    <w:link w:val="PieddepageCar"/>
    <w:uiPriority w:val="99"/>
    <w:unhideWhenUsed/>
    <w:rsid w:val="00DA25D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A25DC"/>
  </w:style>
  <w:style w:type="table" w:styleId="Grilledutableau">
    <w:name w:val="Table Grid"/>
    <w:basedOn w:val="TableauNormal"/>
    <w:uiPriority w:val="39"/>
    <w:rsid w:val="00006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66ADC"/>
    <w:rPr>
      <w:color w:val="0563C1" w:themeColor="hyperlink"/>
      <w:u w:val="single"/>
    </w:rPr>
  </w:style>
  <w:style w:type="character" w:styleId="Mentionnonrsolue">
    <w:name w:val="Unresolved Mention"/>
    <w:basedOn w:val="Policepardfaut"/>
    <w:uiPriority w:val="99"/>
    <w:semiHidden/>
    <w:unhideWhenUsed/>
    <w:rsid w:val="00066ADC"/>
    <w:rPr>
      <w:color w:val="605E5C"/>
      <w:shd w:val="clear" w:color="auto" w:fill="E1DFDD"/>
    </w:rPr>
  </w:style>
  <w:style w:type="paragraph" w:styleId="Sansinterligne">
    <w:name w:val="No Spacing"/>
    <w:link w:val="SansinterligneCar"/>
    <w:uiPriority w:val="1"/>
    <w:qFormat/>
    <w:rsid w:val="001E5C05"/>
    <w:pPr>
      <w:spacing w:after="0" w:line="240" w:lineRule="auto"/>
    </w:pPr>
    <w:rPr>
      <w:rFonts w:eastAsiaTheme="minorEastAsia"/>
      <w:lang w:val="en-US"/>
    </w:rPr>
  </w:style>
  <w:style w:type="character" w:customStyle="1" w:styleId="SansinterligneCar">
    <w:name w:val="Sans interligne Car"/>
    <w:basedOn w:val="Policepardfaut"/>
    <w:link w:val="Sansinterligne"/>
    <w:uiPriority w:val="1"/>
    <w:rsid w:val="001E5C05"/>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image" Target="media/image5.png" /><Relationship Id="rId18" Type="http://schemas.openxmlformats.org/officeDocument/2006/relationships/footer" Target="footer2.xml" /><Relationship Id="rId3" Type="http://schemas.openxmlformats.org/officeDocument/2006/relationships/customXml" Target="../customXml/item3.xml" /><Relationship Id="rId7" Type="http://schemas.openxmlformats.org/officeDocument/2006/relationships/footnotes" Target="footnotes.xml" /><Relationship Id="rId12" Type="http://schemas.openxmlformats.org/officeDocument/2006/relationships/image" Target="media/image4.png" /><Relationship Id="rId17" Type="http://schemas.openxmlformats.org/officeDocument/2006/relationships/header" Target="header1.xml" /><Relationship Id="rId2" Type="http://schemas.openxmlformats.org/officeDocument/2006/relationships/customXml" Target="../customXml/item2.xml" /><Relationship Id="rId16" Type="http://schemas.openxmlformats.org/officeDocument/2006/relationships/image" Target="media/image8.png"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image" Target="media/image3.png" /><Relationship Id="rId5" Type="http://schemas.openxmlformats.org/officeDocument/2006/relationships/settings" Target="settings.xml" /><Relationship Id="rId15" Type="http://schemas.openxmlformats.org/officeDocument/2006/relationships/image" Target="media/image7.png" /><Relationship Id="rId10" Type="http://schemas.openxmlformats.org/officeDocument/2006/relationships/image" Target="media/image2.png" /><Relationship Id="rId19" Type="http://schemas.openxmlformats.org/officeDocument/2006/relationships/fontTable" Target="fontTable.xml" /><Relationship Id="rId4" Type="http://schemas.openxmlformats.org/officeDocument/2006/relationships/styles" Target="styles.xml" /><Relationship Id="rId9" Type="http://schemas.openxmlformats.org/officeDocument/2006/relationships/footer" Target="footer1.xml" /><Relationship Id="rId14" Type="http://schemas.openxmlformats.org/officeDocument/2006/relationships/image" Target="media/image6.png" /></Relationships>
</file>

<file path=word/_rels/footer1.xml.rels><?xml version="1.0" encoding="UTF-8" standalone="yes"?>
<Relationships xmlns="http://schemas.openxmlformats.org/package/2006/relationships"><Relationship Id="rId1" Type="http://schemas.openxmlformats.org/officeDocument/2006/relationships/image" Target="media/image1.png" /></Relationships>
</file>

<file path=word/_rels/footer2.xml.rels><?xml version="1.0" encoding="UTF-8" standalone="yes"?>
<Relationships xmlns="http://schemas.openxmlformats.org/package/2006/relationships"><Relationship Id="rId1" Type="http://schemas.openxmlformats.org/officeDocument/2006/relationships/image" Target="media/image1.png" /></Relationships>
</file>

<file path=word/_rels/header1.xml.rels><?xml version="1.0" encoding="UTF-8" standalone="yes"?>
<Relationships xmlns="http://schemas.openxmlformats.org/package/2006/relationships"><Relationship Id="rId2" Type="http://schemas.openxmlformats.org/officeDocument/2006/relationships/image" Target="media/image1.png" /><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7" ma:contentTypeDescription="Create a new document." ma:contentTypeScope="" ma:versionID="236e255c56fdba98720018f13a45d932">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98dc0186864b1601e3c908fa101022fc"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E599F8-EBB1-4111-A410-28867F7AB1AC}">
  <ds:schemaRefs>
    <ds:schemaRef ds:uri="http://schemas.microsoft.com/office/2006/metadata/properties"/>
    <ds:schemaRef ds:uri="http://www.w3.org/2000/xmlns/"/>
    <ds:schemaRef ds:uri="2abe215f-f311-482e-bdc4-7e7cb0fb2996"/>
    <ds:schemaRef ds:uri="http://www.w3.org/2001/XMLSchema-instance"/>
  </ds:schemaRefs>
</ds:datastoreItem>
</file>

<file path=customXml/itemProps2.xml><?xml version="1.0" encoding="utf-8"?>
<ds:datastoreItem xmlns:ds="http://schemas.openxmlformats.org/officeDocument/2006/customXml" ds:itemID="{BD8DD925-BC47-4918-B0A3-4400C8E43D35}">
  <ds:schemaRefs>
    <ds:schemaRef ds:uri="http://schemas.microsoft.com/sharepoint/v3/contenttype/forms"/>
  </ds:schemaRefs>
</ds:datastoreItem>
</file>

<file path=customXml/itemProps3.xml><?xml version="1.0" encoding="utf-8"?>
<ds:datastoreItem xmlns:ds="http://schemas.openxmlformats.org/officeDocument/2006/customXml" ds:itemID="{108763AB-B86E-417A-A8A4-1935F0135281}">
  <ds:schemaRefs>
    <ds:schemaRef ds:uri="http://schemas.microsoft.com/office/2006/metadata/contentType"/>
    <ds:schemaRef ds:uri="http://schemas.microsoft.com/office/2006/metadata/properties/metaAttributes"/>
    <ds:schemaRef ds:uri="http://www.w3.org/2000/xmlns/"/>
    <ds:schemaRef ds:uri="http://www.w3.org/2001/XMLSchema"/>
    <ds:schemaRef ds:uri="2abe215f-f311-482e-bdc4-7e7cb0fb2996"/>
    <ds:schemaRef ds:uri="8c3322f8-7d04-4d74-86f1-4f0d81b8ac7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1258</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 Jilali Mokhtar Bendoukha</dc:creator>
  <cp:keywords/>
  <dc:description/>
  <cp:lastModifiedBy>Mohammed Jaabouki</cp:lastModifiedBy>
  <cp:revision>2</cp:revision>
  <cp:lastPrinted>2023-12-11T13:58:00Z</cp:lastPrinted>
  <dcterms:created xsi:type="dcterms:W3CDTF">2024-01-03T09:31:00Z</dcterms:created>
  <dcterms:modified xsi:type="dcterms:W3CDTF">2024-01-03T09:31:00Z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