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3594599</wp:posOffset>
            </wp:positionV>
            <wp:extent cx="3367784" cy="5212365"/>
            <wp:effectExtent l="0" t="0" r="0" b="0"/>
            <wp:wrapTopAndBottom/>
            <wp:docPr id="1" name="Drawing 0" descr="image17155780200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5578020051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83963" cy="11583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م</w:t>
      </w:r>
      <w:r>
        <w:rPr>
          <w:rFonts w:ascii="Arial" w:hAnsi="Arial" w:cs="Arial" w:eastAsia="Arial"/>
          <w:color w:val="252525"/>
          <w:sz w:val="61"/>
        </w:rPr>
        <w:t>عنى الشهادتين: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Betydelsen av trosbekännelsen: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Vad betyder det finns ingen gud utom Allah? (La ilaha illal Allah)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Det betyder att det inte finns någon värdig dyrkan förutom Allah.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Och vad betyder att Muhammed är Allahs tjänare och sändebud? (Muhammed rasûluhAllah)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Det betyder att Muhammed </w:t>
      </w:r>
      <w:r>
        <w:rPr>
          <w:rFonts w:ascii="Arial" w:hAnsi="Arial" w:cs="Arial" w:eastAsia="Arial"/>
          <w:b w:val="true"/>
          <w:color w:val="252525"/>
          <w:sz w:val="61"/>
        </w:rPr>
        <w:t xml:space="preserve">ﷺ </w:t>
      </w:r>
      <w:r>
        <w:rPr>
          <w:rFonts w:ascii="Arial" w:hAnsi="Arial" w:cs="Arial" w:eastAsia="Arial"/>
          <w:color w:val="252525"/>
          <w:sz w:val="61"/>
        </w:rPr>
        <w:t>är en tjänare till Allah som inte får dyrkas och en profet som inte får förnekas.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210026</wp:posOffset>
            </wp:positionV>
            <wp:extent cx="2089208" cy="4410551"/>
            <wp:effectExtent l="0" t="0" r="0" b="0"/>
            <wp:wrapTopAndBottom/>
            <wp:docPr id="1" name="Drawing 0" descr="image17155780202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5578020276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4642685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2024-05-13T05:26:58Z</dcterms:created>
  <dc:creator>Apache POI</dc:creator>
</cp:coreProperties>
</file>