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F85FC6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8150" cy="75716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rbanlıq-heyvanı-şərikli-kəsmək-olarm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634" cy="757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Sual: Qurbanlıq heyvanı şərikli kəsmək olarmı?</w:t>
      </w:r>
    </w:p>
    <w:p w:rsidR="007C5462" w:rsidRP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Əgər olarsa Qurbanlıq heyvanı kəsməyə ən çoxu neçə nəfər şərik ola bilər? </w:t>
      </w:r>
    </w:p>
    <w:p w:rsidR="007C5462" w:rsidRP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Cavab: Əgər qurbanlıq dəvə və inəkdirsə, bir qurbanlığa yeddi nəfər şərik ola bilər. </w:t>
      </w:r>
    </w:p>
    <w:p w:rsid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Amma qoyun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və keçidə </w:t>
      </w: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isə şərik olmaq icazəli deyil. </w:t>
      </w:r>
    </w:p>
    <w:p w:rsidR="007C5462" w:rsidRP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Həcc və Ümrə zamanı səhabələrin (Allah onlardan razı olsun) həcc qurbanlığında, dəvədə və ya inəkdə yeddi nəfərin şərik olduğu səhih rəvayətlərlə təsdiq olunmuşdur.</w:t>
      </w:r>
    </w:p>
    <w:p w:rsid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Cabir ibn Abdullah (Allah ondan razı olsun) buyurur: </w:t>
      </w:r>
    </w:p>
    <w:p w:rsidR="007C5462" w:rsidRP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0415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Biz hudeybiyyə ilində Peyğəmbərlə </w:t>
      </w:r>
      <w:r w:rsidRPr="00F0415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0415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birlikdə dəvəni də yeddi nəfərə, inəyi də yeddi nəfərə qurba</w:t>
      </w:r>
      <w:bookmarkStart w:id="0" w:name="_GoBack"/>
      <w:bookmarkEnd w:id="0"/>
      <w:r w:rsidRPr="00F0415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n kəsdik.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Başqa rəvayətdə: </w:t>
      </w:r>
    </w:p>
    <w:p w:rsidR="007C5462" w:rsidRP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0415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Biz Peyğəmbərlə </w:t>
      </w:r>
      <w:r w:rsidRPr="00F0415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0415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birlikdə həcc etdik. Biz dəvəni yeddi nəfərə və inəyi də yeddi nəfərə qurban kəsdik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Nəvəvi (Allah ona rəhmət eləsin) buyurub: </w:t>
      </w:r>
    </w:p>
    <w:p w:rsidR="007C5462" w:rsidRPr="007C5462" w:rsidRDefault="00F0415E" w:rsidP="00F0415E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“</w:t>
      </w:r>
      <w:r w:rsidR="007C5462"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hədislər Həcc qurbanlığında şərik olmağın icazəli olduğuna dəlildir.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7C5462"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Alimlər icma ediblər ki, qoyunu şərikli kəsmək olmaz.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7C5462"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hədislərdə olan, “bir dəvə yeddi nəfərin qurbanlığını əvəz edir və bir inək yeddi nəfərin qurbanlığını əvəz edir” yəni bu heyvanların hər biri yeddi qoyunu əvəz edir mənasındadır.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7C5462"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Hətta ehramda olan kəsin boynunda ov kəffarəsindən başqa yeddi qoyun kəsmək varsa, onların əvəzinə bir dəvə və ya inək kəsərsə, hamısını əvəz edər.</w:t>
      </w:r>
      <w:r w:rsidR="007C5462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7C5462" w:rsidRPr="007C5462" w:rsidRDefault="007C5462" w:rsidP="007C546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C5462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“</w:t>
      </w: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Ləcnətud-Dəimə” fətva cəmiyyəti Qurbanlıq heyvanda şərik olmaq bərədə suruşulduğu zaman belə cavab verib:</w:t>
      </w:r>
    </w:p>
    <w:p w:rsidR="007C5462" w:rsidRPr="007C5462" w:rsidRDefault="00F0415E" w:rsidP="00F0415E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7C5462"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Dəvə və inək yeddi nəfərin qurbanlığını əvəz edir. Bu istər bir ev əhlindən olsun istərsə də ayrı-ayrı evlərdən, istər aralarında qohumluq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əlaqəsi</w:t>
      </w:r>
      <w:r w:rsidR="007C5462"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olsun istər olmasın.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7C5462" w:rsidRPr="007C5462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Çü</w:t>
      </w:r>
      <w:r w:rsidR="007C5462"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nki Peyğəmbər </w:t>
      </w:r>
      <w:r w:rsidRPr="00F0415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7C5462" w:rsidRPr="007C546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səhabələrinə dəvə və inək qurban kəsərkən bir heyvanda yeddi nəfər şərik olmağa icazə verdi və başqa təfsilat vermə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4824E0" w:rsidRPr="00F0415E" w:rsidRDefault="007C5462" w:rsidP="00F0415E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Fonts w:asciiTheme="majorBidi" w:hAnsiTheme="majorBidi" w:cs="Times New Roman"/>
          <w:color w:val="1D1B11" w:themeColor="background2" w:themeShade="1A"/>
          <w:sz w:val="28"/>
          <w:szCs w:val="28"/>
          <w:rtl/>
          <w:lang w:val="az-Latn-AZ"/>
        </w:rPr>
      </w:pPr>
      <w:r w:rsidRPr="00F0415E">
        <w:rPr>
          <w:rStyle w:val="fontstyle01"/>
          <w:rFonts w:asciiTheme="majorBidi" w:hAnsiTheme="majorBidi" w:cstheme="majorBidi"/>
          <w:color w:val="1D1B11" w:themeColor="background2" w:themeShade="1A"/>
          <w:sz w:val="28"/>
          <w:szCs w:val="28"/>
          <w:lang w:val="az-Latn-AZ"/>
        </w:rPr>
        <w:t xml:space="preserve">Allah </w:t>
      </w:r>
      <w:r w:rsidR="00F0415E" w:rsidRPr="00F0415E">
        <w:rPr>
          <w:rStyle w:val="fontstyle01"/>
          <w:rFonts w:asciiTheme="majorBidi" w:hAnsiTheme="majorBidi" w:cs="Times New Roman" w:hint="cs"/>
          <w:color w:val="1D1B11" w:themeColor="background2" w:themeShade="1A"/>
          <w:sz w:val="28"/>
          <w:szCs w:val="28"/>
          <w:rtl/>
          <w:lang w:val="az-Latn-AZ"/>
        </w:rPr>
        <w:t>ﷻ</w:t>
      </w:r>
      <w:r w:rsidR="00F0415E" w:rsidRPr="00F0415E">
        <w:rPr>
          <w:rStyle w:val="fontstyle01"/>
          <w:rFonts w:asciiTheme="majorBidi" w:hAnsiTheme="majorBidi" w:cstheme="majorBidi"/>
          <w:color w:val="1D1B11" w:themeColor="background2" w:themeShade="1A"/>
          <w:sz w:val="28"/>
          <w:szCs w:val="28"/>
          <w:lang w:val="az-Latn-AZ"/>
        </w:rPr>
        <w:t xml:space="preserve"> </w:t>
      </w:r>
      <w:r w:rsidRPr="00F0415E">
        <w:rPr>
          <w:rStyle w:val="fontstyle01"/>
          <w:rFonts w:asciiTheme="majorBidi" w:hAnsiTheme="majorBidi" w:cstheme="majorBidi"/>
          <w:color w:val="1D1B11" w:themeColor="background2" w:themeShade="1A"/>
          <w:sz w:val="28"/>
          <w:szCs w:val="28"/>
          <w:lang w:val="az-Latn-AZ"/>
        </w:rPr>
        <w:t>daha doğru</w:t>
      </w:r>
      <w:r w:rsidR="00F0415E">
        <w:rPr>
          <w:rStyle w:val="fontstyle01"/>
          <w:rFonts w:asciiTheme="majorBidi" w:hAnsiTheme="majorBidi" w:cstheme="majorBidi"/>
          <w:color w:val="1D1B11" w:themeColor="background2" w:themeShade="1A"/>
          <w:sz w:val="28"/>
          <w:szCs w:val="28"/>
          <w:lang w:val="az-Latn-AZ"/>
        </w:rPr>
        <w:t>sun</w:t>
      </w:r>
      <w:r w:rsidRPr="00F0415E">
        <w:rPr>
          <w:rStyle w:val="fontstyle01"/>
          <w:rFonts w:asciiTheme="majorBidi" w:hAnsiTheme="majorBidi" w:cstheme="majorBidi"/>
          <w:color w:val="1D1B11" w:themeColor="background2" w:themeShade="1A"/>
          <w:sz w:val="28"/>
          <w:szCs w:val="28"/>
          <w:lang w:val="az-Latn-AZ"/>
        </w:rPr>
        <w:t xml:space="preserve"> bilir</w:t>
      </w:r>
    </w:p>
    <w:sectPr w:rsidR="004824E0" w:rsidRPr="00F0415E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C78" w:rsidRDefault="00303C78">
      <w:pPr>
        <w:spacing w:line="240" w:lineRule="auto"/>
      </w:pPr>
      <w:r>
        <w:separator/>
      </w:r>
    </w:p>
  </w:endnote>
  <w:endnote w:type="continuationSeparator" w:id="0">
    <w:p w:rsidR="00303C78" w:rsidRDefault="00303C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F85FC6" w:rsidRPr="00F85FC6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C78" w:rsidRDefault="00303C78">
      <w:pPr>
        <w:spacing w:line="240" w:lineRule="auto"/>
      </w:pPr>
      <w:r>
        <w:separator/>
      </w:r>
    </w:p>
  </w:footnote>
  <w:footnote w:type="continuationSeparator" w:id="0">
    <w:p w:rsidR="00303C78" w:rsidRDefault="00303C78">
      <w:pPr>
        <w:spacing w:line="240" w:lineRule="auto"/>
      </w:pPr>
      <w:r>
        <w:continuationSeparator/>
      </w:r>
    </w:p>
  </w:footnote>
  <w:footnote w:id="1">
    <w:p w:rsidR="007C5462" w:rsidRPr="007C5462" w:rsidRDefault="007C5462" w:rsidP="007C5462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C5462">
        <w:t>Muslim rəvayət edib 1318</w:t>
      </w:r>
    </w:p>
  </w:footnote>
  <w:footnote w:id="2">
    <w:p w:rsidR="007C5462" w:rsidRPr="007C5462" w:rsidRDefault="007C5462" w:rsidP="007C5462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C5462">
        <w:t>Muslim rəvayə</w:t>
      </w:r>
      <w:r>
        <w:t>t edib</w:t>
      </w:r>
      <w:r w:rsidRPr="007C5462">
        <w:t xml:space="preserve"> 1318</w:t>
      </w:r>
    </w:p>
  </w:footnote>
  <w:footnote w:id="3">
    <w:p w:rsidR="007C5462" w:rsidRPr="007C5462" w:rsidRDefault="007C5462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C5462">
        <w:t>Şərhu Muslim li Nəvəvi- 9/67</w:t>
      </w:r>
    </w:p>
  </w:footnote>
  <w:footnote w:id="4">
    <w:p w:rsidR="00F0415E" w:rsidRPr="00F0415E" w:rsidRDefault="00F0415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F0415E">
        <w:t>İslam sual-cavab saytı/45757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9.2pt;height:9.2pt" o:bullet="t">
        <v:imagedata r:id="rId1" o:title="BD14755_"/>
      </v:shape>
    </w:pict>
  </w:numPicBullet>
  <w:numPicBullet w:numPicBulletId="1">
    <w:pict>
      <v:shape id="_x0000_i1202" type="#_x0000_t75" style="width:11.5pt;height:11.5pt" o:bullet="t">
        <v:imagedata r:id="rId2" o:title="BD14565_"/>
      </v:shape>
    </w:pict>
  </w:numPicBullet>
  <w:abstractNum w:abstractNumId="0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9"/>
  </w:num>
  <w:num w:numId="3">
    <w:abstractNumId w:val="26"/>
  </w:num>
  <w:num w:numId="4">
    <w:abstractNumId w:val="27"/>
  </w:num>
  <w:num w:numId="5">
    <w:abstractNumId w:val="18"/>
  </w:num>
  <w:num w:numId="6">
    <w:abstractNumId w:val="11"/>
  </w:num>
  <w:num w:numId="7">
    <w:abstractNumId w:val="28"/>
  </w:num>
  <w:num w:numId="8">
    <w:abstractNumId w:val="8"/>
  </w:num>
  <w:num w:numId="9">
    <w:abstractNumId w:val="14"/>
  </w:num>
  <w:num w:numId="10">
    <w:abstractNumId w:val="4"/>
  </w:num>
  <w:num w:numId="11">
    <w:abstractNumId w:val="24"/>
  </w:num>
  <w:num w:numId="12">
    <w:abstractNumId w:val="23"/>
  </w:num>
  <w:num w:numId="13">
    <w:abstractNumId w:val="16"/>
  </w:num>
  <w:num w:numId="14">
    <w:abstractNumId w:val="7"/>
  </w:num>
  <w:num w:numId="15">
    <w:abstractNumId w:val="6"/>
  </w:num>
  <w:num w:numId="16">
    <w:abstractNumId w:val="2"/>
  </w:num>
  <w:num w:numId="17">
    <w:abstractNumId w:val="20"/>
  </w:num>
  <w:num w:numId="18">
    <w:abstractNumId w:val="5"/>
  </w:num>
  <w:num w:numId="19">
    <w:abstractNumId w:val="19"/>
  </w:num>
  <w:num w:numId="20">
    <w:abstractNumId w:val="10"/>
  </w:num>
  <w:num w:numId="21">
    <w:abstractNumId w:val="3"/>
  </w:num>
  <w:num w:numId="22">
    <w:abstractNumId w:val="15"/>
  </w:num>
  <w:num w:numId="23">
    <w:abstractNumId w:val="13"/>
  </w:num>
  <w:num w:numId="24">
    <w:abstractNumId w:val="0"/>
  </w:num>
  <w:num w:numId="25">
    <w:abstractNumId w:val="17"/>
  </w:num>
  <w:num w:numId="26">
    <w:abstractNumId w:val="1"/>
  </w:num>
  <w:num w:numId="27">
    <w:abstractNumId w:val="21"/>
  </w:num>
  <w:num w:numId="28">
    <w:abstractNumId w:val="25"/>
  </w:num>
  <w:num w:numId="29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33FD9"/>
    <w:rsid w:val="0004050C"/>
    <w:rsid w:val="0004389C"/>
    <w:rsid w:val="00055FA0"/>
    <w:rsid w:val="000563A1"/>
    <w:rsid w:val="0006419F"/>
    <w:rsid w:val="000647B6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5EA8"/>
    <w:rsid w:val="0010340D"/>
    <w:rsid w:val="00124836"/>
    <w:rsid w:val="001378BE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03C78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63BD6"/>
    <w:rsid w:val="00463C82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84115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51090"/>
    <w:rsid w:val="00753742"/>
    <w:rsid w:val="0077080E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E1EF6"/>
    <w:rsid w:val="008E24CC"/>
    <w:rsid w:val="008E6494"/>
    <w:rsid w:val="008E6DAB"/>
    <w:rsid w:val="008F32DE"/>
    <w:rsid w:val="009046EE"/>
    <w:rsid w:val="00904C14"/>
    <w:rsid w:val="0092550F"/>
    <w:rsid w:val="00926BE9"/>
    <w:rsid w:val="0093315D"/>
    <w:rsid w:val="00937889"/>
    <w:rsid w:val="0094647E"/>
    <w:rsid w:val="00946A28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5652"/>
    <w:rsid w:val="009B70B2"/>
    <w:rsid w:val="009D05C0"/>
    <w:rsid w:val="009D428F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62D6"/>
    <w:rsid w:val="00E80EBE"/>
    <w:rsid w:val="00E8104D"/>
    <w:rsid w:val="00E822C3"/>
    <w:rsid w:val="00E92B94"/>
    <w:rsid w:val="00E94242"/>
    <w:rsid w:val="00E94611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415E"/>
    <w:rsid w:val="00F07A37"/>
    <w:rsid w:val="00F20C8D"/>
    <w:rsid w:val="00F45363"/>
    <w:rsid w:val="00F46223"/>
    <w:rsid w:val="00F47722"/>
    <w:rsid w:val="00F51384"/>
    <w:rsid w:val="00F5170A"/>
    <w:rsid w:val="00F53D8E"/>
    <w:rsid w:val="00F55F81"/>
    <w:rsid w:val="00F619BE"/>
    <w:rsid w:val="00F66083"/>
    <w:rsid w:val="00F767A9"/>
    <w:rsid w:val="00F84F88"/>
    <w:rsid w:val="00F85FC6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FE530-7B0C-4313-965A-010EAC6B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1422</Characters>
  <Application>Microsoft Office Word</Application>
  <DocSecurity>0</DocSecurity>
  <Lines>40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2</cp:revision>
  <cp:lastPrinted>2023-12-25T12:23:00Z</cp:lastPrinted>
  <dcterms:created xsi:type="dcterms:W3CDTF">2023-12-25T12:54:00Z</dcterms:created>
  <dcterms:modified xsi:type="dcterms:W3CDTF">2023-12-25T12:54:00Z</dcterms:modified>
</cp:coreProperties>
</file>