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65396" w14:textId="77777777" w:rsidR="00323B18" w:rsidRPr="00323B18" w:rsidRDefault="00323B18" w:rsidP="00323B18">
      <w:pPr>
        <w:spacing w:after="0" w:line="240" w:lineRule="auto"/>
        <w:jc w:val="center"/>
        <w:rPr>
          <w:rFonts w:ascii="Lotus Linotype" w:hAnsi="Lotus Linotype" w:cs="DecoType Naskh Special"/>
          <w:color w:val="161616"/>
          <w:sz w:val="32"/>
          <w:szCs w:val="32"/>
          <w:lang w:val="en-GB"/>
        </w:rPr>
      </w:pPr>
    </w:p>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41A2EEBA" w14:textId="77777777" w:rsidR="00323B18" w:rsidRDefault="00323B18" w:rsidP="00F0173C">
            <w:pPr>
              <w:spacing w:after="0" w:line="240" w:lineRule="auto"/>
              <w:jc w:val="center"/>
              <w:rPr>
                <w:rFonts w:ascii="Lotus Linotype" w:hAnsi="Lotus Linotype" w:cs="DecoType Naskh Special"/>
                <w:color w:val="2F5496" w:themeColor="accent1" w:themeShade="BF"/>
                <w:sz w:val="84"/>
                <w:szCs w:val="84"/>
                <w:rtl/>
              </w:rPr>
            </w:pPr>
            <w:r w:rsidRPr="00323B18">
              <w:rPr>
                <w:rFonts w:ascii="Lotus Linotype" w:hAnsi="Lotus Linotype" w:cs="DecoType Naskh Special" w:hint="cs"/>
                <w:color w:val="2F5496" w:themeColor="accent1" w:themeShade="BF"/>
                <w:sz w:val="84"/>
                <w:szCs w:val="84"/>
                <w:rtl/>
                <w:lang w:val="en-GB"/>
              </w:rPr>
              <w:t xml:space="preserve">مجموع </w:t>
            </w:r>
            <w:r w:rsidRPr="00323B18">
              <w:rPr>
                <w:rFonts w:ascii="Lotus Linotype" w:hAnsi="Lotus Linotype" w:cs="DecoType Naskh Special" w:hint="cs"/>
                <w:color w:val="2F5496" w:themeColor="accent1" w:themeShade="BF"/>
                <w:sz w:val="84"/>
                <w:szCs w:val="84"/>
                <w:rtl/>
              </w:rPr>
              <w:t>المتون المهمَّة لكلِّ مسلمٍ</w:t>
            </w:r>
          </w:p>
          <w:p w14:paraId="60BF8DF8" w14:textId="02685445" w:rsidR="00832C72" w:rsidRPr="00832C72" w:rsidRDefault="00832C72" w:rsidP="00F0173C">
            <w:pPr>
              <w:spacing w:after="0" w:line="240" w:lineRule="auto"/>
              <w:jc w:val="center"/>
              <w:rPr>
                <w:rFonts w:ascii="Lotus Linotype" w:hAnsi="Lotus Linotype" w:cs="DecoType Naskh Special"/>
                <w:color w:val="2F5496" w:themeColor="accent1" w:themeShade="BF"/>
                <w:sz w:val="40"/>
                <w:szCs w:val="40"/>
              </w:rPr>
            </w:pPr>
            <w:r>
              <w:rPr>
                <w:rFonts w:ascii="Lotus Linotype" w:hAnsi="Lotus Linotype" w:cs="DecoType Naskh Special" w:hint="cs"/>
                <w:color w:val="2F5496" w:themeColor="accent1" w:themeShade="BF"/>
                <w:sz w:val="40"/>
                <w:szCs w:val="40"/>
                <w:rtl/>
              </w:rPr>
              <w:t>[</w:t>
            </w:r>
            <w:r w:rsidRPr="00832C72">
              <w:rPr>
                <w:rFonts w:ascii="Lotus Linotype" w:hAnsi="Lotus Linotype" w:cs="DecoType Naskh Special" w:hint="cs"/>
                <w:color w:val="2F5496" w:themeColor="accent1" w:themeShade="BF"/>
                <w:sz w:val="40"/>
                <w:szCs w:val="40"/>
                <w:rtl/>
              </w:rPr>
              <w:t>الجزء الأوَّل</w:t>
            </w:r>
            <w:r>
              <w:rPr>
                <w:rFonts w:ascii="Lotus Linotype" w:hAnsi="Lotus Linotype" w:cs="DecoType Naskh Special" w:hint="cs"/>
                <w:color w:val="2F5496" w:themeColor="accent1" w:themeShade="BF"/>
                <w:sz w:val="40"/>
                <w:szCs w:val="40"/>
                <w:rtl/>
              </w:rPr>
              <w:t>]</w:t>
            </w:r>
          </w:p>
        </w:tc>
      </w:tr>
      <w:tr w:rsidR="00B66494" w:rsidRPr="00A631A2" w14:paraId="2B61E190" w14:textId="77777777" w:rsidTr="005B5BD9">
        <w:trPr>
          <w:jc w:val="center"/>
        </w:trPr>
        <w:tc>
          <w:tcPr>
            <w:tcW w:w="9065" w:type="dxa"/>
            <w:gridSpan w:val="4"/>
            <w:tcBorders>
              <w:top w:val="single" w:sz="24" w:space="0" w:color="FFFFFF" w:themeColor="background1"/>
            </w:tcBorders>
            <w:shd w:val="pct50" w:color="D9E2F3" w:themeColor="accent1" w:themeTint="33" w:fill="auto"/>
            <w:vAlign w:val="center"/>
          </w:tcPr>
          <w:p w14:paraId="0D1DED19" w14:textId="77777777" w:rsidR="00A46496" w:rsidRPr="00A46496" w:rsidRDefault="00A46496" w:rsidP="00A46496">
            <w:pPr>
              <w:bidi w:val="0"/>
              <w:spacing w:after="0" w:line="240" w:lineRule="auto"/>
              <w:jc w:val="center"/>
              <w:rPr>
                <w:rFonts w:ascii="Andalus" w:hAnsi="Andalus" w:cs="Andalus"/>
                <w:b/>
                <w:bCs/>
                <w:color w:val="2F5496" w:themeColor="accent1" w:themeShade="BF"/>
                <w:sz w:val="56"/>
                <w:szCs w:val="56"/>
                <w:lang w:bidi="ar-DZ"/>
              </w:rPr>
            </w:pPr>
            <w:r w:rsidRPr="00A46496">
              <w:rPr>
                <w:rFonts w:ascii="Andalus" w:hAnsi="Andalus" w:cs="Andalus"/>
                <w:b/>
                <w:bCs/>
                <w:color w:val="2F5496" w:themeColor="accent1" w:themeShade="BF"/>
                <w:sz w:val="56"/>
                <w:szCs w:val="56"/>
                <w:lang w:val="sq-AL" w:bidi="ar-DZ"/>
              </w:rPr>
              <w:t xml:space="preserve">Koleksion librash të rëndësishëm për çdo </w:t>
            </w:r>
            <w:proofErr w:type="spellStart"/>
            <w:r w:rsidRPr="00A46496">
              <w:rPr>
                <w:rFonts w:ascii="Andalus" w:hAnsi="Andalus" w:cs="Andalus"/>
                <w:b/>
                <w:bCs/>
                <w:color w:val="2F5496" w:themeColor="accent1" w:themeShade="BF"/>
                <w:sz w:val="56"/>
                <w:szCs w:val="56"/>
                <w:lang w:val="sq-AL" w:bidi="ar-DZ"/>
              </w:rPr>
              <w:t>musliman</w:t>
            </w:r>
            <w:proofErr w:type="spellEnd"/>
          </w:p>
          <w:p w14:paraId="77F2743B" w14:textId="5AC71B8D" w:rsidR="00832C72" w:rsidRPr="00832C72" w:rsidRDefault="00832C72" w:rsidP="00A46496">
            <w:pPr>
              <w:spacing w:line="240" w:lineRule="auto"/>
              <w:jc w:val="center"/>
              <w:rPr>
                <w:rFonts w:ascii="Lotus Linotype" w:hAnsi="Lotus Linotype" w:cs="Lotus Linotype"/>
                <w:color w:val="2F5496" w:themeColor="accent1" w:themeShade="BF"/>
                <w:sz w:val="32"/>
                <w:szCs w:val="32"/>
                <w:lang w:bidi="ar-DZ"/>
              </w:rPr>
            </w:pPr>
            <w:r w:rsidRPr="00832C72">
              <w:rPr>
                <w:rFonts w:ascii="Andalus" w:hAnsi="Andalus" w:cs="Andalus"/>
                <w:b/>
                <w:bCs/>
                <w:color w:val="2F5496" w:themeColor="accent1" w:themeShade="BF"/>
                <w:sz w:val="32"/>
                <w:szCs w:val="32"/>
                <w:lang w:bidi="ar-DZ"/>
              </w:rPr>
              <w:t>[</w:t>
            </w:r>
            <w:r w:rsidR="00A46496" w:rsidRPr="00A46496">
              <w:rPr>
                <w:rFonts w:ascii="Andalus" w:hAnsi="Andalus" w:cs="Andalus"/>
                <w:b/>
                <w:bCs/>
                <w:color w:val="2F5496" w:themeColor="accent1" w:themeShade="BF"/>
                <w:sz w:val="32"/>
                <w:szCs w:val="32"/>
                <w:lang w:val="sq-AL" w:bidi="ar-DZ"/>
              </w:rPr>
              <w:t>Vëllimi</w:t>
            </w:r>
            <w:r w:rsidR="00A46496">
              <w:rPr>
                <w:rFonts w:ascii="Andalus" w:hAnsi="Andalus" w:cs="Andalus"/>
                <w:b/>
                <w:bCs/>
                <w:color w:val="2F5496" w:themeColor="accent1" w:themeShade="BF"/>
                <w:sz w:val="32"/>
                <w:szCs w:val="32"/>
                <w:lang w:val="sq-AL" w:bidi="ar-DZ"/>
              </w:rPr>
              <w:t xml:space="preserve"> </w:t>
            </w:r>
            <w:r w:rsidR="00A46496" w:rsidRPr="00A46496">
              <w:rPr>
                <w:rFonts w:ascii="Andalus" w:hAnsi="Andalus" w:cs="Andalus"/>
                <w:b/>
                <w:bCs/>
                <w:color w:val="2F5496" w:themeColor="accent1" w:themeShade="BF"/>
                <w:sz w:val="32"/>
                <w:szCs w:val="32"/>
                <w:lang w:val="sq-AL" w:bidi="ar-DZ"/>
              </w:rPr>
              <w:t>I</w:t>
            </w:r>
            <w:r w:rsidRPr="00832C72">
              <w:rPr>
                <w:rFonts w:ascii="Andalus" w:hAnsi="Andalus" w:cs="Andalus"/>
                <w:b/>
                <w:bCs/>
                <w:color w:val="2F5496" w:themeColor="accent1" w:themeShade="BF"/>
                <w:sz w:val="32"/>
                <w:szCs w:val="32"/>
                <w:lang w:bidi="ar-DZ"/>
              </w:rPr>
              <w:t>]</w:t>
            </w:r>
          </w:p>
        </w:tc>
      </w:tr>
      <w:tr w:rsidR="00323B18" w:rsidRPr="00A631A2" w14:paraId="56880071" w14:textId="77777777" w:rsidTr="005B5BD9">
        <w:trPr>
          <w:trHeight w:val="71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A46496" w:rsidRPr="00A631A2" w14:paraId="75C82DF6" w14:textId="77777777" w:rsidTr="00CC4124">
        <w:trPr>
          <w:jc w:val="center"/>
        </w:trPr>
        <w:tc>
          <w:tcPr>
            <w:tcW w:w="1696" w:type="dxa"/>
            <w:shd w:val="pct50" w:color="D9E2F3" w:themeColor="accent1" w:themeTint="33" w:fill="auto"/>
            <w:vAlign w:val="center"/>
          </w:tcPr>
          <w:p w14:paraId="14A9CBCD" w14:textId="66D49B3A" w:rsidR="00A46496" w:rsidRPr="00A631A2" w:rsidRDefault="00A46496" w:rsidP="00A46496">
            <w:pPr>
              <w:spacing w:after="0" w:line="240" w:lineRule="auto"/>
              <w:jc w:val="center"/>
              <w:rPr>
                <w:rFonts w:ascii="Lotus Linotype" w:hAnsi="Lotus Linotype" w:cs="Generator 2005"/>
                <w:color w:val="2F5496" w:themeColor="accent1" w:themeShade="BF"/>
                <w:sz w:val="32"/>
                <w:szCs w:val="32"/>
                <w:rtl/>
              </w:rPr>
            </w:pPr>
            <w:bookmarkStart w:id="0" w:name="_Hlk79129879"/>
            <w:bookmarkStart w:id="1" w:name="_Hlk95230152"/>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2540E5A6" w:rsidR="00A46496" w:rsidRPr="00E81583" w:rsidRDefault="00A46496" w:rsidP="00A46496">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0081609D">
              <w:rPr>
                <w:rFonts w:ascii="Lotus Linotype" w:hAnsi="Lotus Linotype" w:cs="Generator 2005"/>
                <w:color w:val="161616"/>
                <w:sz w:val="32"/>
                <w:szCs w:val="32"/>
                <w:rtl/>
              </w:rPr>
              <w:t>–</w:t>
            </w:r>
            <w:r w:rsidRPr="00E81583">
              <w:rPr>
                <w:rFonts w:ascii="Lotus Linotype" w:hAnsi="Lotus Linotype" w:cs="Generator 2005"/>
                <w:color w:val="161616"/>
                <w:sz w:val="32"/>
                <w:szCs w:val="32"/>
                <w:rtl/>
              </w:rPr>
              <w:t xml:space="preserve"> </w:t>
            </w:r>
            <w:r w:rsidR="0081609D">
              <w:rPr>
                <w:rFonts w:ascii="Lotus Linotype" w:hAnsi="Lotus Linotype" w:cs="Generator 2005" w:hint="cs"/>
                <w:color w:val="161616"/>
                <w:sz w:val="32"/>
                <w:szCs w:val="32"/>
                <w:rtl/>
              </w:rPr>
              <w:t>الالبانية</w:t>
            </w:r>
          </w:p>
        </w:tc>
        <w:tc>
          <w:tcPr>
            <w:tcW w:w="2835" w:type="dxa"/>
            <w:vAlign w:val="center"/>
          </w:tcPr>
          <w:p w14:paraId="30983DB4" w14:textId="6BE6281F" w:rsidR="00CC2B39" w:rsidRPr="00CC2B39" w:rsidRDefault="00CC2B39" w:rsidP="00CC2B39">
            <w:pPr>
              <w:bidi w:val="0"/>
              <w:spacing w:after="0" w:line="240" w:lineRule="auto"/>
              <w:jc w:val="center"/>
              <w:rPr>
                <w:rFonts w:ascii="Andalus" w:hAnsi="Andalus" w:cs="Andalus"/>
                <w:b/>
                <w:bCs/>
                <w:color w:val="161616"/>
                <w:sz w:val="26"/>
                <w:szCs w:val="26"/>
              </w:rPr>
            </w:pPr>
            <w:r w:rsidRPr="00CC2B39">
              <w:rPr>
                <w:rFonts w:ascii="Andalus" w:hAnsi="Andalus" w:cs="Andalus"/>
                <w:b/>
                <w:bCs/>
                <w:color w:val="161616"/>
                <w:sz w:val="26"/>
                <w:szCs w:val="26"/>
                <w:lang w:val="sq-AL"/>
              </w:rPr>
              <w:t xml:space="preserve">Arabisht - </w:t>
            </w:r>
            <w:r>
              <w:rPr>
                <w:rFonts w:ascii="Andalus" w:hAnsi="Andalus" w:cs="Andalus"/>
                <w:b/>
                <w:bCs/>
                <w:color w:val="161616"/>
                <w:sz w:val="26"/>
                <w:szCs w:val="26"/>
                <w:lang w:val="sq-AL"/>
              </w:rPr>
              <w:t>Shqip</w:t>
            </w:r>
          </w:p>
          <w:p w14:paraId="26CD13B7" w14:textId="47E4D3A5" w:rsidR="00A46496" w:rsidRPr="00E81583" w:rsidRDefault="00A46496" w:rsidP="00A46496">
            <w:pPr>
              <w:bidi w:val="0"/>
              <w:spacing w:after="0" w:line="240" w:lineRule="auto"/>
              <w:jc w:val="center"/>
              <w:rPr>
                <w:rFonts w:ascii="Andalus" w:hAnsi="Andalus" w:cs="Andalus"/>
                <w:b/>
                <w:bCs/>
                <w:color w:val="161616"/>
                <w:sz w:val="26"/>
                <w:szCs w:val="26"/>
              </w:rPr>
            </w:pPr>
          </w:p>
        </w:tc>
        <w:tc>
          <w:tcPr>
            <w:tcW w:w="1558" w:type="dxa"/>
            <w:shd w:val="pct50" w:color="D9E2F3" w:themeColor="accent1" w:themeTint="33" w:fill="auto"/>
          </w:tcPr>
          <w:p w14:paraId="64E14BC8" w14:textId="77777777" w:rsidR="00A46496" w:rsidRDefault="00A46496" w:rsidP="00A46496">
            <w:pPr>
              <w:bidi w:val="0"/>
              <w:jc w:val="center"/>
              <w:rPr>
                <w:sz w:val="24"/>
                <w:szCs w:val="24"/>
              </w:rPr>
            </w:pPr>
            <w:bookmarkStart w:id="2" w:name="_Hlk95230127"/>
            <w:proofErr w:type="spellStart"/>
            <w:r w:rsidRPr="00CC2B39">
              <w:rPr>
                <w:sz w:val="24"/>
                <w:szCs w:val="24"/>
              </w:rPr>
              <w:t>Gjuh</w:t>
            </w:r>
            <w:r w:rsidR="00CC2B39" w:rsidRPr="00CC2B39">
              <w:rPr>
                <w:sz w:val="24"/>
                <w:szCs w:val="24"/>
              </w:rPr>
              <w:t>a</w:t>
            </w:r>
            <w:proofErr w:type="spellEnd"/>
            <w:r w:rsidRPr="00CC2B39">
              <w:rPr>
                <w:sz w:val="24"/>
                <w:szCs w:val="24"/>
              </w:rPr>
              <w:t>:</w:t>
            </w:r>
          </w:p>
          <w:bookmarkEnd w:id="2"/>
          <w:p w14:paraId="62E7E850" w14:textId="38A9CB19" w:rsidR="006F544A" w:rsidRPr="00CC2B39" w:rsidRDefault="006F544A" w:rsidP="006F544A">
            <w:pPr>
              <w:bidi w:val="0"/>
              <w:jc w:val="center"/>
              <w:rPr>
                <w:rFonts w:ascii="Andalus" w:hAnsi="Andalus" w:cs="Andalus"/>
                <w:color w:val="2F5496" w:themeColor="accent1" w:themeShade="BF"/>
                <w:sz w:val="24"/>
                <w:szCs w:val="24"/>
                <w:rtl/>
              </w:rPr>
            </w:pPr>
          </w:p>
        </w:tc>
      </w:tr>
      <w:tr w:rsidR="00A46496" w:rsidRPr="00A631A2" w14:paraId="7AB6478A" w14:textId="77777777" w:rsidTr="00CC4124">
        <w:trPr>
          <w:jc w:val="center"/>
        </w:trPr>
        <w:tc>
          <w:tcPr>
            <w:tcW w:w="1696" w:type="dxa"/>
            <w:shd w:val="clear" w:color="auto" w:fill="auto"/>
            <w:vAlign w:val="center"/>
          </w:tcPr>
          <w:p w14:paraId="39733F4B"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A46496" w:rsidRPr="00E81583" w:rsidRDefault="00A46496" w:rsidP="00A46496">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tcPr>
          <w:p w14:paraId="58DEE9A5" w14:textId="77777777" w:rsidR="00A46496" w:rsidRPr="00CC2B39" w:rsidRDefault="00A46496" w:rsidP="00A46496">
            <w:pPr>
              <w:bidi w:val="0"/>
              <w:jc w:val="center"/>
              <w:rPr>
                <w:rFonts w:ascii="Lotus Linotype" w:hAnsi="Lotus Linotype" w:cs="Generator 2005"/>
                <w:color w:val="2F5496" w:themeColor="accent1" w:themeShade="BF"/>
                <w:sz w:val="24"/>
                <w:szCs w:val="24"/>
              </w:rPr>
            </w:pPr>
          </w:p>
        </w:tc>
      </w:tr>
      <w:tr w:rsidR="00A46496" w:rsidRPr="003F1667" w14:paraId="5E8D26BD" w14:textId="77777777" w:rsidTr="00CC4124">
        <w:trPr>
          <w:jc w:val="center"/>
        </w:trPr>
        <w:tc>
          <w:tcPr>
            <w:tcW w:w="1696" w:type="dxa"/>
            <w:shd w:val="pct50" w:color="D9E2F3" w:themeColor="accent1" w:themeTint="33" w:fill="auto"/>
            <w:vAlign w:val="center"/>
          </w:tcPr>
          <w:p w14:paraId="7A6065CE" w14:textId="6F5669F5" w:rsidR="00A46496" w:rsidRPr="00A631A2" w:rsidRDefault="00A46496" w:rsidP="00A46496">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A46496" w:rsidRPr="00A631A2" w:rsidRDefault="00A46496" w:rsidP="00A46496">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A46496" w:rsidRPr="000776D8" w:rsidRDefault="00A46496" w:rsidP="00A46496">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tcPr>
          <w:p w14:paraId="35677F58" w14:textId="7DA1041F" w:rsidR="00A46496" w:rsidRPr="00CC2B39" w:rsidRDefault="00A46496" w:rsidP="00A46496">
            <w:pPr>
              <w:bidi w:val="0"/>
              <w:jc w:val="center"/>
              <w:rPr>
                <w:rFonts w:ascii="Andalus" w:hAnsi="Andalus" w:cs="Andalus"/>
                <w:color w:val="2F5496" w:themeColor="accent1" w:themeShade="BF"/>
                <w:sz w:val="24"/>
                <w:szCs w:val="24"/>
                <w:lang w:val="de-DE" w:bidi="ar-DZ"/>
              </w:rPr>
            </w:pPr>
            <w:proofErr w:type="spellStart"/>
            <w:r w:rsidRPr="00CC2B39">
              <w:rPr>
                <w:sz w:val="24"/>
                <w:szCs w:val="24"/>
                <w:lang w:val="de-DE"/>
              </w:rPr>
              <w:t>Zonat</w:t>
            </w:r>
            <w:proofErr w:type="spellEnd"/>
            <w:r w:rsidRPr="00CC2B39">
              <w:rPr>
                <w:sz w:val="24"/>
                <w:szCs w:val="24"/>
                <w:lang w:val="de-DE"/>
              </w:rPr>
              <w:t xml:space="preserve"> e </w:t>
            </w:r>
            <w:proofErr w:type="spellStart"/>
            <w:r w:rsidRPr="00CC2B39">
              <w:rPr>
                <w:sz w:val="24"/>
                <w:szCs w:val="24"/>
                <w:lang w:val="de-DE"/>
              </w:rPr>
              <w:t>synuara</w:t>
            </w:r>
            <w:proofErr w:type="spellEnd"/>
            <w:r w:rsidR="00CC2B39" w:rsidRPr="00CC2B39">
              <w:rPr>
                <w:sz w:val="24"/>
                <w:szCs w:val="24"/>
                <w:lang w:val="de-DE"/>
              </w:rPr>
              <w:t xml:space="preserve"> </w:t>
            </w:r>
            <w:proofErr w:type="spellStart"/>
            <w:r w:rsidR="00CC2B39" w:rsidRPr="00CC2B39">
              <w:rPr>
                <w:sz w:val="24"/>
                <w:szCs w:val="24"/>
                <w:lang w:val="de-DE"/>
              </w:rPr>
              <w:t>me</w:t>
            </w:r>
            <w:proofErr w:type="spellEnd"/>
            <w:r w:rsidR="00CC2B39" w:rsidRPr="00CC2B39">
              <w:rPr>
                <w:sz w:val="24"/>
                <w:szCs w:val="24"/>
                <w:lang w:val="de-DE"/>
              </w:rPr>
              <w:t xml:space="preserve"> </w:t>
            </w:r>
            <w:proofErr w:type="spellStart"/>
            <w:r w:rsidR="00CC2B39" w:rsidRPr="00CC2B39">
              <w:rPr>
                <w:sz w:val="24"/>
                <w:szCs w:val="24"/>
                <w:lang w:val="de-DE"/>
              </w:rPr>
              <w:t>k</w:t>
            </w:r>
            <w:r w:rsidR="006F544A">
              <w:rPr>
                <w:sz w:val="24"/>
                <w:szCs w:val="24"/>
                <w:lang w:val="de-DE"/>
              </w:rPr>
              <w:t>e</w:t>
            </w:r>
            <w:r w:rsidR="00CC2B39" w:rsidRPr="00CC2B39">
              <w:rPr>
                <w:sz w:val="24"/>
                <w:szCs w:val="24"/>
                <w:lang w:val="de-DE"/>
              </w:rPr>
              <w:t>t</w:t>
            </w:r>
            <w:r w:rsidR="00164E04">
              <w:rPr>
                <w:sz w:val="24"/>
                <w:szCs w:val="24"/>
                <w:lang w:val="de-DE"/>
              </w:rPr>
              <w:t>ë</w:t>
            </w:r>
            <w:proofErr w:type="spellEnd"/>
            <w:r w:rsidR="00CC2B39" w:rsidRPr="00CC2B39">
              <w:rPr>
                <w:sz w:val="24"/>
                <w:szCs w:val="24"/>
                <w:lang w:val="de-DE"/>
              </w:rPr>
              <w:t xml:space="preserve"> </w:t>
            </w:r>
            <w:proofErr w:type="spellStart"/>
            <w:r w:rsidR="00CC2B39" w:rsidRPr="00CC2B39">
              <w:rPr>
                <w:sz w:val="24"/>
                <w:szCs w:val="24"/>
                <w:lang w:val="de-DE"/>
              </w:rPr>
              <w:t>gjuhe</w:t>
            </w:r>
            <w:proofErr w:type="spellEnd"/>
            <w:r w:rsidRPr="00CC2B39">
              <w:rPr>
                <w:sz w:val="24"/>
                <w:szCs w:val="24"/>
                <w:lang w:val="de-DE"/>
              </w:rPr>
              <w:t>:</w:t>
            </w:r>
          </w:p>
        </w:tc>
      </w:tr>
      <w:tr w:rsidR="00A46496" w:rsidRPr="003F1667" w14:paraId="721803C3" w14:textId="77777777" w:rsidTr="00CC4124">
        <w:trPr>
          <w:jc w:val="center"/>
        </w:trPr>
        <w:tc>
          <w:tcPr>
            <w:tcW w:w="1696" w:type="dxa"/>
            <w:shd w:val="clear" w:color="auto" w:fill="auto"/>
            <w:vAlign w:val="center"/>
          </w:tcPr>
          <w:p w14:paraId="45461942"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A46496" w:rsidRPr="00CC2B39" w:rsidRDefault="00A46496" w:rsidP="00A46496">
            <w:pPr>
              <w:bidi w:val="0"/>
              <w:spacing w:after="0" w:line="240" w:lineRule="auto"/>
              <w:jc w:val="center"/>
              <w:rPr>
                <w:rFonts w:ascii="Lotus Linotype" w:hAnsi="Lotus Linotype" w:cs="Generator 2005"/>
                <w:color w:val="2F5496" w:themeColor="accent1" w:themeShade="BF"/>
                <w:sz w:val="6"/>
                <w:szCs w:val="6"/>
                <w:lang w:val="de-DE"/>
              </w:rPr>
            </w:pPr>
          </w:p>
        </w:tc>
        <w:tc>
          <w:tcPr>
            <w:tcW w:w="1558" w:type="dxa"/>
            <w:shd w:val="clear" w:color="auto" w:fill="auto"/>
          </w:tcPr>
          <w:p w14:paraId="37988AF7" w14:textId="77777777" w:rsidR="00A46496" w:rsidRPr="00CC2B39" w:rsidRDefault="00A46496" w:rsidP="00A46496">
            <w:pPr>
              <w:bidi w:val="0"/>
              <w:jc w:val="center"/>
              <w:rPr>
                <w:rFonts w:ascii="Lotus Linotype" w:hAnsi="Lotus Linotype" w:cs="Generator 2005"/>
                <w:color w:val="2F5496" w:themeColor="accent1" w:themeShade="BF"/>
                <w:sz w:val="24"/>
                <w:szCs w:val="24"/>
                <w:lang w:val="de-DE"/>
              </w:rPr>
            </w:pPr>
          </w:p>
        </w:tc>
      </w:tr>
      <w:bookmarkEnd w:id="0"/>
      <w:tr w:rsidR="00A46496" w:rsidRPr="00A631A2" w14:paraId="65FECC06" w14:textId="77777777" w:rsidTr="00CC4124">
        <w:trPr>
          <w:jc w:val="center"/>
        </w:trPr>
        <w:tc>
          <w:tcPr>
            <w:tcW w:w="1696" w:type="dxa"/>
            <w:shd w:val="pct50" w:color="D9E2F3" w:themeColor="accent1" w:themeTint="33" w:fill="auto"/>
            <w:vAlign w:val="center"/>
          </w:tcPr>
          <w:p w14:paraId="3CC84DB9" w14:textId="6ED8907D" w:rsidR="00A46496" w:rsidRPr="00A631A2" w:rsidRDefault="00A46496" w:rsidP="00A46496">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A46496" w:rsidRPr="00E81583" w:rsidRDefault="00A46496" w:rsidP="00A46496">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1A02D688" w14:textId="5F383501" w:rsidR="00CC2B39" w:rsidRPr="00CC2B39" w:rsidRDefault="00CC2B39" w:rsidP="00CC2B39">
            <w:pPr>
              <w:bidi w:val="0"/>
              <w:spacing w:after="0" w:line="240" w:lineRule="auto"/>
              <w:jc w:val="center"/>
              <w:rPr>
                <w:rFonts w:ascii="Andalus" w:hAnsi="Andalus" w:cs="Andalus"/>
                <w:b/>
                <w:bCs/>
                <w:color w:val="161616"/>
                <w:sz w:val="26"/>
                <w:szCs w:val="26"/>
              </w:rPr>
            </w:pPr>
            <w:r w:rsidRPr="00CC2B39">
              <w:rPr>
                <w:rFonts w:ascii="Andalus" w:hAnsi="Andalus" w:cs="Andalus"/>
                <w:b/>
                <w:bCs/>
                <w:color w:val="161616"/>
                <w:sz w:val="26"/>
                <w:szCs w:val="26"/>
                <w:lang w:val="sq-AL"/>
              </w:rPr>
              <w:t>D</w:t>
            </w:r>
            <w:r w:rsidR="006F544A">
              <w:rPr>
                <w:rFonts w:ascii="Andalus" w:hAnsi="Andalus" w:cs="Andalus"/>
                <w:b/>
                <w:bCs/>
                <w:color w:val="161616"/>
                <w:sz w:val="26"/>
                <w:szCs w:val="26"/>
                <w:lang w:val="sq-AL"/>
              </w:rPr>
              <w:t>epartamenti</w:t>
            </w:r>
            <w:r w:rsidRPr="00CC2B39">
              <w:rPr>
                <w:rFonts w:ascii="Andalus" w:hAnsi="Andalus" w:cs="Andalus"/>
                <w:b/>
                <w:bCs/>
                <w:color w:val="161616"/>
                <w:sz w:val="26"/>
                <w:szCs w:val="26"/>
                <w:lang w:val="sq-AL"/>
              </w:rPr>
              <w:t xml:space="preserve"> shkencor i Institutit </w:t>
            </w:r>
            <w:proofErr w:type="spellStart"/>
            <w:r w:rsidRPr="00CC2B39">
              <w:rPr>
                <w:rFonts w:ascii="Andalus" w:hAnsi="Andalus" w:cs="Andalus"/>
                <w:b/>
                <w:bCs/>
                <w:color w:val="161616"/>
                <w:sz w:val="26"/>
                <w:szCs w:val="26"/>
                <w:lang w:val="sq-AL"/>
              </w:rPr>
              <w:t>Sune</w:t>
            </w:r>
            <w:r w:rsidR="006F544A">
              <w:rPr>
                <w:rFonts w:ascii="Andalus" w:hAnsi="Andalus" w:cs="Andalus"/>
                <w:b/>
                <w:bCs/>
                <w:color w:val="161616"/>
                <w:sz w:val="26"/>
                <w:szCs w:val="26"/>
                <w:lang w:val="sq-AL"/>
              </w:rPr>
              <w:t>h</w:t>
            </w:r>
            <w:proofErr w:type="spellEnd"/>
          </w:p>
          <w:p w14:paraId="72454674" w14:textId="6C5F2B09" w:rsidR="00A46496" w:rsidRPr="00E81583" w:rsidRDefault="00A46496" w:rsidP="00A46496">
            <w:pPr>
              <w:bidi w:val="0"/>
              <w:spacing w:after="0" w:line="240" w:lineRule="auto"/>
              <w:jc w:val="center"/>
              <w:rPr>
                <w:rFonts w:ascii="Andalus" w:hAnsi="Andalus" w:cs="Andalus"/>
                <w:b/>
                <w:bCs/>
                <w:color w:val="161616"/>
                <w:sz w:val="26"/>
                <w:szCs w:val="26"/>
                <w:rtl/>
              </w:rPr>
            </w:pPr>
          </w:p>
        </w:tc>
        <w:tc>
          <w:tcPr>
            <w:tcW w:w="1558" w:type="dxa"/>
            <w:shd w:val="pct50" w:color="D9E2F3" w:themeColor="accent1" w:themeTint="33" w:fill="auto"/>
          </w:tcPr>
          <w:p w14:paraId="2E4D4939" w14:textId="55C98605" w:rsidR="00A46496" w:rsidRPr="00CC2B39" w:rsidRDefault="00A46496" w:rsidP="00A46496">
            <w:pPr>
              <w:bidi w:val="0"/>
              <w:jc w:val="center"/>
              <w:rPr>
                <w:rFonts w:ascii="Andalus" w:hAnsi="Andalus" w:cs="Andalus"/>
                <w:color w:val="2F5496" w:themeColor="accent1" w:themeShade="BF"/>
                <w:sz w:val="24"/>
                <w:szCs w:val="24"/>
                <w:rtl/>
              </w:rPr>
            </w:pPr>
            <w:proofErr w:type="spellStart"/>
            <w:r w:rsidRPr="00CC2B39">
              <w:rPr>
                <w:sz w:val="24"/>
                <w:szCs w:val="24"/>
              </w:rPr>
              <w:t>Rishikuar</w:t>
            </w:r>
            <w:proofErr w:type="spellEnd"/>
            <w:r w:rsidRPr="00CC2B39">
              <w:rPr>
                <w:sz w:val="24"/>
                <w:szCs w:val="24"/>
              </w:rPr>
              <w:t xml:space="preserve"> </w:t>
            </w:r>
            <w:proofErr w:type="spellStart"/>
            <w:r w:rsidRPr="00CC2B39">
              <w:rPr>
                <w:sz w:val="24"/>
                <w:szCs w:val="24"/>
              </w:rPr>
              <w:t>nga</w:t>
            </w:r>
            <w:proofErr w:type="spellEnd"/>
            <w:r w:rsidRPr="00CC2B39">
              <w:rPr>
                <w:sz w:val="24"/>
                <w:szCs w:val="24"/>
              </w:rPr>
              <w:t>:</w:t>
            </w:r>
          </w:p>
        </w:tc>
      </w:tr>
      <w:tr w:rsidR="00A46496" w:rsidRPr="00A631A2" w14:paraId="3C8EE36F" w14:textId="77777777" w:rsidTr="00CC4124">
        <w:trPr>
          <w:jc w:val="center"/>
        </w:trPr>
        <w:tc>
          <w:tcPr>
            <w:tcW w:w="1696" w:type="dxa"/>
            <w:shd w:val="clear" w:color="auto" w:fill="auto"/>
            <w:vAlign w:val="center"/>
          </w:tcPr>
          <w:p w14:paraId="41760A56"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A46496" w:rsidRPr="00E81583" w:rsidRDefault="00A46496" w:rsidP="00A46496">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tcPr>
          <w:p w14:paraId="4103743B" w14:textId="77777777" w:rsidR="00A46496" w:rsidRPr="00CC2B39" w:rsidRDefault="00A46496" w:rsidP="00A46496">
            <w:pPr>
              <w:bidi w:val="0"/>
              <w:jc w:val="center"/>
              <w:rPr>
                <w:rFonts w:ascii="Lotus Linotype" w:hAnsi="Lotus Linotype" w:cs="Generator 2005"/>
                <w:color w:val="2F5496" w:themeColor="accent1" w:themeShade="BF"/>
                <w:sz w:val="24"/>
                <w:szCs w:val="24"/>
              </w:rPr>
            </w:pPr>
          </w:p>
        </w:tc>
      </w:tr>
      <w:tr w:rsidR="00A46496" w:rsidRPr="00A631A2" w14:paraId="758DBB84" w14:textId="77777777" w:rsidTr="00CC4124">
        <w:trPr>
          <w:jc w:val="center"/>
        </w:trPr>
        <w:tc>
          <w:tcPr>
            <w:tcW w:w="1696" w:type="dxa"/>
            <w:shd w:val="pct50" w:color="D9E2F3" w:themeColor="accent1" w:themeTint="33" w:fill="auto"/>
            <w:vAlign w:val="center"/>
          </w:tcPr>
          <w:p w14:paraId="71EC420C" w14:textId="052BF2E4" w:rsidR="00A46496" w:rsidRPr="00A631A2" w:rsidRDefault="00A46496" w:rsidP="00A46496">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A46496" w:rsidRPr="00E81583" w:rsidRDefault="00A46496" w:rsidP="00A46496">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6361AB4A" w:rsidR="00A46496" w:rsidRPr="00E81583" w:rsidRDefault="00A46496" w:rsidP="00A46496">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 xml:space="preserve">Dr. </w:t>
            </w:r>
            <w:proofErr w:type="spellStart"/>
            <w:r w:rsidRPr="00E81583">
              <w:rPr>
                <w:rFonts w:ascii="Andalus" w:hAnsi="Andalus" w:cs="Andalus"/>
                <w:b/>
                <w:bCs/>
                <w:color w:val="161616"/>
                <w:sz w:val="26"/>
                <w:szCs w:val="26"/>
              </w:rPr>
              <w:t>H</w:t>
            </w:r>
            <w:r w:rsidR="006F544A">
              <w:rPr>
                <w:rFonts w:ascii="Andalus" w:hAnsi="Andalus" w:cs="Andalus"/>
                <w:b/>
                <w:bCs/>
                <w:color w:val="161616"/>
                <w:sz w:val="26"/>
                <w:szCs w:val="26"/>
              </w:rPr>
              <w:t>ej</w:t>
            </w:r>
            <w:r w:rsidRPr="00E81583">
              <w:rPr>
                <w:rFonts w:ascii="Andalus" w:hAnsi="Andalus" w:cs="Andalus"/>
                <w:b/>
                <w:bCs/>
                <w:color w:val="161616"/>
                <w:sz w:val="26"/>
                <w:szCs w:val="26"/>
              </w:rPr>
              <w:t>th</w:t>
            </w:r>
            <w:r w:rsidR="006F544A">
              <w:rPr>
                <w:rFonts w:ascii="Andalus" w:hAnsi="Andalus" w:cs="Andalus"/>
                <w:b/>
                <w:bCs/>
                <w:color w:val="161616"/>
                <w:sz w:val="26"/>
                <w:szCs w:val="26"/>
              </w:rPr>
              <w:t>e</w:t>
            </w:r>
            <w:r w:rsidRPr="00E81583">
              <w:rPr>
                <w:rFonts w:ascii="Andalus" w:hAnsi="Andalus" w:cs="Andalus"/>
                <w:b/>
                <w:bCs/>
                <w:color w:val="161616"/>
                <w:sz w:val="26"/>
                <w:szCs w:val="26"/>
              </w:rPr>
              <w:t>m</w:t>
            </w:r>
            <w:proofErr w:type="spellEnd"/>
            <w:r w:rsidRPr="00E81583">
              <w:rPr>
                <w:rFonts w:ascii="Andalus" w:hAnsi="Andalus" w:cs="Andalus"/>
                <w:b/>
                <w:bCs/>
                <w:color w:val="161616"/>
                <w:sz w:val="26"/>
                <w:szCs w:val="26"/>
              </w:rPr>
              <w:t xml:space="preserve"> </w:t>
            </w:r>
            <w:proofErr w:type="spellStart"/>
            <w:r w:rsidRPr="00E81583">
              <w:rPr>
                <w:rFonts w:ascii="Andalus" w:hAnsi="Andalus" w:cs="Andalus"/>
                <w:b/>
                <w:bCs/>
                <w:color w:val="161616"/>
                <w:sz w:val="26"/>
                <w:szCs w:val="26"/>
              </w:rPr>
              <w:t>S</w:t>
            </w:r>
            <w:r w:rsidR="006F544A">
              <w:rPr>
                <w:rFonts w:ascii="Andalus" w:hAnsi="Andalus" w:cs="Andalus"/>
                <w:b/>
                <w:bCs/>
                <w:color w:val="161616"/>
                <w:sz w:val="26"/>
                <w:szCs w:val="26"/>
              </w:rPr>
              <w:t>e</w:t>
            </w:r>
            <w:r w:rsidRPr="00E81583">
              <w:rPr>
                <w:rFonts w:ascii="Andalus" w:hAnsi="Andalus" w:cs="Andalus"/>
                <w:b/>
                <w:bCs/>
                <w:color w:val="161616"/>
                <w:sz w:val="26"/>
                <w:szCs w:val="26"/>
              </w:rPr>
              <w:t>rhan</w:t>
            </w:r>
            <w:proofErr w:type="spellEnd"/>
          </w:p>
        </w:tc>
        <w:tc>
          <w:tcPr>
            <w:tcW w:w="1558" w:type="dxa"/>
            <w:shd w:val="pct50" w:color="D9E2F3" w:themeColor="accent1" w:themeTint="33" w:fill="auto"/>
          </w:tcPr>
          <w:p w14:paraId="607B4EDF" w14:textId="3FF855CF" w:rsidR="00A46496" w:rsidRPr="00CC2B39" w:rsidRDefault="00CC2B39" w:rsidP="00A46496">
            <w:pPr>
              <w:bidi w:val="0"/>
              <w:jc w:val="center"/>
              <w:rPr>
                <w:rFonts w:ascii="Andalus" w:hAnsi="Andalus" w:cs="Andalus"/>
                <w:color w:val="2F5496" w:themeColor="accent1" w:themeShade="BF"/>
                <w:sz w:val="24"/>
                <w:szCs w:val="24"/>
                <w:rtl/>
              </w:rPr>
            </w:pPr>
            <w:proofErr w:type="spellStart"/>
            <w:r>
              <w:rPr>
                <w:sz w:val="24"/>
                <w:szCs w:val="24"/>
              </w:rPr>
              <w:t>Kujdestar</w:t>
            </w:r>
            <w:r w:rsidR="00A46496" w:rsidRPr="00CC2B39">
              <w:rPr>
                <w:sz w:val="24"/>
                <w:szCs w:val="24"/>
              </w:rPr>
              <w:t>i</w:t>
            </w:r>
            <w:proofErr w:type="spellEnd"/>
            <w:r w:rsidR="00A46496" w:rsidRPr="00CC2B39">
              <w:rPr>
                <w:sz w:val="24"/>
                <w:szCs w:val="24"/>
              </w:rPr>
              <w:t>:</w:t>
            </w:r>
          </w:p>
        </w:tc>
      </w:tr>
      <w:tr w:rsidR="00A46496" w:rsidRPr="00A631A2" w14:paraId="3DFF39DB" w14:textId="77777777" w:rsidTr="00CC4124">
        <w:trPr>
          <w:jc w:val="center"/>
        </w:trPr>
        <w:tc>
          <w:tcPr>
            <w:tcW w:w="1696" w:type="dxa"/>
            <w:shd w:val="clear" w:color="auto" w:fill="auto"/>
            <w:vAlign w:val="center"/>
          </w:tcPr>
          <w:p w14:paraId="014A3421"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A46496" w:rsidRPr="00E81583" w:rsidRDefault="00A46496" w:rsidP="00A46496">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tcPr>
          <w:p w14:paraId="23BDA8BE" w14:textId="77777777" w:rsidR="00A46496" w:rsidRPr="00CC2B39" w:rsidRDefault="00A46496" w:rsidP="00A46496">
            <w:pPr>
              <w:bidi w:val="0"/>
              <w:jc w:val="center"/>
              <w:rPr>
                <w:rFonts w:ascii="Lotus Linotype" w:hAnsi="Lotus Linotype" w:cs="Generator 2005"/>
                <w:color w:val="2F5496" w:themeColor="accent1" w:themeShade="BF"/>
                <w:sz w:val="24"/>
                <w:szCs w:val="24"/>
              </w:rPr>
            </w:pPr>
          </w:p>
        </w:tc>
      </w:tr>
      <w:tr w:rsidR="00A46496" w:rsidRPr="00A631A2" w14:paraId="56D322AF" w14:textId="77777777" w:rsidTr="00CC4124">
        <w:trPr>
          <w:jc w:val="center"/>
        </w:trPr>
        <w:tc>
          <w:tcPr>
            <w:tcW w:w="1696" w:type="dxa"/>
            <w:shd w:val="pct50" w:color="D9E2F3" w:themeColor="accent1" w:themeTint="33" w:fill="auto"/>
            <w:vAlign w:val="center"/>
          </w:tcPr>
          <w:p w14:paraId="52AFCDF2" w14:textId="0211C277" w:rsidR="00A46496" w:rsidRPr="00A631A2" w:rsidRDefault="00A46496" w:rsidP="00A46496">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A46496" w:rsidRPr="00E81583" w:rsidRDefault="00A46496" w:rsidP="00A46496">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420CE284" w14:textId="77777777" w:rsidR="006F544A" w:rsidRPr="006F544A" w:rsidRDefault="006F544A" w:rsidP="006F544A">
            <w:pPr>
              <w:bidi w:val="0"/>
              <w:spacing w:after="0" w:line="240" w:lineRule="auto"/>
              <w:jc w:val="center"/>
              <w:rPr>
                <w:rFonts w:ascii="Andalus" w:hAnsi="Andalus" w:cs="Andalus"/>
                <w:b/>
                <w:bCs/>
                <w:color w:val="161616"/>
                <w:sz w:val="26"/>
                <w:szCs w:val="26"/>
              </w:rPr>
            </w:pPr>
            <w:r w:rsidRPr="006F544A">
              <w:rPr>
                <w:rFonts w:ascii="Andalus" w:hAnsi="Andalus" w:cs="Andalus"/>
                <w:b/>
                <w:bCs/>
                <w:color w:val="161616"/>
                <w:sz w:val="26"/>
                <w:szCs w:val="26"/>
                <w:lang w:val="sq-AL"/>
              </w:rPr>
              <w:t>E para - 1443 H</w:t>
            </w:r>
          </w:p>
          <w:p w14:paraId="75F2ED34" w14:textId="7DF52EAF" w:rsidR="00A46496" w:rsidRPr="00E81583" w:rsidRDefault="00A46496" w:rsidP="00A46496">
            <w:pPr>
              <w:bidi w:val="0"/>
              <w:spacing w:after="0" w:line="240" w:lineRule="auto"/>
              <w:jc w:val="center"/>
              <w:rPr>
                <w:rFonts w:ascii="Andalus" w:hAnsi="Andalus" w:cs="Andalus"/>
                <w:b/>
                <w:bCs/>
                <w:color w:val="161616"/>
                <w:sz w:val="26"/>
                <w:szCs w:val="26"/>
                <w:rtl/>
              </w:rPr>
            </w:pPr>
          </w:p>
        </w:tc>
        <w:tc>
          <w:tcPr>
            <w:tcW w:w="1558" w:type="dxa"/>
            <w:shd w:val="pct50" w:color="D9E2F3" w:themeColor="accent1" w:themeTint="33" w:fill="auto"/>
          </w:tcPr>
          <w:p w14:paraId="0F65FE22" w14:textId="28B35687" w:rsidR="00A46496" w:rsidRPr="00CC2B39" w:rsidRDefault="00A46496" w:rsidP="00A46496">
            <w:pPr>
              <w:bidi w:val="0"/>
              <w:jc w:val="center"/>
              <w:rPr>
                <w:rFonts w:ascii="Andalus" w:hAnsi="Andalus" w:cs="Andalus"/>
                <w:color w:val="2F5496" w:themeColor="accent1" w:themeShade="BF"/>
                <w:sz w:val="24"/>
                <w:szCs w:val="24"/>
                <w:rtl/>
              </w:rPr>
            </w:pPr>
            <w:proofErr w:type="spellStart"/>
            <w:r w:rsidRPr="00CC2B39">
              <w:rPr>
                <w:sz w:val="24"/>
                <w:szCs w:val="24"/>
              </w:rPr>
              <w:t>Botimi</w:t>
            </w:r>
            <w:proofErr w:type="spellEnd"/>
            <w:r w:rsidRPr="00CC2B39">
              <w:rPr>
                <w:sz w:val="24"/>
                <w:szCs w:val="24"/>
              </w:rPr>
              <w:t xml:space="preserve"> </w:t>
            </w:r>
            <w:proofErr w:type="spellStart"/>
            <w:r w:rsidRPr="00CC2B39">
              <w:rPr>
                <w:sz w:val="24"/>
                <w:szCs w:val="24"/>
              </w:rPr>
              <w:t>dhe</w:t>
            </w:r>
            <w:proofErr w:type="spellEnd"/>
            <w:r w:rsidRPr="00CC2B39">
              <w:rPr>
                <w:sz w:val="24"/>
                <w:szCs w:val="24"/>
              </w:rPr>
              <w:t xml:space="preserve"> </w:t>
            </w:r>
            <w:proofErr w:type="spellStart"/>
            <w:r w:rsidRPr="00CC2B39">
              <w:rPr>
                <w:sz w:val="24"/>
                <w:szCs w:val="24"/>
              </w:rPr>
              <w:t>viti</w:t>
            </w:r>
            <w:proofErr w:type="spellEnd"/>
            <w:r w:rsidRPr="00CC2B39">
              <w:rPr>
                <w:sz w:val="24"/>
                <w:szCs w:val="24"/>
              </w:rPr>
              <w:t>:</w:t>
            </w:r>
          </w:p>
        </w:tc>
      </w:tr>
      <w:tr w:rsidR="00A46496" w:rsidRPr="00A631A2" w14:paraId="7AC2BCB4" w14:textId="77777777" w:rsidTr="00CC4124">
        <w:trPr>
          <w:jc w:val="center"/>
        </w:trPr>
        <w:tc>
          <w:tcPr>
            <w:tcW w:w="1696" w:type="dxa"/>
            <w:shd w:val="clear" w:color="auto" w:fill="auto"/>
            <w:vAlign w:val="center"/>
          </w:tcPr>
          <w:p w14:paraId="53171737"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37E2681B" w14:textId="77777777" w:rsidR="00A46496" w:rsidRPr="00E81583" w:rsidRDefault="00A46496" w:rsidP="00A46496">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03C0A675" w14:textId="77777777" w:rsidR="00A46496" w:rsidRPr="00E81583" w:rsidRDefault="00A46496" w:rsidP="00A46496">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tcPr>
          <w:p w14:paraId="10BE9765" w14:textId="77777777" w:rsidR="00A46496" w:rsidRPr="00CC2B39" w:rsidRDefault="00A46496" w:rsidP="00A46496">
            <w:pPr>
              <w:bidi w:val="0"/>
              <w:jc w:val="center"/>
              <w:rPr>
                <w:rFonts w:ascii="Lotus Linotype" w:hAnsi="Lotus Linotype" w:cs="Generator 2005"/>
                <w:color w:val="2F5496" w:themeColor="accent1" w:themeShade="BF"/>
                <w:sz w:val="24"/>
                <w:szCs w:val="24"/>
              </w:rPr>
            </w:pPr>
          </w:p>
        </w:tc>
      </w:tr>
      <w:tr w:rsidR="00A46496" w:rsidRPr="00A631A2" w14:paraId="6388E155" w14:textId="77777777" w:rsidTr="00CC4124">
        <w:trPr>
          <w:jc w:val="center"/>
        </w:trPr>
        <w:tc>
          <w:tcPr>
            <w:tcW w:w="1696" w:type="dxa"/>
            <w:shd w:val="pct50" w:color="D9E2F3" w:themeColor="accent1" w:themeTint="33" w:fill="auto"/>
            <w:vAlign w:val="center"/>
          </w:tcPr>
          <w:p w14:paraId="771BF701" w14:textId="7E5DF417" w:rsidR="00A46496" w:rsidRPr="00A631A2" w:rsidRDefault="00A46496" w:rsidP="00A46496">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الت</w:t>
            </w:r>
            <w:r w:rsidRPr="00A631A2">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عريف بالكتاب:</w:t>
            </w:r>
          </w:p>
        </w:tc>
        <w:tc>
          <w:tcPr>
            <w:tcW w:w="2976" w:type="dxa"/>
            <w:vAlign w:val="center"/>
          </w:tcPr>
          <w:p w14:paraId="47F0F711" w14:textId="53414FA1" w:rsidR="00A46496" w:rsidRPr="00E81583" w:rsidRDefault="00A46496" w:rsidP="00A46496">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مجموع</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فيه المتون المهم</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ة ال</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تي لا يستغني عنها كل</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مسلم</w:t>
            </w:r>
            <w:r w:rsidRPr="00E81583">
              <w:rPr>
                <w:rFonts w:ascii="Lotus Linotype" w:hAnsi="Lotus Linotype" w:cs="Generator 2005" w:hint="cs"/>
                <w:color w:val="161616"/>
                <w:sz w:val="32"/>
                <w:szCs w:val="32"/>
                <w:rtl/>
              </w:rPr>
              <w:t>ٍ</w:t>
            </w:r>
          </w:p>
        </w:tc>
        <w:tc>
          <w:tcPr>
            <w:tcW w:w="2835" w:type="dxa"/>
            <w:vAlign w:val="center"/>
          </w:tcPr>
          <w:p w14:paraId="597182F3" w14:textId="02D571EC" w:rsidR="006F544A" w:rsidRPr="006F544A" w:rsidRDefault="006F544A" w:rsidP="006F544A">
            <w:pPr>
              <w:bidi w:val="0"/>
              <w:spacing w:after="0" w:line="240" w:lineRule="auto"/>
              <w:jc w:val="center"/>
              <w:rPr>
                <w:rFonts w:ascii="Andalus" w:hAnsi="Andalus" w:cs="Andalus"/>
                <w:b/>
                <w:bCs/>
                <w:color w:val="161616"/>
                <w:sz w:val="26"/>
                <w:szCs w:val="26"/>
              </w:rPr>
            </w:pPr>
            <w:r w:rsidRPr="006F544A">
              <w:rPr>
                <w:rFonts w:ascii="Andalus" w:hAnsi="Andalus" w:cs="Andalus"/>
                <w:b/>
                <w:bCs/>
                <w:color w:val="161616"/>
                <w:sz w:val="26"/>
                <w:szCs w:val="26"/>
                <w:lang w:val="sq-AL"/>
              </w:rPr>
              <w:t xml:space="preserve">Një koleksion i librave më të rëndësishëm </w:t>
            </w:r>
            <w:r>
              <w:rPr>
                <w:rFonts w:ascii="Andalus" w:hAnsi="Andalus" w:cs="Andalus"/>
                <w:b/>
                <w:bCs/>
                <w:color w:val="161616"/>
                <w:sz w:val="26"/>
                <w:szCs w:val="26"/>
                <w:lang w:val="sq-AL"/>
              </w:rPr>
              <w:t>dhe të</w:t>
            </w:r>
            <w:r w:rsidRPr="006F544A">
              <w:rPr>
                <w:rFonts w:ascii="Andalus" w:hAnsi="Andalus" w:cs="Andalus"/>
                <w:b/>
                <w:bCs/>
                <w:color w:val="161616"/>
                <w:sz w:val="26"/>
                <w:szCs w:val="26"/>
                <w:lang w:val="sq-AL"/>
              </w:rPr>
              <w:t xml:space="preserve"> nevojshëm për çdo </w:t>
            </w:r>
            <w:proofErr w:type="spellStart"/>
            <w:r w:rsidRPr="006F544A">
              <w:rPr>
                <w:rFonts w:ascii="Andalus" w:hAnsi="Andalus" w:cs="Andalus"/>
                <w:b/>
                <w:bCs/>
                <w:color w:val="161616"/>
                <w:sz w:val="26"/>
                <w:szCs w:val="26"/>
                <w:lang w:val="sq-AL"/>
              </w:rPr>
              <w:t>musliman</w:t>
            </w:r>
            <w:proofErr w:type="spellEnd"/>
          </w:p>
          <w:p w14:paraId="1C4C2F74" w14:textId="09CB5B12" w:rsidR="00A46496" w:rsidRPr="00E81583" w:rsidRDefault="00A46496" w:rsidP="00A46496">
            <w:pPr>
              <w:bidi w:val="0"/>
              <w:spacing w:after="0" w:line="240" w:lineRule="auto"/>
              <w:jc w:val="center"/>
              <w:rPr>
                <w:rFonts w:ascii="Andalus" w:hAnsi="Andalus" w:cs="Andalus"/>
                <w:b/>
                <w:bCs/>
                <w:color w:val="161616"/>
                <w:sz w:val="26"/>
                <w:szCs w:val="26"/>
                <w:rtl/>
              </w:rPr>
            </w:pPr>
          </w:p>
        </w:tc>
        <w:tc>
          <w:tcPr>
            <w:tcW w:w="1558" w:type="dxa"/>
            <w:shd w:val="pct50" w:color="D9E2F3" w:themeColor="accent1" w:themeTint="33" w:fill="auto"/>
          </w:tcPr>
          <w:p w14:paraId="02431BA9" w14:textId="3500B9F8" w:rsidR="00A46496" w:rsidRPr="00CC2B39" w:rsidRDefault="00A46496" w:rsidP="00A46496">
            <w:pPr>
              <w:bidi w:val="0"/>
              <w:jc w:val="center"/>
              <w:rPr>
                <w:rFonts w:ascii="Andalus" w:hAnsi="Andalus" w:cs="Andalus"/>
                <w:color w:val="2F5496" w:themeColor="accent1" w:themeShade="BF"/>
                <w:sz w:val="24"/>
                <w:szCs w:val="24"/>
                <w:rtl/>
              </w:rPr>
            </w:pPr>
            <w:proofErr w:type="spellStart"/>
            <w:r w:rsidRPr="00CC2B39">
              <w:rPr>
                <w:sz w:val="24"/>
                <w:szCs w:val="24"/>
              </w:rPr>
              <w:t>Përshkrim</w:t>
            </w:r>
            <w:r w:rsidR="00CC2B39">
              <w:rPr>
                <w:sz w:val="24"/>
                <w:szCs w:val="24"/>
              </w:rPr>
              <w:t>i</w:t>
            </w:r>
            <w:proofErr w:type="spellEnd"/>
            <w:r w:rsidRPr="00CC2B39">
              <w:rPr>
                <w:sz w:val="24"/>
                <w:szCs w:val="24"/>
              </w:rPr>
              <w:t>:</w:t>
            </w:r>
          </w:p>
        </w:tc>
      </w:tr>
    </w:tbl>
    <w:p w14:paraId="2282C747" w14:textId="37A62702" w:rsidR="000776D8" w:rsidRDefault="000776D8">
      <w:pPr>
        <w:rPr>
          <w:rtl/>
        </w:rPr>
      </w:pPr>
      <w:bookmarkStart w:id="3" w:name="_Hlk80965116"/>
      <w:bookmarkEnd w:id="1"/>
    </w:p>
    <w:p w14:paraId="7C3348F2" w14:textId="77777777" w:rsidR="000776D8" w:rsidRDefault="000776D8">
      <w:pPr>
        <w:bidi w:val="0"/>
        <w:rPr>
          <w:rtl/>
        </w:rPr>
      </w:pPr>
      <w:r>
        <w:rPr>
          <w:rtl/>
        </w:rPr>
        <w:br w:type="page"/>
      </w:r>
    </w:p>
    <w:p w14:paraId="2724538E" w14:textId="77777777" w:rsidR="00A631A2" w:rsidRDefault="00A631A2"/>
    <w:p w14:paraId="2916C11B" w14:textId="77777777"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3538ADB3" w14:textId="2181BE0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الطَّبعة الأولى</w:t>
      </w:r>
    </w:p>
    <w:p w14:paraId="0964B92A" w14:textId="188FD4E4" w:rsidR="00866B3E" w:rsidRPr="00832C72" w:rsidRDefault="00866B3E" w:rsidP="00832C72">
      <w:pPr>
        <w:jc w:val="center"/>
        <w:rPr>
          <w:rFonts w:ascii="Lotus Linotype" w:hAnsi="Lotus Linotype" w:cs="DecoType Naskh Special"/>
          <w:color w:val="2F5496" w:themeColor="accent1" w:themeShade="BF"/>
          <w:sz w:val="32"/>
          <w:szCs w:val="32"/>
          <w:rtl/>
        </w:rPr>
      </w:pPr>
      <w:proofErr w:type="spellStart"/>
      <w:r w:rsidRPr="00866B3E">
        <w:rPr>
          <w:rFonts w:ascii="Lotus Linotype" w:hAnsi="Lotus Linotype" w:cs="DecoType Naskh Special"/>
          <w:color w:val="2F5496" w:themeColor="accent1" w:themeShade="BF"/>
          <w:sz w:val="32"/>
          <w:szCs w:val="32"/>
        </w:rPr>
        <w:t>botimi</w:t>
      </w:r>
      <w:proofErr w:type="spellEnd"/>
      <w:r w:rsidRPr="00866B3E">
        <w:rPr>
          <w:rFonts w:ascii="Lotus Linotype" w:hAnsi="Lotus Linotype" w:cs="DecoType Naskh Special"/>
          <w:color w:val="2F5496" w:themeColor="accent1" w:themeShade="BF"/>
          <w:sz w:val="32"/>
          <w:szCs w:val="32"/>
        </w:rPr>
        <w:t xml:space="preserve"> </w:t>
      </w:r>
      <w:proofErr w:type="spellStart"/>
      <w:r w:rsidRPr="00866B3E">
        <w:rPr>
          <w:rFonts w:ascii="Lotus Linotype" w:hAnsi="Lotus Linotype" w:cs="DecoType Naskh Special"/>
          <w:color w:val="2F5496" w:themeColor="accent1" w:themeShade="BF"/>
          <w:sz w:val="32"/>
          <w:szCs w:val="32"/>
        </w:rPr>
        <w:t>i</w:t>
      </w:r>
      <w:proofErr w:type="spellEnd"/>
      <w:r w:rsidRPr="00866B3E">
        <w:rPr>
          <w:rFonts w:ascii="Lotus Linotype" w:hAnsi="Lotus Linotype" w:cs="DecoType Naskh Special"/>
          <w:color w:val="2F5496" w:themeColor="accent1" w:themeShade="BF"/>
          <w:sz w:val="32"/>
          <w:szCs w:val="32"/>
        </w:rPr>
        <w:t xml:space="preserve"> </w:t>
      </w:r>
      <w:proofErr w:type="spellStart"/>
      <w:r w:rsidRPr="00866B3E">
        <w:rPr>
          <w:rFonts w:ascii="Lotus Linotype" w:hAnsi="Lotus Linotype" w:cs="DecoType Naskh Special"/>
          <w:color w:val="2F5496" w:themeColor="accent1" w:themeShade="BF"/>
          <w:sz w:val="32"/>
          <w:szCs w:val="32"/>
        </w:rPr>
        <w:t>parë</w:t>
      </w:r>
      <w:proofErr w:type="spellEnd"/>
    </w:p>
    <w:p w14:paraId="267D3C09" w14:textId="2EB270CC"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0E9DFBCF" w14:textId="73F63B14" w:rsidR="00866B3E" w:rsidRDefault="00866B3E" w:rsidP="003C1D80">
      <w:pPr>
        <w:jc w:val="center"/>
        <w:rPr>
          <w:rFonts w:ascii="Lotus Linotype" w:hAnsi="Lotus Linotype" w:cs="DecoType Naskh Special"/>
          <w:color w:val="2F5496" w:themeColor="accent1" w:themeShade="BF"/>
          <w:sz w:val="32"/>
          <w:szCs w:val="32"/>
        </w:rPr>
      </w:pPr>
      <w:proofErr w:type="spellStart"/>
      <w:r w:rsidRPr="00866B3E">
        <w:rPr>
          <w:rFonts w:ascii="Lotus Linotype" w:hAnsi="Lotus Linotype" w:cs="DecoType Naskh Special"/>
          <w:color w:val="2F5496" w:themeColor="accent1" w:themeShade="BF"/>
          <w:sz w:val="32"/>
          <w:szCs w:val="32"/>
        </w:rPr>
        <w:t>Të</w:t>
      </w:r>
      <w:proofErr w:type="spellEnd"/>
      <w:r w:rsidRPr="00866B3E">
        <w:rPr>
          <w:rFonts w:ascii="Lotus Linotype" w:hAnsi="Lotus Linotype" w:cs="DecoType Naskh Special"/>
          <w:color w:val="2F5496" w:themeColor="accent1" w:themeShade="BF"/>
          <w:sz w:val="32"/>
          <w:szCs w:val="32"/>
        </w:rPr>
        <w:t xml:space="preserve"> </w:t>
      </w:r>
      <w:proofErr w:type="spellStart"/>
      <w:r w:rsidRPr="00866B3E">
        <w:rPr>
          <w:rFonts w:ascii="Lotus Linotype" w:hAnsi="Lotus Linotype" w:cs="DecoType Naskh Special"/>
          <w:color w:val="2F5496" w:themeColor="accent1" w:themeShade="BF"/>
          <w:sz w:val="32"/>
          <w:szCs w:val="32"/>
        </w:rPr>
        <w:t>drejtat</w:t>
      </w:r>
      <w:proofErr w:type="spellEnd"/>
      <w:r w:rsidRPr="00866B3E">
        <w:rPr>
          <w:rFonts w:ascii="Lotus Linotype" w:hAnsi="Lotus Linotype" w:cs="DecoType Naskh Special"/>
          <w:color w:val="2F5496" w:themeColor="accent1" w:themeShade="BF"/>
          <w:sz w:val="32"/>
          <w:szCs w:val="32"/>
        </w:rPr>
        <w:t xml:space="preserve"> </w:t>
      </w:r>
      <w:proofErr w:type="spellStart"/>
      <w:r w:rsidRPr="00866B3E">
        <w:rPr>
          <w:rFonts w:ascii="Lotus Linotype" w:hAnsi="Lotus Linotype" w:cs="DecoType Naskh Special"/>
          <w:color w:val="2F5496" w:themeColor="accent1" w:themeShade="BF"/>
          <w:sz w:val="32"/>
          <w:szCs w:val="32"/>
        </w:rPr>
        <w:t>janë</w:t>
      </w:r>
      <w:proofErr w:type="spellEnd"/>
      <w:r w:rsidRPr="00866B3E">
        <w:rPr>
          <w:rFonts w:ascii="Lotus Linotype" w:hAnsi="Lotus Linotype" w:cs="DecoType Naskh Special"/>
          <w:color w:val="2F5496" w:themeColor="accent1" w:themeShade="BF"/>
          <w:sz w:val="32"/>
          <w:szCs w:val="32"/>
        </w:rPr>
        <w:t xml:space="preserve"> </w:t>
      </w:r>
      <w:proofErr w:type="spellStart"/>
      <w:r w:rsidRPr="00866B3E">
        <w:rPr>
          <w:rFonts w:ascii="Lotus Linotype" w:hAnsi="Lotus Linotype" w:cs="DecoType Naskh Special"/>
          <w:color w:val="2F5496" w:themeColor="accent1" w:themeShade="BF"/>
          <w:sz w:val="32"/>
          <w:szCs w:val="32"/>
        </w:rPr>
        <w:t>në</w:t>
      </w:r>
      <w:proofErr w:type="spellEnd"/>
      <w:r w:rsidRPr="00866B3E">
        <w:rPr>
          <w:rFonts w:ascii="Lotus Linotype" w:hAnsi="Lotus Linotype" w:cs="DecoType Naskh Special"/>
          <w:color w:val="2F5496" w:themeColor="accent1" w:themeShade="BF"/>
          <w:sz w:val="32"/>
          <w:szCs w:val="32"/>
        </w:rPr>
        <w:t xml:space="preserve"> </w:t>
      </w:r>
      <w:proofErr w:type="spellStart"/>
      <w:r w:rsidRPr="00866B3E">
        <w:rPr>
          <w:rFonts w:ascii="Lotus Linotype" w:hAnsi="Lotus Linotype" w:cs="DecoType Naskh Special"/>
          <w:color w:val="2F5496" w:themeColor="accent1" w:themeShade="BF"/>
          <w:sz w:val="32"/>
          <w:szCs w:val="32"/>
        </w:rPr>
        <w:t>dispozicion</w:t>
      </w:r>
      <w:proofErr w:type="spellEnd"/>
      <w:r w:rsidRPr="00866B3E">
        <w:rPr>
          <w:rFonts w:ascii="Lotus Linotype" w:hAnsi="Lotus Linotype" w:cs="DecoType Naskh Special"/>
          <w:color w:val="2F5496" w:themeColor="accent1" w:themeShade="BF"/>
          <w:sz w:val="32"/>
          <w:szCs w:val="32"/>
        </w:rPr>
        <w:t xml:space="preserve"> </w:t>
      </w:r>
      <w:proofErr w:type="spellStart"/>
      <w:r>
        <w:rPr>
          <w:rFonts w:ascii="Lotus Linotype" w:hAnsi="Lotus Linotype" w:cs="DecoType Naskh Special"/>
          <w:color w:val="2F5496" w:themeColor="accent1" w:themeShade="BF"/>
          <w:sz w:val="32"/>
          <w:szCs w:val="32"/>
        </w:rPr>
        <w:t>për</w:t>
      </w:r>
      <w:proofErr w:type="spellEnd"/>
      <w:r>
        <w:rPr>
          <w:rFonts w:ascii="Lotus Linotype" w:hAnsi="Lotus Linotype" w:cs="DecoType Naskh Special"/>
          <w:color w:val="2F5496" w:themeColor="accent1" w:themeShade="BF"/>
          <w:sz w:val="32"/>
          <w:szCs w:val="32"/>
        </w:rPr>
        <w:t xml:space="preserve"> </w:t>
      </w:r>
      <w:proofErr w:type="spellStart"/>
      <w:r>
        <w:rPr>
          <w:rFonts w:ascii="Lotus Linotype" w:hAnsi="Lotus Linotype" w:cs="DecoType Naskh Special"/>
          <w:color w:val="2F5496" w:themeColor="accent1" w:themeShade="BF"/>
          <w:sz w:val="32"/>
          <w:szCs w:val="32"/>
        </w:rPr>
        <w:t>çdo</w:t>
      </w:r>
      <w:proofErr w:type="spellEnd"/>
      <w:r>
        <w:rPr>
          <w:rFonts w:ascii="Lotus Linotype" w:hAnsi="Lotus Linotype" w:cs="DecoType Naskh Special"/>
          <w:color w:val="2F5496" w:themeColor="accent1" w:themeShade="BF"/>
          <w:sz w:val="32"/>
          <w:szCs w:val="32"/>
        </w:rPr>
        <w:t xml:space="preserve"> </w:t>
      </w:r>
      <w:proofErr w:type="spellStart"/>
      <w:r>
        <w:rPr>
          <w:rFonts w:ascii="Lotus Linotype" w:hAnsi="Lotus Linotype" w:cs="DecoType Naskh Special"/>
          <w:color w:val="2F5496" w:themeColor="accent1" w:themeShade="BF"/>
          <w:sz w:val="32"/>
          <w:szCs w:val="32"/>
        </w:rPr>
        <w:t>musliman</w:t>
      </w:r>
      <w:proofErr w:type="spellEnd"/>
      <w:r>
        <w:rPr>
          <w:rFonts w:ascii="Lotus Linotype" w:hAnsi="Lotus Linotype" w:cs="DecoType Naskh Special"/>
          <w:color w:val="2F5496" w:themeColor="accent1" w:themeShade="BF"/>
          <w:sz w:val="32"/>
          <w:szCs w:val="32"/>
        </w:rPr>
        <w:t xml:space="preserve"> </w:t>
      </w:r>
      <w:proofErr w:type="spellStart"/>
      <w:r>
        <w:rPr>
          <w:rFonts w:ascii="Lotus Linotype" w:hAnsi="Lotus Linotype" w:cs="DecoType Naskh Special"/>
          <w:color w:val="2F5496" w:themeColor="accent1" w:themeShade="BF"/>
          <w:sz w:val="32"/>
          <w:szCs w:val="32"/>
        </w:rPr>
        <w:t>dhe</w:t>
      </w:r>
      <w:proofErr w:type="spellEnd"/>
      <w:r>
        <w:rPr>
          <w:rFonts w:ascii="Lotus Linotype" w:hAnsi="Lotus Linotype" w:cs="DecoType Naskh Special"/>
          <w:color w:val="2F5496" w:themeColor="accent1" w:themeShade="BF"/>
          <w:sz w:val="32"/>
          <w:szCs w:val="32"/>
        </w:rPr>
        <w:t xml:space="preserve"> </w:t>
      </w:r>
      <w:proofErr w:type="spellStart"/>
      <w:r>
        <w:rPr>
          <w:rFonts w:ascii="Lotus Linotype" w:hAnsi="Lotus Linotype" w:cs="DecoType Naskh Special"/>
          <w:color w:val="2F5496" w:themeColor="accent1" w:themeShade="BF"/>
          <w:sz w:val="32"/>
          <w:szCs w:val="32"/>
        </w:rPr>
        <w:t>muslimane</w:t>
      </w:r>
      <w:proofErr w:type="spellEnd"/>
      <w:r>
        <w:rPr>
          <w:rFonts w:ascii="Lotus Linotype" w:hAnsi="Lotus Linotype" w:cs="DecoType Naskh Special"/>
          <w:color w:val="2F5496" w:themeColor="accent1" w:themeShade="BF"/>
          <w:sz w:val="32"/>
          <w:szCs w:val="32"/>
        </w:rPr>
        <w:t xml:space="preserve"> </w:t>
      </w:r>
    </w:p>
    <w:p w14:paraId="6FDD59DF" w14:textId="0A7AD617" w:rsidR="00832C72" w:rsidRDefault="00832C72" w:rsidP="00832C72">
      <w:pPr>
        <w:jc w:val="center"/>
        <w:rPr>
          <w:rFonts w:asciiTheme="majorBidi" w:hAnsiTheme="majorBidi" w:cstheme="majorBidi"/>
          <w:color w:val="2F5496" w:themeColor="accent1" w:themeShade="BF"/>
          <w:sz w:val="28"/>
          <w:szCs w:val="28"/>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hyperlink r:id="rId9" w:history="1">
        <w:r w:rsidR="00866B3E" w:rsidRPr="003E25C0">
          <w:rPr>
            <w:rStyle w:val="Hyperlink"/>
            <w:rFonts w:asciiTheme="majorBidi" w:hAnsiTheme="majorBidi" w:cstheme="majorBidi"/>
            <w:sz w:val="28"/>
            <w:szCs w:val="28"/>
          </w:rPr>
          <w:t>islamtorrent@gmail.com</w:t>
        </w:r>
      </w:hyperlink>
    </w:p>
    <w:p w14:paraId="14B549BD" w14:textId="60360D49" w:rsidR="00866B3E" w:rsidRPr="00866B3E" w:rsidRDefault="00866B3E" w:rsidP="00832C72">
      <w:pPr>
        <w:jc w:val="center"/>
        <w:rPr>
          <w:rFonts w:asciiTheme="majorBidi" w:hAnsiTheme="majorBidi" w:cstheme="majorBidi"/>
          <w:color w:val="2F5496" w:themeColor="accent1" w:themeShade="BF"/>
          <w:sz w:val="32"/>
          <w:szCs w:val="32"/>
        </w:rPr>
      </w:pPr>
      <w:r w:rsidRPr="00866B3E">
        <w:rPr>
          <w:rFonts w:asciiTheme="majorBidi" w:hAnsiTheme="majorBidi" w:cstheme="majorBidi"/>
          <w:color w:val="2F5496" w:themeColor="accent1" w:themeShade="BF"/>
          <w:sz w:val="32"/>
          <w:szCs w:val="32"/>
        </w:rPr>
        <w:t xml:space="preserve">Ju </w:t>
      </w:r>
      <w:proofErr w:type="spellStart"/>
      <w:r w:rsidRPr="00866B3E">
        <w:rPr>
          <w:rFonts w:asciiTheme="majorBidi" w:hAnsiTheme="majorBidi" w:cstheme="majorBidi"/>
          <w:color w:val="2F5496" w:themeColor="accent1" w:themeShade="BF"/>
          <w:sz w:val="32"/>
          <w:szCs w:val="32"/>
        </w:rPr>
        <w:t>lutem</w:t>
      </w:r>
      <w:proofErr w:type="spellEnd"/>
      <w:r w:rsidRPr="00866B3E">
        <w:rPr>
          <w:rFonts w:asciiTheme="majorBidi" w:hAnsiTheme="majorBidi" w:cstheme="majorBidi"/>
          <w:color w:val="2F5496" w:themeColor="accent1" w:themeShade="BF"/>
          <w:sz w:val="32"/>
          <w:szCs w:val="32"/>
        </w:rPr>
        <w:t xml:space="preserve"> </w:t>
      </w:r>
      <w:proofErr w:type="spellStart"/>
      <w:r w:rsidRPr="00866B3E">
        <w:rPr>
          <w:rFonts w:asciiTheme="majorBidi" w:hAnsiTheme="majorBidi" w:cstheme="majorBidi"/>
          <w:color w:val="2F5496" w:themeColor="accent1" w:themeShade="BF"/>
          <w:sz w:val="32"/>
          <w:szCs w:val="32"/>
        </w:rPr>
        <w:t>kontaktoni</w:t>
      </w:r>
      <w:proofErr w:type="spellEnd"/>
    </w:p>
    <w:p w14:paraId="69D06883" w14:textId="798C682D"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فسح وزارة الإعلام</w:t>
      </w: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tbl>
      <w:tblPr>
        <w:bidiVisual/>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672"/>
        <w:gridCol w:w="4393"/>
      </w:tblGrid>
      <w:tr w:rsidR="00A631A2" w:rsidRPr="00A631A2" w14:paraId="3A97EA02" w14:textId="77777777" w:rsidTr="005B5BD9">
        <w:trPr>
          <w:jc w:val="center"/>
        </w:trPr>
        <w:tc>
          <w:tcPr>
            <w:tcW w:w="4672" w:type="dxa"/>
            <w:shd w:val="pct50" w:color="D9E2F3" w:themeColor="accent1" w:themeTint="33" w:fill="auto"/>
            <w:vAlign w:val="center"/>
          </w:tcPr>
          <w:p w14:paraId="595FB67B" w14:textId="1593DECB" w:rsidR="00A631A2" w:rsidRPr="00E81583" w:rsidRDefault="00A631A2" w:rsidP="00F0173C">
            <w:pPr>
              <w:spacing w:after="0" w:line="240" w:lineRule="auto"/>
              <w:jc w:val="center"/>
              <w:rPr>
                <w:rFonts w:ascii="Lotus Linotype" w:hAnsi="Lotus Linotype" w:cs="Generator 2005"/>
                <w:color w:val="2F5496" w:themeColor="accent1" w:themeShade="BF"/>
                <w:sz w:val="32"/>
                <w:szCs w:val="32"/>
                <w:rtl/>
              </w:rPr>
            </w:pPr>
            <w:bookmarkStart w:id="4" w:name="_Hlk80974955"/>
            <w:r w:rsidRPr="00E81583">
              <w:rPr>
                <w:rFonts w:ascii="Lotus Linotype" w:hAnsi="Lotus Linotype" w:cs="Generator 2005" w:hint="cs"/>
                <w:color w:val="2F5496" w:themeColor="accent1" w:themeShade="BF"/>
                <w:sz w:val="32"/>
                <w:szCs w:val="32"/>
                <w:rtl/>
              </w:rPr>
              <w:t>قائمة المتون:</w:t>
            </w:r>
          </w:p>
        </w:tc>
        <w:tc>
          <w:tcPr>
            <w:tcW w:w="4393" w:type="dxa"/>
            <w:shd w:val="pct50" w:color="D9E2F3" w:themeColor="accent1" w:themeTint="33" w:fill="auto"/>
            <w:vAlign w:val="center"/>
          </w:tcPr>
          <w:p w14:paraId="6392C75B" w14:textId="30E64CC0" w:rsidR="00720206" w:rsidRPr="00720206" w:rsidRDefault="00720206" w:rsidP="00720206">
            <w:pPr>
              <w:spacing w:after="0" w:line="240" w:lineRule="auto"/>
              <w:jc w:val="center"/>
              <w:rPr>
                <w:rFonts w:ascii="Andalus" w:hAnsi="Andalus" w:cs="Andalus"/>
                <w:b/>
                <w:bCs/>
                <w:color w:val="2F5496" w:themeColor="accent1" w:themeShade="BF"/>
                <w:sz w:val="26"/>
                <w:szCs w:val="26"/>
                <w:lang w:bidi="ar-DZ"/>
              </w:rPr>
            </w:pPr>
            <w:r w:rsidRPr="00720206">
              <w:rPr>
                <w:rFonts w:ascii="Andalus" w:hAnsi="Andalus" w:cs="Andalus"/>
                <w:b/>
                <w:bCs/>
                <w:color w:val="2F5496" w:themeColor="accent1" w:themeShade="BF"/>
                <w:sz w:val="26"/>
                <w:szCs w:val="26"/>
                <w:lang w:val="sq-AL" w:bidi="ar-DZ"/>
              </w:rPr>
              <w:t>Lista e</w:t>
            </w:r>
            <w:r w:rsidRPr="006F544A">
              <w:rPr>
                <w:rFonts w:ascii="Andalus" w:hAnsi="Andalus" w:cs="Andalus"/>
                <w:b/>
                <w:bCs/>
                <w:color w:val="161616"/>
                <w:sz w:val="26"/>
                <w:szCs w:val="26"/>
                <w:lang w:val="sq-AL"/>
              </w:rPr>
              <w:t xml:space="preserve"> </w:t>
            </w:r>
            <w:r w:rsidRPr="006F544A">
              <w:rPr>
                <w:rFonts w:ascii="Andalus" w:hAnsi="Andalus" w:cs="Andalus"/>
                <w:b/>
                <w:bCs/>
                <w:color w:val="2F5496" w:themeColor="accent1" w:themeShade="BF"/>
                <w:sz w:val="26"/>
                <w:szCs w:val="26"/>
                <w:lang w:val="sq-AL" w:bidi="ar-DZ"/>
              </w:rPr>
              <w:t>koleksion</w:t>
            </w:r>
            <w:r>
              <w:rPr>
                <w:rFonts w:ascii="Andalus" w:hAnsi="Andalus" w:cs="Andalus"/>
                <w:b/>
                <w:bCs/>
                <w:color w:val="2F5496" w:themeColor="accent1" w:themeShade="BF"/>
                <w:sz w:val="26"/>
                <w:szCs w:val="26"/>
                <w:lang w:val="sq-AL" w:bidi="ar-DZ"/>
              </w:rPr>
              <w:t>it të</w:t>
            </w:r>
            <w:r w:rsidRPr="006F544A">
              <w:rPr>
                <w:rFonts w:ascii="Andalus" w:hAnsi="Andalus" w:cs="Andalus"/>
                <w:b/>
                <w:bCs/>
                <w:color w:val="2F5496" w:themeColor="accent1" w:themeShade="BF"/>
                <w:sz w:val="26"/>
                <w:szCs w:val="26"/>
                <w:lang w:val="sq-AL" w:bidi="ar-DZ"/>
              </w:rPr>
              <w:t xml:space="preserve"> i librave</w:t>
            </w:r>
            <w:r w:rsidRPr="00720206">
              <w:rPr>
                <w:rFonts w:ascii="Andalus" w:hAnsi="Andalus" w:cs="Andalus"/>
                <w:b/>
                <w:bCs/>
                <w:color w:val="2F5496" w:themeColor="accent1" w:themeShade="BF"/>
                <w:sz w:val="26"/>
                <w:szCs w:val="26"/>
                <w:lang w:val="sq-AL" w:bidi="ar-DZ"/>
              </w:rPr>
              <w:t>:</w:t>
            </w:r>
          </w:p>
          <w:p w14:paraId="47E86C84" w14:textId="267B4F02" w:rsidR="00A631A2" w:rsidRPr="00A631A2" w:rsidRDefault="00A631A2" w:rsidP="00F0173C">
            <w:pPr>
              <w:spacing w:after="0" w:line="240" w:lineRule="auto"/>
              <w:jc w:val="center"/>
              <w:rPr>
                <w:rFonts w:ascii="Lotus Linotype" w:hAnsi="Lotus Linotype" w:cs="Lotus Linotype"/>
                <w:color w:val="161616"/>
                <w:sz w:val="32"/>
                <w:szCs w:val="32"/>
                <w:rtl/>
              </w:rPr>
            </w:pPr>
          </w:p>
        </w:tc>
      </w:tr>
      <w:tr w:rsidR="00E81583" w:rsidRPr="00ED3C22" w14:paraId="0C53399F" w14:textId="77777777" w:rsidTr="005B5BD9">
        <w:trPr>
          <w:jc w:val="center"/>
        </w:trPr>
        <w:tc>
          <w:tcPr>
            <w:tcW w:w="4672" w:type="dxa"/>
            <w:vAlign w:val="center"/>
          </w:tcPr>
          <w:p w14:paraId="70F91156" w14:textId="18CB1E85"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[1]</w:t>
            </w:r>
            <w:r w:rsidR="00323B18"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تفسير سورة الفاتحة وآية الكرسي وقصار الس</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ور من الض</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حى إلى الن</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اس</w:t>
            </w:r>
            <w:r>
              <w:rPr>
                <w:rFonts w:ascii="Lotus Linotype" w:hAnsi="Lotus Linotype" w:cs="Lotus Linotype" w:hint="cs"/>
                <w:color w:val="161616"/>
                <w:sz w:val="32"/>
                <w:szCs w:val="32"/>
                <w:rtl/>
              </w:rPr>
              <w:t xml:space="preserve"> - </w:t>
            </w:r>
            <w:r w:rsidR="001B291F">
              <w:rPr>
                <w:rFonts w:ascii="Lotus Linotype" w:hAnsi="Lotus Linotype" w:cs="Lotus Linotype" w:hint="cs"/>
                <w:color w:val="161616"/>
                <w:sz w:val="32"/>
                <w:szCs w:val="32"/>
                <w:rtl/>
              </w:rPr>
              <w:t>للشَّيخ عبد الرَّحمن ال</w:t>
            </w:r>
            <w:r w:rsidR="00E81583" w:rsidRPr="00A631A2">
              <w:rPr>
                <w:rFonts w:ascii="Lotus Linotype" w:hAnsi="Lotus Linotype" w:cs="Lotus Linotype"/>
                <w:color w:val="161616"/>
                <w:sz w:val="32"/>
                <w:szCs w:val="32"/>
                <w:rtl/>
              </w:rPr>
              <w:t>س</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عدي</w:t>
            </w:r>
            <w:r w:rsidR="001B291F">
              <w:rPr>
                <w:rFonts w:ascii="Lotus Linotype" w:hAnsi="Lotus Linotype" w:cs="Lotus Linotype" w:hint="cs"/>
                <w:color w:val="161616"/>
                <w:sz w:val="32"/>
                <w:szCs w:val="32"/>
                <w:rtl/>
              </w:rPr>
              <w:t>ِّ $</w:t>
            </w:r>
          </w:p>
        </w:tc>
        <w:tc>
          <w:tcPr>
            <w:tcW w:w="4393" w:type="dxa"/>
            <w:vAlign w:val="center"/>
          </w:tcPr>
          <w:p w14:paraId="1E1AFC71" w14:textId="1842067D" w:rsidR="00E81583" w:rsidRPr="006B145B" w:rsidRDefault="00832C72" w:rsidP="00B23ACA">
            <w:pPr>
              <w:bidi w:val="0"/>
              <w:spacing w:after="0" w:line="240" w:lineRule="auto"/>
              <w:rPr>
                <w:rFonts w:ascii="Andalus" w:hAnsi="Andalus" w:cs="Andalus"/>
                <w:color w:val="161616"/>
                <w:sz w:val="28"/>
                <w:szCs w:val="28"/>
                <w:rtl/>
              </w:rPr>
            </w:pPr>
            <w:r w:rsidRPr="006B145B">
              <w:rPr>
                <w:rFonts w:ascii="Andalus" w:hAnsi="Andalus" w:cs="Andalus"/>
                <w:color w:val="2F5496" w:themeColor="accent1" w:themeShade="BF"/>
                <w:sz w:val="28"/>
                <w:szCs w:val="28"/>
                <w:lang w:val="fr-CH"/>
              </w:rPr>
              <w:t>[1]</w:t>
            </w:r>
            <w:r w:rsidR="00ED3C22">
              <w:rPr>
                <w:rFonts w:ascii="Andalus" w:hAnsi="Andalus" w:cs="Andalus"/>
                <w:color w:val="2F5496" w:themeColor="accent1" w:themeShade="BF"/>
                <w:sz w:val="28"/>
                <w:szCs w:val="28"/>
                <w:lang w:val="fr-CH"/>
              </w:rPr>
              <w:t xml:space="preserve"> </w:t>
            </w:r>
            <w:proofErr w:type="spellStart"/>
            <w:r w:rsidR="006B145B" w:rsidRPr="006B145B">
              <w:rPr>
                <w:rFonts w:ascii="Andalus" w:hAnsi="Andalus" w:cs="Andalus"/>
                <w:color w:val="161616"/>
                <w:sz w:val="28"/>
                <w:szCs w:val="28"/>
              </w:rPr>
              <w:t>Komentimi</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i</w:t>
            </w:r>
            <w:proofErr w:type="spellEnd"/>
            <w:r w:rsidR="006B145B" w:rsidRPr="006B145B">
              <w:rPr>
                <w:rFonts w:ascii="Andalus" w:hAnsi="Andalus" w:cs="Andalus"/>
                <w:color w:val="161616"/>
                <w:sz w:val="28"/>
                <w:szCs w:val="28"/>
              </w:rPr>
              <w:t xml:space="preserve"> sures “El-</w:t>
            </w:r>
            <w:proofErr w:type="spellStart"/>
            <w:r w:rsidR="006B145B" w:rsidRPr="006B145B">
              <w:rPr>
                <w:rFonts w:ascii="Andalus" w:hAnsi="Andalus" w:cs="Andalus"/>
                <w:color w:val="161616"/>
                <w:sz w:val="28"/>
                <w:szCs w:val="28"/>
              </w:rPr>
              <w:t>Fatihah</w:t>
            </w:r>
            <w:proofErr w:type="spellEnd"/>
            <w:r w:rsidR="006B145B" w:rsidRPr="006B145B">
              <w:rPr>
                <w:rFonts w:ascii="Andalus" w:hAnsi="Andalus" w:cs="Andalus"/>
                <w:color w:val="161616"/>
                <w:sz w:val="28"/>
                <w:szCs w:val="28"/>
              </w:rPr>
              <w:t xml:space="preserve">” - </w:t>
            </w:r>
            <w:proofErr w:type="spellStart"/>
            <w:r w:rsidR="006B145B" w:rsidRPr="006B145B">
              <w:rPr>
                <w:rFonts w:ascii="Andalus" w:hAnsi="Andalus" w:cs="Andalus"/>
                <w:color w:val="161616"/>
                <w:sz w:val="28"/>
                <w:szCs w:val="28"/>
              </w:rPr>
              <w:t>ajeti</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Kursij</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dhe</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sureve</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të</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shkurta</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nga</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surja</w:t>
            </w:r>
            <w:proofErr w:type="spellEnd"/>
            <w:r w:rsidR="006B145B" w:rsidRPr="006B145B">
              <w:rPr>
                <w:rFonts w:ascii="Andalus" w:hAnsi="Andalus" w:cs="Andalus"/>
                <w:color w:val="161616"/>
                <w:sz w:val="28"/>
                <w:szCs w:val="28"/>
              </w:rPr>
              <w:t xml:space="preserve"> Ed-</w:t>
            </w:r>
            <w:proofErr w:type="spellStart"/>
            <w:r w:rsidR="006B145B" w:rsidRPr="006B145B">
              <w:rPr>
                <w:rFonts w:ascii="Andalus" w:hAnsi="Andalus" w:cs="Andalus"/>
                <w:color w:val="161616"/>
                <w:sz w:val="28"/>
                <w:szCs w:val="28"/>
              </w:rPr>
              <w:t>Duha</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deri</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të</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surja</w:t>
            </w:r>
            <w:proofErr w:type="spellEnd"/>
            <w:r w:rsidR="006B145B" w:rsidRPr="006B145B">
              <w:rPr>
                <w:rFonts w:ascii="Andalus" w:hAnsi="Andalus" w:cs="Andalus"/>
                <w:color w:val="161616"/>
                <w:sz w:val="28"/>
                <w:szCs w:val="28"/>
              </w:rPr>
              <w:t xml:space="preserve"> </w:t>
            </w:r>
            <w:proofErr w:type="spellStart"/>
            <w:r w:rsidR="006B145B" w:rsidRPr="006B145B">
              <w:rPr>
                <w:rFonts w:ascii="Andalus" w:hAnsi="Andalus" w:cs="Andalus"/>
                <w:color w:val="161616"/>
                <w:sz w:val="28"/>
                <w:szCs w:val="28"/>
              </w:rPr>
              <w:t>En-Nas</w:t>
            </w:r>
            <w:proofErr w:type="spellEnd"/>
            <w:r w:rsidR="006B145B" w:rsidRPr="006B145B">
              <w:rPr>
                <w:rFonts w:ascii="Andalus" w:hAnsi="Andalus" w:cs="Andalus"/>
                <w:color w:val="161616"/>
                <w:sz w:val="28"/>
                <w:szCs w:val="28"/>
              </w:rPr>
              <w:t xml:space="preserve">. </w:t>
            </w:r>
            <w:proofErr w:type="spellStart"/>
            <w:r w:rsidR="00ED3C22">
              <w:rPr>
                <w:rFonts w:ascii="Andalus" w:hAnsi="Andalus" w:cs="Andalus"/>
                <w:color w:val="161616"/>
                <w:sz w:val="28"/>
                <w:szCs w:val="28"/>
              </w:rPr>
              <w:t>T</w:t>
            </w:r>
            <w:r w:rsidR="00A66558">
              <w:rPr>
                <w:rFonts w:ascii="Andalus" w:hAnsi="Andalus" w:cs="Andalus"/>
                <w:color w:val="161616"/>
                <w:sz w:val="28"/>
                <w:szCs w:val="28"/>
              </w:rPr>
              <w:t>ë</w:t>
            </w:r>
            <w:proofErr w:type="spellEnd"/>
            <w:r w:rsidR="00ED3C22">
              <w:rPr>
                <w:rFonts w:ascii="Andalus" w:hAnsi="Andalus" w:cs="Andalus"/>
                <w:color w:val="161616"/>
                <w:sz w:val="28"/>
                <w:szCs w:val="28"/>
              </w:rPr>
              <w:t xml:space="preserve"> </w:t>
            </w:r>
            <w:proofErr w:type="spellStart"/>
            <w:r w:rsidR="00ED3C22">
              <w:rPr>
                <w:rFonts w:ascii="Andalus" w:hAnsi="Andalus" w:cs="Andalus"/>
                <w:color w:val="161616"/>
                <w:sz w:val="28"/>
                <w:szCs w:val="28"/>
              </w:rPr>
              <w:t>Dijetarit</w:t>
            </w:r>
            <w:proofErr w:type="spellEnd"/>
            <w:r w:rsidR="00ED3C22">
              <w:rPr>
                <w:rFonts w:ascii="Andalus" w:hAnsi="Andalus" w:cs="Andalus"/>
                <w:color w:val="161616"/>
                <w:sz w:val="28"/>
                <w:szCs w:val="28"/>
              </w:rPr>
              <w:t xml:space="preserve"> Abdu </w:t>
            </w:r>
            <w:proofErr w:type="spellStart"/>
            <w:r w:rsidR="00ED3C22">
              <w:rPr>
                <w:rFonts w:ascii="Andalus" w:hAnsi="Andalus" w:cs="Andalus"/>
                <w:color w:val="161616"/>
                <w:sz w:val="28"/>
                <w:szCs w:val="28"/>
              </w:rPr>
              <w:t>Rrahman</w:t>
            </w:r>
            <w:proofErr w:type="spellEnd"/>
            <w:r w:rsidR="00ED3C22">
              <w:rPr>
                <w:rFonts w:ascii="Andalus" w:hAnsi="Andalus" w:cs="Andalus"/>
                <w:color w:val="161616"/>
                <w:sz w:val="28"/>
                <w:szCs w:val="28"/>
              </w:rPr>
              <w:t xml:space="preserve"> Es-</w:t>
            </w:r>
            <w:proofErr w:type="spellStart"/>
            <w:r w:rsidR="00ED3C22">
              <w:rPr>
                <w:rFonts w:ascii="Andalus" w:hAnsi="Andalus" w:cs="Andalus"/>
                <w:color w:val="161616"/>
                <w:sz w:val="28"/>
                <w:szCs w:val="28"/>
              </w:rPr>
              <w:t>sadi</w:t>
            </w:r>
            <w:proofErr w:type="spellEnd"/>
            <w:r w:rsidR="00ED3C22">
              <w:rPr>
                <w:rFonts w:ascii="Andalus" w:hAnsi="Andalus" w:cs="Andalus"/>
                <w:color w:val="161616"/>
                <w:sz w:val="28"/>
                <w:szCs w:val="28"/>
              </w:rPr>
              <w:t>.</w:t>
            </w:r>
          </w:p>
        </w:tc>
      </w:tr>
      <w:tr w:rsidR="00E81583" w:rsidRPr="00A631A2" w14:paraId="1230173F" w14:textId="77777777" w:rsidTr="005B5BD9">
        <w:trPr>
          <w:jc w:val="center"/>
        </w:trPr>
        <w:tc>
          <w:tcPr>
            <w:tcW w:w="4672" w:type="dxa"/>
            <w:vAlign w:val="center"/>
          </w:tcPr>
          <w:p w14:paraId="486CDDA1" w14:textId="61E43CBB"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2</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الأربع</w:t>
            </w:r>
            <w:r w:rsidR="003A560C">
              <w:rPr>
                <w:rFonts w:ascii="Lotus Linotype" w:hAnsi="Lotus Linotype" w:cs="Lotus Linotype" w:hint="cs"/>
                <w:color w:val="161616"/>
                <w:sz w:val="32"/>
                <w:szCs w:val="32"/>
                <w:rtl/>
              </w:rPr>
              <w:t>و</w:t>
            </w:r>
            <w:r w:rsidR="00E81583" w:rsidRPr="00A631A2">
              <w:rPr>
                <w:rFonts w:ascii="Lotus Linotype" w:hAnsi="Lotus Linotype" w:cs="Lotus Linotype"/>
                <w:color w:val="161616"/>
                <w:sz w:val="32"/>
                <w:szCs w:val="32"/>
                <w:rtl/>
              </w:rPr>
              <w:t>ن الن</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ووي</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ة</w:t>
            </w:r>
            <w:r w:rsidR="00F0173C">
              <w:rPr>
                <w:rFonts w:ascii="Lotus Linotype" w:hAnsi="Lotus Linotype" w:cs="Lotus Linotype" w:hint="cs"/>
                <w:color w:val="161616"/>
                <w:sz w:val="32"/>
                <w:szCs w:val="32"/>
                <w:rtl/>
              </w:rPr>
              <w:t xml:space="preserve"> -</w:t>
            </w:r>
            <w:r w:rsidR="001B291F">
              <w:rPr>
                <w:rFonts w:ascii="Lotus Linotype" w:hAnsi="Lotus Linotype" w:cs="Lotus Linotype" w:hint="cs"/>
                <w:color w:val="161616"/>
                <w:sz w:val="32"/>
                <w:szCs w:val="32"/>
                <w:rtl/>
              </w:rPr>
              <w:t xml:space="preserve"> للعلَّامة النَّوويِّ $</w:t>
            </w:r>
          </w:p>
        </w:tc>
        <w:tc>
          <w:tcPr>
            <w:tcW w:w="4393" w:type="dxa"/>
            <w:vAlign w:val="center"/>
          </w:tcPr>
          <w:p w14:paraId="137F3565" w14:textId="73A3DC8B" w:rsidR="00E81583" w:rsidRPr="00832C72" w:rsidRDefault="00832C72" w:rsidP="00F2267D">
            <w:pPr>
              <w:bidi w:val="0"/>
              <w:spacing w:after="0" w:line="240" w:lineRule="auto"/>
              <w:rPr>
                <w:rFonts w:ascii="Andalus" w:hAnsi="Andalus" w:cs="Andalus"/>
                <w:color w:val="161616"/>
                <w:sz w:val="28"/>
                <w:szCs w:val="28"/>
                <w:rtl/>
              </w:rPr>
            </w:pPr>
            <w:r w:rsidRPr="00832C72">
              <w:rPr>
                <w:rFonts w:ascii="Andalus" w:hAnsi="Andalus" w:cs="Andalus"/>
                <w:color w:val="2F5496" w:themeColor="accent1" w:themeShade="BF"/>
                <w:sz w:val="28"/>
                <w:szCs w:val="28"/>
              </w:rPr>
              <w:t>[2]</w:t>
            </w:r>
            <w:r w:rsidR="006B145B">
              <w:rPr>
                <w:rFonts w:ascii="Andalus" w:hAnsi="Andalus" w:cs="Andalus"/>
                <w:color w:val="161616"/>
                <w:sz w:val="28"/>
                <w:szCs w:val="28"/>
              </w:rPr>
              <w:t xml:space="preserve"> </w:t>
            </w:r>
            <w:proofErr w:type="spellStart"/>
            <w:r w:rsidR="00ED3C22">
              <w:rPr>
                <w:rFonts w:ascii="Andalus" w:hAnsi="Andalus" w:cs="Andalus"/>
                <w:color w:val="161616"/>
                <w:sz w:val="28"/>
                <w:szCs w:val="28"/>
              </w:rPr>
              <w:t>D</w:t>
            </w:r>
            <w:r w:rsidR="006B145B">
              <w:rPr>
                <w:rFonts w:ascii="Andalus" w:hAnsi="Andalus" w:cs="Andalus"/>
                <w:color w:val="161616"/>
                <w:sz w:val="28"/>
                <w:szCs w:val="28"/>
              </w:rPr>
              <w:t>yzet</w:t>
            </w:r>
            <w:proofErr w:type="spellEnd"/>
            <w:r w:rsidR="006B145B">
              <w:rPr>
                <w:rFonts w:ascii="Andalus" w:hAnsi="Andalus" w:cs="Andalus"/>
                <w:color w:val="161616"/>
                <w:sz w:val="28"/>
                <w:szCs w:val="28"/>
              </w:rPr>
              <w:t xml:space="preserve"> </w:t>
            </w:r>
            <w:proofErr w:type="spellStart"/>
            <w:r w:rsidR="006B145B">
              <w:rPr>
                <w:rFonts w:ascii="Andalus" w:hAnsi="Andalus" w:cs="Andalus"/>
                <w:color w:val="161616"/>
                <w:sz w:val="28"/>
                <w:szCs w:val="28"/>
              </w:rPr>
              <w:t>hadithet</w:t>
            </w:r>
            <w:proofErr w:type="spellEnd"/>
            <w:r w:rsidR="006B145B">
              <w:rPr>
                <w:rFonts w:ascii="Andalus" w:hAnsi="Andalus" w:cs="Andalus"/>
                <w:color w:val="161616"/>
                <w:sz w:val="28"/>
                <w:szCs w:val="28"/>
              </w:rPr>
              <w:t xml:space="preserve"> </w:t>
            </w:r>
            <w:proofErr w:type="spellStart"/>
            <w:r w:rsidR="006B145B">
              <w:rPr>
                <w:rFonts w:ascii="Andalus" w:hAnsi="Andalus" w:cs="Andalus"/>
                <w:color w:val="161616"/>
                <w:sz w:val="28"/>
                <w:szCs w:val="28"/>
              </w:rPr>
              <w:t>t</w:t>
            </w:r>
            <w:r w:rsidR="00A66558">
              <w:rPr>
                <w:rFonts w:ascii="Andalus" w:hAnsi="Andalus" w:cs="Andalus"/>
                <w:color w:val="161616"/>
                <w:sz w:val="28"/>
                <w:szCs w:val="28"/>
              </w:rPr>
              <w:t>ë</w:t>
            </w:r>
            <w:proofErr w:type="spellEnd"/>
            <w:r w:rsidR="006B145B">
              <w:rPr>
                <w:rFonts w:ascii="Andalus" w:hAnsi="Andalus" w:cs="Andalus"/>
                <w:color w:val="161616"/>
                <w:sz w:val="28"/>
                <w:szCs w:val="28"/>
              </w:rPr>
              <w:t xml:space="preserve"> Imam </w:t>
            </w:r>
            <w:proofErr w:type="spellStart"/>
            <w:r w:rsidR="006B145B">
              <w:rPr>
                <w:rFonts w:ascii="Andalus" w:hAnsi="Andalus" w:cs="Andalus"/>
                <w:color w:val="161616"/>
                <w:sz w:val="28"/>
                <w:szCs w:val="28"/>
              </w:rPr>
              <w:t>Nevaviut</w:t>
            </w:r>
            <w:proofErr w:type="spellEnd"/>
            <w:r w:rsidR="006B145B">
              <w:rPr>
                <w:rFonts w:ascii="Andalus" w:hAnsi="Andalus" w:cs="Andalus"/>
                <w:color w:val="161616"/>
                <w:sz w:val="28"/>
                <w:szCs w:val="28"/>
              </w:rPr>
              <w:t>.</w:t>
            </w:r>
          </w:p>
        </w:tc>
      </w:tr>
      <w:tr w:rsidR="00E81583" w:rsidRPr="003F1667" w14:paraId="58A55D5F" w14:textId="77777777" w:rsidTr="005B5BD9">
        <w:trPr>
          <w:jc w:val="center"/>
        </w:trPr>
        <w:tc>
          <w:tcPr>
            <w:tcW w:w="4672" w:type="dxa"/>
            <w:vAlign w:val="center"/>
          </w:tcPr>
          <w:p w14:paraId="2C219AA3" w14:textId="0BFACCF8"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3</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الد</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روس المهم</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ة لعام</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ة الأم</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ة</w:t>
            </w:r>
            <w:r w:rsidR="00F0173C">
              <w:rPr>
                <w:rFonts w:ascii="Lotus Linotype" w:hAnsi="Lotus Linotype" w:cs="Lotus Linotype" w:hint="cs"/>
                <w:color w:val="161616"/>
                <w:sz w:val="32"/>
                <w:szCs w:val="32"/>
                <w:rtl/>
              </w:rPr>
              <w:t xml:space="preserve"> -</w:t>
            </w:r>
            <w:r w:rsidR="00E81583" w:rsidRPr="00A631A2">
              <w:rPr>
                <w:rFonts w:ascii="Lotus Linotype" w:hAnsi="Lotus Linotype" w:cs="Lotus Linotype"/>
                <w:color w:val="161616"/>
                <w:sz w:val="32"/>
                <w:szCs w:val="32"/>
                <w:rtl/>
              </w:rPr>
              <w:t xml:space="preserve"> للش</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يخ </w:t>
            </w:r>
            <w:r w:rsidR="003A560C">
              <w:rPr>
                <w:rFonts w:ascii="Lotus Linotype" w:hAnsi="Lotus Linotype" w:cs="Lotus Linotype" w:hint="cs"/>
                <w:color w:val="161616"/>
                <w:sz w:val="32"/>
                <w:szCs w:val="32"/>
                <w:rtl/>
              </w:rPr>
              <w:t>ا</w:t>
            </w:r>
            <w:r w:rsidR="00E81583" w:rsidRPr="00A631A2">
              <w:rPr>
                <w:rFonts w:ascii="Lotus Linotype" w:hAnsi="Lotus Linotype" w:cs="Lotus Linotype"/>
                <w:color w:val="161616"/>
                <w:sz w:val="32"/>
                <w:szCs w:val="32"/>
                <w:rtl/>
              </w:rPr>
              <w:t>بن باز</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 </w:t>
            </w:r>
            <w:r w:rsidR="00E81583">
              <w:rPr>
                <w:rFonts w:ascii="Lotus Linotype" w:hAnsi="Lotus Linotype" w:cs="Lotus Linotype" w:hint="cs"/>
                <w:color w:val="161616"/>
                <w:sz w:val="32"/>
                <w:szCs w:val="32"/>
                <w:rtl/>
              </w:rPr>
              <w:t>$</w:t>
            </w:r>
          </w:p>
        </w:tc>
        <w:tc>
          <w:tcPr>
            <w:tcW w:w="4393" w:type="dxa"/>
            <w:vAlign w:val="center"/>
          </w:tcPr>
          <w:p w14:paraId="50B6D3F5" w14:textId="64C758D6" w:rsidR="00F2267D" w:rsidRPr="00F2267D" w:rsidRDefault="00832C72" w:rsidP="00F2267D">
            <w:pPr>
              <w:spacing w:after="0"/>
              <w:jc w:val="right"/>
              <w:rPr>
                <w:rFonts w:ascii="Andalus" w:eastAsia="Calibri" w:hAnsi="Andalus" w:cs="Andalus"/>
                <w:sz w:val="28"/>
                <w:szCs w:val="28"/>
                <w:lang w:val="sq-AL"/>
              </w:rPr>
            </w:pPr>
            <w:r w:rsidRPr="00832C72">
              <w:rPr>
                <w:rFonts w:ascii="Andalus" w:hAnsi="Andalus" w:cs="Andalus"/>
                <w:color w:val="2F5496" w:themeColor="accent1" w:themeShade="BF"/>
                <w:sz w:val="28"/>
                <w:szCs w:val="28"/>
              </w:rPr>
              <w:t>[3]</w:t>
            </w:r>
            <w:r w:rsidR="00EB7D8D">
              <w:rPr>
                <w:rFonts w:ascii="Andalus" w:hAnsi="Andalus" w:cs="Andalus"/>
                <w:color w:val="2F5496" w:themeColor="accent1" w:themeShade="BF"/>
                <w:sz w:val="28"/>
                <w:szCs w:val="28"/>
              </w:rPr>
              <w:t xml:space="preserve"> </w:t>
            </w:r>
            <w:r w:rsidR="00F2267D" w:rsidRPr="00F2267D">
              <w:rPr>
                <w:rFonts w:ascii="Andalus" w:eastAsia="Calibri" w:hAnsi="Andalus" w:cs="Andalus"/>
                <w:sz w:val="28"/>
                <w:szCs w:val="28"/>
                <w:lang w:val="sq-AL"/>
              </w:rPr>
              <w:t>Mësime të rëndësishme për popullin e thjeshtë”</w:t>
            </w:r>
          </w:p>
          <w:p w14:paraId="6F9119EA" w14:textId="77777777" w:rsidR="00F2267D" w:rsidRPr="00F2267D" w:rsidRDefault="00F2267D" w:rsidP="00F2267D">
            <w:pPr>
              <w:bidi w:val="0"/>
              <w:spacing w:after="0" w:line="276" w:lineRule="auto"/>
              <w:jc w:val="both"/>
              <w:rPr>
                <w:rFonts w:ascii="Andalus" w:eastAsia="Calibri" w:hAnsi="Andalus" w:cs="Andalus"/>
                <w:sz w:val="28"/>
                <w:szCs w:val="28"/>
                <w:lang w:val="sq-AL"/>
              </w:rPr>
            </w:pPr>
            <w:proofErr w:type="spellStart"/>
            <w:r w:rsidRPr="00F2267D">
              <w:rPr>
                <w:rFonts w:ascii="Andalus" w:eastAsia="Calibri" w:hAnsi="Andalus" w:cs="Andalus"/>
                <w:sz w:val="28"/>
                <w:szCs w:val="28"/>
                <w:lang w:val="sq-AL"/>
              </w:rPr>
              <w:t>Shejh</w:t>
            </w:r>
            <w:proofErr w:type="spellEnd"/>
            <w:r w:rsidRPr="00F2267D">
              <w:rPr>
                <w:rFonts w:ascii="Andalus" w:eastAsia="Calibri" w:hAnsi="Andalus" w:cs="Andalus"/>
                <w:sz w:val="28"/>
                <w:szCs w:val="28"/>
                <w:lang w:val="sq-AL"/>
              </w:rPr>
              <w:t xml:space="preserve"> </w:t>
            </w:r>
            <w:proofErr w:type="spellStart"/>
            <w:r w:rsidRPr="00F2267D">
              <w:rPr>
                <w:rFonts w:ascii="Andalus" w:eastAsia="Calibri" w:hAnsi="Andalus" w:cs="Andalus"/>
                <w:sz w:val="28"/>
                <w:szCs w:val="28"/>
                <w:lang w:val="sq-AL"/>
              </w:rPr>
              <w:t>Abdulaziz</w:t>
            </w:r>
            <w:proofErr w:type="spellEnd"/>
            <w:r w:rsidRPr="00F2267D">
              <w:rPr>
                <w:rFonts w:ascii="Andalus" w:eastAsia="Calibri" w:hAnsi="Andalus" w:cs="Andalus"/>
                <w:sz w:val="28"/>
                <w:szCs w:val="28"/>
                <w:lang w:val="sq-AL"/>
              </w:rPr>
              <w:t xml:space="preserve"> </w:t>
            </w:r>
            <w:proofErr w:type="spellStart"/>
            <w:r w:rsidRPr="00F2267D">
              <w:rPr>
                <w:rFonts w:ascii="Andalus" w:eastAsia="Calibri" w:hAnsi="Andalus" w:cs="Andalus"/>
                <w:sz w:val="28"/>
                <w:szCs w:val="28"/>
                <w:lang w:val="sq-AL"/>
              </w:rPr>
              <w:t>bin</w:t>
            </w:r>
            <w:proofErr w:type="spellEnd"/>
            <w:r w:rsidRPr="00F2267D">
              <w:rPr>
                <w:rFonts w:ascii="Andalus" w:eastAsia="Calibri" w:hAnsi="Andalus" w:cs="Andalus"/>
                <w:sz w:val="28"/>
                <w:szCs w:val="28"/>
                <w:lang w:val="sq-AL"/>
              </w:rPr>
              <w:t xml:space="preserve"> </w:t>
            </w:r>
            <w:proofErr w:type="spellStart"/>
            <w:r w:rsidRPr="00F2267D">
              <w:rPr>
                <w:rFonts w:ascii="Andalus" w:eastAsia="Calibri" w:hAnsi="Andalus" w:cs="Andalus"/>
                <w:sz w:val="28"/>
                <w:szCs w:val="28"/>
                <w:lang w:val="sq-AL"/>
              </w:rPr>
              <w:t>Abdullah</w:t>
            </w:r>
            <w:proofErr w:type="spellEnd"/>
            <w:r w:rsidRPr="00F2267D">
              <w:rPr>
                <w:rFonts w:ascii="Andalus" w:eastAsia="Calibri" w:hAnsi="Andalus" w:cs="Andalus"/>
                <w:sz w:val="28"/>
                <w:szCs w:val="28"/>
                <w:lang w:val="sq-AL"/>
              </w:rPr>
              <w:t xml:space="preserve"> </w:t>
            </w:r>
            <w:proofErr w:type="spellStart"/>
            <w:r w:rsidRPr="00F2267D">
              <w:rPr>
                <w:rFonts w:ascii="Andalus" w:eastAsia="Calibri" w:hAnsi="Andalus" w:cs="Andalus"/>
                <w:sz w:val="28"/>
                <w:szCs w:val="28"/>
                <w:lang w:val="sq-AL"/>
              </w:rPr>
              <w:t>Bin</w:t>
            </w:r>
            <w:proofErr w:type="spellEnd"/>
            <w:r w:rsidRPr="00F2267D">
              <w:rPr>
                <w:rFonts w:ascii="Andalus" w:eastAsia="Calibri" w:hAnsi="Andalus" w:cs="Andalus"/>
                <w:sz w:val="28"/>
                <w:szCs w:val="28"/>
                <w:lang w:val="sq-AL"/>
              </w:rPr>
              <w:t xml:space="preserve"> </w:t>
            </w:r>
            <w:proofErr w:type="spellStart"/>
            <w:r w:rsidRPr="00F2267D">
              <w:rPr>
                <w:rFonts w:ascii="Andalus" w:eastAsia="Calibri" w:hAnsi="Andalus" w:cs="Andalus"/>
                <w:sz w:val="28"/>
                <w:szCs w:val="28"/>
                <w:lang w:val="sq-AL"/>
              </w:rPr>
              <w:t>Baz</w:t>
            </w:r>
            <w:proofErr w:type="spellEnd"/>
          </w:p>
          <w:p w14:paraId="203627E6" w14:textId="2745A5BF" w:rsidR="00E81583" w:rsidRPr="00805220" w:rsidRDefault="00E81583" w:rsidP="00F2267D">
            <w:pPr>
              <w:bidi w:val="0"/>
              <w:spacing w:after="0" w:line="276" w:lineRule="auto"/>
              <w:rPr>
                <w:rFonts w:ascii="Andalus" w:hAnsi="Andalus" w:cs="Andalus"/>
                <w:color w:val="161616"/>
                <w:sz w:val="28"/>
                <w:szCs w:val="28"/>
                <w:rtl/>
                <w:lang w:val="sq-AL"/>
              </w:rPr>
            </w:pPr>
          </w:p>
        </w:tc>
      </w:tr>
      <w:tr w:rsidR="00E81583" w:rsidRPr="00A631A2" w14:paraId="1F98B9F3" w14:textId="77777777" w:rsidTr="005B5BD9">
        <w:trPr>
          <w:jc w:val="center"/>
        </w:trPr>
        <w:tc>
          <w:tcPr>
            <w:tcW w:w="4672" w:type="dxa"/>
            <w:vAlign w:val="center"/>
          </w:tcPr>
          <w:p w14:paraId="42DE4BBB" w14:textId="2F960350"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4</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الأصول الث</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لاثة</w:t>
            </w:r>
            <w:r w:rsidR="00F0173C">
              <w:rPr>
                <w:rFonts w:ascii="Lotus Linotype" w:hAnsi="Lotus Linotype" w:cs="Lotus Linotype" w:hint="cs"/>
                <w:color w:val="161616"/>
                <w:sz w:val="32"/>
                <w:szCs w:val="32"/>
                <w:rtl/>
              </w:rPr>
              <w:t xml:space="preserve"> -</w:t>
            </w:r>
            <w:r w:rsidR="00E81583" w:rsidRPr="00A631A2">
              <w:rPr>
                <w:rFonts w:ascii="Lotus Linotype" w:hAnsi="Lotus Linotype" w:cs="Lotus Linotype"/>
                <w:color w:val="161616"/>
                <w:sz w:val="32"/>
                <w:szCs w:val="32"/>
                <w:rtl/>
              </w:rPr>
              <w:t xml:space="preserve"> للإمام المجد</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د </w:t>
            </w:r>
            <w:r w:rsidR="00E81583">
              <w:rPr>
                <w:rFonts w:ascii="Lotus Linotype" w:hAnsi="Lotus Linotype" w:cs="Lotus Linotype" w:hint="cs"/>
                <w:color w:val="161616"/>
                <w:sz w:val="32"/>
                <w:szCs w:val="32"/>
                <w:rtl/>
              </w:rPr>
              <w:t>$</w:t>
            </w:r>
          </w:p>
        </w:tc>
        <w:tc>
          <w:tcPr>
            <w:tcW w:w="4393" w:type="dxa"/>
            <w:vAlign w:val="center"/>
          </w:tcPr>
          <w:p w14:paraId="650C2FF5" w14:textId="4B892B03" w:rsidR="00E81583" w:rsidRPr="00832C72" w:rsidRDefault="00832C72" w:rsidP="00F0173C">
            <w:pPr>
              <w:bidi w:val="0"/>
              <w:spacing w:after="0" w:line="240" w:lineRule="auto"/>
              <w:rPr>
                <w:rFonts w:ascii="Andalus" w:hAnsi="Andalus" w:cs="Andalus"/>
                <w:color w:val="161616"/>
                <w:sz w:val="28"/>
                <w:szCs w:val="28"/>
                <w:rtl/>
              </w:rPr>
            </w:pPr>
            <w:r w:rsidRPr="00832C72">
              <w:rPr>
                <w:rFonts w:ascii="Andalus" w:hAnsi="Andalus" w:cs="Andalus"/>
                <w:color w:val="2F5496" w:themeColor="accent1" w:themeShade="BF"/>
                <w:sz w:val="28"/>
                <w:szCs w:val="28"/>
              </w:rPr>
              <w:t>[4]</w:t>
            </w:r>
            <w:r w:rsidR="00323B18" w:rsidRPr="00832C72">
              <w:rPr>
                <w:rFonts w:ascii="Andalus" w:hAnsi="Andalus" w:cs="Andalus"/>
                <w:color w:val="161616"/>
                <w:sz w:val="28"/>
                <w:szCs w:val="28"/>
              </w:rPr>
              <w:t xml:space="preserve"> </w:t>
            </w:r>
            <w:r w:rsidR="0047637F">
              <w:rPr>
                <w:rFonts w:ascii="Andalus" w:hAnsi="Andalus" w:cs="Andalus"/>
                <w:color w:val="161616"/>
                <w:sz w:val="28"/>
                <w:szCs w:val="28"/>
              </w:rPr>
              <w:t xml:space="preserve">Tre </w:t>
            </w:r>
            <w:proofErr w:type="spellStart"/>
            <w:r w:rsidR="0047637F">
              <w:rPr>
                <w:rFonts w:ascii="Andalus" w:hAnsi="Andalus" w:cs="Andalus"/>
                <w:color w:val="161616"/>
                <w:sz w:val="28"/>
                <w:szCs w:val="28"/>
              </w:rPr>
              <w:t>parimet</w:t>
            </w:r>
            <w:proofErr w:type="spellEnd"/>
            <w:r w:rsidR="0047637F">
              <w:rPr>
                <w:rFonts w:ascii="Andalus" w:hAnsi="Andalus" w:cs="Andalus"/>
                <w:color w:val="161616"/>
                <w:sz w:val="28"/>
                <w:szCs w:val="28"/>
              </w:rPr>
              <w:t xml:space="preserve"> </w:t>
            </w:r>
          </w:p>
        </w:tc>
      </w:tr>
      <w:tr w:rsidR="00E81583" w:rsidRPr="0047637F" w14:paraId="024AD870" w14:textId="77777777" w:rsidTr="005B5BD9">
        <w:trPr>
          <w:jc w:val="center"/>
        </w:trPr>
        <w:tc>
          <w:tcPr>
            <w:tcW w:w="4672" w:type="dxa"/>
            <w:vAlign w:val="center"/>
          </w:tcPr>
          <w:p w14:paraId="2ADE6115" w14:textId="2909D6E6"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5</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القواعد الأربعة</w:t>
            </w:r>
            <w:r w:rsidR="00F0173C">
              <w:rPr>
                <w:rFonts w:ascii="Lotus Linotype" w:hAnsi="Lotus Linotype" w:cs="Lotus Linotype" w:hint="cs"/>
                <w:color w:val="161616"/>
                <w:sz w:val="32"/>
                <w:szCs w:val="32"/>
                <w:rtl/>
              </w:rPr>
              <w:t xml:space="preserve"> -</w:t>
            </w:r>
            <w:r w:rsidR="00E81583" w:rsidRPr="00A631A2">
              <w:rPr>
                <w:rFonts w:ascii="Lotus Linotype" w:hAnsi="Lotus Linotype" w:cs="Lotus Linotype"/>
                <w:color w:val="161616"/>
                <w:sz w:val="32"/>
                <w:szCs w:val="32"/>
                <w:rtl/>
              </w:rPr>
              <w:t xml:space="preserve"> للإمام المجد</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د </w:t>
            </w:r>
            <w:r w:rsidR="00E81583">
              <w:rPr>
                <w:rFonts w:ascii="Lotus Linotype" w:hAnsi="Lotus Linotype" w:cs="Lotus Linotype" w:hint="cs"/>
                <w:color w:val="161616"/>
                <w:sz w:val="32"/>
                <w:szCs w:val="32"/>
                <w:rtl/>
              </w:rPr>
              <w:t>$</w:t>
            </w:r>
          </w:p>
        </w:tc>
        <w:tc>
          <w:tcPr>
            <w:tcW w:w="4393" w:type="dxa"/>
            <w:vAlign w:val="center"/>
          </w:tcPr>
          <w:p w14:paraId="303F2A69" w14:textId="5E7509F2" w:rsidR="00E81583" w:rsidRPr="0047637F" w:rsidRDefault="00832C72" w:rsidP="00F0173C">
            <w:pPr>
              <w:bidi w:val="0"/>
              <w:spacing w:after="0" w:line="240" w:lineRule="auto"/>
              <w:rPr>
                <w:rFonts w:ascii="Andalus" w:hAnsi="Andalus" w:cs="Andalus"/>
                <w:color w:val="161616"/>
                <w:sz w:val="28"/>
                <w:szCs w:val="28"/>
                <w:rtl/>
                <w:lang w:val="de-DE"/>
              </w:rPr>
            </w:pPr>
            <w:r w:rsidRPr="0047637F">
              <w:rPr>
                <w:rFonts w:ascii="Andalus" w:hAnsi="Andalus" w:cs="Andalus"/>
                <w:color w:val="2F5496" w:themeColor="accent1" w:themeShade="BF"/>
                <w:sz w:val="28"/>
                <w:szCs w:val="28"/>
                <w:lang w:val="de-DE"/>
              </w:rPr>
              <w:t>[5]</w:t>
            </w:r>
            <w:r w:rsidR="0047637F" w:rsidRPr="0047637F">
              <w:rPr>
                <w:rFonts w:ascii="Andalus" w:hAnsi="Andalus" w:cs="Andalus"/>
                <w:color w:val="2F5496" w:themeColor="accent1" w:themeShade="BF"/>
                <w:sz w:val="28"/>
                <w:szCs w:val="28"/>
                <w:lang w:val="de-DE"/>
              </w:rPr>
              <w:t xml:space="preserve"> </w:t>
            </w:r>
            <w:proofErr w:type="spellStart"/>
            <w:r w:rsidR="0047637F" w:rsidRPr="0047637F">
              <w:rPr>
                <w:rFonts w:ascii="Andalus" w:hAnsi="Andalus" w:cs="Andalus"/>
                <w:sz w:val="28"/>
                <w:szCs w:val="28"/>
                <w:lang w:val="de-DE"/>
              </w:rPr>
              <w:t>Kat</w:t>
            </w:r>
            <w:r w:rsidR="00CF320E">
              <w:rPr>
                <w:rFonts w:ascii="Andalus" w:hAnsi="Andalus" w:cs="Andalus"/>
                <w:sz w:val="28"/>
                <w:szCs w:val="28"/>
                <w:lang w:val="de-DE"/>
              </w:rPr>
              <w:t>ë</w:t>
            </w:r>
            <w:r w:rsidR="0047637F" w:rsidRPr="0047637F">
              <w:rPr>
                <w:rFonts w:ascii="Andalus" w:hAnsi="Andalus" w:cs="Andalus"/>
                <w:sz w:val="28"/>
                <w:szCs w:val="28"/>
                <w:lang w:val="de-DE"/>
              </w:rPr>
              <w:t>r</w:t>
            </w:r>
            <w:proofErr w:type="spellEnd"/>
            <w:r w:rsidR="0047637F" w:rsidRPr="0047637F">
              <w:rPr>
                <w:rFonts w:ascii="Andalus" w:hAnsi="Andalus" w:cs="Andalus"/>
                <w:sz w:val="28"/>
                <w:szCs w:val="28"/>
                <w:lang w:val="de-DE"/>
              </w:rPr>
              <w:t xml:space="preserve"> </w:t>
            </w:r>
            <w:proofErr w:type="spellStart"/>
            <w:r w:rsidR="0047637F" w:rsidRPr="0047637F">
              <w:rPr>
                <w:rFonts w:ascii="Andalus" w:hAnsi="Andalus" w:cs="Andalus"/>
                <w:sz w:val="28"/>
                <w:szCs w:val="28"/>
                <w:lang w:val="de-DE"/>
              </w:rPr>
              <w:t>Rregullat</w:t>
            </w:r>
            <w:proofErr w:type="spellEnd"/>
            <w:r w:rsidR="0047637F" w:rsidRPr="0047637F">
              <w:rPr>
                <w:rFonts w:ascii="Andalus" w:hAnsi="Andalus" w:cs="Andalus"/>
                <w:sz w:val="28"/>
                <w:szCs w:val="28"/>
                <w:lang w:val="de-DE"/>
              </w:rPr>
              <w:t xml:space="preserve"> </w:t>
            </w:r>
          </w:p>
        </w:tc>
      </w:tr>
      <w:tr w:rsidR="00E81583" w:rsidRPr="00A631A2" w14:paraId="187B60A0" w14:textId="77777777" w:rsidTr="005B5BD9">
        <w:trPr>
          <w:jc w:val="center"/>
        </w:trPr>
        <w:tc>
          <w:tcPr>
            <w:tcW w:w="4672" w:type="dxa"/>
            <w:vAlign w:val="center"/>
          </w:tcPr>
          <w:p w14:paraId="6FF39168" w14:textId="7986104A"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6</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نواقض الإسلام</w:t>
            </w:r>
            <w:r w:rsidR="00F0173C">
              <w:rPr>
                <w:rFonts w:ascii="Lotus Linotype" w:hAnsi="Lotus Linotype" w:cs="Lotus Linotype" w:hint="cs"/>
                <w:color w:val="161616"/>
                <w:sz w:val="32"/>
                <w:szCs w:val="32"/>
                <w:rtl/>
              </w:rPr>
              <w:t xml:space="preserve"> -</w:t>
            </w:r>
            <w:r w:rsidR="00E81583" w:rsidRPr="00A631A2">
              <w:rPr>
                <w:rFonts w:ascii="Lotus Linotype" w:hAnsi="Lotus Linotype" w:cs="Lotus Linotype"/>
                <w:color w:val="161616"/>
                <w:sz w:val="32"/>
                <w:szCs w:val="32"/>
                <w:rtl/>
              </w:rPr>
              <w:t xml:space="preserve"> للإمام المجد</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د </w:t>
            </w:r>
            <w:r w:rsidR="00E81583">
              <w:rPr>
                <w:rFonts w:ascii="Lotus Linotype" w:hAnsi="Lotus Linotype" w:cs="Lotus Linotype" w:hint="cs"/>
                <w:color w:val="161616"/>
                <w:sz w:val="32"/>
                <w:szCs w:val="32"/>
                <w:rtl/>
              </w:rPr>
              <w:t>$</w:t>
            </w:r>
          </w:p>
        </w:tc>
        <w:tc>
          <w:tcPr>
            <w:tcW w:w="4393" w:type="dxa"/>
            <w:vAlign w:val="center"/>
          </w:tcPr>
          <w:p w14:paraId="6E1E38F1" w14:textId="730AD813" w:rsidR="00E81583" w:rsidRPr="00832C72" w:rsidRDefault="00832C72" w:rsidP="00F0173C">
            <w:pPr>
              <w:bidi w:val="0"/>
              <w:spacing w:after="0" w:line="240" w:lineRule="auto"/>
              <w:rPr>
                <w:rFonts w:ascii="Andalus" w:hAnsi="Andalus" w:cs="Andalus"/>
                <w:color w:val="161616"/>
                <w:sz w:val="28"/>
                <w:szCs w:val="28"/>
                <w:rtl/>
              </w:rPr>
            </w:pPr>
            <w:r w:rsidRPr="00832C72">
              <w:rPr>
                <w:rFonts w:ascii="Andalus" w:hAnsi="Andalus" w:cs="Andalus"/>
                <w:color w:val="2F5496" w:themeColor="accent1" w:themeShade="BF"/>
                <w:sz w:val="28"/>
                <w:szCs w:val="28"/>
              </w:rPr>
              <w:t>[6]</w:t>
            </w:r>
            <w:r w:rsidR="00323B18" w:rsidRPr="00832C72">
              <w:rPr>
                <w:rFonts w:ascii="Andalus" w:hAnsi="Andalus" w:cs="Andalus"/>
                <w:color w:val="161616"/>
                <w:sz w:val="28"/>
                <w:szCs w:val="28"/>
              </w:rPr>
              <w:t xml:space="preserve"> </w:t>
            </w:r>
            <w:proofErr w:type="spellStart"/>
            <w:r w:rsidR="0047637F" w:rsidRPr="0047637F">
              <w:rPr>
                <w:rFonts w:ascii="Andalus" w:hAnsi="Andalus" w:cs="Andalus"/>
                <w:sz w:val="28"/>
                <w:szCs w:val="28"/>
                <w:lang w:val="de-DE"/>
              </w:rPr>
              <w:t>Anuluesit</w:t>
            </w:r>
            <w:proofErr w:type="spellEnd"/>
            <w:r w:rsidR="0047637F" w:rsidRPr="0047637F">
              <w:rPr>
                <w:rFonts w:ascii="Andalus" w:hAnsi="Andalus" w:cs="Andalus"/>
                <w:sz w:val="28"/>
                <w:szCs w:val="28"/>
                <w:lang w:val="de-DE"/>
              </w:rPr>
              <w:t xml:space="preserve"> e Islamit</w:t>
            </w:r>
          </w:p>
        </w:tc>
      </w:tr>
      <w:bookmarkEnd w:id="4"/>
    </w:tbl>
    <w:p w14:paraId="6E115F20" w14:textId="77777777" w:rsidR="003A560C" w:rsidRDefault="003A560C" w:rsidP="003A560C">
      <w:pPr>
        <w:jc w:val="center"/>
        <w:rPr>
          <w:rFonts w:ascii="Lotus Linotype" w:hAnsi="Lotus Linotype" w:cs="Lotus Linotype"/>
          <w:color w:val="161616"/>
          <w:sz w:val="32"/>
          <w:szCs w:val="32"/>
          <w:rtl/>
        </w:rPr>
      </w:pPr>
    </w:p>
    <w:p w14:paraId="32CB80F0" w14:textId="174E4B03" w:rsidR="003A560C" w:rsidRDefault="003A560C" w:rsidP="003A560C">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39FDBEB6" wp14:editId="7E5EBCCA">
            <wp:extent cx="2190307" cy="415176"/>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6A08CA4A" w14:textId="2B7B4324" w:rsidR="00323B18" w:rsidRPr="00BD4353" w:rsidRDefault="00323B18" w:rsidP="003A560C">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الكتاب الأوَّل</w:t>
      </w:r>
      <w:bookmarkStart w:id="5" w:name="_Hlk96335968"/>
      <w:r w:rsidRPr="00BD4353">
        <w:rPr>
          <w:rFonts w:ascii="Lotus Linotype" w:hAnsi="Lotus Linotype" w:cs="Generator 2005" w:hint="cs"/>
          <w:color w:val="2F5496" w:themeColor="accent1" w:themeShade="BF"/>
          <w:sz w:val="52"/>
          <w:szCs w:val="52"/>
          <w:rtl/>
        </w:rPr>
        <w:t>:</w:t>
      </w:r>
      <w:bookmarkEnd w:id="5"/>
    </w:p>
    <w:p w14:paraId="09098FA9" w14:textId="04EF70AE" w:rsidR="003A560C" w:rsidRPr="00832C72" w:rsidRDefault="00B66494" w:rsidP="00832C72">
      <w:pPr>
        <w:pStyle w:val="Heading1"/>
        <w:spacing w:before="0" w:line="240" w:lineRule="auto"/>
        <w:jc w:val="center"/>
        <w:rPr>
          <w:rFonts w:cs="DecoType Naskh"/>
          <w:sz w:val="52"/>
          <w:szCs w:val="52"/>
          <w:rtl/>
        </w:rPr>
      </w:pPr>
      <w:bookmarkStart w:id="6" w:name="_Toc81500012"/>
      <w:r w:rsidRPr="00832C72">
        <w:rPr>
          <w:rFonts w:cs="DecoType Naskh" w:hint="cs"/>
          <w:sz w:val="52"/>
          <w:szCs w:val="52"/>
          <w:rtl/>
        </w:rPr>
        <w:t>«</w:t>
      </w:r>
      <w:r w:rsidR="003A560C" w:rsidRPr="00832C72">
        <w:rPr>
          <w:rFonts w:cs="DecoType Naskh"/>
          <w:sz w:val="52"/>
          <w:szCs w:val="52"/>
          <w:rtl/>
        </w:rPr>
        <w:t>تفسير سورة الفاتحة وآية الكرسي</w:t>
      </w:r>
      <w:r w:rsidR="00BD4353" w:rsidRPr="00832C72">
        <w:rPr>
          <w:rFonts w:cs="DecoType Naskh" w:hint="cs"/>
          <w:sz w:val="52"/>
          <w:szCs w:val="52"/>
          <w:rtl/>
        </w:rPr>
        <w:t xml:space="preserve">ِّ </w:t>
      </w:r>
      <w:r w:rsidR="003A560C" w:rsidRPr="00832C72">
        <w:rPr>
          <w:rFonts w:cs="DecoType Naskh"/>
          <w:sz w:val="52"/>
          <w:szCs w:val="52"/>
          <w:rtl/>
        </w:rPr>
        <w:t>وقصار الس</w:t>
      </w:r>
      <w:r w:rsidR="003A560C" w:rsidRPr="00832C72">
        <w:rPr>
          <w:rFonts w:cs="DecoType Naskh" w:hint="cs"/>
          <w:sz w:val="52"/>
          <w:szCs w:val="52"/>
          <w:rtl/>
        </w:rPr>
        <w:t>ُّ</w:t>
      </w:r>
      <w:r w:rsidR="003A560C" w:rsidRPr="00832C72">
        <w:rPr>
          <w:rFonts w:cs="DecoType Naskh"/>
          <w:sz w:val="52"/>
          <w:szCs w:val="52"/>
          <w:rtl/>
        </w:rPr>
        <w:t>ور من الض</w:t>
      </w:r>
      <w:r w:rsidR="003A560C" w:rsidRPr="00832C72">
        <w:rPr>
          <w:rFonts w:cs="DecoType Naskh" w:hint="cs"/>
          <w:sz w:val="52"/>
          <w:szCs w:val="52"/>
          <w:rtl/>
        </w:rPr>
        <w:t>ُّ</w:t>
      </w:r>
      <w:r w:rsidR="003A560C" w:rsidRPr="00832C72">
        <w:rPr>
          <w:rFonts w:cs="DecoType Naskh"/>
          <w:sz w:val="52"/>
          <w:szCs w:val="52"/>
          <w:rtl/>
        </w:rPr>
        <w:t>حى إلى الن</w:t>
      </w:r>
      <w:r w:rsidR="003A560C" w:rsidRPr="00832C72">
        <w:rPr>
          <w:rFonts w:cs="DecoType Naskh" w:hint="cs"/>
          <w:sz w:val="52"/>
          <w:szCs w:val="52"/>
          <w:rtl/>
        </w:rPr>
        <w:t>َّ</w:t>
      </w:r>
      <w:r w:rsidR="003A560C" w:rsidRPr="00832C72">
        <w:rPr>
          <w:rFonts w:cs="DecoType Naskh"/>
          <w:sz w:val="52"/>
          <w:szCs w:val="52"/>
          <w:rtl/>
        </w:rPr>
        <w:t>اس</w:t>
      </w:r>
      <w:r w:rsidRPr="00832C72">
        <w:rPr>
          <w:rFonts w:cs="DecoType Naskh" w:hint="cs"/>
          <w:sz w:val="52"/>
          <w:szCs w:val="52"/>
          <w:rtl/>
        </w:rPr>
        <w:t>»</w:t>
      </w:r>
      <w:bookmarkEnd w:id="6"/>
    </w:p>
    <w:p w14:paraId="06DAD5BF" w14:textId="1A420FCF" w:rsidR="003A560C" w:rsidRPr="00BD4353" w:rsidRDefault="003A560C" w:rsidP="003A560C">
      <w:pPr>
        <w:jc w:val="center"/>
        <w:rPr>
          <w:rFonts w:ascii="Lotus Linotype" w:hAnsi="Lotus Linotype" w:cs="DecoType Naskh Special"/>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(م</w:t>
      </w:r>
      <w:r w:rsidR="00BD4353" w:rsidRPr="00BD4353">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ستلَّةٌ من</w:t>
      </w:r>
      <w:r w:rsidR="00486A4C">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 xml:space="preserve"> </w:t>
      </w:r>
      <w:r w:rsidR="00486A4C">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تيسير الكريم الرَّحمن</w:t>
      </w:r>
      <w:r w:rsidR="00486A4C">
        <w:rPr>
          <w:rFonts w:ascii="Lotus Linotype" w:hAnsi="Lotus Linotype" w:cs="DecoType Naskh Special" w:hint="cs"/>
          <w:color w:val="2F5496" w:themeColor="accent1" w:themeShade="BF"/>
          <w:sz w:val="52"/>
          <w:szCs w:val="52"/>
          <w:rtl/>
        </w:rPr>
        <w:t xml:space="preserve"> في تفسير كلام المنَّان»</w:t>
      </w:r>
      <w:r w:rsidRPr="00BD4353">
        <w:rPr>
          <w:rFonts w:ascii="Lotus Linotype" w:hAnsi="Lotus Linotype" w:cs="DecoType Naskh Special" w:hint="cs"/>
          <w:color w:val="2F5496" w:themeColor="accent1" w:themeShade="BF"/>
          <w:sz w:val="52"/>
          <w:szCs w:val="52"/>
          <w:rtl/>
        </w:rPr>
        <w:t>)</w:t>
      </w:r>
    </w:p>
    <w:p w14:paraId="05FBC240" w14:textId="77777777" w:rsidR="00B66494" w:rsidRDefault="003A560C" w:rsidP="003A560C">
      <w:pPr>
        <w:jc w:val="center"/>
        <w:rPr>
          <w:rFonts w:ascii="Lotus Linotype" w:hAnsi="Lotus Linotype" w:cs="DecoType Naskh Special"/>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للشَّيخ</w:t>
      </w:r>
      <w:r w:rsidR="00B66494">
        <w:rPr>
          <w:rFonts w:ascii="Lotus Linotype" w:hAnsi="Lotus Linotype" w:cs="DecoType Naskh Special" w:hint="cs"/>
          <w:color w:val="2F5496" w:themeColor="accent1" w:themeShade="BF"/>
          <w:sz w:val="52"/>
          <w:szCs w:val="52"/>
          <w:rtl/>
        </w:rPr>
        <w:t xml:space="preserve"> العلَّامة:</w:t>
      </w:r>
    </w:p>
    <w:p w14:paraId="448F0CCE" w14:textId="75A64040" w:rsidR="00BD4353" w:rsidRDefault="003A560C" w:rsidP="003A560C">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عبد الرَّحمن بن ناصرٍ ال</w:t>
      </w:r>
      <w:r w:rsidRPr="00BD4353">
        <w:rPr>
          <w:rFonts w:ascii="Lotus Linotype" w:hAnsi="Lotus Linotype" w:cs="DecoType Naskh Special"/>
          <w:color w:val="2F5496" w:themeColor="accent1" w:themeShade="BF"/>
          <w:sz w:val="52"/>
          <w:szCs w:val="52"/>
          <w:rtl/>
        </w:rPr>
        <w:t>س</w:t>
      </w:r>
      <w:r w:rsidRPr="00BD4353">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color w:val="2F5496" w:themeColor="accent1" w:themeShade="BF"/>
          <w:sz w:val="52"/>
          <w:szCs w:val="52"/>
          <w:rtl/>
        </w:rPr>
        <w:t>عدي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5E1F6D4C" w14:textId="7F1BB819" w:rsidR="001C312B" w:rsidRPr="00424D42" w:rsidRDefault="00BD4353" w:rsidP="00424D42">
      <w:pPr>
        <w:jc w:val="center"/>
        <w:rPr>
          <w:rFonts w:ascii="Lotus Linotype" w:hAnsi="Lotus Linotype" w:cs="Lotus Linotype"/>
          <w:color w:val="2F5496" w:themeColor="accent1" w:themeShade="BF"/>
          <w:sz w:val="52"/>
          <w:szCs w:val="52"/>
        </w:rPr>
      </w:pPr>
      <w:r>
        <w:rPr>
          <w:rFonts w:ascii="Lotus Linotype" w:hAnsi="Lotus Linotype" w:cs="Lotus Linotype"/>
          <w:noProof/>
          <w:color w:val="2F5496" w:themeColor="accent1" w:themeShade="BF"/>
          <w:sz w:val="52"/>
          <w:szCs w:val="52"/>
          <w:lang w:val="en-GB" w:eastAsia="en-GB"/>
        </w:rPr>
        <w:drawing>
          <wp:inline distT="0" distB="0" distL="0" distR="0" wp14:anchorId="1A9CE36A" wp14:editId="2169C5DD">
            <wp:extent cx="2679405" cy="489239"/>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0165CEC9" w14:textId="0B82FD4B" w:rsidR="008275CB" w:rsidRDefault="001C312B" w:rsidP="003A560C">
      <w:pPr>
        <w:jc w:val="center"/>
        <w:rPr>
          <w:rFonts w:ascii="Lotus Linotype" w:hAnsi="Lotus Linotype" w:cs="Lotus Linotype"/>
          <w:color w:val="2F5496" w:themeColor="accent1" w:themeShade="BF"/>
          <w:sz w:val="52"/>
          <w:szCs w:val="52"/>
        </w:rPr>
      </w:pPr>
      <w:r w:rsidRPr="00BD4353">
        <w:rPr>
          <w:rFonts w:ascii="Lotus Linotype" w:hAnsi="Lotus Linotype" w:cs="Generator 2005" w:hint="cs"/>
          <w:color w:val="2F5496" w:themeColor="accent1" w:themeShade="BF"/>
          <w:sz w:val="52"/>
          <w:szCs w:val="52"/>
          <w:rtl/>
        </w:rPr>
        <w:t>:</w:t>
      </w:r>
      <w:r w:rsidRPr="001C312B">
        <w:rPr>
          <w:rFonts w:ascii="Lotus Linotype" w:hAnsi="Lotus Linotype" w:cs="Lotus Linotype"/>
          <w:color w:val="2F5496" w:themeColor="accent1" w:themeShade="BF"/>
          <w:sz w:val="52"/>
          <w:szCs w:val="52"/>
        </w:rPr>
        <w:t xml:space="preserve"> </w:t>
      </w:r>
      <w:r>
        <w:rPr>
          <w:rFonts w:ascii="Lotus Linotype" w:hAnsi="Lotus Linotype" w:cs="Lotus Linotype"/>
          <w:color w:val="2F5496" w:themeColor="accent1" w:themeShade="BF"/>
          <w:sz w:val="52"/>
          <w:szCs w:val="52"/>
        </w:rPr>
        <w:t xml:space="preserve">Libri </w:t>
      </w:r>
      <w:proofErr w:type="spellStart"/>
      <w:r>
        <w:rPr>
          <w:rFonts w:ascii="Lotus Linotype" w:hAnsi="Lotus Linotype" w:cs="Lotus Linotype"/>
          <w:color w:val="2F5496" w:themeColor="accent1" w:themeShade="BF"/>
          <w:sz w:val="52"/>
          <w:szCs w:val="52"/>
        </w:rPr>
        <w:t>i</w:t>
      </w:r>
      <w:proofErr w:type="spellEnd"/>
      <w:r>
        <w:rPr>
          <w:rFonts w:ascii="Lotus Linotype" w:hAnsi="Lotus Linotype" w:cs="Lotus Linotype"/>
          <w:color w:val="2F5496" w:themeColor="accent1" w:themeShade="BF"/>
          <w:sz w:val="52"/>
          <w:szCs w:val="52"/>
        </w:rPr>
        <w:t xml:space="preserve"> </w:t>
      </w:r>
      <w:proofErr w:type="spellStart"/>
      <w:r>
        <w:rPr>
          <w:rFonts w:ascii="Lotus Linotype" w:hAnsi="Lotus Linotype" w:cs="Lotus Linotype"/>
          <w:color w:val="2F5496" w:themeColor="accent1" w:themeShade="BF"/>
          <w:sz w:val="52"/>
          <w:szCs w:val="52"/>
        </w:rPr>
        <w:t>par</w:t>
      </w:r>
      <w:r w:rsidR="00164E04">
        <w:rPr>
          <w:rFonts w:ascii="Lotus Linotype" w:hAnsi="Lotus Linotype" w:cs="Lotus Linotype"/>
          <w:color w:val="2F5496" w:themeColor="accent1" w:themeShade="BF"/>
          <w:sz w:val="52"/>
          <w:szCs w:val="52"/>
        </w:rPr>
        <w:t>ë</w:t>
      </w:r>
      <w:proofErr w:type="spellEnd"/>
    </w:p>
    <w:p w14:paraId="7BDD2BE4" w14:textId="1E6022CA" w:rsidR="001C312B" w:rsidRPr="001C312B" w:rsidRDefault="001C312B" w:rsidP="006322AD">
      <w:pPr>
        <w:jc w:val="center"/>
        <w:rPr>
          <w:rFonts w:ascii="Lotus Linotype" w:hAnsi="Lotus Linotype" w:cs="Lotus Linotype"/>
          <w:color w:val="2F5496" w:themeColor="accent1" w:themeShade="BF"/>
          <w:sz w:val="52"/>
          <w:szCs w:val="52"/>
        </w:rPr>
      </w:pPr>
      <w:proofErr w:type="spellStart"/>
      <w:r w:rsidRPr="001C312B">
        <w:rPr>
          <w:rFonts w:ascii="Lotus Linotype" w:hAnsi="Lotus Linotype" w:cs="Lotus Linotype"/>
          <w:color w:val="2F5496" w:themeColor="accent1" w:themeShade="BF"/>
          <w:sz w:val="52"/>
          <w:szCs w:val="52"/>
        </w:rPr>
        <w:t>Komentimi</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i</w:t>
      </w:r>
      <w:proofErr w:type="spellEnd"/>
      <w:r w:rsidRPr="001C312B">
        <w:rPr>
          <w:rFonts w:ascii="Lotus Linotype" w:hAnsi="Lotus Linotype" w:cs="Lotus Linotype"/>
          <w:color w:val="2F5496" w:themeColor="accent1" w:themeShade="BF"/>
          <w:sz w:val="52"/>
          <w:szCs w:val="52"/>
        </w:rPr>
        <w:t xml:space="preserve"> sures “El-</w:t>
      </w:r>
      <w:proofErr w:type="spellStart"/>
      <w:r w:rsidRPr="001C312B">
        <w:rPr>
          <w:rFonts w:ascii="Lotus Linotype" w:hAnsi="Lotus Linotype" w:cs="Lotus Linotype"/>
          <w:color w:val="2F5496" w:themeColor="accent1" w:themeShade="BF"/>
          <w:sz w:val="52"/>
          <w:szCs w:val="52"/>
        </w:rPr>
        <w:t>Fatihah</w:t>
      </w:r>
      <w:proofErr w:type="spellEnd"/>
      <w:r w:rsidRPr="001C312B">
        <w:rPr>
          <w:rFonts w:ascii="Lotus Linotype" w:hAnsi="Lotus Linotype" w:cs="Lotus Linotype"/>
          <w:color w:val="2F5496" w:themeColor="accent1" w:themeShade="BF"/>
          <w:sz w:val="52"/>
          <w:szCs w:val="52"/>
        </w:rPr>
        <w:t xml:space="preserve">” - </w:t>
      </w:r>
      <w:proofErr w:type="spellStart"/>
      <w:r>
        <w:rPr>
          <w:rFonts w:ascii="Lotus Linotype" w:hAnsi="Lotus Linotype" w:cs="Lotus Linotype"/>
          <w:color w:val="2F5496" w:themeColor="accent1" w:themeShade="BF"/>
          <w:sz w:val="52"/>
          <w:szCs w:val="52"/>
        </w:rPr>
        <w:t>ajeti</w:t>
      </w:r>
      <w:proofErr w:type="spellEnd"/>
      <w:r>
        <w:rPr>
          <w:rFonts w:ascii="Lotus Linotype" w:hAnsi="Lotus Linotype" w:cs="Lotus Linotype"/>
          <w:color w:val="2F5496" w:themeColor="accent1" w:themeShade="BF"/>
          <w:sz w:val="52"/>
          <w:szCs w:val="52"/>
        </w:rPr>
        <w:t xml:space="preserve"> </w:t>
      </w:r>
      <w:proofErr w:type="spellStart"/>
      <w:r>
        <w:rPr>
          <w:rFonts w:ascii="Lotus Linotype" w:hAnsi="Lotus Linotype" w:cs="Lotus Linotype"/>
          <w:color w:val="2F5496" w:themeColor="accent1" w:themeShade="BF"/>
          <w:sz w:val="52"/>
          <w:szCs w:val="52"/>
        </w:rPr>
        <w:t>Kursij</w:t>
      </w:r>
      <w:proofErr w:type="spellEnd"/>
      <w:r>
        <w:rPr>
          <w:rFonts w:ascii="Lotus Linotype" w:hAnsi="Lotus Linotype" w:cs="Lotus Linotype"/>
          <w:color w:val="2F5496" w:themeColor="accent1" w:themeShade="BF"/>
          <w:sz w:val="52"/>
          <w:szCs w:val="52"/>
        </w:rPr>
        <w:t xml:space="preserve"> </w:t>
      </w:r>
      <w:proofErr w:type="spellStart"/>
      <w:r>
        <w:rPr>
          <w:rFonts w:ascii="Lotus Linotype" w:hAnsi="Lotus Linotype" w:cs="Lotus Linotype"/>
          <w:color w:val="2F5496" w:themeColor="accent1" w:themeShade="BF"/>
          <w:sz w:val="52"/>
          <w:szCs w:val="52"/>
        </w:rPr>
        <w:t>dhe</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sureve</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të</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shkurta</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nga</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surja</w:t>
      </w:r>
      <w:proofErr w:type="spellEnd"/>
      <w:r w:rsidRPr="001C312B">
        <w:rPr>
          <w:rFonts w:ascii="Lotus Linotype" w:hAnsi="Lotus Linotype" w:cs="Lotus Linotype"/>
          <w:color w:val="2F5496" w:themeColor="accent1" w:themeShade="BF"/>
          <w:sz w:val="52"/>
          <w:szCs w:val="52"/>
        </w:rPr>
        <w:t xml:space="preserve"> E</w:t>
      </w:r>
      <w:r>
        <w:rPr>
          <w:rFonts w:ascii="Lotus Linotype" w:hAnsi="Lotus Linotype" w:cs="Lotus Linotype"/>
          <w:color w:val="2F5496" w:themeColor="accent1" w:themeShade="BF"/>
          <w:sz w:val="52"/>
          <w:szCs w:val="52"/>
        </w:rPr>
        <w:t>d-</w:t>
      </w:r>
      <w:proofErr w:type="spellStart"/>
      <w:r>
        <w:rPr>
          <w:rFonts w:ascii="Lotus Linotype" w:hAnsi="Lotus Linotype" w:cs="Lotus Linotype"/>
          <w:color w:val="2F5496" w:themeColor="accent1" w:themeShade="BF"/>
          <w:sz w:val="52"/>
          <w:szCs w:val="52"/>
        </w:rPr>
        <w:t>Duha</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deri</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të</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surja</w:t>
      </w:r>
      <w:proofErr w:type="spellEnd"/>
      <w:r w:rsidRPr="001C312B">
        <w:rPr>
          <w:rFonts w:ascii="Lotus Linotype" w:hAnsi="Lotus Linotype" w:cs="Lotus Linotype"/>
          <w:color w:val="2F5496" w:themeColor="accent1" w:themeShade="BF"/>
          <w:sz w:val="52"/>
          <w:szCs w:val="52"/>
        </w:rPr>
        <w:t xml:space="preserve"> </w:t>
      </w:r>
      <w:proofErr w:type="spellStart"/>
      <w:r w:rsidRPr="001C312B">
        <w:rPr>
          <w:rFonts w:ascii="Lotus Linotype" w:hAnsi="Lotus Linotype" w:cs="Lotus Linotype"/>
          <w:color w:val="2F5496" w:themeColor="accent1" w:themeShade="BF"/>
          <w:sz w:val="52"/>
          <w:szCs w:val="52"/>
        </w:rPr>
        <w:t>En-Nas</w:t>
      </w:r>
      <w:proofErr w:type="spellEnd"/>
      <w:r w:rsidRPr="001C312B">
        <w:rPr>
          <w:rFonts w:ascii="Lotus Linotype" w:hAnsi="Lotus Linotype" w:cs="Lotus Linotype"/>
          <w:color w:val="2F5496" w:themeColor="accent1" w:themeShade="BF"/>
          <w:sz w:val="52"/>
          <w:szCs w:val="52"/>
        </w:rPr>
        <w:t xml:space="preserve">. </w:t>
      </w:r>
    </w:p>
    <w:p w14:paraId="632FCDC6" w14:textId="77777777" w:rsidR="001C312B" w:rsidRDefault="001C312B" w:rsidP="00424D42">
      <w:pPr>
        <w:jc w:val="center"/>
        <w:rPr>
          <w:rFonts w:ascii="Lotus Linotype" w:hAnsi="Lotus Linotype" w:cs="Lotus Linotype"/>
          <w:color w:val="2F5496" w:themeColor="accent1" w:themeShade="BF"/>
          <w:sz w:val="36"/>
          <w:szCs w:val="36"/>
        </w:rPr>
      </w:pPr>
      <w:proofErr w:type="spellStart"/>
      <w:r w:rsidRPr="00424D42">
        <w:rPr>
          <w:rFonts w:ascii="Lotus Linotype" w:hAnsi="Lotus Linotype" w:cs="Lotus Linotype"/>
          <w:color w:val="2F5496" w:themeColor="accent1" w:themeShade="BF"/>
          <w:sz w:val="36"/>
          <w:szCs w:val="36"/>
        </w:rPr>
        <w:t>Fragmente</w:t>
      </w:r>
      <w:proofErr w:type="spellEnd"/>
      <w:r w:rsidRPr="00424D42">
        <w:rPr>
          <w:rFonts w:ascii="Lotus Linotype" w:hAnsi="Lotus Linotype" w:cs="Lotus Linotype"/>
          <w:color w:val="2F5496" w:themeColor="accent1" w:themeShade="BF"/>
          <w:sz w:val="36"/>
          <w:szCs w:val="36"/>
        </w:rPr>
        <w:t xml:space="preserve"> </w:t>
      </w:r>
      <w:proofErr w:type="spellStart"/>
      <w:r w:rsidRPr="00424D42">
        <w:rPr>
          <w:rFonts w:ascii="Lotus Linotype" w:hAnsi="Lotus Linotype" w:cs="Lotus Linotype"/>
          <w:color w:val="2F5496" w:themeColor="accent1" w:themeShade="BF"/>
          <w:sz w:val="36"/>
          <w:szCs w:val="36"/>
        </w:rPr>
        <w:t>nga</w:t>
      </w:r>
      <w:proofErr w:type="spellEnd"/>
      <w:r w:rsidRPr="00424D42">
        <w:rPr>
          <w:rFonts w:ascii="Lotus Linotype" w:hAnsi="Lotus Linotype" w:cs="Lotus Linotype"/>
          <w:color w:val="2F5496" w:themeColor="accent1" w:themeShade="BF"/>
          <w:sz w:val="36"/>
          <w:szCs w:val="36"/>
        </w:rPr>
        <w:t xml:space="preserve"> “</w:t>
      </w:r>
      <w:proofErr w:type="spellStart"/>
      <w:r w:rsidRPr="00424D42">
        <w:rPr>
          <w:rFonts w:ascii="Lotus Linotype" w:hAnsi="Lotus Linotype" w:cs="Lotus Linotype"/>
          <w:color w:val="2F5496" w:themeColor="accent1" w:themeShade="BF"/>
          <w:sz w:val="36"/>
          <w:szCs w:val="36"/>
        </w:rPr>
        <w:t>Tejsiru</w:t>
      </w:r>
      <w:proofErr w:type="spellEnd"/>
      <w:r w:rsidRPr="00424D42">
        <w:rPr>
          <w:rFonts w:ascii="Lotus Linotype" w:hAnsi="Lotus Linotype" w:cs="Lotus Linotype"/>
          <w:color w:val="2F5496" w:themeColor="accent1" w:themeShade="BF"/>
          <w:sz w:val="36"/>
          <w:szCs w:val="36"/>
        </w:rPr>
        <w:t xml:space="preserve"> El-</w:t>
      </w:r>
      <w:proofErr w:type="spellStart"/>
      <w:r w:rsidRPr="00424D42">
        <w:rPr>
          <w:rFonts w:ascii="Lotus Linotype" w:hAnsi="Lotus Linotype" w:cs="Lotus Linotype"/>
          <w:color w:val="2F5496" w:themeColor="accent1" w:themeShade="BF"/>
          <w:sz w:val="36"/>
          <w:szCs w:val="36"/>
        </w:rPr>
        <w:t>Kerim</w:t>
      </w:r>
      <w:proofErr w:type="spellEnd"/>
      <w:r w:rsidRPr="00424D42">
        <w:rPr>
          <w:rFonts w:ascii="Lotus Linotype" w:hAnsi="Lotus Linotype" w:cs="Lotus Linotype"/>
          <w:color w:val="2F5496" w:themeColor="accent1" w:themeShade="BF"/>
          <w:sz w:val="36"/>
          <w:szCs w:val="36"/>
        </w:rPr>
        <w:t xml:space="preserve"> Er-</w:t>
      </w:r>
      <w:proofErr w:type="spellStart"/>
      <w:r w:rsidRPr="00424D42">
        <w:rPr>
          <w:rFonts w:ascii="Lotus Linotype" w:hAnsi="Lotus Linotype" w:cs="Lotus Linotype"/>
          <w:color w:val="2F5496" w:themeColor="accent1" w:themeShade="BF"/>
          <w:sz w:val="36"/>
          <w:szCs w:val="36"/>
        </w:rPr>
        <w:t>Rrahman</w:t>
      </w:r>
      <w:proofErr w:type="spellEnd"/>
      <w:r w:rsidRPr="00424D42">
        <w:rPr>
          <w:rFonts w:ascii="Lotus Linotype" w:hAnsi="Lotus Linotype" w:cs="Lotus Linotype"/>
          <w:color w:val="2F5496" w:themeColor="accent1" w:themeShade="BF"/>
          <w:sz w:val="36"/>
          <w:szCs w:val="36"/>
        </w:rPr>
        <w:t xml:space="preserve"> Fi </w:t>
      </w:r>
      <w:proofErr w:type="spellStart"/>
      <w:r w:rsidRPr="00424D42">
        <w:rPr>
          <w:rFonts w:ascii="Lotus Linotype" w:hAnsi="Lotus Linotype" w:cs="Lotus Linotype"/>
          <w:color w:val="2F5496" w:themeColor="accent1" w:themeShade="BF"/>
          <w:sz w:val="36"/>
          <w:szCs w:val="36"/>
        </w:rPr>
        <w:t>Tefsiri</w:t>
      </w:r>
      <w:proofErr w:type="spellEnd"/>
      <w:r w:rsidRPr="00424D42">
        <w:rPr>
          <w:rFonts w:ascii="Lotus Linotype" w:hAnsi="Lotus Linotype" w:cs="Lotus Linotype"/>
          <w:color w:val="2F5496" w:themeColor="accent1" w:themeShade="BF"/>
          <w:sz w:val="36"/>
          <w:szCs w:val="36"/>
        </w:rPr>
        <w:t xml:space="preserve"> </w:t>
      </w:r>
      <w:proofErr w:type="spellStart"/>
      <w:r w:rsidRPr="00424D42">
        <w:rPr>
          <w:rFonts w:ascii="Lotus Linotype" w:hAnsi="Lotus Linotype" w:cs="Lotus Linotype"/>
          <w:color w:val="2F5496" w:themeColor="accent1" w:themeShade="BF"/>
          <w:sz w:val="36"/>
          <w:szCs w:val="36"/>
        </w:rPr>
        <w:t>Kelam</w:t>
      </w:r>
      <w:proofErr w:type="spellEnd"/>
      <w:r w:rsidRPr="00424D42">
        <w:rPr>
          <w:rFonts w:ascii="Lotus Linotype" w:hAnsi="Lotus Linotype" w:cs="Lotus Linotype"/>
          <w:color w:val="2F5496" w:themeColor="accent1" w:themeShade="BF"/>
          <w:sz w:val="36"/>
          <w:szCs w:val="36"/>
        </w:rPr>
        <w:t xml:space="preserve"> El-</w:t>
      </w:r>
      <w:proofErr w:type="spellStart"/>
      <w:r w:rsidRPr="00424D42">
        <w:rPr>
          <w:rFonts w:ascii="Lotus Linotype" w:hAnsi="Lotus Linotype" w:cs="Lotus Linotype"/>
          <w:color w:val="2F5496" w:themeColor="accent1" w:themeShade="BF"/>
          <w:sz w:val="36"/>
          <w:szCs w:val="36"/>
        </w:rPr>
        <w:t>Mennan</w:t>
      </w:r>
      <w:proofErr w:type="spellEnd"/>
      <w:r w:rsidRPr="00424D42">
        <w:rPr>
          <w:rFonts w:ascii="Lotus Linotype" w:hAnsi="Lotus Linotype" w:cs="Lotus Linotype"/>
          <w:color w:val="2F5496" w:themeColor="accent1" w:themeShade="BF"/>
          <w:sz w:val="36"/>
          <w:szCs w:val="36"/>
        </w:rPr>
        <w:t xml:space="preserve">” </w:t>
      </w:r>
      <w:proofErr w:type="spellStart"/>
      <w:r w:rsidRPr="00424D42">
        <w:rPr>
          <w:rFonts w:ascii="Lotus Linotype" w:hAnsi="Lotus Linotype" w:cs="Lotus Linotype"/>
          <w:color w:val="2F5496" w:themeColor="accent1" w:themeShade="BF"/>
          <w:sz w:val="36"/>
          <w:szCs w:val="36"/>
        </w:rPr>
        <w:t>të</w:t>
      </w:r>
      <w:proofErr w:type="spellEnd"/>
      <w:r w:rsidRPr="00424D42">
        <w:rPr>
          <w:rFonts w:ascii="Lotus Linotype" w:hAnsi="Lotus Linotype" w:cs="Lotus Linotype"/>
          <w:color w:val="2F5496" w:themeColor="accent1" w:themeShade="BF"/>
          <w:sz w:val="36"/>
          <w:szCs w:val="36"/>
        </w:rPr>
        <w:t xml:space="preserve"> </w:t>
      </w:r>
      <w:proofErr w:type="spellStart"/>
      <w:r w:rsidRPr="00424D42">
        <w:rPr>
          <w:rFonts w:ascii="Lotus Linotype" w:hAnsi="Lotus Linotype" w:cs="Lotus Linotype"/>
          <w:color w:val="2F5496" w:themeColor="accent1" w:themeShade="BF"/>
          <w:sz w:val="36"/>
          <w:szCs w:val="36"/>
        </w:rPr>
        <w:t>dijetarit</w:t>
      </w:r>
      <w:proofErr w:type="spellEnd"/>
      <w:r w:rsidRPr="00424D42">
        <w:rPr>
          <w:rFonts w:ascii="Lotus Linotype" w:hAnsi="Lotus Linotype" w:cs="Lotus Linotype"/>
          <w:color w:val="2F5496" w:themeColor="accent1" w:themeShade="BF"/>
          <w:sz w:val="36"/>
          <w:szCs w:val="36"/>
        </w:rPr>
        <w:t xml:space="preserve"> </w:t>
      </w:r>
      <w:proofErr w:type="spellStart"/>
      <w:r w:rsidRPr="00424D42">
        <w:rPr>
          <w:rFonts w:ascii="Lotus Linotype" w:hAnsi="Lotus Linotype" w:cs="Lotus Linotype"/>
          <w:color w:val="2F5496" w:themeColor="accent1" w:themeShade="BF"/>
          <w:sz w:val="36"/>
          <w:szCs w:val="36"/>
        </w:rPr>
        <w:t>të</w:t>
      </w:r>
      <w:proofErr w:type="spellEnd"/>
      <w:r w:rsidRPr="00424D42">
        <w:rPr>
          <w:rFonts w:ascii="Lotus Linotype" w:hAnsi="Lotus Linotype" w:cs="Lotus Linotype"/>
          <w:color w:val="2F5496" w:themeColor="accent1" w:themeShade="BF"/>
          <w:sz w:val="36"/>
          <w:szCs w:val="36"/>
        </w:rPr>
        <w:t xml:space="preserve"> </w:t>
      </w:r>
      <w:proofErr w:type="spellStart"/>
      <w:r w:rsidRPr="00424D42">
        <w:rPr>
          <w:rFonts w:ascii="Lotus Linotype" w:hAnsi="Lotus Linotype" w:cs="Lotus Linotype"/>
          <w:color w:val="2F5496" w:themeColor="accent1" w:themeShade="BF"/>
          <w:sz w:val="36"/>
          <w:szCs w:val="36"/>
        </w:rPr>
        <w:t>madh</w:t>
      </w:r>
      <w:proofErr w:type="spellEnd"/>
      <w:r w:rsidRPr="00424D42">
        <w:rPr>
          <w:rFonts w:ascii="Lotus Linotype" w:hAnsi="Lotus Linotype" w:cs="Lotus Linotype"/>
          <w:color w:val="2F5496" w:themeColor="accent1" w:themeShade="BF"/>
          <w:sz w:val="36"/>
          <w:szCs w:val="36"/>
        </w:rPr>
        <w:t xml:space="preserve"> Abdurrahman Es-</w:t>
      </w:r>
      <w:proofErr w:type="spellStart"/>
      <w:r w:rsidRPr="00424D42">
        <w:rPr>
          <w:rFonts w:ascii="Lotus Linotype" w:hAnsi="Lotus Linotype" w:cs="Lotus Linotype"/>
          <w:color w:val="2F5496" w:themeColor="accent1" w:themeShade="BF"/>
          <w:sz w:val="36"/>
          <w:szCs w:val="36"/>
        </w:rPr>
        <w:t>Sidij</w:t>
      </w:r>
      <w:proofErr w:type="spellEnd"/>
      <w:r w:rsidRPr="00424D42">
        <w:rPr>
          <w:rFonts w:ascii="Lotus Linotype" w:hAnsi="Lotus Linotype" w:cs="Lotus Linotype"/>
          <w:color w:val="2F5496" w:themeColor="accent1" w:themeShade="BF"/>
          <w:sz w:val="36"/>
          <w:szCs w:val="36"/>
        </w:rPr>
        <w:t xml:space="preserve"> (Allahu e </w:t>
      </w:r>
      <w:proofErr w:type="spellStart"/>
      <w:r w:rsidRPr="00424D42">
        <w:rPr>
          <w:rFonts w:ascii="Lotus Linotype" w:hAnsi="Lotus Linotype" w:cs="Lotus Linotype"/>
          <w:color w:val="2F5496" w:themeColor="accent1" w:themeShade="BF"/>
          <w:sz w:val="36"/>
          <w:szCs w:val="36"/>
        </w:rPr>
        <w:t>mëshiroftë</w:t>
      </w:r>
      <w:proofErr w:type="spellEnd"/>
      <w:r w:rsidRPr="00424D42">
        <w:rPr>
          <w:rFonts w:ascii="Lotus Linotype" w:hAnsi="Lotus Linotype" w:cs="Lotus Linotype"/>
          <w:color w:val="2F5496" w:themeColor="accent1" w:themeShade="BF"/>
          <w:sz w:val="36"/>
          <w:szCs w:val="36"/>
        </w:rPr>
        <w:t>!)</w:t>
      </w:r>
    </w:p>
    <w:p w14:paraId="317701D0" w14:textId="77777777" w:rsidR="00B23ACA" w:rsidRDefault="00B23ACA" w:rsidP="00424D42">
      <w:pPr>
        <w:jc w:val="center"/>
        <w:rPr>
          <w:rFonts w:ascii="Lotus Linotype" w:hAnsi="Lotus Linotype" w:cs="Lotus Linotype"/>
          <w:color w:val="2F5496" w:themeColor="accent1" w:themeShade="BF"/>
          <w:sz w:val="36"/>
          <w:szCs w:val="36"/>
        </w:rPr>
      </w:pPr>
    </w:p>
    <w:p w14:paraId="51B7C945" w14:textId="6B0171C8" w:rsidR="00B23ACA" w:rsidRPr="00424D42" w:rsidRDefault="00B23ACA" w:rsidP="00424D42">
      <w:pPr>
        <w:jc w:val="center"/>
        <w:rPr>
          <w:rFonts w:ascii="Lotus Linotype" w:hAnsi="Lotus Linotype" w:cs="Lotus Linotype"/>
          <w:color w:val="2F5496" w:themeColor="accent1" w:themeShade="BF"/>
          <w:sz w:val="36"/>
          <w:szCs w:val="36"/>
          <w:rtl/>
        </w:rPr>
        <w:sectPr w:rsidR="00B23ACA" w:rsidRPr="00424D42" w:rsidSect="00352C9A">
          <w:pgSz w:w="11906" w:h="16838"/>
          <w:pgMar w:top="768" w:right="1133" w:bottom="1134" w:left="1134" w:header="426" w:footer="303" w:gutter="0"/>
          <w:cols w:space="708"/>
          <w:bidi/>
          <w:rtlGutter/>
          <w:docGrid w:linePitch="360"/>
        </w:sectPr>
      </w:pPr>
    </w:p>
    <w:p w14:paraId="49644031" w14:textId="25FF644E" w:rsidR="008275CB" w:rsidRPr="00EC108A" w:rsidRDefault="008275CB" w:rsidP="003A560C">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5D8C4069" w14:textId="77777777" w:rsidTr="000D1618">
        <w:trPr>
          <w:jc w:val="center"/>
        </w:trPr>
        <w:tc>
          <w:tcPr>
            <w:tcW w:w="1696" w:type="dxa"/>
            <w:shd w:val="pct50" w:color="D9E2F3" w:themeColor="accent1" w:themeTint="33" w:fill="auto"/>
            <w:vAlign w:val="center"/>
          </w:tcPr>
          <w:p w14:paraId="1C418F69"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1A276E50"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75BFAB41"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6BF4EBEC" w14:textId="77777777" w:rsidR="005E24A3" w:rsidRPr="005E24A3" w:rsidRDefault="005E24A3" w:rsidP="005E24A3">
            <w:pPr>
              <w:bidi w:val="0"/>
              <w:jc w:val="center"/>
              <w:rPr>
                <w:rFonts w:ascii="Andalus" w:hAnsi="Andalus" w:cs="Andalus"/>
                <w:b/>
                <w:bCs/>
                <w:color w:val="2F5496" w:themeColor="accent1" w:themeShade="BF"/>
                <w:sz w:val="26"/>
                <w:szCs w:val="26"/>
              </w:rPr>
            </w:pPr>
            <w:r w:rsidRPr="005E24A3">
              <w:rPr>
                <w:rFonts w:ascii="Andalus" w:hAnsi="Andalus" w:cs="Andalus"/>
                <w:b/>
                <w:bCs/>
                <w:color w:val="2F5496" w:themeColor="accent1" w:themeShade="BF"/>
                <w:sz w:val="26"/>
                <w:szCs w:val="26"/>
                <w:lang w:val="sq-AL"/>
              </w:rPr>
              <w:t>Emri i përkthyesit :</w:t>
            </w:r>
          </w:p>
          <w:p w14:paraId="5519E5A8" w14:textId="1147322C" w:rsidR="00EC108A" w:rsidRPr="000776D8" w:rsidRDefault="00EC108A" w:rsidP="000D1618">
            <w:pPr>
              <w:bidi w:val="0"/>
              <w:jc w:val="center"/>
              <w:rPr>
                <w:rFonts w:ascii="Andalus" w:hAnsi="Andalus" w:cs="Andalus"/>
                <w:b/>
                <w:bCs/>
                <w:color w:val="2F5496" w:themeColor="accent1" w:themeShade="BF"/>
                <w:sz w:val="26"/>
                <w:szCs w:val="26"/>
                <w:rtl/>
              </w:rPr>
            </w:pPr>
          </w:p>
        </w:tc>
      </w:tr>
    </w:tbl>
    <w:p w14:paraId="4844E80E" w14:textId="63E590B5" w:rsidR="00323B18" w:rsidRPr="00BD4353" w:rsidRDefault="00BD4353" w:rsidP="00BD4353">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7FE629D4" w14:textId="77777777" w:rsidR="00323B18" w:rsidRDefault="00323B18"/>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81583" w:rsidRPr="00A631A2" w14:paraId="63F25DE4" w14:textId="77777777" w:rsidTr="005B5BD9">
        <w:trPr>
          <w:jc w:val="center"/>
        </w:trPr>
        <w:tc>
          <w:tcPr>
            <w:tcW w:w="4672" w:type="dxa"/>
            <w:shd w:val="pct50" w:color="D9E2F3" w:themeColor="accent1" w:themeTint="33" w:fill="auto"/>
            <w:vAlign w:val="center"/>
          </w:tcPr>
          <w:p w14:paraId="22CA00B7" w14:textId="1D9BA8E8" w:rsidR="00E81583" w:rsidRPr="00860A29" w:rsidRDefault="00BD4353" w:rsidP="00860A29">
            <w:pPr>
              <w:pStyle w:val="Heading2"/>
              <w:spacing w:before="0"/>
              <w:jc w:val="center"/>
              <w:rPr>
                <w:rFonts w:cs="Generator 2005"/>
                <w:b w:val="0"/>
                <w:bCs w:val="0"/>
                <w:color w:val="161616"/>
                <w:sz w:val="32"/>
                <w:szCs w:val="32"/>
                <w:rtl/>
              </w:rPr>
            </w:pPr>
            <w:bookmarkStart w:id="7" w:name="_Toc81500013"/>
            <w:r w:rsidRPr="00860A29">
              <w:rPr>
                <w:rFonts w:cs="Generator 2005"/>
                <w:b w:val="0"/>
                <w:bCs w:val="0"/>
                <w:color w:val="2F5496" w:themeColor="accent1" w:themeShade="BF"/>
                <w:sz w:val="32"/>
                <w:szCs w:val="32"/>
                <w:rtl/>
              </w:rPr>
              <w:t>[تفسير سورة الفاتحة وهي سورةٌ مكِّيَّةٌ]</w:t>
            </w:r>
            <w:bookmarkEnd w:id="7"/>
          </w:p>
        </w:tc>
        <w:tc>
          <w:tcPr>
            <w:tcW w:w="4393" w:type="dxa"/>
            <w:shd w:val="pct50" w:color="D9E2F3" w:themeColor="accent1" w:themeTint="33" w:fill="auto"/>
            <w:vAlign w:val="center"/>
          </w:tcPr>
          <w:p w14:paraId="3A8A3A7B" w14:textId="76816249" w:rsidR="00E81583" w:rsidRPr="00F660A0" w:rsidRDefault="001C312B" w:rsidP="00BD4353">
            <w:pPr>
              <w:jc w:val="center"/>
              <w:rPr>
                <w:rFonts w:ascii="Lotus Linotype" w:hAnsi="Lotus Linotype" w:cs="Lotus Linotype"/>
                <w:color w:val="161616"/>
                <w:sz w:val="28"/>
                <w:szCs w:val="28"/>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“El-</w:t>
            </w:r>
            <w:proofErr w:type="spellStart"/>
            <w:r w:rsidRPr="00F660A0">
              <w:rPr>
                <w:rFonts w:ascii="Lotus Linotype" w:hAnsi="Lotus Linotype" w:cs="Lotus Linotype"/>
                <w:color w:val="0070C0"/>
                <w:sz w:val="28"/>
                <w:szCs w:val="28"/>
              </w:rPr>
              <w:t>Fatihah</w:t>
            </w:r>
            <w:proofErr w:type="spellEnd"/>
            <w:r w:rsidRPr="00F660A0">
              <w:rPr>
                <w:rFonts w:ascii="Lotus Linotype" w:hAnsi="Lotus Linotype" w:cs="Lotus Linotype"/>
                <w:color w:val="0070C0"/>
                <w:sz w:val="28"/>
                <w:szCs w:val="28"/>
              </w:rPr>
              <w:t xml:space="preserve">” - sure </w:t>
            </w:r>
            <w:proofErr w:type="spellStart"/>
            <w:r w:rsidRPr="00F660A0">
              <w:rPr>
                <w:rFonts w:ascii="Lotus Linotype" w:hAnsi="Lotus Linotype" w:cs="Lotus Linotype"/>
                <w:color w:val="0070C0"/>
                <w:sz w:val="28"/>
                <w:szCs w:val="28"/>
              </w:rPr>
              <w:t>Mekase</w:t>
            </w:r>
            <w:proofErr w:type="spellEnd"/>
          </w:p>
        </w:tc>
      </w:tr>
      <w:tr w:rsidR="00E81583" w:rsidRPr="003F1667" w14:paraId="197DC958" w14:textId="77777777" w:rsidTr="005B5BD9">
        <w:trPr>
          <w:jc w:val="center"/>
        </w:trPr>
        <w:tc>
          <w:tcPr>
            <w:tcW w:w="4672" w:type="dxa"/>
            <w:vAlign w:val="center"/>
          </w:tcPr>
          <w:p w14:paraId="6408F288" w14:textId="384207A3" w:rsidR="00E81583" w:rsidRPr="00A631A2" w:rsidRDefault="00E81583" w:rsidP="00C74BC1">
            <w:pPr>
              <w:spacing w:line="560" w:lineRule="exact"/>
              <w:rPr>
                <w:rFonts w:ascii="Lotus Linotype" w:hAnsi="Lotus Linotype" w:cs="Lotus Linotype"/>
                <w:color w:val="161616"/>
                <w:sz w:val="32"/>
                <w:szCs w:val="32"/>
                <w:rtl/>
              </w:rPr>
            </w:pPr>
          </w:p>
        </w:tc>
        <w:tc>
          <w:tcPr>
            <w:tcW w:w="4393" w:type="dxa"/>
            <w:vAlign w:val="center"/>
          </w:tcPr>
          <w:p w14:paraId="6255854C" w14:textId="77777777" w:rsidR="00C74BC1" w:rsidRPr="00C74BC1" w:rsidRDefault="00C74BC1" w:rsidP="00C74BC1">
            <w:pPr>
              <w:autoSpaceDE w:val="0"/>
              <w:autoSpaceDN w:val="0"/>
              <w:bidi w:val="0"/>
              <w:adjustRightInd w:val="0"/>
              <w:spacing w:after="0" w:line="276" w:lineRule="auto"/>
              <w:jc w:val="center"/>
              <w:rPr>
                <w:rFonts w:ascii="Garamond" w:eastAsia="Calibri" w:hAnsi="Garamond" w:cs="Garamond"/>
                <w:b/>
                <w:bCs/>
                <w:color w:val="C00000"/>
                <w:sz w:val="16"/>
                <w:szCs w:val="16"/>
                <w:lang w:val="sq-AL"/>
              </w:rPr>
            </w:pPr>
          </w:p>
          <w:p w14:paraId="1FF75BF3" w14:textId="77777777" w:rsidR="00C74BC1" w:rsidRPr="00C74BC1" w:rsidRDefault="00C74BC1" w:rsidP="00C74BC1">
            <w:pPr>
              <w:autoSpaceDE w:val="0"/>
              <w:autoSpaceDN w:val="0"/>
              <w:bidi w:val="0"/>
              <w:adjustRightInd w:val="0"/>
              <w:spacing w:after="0" w:line="276" w:lineRule="auto"/>
              <w:jc w:val="both"/>
              <w:rPr>
                <w:rFonts w:ascii="Garamond" w:eastAsia="Calibri" w:hAnsi="Garamond" w:cs="Arial"/>
                <w:sz w:val="16"/>
                <w:szCs w:val="16"/>
                <w:rtl/>
                <w:lang w:val="sq-AL"/>
              </w:rPr>
            </w:pPr>
          </w:p>
          <w:p w14:paraId="6710079B" w14:textId="77777777" w:rsidR="00C74BC1" w:rsidRPr="00C74BC1" w:rsidRDefault="00C74BC1" w:rsidP="00C74BC1">
            <w:pPr>
              <w:bidi w:val="0"/>
              <w:spacing w:after="0" w:line="276" w:lineRule="auto"/>
              <w:rPr>
                <w:rFonts w:ascii="Arabic Typesetting" w:eastAsia="Times New Roman" w:hAnsi="Arabic Typesetting" w:cs="Arabic Typesetting"/>
                <w:sz w:val="16"/>
                <w:szCs w:val="16"/>
                <w:lang w:val="sq-AL"/>
              </w:rPr>
            </w:pPr>
          </w:p>
          <w:p w14:paraId="6D00AB22" w14:textId="77777777" w:rsidR="00C74BC1" w:rsidRPr="00C74BC1" w:rsidRDefault="00C74BC1" w:rsidP="00C74BC1">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(1) “</w:t>
            </w:r>
            <w:r w:rsidRPr="00C74BC1">
              <w:rPr>
                <w:rFonts w:ascii="Garamond" w:eastAsia="Times New Roman" w:hAnsi="Garamond" w:cs="Times New Roman"/>
                <w:b/>
                <w:bCs/>
                <w:sz w:val="26"/>
                <w:szCs w:val="26"/>
                <w:lang w:val="sq-AL"/>
              </w:rPr>
              <w:t xml:space="preserve">Me emrin e Allahut, të </w:t>
            </w:r>
            <w:proofErr w:type="spellStart"/>
            <w:r w:rsidRPr="00C74BC1">
              <w:rPr>
                <w:rFonts w:ascii="Garamond" w:eastAsia="Times New Roman" w:hAnsi="Garamond" w:cs="Times New Roman"/>
                <w:b/>
                <w:bCs/>
                <w:sz w:val="26"/>
                <w:szCs w:val="26"/>
                <w:lang w:val="sq-AL"/>
              </w:rPr>
              <w:t>Gjithëmëshirshmit</w:t>
            </w:r>
            <w:proofErr w:type="spellEnd"/>
            <w:r w:rsidRPr="00C74BC1">
              <w:rPr>
                <w:rFonts w:ascii="Garamond" w:eastAsia="Times New Roman" w:hAnsi="Garamond" w:cs="Times New Roman"/>
                <w:b/>
                <w:bCs/>
                <w:sz w:val="26"/>
                <w:szCs w:val="26"/>
                <w:lang w:val="sq-AL"/>
              </w:rPr>
              <w:t>, Mëshirëplotit</w:t>
            </w:r>
            <w:r w:rsidRPr="00C74BC1">
              <w:rPr>
                <w:rFonts w:ascii="Garamond" w:eastAsia="Times New Roman" w:hAnsi="Garamond" w:cs="Times New Roman"/>
                <w:sz w:val="26"/>
                <w:szCs w:val="26"/>
                <w:lang w:val="sq-AL"/>
              </w:rPr>
              <w:t xml:space="preserve">! (2) </w:t>
            </w:r>
            <w:r w:rsidRPr="00C74BC1">
              <w:rPr>
                <w:rFonts w:ascii="Garamond" w:eastAsia="Times New Roman" w:hAnsi="Garamond" w:cs="Times New Roman"/>
                <w:b/>
                <w:bCs/>
                <w:sz w:val="26"/>
                <w:szCs w:val="26"/>
                <w:lang w:val="sq-AL"/>
              </w:rPr>
              <w:t xml:space="preserve">I gjithë lavdërimi i përket Allahut, Zotit të </w:t>
            </w:r>
            <w:proofErr w:type="spellStart"/>
            <w:r w:rsidRPr="00C74BC1">
              <w:rPr>
                <w:rFonts w:ascii="Garamond" w:eastAsia="Times New Roman" w:hAnsi="Garamond" w:cs="Times New Roman"/>
                <w:b/>
                <w:bCs/>
                <w:sz w:val="26"/>
                <w:szCs w:val="26"/>
                <w:lang w:val="sq-AL"/>
              </w:rPr>
              <w:t>të</w:t>
            </w:r>
            <w:proofErr w:type="spellEnd"/>
            <w:r w:rsidRPr="00C74BC1">
              <w:rPr>
                <w:rFonts w:ascii="Garamond" w:eastAsia="Times New Roman" w:hAnsi="Garamond" w:cs="Times New Roman"/>
                <w:b/>
                <w:bCs/>
                <w:sz w:val="26"/>
                <w:szCs w:val="26"/>
                <w:lang w:val="sq-AL"/>
              </w:rPr>
              <w:t xml:space="preserve"> gjitha botëve</w:t>
            </w:r>
            <w:r w:rsidRPr="00C74BC1">
              <w:rPr>
                <w:rFonts w:ascii="Garamond" w:eastAsia="Times New Roman" w:hAnsi="Garamond" w:cs="Times New Roman"/>
                <w:sz w:val="26"/>
                <w:szCs w:val="26"/>
                <w:lang w:val="sq-AL"/>
              </w:rPr>
              <w:t xml:space="preserve">, (3) </w:t>
            </w:r>
            <w:r w:rsidRPr="00C74BC1">
              <w:rPr>
                <w:rFonts w:ascii="Garamond" w:eastAsia="Times New Roman" w:hAnsi="Garamond" w:cs="Times New Roman"/>
                <w:b/>
                <w:bCs/>
                <w:sz w:val="26"/>
                <w:szCs w:val="26"/>
                <w:lang w:val="sq-AL"/>
              </w:rPr>
              <w:t xml:space="preserve">të </w:t>
            </w:r>
            <w:proofErr w:type="spellStart"/>
            <w:r w:rsidRPr="00C74BC1">
              <w:rPr>
                <w:rFonts w:ascii="Garamond" w:eastAsia="Times New Roman" w:hAnsi="Garamond" w:cs="Times New Roman"/>
                <w:b/>
                <w:bCs/>
                <w:sz w:val="26"/>
                <w:szCs w:val="26"/>
                <w:lang w:val="sq-AL"/>
              </w:rPr>
              <w:t>Gjithëmëshirshmit</w:t>
            </w:r>
            <w:proofErr w:type="spellEnd"/>
            <w:r w:rsidRPr="00C74BC1">
              <w:rPr>
                <w:rFonts w:ascii="Garamond" w:eastAsia="Times New Roman" w:hAnsi="Garamond" w:cs="Times New Roman"/>
                <w:b/>
                <w:bCs/>
                <w:sz w:val="26"/>
                <w:szCs w:val="26"/>
                <w:lang w:val="sq-AL"/>
              </w:rPr>
              <w:t>, Mëshirëplotit</w:t>
            </w:r>
            <w:r w:rsidRPr="00C74BC1">
              <w:rPr>
                <w:rFonts w:ascii="Garamond" w:eastAsia="Times New Roman" w:hAnsi="Garamond" w:cs="Times New Roman"/>
                <w:sz w:val="26"/>
                <w:szCs w:val="26"/>
                <w:lang w:val="sq-AL"/>
              </w:rPr>
              <w:t xml:space="preserve">, (4) </w:t>
            </w:r>
            <w:r w:rsidRPr="00C74BC1">
              <w:rPr>
                <w:rFonts w:ascii="Garamond" w:eastAsia="Times New Roman" w:hAnsi="Garamond" w:cs="Times New Roman"/>
                <w:b/>
                <w:bCs/>
                <w:sz w:val="26"/>
                <w:szCs w:val="26"/>
                <w:lang w:val="sq-AL"/>
              </w:rPr>
              <w:t>Sunduesit të ditës së llogarisë</w:t>
            </w:r>
            <w:r w:rsidRPr="00C74BC1">
              <w:rPr>
                <w:rFonts w:ascii="Garamond" w:eastAsia="Times New Roman" w:hAnsi="Garamond" w:cs="Times New Roman"/>
                <w:sz w:val="26"/>
                <w:szCs w:val="26"/>
                <w:lang w:val="sq-AL"/>
              </w:rPr>
              <w:t xml:space="preserve">. (5) </w:t>
            </w:r>
            <w:r w:rsidRPr="00C74BC1">
              <w:rPr>
                <w:rFonts w:ascii="Garamond" w:eastAsia="Times New Roman" w:hAnsi="Garamond" w:cs="Times New Roman"/>
                <w:b/>
                <w:bCs/>
                <w:sz w:val="26"/>
                <w:szCs w:val="26"/>
                <w:lang w:val="sq-AL"/>
              </w:rPr>
              <w:t>Vetëm Ty të adhurojmë dhe vetëm Ty të kërkojmë ndihmë e mbështetje</w:t>
            </w:r>
            <w:r w:rsidRPr="00C74BC1">
              <w:rPr>
                <w:rFonts w:ascii="Garamond" w:eastAsia="Times New Roman" w:hAnsi="Garamond" w:cs="Times New Roman"/>
                <w:sz w:val="26"/>
                <w:szCs w:val="26"/>
                <w:lang w:val="sq-AL"/>
              </w:rPr>
              <w:t xml:space="preserve">. (6) </w:t>
            </w:r>
            <w:r w:rsidRPr="00C74BC1">
              <w:rPr>
                <w:rFonts w:ascii="Garamond" w:eastAsia="Times New Roman" w:hAnsi="Garamond" w:cs="Times New Roman"/>
                <w:b/>
                <w:bCs/>
                <w:sz w:val="26"/>
                <w:szCs w:val="26"/>
                <w:lang w:val="sq-AL"/>
              </w:rPr>
              <w:t>Na udhëzo në rrugën e drejtë</w:t>
            </w:r>
            <w:r w:rsidRPr="00C74BC1">
              <w:rPr>
                <w:rFonts w:ascii="Garamond" w:eastAsia="Times New Roman" w:hAnsi="Garamond" w:cs="Times New Roman"/>
                <w:sz w:val="26"/>
                <w:szCs w:val="26"/>
                <w:lang w:val="sq-AL"/>
              </w:rPr>
              <w:t xml:space="preserve">! (7) </w:t>
            </w:r>
            <w:r w:rsidRPr="00C74BC1">
              <w:rPr>
                <w:rFonts w:ascii="Garamond" w:eastAsia="Times New Roman" w:hAnsi="Garamond" w:cs="Times New Roman"/>
                <w:b/>
                <w:bCs/>
                <w:sz w:val="26"/>
                <w:szCs w:val="26"/>
                <w:lang w:val="sq-AL"/>
              </w:rPr>
              <w:t>Në rrugën e atyre të cilëve u ke dhuruar mirësi, jo në të atyre që kanë merituar zemërimin</w:t>
            </w:r>
            <w:r w:rsidRPr="00C74BC1">
              <w:rPr>
                <w:rFonts w:ascii="Garamond" w:eastAsia="Times New Roman" w:hAnsi="Garamond" w:cs="Times New Roman"/>
                <w:sz w:val="26"/>
                <w:szCs w:val="26"/>
                <w:lang w:val="sq-AL"/>
              </w:rPr>
              <w:t xml:space="preserve"> (Tënd) </w:t>
            </w:r>
            <w:r w:rsidRPr="00C74BC1">
              <w:rPr>
                <w:rFonts w:ascii="Garamond" w:eastAsia="Times New Roman" w:hAnsi="Garamond" w:cs="Times New Roman"/>
                <w:b/>
                <w:bCs/>
                <w:sz w:val="26"/>
                <w:szCs w:val="26"/>
                <w:lang w:val="sq-AL"/>
              </w:rPr>
              <w:t>dhe as të atyre të cilët kanë humbur</w:t>
            </w:r>
            <w:r w:rsidRPr="00C74BC1">
              <w:rPr>
                <w:rFonts w:ascii="Garamond" w:eastAsia="Times New Roman" w:hAnsi="Garamond" w:cs="Times New Roman"/>
                <w:sz w:val="26"/>
                <w:szCs w:val="26"/>
                <w:lang w:val="sq-AL"/>
              </w:rPr>
              <w:t>!”</w:t>
            </w:r>
          </w:p>
          <w:p w14:paraId="778FE786" w14:textId="77777777" w:rsidR="00C74BC1" w:rsidRPr="001C312B" w:rsidRDefault="00C74BC1" w:rsidP="00C74BC1">
            <w:pPr>
              <w:bidi w:val="0"/>
              <w:spacing w:after="0" w:line="480" w:lineRule="exact"/>
              <w:jc w:val="lowKashida"/>
              <w:rPr>
                <w:rFonts w:ascii="Lotus Linotype" w:eastAsia="Calibri" w:hAnsi="Lotus Linotype" w:cs="Lotus Linotype"/>
                <w:sz w:val="30"/>
                <w:szCs w:val="30"/>
                <w:lang w:val="sq-AL"/>
              </w:rPr>
            </w:pPr>
          </w:p>
          <w:p w14:paraId="464D2B2A" w14:textId="77777777" w:rsidR="00E81583" w:rsidRPr="00A631A2" w:rsidRDefault="00E81583" w:rsidP="00BD4353">
            <w:pPr>
              <w:jc w:val="center"/>
              <w:rPr>
                <w:rFonts w:ascii="Lotus Linotype" w:hAnsi="Lotus Linotype" w:cs="Lotus Linotype"/>
                <w:color w:val="161616"/>
                <w:sz w:val="32"/>
                <w:szCs w:val="32"/>
                <w:rtl/>
              </w:rPr>
            </w:pPr>
          </w:p>
        </w:tc>
      </w:tr>
      <w:tr w:rsidR="00E81583" w:rsidRPr="003F1667" w14:paraId="4D190980" w14:textId="77777777" w:rsidTr="005B5BD9">
        <w:trPr>
          <w:jc w:val="center"/>
        </w:trPr>
        <w:tc>
          <w:tcPr>
            <w:tcW w:w="4672" w:type="dxa"/>
            <w:vAlign w:val="center"/>
          </w:tcPr>
          <w:p w14:paraId="418259F0" w14:textId="2B86E7CB" w:rsidR="00E81583" w:rsidRPr="00A631A2" w:rsidRDefault="00BD4353"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hint="cs"/>
                <w:b/>
                <w:bCs/>
                <w:color w:val="2F5496" w:themeColor="accent1" w:themeShade="BF"/>
                <w:sz w:val="32"/>
                <w:szCs w:val="32"/>
                <w:rtl/>
              </w:rPr>
              <w:t>(1)</w:t>
            </w:r>
            <w:r w:rsidRPr="00BD4353">
              <w:rPr>
                <w:rFonts w:ascii="Lotus Linotype" w:hAnsi="Lotus Linotype" w:cs="Lotus Linotype"/>
                <w:color w:val="2F5496" w:themeColor="accent1" w:themeShade="BF"/>
                <w:sz w:val="32"/>
                <w:szCs w:val="32"/>
                <w:rtl/>
              </w:rPr>
              <w:t xml:space="preserve"> </w:t>
            </w:r>
            <w:r w:rsidRPr="00BD4353">
              <w:rPr>
                <w:rFonts w:ascii="Lotus Linotype" w:hAnsi="Lotus Linotype" w:cs="Lotus Linotype"/>
                <w:sz w:val="32"/>
                <w:szCs w:val="32"/>
                <w:rtl/>
              </w:rPr>
              <w:t>أي: أبتد</w:t>
            </w:r>
            <w:r w:rsidRPr="00BD4353">
              <w:rPr>
                <w:rFonts w:ascii="Lotus Linotype" w:hAnsi="Lotus Linotype" w:cs="Lotus Linotype" w:hint="cs"/>
                <w:sz w:val="32"/>
                <w:szCs w:val="32"/>
                <w:rtl/>
              </w:rPr>
              <w:t>ئ</w:t>
            </w:r>
            <w:r w:rsidRPr="00BD4353">
              <w:rPr>
                <w:rFonts w:ascii="Lotus Linotype" w:hAnsi="Lotus Linotype" w:cs="Lotus Linotype"/>
                <w:sz w:val="32"/>
                <w:szCs w:val="32"/>
                <w:rtl/>
              </w:rPr>
              <w:t xml:space="preserve"> بكل اسم لله تعالى؛ لأن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لفظ «اسم» مفرد</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مضاف</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فيعم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جميع الأسماء الحسنى</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r w:rsidRPr="00BD4353">
              <w:rPr>
                <w:rFonts w:ascii="QCF_P001" w:hAnsi="QCF_P001" w:cs="QCF_P001"/>
                <w:color w:val="FF0000"/>
                <w:sz w:val="32"/>
                <w:szCs w:val="32"/>
                <w:rtl/>
              </w:rPr>
              <w:t xml:space="preserve">  </w:t>
            </w:r>
            <w:r w:rsidRPr="00BD4353">
              <w:rPr>
                <w:rFonts w:ascii="QCF_P001" w:hAnsi="QCF_P001" w:cs="QCF_P001"/>
                <w:color w:val="7030A0"/>
                <w:sz w:val="32"/>
                <w:szCs w:val="32"/>
                <w:rtl/>
              </w:rPr>
              <w:t xml:space="preserve"> </w:t>
            </w:r>
            <w:r w:rsidRPr="00BD4353">
              <w:rPr>
                <w:rFonts w:ascii="QCF_P001" w:hAnsi="QCF_P001" w:cs="QCF_P001"/>
                <w:color w:val="2F5496" w:themeColor="accent1" w:themeShade="BF"/>
                <w:sz w:val="32"/>
                <w:szCs w:val="32"/>
                <w:rtl/>
              </w:rPr>
              <w:t>ﭒ</w:t>
            </w:r>
            <w:r w:rsidRPr="00BD4353">
              <w:rPr>
                <w:rFonts w:ascii="Lotus Linotype" w:hAnsi="Lotus Linotype" w:cs="Lotus Linotype"/>
                <w:sz w:val="32"/>
                <w:szCs w:val="32"/>
                <w:rtl/>
              </w:rPr>
              <w:t>﴾: هو المألوه المعبود المستحق</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لإفراده بالعبادة، لما ات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صف به من صفات الألوهي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وهي: صفات الكمال</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w:t>
            </w:r>
            <w:r w:rsidRPr="00BD4353">
              <w:rPr>
                <w:rFonts w:ascii="QCF_BSML" w:hAnsi="QCF_BSML" w:cs="QCF_BSML"/>
                <w:color w:val="FF0000"/>
                <w:sz w:val="32"/>
                <w:szCs w:val="32"/>
                <w:rtl/>
              </w:rPr>
              <w:t xml:space="preserve"> </w:t>
            </w:r>
            <w:r w:rsidRPr="00BD4353">
              <w:rPr>
                <w:rFonts w:ascii="QCF_P001" w:hAnsi="QCF_P001" w:cs="QCF_P001"/>
                <w:color w:val="2F5496" w:themeColor="accent1" w:themeShade="BF"/>
                <w:sz w:val="32"/>
                <w:szCs w:val="32"/>
                <w:rtl/>
              </w:rPr>
              <w:t>ﭛ  ﭜ</w:t>
            </w:r>
            <w:r w:rsidRPr="00BD4353">
              <w:rPr>
                <w:rFonts w:ascii="Lotus Linotype" w:hAnsi="Lotus Linotype" w:cs="Lotus Linotype"/>
                <w:sz w:val="32"/>
                <w:szCs w:val="32"/>
                <w:rtl/>
              </w:rPr>
              <w:t>﴾: اسمان دال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ان على أن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 تعالى ذو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حمة الواسعة العظيمة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وسعت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وعم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حي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وكتبها للمت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قين المت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بعين لأنبيائه ورسله؛ فهؤلاء لهم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حمة المطلقة، ومن عداهم فله نصيب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منها</w:t>
            </w:r>
            <w:r w:rsidR="00C74BC1">
              <w:rPr>
                <w:rFonts w:ascii="Lotus Linotype" w:hAnsi="Lotus Linotype" w:cs="Lotus Linotype"/>
                <w:sz w:val="32"/>
                <w:szCs w:val="32"/>
              </w:rPr>
              <w:t>.</w:t>
            </w:r>
          </w:p>
        </w:tc>
        <w:tc>
          <w:tcPr>
            <w:tcW w:w="4393" w:type="dxa"/>
            <w:vAlign w:val="center"/>
          </w:tcPr>
          <w:p w14:paraId="35737CD2" w14:textId="77777777" w:rsidR="00C74BC1" w:rsidRPr="00C74BC1" w:rsidRDefault="00C74BC1" w:rsidP="00C74BC1">
            <w:pPr>
              <w:bidi w:val="0"/>
              <w:spacing w:after="0" w:line="276" w:lineRule="auto"/>
              <w:jc w:val="both"/>
              <w:rPr>
                <w:rFonts w:ascii="Garamond" w:eastAsia="Times New Roman" w:hAnsi="Garamond" w:cs="Times New Roman"/>
                <w:sz w:val="16"/>
                <w:szCs w:val="16"/>
                <w:lang w:val="sq-AL"/>
              </w:rPr>
            </w:pPr>
          </w:p>
          <w:p w14:paraId="2A884FBE" w14:textId="05108CFF" w:rsidR="00C74BC1" w:rsidRPr="00C74BC1" w:rsidRDefault="00C74BC1" w:rsidP="00C74BC1">
            <w:pPr>
              <w:bidi w:val="0"/>
              <w:spacing w:after="0" w:line="276" w:lineRule="auto"/>
              <w:jc w:val="both"/>
              <w:rPr>
                <w:rFonts w:ascii="Garamond" w:eastAsia="Times New Roman" w:hAnsi="Garamond" w:cs="Times New Roman"/>
                <w:sz w:val="26"/>
                <w:szCs w:val="26"/>
                <w:lang w:val="sq-AL"/>
              </w:rPr>
            </w:pPr>
            <w:proofErr w:type="spellStart"/>
            <w:r w:rsidRPr="00C74BC1">
              <w:rPr>
                <w:rFonts w:ascii="Garamond" w:eastAsia="Times New Roman" w:hAnsi="Garamond" w:cs="Times New Roman"/>
                <w:sz w:val="26"/>
                <w:szCs w:val="26"/>
                <w:lang w:val="sq-AL"/>
              </w:rPr>
              <w:t>Ajeti</w:t>
            </w:r>
            <w:proofErr w:type="spellEnd"/>
            <w:r w:rsidRPr="00C74BC1">
              <w:rPr>
                <w:rFonts w:ascii="Garamond" w:eastAsia="Times New Roman" w:hAnsi="Garamond" w:cs="Times New Roman"/>
                <w:sz w:val="26"/>
                <w:szCs w:val="26"/>
                <w:lang w:val="sq-AL"/>
              </w:rPr>
              <w:t xml:space="preserve"> 1: D.m.th.: Filloj me çdo emër të Allahut të Lartësuar, ngase fjala “</w:t>
            </w:r>
            <w:proofErr w:type="spellStart"/>
            <w:r w:rsidRPr="00C74BC1">
              <w:rPr>
                <w:rFonts w:ascii="Garamond" w:eastAsia="Times New Roman" w:hAnsi="Garamond" w:cs="Times New Roman"/>
                <w:sz w:val="26"/>
                <w:szCs w:val="26"/>
                <w:lang w:val="sq-AL"/>
              </w:rPr>
              <w:t>ism</w:t>
            </w:r>
            <w:proofErr w:type="spellEnd"/>
            <w:r w:rsidRPr="00C74BC1">
              <w:rPr>
                <w:rFonts w:ascii="Garamond" w:eastAsia="Times New Roman" w:hAnsi="Garamond" w:cs="Times New Roman"/>
                <w:sz w:val="26"/>
                <w:szCs w:val="26"/>
                <w:lang w:val="sq-AL"/>
              </w:rPr>
              <w:t>-emër” është në numrin njëjës dhe përfshin të gjitha emrat e bukur. “</w:t>
            </w:r>
            <w:r w:rsidRPr="00C74BC1">
              <w:rPr>
                <w:rFonts w:ascii="Garamond" w:eastAsia="Times New Roman" w:hAnsi="Garamond" w:cs="Times New Roman"/>
                <w:b/>
                <w:bCs/>
                <w:sz w:val="26"/>
                <w:szCs w:val="26"/>
                <w:lang w:val="sq-AL"/>
              </w:rPr>
              <w:t>Allahu</w:t>
            </w:r>
            <w:r w:rsidRPr="00C74BC1">
              <w:rPr>
                <w:rFonts w:ascii="Garamond" w:eastAsia="Times New Roman" w:hAnsi="Garamond" w:cs="Times New Roman"/>
                <w:sz w:val="26"/>
                <w:szCs w:val="26"/>
                <w:lang w:val="sq-AL"/>
              </w:rPr>
              <w:t>” është i Adhuruari që meriton me të drejtë të veçohet me adhurim, për shkak të atributeve të Tij hyjnore, të cilat janë absolute. “</w:t>
            </w:r>
            <w:r w:rsidRPr="00C74BC1">
              <w:rPr>
                <w:rFonts w:ascii="Garamond" w:eastAsia="Times New Roman" w:hAnsi="Garamond" w:cs="Times New Roman"/>
                <w:b/>
                <w:bCs/>
                <w:sz w:val="26"/>
                <w:szCs w:val="26"/>
                <w:lang w:val="sq-AL"/>
              </w:rPr>
              <w:t xml:space="preserve">të </w:t>
            </w:r>
            <w:proofErr w:type="spellStart"/>
            <w:r w:rsidRPr="00C74BC1">
              <w:rPr>
                <w:rFonts w:ascii="Garamond" w:eastAsia="Times New Roman" w:hAnsi="Garamond" w:cs="Times New Roman"/>
                <w:b/>
                <w:bCs/>
                <w:sz w:val="26"/>
                <w:szCs w:val="26"/>
                <w:lang w:val="sq-AL"/>
              </w:rPr>
              <w:t>Gjithëmëshirshmit</w:t>
            </w:r>
            <w:proofErr w:type="spellEnd"/>
            <w:r w:rsidRPr="00C74BC1">
              <w:rPr>
                <w:rFonts w:ascii="Garamond" w:eastAsia="Times New Roman" w:hAnsi="Garamond" w:cs="Times New Roman"/>
                <w:b/>
                <w:bCs/>
                <w:sz w:val="26"/>
                <w:szCs w:val="26"/>
                <w:lang w:val="sq-AL"/>
              </w:rPr>
              <w:t>, Mëshirëplotit</w:t>
            </w:r>
            <w:r w:rsidRPr="00C74BC1">
              <w:rPr>
                <w:rFonts w:ascii="Garamond" w:eastAsia="Times New Roman" w:hAnsi="Garamond" w:cs="Times New Roman"/>
                <w:sz w:val="26"/>
                <w:szCs w:val="26"/>
                <w:lang w:val="sq-AL"/>
              </w:rPr>
              <w:t xml:space="preserve">” janë dy emra që tregojnë se Allahu i Madhëruar është zotëruesi i mëshirës së gjerë dhe të madhe, e cila ka përfshirë çdo gjë, çdo krijesë të gjallë. Këtë mëshirë Ai e ka caktuar për të devotshmit, pasuesit e profetëve dhe të dërguarve të Tij. Këtyre u takon mëshira e plotë, ndërsa të tjerët përveç tyre do të </w:t>
            </w:r>
            <w:r w:rsidRPr="00C74BC1">
              <w:rPr>
                <w:rFonts w:ascii="Garamond" w:eastAsia="Times New Roman" w:hAnsi="Garamond" w:cs="Times New Roman"/>
                <w:sz w:val="26"/>
                <w:szCs w:val="26"/>
                <w:lang w:val="sq-AL"/>
              </w:rPr>
              <w:lastRenderedPageBreak/>
              <w:t xml:space="preserve">kenë (do i përfshijë) diçka prej saj (mëshirës). </w:t>
            </w:r>
          </w:p>
          <w:p w14:paraId="40C1279A" w14:textId="77777777" w:rsidR="00E81583" w:rsidRPr="00A631A2" w:rsidRDefault="00E81583" w:rsidP="00BD4353">
            <w:pPr>
              <w:jc w:val="center"/>
              <w:rPr>
                <w:rFonts w:ascii="Lotus Linotype" w:hAnsi="Lotus Linotype" w:cs="Lotus Linotype"/>
                <w:color w:val="161616"/>
                <w:sz w:val="32"/>
                <w:szCs w:val="32"/>
                <w:rtl/>
              </w:rPr>
            </w:pPr>
          </w:p>
        </w:tc>
      </w:tr>
      <w:tr w:rsidR="00E81583" w:rsidRPr="00A631A2" w14:paraId="2BE2D62A" w14:textId="77777777" w:rsidTr="005B5BD9">
        <w:trPr>
          <w:jc w:val="center"/>
        </w:trPr>
        <w:tc>
          <w:tcPr>
            <w:tcW w:w="4672" w:type="dxa"/>
            <w:vAlign w:val="center"/>
          </w:tcPr>
          <w:p w14:paraId="548E4313" w14:textId="5DE67E71" w:rsidR="00E81583" w:rsidRPr="00A631A2" w:rsidRDefault="00BD4353"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color w:val="161616"/>
                <w:sz w:val="32"/>
                <w:szCs w:val="32"/>
                <w:rtl/>
              </w:rPr>
              <w:lastRenderedPageBreak/>
              <w:t>واعلم أنَّ من القواعد المتَّفق عليها بين سلف الأمَّة وأئمَّتها: الإيمان بأسماء الله وصفاته وأحكام الصِّفات، فيؤمنون مثلًا بأنَّه رحمـنٌ رحيمٌ ذو الرَّحمة الَّتي اتَّصف بها المتعلِّقة بالمرحوم، فالنِّعم كلُّها أثرٌ من آثار رحمته، وهكذا في سائر الأسماء.</w:t>
            </w:r>
          </w:p>
        </w:tc>
        <w:tc>
          <w:tcPr>
            <w:tcW w:w="4393" w:type="dxa"/>
            <w:vAlign w:val="center"/>
          </w:tcPr>
          <w:p w14:paraId="0FC52F7B" w14:textId="77777777" w:rsidR="006322AD" w:rsidRDefault="006322AD" w:rsidP="006322AD">
            <w:pPr>
              <w:jc w:val="right"/>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Dije se prej bazave të pranuara unanimisht mes të parëve të këtij </w:t>
            </w:r>
            <w:proofErr w:type="spellStart"/>
            <w:r w:rsidRPr="00C74BC1">
              <w:rPr>
                <w:rFonts w:ascii="Garamond" w:eastAsia="Times New Roman" w:hAnsi="Garamond" w:cs="Times New Roman"/>
                <w:sz w:val="26"/>
                <w:szCs w:val="26"/>
                <w:lang w:val="sq-AL"/>
              </w:rPr>
              <w:t>umeti</w:t>
            </w:r>
            <w:proofErr w:type="spellEnd"/>
            <w:r w:rsidRPr="00C74BC1">
              <w:rPr>
                <w:rFonts w:ascii="Garamond" w:eastAsia="Times New Roman" w:hAnsi="Garamond" w:cs="Times New Roman"/>
                <w:sz w:val="26"/>
                <w:szCs w:val="26"/>
                <w:lang w:val="sq-AL"/>
              </w:rPr>
              <w:t xml:space="preserve"> dhe </w:t>
            </w:r>
            <w:proofErr w:type="spellStart"/>
            <w:r w:rsidRPr="00C74BC1">
              <w:rPr>
                <w:rFonts w:ascii="Garamond" w:eastAsia="Times New Roman" w:hAnsi="Garamond" w:cs="Times New Roman"/>
                <w:sz w:val="26"/>
                <w:szCs w:val="26"/>
                <w:lang w:val="sq-AL"/>
              </w:rPr>
              <w:t>imamave</w:t>
            </w:r>
            <w:proofErr w:type="spellEnd"/>
            <w:r w:rsidRPr="00C74BC1">
              <w:rPr>
                <w:rFonts w:ascii="Garamond" w:eastAsia="Times New Roman" w:hAnsi="Garamond" w:cs="Times New Roman"/>
                <w:sz w:val="26"/>
                <w:szCs w:val="26"/>
                <w:lang w:val="sq-AL"/>
              </w:rPr>
              <w:t xml:space="preserve"> të tij është besimi në emrat e Allahut dhe atributet e Tij dhe në dispozitat që kanë të bëjnë me to (atributet). Ata besojnë se Ai (Allahu) është i </w:t>
            </w:r>
            <w:proofErr w:type="spellStart"/>
            <w:r w:rsidRPr="00C74BC1">
              <w:rPr>
                <w:rFonts w:ascii="Garamond" w:eastAsia="Times New Roman" w:hAnsi="Garamond" w:cs="Times New Roman"/>
                <w:sz w:val="26"/>
                <w:szCs w:val="26"/>
                <w:lang w:val="sq-AL"/>
              </w:rPr>
              <w:t>Gjithëmëshirshmi</w:t>
            </w:r>
            <w:proofErr w:type="spellEnd"/>
            <w:r w:rsidRPr="00C74BC1">
              <w:rPr>
                <w:rFonts w:ascii="Garamond" w:eastAsia="Times New Roman" w:hAnsi="Garamond" w:cs="Times New Roman"/>
                <w:sz w:val="26"/>
                <w:szCs w:val="26"/>
                <w:lang w:val="sq-AL"/>
              </w:rPr>
              <w:t>, Mëshirëploti, Zotëruesi i kësaj mëshire të madhe me të cilën është cilësuar. Prandaj, të gjitha mirësitë (begatitë) janë prej gjurmëve të mëshirës së Tij. Ky rregull vlen dhe për të gjithë emrat e tjerë.</w:t>
            </w:r>
          </w:p>
          <w:p w14:paraId="70B005FE" w14:textId="252FAE6D" w:rsidR="006322AD" w:rsidRPr="006322AD" w:rsidRDefault="006322AD" w:rsidP="006322AD">
            <w:pPr>
              <w:jc w:val="right"/>
              <w:rPr>
                <w:rFonts w:ascii="Garamond" w:eastAsia="Times New Roman" w:hAnsi="Garamond" w:cs="Times New Roman"/>
                <w:sz w:val="26"/>
                <w:szCs w:val="26"/>
                <w:rtl/>
                <w:lang w:val="sq-AL"/>
              </w:rPr>
            </w:pPr>
            <w:r w:rsidRPr="00C74BC1">
              <w:rPr>
                <w:rFonts w:ascii="Garamond" w:eastAsia="Times New Roman" w:hAnsi="Garamond" w:cs="Times New Roman"/>
                <w:sz w:val="26"/>
                <w:szCs w:val="26"/>
                <w:lang w:val="sq-AL"/>
              </w:rPr>
              <w:t>Në lidhje me emrin “</w:t>
            </w:r>
            <w:proofErr w:type="spellStart"/>
            <w:r w:rsidRPr="00C74BC1">
              <w:rPr>
                <w:rFonts w:ascii="Garamond" w:eastAsia="Times New Roman" w:hAnsi="Garamond" w:cs="Times New Roman"/>
                <w:sz w:val="26"/>
                <w:szCs w:val="26"/>
                <w:lang w:val="sq-AL"/>
              </w:rPr>
              <w:t>El-Alim</w:t>
            </w:r>
            <w:proofErr w:type="spellEnd"/>
            <w:r w:rsidRPr="00C74BC1">
              <w:rPr>
                <w:rFonts w:ascii="Garamond" w:eastAsia="Times New Roman" w:hAnsi="Garamond" w:cs="Times New Roman"/>
                <w:sz w:val="26"/>
                <w:szCs w:val="26"/>
                <w:lang w:val="sq-AL"/>
              </w:rPr>
              <w:t xml:space="preserve">” thuhet se Ai është i </w:t>
            </w:r>
            <w:proofErr w:type="spellStart"/>
            <w:r w:rsidRPr="00C74BC1">
              <w:rPr>
                <w:rFonts w:ascii="Garamond" w:eastAsia="Times New Roman" w:hAnsi="Garamond" w:cs="Times New Roman"/>
                <w:sz w:val="26"/>
                <w:szCs w:val="26"/>
                <w:lang w:val="sq-AL"/>
              </w:rPr>
              <w:t>Gjithëdituri</w:t>
            </w:r>
            <w:proofErr w:type="spellEnd"/>
            <w:r w:rsidRPr="00C74BC1">
              <w:rPr>
                <w:rFonts w:ascii="Garamond" w:eastAsia="Times New Roman" w:hAnsi="Garamond" w:cs="Times New Roman"/>
                <w:sz w:val="26"/>
                <w:szCs w:val="26"/>
                <w:lang w:val="sq-AL"/>
              </w:rPr>
              <w:t xml:space="preserve"> me dije absolute që di çdo gjë. “</w:t>
            </w:r>
            <w:proofErr w:type="spellStart"/>
            <w:r w:rsidRPr="00C74BC1">
              <w:rPr>
                <w:rFonts w:ascii="Garamond" w:eastAsia="Times New Roman" w:hAnsi="Garamond" w:cs="Times New Roman"/>
                <w:sz w:val="26"/>
                <w:szCs w:val="26"/>
                <w:lang w:val="sq-AL"/>
              </w:rPr>
              <w:t>Kadir</w:t>
            </w:r>
            <w:proofErr w:type="spellEnd"/>
            <w:r w:rsidRPr="00C74BC1">
              <w:rPr>
                <w:rFonts w:ascii="Garamond" w:eastAsia="Times New Roman" w:hAnsi="Garamond" w:cs="Times New Roman"/>
                <w:sz w:val="26"/>
                <w:szCs w:val="26"/>
                <w:lang w:val="sq-AL"/>
              </w:rPr>
              <w:t>” i Plotfuqishëm për çdo gjë.</w:t>
            </w:r>
          </w:p>
        </w:tc>
      </w:tr>
      <w:tr w:rsidR="00E81583" w:rsidRPr="00A631A2" w14:paraId="0F4DA45E" w14:textId="77777777" w:rsidTr="005B5BD9">
        <w:trPr>
          <w:jc w:val="center"/>
        </w:trPr>
        <w:tc>
          <w:tcPr>
            <w:tcW w:w="4672" w:type="dxa"/>
            <w:vAlign w:val="center"/>
          </w:tcPr>
          <w:p w14:paraId="2570C5E3" w14:textId="77777777" w:rsidR="00E81583" w:rsidRDefault="00BD4353" w:rsidP="00B66494">
            <w:pPr>
              <w:spacing w:line="560" w:lineRule="exact"/>
              <w:jc w:val="lowKashida"/>
              <w:rPr>
                <w:rFonts w:ascii="Lotus Linotype" w:hAnsi="Lotus Linotype" w:cs="Lotus Linotype"/>
                <w:sz w:val="32"/>
                <w:szCs w:val="32"/>
              </w:rPr>
            </w:pPr>
            <w:r w:rsidRPr="00BD4353">
              <w:rPr>
                <w:rFonts w:ascii="Lotus Linotype" w:hAnsi="Lotus Linotype" w:cs="Lotus Linotype"/>
                <w:sz w:val="32"/>
                <w:szCs w:val="32"/>
                <w:rtl/>
              </w:rPr>
              <w:t>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قال في العليم: إن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 عليم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ذو علم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يعلم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قدير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ذو قدرة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يقدر على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w:t>
            </w:r>
          </w:p>
          <w:p w14:paraId="0FF54D32" w14:textId="77777777" w:rsidR="00C74BC1" w:rsidRDefault="00C74BC1" w:rsidP="00B66494">
            <w:pPr>
              <w:spacing w:line="560" w:lineRule="exact"/>
              <w:jc w:val="lowKashida"/>
              <w:rPr>
                <w:rFonts w:ascii="Lotus Linotype" w:hAnsi="Lotus Linotype" w:cs="Lotus Linotype"/>
                <w:color w:val="161616"/>
                <w:sz w:val="32"/>
                <w:szCs w:val="32"/>
              </w:rPr>
            </w:pPr>
          </w:p>
          <w:p w14:paraId="383ECA85" w14:textId="7264614A" w:rsidR="00C74BC1" w:rsidRPr="00A631A2" w:rsidRDefault="00C74BC1" w:rsidP="00B66494">
            <w:pPr>
              <w:spacing w:line="560" w:lineRule="exact"/>
              <w:jc w:val="lowKashida"/>
              <w:rPr>
                <w:rFonts w:ascii="Lotus Linotype" w:hAnsi="Lotus Linotype" w:cs="Lotus Linotype"/>
                <w:color w:val="161616"/>
                <w:sz w:val="32"/>
                <w:szCs w:val="32"/>
                <w:rtl/>
              </w:rPr>
            </w:pPr>
          </w:p>
        </w:tc>
        <w:tc>
          <w:tcPr>
            <w:tcW w:w="4393" w:type="dxa"/>
            <w:vAlign w:val="center"/>
          </w:tcPr>
          <w:p w14:paraId="5BEC322C" w14:textId="5DAFB59E" w:rsidR="00E81583" w:rsidRPr="00A631A2" w:rsidRDefault="00E81583" w:rsidP="00E72DCA">
            <w:pPr>
              <w:rPr>
                <w:rFonts w:ascii="Lotus Linotype" w:hAnsi="Lotus Linotype" w:cs="Lotus Linotype"/>
                <w:color w:val="161616"/>
                <w:sz w:val="32"/>
                <w:szCs w:val="32"/>
                <w:rtl/>
              </w:rPr>
            </w:pPr>
          </w:p>
        </w:tc>
      </w:tr>
      <w:tr w:rsidR="00E81583" w:rsidRPr="006322AD" w14:paraId="0F52D5D7" w14:textId="77777777" w:rsidTr="005B5BD9">
        <w:trPr>
          <w:jc w:val="center"/>
        </w:trPr>
        <w:tc>
          <w:tcPr>
            <w:tcW w:w="4672" w:type="dxa"/>
            <w:vAlign w:val="center"/>
          </w:tcPr>
          <w:p w14:paraId="30A77095" w14:textId="2EBF11D5" w:rsidR="00E81583" w:rsidRPr="00A631A2" w:rsidRDefault="00BD4353"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hint="cs"/>
                <w:color w:val="2F5496" w:themeColor="accent1" w:themeShade="BF"/>
                <w:sz w:val="32"/>
                <w:szCs w:val="32"/>
                <w:rtl/>
              </w:rPr>
              <w:t>(2)</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w:t>
            </w:r>
            <w:r w:rsidRPr="00BD4353">
              <w:rPr>
                <w:rFonts w:ascii="QCF_BSML" w:hAnsi="QCF_BSML" w:cs="QCF_BSML"/>
                <w:color w:val="FF0000"/>
                <w:sz w:val="36"/>
                <w:szCs w:val="36"/>
                <w:rtl/>
              </w:rPr>
              <w:t xml:space="preserve"> </w:t>
            </w:r>
            <w:r w:rsidRPr="00BD4353">
              <w:rPr>
                <w:rFonts w:ascii="QCF_P001" w:hAnsi="QCF_P001" w:cs="QCF_P001"/>
                <w:color w:val="2F5496" w:themeColor="accent1" w:themeShade="BF"/>
                <w:sz w:val="32"/>
                <w:szCs w:val="32"/>
                <w:rtl/>
              </w:rPr>
              <w:t>ﭖ  ﭗ</w:t>
            </w:r>
            <w:r w:rsidRPr="00BD4353">
              <w:rPr>
                <w:rFonts w:ascii="Lotus Linotype" w:hAnsi="Lotus Linotype" w:cs="Lotus Linotype"/>
                <w:sz w:val="32"/>
                <w:szCs w:val="32"/>
                <w:rtl/>
              </w:rPr>
              <w:t>﴾</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هو: الث</w:t>
            </w:r>
            <w:r>
              <w:rPr>
                <w:rFonts w:ascii="Lotus Linotype" w:hAnsi="Lotus Linotype" w:cs="Lotus Linotype" w:hint="cs"/>
                <w:sz w:val="32"/>
                <w:szCs w:val="32"/>
                <w:rtl/>
              </w:rPr>
              <w:t>َّ</w:t>
            </w:r>
            <w:r w:rsidRPr="00BD4353">
              <w:rPr>
                <w:rFonts w:ascii="Lotus Linotype" w:hAnsi="Lotus Linotype" w:cs="Lotus Linotype"/>
                <w:sz w:val="32"/>
                <w:szCs w:val="32"/>
                <w:rtl/>
              </w:rPr>
              <w:t>ناء على الله بصفات الكمال، وبأفعاله الد</w:t>
            </w:r>
            <w:r>
              <w:rPr>
                <w:rFonts w:ascii="Lotus Linotype" w:hAnsi="Lotus Linotype" w:cs="Lotus Linotype" w:hint="cs"/>
                <w:sz w:val="32"/>
                <w:szCs w:val="32"/>
                <w:rtl/>
              </w:rPr>
              <w:t>َّ</w:t>
            </w:r>
            <w:r w:rsidRPr="00BD4353">
              <w:rPr>
                <w:rFonts w:ascii="Lotus Linotype" w:hAnsi="Lotus Linotype" w:cs="Lotus Linotype"/>
                <w:sz w:val="32"/>
                <w:szCs w:val="32"/>
                <w:rtl/>
              </w:rPr>
              <w:t>ائرة بين الفضل والعدل، فله الحمد الكامل بجميع الوجوه.</w:t>
            </w:r>
          </w:p>
        </w:tc>
        <w:tc>
          <w:tcPr>
            <w:tcW w:w="4393" w:type="dxa"/>
            <w:vAlign w:val="center"/>
          </w:tcPr>
          <w:p w14:paraId="533797D0" w14:textId="04B4AE55" w:rsidR="00C74BC1" w:rsidRPr="00C74BC1" w:rsidRDefault="00C74BC1" w:rsidP="00E72DCA">
            <w:pPr>
              <w:bidi w:val="0"/>
              <w:spacing w:after="0" w:line="276" w:lineRule="auto"/>
              <w:rPr>
                <w:rFonts w:ascii="Garamond" w:eastAsia="Times New Roman" w:hAnsi="Garamond" w:cs="Times New Roman"/>
                <w:sz w:val="26"/>
                <w:szCs w:val="26"/>
                <w:lang w:val="sq-AL"/>
              </w:rPr>
            </w:pPr>
            <w:proofErr w:type="spellStart"/>
            <w:r w:rsidRPr="00C74BC1">
              <w:rPr>
                <w:rFonts w:ascii="Garamond" w:eastAsia="Times New Roman" w:hAnsi="Garamond" w:cs="Times New Roman"/>
                <w:sz w:val="26"/>
                <w:szCs w:val="26"/>
                <w:lang w:val="sq-AL"/>
              </w:rPr>
              <w:t>Ajeti</w:t>
            </w:r>
            <w:proofErr w:type="spellEnd"/>
            <w:r w:rsidRPr="00C74BC1">
              <w:rPr>
                <w:rFonts w:ascii="Garamond" w:eastAsia="Times New Roman" w:hAnsi="Garamond" w:cs="Times New Roman"/>
                <w:sz w:val="26"/>
                <w:szCs w:val="26"/>
                <w:lang w:val="sq-AL"/>
              </w:rPr>
              <w:t xml:space="preserve"> 2: “</w:t>
            </w:r>
            <w:r w:rsidRPr="00C74BC1">
              <w:rPr>
                <w:rFonts w:ascii="Garamond" w:eastAsia="Times New Roman" w:hAnsi="Garamond" w:cs="Times New Roman"/>
                <w:b/>
                <w:bCs/>
                <w:sz w:val="26"/>
                <w:szCs w:val="26"/>
                <w:lang w:val="sq-AL"/>
              </w:rPr>
              <w:t>I gjithë lavdërimi i përket Allahut</w:t>
            </w:r>
            <w:r w:rsidRPr="00C74BC1">
              <w:rPr>
                <w:rFonts w:ascii="Garamond" w:eastAsia="Times New Roman" w:hAnsi="Garamond" w:cs="Times New Roman"/>
                <w:sz w:val="26"/>
                <w:szCs w:val="26"/>
                <w:lang w:val="sq-AL"/>
              </w:rPr>
              <w:t xml:space="preserve">” është lavdërim për Allahun me atributet e Tij të përsosura dhe veprat të Tij që sillen rreth mirësisë dhe drejtësisë (së Tij). </w:t>
            </w:r>
          </w:p>
          <w:p w14:paraId="2296D414" w14:textId="77777777" w:rsidR="00E81583" w:rsidRPr="00C74BC1" w:rsidRDefault="00E81583" w:rsidP="00E72DCA">
            <w:pPr>
              <w:jc w:val="right"/>
              <w:rPr>
                <w:rFonts w:ascii="Lotus Linotype" w:hAnsi="Lotus Linotype" w:cs="Lotus Linotype"/>
                <w:color w:val="161616"/>
                <w:sz w:val="32"/>
                <w:szCs w:val="32"/>
                <w:rtl/>
                <w:lang w:val="sq-AL"/>
              </w:rPr>
            </w:pPr>
          </w:p>
        </w:tc>
      </w:tr>
      <w:tr w:rsidR="00E81583" w:rsidRPr="003F1667" w14:paraId="20DF4176" w14:textId="77777777" w:rsidTr="005B5BD9">
        <w:trPr>
          <w:jc w:val="center"/>
        </w:trPr>
        <w:tc>
          <w:tcPr>
            <w:tcW w:w="4672" w:type="dxa"/>
            <w:vAlign w:val="center"/>
          </w:tcPr>
          <w:p w14:paraId="77E25306" w14:textId="5874BAAA" w:rsidR="00E81583" w:rsidRPr="00BD4353" w:rsidRDefault="00BD4353"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sz w:val="32"/>
                <w:szCs w:val="32"/>
                <w:rtl/>
              </w:rPr>
              <w:t>﴿</w:t>
            </w:r>
            <w:r w:rsidRPr="00BD4353">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ﭘ  ﭙ</w:t>
            </w:r>
            <w:r w:rsidRPr="00BD4353">
              <w:rPr>
                <w:rFonts w:ascii="Lotus Linotype" w:hAnsi="Lotus Linotype" w:cs="Lotus Linotype"/>
                <w:sz w:val="32"/>
                <w:szCs w:val="32"/>
                <w:rtl/>
              </w:rPr>
              <w:t>﴾</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 هو المرب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ي جميع العالمين </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وهم من سوى الله</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بخلقه لهم، وإعداده لهم الآلات، وإنعامه عليهم بالن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عم العظيمة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لو فقدوها لم يمكن لهم البقاء، فما بهم من نعمة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r w:rsidRPr="00BD4353">
              <w:rPr>
                <w:rFonts w:ascii="Lotus Linotype" w:hAnsi="Lotus Linotype" w:cs="Lotus Linotype"/>
                <w:sz w:val="32"/>
                <w:szCs w:val="32"/>
                <w:rtl/>
              </w:rPr>
              <w:lastRenderedPageBreak/>
              <w:t>فمنه تعالى.</w:t>
            </w:r>
          </w:p>
        </w:tc>
        <w:tc>
          <w:tcPr>
            <w:tcW w:w="4393" w:type="dxa"/>
            <w:vAlign w:val="center"/>
          </w:tcPr>
          <w:p w14:paraId="222DB022" w14:textId="05724139" w:rsidR="00E81583" w:rsidRDefault="006322AD" w:rsidP="00E72DCA">
            <w:pPr>
              <w:jc w:val="right"/>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lastRenderedPageBreak/>
              <w:t>Atij i përket lavdërimi i plotë në të gjitha aspektet. “</w:t>
            </w:r>
            <w:r w:rsidRPr="00C74BC1">
              <w:rPr>
                <w:rFonts w:ascii="Garamond" w:eastAsia="Times New Roman" w:hAnsi="Garamond" w:cs="Times New Roman"/>
                <w:b/>
                <w:bCs/>
                <w:sz w:val="26"/>
                <w:szCs w:val="26"/>
                <w:lang w:val="sq-AL"/>
              </w:rPr>
              <w:t xml:space="preserve">Zotit të </w:t>
            </w:r>
            <w:proofErr w:type="spellStart"/>
            <w:r w:rsidRPr="00C74BC1">
              <w:rPr>
                <w:rFonts w:ascii="Garamond" w:eastAsia="Times New Roman" w:hAnsi="Garamond" w:cs="Times New Roman"/>
                <w:b/>
                <w:bCs/>
                <w:sz w:val="26"/>
                <w:szCs w:val="26"/>
                <w:lang w:val="sq-AL"/>
              </w:rPr>
              <w:t>të</w:t>
            </w:r>
            <w:proofErr w:type="spellEnd"/>
            <w:r w:rsidRPr="00C74BC1">
              <w:rPr>
                <w:rFonts w:ascii="Garamond" w:eastAsia="Times New Roman" w:hAnsi="Garamond" w:cs="Times New Roman"/>
                <w:b/>
                <w:bCs/>
                <w:sz w:val="26"/>
                <w:szCs w:val="26"/>
                <w:lang w:val="sq-AL"/>
              </w:rPr>
              <w:t xml:space="preserve"> gjitha botëve</w:t>
            </w:r>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Er-Rabb</w:t>
            </w:r>
            <w:proofErr w:type="spellEnd"/>
            <w:r w:rsidRPr="00C74BC1">
              <w:rPr>
                <w:rFonts w:ascii="Garamond" w:eastAsia="Times New Roman" w:hAnsi="Garamond" w:cs="Times New Roman"/>
                <w:sz w:val="26"/>
                <w:szCs w:val="26"/>
                <w:lang w:val="sq-AL"/>
              </w:rPr>
              <w:t xml:space="preserve"> është Ai që kujdeset për të gjitha botët. E ata- përveç Allahut- janë të krijuar nga Ai, i Cili ua ka mundësuar gjërat e nevojshme dhe i ka begatuar me mirësi të mëdha, të cilat nëse s’do i kishin, ata s’do të ekzistonin.</w:t>
            </w:r>
            <w:r w:rsidR="00E72DCA" w:rsidRPr="00C74BC1">
              <w:rPr>
                <w:rFonts w:ascii="Garamond" w:eastAsia="Times New Roman" w:hAnsi="Garamond" w:cs="Times New Roman"/>
                <w:sz w:val="26"/>
                <w:szCs w:val="26"/>
                <w:lang w:val="sq-AL"/>
              </w:rPr>
              <w:t xml:space="preserve"> Prandaj, </w:t>
            </w:r>
            <w:r w:rsidR="00E72DCA" w:rsidRPr="00C74BC1">
              <w:rPr>
                <w:rFonts w:ascii="Garamond" w:eastAsia="Times New Roman" w:hAnsi="Garamond" w:cs="Times New Roman"/>
                <w:sz w:val="26"/>
                <w:szCs w:val="26"/>
                <w:lang w:val="sq-AL"/>
              </w:rPr>
              <w:lastRenderedPageBreak/>
              <w:t>nuk ka mirësi që ata e posedojnë, vetëm se ajo është prej Allahut të Lartësuar.</w:t>
            </w:r>
          </w:p>
          <w:p w14:paraId="4097F6AE" w14:textId="122B4CCB" w:rsidR="006322AD" w:rsidRPr="00A631A2" w:rsidRDefault="006322AD" w:rsidP="00E72DCA">
            <w:pPr>
              <w:jc w:val="right"/>
              <w:rPr>
                <w:rFonts w:ascii="Lotus Linotype" w:hAnsi="Lotus Linotype" w:cs="Lotus Linotype"/>
                <w:color w:val="161616"/>
                <w:sz w:val="32"/>
                <w:szCs w:val="32"/>
                <w:rtl/>
              </w:rPr>
            </w:pPr>
          </w:p>
        </w:tc>
      </w:tr>
      <w:tr w:rsidR="00E81583" w:rsidRPr="003F1667" w14:paraId="3EBAC0E6" w14:textId="77777777" w:rsidTr="005B5BD9">
        <w:trPr>
          <w:jc w:val="center"/>
        </w:trPr>
        <w:tc>
          <w:tcPr>
            <w:tcW w:w="4672" w:type="dxa"/>
            <w:vAlign w:val="center"/>
          </w:tcPr>
          <w:p w14:paraId="39145757" w14:textId="77777777" w:rsidR="00BD4353" w:rsidRPr="00BD4353" w:rsidRDefault="00BD4353" w:rsidP="00B66494">
            <w:pPr>
              <w:spacing w:line="560" w:lineRule="exact"/>
              <w:jc w:val="lowKashida"/>
              <w:rPr>
                <w:rFonts w:ascii="Lotus Linotype" w:hAnsi="Lotus Linotype" w:cs="Lotus Linotype"/>
                <w:sz w:val="32"/>
                <w:szCs w:val="32"/>
                <w:rtl/>
              </w:rPr>
            </w:pPr>
            <w:r w:rsidRPr="00BD4353">
              <w:rPr>
                <w:rFonts w:ascii="Lotus Linotype" w:hAnsi="Lotus Linotype" w:cs="Lotus Linotype"/>
                <w:sz w:val="32"/>
                <w:szCs w:val="32"/>
                <w:rtl/>
              </w:rPr>
              <w:lastRenderedPageBreak/>
              <w:t>وتربيته تعالى لخلقه نوعان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عام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p>
          <w:p w14:paraId="5C677A19" w14:textId="77777777" w:rsidR="00BD4353" w:rsidRPr="00BD4353" w:rsidRDefault="00BD4353" w:rsidP="00B66494">
            <w:pPr>
              <w:numPr>
                <w:ilvl w:val="0"/>
                <w:numId w:val="1"/>
              </w:numPr>
              <w:spacing w:line="560" w:lineRule="exact"/>
              <w:ind w:left="270" w:hanging="270"/>
              <w:jc w:val="lowKashida"/>
              <w:rPr>
                <w:rFonts w:ascii="Lotus Linotype" w:hAnsi="Lotus Linotype" w:cs="Lotus Linotype"/>
                <w:sz w:val="32"/>
                <w:szCs w:val="32"/>
              </w:rPr>
            </w:pPr>
            <w:r w:rsidRPr="00BD4353">
              <w:rPr>
                <w:rFonts w:ascii="Lotus Linotype" w:hAnsi="Lotus Linotype" w:cs="Lotus Linotype"/>
                <w:sz w:val="32"/>
                <w:szCs w:val="32"/>
                <w:rtl/>
              </w:rPr>
              <w:t>فالعام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هي خلقه للمخلوقين ورزقهم وهدايتهم لما فيه مصالحهم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فيها بقاؤهم في الد</w:t>
            </w:r>
            <w:r w:rsidRPr="00BD4353">
              <w:rPr>
                <w:rFonts w:ascii="Lotus Linotype" w:hAnsi="Lotus Linotype" w:cs="Lotus Linotype" w:hint="cs"/>
                <w:sz w:val="32"/>
                <w:szCs w:val="32"/>
                <w:rtl/>
              </w:rPr>
              <w:t>ُّ</w:t>
            </w:r>
            <w:r w:rsidRPr="00BD4353">
              <w:rPr>
                <w:rFonts w:ascii="Lotus Linotype" w:hAnsi="Lotus Linotype" w:cs="Lotus Linotype"/>
                <w:sz w:val="32"/>
                <w:szCs w:val="32"/>
                <w:rtl/>
              </w:rPr>
              <w:t>نيا</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p>
          <w:p w14:paraId="2FDF13F3" w14:textId="08C3F497" w:rsidR="00E81583" w:rsidRPr="00A631A2" w:rsidRDefault="00BD4353" w:rsidP="00B66494">
            <w:pPr>
              <w:numPr>
                <w:ilvl w:val="0"/>
                <w:numId w:val="1"/>
              </w:numPr>
              <w:spacing w:line="560" w:lineRule="exact"/>
              <w:ind w:left="270" w:hanging="270"/>
              <w:jc w:val="lowKashida"/>
              <w:rPr>
                <w:rFonts w:ascii="Lotus Linotype" w:hAnsi="Lotus Linotype" w:cs="Lotus Linotype"/>
                <w:color w:val="161616"/>
                <w:sz w:val="32"/>
                <w:szCs w:val="32"/>
                <w:rtl/>
              </w:rPr>
            </w:pPr>
            <w:r w:rsidRPr="00BD4353">
              <w:rPr>
                <w:rFonts w:ascii="Lotus Linotype" w:hAnsi="Lotus Linotype" w:cs="Lotus Linotype"/>
                <w:sz w:val="32"/>
                <w:szCs w:val="32"/>
                <w:rtl/>
              </w:rPr>
              <w:t>والخاص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تربيته لأوليائه، فيرب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يهم بالإيمان، ويوف</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قهم له، ويكم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لهم، ويدفع عنهم الص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وارف والعوائق الحائلة بينهم وبينه</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وحقيقتها: تربية الت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وفيق لكل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خير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والعصمة من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ولعل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هذا المعنى هو الس</w:t>
            </w:r>
            <w:r w:rsidRPr="00BD4353">
              <w:rPr>
                <w:rFonts w:ascii="Lotus Linotype" w:hAnsi="Lotus Linotype" w:cs="Lotus Linotype" w:hint="cs"/>
                <w:sz w:val="32"/>
                <w:szCs w:val="32"/>
                <w:rtl/>
              </w:rPr>
              <w:t>ِّ</w:t>
            </w:r>
            <w:r w:rsidRPr="00BD4353">
              <w:rPr>
                <w:rFonts w:ascii="Lotus Linotype" w:hAnsi="Lotus Linotype" w:cs="Lotus Linotype"/>
                <w:sz w:val="32"/>
                <w:szCs w:val="32"/>
                <w:rtl/>
              </w:rPr>
              <w:t>رُّ في كون أكثر أدعية الأنبياء بلفظ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 فإن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مطالبهم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ها داخلة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تحت ربوبي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ته الخاص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فدل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قوله: ﴿</w:t>
            </w:r>
            <w:r w:rsidRPr="00BD4353">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ﭘ  ﭙ</w:t>
            </w:r>
            <w:r w:rsidRPr="00BD4353">
              <w:rPr>
                <w:rFonts w:ascii="Lotus Linotype" w:hAnsi="Lotus Linotype" w:cs="Lotus Linotype"/>
                <w:sz w:val="32"/>
                <w:szCs w:val="32"/>
                <w:rtl/>
              </w:rPr>
              <w:t>﴾ على انفراده بالخلق والت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دبير والن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عم وكمال غناه وتمام فقر العالمين إليه بكل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وجه</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واعتبار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w:t>
            </w:r>
          </w:p>
        </w:tc>
        <w:tc>
          <w:tcPr>
            <w:tcW w:w="4393" w:type="dxa"/>
            <w:vAlign w:val="center"/>
          </w:tcPr>
          <w:p w14:paraId="0BB3827E" w14:textId="77777777" w:rsidR="00E72DCA" w:rsidRDefault="006322AD" w:rsidP="00E72DCA">
            <w:pPr>
              <w:jc w:val="right"/>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Përkujdesja e Allahut ndaj krijesave të Tij është dy llojesh: </w:t>
            </w:r>
            <w:r w:rsidRPr="00C74BC1">
              <w:rPr>
                <w:rFonts w:ascii="Garamond" w:eastAsia="Times New Roman" w:hAnsi="Garamond" w:cs="Times New Roman"/>
                <w:b/>
                <w:bCs/>
                <w:sz w:val="26"/>
                <w:szCs w:val="26"/>
                <w:lang w:val="sq-AL"/>
              </w:rPr>
              <w:t>E përgjithshme</w:t>
            </w:r>
            <w:r w:rsidRPr="00C74BC1">
              <w:rPr>
                <w:rFonts w:ascii="Garamond" w:eastAsia="Times New Roman" w:hAnsi="Garamond" w:cs="Times New Roman"/>
                <w:sz w:val="26"/>
                <w:szCs w:val="26"/>
                <w:lang w:val="sq-AL"/>
              </w:rPr>
              <w:t xml:space="preserve"> dhe </w:t>
            </w:r>
            <w:r w:rsidRPr="00C74BC1">
              <w:rPr>
                <w:rFonts w:ascii="Garamond" w:eastAsia="Times New Roman" w:hAnsi="Garamond" w:cs="Times New Roman"/>
                <w:b/>
                <w:bCs/>
                <w:sz w:val="26"/>
                <w:szCs w:val="26"/>
                <w:lang w:val="sq-AL"/>
              </w:rPr>
              <w:t>e veçantë</w:t>
            </w:r>
            <w:r w:rsidRPr="00C74BC1">
              <w:rPr>
                <w:rFonts w:ascii="Garamond" w:eastAsia="Times New Roman" w:hAnsi="Garamond" w:cs="Times New Roman"/>
                <w:sz w:val="26"/>
                <w:szCs w:val="26"/>
                <w:lang w:val="sq-AL"/>
              </w:rPr>
              <w:t xml:space="preserve">. </w:t>
            </w:r>
            <w:r w:rsidRPr="00C74BC1">
              <w:rPr>
                <w:rFonts w:ascii="Garamond" w:eastAsia="Times New Roman" w:hAnsi="Garamond" w:cs="Times New Roman"/>
                <w:b/>
                <w:bCs/>
                <w:sz w:val="26"/>
                <w:szCs w:val="26"/>
                <w:lang w:val="sq-AL"/>
              </w:rPr>
              <w:t>E përgjithshmja</w:t>
            </w:r>
            <w:r w:rsidRPr="00C74BC1">
              <w:rPr>
                <w:rFonts w:ascii="Garamond" w:eastAsia="Times New Roman" w:hAnsi="Garamond" w:cs="Times New Roman"/>
                <w:sz w:val="26"/>
                <w:szCs w:val="26"/>
                <w:lang w:val="sq-AL"/>
              </w:rPr>
              <w:t>: është krijimi i krijesave, furnizimi i tyre dhe orientimi i tyre drejt gjërave të dobishme, mbi të cilat mbështetet ekzistenca e tyre në jetën e kësaj bote.</w:t>
            </w:r>
          </w:p>
          <w:p w14:paraId="1C0D2114" w14:textId="18D05758" w:rsidR="00E81583" w:rsidRPr="00A631A2" w:rsidRDefault="006322AD" w:rsidP="00E72DCA">
            <w:pPr>
              <w:jc w:val="right"/>
              <w:rPr>
                <w:rFonts w:ascii="Lotus Linotype" w:hAnsi="Lotus Linotype" w:cs="Lotus Linotype"/>
                <w:color w:val="161616"/>
                <w:sz w:val="32"/>
                <w:szCs w:val="32"/>
                <w:rtl/>
              </w:rPr>
            </w:pPr>
            <w:r w:rsidRPr="00C74BC1">
              <w:rPr>
                <w:rFonts w:ascii="Garamond" w:eastAsia="Times New Roman" w:hAnsi="Garamond" w:cs="Times New Roman"/>
                <w:sz w:val="26"/>
                <w:szCs w:val="26"/>
                <w:lang w:val="sq-AL"/>
              </w:rPr>
              <w:t xml:space="preserve"> </w:t>
            </w:r>
            <w:r w:rsidRPr="00C74BC1">
              <w:rPr>
                <w:rFonts w:ascii="Garamond" w:eastAsia="Times New Roman" w:hAnsi="Garamond" w:cs="Times New Roman"/>
                <w:b/>
                <w:bCs/>
                <w:sz w:val="26"/>
                <w:szCs w:val="26"/>
                <w:lang w:val="sq-AL"/>
              </w:rPr>
              <w:t>E veçanta</w:t>
            </w:r>
            <w:r w:rsidRPr="00C74BC1">
              <w:rPr>
                <w:rFonts w:ascii="Garamond" w:eastAsia="Times New Roman" w:hAnsi="Garamond" w:cs="Times New Roman"/>
                <w:sz w:val="26"/>
                <w:szCs w:val="26"/>
                <w:lang w:val="sq-AL"/>
              </w:rPr>
              <w:t>: është përkujdesja e Tij për të dashurit e tij, duke rrënjosur besimin në zemrat e tyre, duke u dhuruar sukses në arritjen e tij, duke i plotësuar ata (me virtytet e larta) dhe duke larguar prej tyre çdo gjë që bëhet pengesë mes atyre dhe tij. Pra, përkujdesja në dhënien sukses për të arritur çdo mirësi dhe për t’u mbrojtur nga çdo e keqe. Ndoshta ky kuptim është dhe sekreti që shumica e lutjeve të profetëve drejtuar Allahut janë (fillojnë) me fjalën “</w:t>
            </w:r>
            <w:proofErr w:type="spellStart"/>
            <w:r w:rsidRPr="00C74BC1">
              <w:rPr>
                <w:rFonts w:ascii="Garamond" w:eastAsia="Times New Roman" w:hAnsi="Garamond" w:cs="Times New Roman"/>
                <w:sz w:val="26"/>
                <w:szCs w:val="26"/>
                <w:lang w:val="sq-AL"/>
              </w:rPr>
              <w:t>Er-Rabb</w:t>
            </w:r>
            <w:proofErr w:type="spellEnd"/>
            <w:r w:rsidRPr="00C74BC1">
              <w:rPr>
                <w:rFonts w:ascii="Garamond" w:eastAsia="Times New Roman" w:hAnsi="Garamond" w:cs="Times New Roman"/>
                <w:sz w:val="26"/>
                <w:szCs w:val="26"/>
                <w:lang w:val="sq-AL"/>
              </w:rPr>
              <w:t>”, sepse të gjitha kërkesat (nevojat) e tyre përfshihen nën përkujdesjen e Tij të veçantë. Kështu që, fjala e Tij “</w:t>
            </w:r>
            <w:r w:rsidRPr="00C74BC1">
              <w:rPr>
                <w:rFonts w:ascii="Garamond" w:eastAsia="Times New Roman" w:hAnsi="Garamond" w:cs="Times New Roman"/>
                <w:b/>
                <w:bCs/>
                <w:sz w:val="26"/>
                <w:szCs w:val="26"/>
                <w:lang w:val="sq-AL"/>
              </w:rPr>
              <w:t xml:space="preserve">Zotit të </w:t>
            </w:r>
            <w:proofErr w:type="spellStart"/>
            <w:r w:rsidRPr="00C74BC1">
              <w:rPr>
                <w:rFonts w:ascii="Garamond" w:eastAsia="Times New Roman" w:hAnsi="Garamond" w:cs="Times New Roman"/>
                <w:b/>
                <w:bCs/>
                <w:sz w:val="26"/>
                <w:szCs w:val="26"/>
                <w:lang w:val="sq-AL"/>
              </w:rPr>
              <w:t>të</w:t>
            </w:r>
            <w:proofErr w:type="spellEnd"/>
            <w:r w:rsidRPr="00C74BC1">
              <w:rPr>
                <w:rFonts w:ascii="Garamond" w:eastAsia="Times New Roman" w:hAnsi="Garamond" w:cs="Times New Roman"/>
                <w:b/>
                <w:bCs/>
                <w:sz w:val="26"/>
                <w:szCs w:val="26"/>
                <w:lang w:val="sq-AL"/>
              </w:rPr>
              <w:t xml:space="preserve"> gjitha botëve</w:t>
            </w:r>
            <w:r w:rsidRPr="00C74BC1">
              <w:rPr>
                <w:rFonts w:ascii="Garamond" w:eastAsia="Times New Roman" w:hAnsi="Garamond" w:cs="Times New Roman"/>
                <w:sz w:val="26"/>
                <w:szCs w:val="26"/>
                <w:lang w:val="sq-AL"/>
              </w:rPr>
              <w:t>” tregon për veçimin e Tij në krijim, në sistemim, në begatimin me mirësi ndaj krijesave, se Ai është i pasur dhe i Panevojshëm për krijesat, se krijesat janë të varfra dhe nevojtare për Të në çdo aspekt</w:t>
            </w:r>
          </w:p>
        </w:tc>
      </w:tr>
      <w:tr w:rsidR="00E81583" w:rsidRPr="003F1667" w14:paraId="0813E252" w14:textId="77777777" w:rsidTr="005B5BD9">
        <w:trPr>
          <w:jc w:val="center"/>
        </w:trPr>
        <w:tc>
          <w:tcPr>
            <w:tcW w:w="4672" w:type="dxa"/>
            <w:vAlign w:val="center"/>
          </w:tcPr>
          <w:p w14:paraId="63E68803" w14:textId="2B045DC7" w:rsidR="00E81583" w:rsidRPr="00B66494" w:rsidRDefault="00B66494"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4</w:t>
            </w:r>
            <w:r w:rsidRPr="00B66494">
              <w:rPr>
                <w:rFonts w:ascii="Lotus Linotype" w:hAnsi="Lotus Linotype" w:cs="Lotus Linotype" w:hint="cs"/>
                <w:color w:val="2F5496" w:themeColor="accent1" w:themeShade="BF"/>
                <w:sz w:val="32"/>
                <w:szCs w:val="32"/>
                <w:rtl/>
              </w:rPr>
              <w:t>)</w:t>
            </w:r>
            <w:r w:rsidRPr="00B66494">
              <w:rPr>
                <w:rFonts w:cs="Simplified Arabic"/>
                <w:sz w:val="32"/>
                <w:szCs w:val="32"/>
                <w:rtl/>
              </w:rPr>
              <w:t xml:space="preserve"> </w:t>
            </w:r>
            <w:r w:rsidRPr="00B66494">
              <w:rPr>
                <w:rFonts w:ascii="Lotus Linotype" w:hAnsi="Lotus Linotype" w:cs="Lotus Linotype"/>
                <w:sz w:val="32"/>
                <w:szCs w:val="32"/>
                <w:rtl/>
              </w:rPr>
              <w:t>﴿</w:t>
            </w:r>
            <w:r w:rsidRPr="00B66494">
              <w:rPr>
                <w:rFonts w:ascii="QCF_P001" w:hAnsi="QCF_P001" w:cs="QCF_P001"/>
                <w:color w:val="2F5496" w:themeColor="accent1" w:themeShade="BF"/>
                <w:sz w:val="32"/>
                <w:szCs w:val="32"/>
                <w:rtl/>
              </w:rPr>
              <w:t>ﭞ  ﭟ    ﭠ</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المالك: هو من ات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صف بصفة الملك 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تي من آثارها 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يأمر وينهى، ويثيب ويعاقب، ويتصر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 بمماليكه بجميع أنواع الت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فات</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وأضاف الملك ليوم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وهو يوم القيامة، يوم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دان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اس فيه بأعمالهم خيرها وشر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ها؛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في ذلك اليوم </w:t>
            </w:r>
            <w:r w:rsidRPr="00B66494">
              <w:rPr>
                <w:rFonts w:ascii="Lotus Linotype" w:hAnsi="Lotus Linotype" w:cs="Lotus Linotype"/>
                <w:sz w:val="32"/>
                <w:szCs w:val="32"/>
                <w:rtl/>
              </w:rPr>
              <w:lastRenderedPageBreak/>
              <w:t>يظهر للخلق تمام الظ</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هور كمال ملكه وعدله وحكمته وانقطاع أملاك الخلائق، حت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ى 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يستوي في ذلك اليوم الملوك والر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عايا والعبيد والأحرار، 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هم مذعنون لعظمته خاضعون لعز</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ته منتظرون لمجازاته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راجون ثوابه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خائفون</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عقابه، فلذلك خص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بالذ</w:t>
            </w:r>
            <w:r w:rsidRPr="00B66494">
              <w:rPr>
                <w:rFonts w:ascii="Lotus Linotype" w:hAnsi="Lotus Linotype" w:cs="Lotus Linotype" w:hint="cs"/>
                <w:sz w:val="32"/>
                <w:szCs w:val="32"/>
                <w:rtl/>
              </w:rPr>
              <w:t>ِّ</w:t>
            </w:r>
            <w:r w:rsidRPr="00B66494">
              <w:rPr>
                <w:rFonts w:ascii="Lotus Linotype" w:hAnsi="Lotus Linotype" w:cs="Lotus Linotype"/>
                <w:sz w:val="32"/>
                <w:szCs w:val="32"/>
                <w:rtl/>
              </w:rPr>
              <w:t>كر، وإل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فهو المالك ليوم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وغيره</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الأي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ام.</w:t>
            </w:r>
          </w:p>
        </w:tc>
        <w:tc>
          <w:tcPr>
            <w:tcW w:w="4393" w:type="dxa"/>
            <w:vAlign w:val="center"/>
          </w:tcPr>
          <w:p w14:paraId="4D86F801" w14:textId="77777777" w:rsidR="00C74BC1" w:rsidRPr="00C74BC1" w:rsidRDefault="00C74BC1" w:rsidP="00C74BC1">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lastRenderedPageBreak/>
              <w:t xml:space="preserve">   </w:t>
            </w:r>
            <w:proofErr w:type="spellStart"/>
            <w:r w:rsidRPr="00C74BC1">
              <w:rPr>
                <w:rFonts w:ascii="Garamond" w:eastAsia="Times New Roman" w:hAnsi="Garamond" w:cs="Times New Roman"/>
                <w:sz w:val="26"/>
                <w:szCs w:val="26"/>
                <w:lang w:val="sq-AL"/>
              </w:rPr>
              <w:t>Ajeti</w:t>
            </w:r>
            <w:proofErr w:type="spellEnd"/>
            <w:r w:rsidRPr="00C74BC1">
              <w:rPr>
                <w:rFonts w:ascii="Garamond" w:eastAsia="Times New Roman" w:hAnsi="Garamond" w:cs="Times New Roman"/>
                <w:sz w:val="26"/>
                <w:szCs w:val="26"/>
                <w:lang w:val="sq-AL"/>
              </w:rPr>
              <w:t xml:space="preserve"> 4: “</w:t>
            </w:r>
            <w:r w:rsidRPr="00C74BC1">
              <w:rPr>
                <w:rFonts w:ascii="Garamond" w:eastAsia="Times New Roman" w:hAnsi="Garamond" w:cs="Times New Roman"/>
                <w:b/>
                <w:bCs/>
                <w:sz w:val="26"/>
                <w:szCs w:val="26"/>
                <w:lang w:val="sq-AL"/>
              </w:rPr>
              <w:t>Sunduesit të ditës së llogarisë</w:t>
            </w:r>
            <w:r w:rsidRPr="00C74BC1">
              <w:rPr>
                <w:rFonts w:ascii="Garamond" w:eastAsia="Times New Roman" w:hAnsi="Garamond" w:cs="Times New Roman"/>
                <w:sz w:val="26"/>
                <w:szCs w:val="26"/>
                <w:lang w:val="sq-AL"/>
              </w:rPr>
              <w:t>”- ‘</w:t>
            </w:r>
            <w:proofErr w:type="spellStart"/>
            <w:r w:rsidRPr="00C74BC1">
              <w:rPr>
                <w:rFonts w:ascii="Garamond" w:eastAsia="Times New Roman" w:hAnsi="Garamond" w:cs="Times New Roman"/>
                <w:sz w:val="26"/>
                <w:szCs w:val="26"/>
                <w:lang w:val="sq-AL"/>
              </w:rPr>
              <w:t>El-Malik</w:t>
            </w:r>
            <w:proofErr w:type="spellEnd"/>
            <w:r w:rsidRPr="00C74BC1">
              <w:rPr>
                <w:rFonts w:ascii="Garamond" w:eastAsia="Times New Roman" w:hAnsi="Garamond" w:cs="Times New Roman"/>
                <w:sz w:val="26"/>
                <w:szCs w:val="26"/>
                <w:lang w:val="sq-AL"/>
              </w:rPr>
              <w:t>’ është Ai që është cilësuar me atributin e sundimit, prej gjurmëve të tij është se Ai urdhëron dhe ndalon, shpërblen dhe dënon dhe vepron me ato që ka në pronësinë e Tij, me të gjitha format që dëshiron. E ka përmendur sundimin me “</w:t>
            </w:r>
            <w:r w:rsidRPr="00C74BC1">
              <w:rPr>
                <w:rFonts w:ascii="Garamond" w:eastAsia="Times New Roman" w:hAnsi="Garamond" w:cs="Times New Roman"/>
                <w:b/>
                <w:bCs/>
                <w:sz w:val="26"/>
                <w:szCs w:val="26"/>
                <w:lang w:val="sq-AL"/>
              </w:rPr>
              <w:t>ditën e llogarisë</w:t>
            </w:r>
            <w:r w:rsidRPr="00C74BC1">
              <w:rPr>
                <w:rFonts w:ascii="Garamond" w:eastAsia="Times New Roman" w:hAnsi="Garamond" w:cs="Times New Roman"/>
                <w:sz w:val="26"/>
                <w:szCs w:val="26"/>
                <w:lang w:val="sq-AL"/>
              </w:rPr>
              <w:t xml:space="preserve">”, ngase ajo është dita e Kiametit, Dita në të cilën njerëzit do të </w:t>
            </w:r>
            <w:r w:rsidRPr="00C74BC1">
              <w:rPr>
                <w:rFonts w:ascii="Garamond" w:eastAsia="Times New Roman" w:hAnsi="Garamond" w:cs="Times New Roman"/>
                <w:sz w:val="26"/>
                <w:szCs w:val="26"/>
                <w:lang w:val="sq-AL"/>
              </w:rPr>
              <w:lastRenderedPageBreak/>
              <w:t>shpërblehen për punët e tyre që i kanë vepruar, të mira dhe të këqija. Në këtë Ditë do t’u shfaqet plotësisht krijesave sundimi absolut i Tij, drejtësia dhe urtësia e Tij dhe do të shkëputet (asgjësohet) çdo pushtet që kanë zotëruar krijesat (në dynja), saqë në këtë Ditë Ai do të barazojë mbretërit me njerëzit e thjeshtë dhe robërit me të lirët. Të gjithë të nënshtruar ndaj madhështisë së Tij dhe të përulur ndaj Krenarisë së Tij duke pritur gjykimin e Tij për veprat që kanë punuar, duke shpresuar shpërblimin e Tij dhe të frikësuar nga dënimi i Tij. Prandaj, Ai e ka veçuar atë Ditë duke e përmendur. Në fund të fundit Ai (Allahu) është Sunduesi i Ditës së llogarisë dhe i ditëve të tjera.</w:t>
            </w:r>
          </w:p>
          <w:p w14:paraId="1DFCD8BF" w14:textId="77777777" w:rsidR="00E81583" w:rsidRPr="00C74BC1" w:rsidRDefault="00E81583" w:rsidP="00BD4353">
            <w:pPr>
              <w:jc w:val="center"/>
              <w:rPr>
                <w:rFonts w:ascii="Lotus Linotype" w:hAnsi="Lotus Linotype" w:cs="Lotus Linotype"/>
                <w:color w:val="161616"/>
                <w:sz w:val="32"/>
                <w:szCs w:val="32"/>
                <w:rtl/>
                <w:lang w:val="sq-AL"/>
              </w:rPr>
            </w:pPr>
          </w:p>
        </w:tc>
      </w:tr>
      <w:bookmarkEnd w:id="3"/>
      <w:tr w:rsidR="00BD4353" w:rsidRPr="003F1667" w14:paraId="0FE5EB48" w14:textId="77777777" w:rsidTr="005B5BD9">
        <w:trPr>
          <w:jc w:val="center"/>
        </w:trPr>
        <w:tc>
          <w:tcPr>
            <w:tcW w:w="4672" w:type="dxa"/>
            <w:vAlign w:val="center"/>
          </w:tcPr>
          <w:p w14:paraId="3BA42CEF" w14:textId="106FB26C" w:rsidR="00BD4353" w:rsidRPr="00A631A2" w:rsidRDefault="00B66494"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lastRenderedPageBreak/>
              <w:t>(</w:t>
            </w:r>
            <w:r w:rsidRPr="00B66494">
              <w:rPr>
                <w:rFonts w:ascii="Lotus Linotype" w:hAnsi="Lotus Linotype" w:cs="Lotus Linotype"/>
                <w:color w:val="2F5496" w:themeColor="accent1" w:themeShade="BF"/>
                <w:sz w:val="32"/>
                <w:szCs w:val="32"/>
                <w:rtl/>
              </w:rPr>
              <w:t>5</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sz w:val="32"/>
                <w:szCs w:val="32"/>
                <w:rtl/>
              </w:rPr>
              <w:t xml:space="preserve"> وقوله:</w:t>
            </w:r>
            <w:r w:rsidRPr="00B66494">
              <w:rPr>
                <w:rFonts w:cs="Simplified Arabic"/>
                <w:sz w:val="36"/>
                <w:szCs w:val="36"/>
                <w:rtl/>
              </w:rPr>
              <w:t xml:space="preserve"> </w:t>
            </w:r>
            <w:r w:rsidRPr="00B66494">
              <w:rPr>
                <w:rFonts w:ascii="Lotus Linotype" w:hAnsi="Lotus Linotype" w:cs="Lotus Linotype"/>
                <w:sz w:val="32"/>
                <w:szCs w:val="32"/>
                <w:rtl/>
              </w:rPr>
              <w:t>﴿</w:t>
            </w:r>
            <w:r w:rsidRPr="00B66494">
              <w:rPr>
                <w:rFonts w:ascii="QCF_BSML" w:hAnsi="QCF_BSML" w:cs="QCF_BSML"/>
                <w:color w:val="FF0000"/>
                <w:sz w:val="36"/>
                <w:szCs w:val="36"/>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 أي: نخص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ك وحدك بالعبادة والاستعانة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تقديم المعمول يفيد الحصر وهو إثبات الحكم للمذكور ونفيه عمّ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عداه؛ فكأن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يقول: نعبدك ولا نعبد غيرك، ونستعين بك ولا نستعين بغيرك، وتقديم العبادة على الاستعانة من باب تقديم العام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الخاص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 واهتمام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بتقديم 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تعالى على 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عبده.</w:t>
            </w:r>
          </w:p>
        </w:tc>
        <w:tc>
          <w:tcPr>
            <w:tcW w:w="4393" w:type="dxa"/>
            <w:vAlign w:val="center"/>
          </w:tcPr>
          <w:p w14:paraId="2AB9F84E" w14:textId="77777777" w:rsidR="00C74BC1" w:rsidRPr="00C74BC1" w:rsidRDefault="00C74BC1" w:rsidP="00C74BC1">
            <w:pPr>
              <w:bidi w:val="0"/>
              <w:spacing w:after="0" w:line="276" w:lineRule="auto"/>
              <w:jc w:val="both"/>
              <w:rPr>
                <w:rFonts w:ascii="Garamond" w:eastAsia="Times New Roman" w:hAnsi="Garamond" w:cs="Times New Roman"/>
                <w:sz w:val="26"/>
                <w:szCs w:val="26"/>
                <w:lang w:val="sq-AL"/>
              </w:rPr>
            </w:pPr>
            <w:proofErr w:type="spellStart"/>
            <w:r w:rsidRPr="00C74BC1">
              <w:rPr>
                <w:rFonts w:ascii="Garamond" w:eastAsia="Times New Roman" w:hAnsi="Garamond" w:cs="Times New Roman"/>
                <w:sz w:val="26"/>
                <w:szCs w:val="26"/>
                <w:lang w:val="sq-AL"/>
              </w:rPr>
              <w:t>Ajeti</w:t>
            </w:r>
            <w:proofErr w:type="spellEnd"/>
            <w:r w:rsidRPr="00C74BC1">
              <w:rPr>
                <w:rFonts w:ascii="Garamond" w:eastAsia="Times New Roman" w:hAnsi="Garamond" w:cs="Times New Roman"/>
                <w:sz w:val="26"/>
                <w:szCs w:val="26"/>
                <w:lang w:val="sq-AL"/>
              </w:rPr>
              <w:t xml:space="preserve"> 5: “</w:t>
            </w:r>
            <w:r w:rsidRPr="00C74BC1">
              <w:rPr>
                <w:rFonts w:ascii="Garamond" w:eastAsia="Times New Roman" w:hAnsi="Garamond" w:cs="Times New Roman"/>
                <w:b/>
                <w:bCs/>
                <w:sz w:val="26"/>
                <w:szCs w:val="26"/>
                <w:lang w:val="sq-AL"/>
              </w:rPr>
              <w:t>Vetëm Ty të adhurojmë dhe vetëm Ty të kërkojmë ndihmë e mbështetje</w:t>
            </w:r>
            <w:r w:rsidRPr="00C74BC1">
              <w:rPr>
                <w:rFonts w:ascii="Garamond" w:eastAsia="Times New Roman" w:hAnsi="Garamond" w:cs="Times New Roman"/>
                <w:sz w:val="26"/>
                <w:szCs w:val="26"/>
                <w:lang w:val="sq-AL"/>
              </w:rPr>
              <w:t xml:space="preserve">”- d.m.th. të veçojmë vetëm ty me adhurim dhe vetëm Ty të drejtohemi për ndihmë dhe mbështetje. Sikur thotë “të adhurojmë Ty dhe nuk adhurojmë askënd tjetër pos Teje dhe kërkojmë ndihmë dhe mbështetje tek Ty dhe tek askush tjetër pos Teje”. Dhënia përparësi adhurimit ndaj kërkimit të ndihmës dhe mbështetjes, është si puna e të përgjithshmes ndaj të veçantës. E kjo, për të treguar kujdes në dhënien përparësi të së drejtës së Allahut të Lartësuar ndaj të drejtës së robit të Tij. </w:t>
            </w:r>
          </w:p>
          <w:p w14:paraId="245C9C53" w14:textId="77777777" w:rsidR="00BD4353" w:rsidRPr="00C74BC1" w:rsidRDefault="00BD4353" w:rsidP="00BD4353">
            <w:pPr>
              <w:jc w:val="center"/>
              <w:rPr>
                <w:rFonts w:ascii="Lotus Linotype" w:hAnsi="Lotus Linotype" w:cs="Lotus Linotype"/>
                <w:color w:val="161616"/>
                <w:sz w:val="32"/>
                <w:szCs w:val="32"/>
                <w:rtl/>
                <w:lang w:val="sq-AL"/>
              </w:rPr>
            </w:pPr>
          </w:p>
        </w:tc>
      </w:tr>
      <w:tr w:rsidR="00BD4353" w:rsidRPr="003F1667" w14:paraId="1E92AC92" w14:textId="77777777" w:rsidTr="005B5BD9">
        <w:trPr>
          <w:jc w:val="center"/>
        </w:trPr>
        <w:tc>
          <w:tcPr>
            <w:tcW w:w="4672" w:type="dxa"/>
            <w:vAlign w:val="center"/>
          </w:tcPr>
          <w:p w14:paraId="027FD571" w14:textId="56520406" w:rsidR="00BD4353" w:rsidRPr="00A631A2" w:rsidRDefault="00B66494"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t xml:space="preserve">والعبادة: </w:t>
            </w:r>
            <w:r w:rsidRPr="00B66494">
              <w:rPr>
                <w:rFonts w:ascii="Lotus Linotype" w:hAnsi="Lotus Linotype" w:cs="Lotus Linotype" w:hint="cs"/>
                <w:sz w:val="32"/>
                <w:szCs w:val="32"/>
                <w:rtl/>
              </w:rPr>
              <w:t>(</w:t>
            </w:r>
            <w:r w:rsidRPr="00B66494">
              <w:rPr>
                <w:rFonts w:ascii="Lotus Linotype" w:hAnsi="Lotus Linotype" w:cs="Lotus Linotype"/>
                <w:b/>
                <w:bCs/>
                <w:sz w:val="32"/>
                <w:szCs w:val="32"/>
                <w:rtl/>
              </w:rPr>
              <w:t>اسم</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xml:space="preserve"> جامع</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xml:space="preserve"> لما يحب</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ه الله ويرضاه من الأعمال والأقوال الظ</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اهرة والباطنة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والاستعانة هي: </w:t>
            </w:r>
            <w:r w:rsidRPr="00B66494">
              <w:rPr>
                <w:rFonts w:ascii="Lotus Linotype" w:hAnsi="Lotus Linotype" w:cs="Lotus Linotype" w:hint="cs"/>
                <w:sz w:val="32"/>
                <w:szCs w:val="32"/>
                <w:rtl/>
              </w:rPr>
              <w:t>(</w:t>
            </w:r>
            <w:r w:rsidRPr="00B66494">
              <w:rPr>
                <w:rFonts w:ascii="Lotus Linotype" w:hAnsi="Lotus Linotype" w:cs="Lotus Linotype"/>
                <w:b/>
                <w:bCs/>
                <w:sz w:val="32"/>
                <w:szCs w:val="32"/>
                <w:rtl/>
              </w:rPr>
              <w:t xml:space="preserve">الاعتماد على الله تعالى في </w:t>
            </w:r>
            <w:r w:rsidRPr="00B66494">
              <w:rPr>
                <w:rFonts w:ascii="Lotus Linotype" w:hAnsi="Lotus Linotype" w:cs="Lotus Linotype"/>
                <w:b/>
                <w:bCs/>
                <w:sz w:val="32"/>
                <w:szCs w:val="32"/>
                <w:rtl/>
              </w:rPr>
              <w:lastRenderedPageBreak/>
              <w:t>جلب المنافع ودفع المضار</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مع الث</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قة به في تحصيل ذلك</w:t>
            </w:r>
            <w:r w:rsidRPr="00B66494">
              <w:rPr>
                <w:rFonts w:ascii="Lotus Linotype" w:hAnsi="Lotus Linotype" w:cs="Lotus Linotype" w:hint="cs"/>
                <w:sz w:val="32"/>
                <w:szCs w:val="32"/>
                <w:rtl/>
              </w:rPr>
              <w:t>)</w:t>
            </w:r>
            <w:r w:rsidRPr="00B66494">
              <w:rPr>
                <w:rFonts w:ascii="Lotus Linotype" w:hAnsi="Lotus Linotype" w:cs="Lotus Linotype"/>
                <w:sz w:val="32"/>
                <w:szCs w:val="32"/>
                <w:rtl/>
              </w:rPr>
              <w:t>.</w:t>
            </w:r>
          </w:p>
        </w:tc>
        <w:tc>
          <w:tcPr>
            <w:tcW w:w="4393" w:type="dxa"/>
            <w:vAlign w:val="center"/>
          </w:tcPr>
          <w:p w14:paraId="4EA5AF02" w14:textId="77777777" w:rsidR="00E72DCA" w:rsidRPr="00C74BC1" w:rsidRDefault="00C74BC1" w:rsidP="00E72DCA">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lastRenderedPageBreak/>
              <w:t>‘</w:t>
            </w:r>
            <w:proofErr w:type="spellStart"/>
            <w:r w:rsidRPr="00C74BC1">
              <w:rPr>
                <w:rFonts w:ascii="Garamond" w:eastAsia="Times New Roman" w:hAnsi="Garamond" w:cs="Times New Roman"/>
                <w:b/>
                <w:bCs/>
                <w:sz w:val="26"/>
                <w:szCs w:val="26"/>
                <w:lang w:val="sq-AL"/>
              </w:rPr>
              <w:t>El-Ibdaheh</w:t>
            </w:r>
            <w:proofErr w:type="spellEnd"/>
            <w:r w:rsidRPr="00C74BC1">
              <w:rPr>
                <w:rFonts w:ascii="Garamond" w:eastAsia="Times New Roman" w:hAnsi="Garamond" w:cs="Times New Roman"/>
                <w:b/>
                <w:bCs/>
                <w:sz w:val="26"/>
                <w:szCs w:val="26"/>
                <w:lang w:val="sq-AL"/>
              </w:rPr>
              <w:t>/Adhurimi</w:t>
            </w:r>
            <w:r w:rsidRPr="00C74BC1">
              <w:rPr>
                <w:rFonts w:ascii="Garamond" w:eastAsia="Times New Roman" w:hAnsi="Garamond" w:cs="Times New Roman"/>
                <w:sz w:val="26"/>
                <w:szCs w:val="26"/>
                <w:lang w:val="sq-AL"/>
              </w:rPr>
              <w:t xml:space="preserve">’ </w:t>
            </w:r>
            <w:r w:rsidRPr="003F1667">
              <w:rPr>
                <w:rFonts w:ascii="Garamond" w:eastAsia="Times New Roman" w:hAnsi="Garamond" w:cs="Times New Roman"/>
                <w:b/>
                <w:bCs/>
                <w:sz w:val="26"/>
                <w:szCs w:val="26"/>
                <w:lang w:val="sq-AL"/>
              </w:rPr>
              <w:t>është: “</w:t>
            </w:r>
            <w:r w:rsidRPr="003F1667">
              <w:rPr>
                <w:rFonts w:ascii="Garamond" w:eastAsia="Times New Roman" w:hAnsi="Garamond" w:cs="Times New Roman"/>
                <w:b/>
                <w:bCs/>
                <w:i/>
                <w:iCs/>
                <w:sz w:val="26"/>
                <w:szCs w:val="26"/>
                <w:lang w:val="sq-AL"/>
              </w:rPr>
              <w:t>Emri i përgjithshëm i çdo gjëje që Allahu e do dhe është i kënaqur me të, prej punëve dhe fjalëve të dukshme e të brendshme</w:t>
            </w:r>
            <w:r w:rsidRPr="003F1667">
              <w:rPr>
                <w:rFonts w:ascii="Garamond" w:eastAsia="Times New Roman" w:hAnsi="Garamond" w:cs="Times New Roman"/>
                <w:b/>
                <w:bCs/>
                <w:sz w:val="26"/>
                <w:szCs w:val="26"/>
                <w:lang w:val="sq-AL"/>
              </w:rPr>
              <w:t>”.</w:t>
            </w:r>
            <w:r w:rsidR="00E72DCA" w:rsidRPr="003F1667">
              <w:rPr>
                <w:rFonts w:ascii="Garamond" w:eastAsia="Times New Roman" w:hAnsi="Garamond" w:cs="Times New Roman"/>
                <w:b/>
                <w:bCs/>
                <w:sz w:val="26"/>
                <w:szCs w:val="26"/>
                <w:lang w:val="sq-AL"/>
              </w:rPr>
              <w:t xml:space="preserve">   ‘</w:t>
            </w:r>
            <w:proofErr w:type="spellStart"/>
            <w:r w:rsidR="00E72DCA" w:rsidRPr="003F1667">
              <w:rPr>
                <w:rFonts w:ascii="Garamond" w:eastAsia="Times New Roman" w:hAnsi="Garamond" w:cs="Times New Roman"/>
                <w:b/>
                <w:bCs/>
                <w:sz w:val="26"/>
                <w:szCs w:val="26"/>
                <w:lang w:val="sq-AL"/>
              </w:rPr>
              <w:t>El-Istianeh</w:t>
            </w:r>
            <w:proofErr w:type="spellEnd"/>
            <w:r w:rsidR="00E72DCA" w:rsidRPr="003F1667">
              <w:rPr>
                <w:rFonts w:ascii="Garamond" w:eastAsia="Times New Roman" w:hAnsi="Garamond" w:cs="Times New Roman"/>
                <w:b/>
                <w:bCs/>
                <w:sz w:val="26"/>
                <w:szCs w:val="26"/>
                <w:lang w:val="sq-AL"/>
              </w:rPr>
              <w:t xml:space="preserve">’ është </w:t>
            </w:r>
            <w:r w:rsidR="00E72DCA" w:rsidRPr="003F1667">
              <w:rPr>
                <w:rFonts w:ascii="Garamond" w:eastAsia="Times New Roman" w:hAnsi="Garamond" w:cs="Times New Roman"/>
                <w:b/>
                <w:bCs/>
                <w:sz w:val="26"/>
                <w:szCs w:val="26"/>
                <w:lang w:val="sq-AL"/>
              </w:rPr>
              <w:lastRenderedPageBreak/>
              <w:t>“</w:t>
            </w:r>
            <w:r w:rsidR="00E72DCA" w:rsidRPr="003F1667">
              <w:rPr>
                <w:rFonts w:ascii="Garamond" w:eastAsia="Times New Roman" w:hAnsi="Garamond" w:cs="Times New Roman"/>
                <w:b/>
                <w:bCs/>
                <w:i/>
                <w:iCs/>
                <w:sz w:val="26"/>
                <w:szCs w:val="26"/>
                <w:lang w:val="sq-AL"/>
              </w:rPr>
              <w:t>Mbështetja dhe kërkimi i ndihmës tek</w:t>
            </w:r>
            <w:r w:rsidR="00E72DCA" w:rsidRPr="00C74BC1">
              <w:rPr>
                <w:rFonts w:ascii="Garamond" w:eastAsia="Times New Roman" w:hAnsi="Garamond" w:cs="Times New Roman"/>
                <w:i/>
                <w:iCs/>
                <w:sz w:val="26"/>
                <w:szCs w:val="26"/>
                <w:lang w:val="sq-AL"/>
              </w:rPr>
              <w:t xml:space="preserve"> </w:t>
            </w:r>
            <w:r w:rsidR="00E72DCA" w:rsidRPr="003F1667">
              <w:rPr>
                <w:rFonts w:ascii="Garamond" w:eastAsia="Times New Roman" w:hAnsi="Garamond" w:cs="Times New Roman"/>
                <w:b/>
                <w:bCs/>
                <w:i/>
                <w:iCs/>
                <w:sz w:val="26"/>
                <w:szCs w:val="26"/>
                <w:lang w:val="sq-AL"/>
              </w:rPr>
              <w:t>Allahu i Lartësuar në kërkimin e të mirave dhe largimin e të këqijave duke qenë i bindur plotësisht për arritjen e saj</w:t>
            </w:r>
            <w:r w:rsidR="00E72DCA" w:rsidRPr="003F1667">
              <w:rPr>
                <w:rFonts w:ascii="Garamond" w:eastAsia="Times New Roman" w:hAnsi="Garamond" w:cs="Times New Roman"/>
                <w:b/>
                <w:bCs/>
                <w:sz w:val="26"/>
                <w:szCs w:val="26"/>
                <w:lang w:val="sq-AL"/>
              </w:rPr>
              <w:t>”.</w:t>
            </w:r>
          </w:p>
          <w:p w14:paraId="4537C986" w14:textId="77777777" w:rsidR="00E72DCA" w:rsidRPr="00C74BC1" w:rsidRDefault="00E72DCA" w:rsidP="00E72DCA">
            <w:pPr>
              <w:bidi w:val="0"/>
              <w:spacing w:after="0" w:line="276" w:lineRule="auto"/>
              <w:jc w:val="both"/>
              <w:rPr>
                <w:rFonts w:ascii="Garamond" w:eastAsia="Times New Roman" w:hAnsi="Garamond" w:cs="Times New Roman"/>
                <w:sz w:val="16"/>
                <w:szCs w:val="16"/>
                <w:lang w:val="sq-AL"/>
              </w:rPr>
            </w:pPr>
          </w:p>
          <w:p w14:paraId="083B05CE" w14:textId="24EF56AD" w:rsidR="00E72DCA" w:rsidRPr="00C74BC1" w:rsidRDefault="00E72DCA" w:rsidP="00E72DCA">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   </w:t>
            </w:r>
          </w:p>
          <w:p w14:paraId="269C01A9" w14:textId="5B5A676E" w:rsidR="00C74BC1" w:rsidRPr="00C74BC1" w:rsidRDefault="00C74BC1" w:rsidP="00C74BC1">
            <w:pPr>
              <w:bidi w:val="0"/>
              <w:spacing w:after="0" w:line="276" w:lineRule="auto"/>
              <w:jc w:val="both"/>
              <w:rPr>
                <w:rFonts w:ascii="Garamond" w:eastAsia="Times New Roman" w:hAnsi="Garamond" w:cs="Times New Roman"/>
                <w:sz w:val="26"/>
                <w:szCs w:val="26"/>
                <w:lang w:val="sq-AL"/>
              </w:rPr>
            </w:pPr>
          </w:p>
          <w:p w14:paraId="49F87D32" w14:textId="77777777" w:rsidR="00C74BC1" w:rsidRPr="00C74BC1" w:rsidRDefault="00C74BC1" w:rsidP="00C74BC1">
            <w:pPr>
              <w:bidi w:val="0"/>
              <w:spacing w:after="0" w:line="276" w:lineRule="auto"/>
              <w:jc w:val="both"/>
              <w:rPr>
                <w:rFonts w:ascii="Garamond" w:eastAsia="Times New Roman" w:hAnsi="Garamond" w:cs="Times New Roman"/>
                <w:sz w:val="16"/>
                <w:szCs w:val="16"/>
                <w:lang w:val="sq-AL"/>
              </w:rPr>
            </w:pPr>
          </w:p>
          <w:p w14:paraId="7D2C10EF" w14:textId="77777777" w:rsidR="00BD4353" w:rsidRPr="00C74BC1" w:rsidRDefault="00BD4353" w:rsidP="00E72DCA">
            <w:pPr>
              <w:bidi w:val="0"/>
              <w:spacing w:after="0" w:line="276" w:lineRule="auto"/>
              <w:jc w:val="both"/>
              <w:rPr>
                <w:rFonts w:ascii="Lotus Linotype" w:hAnsi="Lotus Linotype" w:cs="Lotus Linotype"/>
                <w:color w:val="161616"/>
                <w:sz w:val="32"/>
                <w:szCs w:val="32"/>
                <w:rtl/>
                <w:lang w:val="sq-AL"/>
              </w:rPr>
            </w:pPr>
          </w:p>
        </w:tc>
      </w:tr>
      <w:tr w:rsidR="00BD4353" w:rsidRPr="003F1667" w14:paraId="43F6148C" w14:textId="77777777" w:rsidTr="005B5BD9">
        <w:trPr>
          <w:jc w:val="center"/>
        </w:trPr>
        <w:tc>
          <w:tcPr>
            <w:tcW w:w="4672" w:type="dxa"/>
            <w:vAlign w:val="center"/>
          </w:tcPr>
          <w:p w14:paraId="7BF31E4C" w14:textId="6288206A" w:rsidR="00BD4353" w:rsidRPr="00A631A2" w:rsidRDefault="00B66494"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lastRenderedPageBreak/>
              <w:t>والقيام بعبادة الله والاستعانة به هو الوسيلة للس</w:t>
            </w:r>
            <w:r w:rsidRPr="00B66494">
              <w:rPr>
                <w:rFonts w:ascii="Lotus Linotype" w:hAnsi="Lotus Linotype" w:cs="Lotus Linotype" w:hint="cs"/>
                <w:sz w:val="32"/>
                <w:szCs w:val="32"/>
                <w:rtl/>
              </w:rPr>
              <w:t>َّ</w:t>
            </w:r>
            <w:r w:rsidRPr="00B66494">
              <w:rPr>
                <w:rFonts w:ascii="Lotus Linotype" w:hAnsi="Lotus Linotype" w:cs="Lotus Linotype"/>
                <w:sz w:val="32"/>
                <w:szCs w:val="32"/>
                <w:rtl/>
              </w:rPr>
              <w:t>عادة الأبدي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والن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جاة من جميع الش</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رور، فلا سبيل إلى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جاة إل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بالقيام بهما، وإن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ما تكون العبادة عبادةً إذا كانت مأخوذة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عن رسول الله </w:t>
            </w:r>
            <w:r w:rsidRPr="00B66494">
              <w:rPr>
                <w:rFonts w:ascii="Lotus Linotype" w:hAnsi="Lotus Linotype" w:cs="Lotus Linotype" w:hint="cs"/>
                <w:sz w:val="32"/>
                <w:szCs w:val="32"/>
                <w:rtl/>
              </w:rPr>
              <w:t>ﷺ</w:t>
            </w:r>
            <w:r w:rsidRPr="00B66494">
              <w:rPr>
                <w:rFonts w:ascii="Lotus Linotype" w:hAnsi="Lotus Linotype" w:cs="Lotus Linotype"/>
                <w:sz w:val="32"/>
                <w:szCs w:val="32"/>
                <w:rtl/>
              </w:rPr>
              <w:t xml:space="preserve"> مقصود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بها وجه الله، فبهذين الأمرين تكون 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وذكر الاستعانة بعد العبادة مع دخولها فيها لاحتياج العبد في جميع عباداته إلى الاستعانة بالله تعالى</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فإن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إن لم يعنه الله لم يحصل له ما يريده من فعل الأوامر واجتناب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واهي.</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ثم</w:t>
            </w:r>
            <w:r>
              <w:rPr>
                <w:rFonts w:ascii="Lotus Linotype" w:hAnsi="Lotus Linotype" w:cs="Lotus Linotype" w:hint="cs"/>
                <w:sz w:val="32"/>
                <w:szCs w:val="32"/>
                <w:rtl/>
              </w:rPr>
              <w:t>َّ</w:t>
            </w:r>
            <w:r w:rsidRPr="00B66494">
              <w:rPr>
                <w:rFonts w:ascii="Lotus Linotype" w:hAnsi="Lotus Linotype" w:cs="Lotus Linotype"/>
                <w:sz w:val="32"/>
                <w:szCs w:val="32"/>
                <w:rtl/>
              </w:rPr>
              <w:t xml:space="preserve"> قال تعالى:</w:t>
            </w:r>
          </w:p>
        </w:tc>
        <w:tc>
          <w:tcPr>
            <w:tcW w:w="4393" w:type="dxa"/>
            <w:vAlign w:val="center"/>
          </w:tcPr>
          <w:p w14:paraId="38DE51D4" w14:textId="2F5105EC" w:rsidR="00BD4353" w:rsidRPr="00A631A2" w:rsidRDefault="00E72DCA" w:rsidP="00E72DCA">
            <w:pPr>
              <w:jc w:val="right"/>
              <w:rPr>
                <w:rFonts w:ascii="Lotus Linotype" w:hAnsi="Lotus Linotype" w:cs="Lotus Linotype"/>
                <w:color w:val="161616"/>
                <w:sz w:val="32"/>
                <w:szCs w:val="32"/>
                <w:rtl/>
              </w:rPr>
            </w:pPr>
            <w:r w:rsidRPr="00C74BC1">
              <w:rPr>
                <w:rFonts w:ascii="Garamond" w:eastAsia="Times New Roman" w:hAnsi="Garamond" w:cs="Times New Roman"/>
                <w:sz w:val="26"/>
                <w:szCs w:val="26"/>
                <w:lang w:val="sq-AL"/>
              </w:rPr>
              <w:t xml:space="preserve">Adhurimi ndaj Allahut dhe kërkimi i ndihmës prej Tij është mjeti për arritjen e lumturisë së përjetshme dhe shpëtimit nga të gjitha të këqijat. Nuk ka rrugë tjetër për të shpëtuar përveçse me zbatimin e këtyre të dyjave (adhurimin dhe kërkimin e ndihmës tek Allahu). Adhurimi quhet i tillë vetëm nëse merret nga i Dërguari i Allahut </w:t>
            </w:r>
            <w:proofErr w:type="spellStart"/>
            <w:r w:rsidRPr="00C74BC1">
              <w:rPr>
                <w:rFonts w:ascii="Garamond" w:eastAsia="Times New Roman" w:hAnsi="Garamond" w:cs="Times New Roman"/>
                <w:sz w:val="26"/>
                <w:szCs w:val="26"/>
                <w:lang w:val="sq-AL"/>
              </w:rPr>
              <w:t>sal-lAllahu</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alejhi</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ue</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sel-lem</w:t>
            </w:r>
            <w:proofErr w:type="spellEnd"/>
            <w:r w:rsidRPr="00C74BC1">
              <w:rPr>
                <w:rFonts w:ascii="Garamond" w:eastAsia="Times New Roman" w:hAnsi="Garamond" w:cs="Times New Roman"/>
                <w:sz w:val="26"/>
                <w:szCs w:val="26"/>
                <w:lang w:val="sq-AL"/>
              </w:rPr>
              <w:t xml:space="preserve"> duke synuar me të Fytyrën e Allahut. Pra, me të dy këto çështje konsiderohet adhurim. E ka përmendur ‘</w:t>
            </w:r>
            <w:proofErr w:type="spellStart"/>
            <w:r w:rsidRPr="00C74BC1">
              <w:rPr>
                <w:rFonts w:ascii="Garamond" w:eastAsia="Times New Roman" w:hAnsi="Garamond" w:cs="Times New Roman"/>
                <w:sz w:val="26"/>
                <w:szCs w:val="26"/>
                <w:lang w:val="sq-AL"/>
              </w:rPr>
              <w:t>El-Istianeh</w:t>
            </w:r>
            <w:proofErr w:type="spellEnd"/>
            <w:r w:rsidRPr="00C74BC1">
              <w:rPr>
                <w:rFonts w:ascii="Garamond" w:eastAsia="Times New Roman" w:hAnsi="Garamond" w:cs="Times New Roman"/>
                <w:sz w:val="26"/>
                <w:szCs w:val="26"/>
                <w:lang w:val="sq-AL"/>
              </w:rPr>
              <w:t xml:space="preserve">” pas adhurimit, edhe pse </w:t>
            </w:r>
            <w:proofErr w:type="spellStart"/>
            <w:r w:rsidRPr="00C74BC1">
              <w:rPr>
                <w:rFonts w:ascii="Garamond" w:eastAsia="Times New Roman" w:hAnsi="Garamond" w:cs="Times New Roman"/>
                <w:sz w:val="26"/>
                <w:szCs w:val="26"/>
                <w:lang w:val="sq-AL"/>
              </w:rPr>
              <w:t>el</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istianeh</w:t>
            </w:r>
            <w:proofErr w:type="spellEnd"/>
            <w:r w:rsidRPr="00C74BC1">
              <w:rPr>
                <w:rFonts w:ascii="Garamond" w:eastAsia="Times New Roman" w:hAnsi="Garamond" w:cs="Times New Roman"/>
                <w:sz w:val="26"/>
                <w:szCs w:val="26"/>
                <w:lang w:val="sq-AL"/>
              </w:rPr>
              <w:t xml:space="preserve"> hyn në të, sepse njeriu ka nevojë që në të gjitha adhurimet e tij të kërkojë ndihmë tek Allahu i Lartësuar (për përmbushjen e tyre). Nëse Allahu nuk e ndihmon atë, s’ka për ta arritur atë që do prej zbatimit të urdhëresave dhe largimit nga ndalesat.</w:t>
            </w:r>
          </w:p>
        </w:tc>
      </w:tr>
      <w:tr w:rsidR="00BD4353" w:rsidRPr="00A631A2" w14:paraId="6B53E665" w14:textId="77777777" w:rsidTr="005B5BD9">
        <w:trPr>
          <w:jc w:val="center"/>
        </w:trPr>
        <w:tc>
          <w:tcPr>
            <w:tcW w:w="4672" w:type="dxa"/>
            <w:vAlign w:val="center"/>
          </w:tcPr>
          <w:p w14:paraId="527F133A" w14:textId="0C5CBA88" w:rsidR="00BD4353" w:rsidRPr="00B66494" w:rsidRDefault="00B66494"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6</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w:t>
            </w:r>
            <w:r w:rsidRPr="00B66494">
              <w:rPr>
                <w:rFonts w:ascii="QCF_P001" w:hAnsi="QCF_P001" w:cs="QCF_P001"/>
                <w:color w:val="2F5496" w:themeColor="accent1" w:themeShade="BF"/>
                <w:sz w:val="32"/>
                <w:szCs w:val="32"/>
                <w:rtl/>
              </w:rPr>
              <w:t>ﭧ   ﭨ  ﭩ</w:t>
            </w:r>
            <w:r w:rsidRPr="00B66494">
              <w:rPr>
                <w:rFonts w:ascii="QCF_P001" w:hAnsi="QCF_P001" w:cs="QCF_P001"/>
                <w:color w:val="2F5496" w:themeColor="accent1" w:themeShade="BF"/>
                <w:sz w:val="36"/>
                <w:szCs w:val="36"/>
                <w:rtl/>
              </w:rPr>
              <w:t xml:space="preserve"> </w:t>
            </w:r>
            <w:r w:rsidRPr="00B66494">
              <w:rPr>
                <w:rFonts w:ascii="Lotus Linotype" w:hAnsi="Lotus Linotype" w:cs="Lotus Linotype"/>
                <w:sz w:val="32"/>
                <w:szCs w:val="32"/>
                <w:rtl/>
              </w:rPr>
              <w:t>﴾؛ أي: 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نا وأرشدنا ووف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قنا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المستقيم، وهو الط</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ريق الواضح الموصل إلى الله وإلى جن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ته، وهو معرفة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والعمل به، فاهدنا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واهدنا في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فالهداية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لزوم دين الإسلام وترك ما سواه من الأديان، والهداية في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تشمل</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 xml:space="preserve">الهداية لجميع التفاصيل </w:t>
            </w:r>
            <w:r w:rsidRPr="00B66494">
              <w:rPr>
                <w:rFonts w:ascii="Lotus Linotype" w:hAnsi="Lotus Linotype" w:cs="Lotus Linotype"/>
                <w:sz w:val="32"/>
                <w:szCs w:val="32"/>
                <w:rtl/>
              </w:rPr>
              <w:lastRenderedPageBreak/>
              <w:t>الدينية علماً وعمل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فهذا الدعاء من أجمع الأدعية وأنفعها للعبد؛ ولهذا وجب على الإنسان أن يدعو الله به في 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ركعة</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صلاته لضرورته إلى ذلك؛ وهذا الصراط المستقيم هو:</w:t>
            </w:r>
          </w:p>
        </w:tc>
        <w:tc>
          <w:tcPr>
            <w:tcW w:w="4393" w:type="dxa"/>
            <w:vAlign w:val="center"/>
          </w:tcPr>
          <w:p w14:paraId="3C9B4B54" w14:textId="77777777" w:rsidR="00C74BC1" w:rsidRPr="00C74BC1" w:rsidRDefault="00C74BC1" w:rsidP="00C74BC1">
            <w:pPr>
              <w:bidi w:val="0"/>
              <w:spacing w:after="0" w:line="276" w:lineRule="auto"/>
              <w:jc w:val="both"/>
              <w:rPr>
                <w:rFonts w:ascii="Garamond" w:eastAsia="Times New Roman" w:hAnsi="Garamond" w:cs="Times New Roman"/>
                <w:sz w:val="26"/>
                <w:szCs w:val="26"/>
                <w:lang w:val="sq-AL"/>
              </w:rPr>
            </w:pPr>
            <w:proofErr w:type="spellStart"/>
            <w:r w:rsidRPr="00C74BC1">
              <w:rPr>
                <w:rFonts w:ascii="Garamond" w:eastAsia="Times New Roman" w:hAnsi="Garamond" w:cs="Times New Roman"/>
                <w:sz w:val="26"/>
                <w:szCs w:val="26"/>
                <w:lang w:val="sq-AL"/>
              </w:rPr>
              <w:lastRenderedPageBreak/>
              <w:t>Ajeti</w:t>
            </w:r>
            <w:proofErr w:type="spellEnd"/>
            <w:r w:rsidRPr="00C74BC1">
              <w:rPr>
                <w:rFonts w:ascii="Garamond" w:eastAsia="Times New Roman" w:hAnsi="Garamond" w:cs="Times New Roman"/>
                <w:sz w:val="26"/>
                <w:szCs w:val="26"/>
                <w:lang w:val="sq-AL"/>
              </w:rPr>
              <w:t xml:space="preserve"> 6: </w:t>
            </w:r>
            <w:r w:rsidRPr="00C74BC1">
              <w:rPr>
                <w:rFonts w:ascii="Garamond" w:eastAsia="Times New Roman" w:hAnsi="Garamond" w:cs="Times New Roman"/>
                <w:b/>
                <w:bCs/>
                <w:sz w:val="26"/>
                <w:szCs w:val="26"/>
                <w:lang w:val="sq-AL"/>
              </w:rPr>
              <w:t>Na udhëzo në rrugën e drejtë</w:t>
            </w:r>
            <w:r w:rsidRPr="00C74BC1">
              <w:rPr>
                <w:rFonts w:ascii="Garamond" w:eastAsia="Times New Roman" w:hAnsi="Garamond" w:cs="Times New Roman"/>
                <w:sz w:val="26"/>
                <w:szCs w:val="26"/>
                <w:lang w:val="sq-AL"/>
              </w:rPr>
              <w:t xml:space="preserve">!” d.m.th. na trego (oriento), na udhëzo dhe na jep sukses për në rrugën e drejtë, e cila është rruga e qartë, që të shpie tek Allahu dhe </w:t>
            </w:r>
            <w:proofErr w:type="spellStart"/>
            <w:r w:rsidRPr="00C74BC1">
              <w:rPr>
                <w:rFonts w:ascii="Garamond" w:eastAsia="Times New Roman" w:hAnsi="Garamond" w:cs="Times New Roman"/>
                <w:sz w:val="26"/>
                <w:szCs w:val="26"/>
                <w:lang w:val="sq-AL"/>
              </w:rPr>
              <w:t>xhenetet</w:t>
            </w:r>
            <w:proofErr w:type="spellEnd"/>
            <w:r w:rsidRPr="00C74BC1">
              <w:rPr>
                <w:rFonts w:ascii="Garamond" w:eastAsia="Times New Roman" w:hAnsi="Garamond" w:cs="Times New Roman"/>
                <w:sz w:val="26"/>
                <w:szCs w:val="26"/>
                <w:lang w:val="sq-AL"/>
              </w:rPr>
              <w:t xml:space="preserve"> e Tij, ajo është: </w:t>
            </w:r>
            <w:r w:rsidRPr="00C74BC1">
              <w:rPr>
                <w:rFonts w:ascii="Garamond" w:eastAsia="Times New Roman" w:hAnsi="Garamond" w:cs="Times New Roman"/>
                <w:i/>
                <w:iCs/>
                <w:sz w:val="26"/>
                <w:szCs w:val="26"/>
                <w:lang w:val="sq-AL"/>
              </w:rPr>
              <w:t>njohja e të vërtetës dhe të punuarit me të</w:t>
            </w:r>
            <w:r w:rsidRPr="00C74BC1">
              <w:rPr>
                <w:rFonts w:ascii="Garamond" w:eastAsia="Times New Roman" w:hAnsi="Garamond" w:cs="Times New Roman"/>
                <w:sz w:val="26"/>
                <w:szCs w:val="26"/>
                <w:lang w:val="sq-AL"/>
              </w:rPr>
              <w:t xml:space="preserve">. Pra, na udhëzo në rrugën e drejtë. Udhëzimi për në rrugën e drejtë bëhet duke u kapur fort pas fesë Islame dhe duke braktisur fetë e tjera. Udhëzimi në rrugën e drejtë përfshin udhëzimin për njohjen e të gjitha detajeve fetare me dije dhe punë. Kjo lutje është prej lutjeve më </w:t>
            </w:r>
            <w:r w:rsidRPr="00C74BC1">
              <w:rPr>
                <w:rFonts w:ascii="Garamond" w:eastAsia="Times New Roman" w:hAnsi="Garamond" w:cs="Times New Roman"/>
                <w:sz w:val="26"/>
                <w:szCs w:val="26"/>
                <w:lang w:val="sq-AL"/>
              </w:rPr>
              <w:lastRenderedPageBreak/>
              <w:t xml:space="preserve">gjithëpërfshirëse dhe më e dobishmja për njeriun. Prandaj, është detyrë për njeriun që ta lusë Allahun me të në çdo </w:t>
            </w:r>
            <w:proofErr w:type="spellStart"/>
            <w:r w:rsidRPr="00C74BC1">
              <w:rPr>
                <w:rFonts w:ascii="Garamond" w:eastAsia="Times New Roman" w:hAnsi="Garamond" w:cs="Times New Roman"/>
                <w:sz w:val="26"/>
                <w:szCs w:val="26"/>
                <w:lang w:val="sq-AL"/>
              </w:rPr>
              <w:t>rekat</w:t>
            </w:r>
            <w:proofErr w:type="spellEnd"/>
            <w:r w:rsidRPr="00C74BC1">
              <w:rPr>
                <w:rFonts w:ascii="Garamond" w:eastAsia="Times New Roman" w:hAnsi="Garamond" w:cs="Times New Roman"/>
                <w:sz w:val="26"/>
                <w:szCs w:val="26"/>
                <w:lang w:val="sq-AL"/>
              </w:rPr>
              <w:t xml:space="preserve"> të namazit të tij, për shkak të nevojës së madhe të tij për këtë. Rruga e drejtë është:</w:t>
            </w:r>
          </w:p>
          <w:p w14:paraId="70118623" w14:textId="77777777" w:rsidR="00BD4353" w:rsidRPr="00A631A2" w:rsidRDefault="00BD4353" w:rsidP="00BD4353">
            <w:pPr>
              <w:jc w:val="center"/>
              <w:rPr>
                <w:rFonts w:ascii="Lotus Linotype" w:hAnsi="Lotus Linotype" w:cs="Lotus Linotype"/>
                <w:color w:val="161616"/>
                <w:sz w:val="32"/>
                <w:szCs w:val="32"/>
                <w:rtl/>
              </w:rPr>
            </w:pPr>
          </w:p>
        </w:tc>
      </w:tr>
      <w:tr w:rsidR="00BD4353" w:rsidRPr="003F1667" w14:paraId="2AAD126C" w14:textId="77777777" w:rsidTr="005B5BD9">
        <w:trPr>
          <w:jc w:val="center"/>
        </w:trPr>
        <w:tc>
          <w:tcPr>
            <w:tcW w:w="4672" w:type="dxa"/>
            <w:vAlign w:val="center"/>
          </w:tcPr>
          <w:p w14:paraId="0CBAB04C" w14:textId="7B178928" w:rsidR="00BD4353" w:rsidRPr="00B66494" w:rsidRDefault="00B66494"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lastRenderedPageBreak/>
              <w:t>(</w:t>
            </w:r>
            <w:r w:rsidRPr="00B66494">
              <w:rPr>
                <w:rFonts w:ascii="Lotus Linotype" w:hAnsi="Lotus Linotype" w:cs="Lotus Linotype"/>
                <w:color w:val="2F5496" w:themeColor="accent1" w:themeShade="BF"/>
                <w:sz w:val="32"/>
                <w:szCs w:val="32"/>
                <w:rtl/>
              </w:rPr>
              <w:t>7</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 xml:space="preserve"> </w:t>
            </w:r>
            <w:r w:rsidRPr="00B66494">
              <w:rPr>
                <w:rFonts w:ascii="Lotus Linotype" w:hAnsi="Lotus Linotype" w:cs="Lotus Linotype"/>
                <w:sz w:val="32"/>
                <w:szCs w:val="32"/>
                <w:rtl/>
              </w:rPr>
              <w:t>﴿</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ﭫ  ﭬ  ﭭ   ﭮ</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يقين والش</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هداء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الحين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ﭯ</w:t>
            </w:r>
            <w:r w:rsidRPr="00B66494">
              <w:rPr>
                <w:rFonts w:ascii="QCF_P001" w:hAnsi="QCF_P001" w:cs="QCF_P001"/>
                <w:color w:val="FF0000"/>
                <w:sz w:val="32"/>
                <w:szCs w:val="32"/>
                <w:rtl/>
              </w:rPr>
              <w:t xml:space="preserve">  </w:t>
            </w:r>
            <w:r w:rsidRPr="00B66494">
              <w:rPr>
                <w:rFonts w:ascii="Lotus Linotype" w:hAnsi="Lotus Linotype" w:cs="Lotus Linotype"/>
                <w:sz w:val="32"/>
                <w:szCs w:val="32"/>
                <w:rtl/>
              </w:rPr>
              <w:t>﴾ صراط ﴿</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ﭰ  ﭱ</w:t>
            </w:r>
            <w:r w:rsidRPr="00B66494">
              <w:rPr>
                <w:rFonts w:ascii="QCF_P001" w:hAnsi="QCF_P001" w:cs="QCF_P001"/>
                <w:color w:val="FF0000"/>
                <w:sz w:val="32"/>
                <w:szCs w:val="32"/>
                <w:rtl/>
              </w:rPr>
              <w:t xml:space="preserve">  </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ذي</w:t>
            </w:r>
            <w:r w:rsidRPr="00B66494">
              <w:rPr>
                <w:rFonts w:ascii="Lotus Linotype" w:hAnsi="Lotus Linotype" w:cs="Lotus Linotype" w:hint="cs"/>
                <w:sz w:val="32"/>
                <w:szCs w:val="32"/>
                <w:rtl/>
              </w:rPr>
              <w:t>ن</w:t>
            </w:r>
            <w:r w:rsidRPr="00B66494">
              <w:rPr>
                <w:rFonts w:ascii="Lotus Linotype" w:hAnsi="Lotus Linotype" w:cs="Lotus Linotype"/>
                <w:sz w:val="32"/>
                <w:szCs w:val="32"/>
                <w:rtl/>
              </w:rPr>
              <w:t xml:space="preserve"> عرفوا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وتركوه كاليهود ونحوهم، وغير صراط ﴿</w:t>
            </w:r>
            <w:r w:rsidRPr="00B66494">
              <w:rPr>
                <w:rFonts w:ascii="QCF_P001" w:hAnsi="QCF_P001" w:cs="QCF_P001"/>
                <w:color w:val="2F5496" w:themeColor="accent1" w:themeShade="BF"/>
                <w:sz w:val="32"/>
                <w:szCs w:val="32"/>
                <w:rtl/>
              </w:rPr>
              <w:t>ﭳ</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ذين تركوا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جهل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وضلال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كالن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صارى ونحوهم.</w:t>
            </w:r>
          </w:p>
        </w:tc>
        <w:tc>
          <w:tcPr>
            <w:tcW w:w="4393" w:type="dxa"/>
            <w:vAlign w:val="center"/>
          </w:tcPr>
          <w:p w14:paraId="0DD36A33" w14:textId="77777777" w:rsidR="00C74BC1" w:rsidRPr="00C74BC1" w:rsidRDefault="00C74BC1" w:rsidP="00C74BC1">
            <w:pPr>
              <w:bidi w:val="0"/>
              <w:spacing w:after="0" w:line="276" w:lineRule="auto"/>
              <w:jc w:val="both"/>
              <w:rPr>
                <w:rFonts w:ascii="Garamond" w:eastAsia="Times New Roman" w:hAnsi="Garamond" w:cs="Times New Roman"/>
                <w:sz w:val="26"/>
                <w:szCs w:val="26"/>
                <w:lang w:val="sq-AL"/>
              </w:rPr>
            </w:pPr>
            <w:proofErr w:type="spellStart"/>
            <w:r w:rsidRPr="00C74BC1">
              <w:rPr>
                <w:rFonts w:ascii="Garamond" w:eastAsia="Times New Roman" w:hAnsi="Garamond" w:cs="Times New Roman"/>
                <w:sz w:val="26"/>
                <w:szCs w:val="26"/>
                <w:lang w:val="sq-AL"/>
              </w:rPr>
              <w:t>Ajeti</w:t>
            </w:r>
            <w:proofErr w:type="spellEnd"/>
            <w:r w:rsidRPr="00C74BC1">
              <w:rPr>
                <w:rFonts w:ascii="Garamond" w:eastAsia="Times New Roman" w:hAnsi="Garamond" w:cs="Times New Roman"/>
                <w:sz w:val="26"/>
                <w:szCs w:val="26"/>
                <w:lang w:val="sq-AL"/>
              </w:rPr>
              <w:t xml:space="preserve"> 7: “</w:t>
            </w:r>
            <w:r w:rsidRPr="00C74BC1">
              <w:rPr>
                <w:rFonts w:ascii="Garamond" w:eastAsia="Times New Roman" w:hAnsi="Garamond" w:cs="Times New Roman"/>
                <w:b/>
                <w:bCs/>
                <w:sz w:val="26"/>
                <w:szCs w:val="26"/>
                <w:lang w:val="sq-AL"/>
              </w:rPr>
              <w:t>Në rrugën e atyre të cilëve u ke dhuruar mirësi</w:t>
            </w:r>
            <w:r w:rsidRPr="00C74BC1">
              <w:rPr>
                <w:rFonts w:ascii="Garamond" w:eastAsia="Times New Roman" w:hAnsi="Garamond" w:cs="Times New Roman"/>
                <w:sz w:val="26"/>
                <w:szCs w:val="26"/>
                <w:lang w:val="sq-AL"/>
              </w:rPr>
              <w:t xml:space="preserve">” prej profetëve, të sinqertëve, dëshmorëve dhe </w:t>
            </w:r>
            <w:proofErr w:type="spellStart"/>
            <w:r w:rsidRPr="00C74BC1">
              <w:rPr>
                <w:rFonts w:ascii="Garamond" w:eastAsia="Times New Roman" w:hAnsi="Garamond" w:cs="Times New Roman"/>
                <w:sz w:val="26"/>
                <w:szCs w:val="26"/>
                <w:lang w:val="sq-AL"/>
              </w:rPr>
              <w:t>vepërmirëve</w:t>
            </w:r>
            <w:proofErr w:type="spellEnd"/>
            <w:r w:rsidRPr="00C74BC1">
              <w:rPr>
                <w:rFonts w:ascii="Garamond" w:eastAsia="Times New Roman" w:hAnsi="Garamond" w:cs="Times New Roman"/>
                <w:sz w:val="26"/>
                <w:szCs w:val="26"/>
                <w:lang w:val="sq-AL"/>
              </w:rPr>
              <w:t>. “</w:t>
            </w:r>
            <w:r w:rsidRPr="00C74BC1">
              <w:rPr>
                <w:rFonts w:ascii="Garamond" w:eastAsia="Times New Roman" w:hAnsi="Garamond" w:cs="Times New Roman"/>
                <w:b/>
                <w:bCs/>
                <w:sz w:val="26"/>
                <w:szCs w:val="26"/>
                <w:lang w:val="sq-AL"/>
              </w:rPr>
              <w:t>jo në</w:t>
            </w:r>
            <w:r w:rsidRPr="00C74BC1">
              <w:rPr>
                <w:rFonts w:ascii="Garamond" w:eastAsia="Times New Roman" w:hAnsi="Garamond" w:cs="Times New Roman"/>
                <w:sz w:val="26"/>
                <w:szCs w:val="26"/>
                <w:lang w:val="sq-AL"/>
              </w:rPr>
              <w:t xml:space="preserve"> (rrugën) </w:t>
            </w:r>
            <w:r w:rsidRPr="00C74BC1">
              <w:rPr>
                <w:rFonts w:ascii="Garamond" w:eastAsia="Times New Roman" w:hAnsi="Garamond" w:cs="Times New Roman"/>
                <w:b/>
                <w:bCs/>
                <w:sz w:val="26"/>
                <w:szCs w:val="26"/>
                <w:lang w:val="sq-AL"/>
              </w:rPr>
              <w:t>të atyre që kanë merituar zemërimin</w:t>
            </w:r>
            <w:r w:rsidRPr="00C74BC1">
              <w:rPr>
                <w:rFonts w:ascii="Garamond" w:eastAsia="Times New Roman" w:hAnsi="Garamond" w:cs="Times New Roman"/>
                <w:sz w:val="26"/>
                <w:szCs w:val="26"/>
                <w:lang w:val="sq-AL"/>
              </w:rPr>
              <w:t xml:space="preserve"> (Tënd)” të cilët e njohën të vërtetën dhe e braktisën atë (nuk punuan me të), siç janë çifutët dhe të ngjashmit me ta, e as në rrugën </w:t>
            </w:r>
            <w:r w:rsidRPr="00C74BC1">
              <w:rPr>
                <w:rFonts w:ascii="Garamond" w:eastAsia="Times New Roman" w:hAnsi="Garamond" w:cs="Times New Roman"/>
                <w:b/>
                <w:bCs/>
                <w:sz w:val="26"/>
                <w:szCs w:val="26"/>
                <w:lang w:val="sq-AL"/>
              </w:rPr>
              <w:t>“e atyre të cilët kanë humbur</w:t>
            </w:r>
            <w:r w:rsidRPr="00C74BC1">
              <w:rPr>
                <w:rFonts w:ascii="Garamond" w:eastAsia="Times New Roman" w:hAnsi="Garamond" w:cs="Times New Roman"/>
                <w:sz w:val="26"/>
                <w:szCs w:val="26"/>
                <w:lang w:val="sq-AL"/>
              </w:rPr>
              <w:t>” të cilët e braktisën të vërtetën nga injoranca dhe humbja, siç janë të krishterët dhe të ngjashmit me ta.</w:t>
            </w:r>
          </w:p>
          <w:p w14:paraId="029DDC8E" w14:textId="77777777" w:rsidR="00C74BC1" w:rsidRPr="00C74BC1" w:rsidRDefault="00C74BC1" w:rsidP="00C74BC1">
            <w:pPr>
              <w:bidi w:val="0"/>
              <w:spacing w:after="0" w:line="276" w:lineRule="auto"/>
              <w:jc w:val="both"/>
              <w:rPr>
                <w:rFonts w:ascii="Garamond" w:eastAsia="Times New Roman" w:hAnsi="Garamond" w:cs="Times New Roman"/>
                <w:sz w:val="16"/>
                <w:szCs w:val="16"/>
                <w:lang w:val="sq-AL"/>
              </w:rPr>
            </w:pPr>
          </w:p>
          <w:p w14:paraId="3B993833" w14:textId="39763762" w:rsidR="00C74BC1" w:rsidRPr="00C74BC1" w:rsidRDefault="00C74BC1" w:rsidP="00C74BC1">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 </w:t>
            </w:r>
          </w:p>
          <w:p w14:paraId="000DCA88" w14:textId="77777777" w:rsidR="00C74BC1" w:rsidRPr="00C74BC1" w:rsidRDefault="00C74BC1" w:rsidP="00C74BC1">
            <w:pPr>
              <w:bidi w:val="0"/>
              <w:spacing w:after="0" w:line="276" w:lineRule="auto"/>
              <w:jc w:val="both"/>
              <w:rPr>
                <w:rFonts w:ascii="Garamond" w:eastAsia="Times New Roman" w:hAnsi="Garamond" w:cs="Times New Roman"/>
                <w:sz w:val="16"/>
                <w:szCs w:val="16"/>
                <w:lang w:val="sq-AL"/>
              </w:rPr>
            </w:pPr>
          </w:p>
          <w:p w14:paraId="2C1F7A41" w14:textId="5E72DE77" w:rsidR="00C74BC1" w:rsidRPr="00C74BC1" w:rsidRDefault="00C74BC1" w:rsidP="00C74BC1">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   </w:t>
            </w:r>
          </w:p>
          <w:p w14:paraId="710A13F8" w14:textId="77777777" w:rsidR="00BD4353" w:rsidRPr="00C74BC1" w:rsidRDefault="00BD4353" w:rsidP="00C74BC1">
            <w:pPr>
              <w:bidi w:val="0"/>
              <w:spacing w:after="0" w:line="276" w:lineRule="auto"/>
              <w:jc w:val="both"/>
              <w:rPr>
                <w:rFonts w:ascii="Lotus Linotype" w:hAnsi="Lotus Linotype" w:cs="Lotus Linotype"/>
                <w:color w:val="161616"/>
                <w:sz w:val="32"/>
                <w:szCs w:val="32"/>
                <w:rtl/>
                <w:lang w:val="sq-AL"/>
              </w:rPr>
            </w:pPr>
          </w:p>
        </w:tc>
      </w:tr>
      <w:tr w:rsidR="00BD4353" w:rsidRPr="003F1667" w14:paraId="40BB78E8" w14:textId="77777777" w:rsidTr="005B5BD9">
        <w:trPr>
          <w:jc w:val="center"/>
        </w:trPr>
        <w:tc>
          <w:tcPr>
            <w:tcW w:w="4672" w:type="dxa"/>
            <w:vAlign w:val="center"/>
          </w:tcPr>
          <w:p w14:paraId="4CA8807E" w14:textId="2F3C6CBF" w:rsidR="00BD4353" w:rsidRPr="00B66494" w:rsidRDefault="00B66494"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t>فهذه الس</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ورة على إيجازها قد احتوت على ما لم تحتو عليه سورة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من سور القرآن، فتضم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أنواع الت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وحيد الث</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لاثة: توحيد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بوبي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ؤخذ من قوله: ﴿</w:t>
            </w:r>
            <w:r w:rsidRPr="00B66494">
              <w:rPr>
                <w:rFonts w:ascii="QCF_P001" w:hAnsi="QCF_P001" w:cs="QCF_P001"/>
                <w:color w:val="2F5496" w:themeColor="accent1" w:themeShade="BF"/>
                <w:sz w:val="32"/>
                <w:szCs w:val="32"/>
                <w:rtl/>
              </w:rPr>
              <w:t>ﭘ  ﭙ</w:t>
            </w:r>
            <w:r w:rsidRPr="00B66494">
              <w:rPr>
                <w:rFonts w:ascii="Lotus Linotype" w:hAnsi="Lotus Linotype" w:cs="Lotus Linotype"/>
                <w:sz w:val="32"/>
                <w:szCs w:val="32"/>
                <w:rtl/>
              </w:rPr>
              <w:t>﴾ ، وتوحيد الإلـهي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ة </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وهو إفراد الله بالعبادة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ؤخذ من لفظ ﴿</w:t>
            </w:r>
            <w:r w:rsidRPr="00B66494">
              <w:rPr>
                <w:rFonts w:ascii="QCF_P001" w:hAnsi="QCF_P001" w:cs="QCF_P001"/>
                <w:color w:val="FF0000"/>
                <w:sz w:val="32"/>
                <w:szCs w:val="32"/>
                <w:rtl/>
              </w:rPr>
              <w:t xml:space="preserve"> </w:t>
            </w:r>
            <w:r w:rsidRPr="00B66494">
              <w:rPr>
                <w:rFonts w:ascii="QCF_P001" w:hAnsi="QCF_P001" w:cs="QCF_P001"/>
                <w:color w:val="2F5496" w:themeColor="accent1" w:themeShade="BF"/>
                <w:sz w:val="32"/>
                <w:szCs w:val="32"/>
                <w:rtl/>
              </w:rPr>
              <w:t>ﭒ</w:t>
            </w:r>
            <w:r w:rsidRPr="00B66494">
              <w:rPr>
                <w:rFonts w:ascii="Lotus Linotype" w:hAnsi="Lotus Linotype" w:cs="Lotus Linotype"/>
                <w:sz w:val="32"/>
                <w:szCs w:val="32"/>
                <w:rtl/>
              </w:rPr>
              <w:t>﴾ ومن قوله: ﴿</w:t>
            </w:r>
            <w:r w:rsidRPr="00B66494">
              <w:rPr>
                <w:rFonts w:ascii="QCF_BSML" w:hAnsi="QCF_BSML" w:cs="QCF_BSML"/>
                <w:color w:val="7030A0"/>
                <w:sz w:val="32"/>
                <w:szCs w:val="32"/>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 وتوحيد الأسماء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فات وهو إثبات صفات الكمال لله تعالى 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تي أثبتها لنفسه وأثبتها له رسوله</w:t>
            </w:r>
            <w:r w:rsidRPr="00B66494">
              <w:rPr>
                <w:rFonts w:ascii="Lotus Linotype" w:hAnsi="Lotus Linotype" w:cs="Lotus Linotype" w:hint="cs"/>
                <w:sz w:val="32"/>
                <w:szCs w:val="32"/>
                <w:rtl/>
              </w:rPr>
              <w:t xml:space="preserve"> ﷺ</w:t>
            </w:r>
            <w:r w:rsidRPr="00B66494">
              <w:rPr>
                <w:rFonts w:ascii="Lotus Linotype" w:hAnsi="Lotus Linotype" w:cs="Lotus Linotype"/>
                <w:sz w:val="32"/>
                <w:szCs w:val="32"/>
                <w:rtl/>
              </w:rPr>
              <w:t xml:space="preserve"> من غير تعطيل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ولا تمثيل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ولا تشبيه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وقد </w:t>
            </w:r>
            <w:r w:rsidRPr="00B66494">
              <w:rPr>
                <w:rFonts w:ascii="Lotus Linotype" w:hAnsi="Lotus Linotype" w:cs="Lotus Linotype"/>
                <w:sz w:val="32"/>
                <w:szCs w:val="32"/>
                <w:rtl/>
              </w:rPr>
              <w:lastRenderedPageBreak/>
              <w:t>دل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ذلك لفظ ﴿</w:t>
            </w:r>
            <w:r w:rsidRPr="00B66494">
              <w:rPr>
                <w:rFonts w:ascii="QCF_P001" w:hAnsi="QCF_P001" w:cs="QCF_P001"/>
                <w:color w:val="2F5496" w:themeColor="accent1" w:themeShade="BF"/>
                <w:sz w:val="32"/>
                <w:szCs w:val="32"/>
                <w:rtl/>
              </w:rPr>
              <w:t>ﭖ</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كما تقد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م.</w:t>
            </w:r>
          </w:p>
        </w:tc>
        <w:tc>
          <w:tcPr>
            <w:tcW w:w="4393" w:type="dxa"/>
            <w:vAlign w:val="center"/>
          </w:tcPr>
          <w:p w14:paraId="0737857E" w14:textId="77777777" w:rsidR="00E72DCA" w:rsidRPr="00C74BC1" w:rsidRDefault="00E72DCA" w:rsidP="00E72DCA">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lastRenderedPageBreak/>
              <w:t xml:space="preserve">   Kjo sure edhe pse e shkurtër përmban gjëra që s’mund të gjenden te suret e tjera të Kuranit. Pra, kjo sure përmban tri llojet e </w:t>
            </w:r>
            <w:proofErr w:type="spellStart"/>
            <w:r w:rsidRPr="00C74BC1">
              <w:rPr>
                <w:rFonts w:ascii="Garamond" w:eastAsia="Times New Roman" w:hAnsi="Garamond" w:cs="Times New Roman"/>
                <w:sz w:val="26"/>
                <w:szCs w:val="26"/>
                <w:lang w:val="sq-AL"/>
              </w:rPr>
              <w:t>teuhidit</w:t>
            </w:r>
            <w:proofErr w:type="spellEnd"/>
            <w:r w:rsidRPr="00C74BC1">
              <w:rPr>
                <w:rFonts w:ascii="Garamond" w:eastAsia="Times New Roman" w:hAnsi="Garamond" w:cs="Times New Roman"/>
                <w:sz w:val="26"/>
                <w:szCs w:val="26"/>
                <w:lang w:val="sq-AL"/>
              </w:rPr>
              <w:t>:</w:t>
            </w:r>
          </w:p>
          <w:p w14:paraId="7808F2E9" w14:textId="77777777" w:rsidR="00E72DCA" w:rsidRPr="00C74BC1" w:rsidRDefault="00E72DCA" w:rsidP="00E72DCA">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teuhidin</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rububijeh</w:t>
            </w:r>
            <w:proofErr w:type="spellEnd"/>
            <w:r w:rsidRPr="00C74BC1">
              <w:rPr>
                <w:rFonts w:ascii="Garamond" w:eastAsia="Times New Roman" w:hAnsi="Garamond" w:cs="Times New Roman"/>
                <w:sz w:val="26"/>
                <w:szCs w:val="26"/>
                <w:lang w:val="sq-AL"/>
              </w:rPr>
              <w:t>, që përftohet nga fjala e Tij: “</w:t>
            </w:r>
            <w:r w:rsidRPr="00C74BC1">
              <w:rPr>
                <w:rFonts w:ascii="Garamond" w:eastAsia="Times New Roman" w:hAnsi="Garamond" w:cs="Times New Roman"/>
                <w:b/>
                <w:bCs/>
                <w:sz w:val="26"/>
                <w:szCs w:val="26"/>
                <w:lang w:val="sq-AL"/>
              </w:rPr>
              <w:t>Zotit të botëve</w:t>
            </w:r>
            <w:r w:rsidRPr="00C74BC1">
              <w:rPr>
                <w:rFonts w:ascii="Garamond" w:eastAsia="Times New Roman" w:hAnsi="Garamond" w:cs="Times New Roman"/>
                <w:sz w:val="26"/>
                <w:szCs w:val="26"/>
                <w:lang w:val="sq-AL"/>
              </w:rPr>
              <w:t xml:space="preserve">”, </w:t>
            </w:r>
          </w:p>
          <w:p w14:paraId="0A5BC112" w14:textId="77777777" w:rsidR="00E72DCA" w:rsidRPr="00C74BC1" w:rsidRDefault="00E72DCA" w:rsidP="00E72DCA">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teuhidin</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uluhijeh</w:t>
            </w:r>
            <w:proofErr w:type="spellEnd"/>
            <w:r w:rsidRPr="00C74BC1">
              <w:rPr>
                <w:rFonts w:ascii="Garamond" w:eastAsia="Times New Roman" w:hAnsi="Garamond" w:cs="Times New Roman"/>
                <w:sz w:val="26"/>
                <w:szCs w:val="26"/>
                <w:lang w:val="sq-AL"/>
              </w:rPr>
              <w:t>, - veçimi i Allahut me adhurim- që përftohet nga Emri ‘Allah’ dhe fjala e Tij: “</w:t>
            </w:r>
            <w:r w:rsidRPr="00C74BC1">
              <w:rPr>
                <w:rFonts w:ascii="Garamond" w:eastAsia="Times New Roman" w:hAnsi="Garamond" w:cs="Times New Roman"/>
                <w:b/>
                <w:bCs/>
                <w:sz w:val="26"/>
                <w:szCs w:val="26"/>
                <w:lang w:val="sq-AL"/>
              </w:rPr>
              <w:t>Vetëm Ty të adhurojmë dhe vetëm Ty të kërkojmë ndihmë e mbështetje</w:t>
            </w:r>
            <w:r w:rsidRPr="00C74BC1">
              <w:rPr>
                <w:rFonts w:ascii="Garamond" w:eastAsia="Times New Roman" w:hAnsi="Garamond" w:cs="Times New Roman"/>
                <w:sz w:val="26"/>
                <w:szCs w:val="26"/>
                <w:lang w:val="sq-AL"/>
              </w:rPr>
              <w:t>”,</w:t>
            </w:r>
          </w:p>
          <w:p w14:paraId="7D0A7CB8" w14:textId="77777777" w:rsidR="00E72DCA" w:rsidRPr="00C74BC1" w:rsidRDefault="00E72DCA" w:rsidP="00E72DCA">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 dhe </w:t>
            </w:r>
            <w:proofErr w:type="spellStart"/>
            <w:r w:rsidRPr="00C74BC1">
              <w:rPr>
                <w:rFonts w:ascii="Garamond" w:eastAsia="Times New Roman" w:hAnsi="Garamond" w:cs="Times New Roman"/>
                <w:sz w:val="26"/>
                <w:szCs w:val="26"/>
                <w:lang w:val="sq-AL"/>
              </w:rPr>
              <w:t>teuhidin</w:t>
            </w:r>
            <w:proofErr w:type="spellEnd"/>
            <w:r w:rsidRPr="00C74BC1">
              <w:rPr>
                <w:rFonts w:ascii="Garamond" w:eastAsia="Times New Roman" w:hAnsi="Garamond" w:cs="Times New Roman"/>
                <w:sz w:val="26"/>
                <w:szCs w:val="26"/>
                <w:lang w:val="sq-AL"/>
              </w:rPr>
              <w:t xml:space="preserve"> e emrave dhe atributeve të Allahut, që është pohimi i atributeve të plota të Allahut të Madhëruar të cilat Ai ka pohuar për veten e tij dhe i ka pohuar i Dërguari i tij </w:t>
            </w:r>
            <w:proofErr w:type="spellStart"/>
            <w:r w:rsidRPr="00C74BC1">
              <w:rPr>
                <w:rFonts w:ascii="Garamond" w:eastAsia="Times New Roman" w:hAnsi="Garamond" w:cs="Times New Roman"/>
                <w:sz w:val="26"/>
                <w:szCs w:val="26"/>
                <w:lang w:val="sq-AL"/>
              </w:rPr>
              <w:t>sal-lAllahu</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alejhi</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ue</w:t>
            </w:r>
            <w:proofErr w:type="spellEnd"/>
            <w:r w:rsidRPr="00C74BC1">
              <w:rPr>
                <w:rFonts w:ascii="Garamond" w:eastAsia="Times New Roman" w:hAnsi="Garamond" w:cs="Times New Roman"/>
                <w:sz w:val="26"/>
                <w:szCs w:val="26"/>
                <w:lang w:val="sq-AL"/>
              </w:rPr>
              <w:t xml:space="preserve"> </w:t>
            </w:r>
            <w:proofErr w:type="spellStart"/>
            <w:r w:rsidRPr="00C74BC1">
              <w:rPr>
                <w:rFonts w:ascii="Garamond" w:eastAsia="Times New Roman" w:hAnsi="Garamond" w:cs="Times New Roman"/>
                <w:sz w:val="26"/>
                <w:szCs w:val="26"/>
                <w:lang w:val="sq-AL"/>
              </w:rPr>
              <w:t>sel-</w:t>
            </w:r>
            <w:r w:rsidRPr="00C74BC1">
              <w:rPr>
                <w:rFonts w:ascii="Garamond" w:eastAsia="Times New Roman" w:hAnsi="Garamond" w:cs="Times New Roman"/>
                <w:sz w:val="26"/>
                <w:szCs w:val="26"/>
                <w:lang w:val="sq-AL"/>
              </w:rPr>
              <w:lastRenderedPageBreak/>
              <w:t>lem</w:t>
            </w:r>
            <w:proofErr w:type="spellEnd"/>
            <w:r w:rsidRPr="00C74BC1">
              <w:rPr>
                <w:rFonts w:ascii="Garamond" w:eastAsia="Times New Roman" w:hAnsi="Garamond" w:cs="Times New Roman"/>
                <w:sz w:val="26"/>
                <w:szCs w:val="26"/>
                <w:lang w:val="sq-AL"/>
              </w:rPr>
              <w:t>, pa mohuar (</w:t>
            </w:r>
            <w:proofErr w:type="spellStart"/>
            <w:r w:rsidRPr="00C74BC1">
              <w:rPr>
                <w:rFonts w:ascii="Garamond" w:eastAsia="Times New Roman" w:hAnsi="Garamond" w:cs="Times New Roman"/>
                <w:sz w:val="26"/>
                <w:szCs w:val="26"/>
                <w:lang w:val="sq-AL"/>
              </w:rPr>
              <w:t>ta’til</w:t>
            </w:r>
            <w:proofErr w:type="spellEnd"/>
            <w:r w:rsidRPr="00C74BC1">
              <w:rPr>
                <w:rFonts w:ascii="Garamond" w:eastAsia="Times New Roman" w:hAnsi="Garamond" w:cs="Times New Roman"/>
                <w:sz w:val="26"/>
                <w:szCs w:val="26"/>
                <w:lang w:val="sq-AL"/>
              </w:rPr>
              <w:t>), pa përngjasim (</w:t>
            </w:r>
            <w:proofErr w:type="spellStart"/>
            <w:r w:rsidRPr="00C74BC1">
              <w:rPr>
                <w:rFonts w:ascii="Garamond" w:eastAsia="Times New Roman" w:hAnsi="Garamond" w:cs="Times New Roman"/>
                <w:sz w:val="26"/>
                <w:szCs w:val="26"/>
                <w:lang w:val="sq-AL"/>
              </w:rPr>
              <w:t>temthil</w:t>
            </w:r>
            <w:proofErr w:type="spellEnd"/>
            <w:r w:rsidRPr="00C74BC1">
              <w:rPr>
                <w:rFonts w:ascii="Garamond" w:eastAsia="Times New Roman" w:hAnsi="Garamond" w:cs="Times New Roman"/>
                <w:sz w:val="26"/>
                <w:szCs w:val="26"/>
                <w:lang w:val="sq-AL"/>
              </w:rPr>
              <w:t>) dhe pa krahasim (</w:t>
            </w:r>
            <w:proofErr w:type="spellStart"/>
            <w:r w:rsidRPr="00C74BC1">
              <w:rPr>
                <w:rFonts w:ascii="Garamond" w:eastAsia="Times New Roman" w:hAnsi="Garamond" w:cs="Times New Roman"/>
                <w:sz w:val="26"/>
                <w:szCs w:val="26"/>
                <w:lang w:val="sq-AL"/>
              </w:rPr>
              <w:t>teshbih</w:t>
            </w:r>
            <w:proofErr w:type="spellEnd"/>
            <w:r w:rsidRPr="00C74BC1">
              <w:rPr>
                <w:rFonts w:ascii="Garamond" w:eastAsia="Times New Roman" w:hAnsi="Garamond" w:cs="Times New Roman"/>
                <w:sz w:val="26"/>
                <w:szCs w:val="26"/>
                <w:lang w:val="sq-AL"/>
              </w:rPr>
              <w:t>). Për këtë tregon dhe fjala ‘</w:t>
            </w:r>
            <w:proofErr w:type="spellStart"/>
            <w:r w:rsidRPr="00C74BC1">
              <w:rPr>
                <w:rFonts w:ascii="Garamond" w:eastAsia="Times New Roman" w:hAnsi="Garamond" w:cs="Times New Roman"/>
                <w:b/>
                <w:bCs/>
                <w:sz w:val="26"/>
                <w:szCs w:val="26"/>
                <w:lang w:val="sq-AL"/>
              </w:rPr>
              <w:t>elhamdulilah</w:t>
            </w:r>
            <w:proofErr w:type="spellEnd"/>
            <w:r w:rsidRPr="00C74BC1">
              <w:rPr>
                <w:rFonts w:ascii="Garamond" w:eastAsia="Times New Roman" w:hAnsi="Garamond" w:cs="Times New Roman"/>
                <w:sz w:val="26"/>
                <w:szCs w:val="26"/>
                <w:lang w:val="sq-AL"/>
              </w:rPr>
              <w:t xml:space="preserve">’ siç e kemi përmendur më herët. </w:t>
            </w:r>
          </w:p>
          <w:p w14:paraId="165F8CFE" w14:textId="77777777" w:rsidR="00E72DCA" w:rsidRPr="00C74BC1" w:rsidRDefault="00E72DCA" w:rsidP="00E72DCA">
            <w:pPr>
              <w:bidi w:val="0"/>
              <w:spacing w:after="0" w:line="276" w:lineRule="auto"/>
              <w:jc w:val="both"/>
              <w:rPr>
                <w:rFonts w:ascii="Garamond" w:eastAsia="Times New Roman" w:hAnsi="Garamond" w:cs="Times New Roman"/>
                <w:sz w:val="16"/>
                <w:szCs w:val="16"/>
                <w:lang w:val="sq-AL"/>
              </w:rPr>
            </w:pPr>
          </w:p>
          <w:p w14:paraId="6AB0A059" w14:textId="1F9E02FE" w:rsidR="00E72DCA" w:rsidRPr="00424D42" w:rsidRDefault="00E72DCA" w:rsidP="00E72DCA">
            <w:pPr>
              <w:bidi w:val="0"/>
              <w:spacing w:after="0" w:line="276" w:lineRule="auto"/>
              <w:jc w:val="both"/>
              <w:rPr>
                <w:rFonts w:ascii="Lotus Linotype" w:hAnsi="Lotus Linotype" w:cs="Lotus Linotype"/>
                <w:color w:val="161616"/>
                <w:sz w:val="32"/>
                <w:szCs w:val="32"/>
                <w:lang w:val="sq-AL"/>
              </w:rPr>
            </w:pPr>
            <w:r w:rsidRPr="00C74BC1">
              <w:rPr>
                <w:rFonts w:ascii="Garamond" w:eastAsia="Times New Roman" w:hAnsi="Garamond" w:cs="Times New Roman"/>
                <w:sz w:val="26"/>
                <w:szCs w:val="26"/>
                <w:lang w:val="sq-AL"/>
              </w:rPr>
              <w:t xml:space="preserve">   </w:t>
            </w:r>
          </w:p>
          <w:p w14:paraId="775631A5" w14:textId="1436EF9E" w:rsidR="00BD4353" w:rsidRPr="00A631A2" w:rsidRDefault="00BD4353" w:rsidP="00E72DCA">
            <w:pPr>
              <w:jc w:val="center"/>
              <w:rPr>
                <w:rFonts w:ascii="Lotus Linotype" w:hAnsi="Lotus Linotype" w:cs="Lotus Linotype"/>
                <w:color w:val="161616"/>
                <w:sz w:val="32"/>
                <w:szCs w:val="32"/>
                <w:rtl/>
              </w:rPr>
            </w:pPr>
          </w:p>
        </w:tc>
      </w:tr>
      <w:tr w:rsidR="00BD4353" w:rsidRPr="003F1667" w14:paraId="368DAAB0" w14:textId="77777777" w:rsidTr="005B5BD9">
        <w:trPr>
          <w:jc w:val="center"/>
        </w:trPr>
        <w:tc>
          <w:tcPr>
            <w:tcW w:w="4672" w:type="dxa"/>
            <w:vAlign w:val="center"/>
          </w:tcPr>
          <w:p w14:paraId="0E2E5D38" w14:textId="77777777" w:rsidR="00B66494" w:rsidRPr="00B66494" w:rsidRDefault="00B66494"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lastRenderedPageBreak/>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إثبات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بو</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في قوله: ﴿</w:t>
            </w:r>
            <w:r w:rsidRPr="00B66494">
              <w:rPr>
                <w:rFonts w:ascii="QCF_P001" w:hAnsi="QCF_P001" w:cs="QCF_P001"/>
                <w:color w:val="2F5496" w:themeColor="accent1" w:themeShade="BF"/>
                <w:sz w:val="32"/>
                <w:szCs w:val="32"/>
                <w:rtl/>
              </w:rPr>
              <w:t>ﭧ   ﭨ  ﭩ</w:t>
            </w:r>
            <w:r w:rsidRPr="00B66494">
              <w:rPr>
                <w:rFonts w:ascii="QCF_P001" w:hAnsi="QCF_P001" w:cs="QCF_P001"/>
                <w:color w:val="7030A0"/>
                <w:sz w:val="32"/>
                <w:szCs w:val="32"/>
                <w:rtl/>
              </w:rPr>
              <w:t xml:space="preserve"> </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ذلك ممتنع</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بدون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سالة.</w:t>
            </w:r>
          </w:p>
          <w:p w14:paraId="23BAE8C4" w14:textId="3643C409" w:rsidR="00B66494" w:rsidRPr="00B66494" w:rsidRDefault="00B66494"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وإثبات الجزاء على الأعمال في قوله: ﴿</w:t>
            </w:r>
            <w:r w:rsidRPr="00B66494">
              <w:rPr>
                <w:rFonts w:ascii="QCF_P001" w:hAnsi="QCF_P001" w:cs="QCF_P001"/>
                <w:color w:val="2F5496" w:themeColor="accent1" w:themeShade="BF"/>
                <w:sz w:val="32"/>
                <w:szCs w:val="32"/>
                <w:rtl/>
              </w:rPr>
              <w:t>ﭞ  ﭟ    ﭠ</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وأن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الجزاء يكون بالعدل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معناه الجزاء بالعدل.</w:t>
            </w:r>
          </w:p>
          <w:p w14:paraId="54805C40" w14:textId="77777777" w:rsidR="00B66494" w:rsidRPr="00B66494" w:rsidRDefault="00B66494"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إثبات القدر وأن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العبد فاعل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حقيقة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خلاف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للقدري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والجبري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w:t>
            </w:r>
          </w:p>
          <w:p w14:paraId="6E338541" w14:textId="60C44C48" w:rsidR="00BD4353" w:rsidRPr="00B66494" w:rsidRDefault="00B66494"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بل 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جميع أهل البدع والض</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لال في قوله: ﴿</w:t>
            </w:r>
            <w:r w:rsidRPr="00B66494">
              <w:rPr>
                <w:rFonts w:ascii="QCF_P001" w:hAnsi="QCF_P001" w:cs="QCF_P001"/>
                <w:color w:val="2F5496" w:themeColor="accent1" w:themeShade="BF"/>
                <w:sz w:val="32"/>
                <w:szCs w:val="32"/>
                <w:rtl/>
              </w:rPr>
              <w:t>ﭧ   ﭨ  ﭩ</w:t>
            </w:r>
            <w:r w:rsidRPr="00B66494">
              <w:rPr>
                <w:rFonts w:ascii="Lotus Linotype" w:hAnsi="Lotus Linotype" w:cs="Lotus Linotype"/>
                <w:sz w:val="32"/>
                <w:szCs w:val="32"/>
                <w:rtl/>
              </w:rPr>
              <w:t>﴾؛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معرفة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والعمل به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مبتدعٍ وضالٍّ فهو مخالف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لذلك.</w:t>
            </w:r>
          </w:p>
          <w:p w14:paraId="13951901" w14:textId="77777777" w:rsidR="00B66494" w:rsidRDefault="00B66494"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إخلاص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لله تعالى 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واستعانة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في قوله: ﴿</w:t>
            </w:r>
            <w:r w:rsidRPr="00B66494">
              <w:rPr>
                <w:rFonts w:ascii="QCF_BSML" w:hAnsi="QCF_BSML" w:cs="QCF_BSML"/>
                <w:color w:val="7030A0"/>
                <w:sz w:val="32"/>
                <w:szCs w:val="32"/>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 xml:space="preserve">﴾. </w:t>
            </w:r>
          </w:p>
          <w:p w14:paraId="731A40C2" w14:textId="65AF5D24" w:rsidR="00B66494" w:rsidRPr="00A631A2" w:rsidRDefault="00B66494" w:rsidP="00B66494">
            <w:pPr>
              <w:spacing w:line="560" w:lineRule="exact"/>
              <w:jc w:val="mediumKashida"/>
              <w:rPr>
                <w:rFonts w:ascii="Lotus Linotype" w:hAnsi="Lotus Linotype" w:cs="Lotus Linotype"/>
                <w:color w:val="161616"/>
                <w:sz w:val="32"/>
                <w:szCs w:val="32"/>
                <w:rtl/>
              </w:rPr>
            </w:pPr>
            <w:r w:rsidRPr="00B66494">
              <w:rPr>
                <w:rFonts w:ascii="Lotus Linotype" w:hAnsi="Lotus Linotype" w:cs="Lotus Linotype"/>
                <w:sz w:val="32"/>
                <w:szCs w:val="32"/>
                <w:rtl/>
              </w:rPr>
              <w:t>فالحمد لله رب</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العالمين.</w:t>
            </w:r>
          </w:p>
        </w:tc>
        <w:tc>
          <w:tcPr>
            <w:tcW w:w="4393" w:type="dxa"/>
            <w:vAlign w:val="center"/>
          </w:tcPr>
          <w:p w14:paraId="4A1EDA02" w14:textId="77777777" w:rsidR="00E72DCA" w:rsidRPr="00C74BC1" w:rsidRDefault="00E72DCA" w:rsidP="00E72DCA">
            <w:pPr>
              <w:bidi w:val="0"/>
              <w:spacing w:after="0" w:line="276" w:lineRule="auto"/>
              <w:jc w:val="both"/>
              <w:rPr>
                <w:rFonts w:ascii="Garamond" w:eastAsia="Times New Roman" w:hAnsi="Garamond" w:cs="Times New Roman"/>
                <w:sz w:val="26"/>
                <w:szCs w:val="26"/>
                <w:lang w:val="sq-AL"/>
              </w:rPr>
            </w:pPr>
            <w:r w:rsidRPr="00C74BC1">
              <w:rPr>
                <w:rFonts w:ascii="Garamond" w:eastAsia="Times New Roman" w:hAnsi="Garamond" w:cs="Times New Roman"/>
                <w:sz w:val="26"/>
                <w:szCs w:val="26"/>
                <w:lang w:val="sq-AL"/>
              </w:rPr>
              <w:t xml:space="preserve">Kjo sure përmban pohimin e </w:t>
            </w:r>
            <w:proofErr w:type="spellStart"/>
            <w:r w:rsidRPr="00C74BC1">
              <w:rPr>
                <w:rFonts w:ascii="Garamond" w:eastAsia="Times New Roman" w:hAnsi="Garamond" w:cs="Times New Roman"/>
                <w:sz w:val="26"/>
                <w:szCs w:val="26"/>
                <w:lang w:val="sq-AL"/>
              </w:rPr>
              <w:t>profetësisë</w:t>
            </w:r>
            <w:proofErr w:type="spellEnd"/>
            <w:r w:rsidRPr="00C74BC1">
              <w:rPr>
                <w:rFonts w:ascii="Garamond" w:eastAsia="Times New Roman" w:hAnsi="Garamond" w:cs="Times New Roman"/>
                <w:sz w:val="26"/>
                <w:szCs w:val="26"/>
                <w:lang w:val="sq-AL"/>
              </w:rPr>
              <w:t xml:space="preserve"> në fjalën e Tij: “</w:t>
            </w:r>
            <w:r w:rsidRPr="00C74BC1">
              <w:rPr>
                <w:rFonts w:ascii="Garamond" w:eastAsia="Times New Roman" w:hAnsi="Garamond" w:cs="Times New Roman"/>
                <w:b/>
                <w:bCs/>
                <w:sz w:val="26"/>
                <w:szCs w:val="26"/>
                <w:lang w:val="sq-AL"/>
              </w:rPr>
              <w:t>Na udhëzo në rrugën e drejtë</w:t>
            </w:r>
            <w:r w:rsidRPr="00C74BC1">
              <w:rPr>
                <w:rFonts w:ascii="Garamond" w:eastAsia="Times New Roman" w:hAnsi="Garamond" w:cs="Times New Roman"/>
                <w:sz w:val="26"/>
                <w:szCs w:val="26"/>
                <w:lang w:val="sq-AL"/>
              </w:rPr>
              <w:t>!”, ngase udhëzimi në rrugën e drejtë është gjë e pamundur pa profetët. Gjithashtu kjo sure pohon shpërblimin për veprat e kryera, bazuar në fjalën e Tij: “</w:t>
            </w:r>
            <w:r w:rsidRPr="00C74BC1">
              <w:rPr>
                <w:rFonts w:ascii="Garamond" w:eastAsia="Times New Roman" w:hAnsi="Garamond" w:cs="Times New Roman"/>
                <w:b/>
                <w:bCs/>
                <w:sz w:val="26"/>
                <w:szCs w:val="26"/>
                <w:lang w:val="sq-AL"/>
              </w:rPr>
              <w:t>Sunduesit të ditës së llogarisë</w:t>
            </w:r>
            <w:r w:rsidRPr="00C74BC1">
              <w:rPr>
                <w:rFonts w:ascii="Garamond" w:eastAsia="Times New Roman" w:hAnsi="Garamond" w:cs="Times New Roman"/>
                <w:sz w:val="26"/>
                <w:szCs w:val="26"/>
                <w:lang w:val="sq-AL"/>
              </w:rPr>
              <w:t xml:space="preserve">”. Dhe se ky shpërblim do bëhet me drejtësi, sepse ‘Ed-Din’ do të thotë shpërblim me drejtësi. </w:t>
            </w:r>
          </w:p>
          <w:p w14:paraId="1C9E6921" w14:textId="77777777" w:rsidR="00E72DCA" w:rsidRPr="00C74BC1" w:rsidRDefault="00E72DCA" w:rsidP="00E72DCA">
            <w:pPr>
              <w:bidi w:val="0"/>
              <w:spacing w:after="0" w:line="276" w:lineRule="auto"/>
              <w:jc w:val="both"/>
              <w:rPr>
                <w:rFonts w:ascii="Garamond" w:eastAsia="Times New Roman" w:hAnsi="Garamond" w:cs="Times New Roman"/>
                <w:sz w:val="16"/>
                <w:szCs w:val="16"/>
                <w:lang w:val="sq-AL"/>
              </w:rPr>
            </w:pPr>
          </w:p>
          <w:p w14:paraId="51334292" w14:textId="0433D33C" w:rsidR="00BD4353" w:rsidRPr="00A631A2" w:rsidRDefault="00E72DCA" w:rsidP="006B145B">
            <w:pPr>
              <w:jc w:val="right"/>
              <w:rPr>
                <w:rFonts w:ascii="Lotus Linotype" w:hAnsi="Lotus Linotype" w:cs="Lotus Linotype"/>
                <w:color w:val="161616"/>
                <w:sz w:val="32"/>
                <w:szCs w:val="32"/>
                <w:rtl/>
              </w:rPr>
            </w:pPr>
            <w:r w:rsidRPr="00C74BC1">
              <w:rPr>
                <w:rFonts w:ascii="Garamond" w:eastAsia="Times New Roman" w:hAnsi="Garamond" w:cs="Times New Roman"/>
                <w:sz w:val="26"/>
                <w:szCs w:val="26"/>
                <w:lang w:val="sq-AL"/>
              </w:rPr>
              <w:t xml:space="preserve">   Kjo sure përmban dhe pohimin e </w:t>
            </w:r>
            <w:proofErr w:type="spellStart"/>
            <w:r w:rsidRPr="00C74BC1">
              <w:rPr>
                <w:rFonts w:ascii="Garamond" w:eastAsia="Times New Roman" w:hAnsi="Garamond" w:cs="Times New Roman"/>
                <w:sz w:val="26"/>
                <w:szCs w:val="26"/>
                <w:lang w:val="sq-AL"/>
              </w:rPr>
              <w:t>kaderit</w:t>
            </w:r>
            <w:proofErr w:type="spellEnd"/>
            <w:r w:rsidRPr="00C74BC1">
              <w:rPr>
                <w:rFonts w:ascii="Garamond" w:eastAsia="Times New Roman" w:hAnsi="Garamond" w:cs="Times New Roman"/>
                <w:sz w:val="26"/>
                <w:szCs w:val="26"/>
                <w:lang w:val="sq-AL"/>
              </w:rPr>
              <w:t xml:space="preserve"> dhe se robi është ai që në të vërtetë vepron/punon, në të kundërtën e asaj që thonë (dhe besojnë) </w:t>
            </w:r>
            <w:proofErr w:type="spellStart"/>
            <w:r w:rsidRPr="00C74BC1">
              <w:rPr>
                <w:rFonts w:ascii="Garamond" w:eastAsia="Times New Roman" w:hAnsi="Garamond" w:cs="Times New Roman"/>
                <w:sz w:val="26"/>
                <w:szCs w:val="26"/>
                <w:lang w:val="sq-AL"/>
              </w:rPr>
              <w:t>kaderijet</w:t>
            </w:r>
            <w:proofErr w:type="spellEnd"/>
            <w:r w:rsidRPr="00C74BC1">
              <w:rPr>
                <w:rFonts w:ascii="Garamond" w:eastAsia="Times New Roman" w:hAnsi="Garamond" w:cs="Times New Roman"/>
                <w:sz w:val="26"/>
                <w:szCs w:val="26"/>
                <w:lang w:val="sq-AL"/>
              </w:rPr>
              <w:t xml:space="preserve"> dhe </w:t>
            </w:r>
            <w:proofErr w:type="spellStart"/>
            <w:r w:rsidRPr="00C74BC1">
              <w:rPr>
                <w:rFonts w:ascii="Garamond" w:eastAsia="Times New Roman" w:hAnsi="Garamond" w:cs="Times New Roman"/>
                <w:sz w:val="26"/>
                <w:szCs w:val="26"/>
                <w:lang w:val="sq-AL"/>
              </w:rPr>
              <w:t>xhebrijet</w:t>
            </w:r>
            <w:proofErr w:type="spellEnd"/>
            <w:r w:rsidRPr="00C74BC1">
              <w:rPr>
                <w:rFonts w:ascii="Garamond" w:eastAsia="Times New Roman" w:hAnsi="Garamond" w:cs="Times New Roman"/>
                <w:sz w:val="26"/>
                <w:szCs w:val="26"/>
                <w:lang w:val="sq-AL"/>
              </w:rPr>
              <w:t xml:space="preserve">. Madje, kjo sure përmban kundërpërgjigje ndaj të gjithë </w:t>
            </w:r>
            <w:proofErr w:type="spellStart"/>
            <w:r w:rsidRPr="00C74BC1">
              <w:rPr>
                <w:rFonts w:ascii="Garamond" w:eastAsia="Times New Roman" w:hAnsi="Garamond" w:cs="Times New Roman"/>
                <w:sz w:val="26"/>
                <w:szCs w:val="26"/>
                <w:lang w:val="sq-AL"/>
              </w:rPr>
              <w:t>bidatçinjve</w:t>
            </w:r>
            <w:proofErr w:type="spellEnd"/>
            <w:r w:rsidRPr="00C74BC1">
              <w:rPr>
                <w:rFonts w:ascii="Garamond" w:eastAsia="Times New Roman" w:hAnsi="Garamond" w:cs="Times New Roman"/>
                <w:sz w:val="26"/>
                <w:szCs w:val="26"/>
                <w:lang w:val="sq-AL"/>
              </w:rPr>
              <w:t xml:space="preserve"> dhe njerëzve të humbur, bazuar në fjalën e Tij: “</w:t>
            </w:r>
            <w:r w:rsidRPr="00C74BC1">
              <w:rPr>
                <w:rFonts w:ascii="Garamond" w:eastAsia="Times New Roman" w:hAnsi="Garamond" w:cs="Times New Roman"/>
                <w:b/>
                <w:bCs/>
                <w:sz w:val="26"/>
                <w:szCs w:val="26"/>
                <w:lang w:val="sq-AL"/>
              </w:rPr>
              <w:t>Na udhëzo në rrugën e drejtë</w:t>
            </w:r>
            <w:r w:rsidRPr="00C74BC1">
              <w:rPr>
                <w:rFonts w:ascii="Garamond" w:eastAsia="Times New Roman" w:hAnsi="Garamond" w:cs="Times New Roman"/>
                <w:sz w:val="26"/>
                <w:szCs w:val="26"/>
                <w:lang w:val="sq-AL"/>
              </w:rPr>
              <w:t xml:space="preserve">!”, ngase ajo (rruga e drejtë) është njohja e së vërtetës dhe puna me të. Kështu që, çdo </w:t>
            </w:r>
            <w:proofErr w:type="spellStart"/>
            <w:r w:rsidRPr="00C74BC1">
              <w:rPr>
                <w:rFonts w:ascii="Garamond" w:eastAsia="Times New Roman" w:hAnsi="Garamond" w:cs="Times New Roman"/>
                <w:sz w:val="26"/>
                <w:szCs w:val="26"/>
                <w:lang w:val="sq-AL"/>
              </w:rPr>
              <w:t>bidatçi</w:t>
            </w:r>
            <w:proofErr w:type="spellEnd"/>
            <w:r w:rsidRPr="00C74BC1">
              <w:rPr>
                <w:rFonts w:ascii="Garamond" w:eastAsia="Times New Roman" w:hAnsi="Garamond" w:cs="Times New Roman"/>
                <w:sz w:val="26"/>
                <w:szCs w:val="26"/>
                <w:lang w:val="sq-AL"/>
              </w:rPr>
              <w:t xml:space="preserve"> dhe i humbur është kundërshtues i saj.</w:t>
            </w:r>
          </w:p>
        </w:tc>
      </w:tr>
    </w:tbl>
    <w:p w14:paraId="03E6CDB3" w14:textId="77777777" w:rsidR="00B66494" w:rsidRPr="00E72DCA" w:rsidRDefault="00B66494" w:rsidP="00EC108A">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D4353" w:rsidRPr="00A631A2" w14:paraId="7D29F07D" w14:textId="77777777" w:rsidTr="005B5BD9">
        <w:trPr>
          <w:jc w:val="center"/>
        </w:trPr>
        <w:tc>
          <w:tcPr>
            <w:tcW w:w="4672" w:type="dxa"/>
            <w:shd w:val="pct50" w:color="D9E2F3" w:themeColor="accent1" w:themeTint="33" w:fill="auto"/>
            <w:vAlign w:val="center"/>
          </w:tcPr>
          <w:p w14:paraId="73D9FEFF" w14:textId="3CA563EB" w:rsidR="00BD4353" w:rsidRPr="00860A29" w:rsidRDefault="00B66494" w:rsidP="00860A29">
            <w:pPr>
              <w:pStyle w:val="Heading2"/>
              <w:spacing w:before="0"/>
              <w:jc w:val="center"/>
              <w:rPr>
                <w:rFonts w:cs="Generator 2005"/>
                <w:b w:val="0"/>
                <w:bCs w:val="0"/>
                <w:color w:val="2F5496" w:themeColor="accent1" w:themeShade="BF"/>
                <w:sz w:val="32"/>
                <w:szCs w:val="32"/>
                <w:rtl/>
              </w:rPr>
            </w:pPr>
            <w:bookmarkStart w:id="8" w:name="_Toc81500014"/>
            <w:r w:rsidRPr="00860A29">
              <w:rPr>
                <w:rFonts w:cs="Generator 2005" w:hint="cs"/>
                <w:b w:val="0"/>
                <w:bCs w:val="0"/>
                <w:color w:val="2F5496" w:themeColor="accent1" w:themeShade="BF"/>
                <w:sz w:val="32"/>
                <w:szCs w:val="32"/>
                <w:rtl/>
              </w:rPr>
              <w:t>[تفسير آية الكرسيِّ]</w:t>
            </w:r>
            <w:bookmarkEnd w:id="8"/>
          </w:p>
        </w:tc>
        <w:tc>
          <w:tcPr>
            <w:tcW w:w="4393" w:type="dxa"/>
            <w:shd w:val="pct50" w:color="D9E2F3" w:themeColor="accent1" w:themeTint="33" w:fill="auto"/>
            <w:vAlign w:val="center"/>
          </w:tcPr>
          <w:p w14:paraId="520BFA9C" w14:textId="77777777" w:rsidR="00A30487" w:rsidRPr="00851969" w:rsidRDefault="00A30487" w:rsidP="00A30487">
            <w:pPr>
              <w:bidi w:val="0"/>
              <w:spacing w:after="0" w:line="276" w:lineRule="auto"/>
              <w:jc w:val="center"/>
              <w:rPr>
                <w:rFonts w:ascii="Garamond" w:eastAsia="Times New Roman" w:hAnsi="Garamond" w:cs="Times New Roman"/>
                <w:b/>
                <w:bCs/>
                <w:color w:val="2F5496" w:themeColor="accent1" w:themeShade="BF"/>
                <w:sz w:val="26"/>
                <w:szCs w:val="26"/>
                <w:lang w:val="sq-AL"/>
              </w:rPr>
            </w:pPr>
            <w:r w:rsidRPr="00851969">
              <w:rPr>
                <w:rFonts w:ascii="Garamond" w:eastAsia="Times New Roman" w:hAnsi="Garamond" w:cs="Times New Roman"/>
                <w:b/>
                <w:bCs/>
                <w:color w:val="2F5496" w:themeColor="accent1" w:themeShade="BF"/>
                <w:sz w:val="26"/>
                <w:szCs w:val="26"/>
                <w:lang w:val="sq-AL"/>
              </w:rPr>
              <w:t xml:space="preserve">Komentimi i </w:t>
            </w:r>
            <w:proofErr w:type="spellStart"/>
            <w:r w:rsidRPr="00851969">
              <w:rPr>
                <w:rFonts w:ascii="Garamond" w:eastAsia="Times New Roman" w:hAnsi="Garamond" w:cs="Times New Roman"/>
                <w:b/>
                <w:bCs/>
                <w:color w:val="2F5496" w:themeColor="accent1" w:themeShade="BF"/>
                <w:sz w:val="26"/>
                <w:szCs w:val="26"/>
                <w:lang w:val="sq-AL"/>
              </w:rPr>
              <w:t>ajetit</w:t>
            </w:r>
            <w:proofErr w:type="spellEnd"/>
            <w:r w:rsidRPr="00851969">
              <w:rPr>
                <w:rFonts w:ascii="Garamond" w:eastAsia="Times New Roman" w:hAnsi="Garamond" w:cs="Times New Roman"/>
                <w:b/>
                <w:bCs/>
                <w:color w:val="2F5496" w:themeColor="accent1" w:themeShade="BF"/>
                <w:sz w:val="26"/>
                <w:szCs w:val="26"/>
                <w:lang w:val="sq-AL"/>
              </w:rPr>
              <w:t xml:space="preserve"> </w:t>
            </w:r>
            <w:proofErr w:type="spellStart"/>
            <w:r w:rsidRPr="00851969">
              <w:rPr>
                <w:rFonts w:ascii="Garamond" w:eastAsia="Times New Roman" w:hAnsi="Garamond" w:cs="Times New Roman"/>
                <w:b/>
                <w:bCs/>
                <w:color w:val="2F5496" w:themeColor="accent1" w:themeShade="BF"/>
                <w:sz w:val="26"/>
                <w:szCs w:val="26"/>
                <w:lang w:val="sq-AL"/>
              </w:rPr>
              <w:t>Kursij</w:t>
            </w:r>
            <w:proofErr w:type="spellEnd"/>
          </w:p>
          <w:p w14:paraId="0D186D68" w14:textId="77777777" w:rsidR="00BD4353" w:rsidRPr="00A631A2" w:rsidRDefault="00BD4353" w:rsidP="00BD4353">
            <w:pPr>
              <w:jc w:val="center"/>
              <w:rPr>
                <w:rFonts w:ascii="Lotus Linotype" w:hAnsi="Lotus Linotype" w:cs="Lotus Linotype"/>
                <w:color w:val="161616"/>
                <w:sz w:val="32"/>
                <w:szCs w:val="32"/>
                <w:rtl/>
              </w:rPr>
            </w:pPr>
          </w:p>
        </w:tc>
      </w:tr>
      <w:tr w:rsidR="00BD4353" w:rsidRPr="00353C62" w14:paraId="07CBBD6B" w14:textId="77777777" w:rsidTr="005B5BD9">
        <w:trPr>
          <w:jc w:val="center"/>
        </w:trPr>
        <w:tc>
          <w:tcPr>
            <w:tcW w:w="4672" w:type="dxa"/>
            <w:vAlign w:val="center"/>
          </w:tcPr>
          <w:p w14:paraId="4CFBF713" w14:textId="04632EBE" w:rsidR="00BD4353" w:rsidRPr="00A631A2" w:rsidRDefault="00B66494" w:rsidP="00486A4C">
            <w:pPr>
              <w:spacing w:line="560" w:lineRule="exact"/>
              <w:jc w:val="center"/>
              <w:rPr>
                <w:rFonts w:ascii="Lotus Linotype" w:hAnsi="Lotus Linotype" w:cs="Lotus Linotype"/>
                <w:color w:val="161616"/>
                <w:sz w:val="32"/>
                <w:szCs w:val="32"/>
                <w:rtl/>
              </w:rPr>
            </w:pPr>
            <w:r w:rsidRPr="00B66494">
              <w:rPr>
                <w:rFonts w:ascii="Lotus Linotype" w:hAnsi="Lotus Linotype" w:cs="Lotus Linotype"/>
                <w:color w:val="2F5496" w:themeColor="accent1" w:themeShade="BF"/>
                <w:sz w:val="32"/>
                <w:szCs w:val="32"/>
                <w:rtl/>
              </w:rPr>
              <w:t>﴿</w:t>
            </w:r>
            <w:r w:rsidRPr="00B66494">
              <w:rPr>
                <w:rFonts w:ascii="QCF_P042" w:hAnsi="QCF_P042" w:cs="QCF_P042"/>
                <w:color w:val="2F5496" w:themeColor="accent1" w:themeShade="BF"/>
                <w:sz w:val="32"/>
                <w:szCs w:val="32"/>
                <w:rtl/>
              </w:rPr>
              <w:t xml:space="preserve">ﮣ  ﮤ  ﮥ  ﮦ   ﮧ   ﮨ  ﮩﮪ  ﮫ  ﮬ  ﮭ  ﮮ  ﮯﮰ  ﮱ  ﯓ  ﯔ  ﯕ  ﯖ     ﯗ  ﯘﯙ  ﯚ  ﯛ  ﯜ  ﯝ  ﯞ  ﯟ   ﯠﯡ  </w:t>
            </w:r>
            <w:r w:rsidRPr="00B66494">
              <w:rPr>
                <w:rFonts w:ascii="QCF_P042" w:hAnsi="QCF_P042" w:cs="QCF_P042"/>
                <w:color w:val="2F5496" w:themeColor="accent1" w:themeShade="BF"/>
                <w:sz w:val="32"/>
                <w:szCs w:val="32"/>
                <w:rtl/>
              </w:rPr>
              <w:lastRenderedPageBreak/>
              <w:t xml:space="preserve">ﯢ  ﯣ  ﯤ   ﯥ  ﯦ  ﯧﯨ  ﯩ  ﯪ  ﯫ  ﯬ  ﯭ  ﯮ    ﯯ    ﯰﯱ  ﯲ  ﯳ   ﯴ  ﯵﯶ  ﯷ     ﯸ     ﯹﯺ   ﯻ  ﯼ   ﯽ  ﯾ  </w:t>
            </w:r>
            <w:r w:rsidRPr="00B66494">
              <w:rPr>
                <w:rFonts w:ascii="Lotus Linotype" w:hAnsi="Lotus Linotype" w:cs="Lotus Linotype"/>
                <w:color w:val="2F5496" w:themeColor="accent1" w:themeShade="BF"/>
                <w:sz w:val="32"/>
                <w:szCs w:val="32"/>
                <w:rtl/>
              </w:rPr>
              <w:t>﴾</w:t>
            </w:r>
          </w:p>
        </w:tc>
        <w:tc>
          <w:tcPr>
            <w:tcW w:w="4393" w:type="dxa"/>
            <w:vAlign w:val="center"/>
          </w:tcPr>
          <w:p w14:paraId="30846173" w14:textId="77777777" w:rsidR="00A30487" w:rsidRPr="00A30487" w:rsidRDefault="00A30487" w:rsidP="00A30487">
            <w:pPr>
              <w:bidi w:val="0"/>
              <w:spacing w:after="0" w:line="276" w:lineRule="auto"/>
              <w:jc w:val="both"/>
              <w:rPr>
                <w:rFonts w:ascii="Garamond" w:eastAsia="Calibri" w:hAnsi="Garamond" w:cs="Helvetica"/>
                <w:sz w:val="26"/>
                <w:szCs w:val="26"/>
                <w:shd w:val="clear" w:color="auto" w:fill="FFFFFF"/>
                <w:lang w:val="sq-AL"/>
              </w:rPr>
            </w:pPr>
            <w:r w:rsidRPr="00A30487">
              <w:rPr>
                <w:rFonts w:ascii="Garamond" w:eastAsia="Calibri" w:hAnsi="Garamond" w:cs="Helvetica"/>
                <w:sz w:val="26"/>
                <w:szCs w:val="26"/>
                <w:shd w:val="clear" w:color="auto" w:fill="FFFFFF"/>
                <w:lang w:val="sq-AL"/>
              </w:rPr>
              <w:lastRenderedPageBreak/>
              <w:t>“</w:t>
            </w:r>
            <w:r w:rsidRPr="00A30487">
              <w:rPr>
                <w:rFonts w:ascii="Garamond" w:eastAsia="Calibri" w:hAnsi="Garamond" w:cs="Helvetica"/>
                <w:b/>
                <w:sz w:val="26"/>
                <w:szCs w:val="26"/>
                <w:shd w:val="clear" w:color="auto" w:fill="FFFFFF"/>
                <w:lang w:val="sq-AL"/>
              </w:rPr>
              <w:t xml:space="preserve">Allahu! Nuk ka të adhuruar tjetër me të drejtë përveç Tij, të Përjetshmit, Mbajtësit të </w:t>
            </w:r>
            <w:proofErr w:type="spellStart"/>
            <w:r w:rsidRPr="00A30487">
              <w:rPr>
                <w:rFonts w:ascii="Garamond" w:eastAsia="Calibri" w:hAnsi="Garamond" w:cs="Helvetica"/>
                <w:b/>
                <w:sz w:val="26"/>
                <w:szCs w:val="26"/>
                <w:shd w:val="clear" w:color="auto" w:fill="FFFFFF"/>
                <w:lang w:val="sq-AL"/>
              </w:rPr>
              <w:t>gjithçkaje</w:t>
            </w:r>
            <w:proofErr w:type="spellEnd"/>
            <w:r w:rsidRPr="00A30487">
              <w:rPr>
                <w:rFonts w:ascii="Garamond" w:eastAsia="Calibri" w:hAnsi="Garamond" w:cs="Helvetica"/>
                <w:b/>
                <w:sz w:val="26"/>
                <w:szCs w:val="26"/>
                <w:shd w:val="clear" w:color="auto" w:fill="FFFFFF"/>
                <w:lang w:val="sq-AL"/>
              </w:rPr>
              <w:t xml:space="preserve">! Atë nuk e kaplon as dremitja, as gjumi! Atij i </w:t>
            </w:r>
            <w:r w:rsidRPr="00A30487">
              <w:rPr>
                <w:rFonts w:ascii="Garamond" w:eastAsia="Calibri" w:hAnsi="Garamond" w:cs="Helvetica"/>
                <w:b/>
                <w:sz w:val="26"/>
                <w:szCs w:val="26"/>
                <w:shd w:val="clear" w:color="auto" w:fill="FFFFFF"/>
                <w:lang w:val="sq-AL"/>
              </w:rPr>
              <w:lastRenderedPageBreak/>
              <w:t xml:space="preserve">përket gjithçka që gjendet në qiej dhe gjithçka që gjendet në tokë. Kush mund të ndërmjetësojë tek Ai pa lejen e Tij? Ai di gjithçka që ka ndodhur para krijesave dhe gjithçka që do të ndodhë pas tyre, kurse ata nuk mund të përvetësojnë asgjë nga dija e Tij, përveç asaj që do Ai. </w:t>
            </w:r>
            <w:proofErr w:type="spellStart"/>
            <w:r w:rsidRPr="00A30487">
              <w:rPr>
                <w:rFonts w:ascii="Garamond" w:eastAsia="Calibri" w:hAnsi="Garamond" w:cs="Helvetica"/>
                <w:b/>
                <w:sz w:val="26"/>
                <w:szCs w:val="26"/>
                <w:shd w:val="clear" w:color="auto" w:fill="FFFFFF"/>
                <w:lang w:val="sq-AL"/>
              </w:rPr>
              <w:t>Kursiju</w:t>
            </w:r>
            <w:proofErr w:type="spellEnd"/>
            <w:r w:rsidRPr="00A30487">
              <w:rPr>
                <w:rFonts w:ascii="Garamond" w:eastAsia="Calibri" w:hAnsi="Garamond" w:cs="Helvetica"/>
                <w:b/>
                <w:sz w:val="26"/>
                <w:szCs w:val="26"/>
                <w:shd w:val="clear" w:color="auto" w:fill="FFFFFF"/>
                <w:lang w:val="sq-AL"/>
              </w:rPr>
              <w:t xml:space="preserve"> i Tij përfshin qiejt dhe Tokën dhe Atë nuk e lodh ruajtja e tyre</w:t>
            </w:r>
            <w:r w:rsidRPr="00A30487">
              <w:rPr>
                <w:rFonts w:ascii="Garamond" w:eastAsia="Calibri" w:hAnsi="Garamond" w:cs="Helvetica"/>
                <w:sz w:val="26"/>
                <w:szCs w:val="26"/>
                <w:shd w:val="clear" w:color="auto" w:fill="FFFFFF"/>
                <w:lang w:val="sq-AL"/>
              </w:rPr>
              <w:t xml:space="preserve"> (qiejve dhe Tokës). </w:t>
            </w:r>
            <w:r w:rsidRPr="00A30487">
              <w:rPr>
                <w:rFonts w:ascii="Garamond" w:eastAsia="Calibri" w:hAnsi="Garamond" w:cs="Helvetica"/>
                <w:b/>
                <w:sz w:val="26"/>
                <w:szCs w:val="26"/>
                <w:shd w:val="clear" w:color="auto" w:fill="FFFFFF"/>
                <w:lang w:val="sq-AL"/>
              </w:rPr>
              <w:t>Ai është i Larti, Madhështori.</w:t>
            </w:r>
            <w:r w:rsidRPr="00A30487">
              <w:rPr>
                <w:rFonts w:ascii="Garamond" w:eastAsia="Calibri" w:hAnsi="Garamond" w:cs="Helvetica"/>
                <w:sz w:val="26"/>
                <w:szCs w:val="26"/>
                <w:shd w:val="clear" w:color="auto" w:fill="FFFFFF"/>
                <w:lang w:val="sq-AL"/>
              </w:rPr>
              <w:t>”</w:t>
            </w:r>
            <w:r w:rsidRPr="00A30487">
              <w:rPr>
                <w:rFonts w:ascii="Garamond" w:eastAsia="Calibri" w:hAnsi="Garamond" w:cs="Helvetica"/>
                <w:sz w:val="26"/>
                <w:szCs w:val="26"/>
                <w:shd w:val="clear" w:color="auto" w:fill="FFFFFF"/>
                <w:vertAlign w:val="superscript"/>
                <w:lang w:val="sq-AL"/>
              </w:rPr>
              <w:footnoteRef/>
            </w:r>
          </w:p>
          <w:p w14:paraId="794283EB" w14:textId="77777777" w:rsidR="00BD4353" w:rsidRPr="00353C62" w:rsidRDefault="00BD4353" w:rsidP="00BD4353">
            <w:pPr>
              <w:jc w:val="center"/>
              <w:rPr>
                <w:rFonts w:ascii="Lotus Linotype" w:hAnsi="Lotus Linotype" w:cs="Lotus Linotype"/>
                <w:color w:val="161616"/>
                <w:sz w:val="32"/>
                <w:szCs w:val="32"/>
                <w:rtl/>
                <w:lang w:val="sq-AL"/>
              </w:rPr>
            </w:pPr>
          </w:p>
        </w:tc>
      </w:tr>
      <w:tr w:rsidR="00B66494" w:rsidRPr="003F1667" w14:paraId="44D785F2" w14:textId="77777777" w:rsidTr="005B5BD9">
        <w:trPr>
          <w:jc w:val="center"/>
        </w:trPr>
        <w:tc>
          <w:tcPr>
            <w:tcW w:w="4672" w:type="dxa"/>
          </w:tcPr>
          <w:p w14:paraId="0DF40B48" w14:textId="027C6314" w:rsidR="00B66494" w:rsidRPr="00A631A2" w:rsidRDefault="00A1366A"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hint="cs"/>
                <w:color w:val="2F5496" w:themeColor="accent1" w:themeShade="BF"/>
                <w:sz w:val="32"/>
                <w:szCs w:val="32"/>
                <w:rtl/>
              </w:rPr>
              <w:lastRenderedPageBreak/>
              <w:t>(</w:t>
            </w:r>
            <w:r w:rsidRPr="00A1366A">
              <w:rPr>
                <w:rFonts w:ascii="Lotus Linotype" w:hAnsi="Lotus Linotype" w:cs="Lotus Linotype"/>
                <w:color w:val="2F5496" w:themeColor="accent1" w:themeShade="BF"/>
                <w:sz w:val="32"/>
                <w:szCs w:val="32"/>
                <w:rtl/>
              </w:rPr>
              <w:t>255</w:t>
            </w:r>
            <w:r w:rsidRPr="00A1366A">
              <w:rPr>
                <w:rFonts w:ascii="Lotus Linotype" w:hAnsi="Lotus Linotype" w:cs="Lotus Linotype" w:hint="cs"/>
                <w:color w:val="2F5496" w:themeColor="accent1" w:themeShade="BF"/>
                <w:sz w:val="32"/>
                <w:szCs w:val="32"/>
                <w:rtl/>
              </w:rPr>
              <w:t>)</w:t>
            </w:r>
            <w:r w:rsidRPr="00A1366A">
              <w:rPr>
                <w:rFonts w:ascii="Lotus Linotype" w:hAnsi="Lotus Linotype" w:cs="Lotus Linotype"/>
                <w:sz w:val="32"/>
                <w:szCs w:val="32"/>
                <w:rtl/>
              </w:rPr>
              <w:t xml:space="preserve"> أخبر </w:t>
            </w:r>
            <w:r w:rsidRPr="00A1366A">
              <w:rPr>
                <w:rFonts w:ascii="Lotus Linotype" w:hAnsi="Lotus Linotype" w:cs="Lotus Linotype" w:hint="cs"/>
                <w:sz w:val="32"/>
                <w:szCs w:val="32"/>
                <w:rtl/>
              </w:rPr>
              <w:t>ﷺ</w:t>
            </w:r>
            <w:r w:rsidRPr="00A1366A">
              <w:rPr>
                <w:rFonts w:ascii="Lotus Linotype" w:hAnsi="Lotus Linotype" w:cs="Lotus Linotype"/>
                <w:sz w:val="32"/>
                <w:szCs w:val="32"/>
                <w:rtl/>
              </w:rPr>
              <w:t xml:space="preserve">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هذه الآية أعظم آيات القرآن</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لما احتوت عليه من معاني الت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وحيد والعظمة وسعة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فات للباري تعالى، فأخبر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2F5496" w:themeColor="accent1" w:themeShade="BF"/>
                <w:sz w:val="32"/>
                <w:szCs w:val="32"/>
                <w:rtl/>
              </w:rPr>
              <w:t>ﮣ</w:t>
            </w:r>
            <w:r w:rsidRPr="00A1366A">
              <w:rPr>
                <w:rFonts w:ascii="Lotus Linotype" w:hAnsi="Lotus Linotype" w:cs="Lotus Linotype"/>
                <w:sz w:val="32"/>
                <w:szCs w:val="32"/>
                <w:rtl/>
              </w:rPr>
              <w:t>﴾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له جميع معاني الألوهي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يستحق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والعبودي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هو، فألوهي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غيره وعبادة غيره باطلة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ﮨ</w:t>
            </w:r>
            <w:r w:rsidRPr="00A1366A">
              <w:rPr>
                <w:rFonts w:ascii="Lotus Linotype" w:hAnsi="Lotus Linotype" w:cs="Lotus Linotype"/>
                <w:sz w:val="32"/>
                <w:szCs w:val="32"/>
                <w:rtl/>
              </w:rPr>
              <w:t>﴾</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له جميع معاني الحياة الكاملة من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مع والبصر والقدرة والإرادة وغيرها من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فات الذ</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اتي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كما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ﮩ</w:t>
            </w:r>
            <w:r w:rsidRPr="00A1366A">
              <w:rPr>
                <w:rFonts w:ascii="Lotus Linotype" w:hAnsi="Lotus Linotype" w:cs="Lotus Linotype"/>
                <w:sz w:val="32"/>
                <w:szCs w:val="32"/>
                <w:rtl/>
              </w:rPr>
              <w:t>﴾ تدخل فيه جميع صفات الأفعال لأن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القي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قام بنفسه واستغنى عن جميع مخلوقاته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وقام بجميع الموجودات فأوجدها وأبقاها وأمد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ها بجميع ما تحتاج إليه في وجودها وبقائها</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ومن كمال حياته وقي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ته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ﮫ  ﮬ  ﮭ</w:t>
            </w:r>
            <w:r w:rsidRPr="00A1366A">
              <w:rPr>
                <w:rFonts w:ascii="Lotus Linotype" w:hAnsi="Lotus Linotype" w:cs="Lotus Linotype"/>
                <w:sz w:val="32"/>
                <w:szCs w:val="32"/>
                <w:rtl/>
              </w:rPr>
              <w:t>﴾ أي: نعاس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ﮮ  ﮯ</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نة والن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 إن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ما يعرضان للمخلوق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يعتريه الض</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عف والعجز والانحلال، ولا يعرضان لذي العظمة </w:t>
            </w:r>
            <w:r w:rsidRPr="00A1366A">
              <w:rPr>
                <w:rFonts w:ascii="Lotus Linotype" w:hAnsi="Lotus Linotype" w:cs="Lotus Linotype"/>
                <w:sz w:val="32"/>
                <w:szCs w:val="32"/>
                <w:rtl/>
              </w:rPr>
              <w:lastRenderedPageBreak/>
              <w:t>والكبرياء والجلال</w:t>
            </w:r>
            <w:r>
              <w:rPr>
                <w:rFonts w:ascii="Lotus Linotype" w:hAnsi="Lotus Linotype" w:cs="Lotus Linotype" w:hint="cs"/>
                <w:sz w:val="32"/>
                <w:szCs w:val="32"/>
                <w:rtl/>
              </w:rPr>
              <w:t>.</w:t>
            </w:r>
          </w:p>
        </w:tc>
        <w:tc>
          <w:tcPr>
            <w:tcW w:w="4393" w:type="dxa"/>
          </w:tcPr>
          <w:p w14:paraId="6A5ADCB3" w14:textId="77777777" w:rsidR="00A30487" w:rsidRPr="00A30487" w:rsidRDefault="00A30487" w:rsidP="00A30487">
            <w:pPr>
              <w:bidi w:val="0"/>
              <w:spacing w:after="0" w:line="276" w:lineRule="auto"/>
              <w:jc w:val="both"/>
              <w:rPr>
                <w:rFonts w:ascii="Garamond" w:eastAsia="Calibri" w:hAnsi="Garamond" w:cs="Helvetica"/>
                <w:sz w:val="26"/>
                <w:szCs w:val="26"/>
                <w:shd w:val="clear" w:color="auto" w:fill="FFFFFF"/>
                <w:lang w:val="sq-AL"/>
              </w:rPr>
            </w:pPr>
            <w:r w:rsidRPr="00A30487">
              <w:rPr>
                <w:rFonts w:ascii="Garamond" w:eastAsia="Calibri" w:hAnsi="Garamond" w:cs="Helvetica"/>
                <w:sz w:val="26"/>
                <w:szCs w:val="26"/>
                <w:shd w:val="clear" w:color="auto" w:fill="FFFFFF"/>
                <w:lang w:val="sq-AL"/>
              </w:rPr>
              <w:lastRenderedPageBreak/>
              <w:t xml:space="preserve">   Profeti </w:t>
            </w:r>
            <w:proofErr w:type="spellStart"/>
            <w:r w:rsidRPr="00A30487">
              <w:rPr>
                <w:rFonts w:ascii="Garamond" w:eastAsia="Calibri" w:hAnsi="Garamond" w:cs="Helvetica"/>
                <w:sz w:val="26"/>
                <w:szCs w:val="26"/>
                <w:shd w:val="clear" w:color="auto" w:fill="FFFFFF"/>
                <w:lang w:val="sq-AL"/>
              </w:rPr>
              <w:t>sal-lAllahu</w:t>
            </w:r>
            <w:proofErr w:type="spellEnd"/>
            <w:r w:rsidRPr="00A30487">
              <w:rPr>
                <w:rFonts w:ascii="Garamond" w:eastAsia="Calibri" w:hAnsi="Garamond" w:cs="Helvetica"/>
                <w:sz w:val="26"/>
                <w:szCs w:val="26"/>
                <w:shd w:val="clear" w:color="auto" w:fill="FFFFFF"/>
                <w:lang w:val="sq-AL"/>
              </w:rPr>
              <w:t xml:space="preserve"> </w:t>
            </w:r>
            <w:proofErr w:type="spellStart"/>
            <w:r w:rsidRPr="00A30487">
              <w:rPr>
                <w:rFonts w:ascii="Garamond" w:eastAsia="Calibri" w:hAnsi="Garamond" w:cs="Helvetica"/>
                <w:sz w:val="26"/>
                <w:szCs w:val="26"/>
                <w:shd w:val="clear" w:color="auto" w:fill="FFFFFF"/>
                <w:lang w:val="sq-AL"/>
              </w:rPr>
              <w:t>alejhi</w:t>
            </w:r>
            <w:proofErr w:type="spellEnd"/>
            <w:r w:rsidRPr="00A30487">
              <w:rPr>
                <w:rFonts w:ascii="Garamond" w:eastAsia="Calibri" w:hAnsi="Garamond" w:cs="Helvetica"/>
                <w:sz w:val="26"/>
                <w:szCs w:val="26"/>
                <w:shd w:val="clear" w:color="auto" w:fill="FFFFFF"/>
                <w:lang w:val="sq-AL"/>
              </w:rPr>
              <w:t xml:space="preserve"> </w:t>
            </w:r>
            <w:proofErr w:type="spellStart"/>
            <w:r w:rsidRPr="00A30487">
              <w:rPr>
                <w:rFonts w:ascii="Garamond" w:eastAsia="Calibri" w:hAnsi="Garamond" w:cs="Helvetica"/>
                <w:sz w:val="26"/>
                <w:szCs w:val="26"/>
                <w:shd w:val="clear" w:color="auto" w:fill="FFFFFF"/>
                <w:lang w:val="sq-AL"/>
              </w:rPr>
              <w:t>ue</w:t>
            </w:r>
            <w:proofErr w:type="spellEnd"/>
            <w:r w:rsidRPr="00A30487">
              <w:rPr>
                <w:rFonts w:ascii="Garamond" w:eastAsia="Calibri" w:hAnsi="Garamond" w:cs="Helvetica"/>
                <w:sz w:val="26"/>
                <w:szCs w:val="26"/>
                <w:shd w:val="clear" w:color="auto" w:fill="FFFFFF"/>
                <w:lang w:val="sq-AL"/>
              </w:rPr>
              <w:t xml:space="preserve"> </w:t>
            </w:r>
            <w:proofErr w:type="spellStart"/>
            <w:r w:rsidRPr="00A30487">
              <w:rPr>
                <w:rFonts w:ascii="Garamond" w:eastAsia="Calibri" w:hAnsi="Garamond" w:cs="Helvetica"/>
                <w:sz w:val="26"/>
                <w:szCs w:val="26"/>
                <w:shd w:val="clear" w:color="auto" w:fill="FFFFFF"/>
                <w:lang w:val="sq-AL"/>
              </w:rPr>
              <w:t>sel-lem</w:t>
            </w:r>
            <w:proofErr w:type="spellEnd"/>
            <w:r w:rsidRPr="00A30487">
              <w:rPr>
                <w:rFonts w:ascii="Garamond" w:eastAsia="Calibri" w:hAnsi="Garamond" w:cs="Helvetica"/>
                <w:sz w:val="26"/>
                <w:szCs w:val="26"/>
                <w:shd w:val="clear" w:color="auto" w:fill="FFFFFF"/>
                <w:lang w:val="sq-AL"/>
              </w:rPr>
              <w:t xml:space="preserve"> njofton se ky është </w:t>
            </w:r>
            <w:proofErr w:type="spellStart"/>
            <w:r w:rsidRPr="00A30487">
              <w:rPr>
                <w:rFonts w:ascii="Garamond" w:eastAsia="Calibri" w:hAnsi="Garamond" w:cs="Helvetica"/>
                <w:sz w:val="26"/>
                <w:szCs w:val="26"/>
                <w:shd w:val="clear" w:color="auto" w:fill="FFFFFF"/>
                <w:lang w:val="sq-AL"/>
              </w:rPr>
              <w:t>ajeti</w:t>
            </w:r>
            <w:proofErr w:type="spellEnd"/>
            <w:r w:rsidRPr="00A30487">
              <w:rPr>
                <w:rFonts w:ascii="Garamond" w:eastAsia="Calibri" w:hAnsi="Garamond" w:cs="Helvetica"/>
                <w:sz w:val="26"/>
                <w:szCs w:val="26"/>
                <w:shd w:val="clear" w:color="auto" w:fill="FFFFFF"/>
                <w:lang w:val="sq-AL"/>
              </w:rPr>
              <w:t xml:space="preserve"> më madhështor i Kuranit, për shkak të asaj që përmban prej </w:t>
            </w:r>
            <w:proofErr w:type="spellStart"/>
            <w:r w:rsidRPr="00A30487">
              <w:rPr>
                <w:rFonts w:ascii="Garamond" w:eastAsia="Calibri" w:hAnsi="Garamond" w:cs="Helvetica"/>
                <w:sz w:val="26"/>
                <w:szCs w:val="26"/>
                <w:shd w:val="clear" w:color="auto" w:fill="FFFFFF"/>
                <w:lang w:val="sq-AL"/>
              </w:rPr>
              <w:t>teuhidit</w:t>
            </w:r>
            <w:proofErr w:type="spellEnd"/>
            <w:r w:rsidRPr="00A30487">
              <w:rPr>
                <w:rFonts w:ascii="Garamond" w:eastAsia="Calibri" w:hAnsi="Garamond" w:cs="Helvetica"/>
                <w:sz w:val="26"/>
                <w:szCs w:val="26"/>
                <w:shd w:val="clear" w:color="auto" w:fill="FFFFFF"/>
                <w:lang w:val="sq-AL"/>
              </w:rPr>
              <w:t xml:space="preserve">, çështjeve madhore dhe atributeve të Allahut të Lartësuar. Pra, ky ajet njofton se Allahu është Ai i Cili i meriton të gjitha domethëniet e </w:t>
            </w:r>
            <w:proofErr w:type="spellStart"/>
            <w:r w:rsidRPr="00A30487">
              <w:rPr>
                <w:rFonts w:ascii="Garamond" w:eastAsia="Calibri" w:hAnsi="Garamond" w:cs="Helvetica"/>
                <w:sz w:val="26"/>
                <w:szCs w:val="26"/>
                <w:shd w:val="clear" w:color="auto" w:fill="FFFFFF"/>
                <w:lang w:val="sq-AL"/>
              </w:rPr>
              <w:t>uluhijes</w:t>
            </w:r>
            <w:proofErr w:type="spellEnd"/>
            <w:r w:rsidRPr="00A30487">
              <w:rPr>
                <w:rFonts w:ascii="Garamond" w:eastAsia="Calibri" w:hAnsi="Garamond" w:cs="Helvetica"/>
                <w:sz w:val="26"/>
                <w:szCs w:val="26"/>
                <w:shd w:val="clear" w:color="auto" w:fill="FFFFFF"/>
                <w:lang w:val="sq-AL"/>
              </w:rPr>
              <w:t xml:space="preserve"> dhe se askush tjetër nuk e meriton </w:t>
            </w:r>
            <w:proofErr w:type="spellStart"/>
            <w:r w:rsidRPr="00A30487">
              <w:rPr>
                <w:rFonts w:ascii="Garamond" w:eastAsia="Calibri" w:hAnsi="Garamond" w:cs="Helvetica"/>
                <w:sz w:val="26"/>
                <w:szCs w:val="26"/>
                <w:shd w:val="clear" w:color="auto" w:fill="FFFFFF"/>
                <w:lang w:val="sq-AL"/>
              </w:rPr>
              <w:t>uluhijen</w:t>
            </w:r>
            <w:proofErr w:type="spellEnd"/>
            <w:r w:rsidRPr="00A30487">
              <w:rPr>
                <w:rFonts w:ascii="Garamond" w:eastAsia="Calibri" w:hAnsi="Garamond" w:cs="Helvetica"/>
                <w:sz w:val="26"/>
                <w:szCs w:val="26"/>
                <w:shd w:val="clear" w:color="auto" w:fill="FFFFFF"/>
                <w:lang w:val="sq-AL"/>
              </w:rPr>
              <w:t xml:space="preserve"> dhe përulësinë/nënshtrimin përveç Tij. </w:t>
            </w:r>
            <w:proofErr w:type="spellStart"/>
            <w:r w:rsidRPr="00A30487">
              <w:rPr>
                <w:rFonts w:ascii="Garamond" w:eastAsia="Calibri" w:hAnsi="Garamond" w:cs="Helvetica"/>
                <w:sz w:val="26"/>
                <w:szCs w:val="26"/>
                <w:shd w:val="clear" w:color="auto" w:fill="FFFFFF"/>
                <w:lang w:val="sq-AL"/>
              </w:rPr>
              <w:t>Uluhija</w:t>
            </w:r>
            <w:proofErr w:type="spellEnd"/>
            <w:r w:rsidRPr="00A30487">
              <w:rPr>
                <w:rFonts w:ascii="Garamond" w:eastAsia="Calibri" w:hAnsi="Garamond" w:cs="Helvetica"/>
                <w:sz w:val="26"/>
                <w:szCs w:val="26"/>
                <w:shd w:val="clear" w:color="auto" w:fill="FFFFFF"/>
                <w:lang w:val="sq-AL"/>
              </w:rPr>
              <w:t xml:space="preserve"> e dikujt tjetër dhe adhurimi përkushtuar dikujt tjetër përveç Allahut është i kotë. </w:t>
            </w:r>
          </w:p>
          <w:p w14:paraId="3AD1AD2C" w14:textId="77777777" w:rsidR="00A30487" w:rsidRPr="00A30487" w:rsidRDefault="00A30487" w:rsidP="00A30487">
            <w:pPr>
              <w:bidi w:val="0"/>
              <w:spacing w:after="0" w:line="276" w:lineRule="auto"/>
              <w:jc w:val="both"/>
              <w:rPr>
                <w:rFonts w:ascii="Garamond" w:eastAsia="Calibri" w:hAnsi="Garamond" w:cs="Helvetica"/>
                <w:sz w:val="16"/>
                <w:szCs w:val="16"/>
                <w:shd w:val="clear" w:color="auto" w:fill="FFFFFF"/>
                <w:lang w:val="sq-AL"/>
              </w:rPr>
            </w:pPr>
            <w:r w:rsidRPr="00A30487">
              <w:rPr>
                <w:rFonts w:ascii="Garamond" w:eastAsia="Calibri" w:hAnsi="Garamond" w:cs="Helvetica"/>
                <w:sz w:val="26"/>
                <w:szCs w:val="26"/>
                <w:shd w:val="clear" w:color="auto" w:fill="FFFFFF"/>
                <w:lang w:val="sq-AL"/>
              </w:rPr>
              <w:t xml:space="preserve">   </w:t>
            </w:r>
          </w:p>
          <w:p w14:paraId="18ED4B47" w14:textId="77777777" w:rsidR="00A30487" w:rsidRPr="00A30487" w:rsidRDefault="00A30487" w:rsidP="00A30487">
            <w:pPr>
              <w:bidi w:val="0"/>
              <w:spacing w:after="0" w:line="276" w:lineRule="auto"/>
              <w:jc w:val="both"/>
              <w:rPr>
                <w:rFonts w:ascii="Garamond" w:eastAsia="Calibri" w:hAnsi="Garamond" w:cs="Helvetica"/>
                <w:bCs/>
                <w:sz w:val="26"/>
                <w:szCs w:val="26"/>
                <w:shd w:val="clear" w:color="auto" w:fill="FFFFFF"/>
                <w:lang w:val="sq-AL"/>
              </w:rPr>
            </w:pPr>
            <w:r w:rsidRPr="00A30487">
              <w:rPr>
                <w:rFonts w:ascii="Garamond" w:eastAsia="Calibri" w:hAnsi="Garamond" w:cs="Helvetica"/>
                <w:sz w:val="26"/>
                <w:szCs w:val="26"/>
                <w:shd w:val="clear" w:color="auto" w:fill="FFFFFF"/>
                <w:lang w:val="sq-AL"/>
              </w:rPr>
              <w:t xml:space="preserve">  Ai është “</w:t>
            </w:r>
            <w:r w:rsidRPr="00A30487">
              <w:rPr>
                <w:rFonts w:ascii="Garamond" w:eastAsia="Calibri" w:hAnsi="Garamond" w:cs="Helvetica"/>
                <w:b/>
                <w:sz w:val="26"/>
                <w:szCs w:val="26"/>
                <w:shd w:val="clear" w:color="auto" w:fill="FFFFFF"/>
                <w:lang w:val="sq-AL"/>
              </w:rPr>
              <w:t>i Përjetshmi</w:t>
            </w:r>
            <w:r w:rsidRPr="00A30487">
              <w:rPr>
                <w:rFonts w:ascii="Garamond" w:eastAsia="Calibri" w:hAnsi="Garamond" w:cs="Helvetica"/>
                <w:bCs/>
                <w:sz w:val="26"/>
                <w:szCs w:val="26"/>
                <w:shd w:val="clear" w:color="auto" w:fill="FFFFFF"/>
                <w:lang w:val="sq-AL"/>
              </w:rPr>
              <w:t>” i Cili zotëron jetë të përsosur pa asnjë mangësi në dëgjim, shikim, fuqi, dëshirë etj., prej cilësive vetjake absolute. Te fjala: “</w:t>
            </w:r>
            <w:proofErr w:type="spellStart"/>
            <w:r w:rsidRPr="00A30487">
              <w:rPr>
                <w:rFonts w:ascii="Garamond" w:eastAsia="Calibri" w:hAnsi="Garamond" w:cs="Helvetica"/>
                <w:b/>
                <w:sz w:val="26"/>
                <w:szCs w:val="26"/>
                <w:shd w:val="clear" w:color="auto" w:fill="FFFFFF"/>
                <w:lang w:val="sq-AL"/>
              </w:rPr>
              <w:t>El-Kajjum</w:t>
            </w:r>
            <w:proofErr w:type="spellEnd"/>
            <w:r w:rsidRPr="00A30487">
              <w:rPr>
                <w:rFonts w:ascii="Garamond" w:eastAsia="Calibri" w:hAnsi="Garamond" w:cs="Helvetica"/>
                <w:bCs/>
                <w:sz w:val="26"/>
                <w:szCs w:val="26"/>
                <w:shd w:val="clear" w:color="auto" w:fill="FFFFFF"/>
                <w:lang w:val="sq-AL"/>
              </w:rPr>
              <w:t>/</w:t>
            </w:r>
            <w:r w:rsidRPr="00A30487">
              <w:rPr>
                <w:rFonts w:ascii="Garamond" w:eastAsia="Calibri" w:hAnsi="Garamond" w:cs="Helvetica"/>
                <w:b/>
                <w:sz w:val="26"/>
                <w:szCs w:val="26"/>
                <w:shd w:val="clear" w:color="auto" w:fill="FFFFFF"/>
                <w:lang w:val="sq-AL"/>
              </w:rPr>
              <w:t xml:space="preserve">Mbajtësit të </w:t>
            </w:r>
            <w:proofErr w:type="spellStart"/>
            <w:r w:rsidRPr="00A30487">
              <w:rPr>
                <w:rFonts w:ascii="Garamond" w:eastAsia="Calibri" w:hAnsi="Garamond" w:cs="Helvetica"/>
                <w:b/>
                <w:sz w:val="26"/>
                <w:szCs w:val="26"/>
                <w:shd w:val="clear" w:color="auto" w:fill="FFFFFF"/>
                <w:lang w:val="sq-AL"/>
              </w:rPr>
              <w:t>gjithçkaje</w:t>
            </w:r>
            <w:proofErr w:type="spellEnd"/>
            <w:r w:rsidRPr="00A30487">
              <w:rPr>
                <w:rFonts w:ascii="Garamond" w:eastAsia="Calibri" w:hAnsi="Garamond" w:cs="Helvetica"/>
                <w:bCs/>
                <w:sz w:val="26"/>
                <w:szCs w:val="26"/>
                <w:shd w:val="clear" w:color="auto" w:fill="FFFFFF"/>
                <w:lang w:val="sq-AL"/>
              </w:rPr>
              <w:t xml:space="preserve">” bëjnë pjesë të gjitha cilësitë veprore, sepse Ai është </w:t>
            </w:r>
            <w:proofErr w:type="spellStart"/>
            <w:r w:rsidRPr="00A30487">
              <w:rPr>
                <w:rFonts w:ascii="Garamond" w:eastAsia="Calibri" w:hAnsi="Garamond" w:cs="Helvetica"/>
                <w:bCs/>
                <w:sz w:val="26"/>
                <w:szCs w:val="26"/>
                <w:shd w:val="clear" w:color="auto" w:fill="FFFFFF"/>
                <w:lang w:val="sq-AL"/>
              </w:rPr>
              <w:t>El-Kajjum</w:t>
            </w:r>
            <w:proofErr w:type="spellEnd"/>
            <w:r w:rsidRPr="00A30487">
              <w:rPr>
                <w:rFonts w:ascii="Garamond" w:eastAsia="Calibri" w:hAnsi="Garamond" w:cs="Helvetica"/>
                <w:bCs/>
                <w:sz w:val="26"/>
                <w:szCs w:val="26"/>
                <w:shd w:val="clear" w:color="auto" w:fill="FFFFFF"/>
                <w:lang w:val="sq-AL"/>
              </w:rPr>
              <w:t xml:space="preserve">, i Cili është </w:t>
            </w:r>
            <w:proofErr w:type="spellStart"/>
            <w:r w:rsidRPr="00A30487">
              <w:rPr>
                <w:rFonts w:ascii="Garamond" w:eastAsia="Calibri" w:hAnsi="Garamond" w:cs="Helvetica"/>
                <w:bCs/>
                <w:sz w:val="26"/>
                <w:szCs w:val="26"/>
                <w:shd w:val="clear" w:color="auto" w:fill="FFFFFF"/>
                <w:lang w:val="sq-AL"/>
              </w:rPr>
              <w:t>jonevojtar</w:t>
            </w:r>
            <w:proofErr w:type="spellEnd"/>
            <w:r w:rsidRPr="00A30487">
              <w:rPr>
                <w:rFonts w:ascii="Garamond" w:eastAsia="Calibri" w:hAnsi="Garamond" w:cs="Helvetica"/>
                <w:bCs/>
                <w:sz w:val="26"/>
                <w:szCs w:val="26"/>
                <w:shd w:val="clear" w:color="auto" w:fill="FFFFFF"/>
                <w:lang w:val="sq-AL"/>
              </w:rPr>
              <w:t xml:space="preserve"> për të gjitha krijesat e Tij dhe i Cili ka krijuar çdo gjë që ekziston </w:t>
            </w:r>
            <w:r w:rsidRPr="00A30487">
              <w:rPr>
                <w:rFonts w:ascii="Garamond" w:eastAsia="Calibri" w:hAnsi="Garamond" w:cs="Arial"/>
                <w:sz w:val="26"/>
                <w:szCs w:val="26"/>
                <w:lang w:val="sq-AL"/>
              </w:rPr>
              <w:t>e u siguroi atyre gjithçka që u duhet në ekzistencën dhe mbijetesën e tyre</w:t>
            </w:r>
            <w:r w:rsidRPr="00A30487">
              <w:rPr>
                <w:rFonts w:ascii="Garamond" w:eastAsia="Calibri" w:hAnsi="Garamond" w:cs="Helvetica"/>
                <w:bCs/>
                <w:sz w:val="26"/>
                <w:szCs w:val="26"/>
                <w:shd w:val="clear" w:color="auto" w:fill="FFFFFF"/>
                <w:lang w:val="sq-AL"/>
              </w:rPr>
              <w:t xml:space="preserve">. </w:t>
            </w:r>
          </w:p>
          <w:p w14:paraId="626D918C" w14:textId="77777777" w:rsidR="00A30487" w:rsidRPr="00A30487" w:rsidRDefault="00A30487" w:rsidP="00A30487">
            <w:pPr>
              <w:bidi w:val="0"/>
              <w:spacing w:after="0" w:line="276" w:lineRule="auto"/>
              <w:jc w:val="both"/>
              <w:rPr>
                <w:rFonts w:ascii="Garamond" w:eastAsia="Calibri" w:hAnsi="Garamond" w:cs="Garamond"/>
                <w:sz w:val="26"/>
                <w:szCs w:val="26"/>
                <w:lang w:val="sq-AL"/>
              </w:rPr>
            </w:pPr>
            <w:r w:rsidRPr="00A30487">
              <w:rPr>
                <w:rFonts w:ascii="Garamond" w:eastAsia="Calibri" w:hAnsi="Garamond" w:cs="Helvetica"/>
                <w:bCs/>
                <w:sz w:val="26"/>
                <w:szCs w:val="26"/>
                <w:shd w:val="clear" w:color="auto" w:fill="FFFFFF"/>
                <w:lang w:val="sq-AL"/>
              </w:rPr>
              <w:t xml:space="preserve">   Dhe prej të jetuarit dhe përjetshmërisë së Tij të përsosur është se “</w:t>
            </w:r>
            <w:r w:rsidRPr="00A30487">
              <w:rPr>
                <w:rFonts w:ascii="Garamond" w:eastAsia="Calibri" w:hAnsi="Garamond" w:cs="Helvetica"/>
                <w:b/>
                <w:sz w:val="26"/>
                <w:szCs w:val="26"/>
                <w:shd w:val="clear" w:color="auto" w:fill="FFFFFF"/>
                <w:lang w:val="sq-AL"/>
              </w:rPr>
              <w:t>Atë nuk e kaplon as dremitja, as gjumi!</w:t>
            </w:r>
            <w:r w:rsidRPr="00A30487">
              <w:rPr>
                <w:rFonts w:ascii="Garamond" w:eastAsia="Calibri" w:hAnsi="Garamond" w:cs="Helvetica"/>
                <w:bCs/>
                <w:sz w:val="26"/>
                <w:szCs w:val="26"/>
                <w:shd w:val="clear" w:color="auto" w:fill="FFFFFF"/>
                <w:lang w:val="sq-AL"/>
              </w:rPr>
              <w:t xml:space="preserve">”, ngase dremitja dhe gjumi i përkasin krijesës të cilën e kaplon dobësia dhe pafuqia dhe </w:t>
            </w:r>
            <w:r w:rsidRPr="00A30487">
              <w:rPr>
                <w:rFonts w:ascii="Garamond" w:eastAsia="Calibri" w:hAnsi="Garamond" w:cs="Helvetica"/>
                <w:bCs/>
                <w:sz w:val="26"/>
                <w:szCs w:val="26"/>
                <w:shd w:val="clear" w:color="auto" w:fill="FFFFFF"/>
                <w:lang w:val="sq-AL"/>
              </w:rPr>
              <w:lastRenderedPageBreak/>
              <w:t>assesi nuk i përket Atij të Cilit i takon Madhështia dhe Krenaria. Ai njofton se është Sunduesi i çdo gjëje që ka në qiej dhe në tokë, të gjithë janë robër të Allahut dhe askush nuk del jashtë kësaj, ngase</w:t>
            </w:r>
            <w:r w:rsidRPr="00A30487">
              <w:rPr>
                <w:rFonts w:ascii="Garamond" w:eastAsia="Calibri" w:hAnsi="Garamond" w:cs="Arial"/>
                <w:bCs/>
                <w:sz w:val="26"/>
                <w:szCs w:val="26"/>
                <w:shd w:val="clear" w:color="auto" w:fill="FFFFFF"/>
                <w:lang w:val="sq-AL"/>
              </w:rPr>
              <w:t xml:space="preserve"> “</w:t>
            </w:r>
            <w:r w:rsidRPr="00A30487">
              <w:rPr>
                <w:rFonts w:ascii="Garamond" w:eastAsia="Calibri" w:hAnsi="Garamond" w:cs="Garamond"/>
                <w:b/>
                <w:bCs/>
                <w:sz w:val="26"/>
                <w:szCs w:val="26"/>
                <w:lang w:val="sq-AL"/>
              </w:rPr>
              <w:t xml:space="preserve">S’ka krijesë që gjendet në qiej dhe në Tokë e që të mos vijë si rob para të </w:t>
            </w:r>
            <w:proofErr w:type="spellStart"/>
            <w:r w:rsidRPr="00A30487">
              <w:rPr>
                <w:rFonts w:ascii="Garamond" w:eastAsia="Calibri" w:hAnsi="Garamond" w:cs="Garamond"/>
                <w:b/>
                <w:bCs/>
                <w:sz w:val="26"/>
                <w:szCs w:val="26"/>
                <w:lang w:val="sq-AL"/>
              </w:rPr>
              <w:t>Gjithëmëshirshmit</w:t>
            </w:r>
            <w:proofErr w:type="spellEnd"/>
            <w:r w:rsidRPr="00A30487">
              <w:rPr>
                <w:rFonts w:ascii="Garamond" w:eastAsia="Calibri" w:hAnsi="Garamond" w:cs="Garamond"/>
                <w:sz w:val="26"/>
                <w:szCs w:val="26"/>
                <w:lang w:val="sq-AL"/>
              </w:rPr>
              <w:t xml:space="preserve">”. Pra, Ai është Sunduesi i </w:t>
            </w:r>
            <w:proofErr w:type="spellStart"/>
            <w:r w:rsidRPr="00A30487">
              <w:rPr>
                <w:rFonts w:ascii="Garamond" w:eastAsia="Calibri" w:hAnsi="Garamond" w:cs="Garamond"/>
                <w:sz w:val="26"/>
                <w:szCs w:val="26"/>
                <w:lang w:val="sq-AL"/>
              </w:rPr>
              <w:t>gjithçkaje</w:t>
            </w:r>
            <w:proofErr w:type="spellEnd"/>
            <w:r w:rsidRPr="00A30487">
              <w:rPr>
                <w:rFonts w:ascii="Garamond" w:eastAsia="Calibri" w:hAnsi="Garamond" w:cs="Garamond"/>
                <w:sz w:val="26"/>
                <w:szCs w:val="26"/>
                <w:lang w:val="sq-AL"/>
              </w:rPr>
              <w:t xml:space="preserve">, të Cilit i përkasin cilësitë e sundimit. </w:t>
            </w:r>
          </w:p>
          <w:p w14:paraId="66617BCE" w14:textId="77777777" w:rsidR="00B66494" w:rsidRPr="00A30487" w:rsidRDefault="00B66494" w:rsidP="00352C9A">
            <w:pPr>
              <w:jc w:val="center"/>
              <w:rPr>
                <w:rFonts w:ascii="Lotus Linotype" w:hAnsi="Lotus Linotype" w:cs="Lotus Linotype"/>
                <w:color w:val="161616"/>
                <w:sz w:val="32"/>
                <w:szCs w:val="32"/>
                <w:rtl/>
                <w:lang w:val="sq-AL"/>
              </w:rPr>
            </w:pPr>
          </w:p>
        </w:tc>
      </w:tr>
      <w:tr w:rsidR="00B66494" w:rsidRPr="003F1667" w14:paraId="3B66FBE6" w14:textId="77777777" w:rsidTr="005B5BD9">
        <w:trPr>
          <w:jc w:val="center"/>
        </w:trPr>
        <w:tc>
          <w:tcPr>
            <w:tcW w:w="4672" w:type="dxa"/>
          </w:tcPr>
          <w:p w14:paraId="1B3A7546" w14:textId="5AB9BC8D" w:rsidR="00B66494" w:rsidRPr="00A1366A" w:rsidRDefault="00A1366A"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sz w:val="32"/>
                <w:szCs w:val="32"/>
                <w:rtl/>
              </w:rPr>
              <w:lastRenderedPageBreak/>
              <w:t>وأخبر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مالك جميع ما في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ماوات والأرض،</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فكل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هم عبيد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لله مماليك لا يخرج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منهم عن هذا الط</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ور</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w:t>
            </w:r>
            <w:r w:rsidRPr="00A1366A">
              <w:rPr>
                <w:rFonts w:ascii="QCF_P311" w:eastAsia="Calibri" w:hAnsi="QCF_P311" w:cs="QCF_P311"/>
                <w:color w:val="000000"/>
                <w:sz w:val="32"/>
                <w:szCs w:val="32"/>
                <w:rtl/>
                <w:lang w:val="en-GB" w:eastAsia="en-GB"/>
              </w:rPr>
              <w:t>ﯯ  ﯰ  ﯱ  ﯲ   ﯳ  ﯴ  ﯵ      ﯶ  ﯷ   ﯸ  ﯹ</w:t>
            </w:r>
            <w:r w:rsidRPr="00A1366A">
              <w:rPr>
                <w:rFonts w:ascii="QCF_P311" w:eastAsia="Calibri" w:hAnsi="QCF_P311" w:cs="QCF_P311"/>
                <w:color w:val="000000"/>
                <w:sz w:val="32"/>
                <w:szCs w:val="32"/>
                <w:lang w:val="en-GB" w:eastAsia="en-GB"/>
              </w:rPr>
              <w:t xml:space="preserve"> </w:t>
            </w:r>
            <w:r w:rsidRPr="00A1366A">
              <w:rPr>
                <w:rFonts w:ascii="Lotus Linotype" w:hAnsi="Lotus Linotype" w:cs="Lotus Linotype"/>
                <w:sz w:val="32"/>
                <w:szCs w:val="32"/>
                <w:rtl/>
              </w:rPr>
              <w:t>﴾؛ فهو المالك لجميع الممالك وهو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له صفات الملك والت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صر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 والس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لطان والكبرياء، ومن تمام ملكه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ﯝ  ﯞ</w:t>
            </w:r>
            <w:r w:rsidRPr="00A1366A">
              <w:rPr>
                <w:rFonts w:ascii="Lotus Linotype" w:hAnsi="Lotus Linotype" w:cs="Lotus Linotype"/>
                <w:sz w:val="32"/>
                <w:szCs w:val="32"/>
                <w:rtl/>
              </w:rPr>
              <w:t>﴾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ﯟ   ﯠ</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الوجهاء والش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فعاء عبيد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له مماليك</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لا يَقْدِمُون على شفاعة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حت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ى يأذن لهم ﴿</w:t>
            </w:r>
            <w:r w:rsidRPr="00A1366A">
              <w:rPr>
                <w:rFonts w:ascii="QCF_P463" w:eastAsia="Calibri" w:hAnsi="QCF_P463" w:cs="QCF_P463"/>
                <w:color w:val="000000"/>
                <w:sz w:val="32"/>
                <w:szCs w:val="32"/>
                <w:rtl/>
                <w:lang w:val="en-GB" w:eastAsia="en-GB"/>
              </w:rPr>
              <w:t>ﮔ  ﮕ  ﮖ  ﮗ</w:t>
            </w:r>
            <w:r w:rsidRPr="00A1366A">
              <w:rPr>
                <w:rFonts w:ascii="QCF_P463" w:eastAsia="Calibri" w:hAnsi="QCF_P463" w:cs="QCF_P463"/>
                <w:color w:val="0000A5"/>
                <w:sz w:val="32"/>
                <w:szCs w:val="32"/>
                <w:rtl/>
                <w:lang w:val="en-GB" w:eastAsia="en-GB"/>
              </w:rPr>
              <w:t>ﮘ</w:t>
            </w:r>
            <w:r w:rsidRPr="00A1366A">
              <w:rPr>
                <w:rFonts w:ascii="QCF_P463" w:eastAsia="Calibri" w:hAnsi="QCF_P463" w:cs="QCF_P463"/>
                <w:color w:val="000000"/>
                <w:sz w:val="32"/>
                <w:szCs w:val="32"/>
                <w:rtl/>
                <w:lang w:val="en-GB" w:eastAsia="en-GB"/>
              </w:rPr>
              <w:t xml:space="preserve">  ﮙ  ﮚ  ﮛ   ﮜ</w:t>
            </w:r>
            <w:r w:rsidRPr="00A1366A">
              <w:rPr>
                <w:rFonts w:ascii="QCF_P463" w:eastAsia="Calibri" w:hAnsi="QCF_P463" w:cs="QCF_P463"/>
                <w:color w:val="0000A5"/>
                <w:sz w:val="32"/>
                <w:szCs w:val="32"/>
                <w:rtl/>
                <w:lang w:val="en-GB" w:eastAsia="en-GB"/>
              </w:rPr>
              <w:t>ﮝ</w:t>
            </w:r>
            <w:r w:rsidRPr="00A1366A">
              <w:rPr>
                <w:rFonts w:ascii="Lotus Linotype" w:hAnsi="Lotus Linotype" w:cs="Lotus Linotype"/>
                <w:sz w:val="32"/>
                <w:szCs w:val="32"/>
                <w:rtl/>
              </w:rPr>
              <w:t>﴾؛ والله لا يأذن لأحد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أن يشفع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فيمن ارتضى ولا يرتضي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توحيده وات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باع رسله، فمن لم يت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صف بهذا فليس له في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فاعة نصيب</w:t>
            </w:r>
            <w:r w:rsidRPr="00A1366A">
              <w:rPr>
                <w:rFonts w:ascii="Lotus Linotype" w:hAnsi="Lotus Linotype" w:cs="Lotus Linotype" w:hint="cs"/>
                <w:sz w:val="32"/>
                <w:szCs w:val="32"/>
                <w:rtl/>
              </w:rPr>
              <w:t>ٌ.</w:t>
            </w:r>
          </w:p>
        </w:tc>
        <w:tc>
          <w:tcPr>
            <w:tcW w:w="4393" w:type="dxa"/>
          </w:tcPr>
          <w:p w14:paraId="1F4511A5" w14:textId="77777777" w:rsidR="00B66494" w:rsidRDefault="00A30487" w:rsidP="003650D7">
            <w:pPr>
              <w:bidi w:val="0"/>
              <w:spacing w:after="0" w:line="276" w:lineRule="auto"/>
              <w:jc w:val="both"/>
              <w:rPr>
                <w:rFonts w:ascii="Garamond" w:eastAsia="Calibri" w:hAnsi="Garamond" w:cs="Garamond"/>
                <w:sz w:val="26"/>
                <w:szCs w:val="26"/>
                <w:lang w:val="sq-AL"/>
              </w:rPr>
            </w:pPr>
            <w:r w:rsidRPr="00A30487">
              <w:rPr>
                <w:rFonts w:ascii="Garamond" w:eastAsia="Calibri" w:hAnsi="Garamond" w:cs="Garamond"/>
                <w:sz w:val="26"/>
                <w:szCs w:val="26"/>
                <w:lang w:val="sq-AL"/>
              </w:rPr>
              <w:t>Prej sundimit të plotë të Tij është se nuk “</w:t>
            </w:r>
            <w:r w:rsidRPr="00A30487">
              <w:rPr>
                <w:rFonts w:ascii="Garamond" w:eastAsia="Calibri" w:hAnsi="Garamond" w:cs="Helvetica"/>
                <w:b/>
                <w:sz w:val="26"/>
                <w:szCs w:val="26"/>
                <w:shd w:val="clear" w:color="auto" w:fill="FFFFFF"/>
                <w:lang w:val="sq-AL"/>
              </w:rPr>
              <w:t>mund të ndërmjetësojë tek Ai</w:t>
            </w:r>
            <w:r w:rsidRPr="00A30487">
              <w:rPr>
                <w:rFonts w:ascii="Garamond" w:eastAsia="Calibri" w:hAnsi="Garamond" w:cs="Helvetica"/>
                <w:bCs/>
                <w:sz w:val="26"/>
                <w:szCs w:val="26"/>
                <w:shd w:val="clear" w:color="auto" w:fill="FFFFFF"/>
                <w:lang w:val="sq-AL"/>
              </w:rPr>
              <w:t>”</w:t>
            </w:r>
            <w:r w:rsidRPr="00A30487">
              <w:rPr>
                <w:rFonts w:ascii="Garamond" w:eastAsia="Calibri" w:hAnsi="Garamond" w:cs="Helvetica"/>
                <w:b/>
                <w:sz w:val="26"/>
                <w:szCs w:val="26"/>
                <w:shd w:val="clear" w:color="auto" w:fill="FFFFFF"/>
                <w:lang w:val="sq-AL"/>
              </w:rPr>
              <w:t xml:space="preserve"> </w:t>
            </w:r>
            <w:r w:rsidRPr="00A30487">
              <w:rPr>
                <w:rFonts w:ascii="Garamond" w:eastAsia="Calibri" w:hAnsi="Garamond" w:cs="Helvetica"/>
                <w:bCs/>
                <w:sz w:val="26"/>
                <w:szCs w:val="26"/>
                <w:shd w:val="clear" w:color="auto" w:fill="FFFFFF"/>
                <w:lang w:val="sq-AL"/>
              </w:rPr>
              <w:t>askush</w:t>
            </w:r>
            <w:r w:rsidRPr="00A30487">
              <w:rPr>
                <w:rFonts w:ascii="Garamond" w:eastAsia="Calibri" w:hAnsi="Garamond" w:cs="Helvetica"/>
                <w:b/>
                <w:sz w:val="26"/>
                <w:szCs w:val="26"/>
                <w:shd w:val="clear" w:color="auto" w:fill="FFFFFF"/>
                <w:lang w:val="sq-AL"/>
              </w:rPr>
              <w:t xml:space="preserve"> </w:t>
            </w:r>
            <w:r w:rsidRPr="00A30487">
              <w:rPr>
                <w:rFonts w:ascii="Garamond" w:eastAsia="Calibri" w:hAnsi="Garamond" w:cs="Helvetica"/>
                <w:bCs/>
                <w:sz w:val="26"/>
                <w:szCs w:val="26"/>
                <w:shd w:val="clear" w:color="auto" w:fill="FFFFFF"/>
                <w:lang w:val="sq-AL"/>
              </w:rPr>
              <w:t>“</w:t>
            </w:r>
            <w:r w:rsidRPr="00A30487">
              <w:rPr>
                <w:rFonts w:ascii="Garamond" w:eastAsia="Calibri" w:hAnsi="Garamond" w:cs="Helvetica"/>
                <w:b/>
                <w:sz w:val="26"/>
                <w:szCs w:val="26"/>
                <w:shd w:val="clear" w:color="auto" w:fill="FFFFFF"/>
                <w:lang w:val="sq-AL"/>
              </w:rPr>
              <w:t>vetëm se me lejen e Tij</w:t>
            </w:r>
            <w:r w:rsidRPr="00A30487">
              <w:rPr>
                <w:rFonts w:ascii="Garamond" w:eastAsia="Calibri" w:hAnsi="Garamond" w:cs="Helvetica"/>
                <w:bCs/>
                <w:sz w:val="26"/>
                <w:szCs w:val="26"/>
                <w:shd w:val="clear" w:color="auto" w:fill="FFFFFF"/>
                <w:lang w:val="sq-AL"/>
              </w:rPr>
              <w:t>”. Të gjithë njerëzit me pozitë dhe ndërmjetësuesit janë robër të Tij, të cilët nuk mund të ndërmjetësojnë, për askënd, derisa Ai t’u japë leje atyre. “</w:t>
            </w:r>
            <w:r w:rsidRPr="00A30487">
              <w:rPr>
                <w:rFonts w:ascii="Garamond" w:eastAsia="Calibri" w:hAnsi="Garamond" w:cs="Garamond"/>
                <w:b/>
                <w:bCs/>
                <w:sz w:val="26"/>
                <w:szCs w:val="26"/>
                <w:lang w:val="sq-AL"/>
              </w:rPr>
              <w:t>Thuaju</w:t>
            </w:r>
            <w:r w:rsidRPr="00A30487">
              <w:rPr>
                <w:rFonts w:ascii="Garamond" w:eastAsia="Calibri" w:hAnsi="Garamond" w:cs="Garamond"/>
                <w:sz w:val="26"/>
                <w:szCs w:val="26"/>
                <w:lang w:val="sq-AL"/>
              </w:rPr>
              <w:t>: “</w:t>
            </w:r>
            <w:r w:rsidRPr="00A30487">
              <w:rPr>
                <w:rFonts w:ascii="Garamond" w:eastAsia="Calibri" w:hAnsi="Garamond" w:cs="Garamond"/>
                <w:b/>
                <w:bCs/>
                <w:sz w:val="26"/>
                <w:szCs w:val="26"/>
                <w:lang w:val="sq-AL"/>
              </w:rPr>
              <w:t>Ndërmjetësimi është i gjithi në duart e Allahut; Atij i takon pushteti i qiejve dhe i Tokës e pastaj tek Ai do të ktheheni</w:t>
            </w:r>
            <w:r w:rsidRPr="00A30487">
              <w:rPr>
                <w:rFonts w:ascii="Garamond" w:eastAsia="Calibri" w:hAnsi="Garamond" w:cs="Garamond"/>
                <w:sz w:val="26"/>
                <w:szCs w:val="26"/>
                <w:lang w:val="sq-AL"/>
              </w:rPr>
              <w:t>”. Allahu nuk i jep leje askujt që të ndërmjetësojë vetëm se atij me të cilin është i kënaqur. Dhe Ai nuk është i kënaqur përveçse me atë i cili e veçon Atë në adhurim dhe pason të dërguarit e Tij. Kush nuk i posedon këto (</w:t>
            </w:r>
            <w:proofErr w:type="spellStart"/>
            <w:r w:rsidRPr="00A30487">
              <w:rPr>
                <w:rFonts w:ascii="Garamond" w:eastAsia="Calibri" w:hAnsi="Garamond" w:cs="Garamond"/>
                <w:sz w:val="26"/>
                <w:szCs w:val="26"/>
                <w:lang w:val="sq-AL"/>
              </w:rPr>
              <w:t>teuhidin</w:t>
            </w:r>
            <w:proofErr w:type="spellEnd"/>
            <w:r w:rsidRPr="00A30487">
              <w:rPr>
                <w:rFonts w:ascii="Garamond" w:eastAsia="Calibri" w:hAnsi="Garamond" w:cs="Garamond"/>
                <w:sz w:val="26"/>
                <w:szCs w:val="26"/>
                <w:lang w:val="sq-AL"/>
              </w:rPr>
              <w:t xml:space="preserve"> dhe pasimin e profetëve), s’ka pjesë në ndërmjetësim. </w:t>
            </w:r>
          </w:p>
          <w:p w14:paraId="6FF1D256" w14:textId="77777777" w:rsidR="003650D7" w:rsidRDefault="003650D7" w:rsidP="003650D7">
            <w:pPr>
              <w:bidi w:val="0"/>
              <w:spacing w:after="0" w:line="276" w:lineRule="auto"/>
              <w:jc w:val="both"/>
              <w:rPr>
                <w:rFonts w:ascii="Lotus Linotype" w:hAnsi="Lotus Linotype" w:cs="Lotus Linotype"/>
                <w:color w:val="161616"/>
                <w:sz w:val="32"/>
                <w:szCs w:val="32"/>
                <w:lang w:val="sq-AL"/>
              </w:rPr>
            </w:pPr>
          </w:p>
          <w:p w14:paraId="62CC6671" w14:textId="77777777" w:rsidR="003650D7" w:rsidRDefault="003650D7" w:rsidP="003650D7">
            <w:pPr>
              <w:bidi w:val="0"/>
              <w:spacing w:after="0" w:line="276" w:lineRule="auto"/>
              <w:jc w:val="both"/>
              <w:rPr>
                <w:rFonts w:ascii="Lotus Linotype" w:hAnsi="Lotus Linotype" w:cs="Lotus Linotype"/>
                <w:color w:val="161616"/>
                <w:sz w:val="32"/>
                <w:szCs w:val="32"/>
                <w:lang w:val="sq-AL"/>
              </w:rPr>
            </w:pPr>
          </w:p>
          <w:p w14:paraId="7449DCB2" w14:textId="77777777" w:rsidR="003650D7" w:rsidRDefault="003650D7" w:rsidP="003650D7">
            <w:pPr>
              <w:bidi w:val="0"/>
              <w:spacing w:after="0" w:line="276" w:lineRule="auto"/>
              <w:jc w:val="both"/>
              <w:rPr>
                <w:rFonts w:ascii="Lotus Linotype" w:hAnsi="Lotus Linotype" w:cs="Lotus Linotype"/>
                <w:color w:val="161616"/>
                <w:sz w:val="32"/>
                <w:szCs w:val="32"/>
                <w:lang w:val="sq-AL"/>
              </w:rPr>
            </w:pPr>
          </w:p>
          <w:p w14:paraId="54783A9B" w14:textId="77777777" w:rsidR="003650D7" w:rsidRDefault="003650D7" w:rsidP="003650D7">
            <w:pPr>
              <w:bidi w:val="0"/>
              <w:spacing w:after="0" w:line="276" w:lineRule="auto"/>
              <w:jc w:val="both"/>
              <w:rPr>
                <w:rFonts w:ascii="Lotus Linotype" w:hAnsi="Lotus Linotype" w:cs="Lotus Linotype"/>
                <w:color w:val="161616"/>
                <w:sz w:val="32"/>
                <w:szCs w:val="32"/>
                <w:lang w:val="sq-AL"/>
              </w:rPr>
            </w:pPr>
          </w:p>
          <w:p w14:paraId="2E79E4AD" w14:textId="77777777" w:rsidR="003650D7" w:rsidRDefault="003650D7" w:rsidP="003650D7">
            <w:pPr>
              <w:bidi w:val="0"/>
              <w:spacing w:after="0" w:line="276" w:lineRule="auto"/>
              <w:jc w:val="both"/>
              <w:rPr>
                <w:rFonts w:ascii="Lotus Linotype" w:hAnsi="Lotus Linotype" w:cs="Lotus Linotype"/>
                <w:color w:val="161616"/>
                <w:sz w:val="32"/>
                <w:szCs w:val="32"/>
                <w:lang w:val="sq-AL"/>
              </w:rPr>
            </w:pPr>
          </w:p>
          <w:p w14:paraId="2CB1C889" w14:textId="236D2D91" w:rsidR="003650D7" w:rsidRPr="00A30487" w:rsidRDefault="003650D7" w:rsidP="003650D7">
            <w:pPr>
              <w:bidi w:val="0"/>
              <w:spacing w:after="0" w:line="276" w:lineRule="auto"/>
              <w:jc w:val="both"/>
              <w:rPr>
                <w:rFonts w:ascii="Lotus Linotype" w:hAnsi="Lotus Linotype" w:cs="Lotus Linotype"/>
                <w:color w:val="161616"/>
                <w:sz w:val="32"/>
                <w:szCs w:val="32"/>
                <w:lang w:val="sq-AL"/>
              </w:rPr>
            </w:pPr>
          </w:p>
        </w:tc>
      </w:tr>
      <w:tr w:rsidR="00B66494" w:rsidRPr="003650D7" w14:paraId="5EB8F6B0" w14:textId="77777777" w:rsidTr="005B5BD9">
        <w:trPr>
          <w:jc w:val="center"/>
        </w:trPr>
        <w:tc>
          <w:tcPr>
            <w:tcW w:w="4672" w:type="dxa"/>
          </w:tcPr>
          <w:p w14:paraId="78DA6F02" w14:textId="42431655" w:rsidR="00B66494" w:rsidRPr="00A1366A" w:rsidRDefault="00A1366A"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sz w:val="32"/>
                <w:szCs w:val="32"/>
                <w:rtl/>
              </w:rPr>
              <w:t>ثم</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أخبر عن علمه الواسع المحيط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ه يعلم ما بين أيدي الخلائق من الأمور المستقبلة </w:t>
            </w:r>
            <w:r w:rsidRPr="00A1366A">
              <w:rPr>
                <w:rFonts w:ascii="Lotus Linotype" w:hAnsi="Lotus Linotype" w:cs="Lotus Linotype"/>
                <w:sz w:val="32"/>
                <w:szCs w:val="32"/>
                <w:rtl/>
              </w:rPr>
              <w:lastRenderedPageBreak/>
              <w:t>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لا نهاية لها ﴿</w:t>
            </w:r>
            <w:r w:rsidRPr="00A1366A">
              <w:rPr>
                <w:rFonts w:ascii="QCF_P042" w:hAnsi="QCF_P042" w:cs="QCF_P042"/>
                <w:color w:val="2F5496" w:themeColor="accent1" w:themeShade="BF"/>
                <w:sz w:val="32"/>
                <w:szCs w:val="32"/>
                <w:rtl/>
              </w:rPr>
              <w:t>ﯦ  ﯧ</w:t>
            </w:r>
            <w:r w:rsidRPr="00A1366A">
              <w:rPr>
                <w:rFonts w:ascii="Lotus Linotype" w:hAnsi="Lotus Linotype" w:cs="Lotus Linotype"/>
                <w:sz w:val="32"/>
                <w:szCs w:val="32"/>
                <w:rtl/>
              </w:rPr>
              <w:t>﴾؛ من الأمور الماضية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لا 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لها،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تخفى عليه خافية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469" w:eastAsia="Calibri" w:hAnsi="QCF_P469" w:cs="QCF_P469"/>
                <w:color w:val="000000"/>
                <w:sz w:val="32"/>
                <w:szCs w:val="32"/>
                <w:rtl/>
                <w:lang w:val="en-GB" w:eastAsia="en-GB"/>
              </w:rPr>
              <w:t>ﭲ  ﭳ  ﭴ  ﭵ  ﭶ  ﭷ</w:t>
            </w:r>
            <w:r w:rsidRPr="00A1366A">
              <w:rPr>
                <w:rFonts w:ascii="Lotus Linotype" w:hAnsi="Lotus Linotype" w:cs="Lotus Linotype"/>
                <w:sz w:val="32"/>
                <w:szCs w:val="32"/>
                <w:rtl/>
              </w:rPr>
              <w:t>﴾؛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الخلق لا يحيط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بشيء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من علم الله ومعلوماته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ﯮ    ﯯ    ﯰﯱ</w:t>
            </w:r>
            <w:r w:rsidRPr="00A1366A">
              <w:rPr>
                <w:rFonts w:ascii="QCF_P042" w:hAnsi="QCF_P042" w:cs="QCF_P042"/>
                <w:color w:val="7030A0"/>
                <w:sz w:val="32"/>
                <w:szCs w:val="32"/>
                <w:rtl/>
              </w:rPr>
              <w:t xml:space="preserve"> </w:t>
            </w:r>
            <w:r w:rsidRPr="00A1366A">
              <w:rPr>
                <w:rFonts w:ascii="Lotus Linotype" w:hAnsi="Lotus Linotype" w:cs="Lotus Linotype"/>
                <w:sz w:val="32"/>
                <w:szCs w:val="32"/>
                <w:rtl/>
              </w:rPr>
              <w:t>﴾ منها وهو ما أطلعهم عليه من الأمور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رعي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والقدري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وهو جزء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يسير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جدًّا مضمحل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في علوم الباري ومعلوماته كما قال أعلم الخلق به وهم الر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سل والملائكة: ﴿</w:t>
            </w:r>
            <w:r w:rsidRPr="00A1366A">
              <w:rPr>
                <w:rFonts w:ascii="QCF_P006" w:eastAsia="Calibri" w:hAnsi="QCF_P006" w:cs="QCF_P006"/>
                <w:color w:val="000000"/>
                <w:sz w:val="32"/>
                <w:szCs w:val="32"/>
                <w:rtl/>
                <w:lang w:val="en-GB" w:eastAsia="en-GB"/>
              </w:rPr>
              <w:t>ﮁ  ﮂ  ﮃ  ﮄ  ﮅ  ﮆ  ﮇ</w:t>
            </w:r>
            <w:r w:rsidRPr="00A1366A">
              <w:rPr>
                <w:rFonts w:ascii="QCF_P006" w:eastAsia="Calibri" w:hAnsi="QCF_P006" w:cs="QCF_P006"/>
                <w:color w:val="0000A5"/>
                <w:sz w:val="32"/>
                <w:szCs w:val="32"/>
                <w:rtl/>
                <w:lang w:val="en-GB" w:eastAsia="en-GB"/>
              </w:rPr>
              <w:t>ﮈ</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p>
        </w:tc>
        <w:tc>
          <w:tcPr>
            <w:tcW w:w="4393" w:type="dxa"/>
          </w:tcPr>
          <w:p w14:paraId="6EBD0740" w14:textId="77777777" w:rsidR="003650D7" w:rsidRPr="00A30487" w:rsidRDefault="003650D7" w:rsidP="003650D7">
            <w:pPr>
              <w:bidi w:val="0"/>
              <w:spacing w:after="0" w:line="276" w:lineRule="auto"/>
              <w:jc w:val="both"/>
              <w:rPr>
                <w:rFonts w:ascii="Garamond" w:eastAsia="Calibri" w:hAnsi="Garamond" w:cs="Garamond"/>
                <w:sz w:val="26"/>
                <w:szCs w:val="26"/>
                <w:lang w:val="sq-AL"/>
              </w:rPr>
            </w:pPr>
            <w:r w:rsidRPr="00A30487">
              <w:rPr>
                <w:rFonts w:ascii="Garamond" w:eastAsia="Calibri" w:hAnsi="Garamond" w:cs="Garamond"/>
                <w:sz w:val="26"/>
                <w:szCs w:val="26"/>
                <w:lang w:val="sq-AL"/>
              </w:rPr>
              <w:lastRenderedPageBreak/>
              <w:t xml:space="preserve">Pastaj, Ai njofton se dija e Tij është e gjerë dhe përfshin çdo gjë. Ai </w:t>
            </w:r>
            <w:r w:rsidRPr="00A30487">
              <w:rPr>
                <w:rFonts w:ascii="Garamond" w:eastAsia="Calibri" w:hAnsi="Garamond" w:cs="Helvetica"/>
                <w:bCs/>
                <w:sz w:val="26"/>
                <w:szCs w:val="26"/>
                <w:shd w:val="clear" w:color="auto" w:fill="FFFFFF"/>
                <w:lang w:val="sq-AL"/>
              </w:rPr>
              <w:t>di gjithçka që ka ndodhur para krijesave prej gjërave të së ardhmes</w:t>
            </w:r>
            <w:r w:rsidRPr="00A30487">
              <w:rPr>
                <w:rFonts w:ascii="Garamond" w:eastAsia="Calibri" w:hAnsi="Garamond" w:cs="Garamond"/>
                <w:sz w:val="26"/>
                <w:szCs w:val="26"/>
                <w:lang w:val="sq-AL"/>
              </w:rPr>
              <w:t xml:space="preserve"> “</w:t>
            </w:r>
            <w:r w:rsidRPr="00A30487">
              <w:rPr>
                <w:rFonts w:ascii="Garamond" w:eastAsia="Calibri" w:hAnsi="Garamond" w:cs="Helvetica"/>
                <w:b/>
                <w:sz w:val="26"/>
                <w:szCs w:val="26"/>
                <w:shd w:val="clear" w:color="auto" w:fill="FFFFFF"/>
                <w:lang w:val="sq-AL"/>
              </w:rPr>
              <w:t xml:space="preserve">dhe gjithçka që do të </w:t>
            </w:r>
            <w:r w:rsidRPr="00A30487">
              <w:rPr>
                <w:rFonts w:ascii="Garamond" w:eastAsia="Calibri" w:hAnsi="Garamond" w:cs="Helvetica"/>
                <w:b/>
                <w:sz w:val="26"/>
                <w:szCs w:val="26"/>
                <w:shd w:val="clear" w:color="auto" w:fill="FFFFFF"/>
                <w:lang w:val="sq-AL"/>
              </w:rPr>
              <w:lastRenderedPageBreak/>
              <w:t>ndodhë pas tyre</w:t>
            </w:r>
            <w:r w:rsidRPr="00A30487">
              <w:rPr>
                <w:rFonts w:ascii="Garamond" w:eastAsia="Calibri" w:hAnsi="Garamond" w:cs="Helvetica"/>
                <w:bCs/>
                <w:sz w:val="26"/>
                <w:szCs w:val="26"/>
                <w:shd w:val="clear" w:color="auto" w:fill="FFFFFF"/>
                <w:lang w:val="sq-AL"/>
              </w:rPr>
              <w:t>”</w:t>
            </w:r>
            <w:r w:rsidRPr="00A30487">
              <w:rPr>
                <w:rFonts w:ascii="Garamond" w:eastAsia="Calibri" w:hAnsi="Garamond" w:cs="Helvetica"/>
                <w:b/>
                <w:sz w:val="26"/>
                <w:szCs w:val="26"/>
                <w:shd w:val="clear" w:color="auto" w:fill="FFFFFF"/>
                <w:lang w:val="sq-AL"/>
              </w:rPr>
              <w:t xml:space="preserve"> </w:t>
            </w:r>
            <w:r w:rsidRPr="00A30487">
              <w:rPr>
                <w:rFonts w:ascii="Garamond" w:eastAsia="Calibri" w:hAnsi="Garamond" w:cs="Helvetica"/>
                <w:bCs/>
                <w:sz w:val="26"/>
                <w:szCs w:val="26"/>
                <w:shd w:val="clear" w:color="auto" w:fill="FFFFFF"/>
                <w:lang w:val="sq-AL"/>
              </w:rPr>
              <w:t xml:space="preserve">nga gjërat e kaluara. Asgjë nuk mund t’i </w:t>
            </w:r>
            <w:proofErr w:type="spellStart"/>
            <w:r w:rsidRPr="00A30487">
              <w:rPr>
                <w:rFonts w:ascii="Garamond" w:eastAsia="Calibri" w:hAnsi="Garamond" w:cs="Helvetica"/>
                <w:bCs/>
                <w:sz w:val="26"/>
                <w:szCs w:val="26"/>
                <w:shd w:val="clear" w:color="auto" w:fill="FFFFFF"/>
                <w:lang w:val="sq-AL"/>
              </w:rPr>
              <w:t>fshehet</w:t>
            </w:r>
            <w:proofErr w:type="spellEnd"/>
            <w:r w:rsidRPr="00A30487">
              <w:rPr>
                <w:rFonts w:ascii="Garamond" w:eastAsia="Calibri" w:hAnsi="Garamond" w:cs="Helvetica"/>
                <w:bCs/>
                <w:sz w:val="26"/>
                <w:szCs w:val="26"/>
                <w:shd w:val="clear" w:color="auto" w:fill="FFFFFF"/>
                <w:lang w:val="sq-AL"/>
              </w:rPr>
              <w:t xml:space="preserve"> Atij, sepse “</w:t>
            </w:r>
            <w:r w:rsidRPr="00A30487">
              <w:rPr>
                <w:rFonts w:ascii="Garamond" w:eastAsia="Calibri" w:hAnsi="Garamond" w:cs="Garamond"/>
                <w:b/>
                <w:bCs/>
                <w:sz w:val="26"/>
                <w:szCs w:val="26"/>
                <w:lang w:val="sq-AL"/>
              </w:rPr>
              <w:t>Allahu e di shikimin e përvjedhur të syrit dhe atë që fsheh zemra</w:t>
            </w:r>
            <w:r w:rsidRPr="00A30487">
              <w:rPr>
                <w:rFonts w:ascii="Garamond" w:eastAsia="Calibri" w:hAnsi="Garamond" w:cs="Garamond"/>
                <w:sz w:val="26"/>
                <w:szCs w:val="26"/>
                <w:lang w:val="sq-AL"/>
              </w:rPr>
              <w:t>”. K</w:t>
            </w:r>
            <w:r w:rsidRPr="00A30487">
              <w:rPr>
                <w:rFonts w:ascii="Garamond" w:eastAsia="Calibri" w:hAnsi="Garamond" w:cs="Helvetica"/>
                <w:sz w:val="26"/>
                <w:szCs w:val="26"/>
                <w:shd w:val="clear" w:color="auto" w:fill="FFFFFF"/>
                <w:lang w:val="sq-AL"/>
              </w:rPr>
              <w:t>urse, krijesat nuk mund të përvetësojnë (posedojnë) asgjë nga dija e Tij “</w:t>
            </w:r>
            <w:r w:rsidRPr="00A30487">
              <w:rPr>
                <w:rFonts w:ascii="Garamond" w:eastAsia="Calibri" w:hAnsi="Garamond" w:cs="Helvetica"/>
                <w:b/>
                <w:sz w:val="26"/>
                <w:szCs w:val="26"/>
                <w:shd w:val="clear" w:color="auto" w:fill="FFFFFF"/>
                <w:lang w:val="sq-AL"/>
              </w:rPr>
              <w:t>përveç asaj që do Ai</w:t>
            </w:r>
            <w:r w:rsidRPr="00A30487">
              <w:rPr>
                <w:rFonts w:ascii="Garamond" w:eastAsia="Calibri" w:hAnsi="Garamond" w:cs="Helvetica"/>
                <w:bCs/>
                <w:sz w:val="26"/>
                <w:szCs w:val="26"/>
                <w:shd w:val="clear" w:color="auto" w:fill="FFFFFF"/>
                <w:lang w:val="sq-AL"/>
              </w:rPr>
              <w:t>”. Prej asaj që do Ai është: ajo që Allahu u ka treguar (shfaqur) disa prej krijesave të Tij prej çështjeve fetare. E kjo është gjë shumë e vogël (paktë) në krahasim me dijen e hollësishme dhe të madhe të Allahut. Të dërguarit dhe engjëjt, krijesat më të ditura për Allahun, kanë thënë: “</w:t>
            </w:r>
            <w:r w:rsidRPr="00A30487">
              <w:rPr>
                <w:rFonts w:ascii="Garamond" w:eastAsia="Calibri" w:hAnsi="Garamond" w:cs="Garamond"/>
                <w:b/>
                <w:bCs/>
                <w:sz w:val="26"/>
                <w:szCs w:val="26"/>
                <w:lang w:val="sq-AL"/>
              </w:rPr>
              <w:t>Qofsh i lavdëruar! - thanë ata - Ne dimë vetëm atë që na ke mësuar Ti</w:t>
            </w:r>
            <w:r w:rsidRPr="00A30487">
              <w:rPr>
                <w:rFonts w:ascii="Garamond" w:eastAsia="Calibri" w:hAnsi="Garamond" w:cs="Garamond"/>
                <w:sz w:val="26"/>
                <w:szCs w:val="26"/>
                <w:lang w:val="sq-AL"/>
              </w:rPr>
              <w:t xml:space="preserve">”. </w:t>
            </w:r>
          </w:p>
          <w:p w14:paraId="64CC0DEC" w14:textId="70A713E2" w:rsidR="003650D7" w:rsidRPr="00A30487" w:rsidRDefault="003650D7" w:rsidP="003650D7">
            <w:pPr>
              <w:bidi w:val="0"/>
              <w:spacing w:after="0" w:line="276" w:lineRule="auto"/>
              <w:jc w:val="both"/>
              <w:rPr>
                <w:rFonts w:ascii="Garamond" w:eastAsia="Calibri" w:hAnsi="Garamond" w:cs="Helvetica"/>
                <w:bCs/>
                <w:sz w:val="26"/>
                <w:szCs w:val="26"/>
                <w:shd w:val="clear" w:color="auto" w:fill="FFFFFF"/>
                <w:lang w:val="sq-AL"/>
              </w:rPr>
            </w:pPr>
            <w:r w:rsidRPr="00A30487">
              <w:rPr>
                <w:rFonts w:ascii="Garamond" w:eastAsia="Calibri" w:hAnsi="Garamond" w:cs="Garamond"/>
                <w:sz w:val="26"/>
                <w:szCs w:val="26"/>
                <w:lang w:val="sq-AL"/>
              </w:rPr>
              <w:t xml:space="preserve">   </w:t>
            </w:r>
          </w:p>
          <w:p w14:paraId="607EFF80" w14:textId="588E084D" w:rsidR="003650D7" w:rsidRPr="00A30487" w:rsidRDefault="003650D7" w:rsidP="003650D7">
            <w:pPr>
              <w:bidi w:val="0"/>
              <w:spacing w:after="0" w:line="276" w:lineRule="auto"/>
              <w:jc w:val="both"/>
              <w:rPr>
                <w:rFonts w:ascii="Garamond" w:eastAsia="Calibri" w:hAnsi="Garamond" w:cs="Helvetica"/>
                <w:bCs/>
                <w:sz w:val="26"/>
                <w:szCs w:val="26"/>
                <w:shd w:val="clear" w:color="auto" w:fill="FFFFFF"/>
                <w:lang w:val="sq-AL"/>
              </w:rPr>
            </w:pPr>
            <w:r w:rsidRPr="00A30487">
              <w:rPr>
                <w:rFonts w:ascii="Garamond" w:eastAsia="Calibri" w:hAnsi="Garamond" w:cs="Helvetica"/>
                <w:bCs/>
                <w:sz w:val="26"/>
                <w:szCs w:val="26"/>
                <w:shd w:val="clear" w:color="auto" w:fill="FFFFFF"/>
                <w:lang w:val="sq-AL"/>
              </w:rPr>
              <w:t>.</w:t>
            </w:r>
          </w:p>
          <w:p w14:paraId="6EE1925D" w14:textId="77777777" w:rsidR="00B66494" w:rsidRPr="003650D7" w:rsidRDefault="00B66494" w:rsidP="00352C9A">
            <w:pPr>
              <w:jc w:val="center"/>
              <w:rPr>
                <w:rFonts w:ascii="Lotus Linotype" w:hAnsi="Lotus Linotype" w:cs="Lotus Linotype"/>
                <w:color w:val="161616"/>
                <w:sz w:val="32"/>
                <w:szCs w:val="32"/>
                <w:rtl/>
                <w:lang w:val="sq-AL"/>
              </w:rPr>
            </w:pPr>
          </w:p>
        </w:tc>
      </w:tr>
      <w:tr w:rsidR="00B66494" w:rsidRPr="003F1667" w14:paraId="77C766A8" w14:textId="77777777" w:rsidTr="005B5BD9">
        <w:trPr>
          <w:jc w:val="center"/>
        </w:trPr>
        <w:tc>
          <w:tcPr>
            <w:tcW w:w="4672" w:type="dxa"/>
          </w:tcPr>
          <w:p w14:paraId="78DCB658" w14:textId="59BFE1BA" w:rsidR="00B66494" w:rsidRPr="00A631A2" w:rsidRDefault="00A1366A" w:rsidP="00A1366A">
            <w:pPr>
              <w:spacing w:line="560" w:lineRule="exact"/>
              <w:jc w:val="lowKashida"/>
              <w:rPr>
                <w:rFonts w:ascii="Lotus Linotype" w:hAnsi="Lotus Linotype" w:cs="Lotus Linotype"/>
                <w:color w:val="161616"/>
                <w:sz w:val="32"/>
                <w:szCs w:val="32"/>
                <w:rtl/>
              </w:rPr>
            </w:pPr>
            <w:r w:rsidRPr="001B0EBE">
              <w:rPr>
                <w:rFonts w:ascii="Lotus Linotype" w:hAnsi="Lotus Linotype" w:cs="Lotus Linotype"/>
                <w:sz w:val="30"/>
                <w:szCs w:val="30"/>
                <w:rtl/>
              </w:rPr>
              <w:lastRenderedPageBreak/>
              <w:t>ثم</w:t>
            </w:r>
            <w:r>
              <w:rPr>
                <w:rFonts w:ascii="Lotus Linotype" w:hAnsi="Lotus Linotype" w:cs="Lotus Linotype" w:hint="cs"/>
                <w:sz w:val="30"/>
                <w:szCs w:val="30"/>
                <w:rtl/>
              </w:rPr>
              <w:t>َّ</w:t>
            </w:r>
            <w:r w:rsidRPr="001B0EBE">
              <w:rPr>
                <w:rFonts w:ascii="Lotus Linotype" w:hAnsi="Lotus Linotype" w:cs="Lotus Linotype"/>
                <w:sz w:val="30"/>
                <w:szCs w:val="30"/>
                <w:rtl/>
              </w:rPr>
              <w:t xml:space="preserve"> أخبر عن عظمته وجلاله وأن</w:t>
            </w:r>
            <w:r>
              <w:rPr>
                <w:rFonts w:ascii="Lotus Linotype" w:hAnsi="Lotus Linotype" w:cs="Lotus Linotype" w:hint="cs"/>
                <w:sz w:val="30"/>
                <w:szCs w:val="30"/>
                <w:rtl/>
              </w:rPr>
              <w:t>َّ</w:t>
            </w:r>
            <w:r w:rsidRPr="001B0EBE">
              <w:rPr>
                <w:rFonts w:ascii="Lotus Linotype" w:hAnsi="Lotus Linotype" w:cs="Lotus Linotype"/>
                <w:sz w:val="30"/>
                <w:szCs w:val="30"/>
                <w:rtl/>
              </w:rPr>
              <w:t xml:space="preserve"> كرسي</w:t>
            </w:r>
            <w:r>
              <w:rPr>
                <w:rFonts w:ascii="Lotus Linotype" w:hAnsi="Lotus Linotype" w:cs="Lotus Linotype" w:hint="cs"/>
                <w:sz w:val="30"/>
                <w:szCs w:val="30"/>
                <w:rtl/>
              </w:rPr>
              <w:t>َّ</w:t>
            </w:r>
            <w:r w:rsidRPr="001B0EBE">
              <w:rPr>
                <w:rFonts w:ascii="Lotus Linotype" w:hAnsi="Lotus Linotype" w:cs="Lotus Linotype"/>
                <w:sz w:val="30"/>
                <w:szCs w:val="30"/>
                <w:rtl/>
              </w:rPr>
              <w:t>ه وسع الس</w:t>
            </w:r>
            <w:r>
              <w:rPr>
                <w:rFonts w:ascii="Lotus Linotype" w:hAnsi="Lotus Linotype" w:cs="Lotus Linotype" w:hint="cs"/>
                <w:sz w:val="30"/>
                <w:szCs w:val="30"/>
                <w:rtl/>
              </w:rPr>
              <w:t>َّ</w:t>
            </w:r>
            <w:r w:rsidRPr="001B0EBE">
              <w:rPr>
                <w:rFonts w:ascii="Lotus Linotype" w:hAnsi="Lotus Linotype" w:cs="Lotus Linotype"/>
                <w:sz w:val="30"/>
                <w:szCs w:val="30"/>
                <w:rtl/>
              </w:rPr>
              <w:t>ماوات والأرض، وأن</w:t>
            </w:r>
            <w:r>
              <w:rPr>
                <w:rFonts w:ascii="Lotus Linotype" w:hAnsi="Lotus Linotype" w:cs="Lotus Linotype" w:hint="cs"/>
                <w:sz w:val="30"/>
                <w:szCs w:val="30"/>
                <w:rtl/>
              </w:rPr>
              <w:t>َّ</w:t>
            </w:r>
            <w:r w:rsidRPr="001B0EBE">
              <w:rPr>
                <w:rFonts w:ascii="Lotus Linotype" w:hAnsi="Lotus Linotype" w:cs="Lotus Linotype"/>
                <w:sz w:val="30"/>
                <w:szCs w:val="30"/>
                <w:rtl/>
              </w:rPr>
              <w:t xml:space="preserve">ه قد حفظهما ومن فيهما </w:t>
            </w:r>
            <w:r w:rsidRPr="00A1366A">
              <w:rPr>
                <w:rFonts w:ascii="Lotus Linotype" w:hAnsi="Lotus Linotype" w:cs="Lotus Linotype"/>
                <w:sz w:val="32"/>
                <w:szCs w:val="32"/>
                <w:rtl/>
              </w:rPr>
              <w:t>من العوالم بالأسباب والن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ظامات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جعلها الله في المخلوقات، ومع ذلك فلا يؤوده أي يثقله حفظهما لكمال عظمته واقتداره وسعة حكمته في أحكامه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 xml:space="preserve">ﯻ  ﯼ  </w:t>
            </w:r>
            <w:r w:rsidRPr="00A1366A">
              <w:rPr>
                <w:rFonts w:ascii="Lotus Linotype" w:hAnsi="Lotus Linotype" w:cs="Lotus Linotype"/>
                <w:sz w:val="32"/>
                <w:szCs w:val="32"/>
                <w:rtl/>
              </w:rPr>
              <w:t>﴾ بذاته على جميع مخلوقاته، وهو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بعظمة صفاته، وهو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قهر المخلوقات، ودانت له الموجودات، وخضعت له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عاب، وذل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 له الر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قاب ﴿</w:t>
            </w:r>
            <w:r w:rsidRPr="00A1366A">
              <w:rPr>
                <w:rFonts w:ascii="QCF_P042" w:hAnsi="QCF_P042" w:cs="QCF_P042"/>
                <w:color w:val="2F5496" w:themeColor="accent1" w:themeShade="BF"/>
                <w:sz w:val="32"/>
                <w:szCs w:val="32"/>
                <w:rtl/>
              </w:rPr>
              <w:t>ﯽ</w:t>
            </w:r>
            <w:r w:rsidRPr="00A1366A">
              <w:rPr>
                <w:rFonts w:ascii="Lotus Linotype" w:hAnsi="Lotus Linotype" w:cs="Lotus Linotype"/>
                <w:sz w:val="32"/>
                <w:szCs w:val="32"/>
                <w:rtl/>
              </w:rPr>
              <w:t>﴾؛</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الجامع</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لجميع صفات العظمة والكبرياء والمجد والبهاء،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تحب</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القلوب، وتعظ</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مه الأرواح، ويعرف العارفون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عظمة 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شيء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وإن جلت عن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فة </w:t>
            </w:r>
            <w:r w:rsidRPr="00A1366A">
              <w:rPr>
                <w:rFonts w:ascii="Lotus Linotype" w:hAnsi="Lotus Linotype" w:cs="Lotus Linotype"/>
                <w:sz w:val="32"/>
                <w:szCs w:val="32"/>
                <w:rtl/>
              </w:rPr>
              <w:lastRenderedPageBreak/>
              <w:t>فإن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ها مضمحل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في جانب عظمة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العظيم.</w:t>
            </w:r>
          </w:p>
        </w:tc>
        <w:tc>
          <w:tcPr>
            <w:tcW w:w="4393" w:type="dxa"/>
          </w:tcPr>
          <w:p w14:paraId="3ECD3E82" w14:textId="77777777" w:rsidR="003650D7" w:rsidRPr="00A30487" w:rsidRDefault="003650D7" w:rsidP="003650D7">
            <w:pPr>
              <w:bidi w:val="0"/>
              <w:spacing w:after="0" w:line="276" w:lineRule="auto"/>
              <w:rPr>
                <w:rFonts w:ascii="Garamond" w:eastAsia="Calibri" w:hAnsi="Garamond" w:cs="Helvetica"/>
                <w:b/>
                <w:sz w:val="26"/>
                <w:szCs w:val="26"/>
                <w:shd w:val="clear" w:color="auto" w:fill="FFFFFF"/>
                <w:lang w:val="sq-AL"/>
              </w:rPr>
            </w:pPr>
            <w:r w:rsidRPr="00A30487">
              <w:rPr>
                <w:rFonts w:ascii="Garamond" w:eastAsia="Calibri" w:hAnsi="Garamond" w:cs="Garamond"/>
                <w:sz w:val="26"/>
                <w:szCs w:val="26"/>
                <w:lang w:val="sq-AL"/>
              </w:rPr>
              <w:lastRenderedPageBreak/>
              <w:t xml:space="preserve">Më pas, Allahu njofton për madhështinë e Tij dhe se </w:t>
            </w:r>
            <w:proofErr w:type="spellStart"/>
            <w:r w:rsidRPr="00A30487">
              <w:rPr>
                <w:rFonts w:ascii="Garamond" w:eastAsia="Calibri" w:hAnsi="Garamond" w:cs="Helvetica"/>
                <w:bCs/>
                <w:sz w:val="26"/>
                <w:szCs w:val="26"/>
                <w:shd w:val="clear" w:color="auto" w:fill="FFFFFF"/>
                <w:lang w:val="sq-AL"/>
              </w:rPr>
              <w:t>Kursiju</w:t>
            </w:r>
            <w:proofErr w:type="spellEnd"/>
            <w:r w:rsidRPr="00A30487">
              <w:rPr>
                <w:rFonts w:ascii="Garamond" w:eastAsia="Calibri" w:hAnsi="Garamond" w:cs="Helvetica"/>
                <w:bCs/>
                <w:sz w:val="26"/>
                <w:szCs w:val="26"/>
                <w:shd w:val="clear" w:color="auto" w:fill="FFFFFF"/>
                <w:lang w:val="sq-AL"/>
              </w:rPr>
              <w:t xml:space="preserve"> i Tij përfshin qiejt dhe Tokën</w:t>
            </w:r>
            <w:r w:rsidRPr="00A30487">
              <w:rPr>
                <w:rFonts w:ascii="Garamond" w:eastAsia="Calibri" w:hAnsi="Garamond" w:cs="Helvetica"/>
                <w:b/>
                <w:sz w:val="26"/>
                <w:szCs w:val="26"/>
                <w:shd w:val="clear" w:color="auto" w:fill="FFFFFF"/>
                <w:lang w:val="sq-AL"/>
              </w:rPr>
              <w:t xml:space="preserve"> </w:t>
            </w:r>
            <w:r w:rsidRPr="00A30487">
              <w:rPr>
                <w:rFonts w:ascii="Garamond" w:eastAsia="Calibri" w:hAnsi="Garamond" w:cs="Helvetica"/>
                <w:bCs/>
                <w:sz w:val="26"/>
                <w:szCs w:val="26"/>
                <w:shd w:val="clear" w:color="auto" w:fill="FFFFFF"/>
                <w:lang w:val="sq-AL"/>
              </w:rPr>
              <w:t>dhe</w:t>
            </w:r>
            <w:r w:rsidRPr="00A30487">
              <w:rPr>
                <w:rFonts w:ascii="Garamond" w:eastAsia="Calibri" w:hAnsi="Garamond" w:cs="Helvetica"/>
                <w:b/>
                <w:sz w:val="26"/>
                <w:szCs w:val="26"/>
                <w:shd w:val="clear" w:color="auto" w:fill="FFFFFF"/>
                <w:lang w:val="sq-AL"/>
              </w:rPr>
              <w:t xml:space="preserve"> </w:t>
            </w:r>
            <w:r w:rsidRPr="00A30487">
              <w:rPr>
                <w:rFonts w:ascii="Garamond" w:eastAsia="Calibri" w:hAnsi="Garamond" w:cs="Helvetica"/>
                <w:bCs/>
                <w:sz w:val="26"/>
                <w:szCs w:val="26"/>
                <w:shd w:val="clear" w:color="auto" w:fill="FFFFFF"/>
                <w:lang w:val="sq-AL"/>
              </w:rPr>
              <w:t>se Ai i ruan ato</w:t>
            </w:r>
            <w:r w:rsidRPr="00A30487">
              <w:rPr>
                <w:rFonts w:ascii="Garamond" w:eastAsia="Calibri" w:hAnsi="Garamond" w:cs="Helvetica"/>
                <w:sz w:val="26"/>
                <w:szCs w:val="26"/>
                <w:shd w:val="clear" w:color="auto" w:fill="FFFFFF"/>
                <w:lang w:val="sq-AL"/>
              </w:rPr>
              <w:t xml:space="preserve"> dhe çfarë ka mes tyre prej krijesave, me shkaqe dhe rregulla që Ai i ka vendosur tek krijesat. E </w:t>
            </w:r>
            <w:proofErr w:type="spellStart"/>
            <w:r w:rsidRPr="00A30487">
              <w:rPr>
                <w:rFonts w:ascii="Garamond" w:eastAsia="Calibri" w:hAnsi="Garamond" w:cs="Helvetica"/>
                <w:sz w:val="26"/>
                <w:szCs w:val="26"/>
                <w:shd w:val="clear" w:color="auto" w:fill="FFFFFF"/>
                <w:lang w:val="sq-AL"/>
              </w:rPr>
              <w:t>megjithë</w:t>
            </w:r>
            <w:proofErr w:type="spellEnd"/>
            <w:r w:rsidRPr="00A30487">
              <w:rPr>
                <w:rFonts w:ascii="Garamond" w:eastAsia="Calibri" w:hAnsi="Garamond" w:cs="Helvetica"/>
                <w:sz w:val="26"/>
                <w:szCs w:val="26"/>
                <w:shd w:val="clear" w:color="auto" w:fill="FFFFFF"/>
                <w:lang w:val="sq-AL"/>
              </w:rPr>
              <w:t xml:space="preserve"> këtë, </w:t>
            </w:r>
            <w:r w:rsidRPr="00A30487">
              <w:rPr>
                <w:rFonts w:ascii="Garamond" w:eastAsia="Calibri" w:hAnsi="Garamond" w:cs="Helvetica"/>
                <w:bCs/>
                <w:sz w:val="26"/>
                <w:szCs w:val="26"/>
                <w:shd w:val="clear" w:color="auto" w:fill="FFFFFF"/>
                <w:lang w:val="sq-AL"/>
              </w:rPr>
              <w:t>Atë nuk e lodh ruajtja (kujdesi) që ua bën atyre, për shkak të madhështisë absolute të Tij, fuqisë dhe urtësisë së madhe të Tij në vendimet e Tij.</w:t>
            </w:r>
            <w:r w:rsidRPr="00A30487">
              <w:rPr>
                <w:rFonts w:ascii="Garamond" w:eastAsia="Calibri" w:hAnsi="Garamond" w:cs="Helvetica"/>
                <w:b/>
                <w:sz w:val="26"/>
                <w:szCs w:val="26"/>
                <w:shd w:val="clear" w:color="auto" w:fill="FFFFFF"/>
                <w:lang w:val="sq-AL"/>
              </w:rPr>
              <w:t xml:space="preserve">   </w:t>
            </w:r>
          </w:p>
          <w:p w14:paraId="62E3D944" w14:textId="77777777" w:rsidR="003650D7" w:rsidRPr="00A30487" w:rsidRDefault="003650D7" w:rsidP="003650D7">
            <w:pPr>
              <w:bidi w:val="0"/>
              <w:spacing w:after="0" w:line="276" w:lineRule="auto"/>
              <w:rPr>
                <w:rFonts w:ascii="Garamond" w:eastAsia="Calibri" w:hAnsi="Garamond" w:cs="Helvetica"/>
                <w:b/>
                <w:sz w:val="16"/>
                <w:szCs w:val="16"/>
                <w:shd w:val="clear" w:color="auto" w:fill="FFFFFF"/>
                <w:lang w:val="sq-AL"/>
              </w:rPr>
            </w:pPr>
          </w:p>
          <w:p w14:paraId="5A12EFF3" w14:textId="77777777" w:rsidR="003650D7" w:rsidRPr="00A30487" w:rsidRDefault="003650D7" w:rsidP="003650D7">
            <w:pPr>
              <w:bidi w:val="0"/>
              <w:spacing w:after="0" w:line="276" w:lineRule="auto"/>
              <w:rPr>
                <w:rFonts w:ascii="Garamond" w:eastAsia="Calibri" w:hAnsi="Garamond" w:cs="Helvetica"/>
                <w:sz w:val="26"/>
                <w:szCs w:val="26"/>
                <w:shd w:val="clear" w:color="auto" w:fill="FFFFFF"/>
                <w:lang w:val="sq-AL"/>
              </w:rPr>
            </w:pPr>
            <w:r w:rsidRPr="00A30487">
              <w:rPr>
                <w:rFonts w:ascii="Garamond" w:eastAsia="Calibri" w:hAnsi="Garamond" w:cs="Helvetica"/>
                <w:bCs/>
                <w:sz w:val="26"/>
                <w:szCs w:val="26"/>
                <w:shd w:val="clear" w:color="auto" w:fill="FFFFFF"/>
                <w:lang w:val="sq-AL"/>
              </w:rPr>
              <w:t>“</w:t>
            </w:r>
            <w:r w:rsidRPr="00A30487">
              <w:rPr>
                <w:rFonts w:ascii="Garamond" w:eastAsia="Calibri" w:hAnsi="Garamond" w:cs="Helvetica"/>
                <w:b/>
                <w:sz w:val="26"/>
                <w:szCs w:val="26"/>
                <w:shd w:val="clear" w:color="auto" w:fill="FFFFFF"/>
                <w:lang w:val="sq-AL"/>
              </w:rPr>
              <w:t>Ai është i Larti</w:t>
            </w:r>
            <w:r w:rsidRPr="00A30487">
              <w:rPr>
                <w:rFonts w:ascii="Garamond" w:eastAsia="Calibri" w:hAnsi="Garamond" w:cs="Helvetica"/>
                <w:sz w:val="26"/>
                <w:szCs w:val="26"/>
                <w:shd w:val="clear" w:color="auto" w:fill="FFFFFF"/>
                <w:lang w:val="sq-AL"/>
              </w:rPr>
              <w:t>” me Qenien e Tij mbi të gjitha krijesat e Tij dhe “</w:t>
            </w:r>
            <w:r w:rsidRPr="00A30487">
              <w:rPr>
                <w:rFonts w:ascii="Garamond" w:eastAsia="Calibri" w:hAnsi="Garamond" w:cs="Helvetica"/>
                <w:b/>
                <w:bCs/>
                <w:sz w:val="26"/>
                <w:szCs w:val="26"/>
                <w:shd w:val="clear" w:color="auto" w:fill="FFFFFF"/>
                <w:lang w:val="sq-AL"/>
              </w:rPr>
              <w:t>Ai është i Larti</w:t>
            </w:r>
            <w:r w:rsidRPr="00A30487">
              <w:rPr>
                <w:rFonts w:ascii="Garamond" w:eastAsia="Calibri" w:hAnsi="Garamond" w:cs="Helvetica"/>
                <w:sz w:val="26"/>
                <w:szCs w:val="26"/>
                <w:shd w:val="clear" w:color="auto" w:fill="FFFFFF"/>
                <w:lang w:val="sq-AL"/>
              </w:rPr>
              <w:t>” me atributet madhështore të Tij. “</w:t>
            </w:r>
            <w:r w:rsidRPr="00A30487">
              <w:rPr>
                <w:rFonts w:ascii="Garamond" w:eastAsia="Calibri" w:hAnsi="Garamond" w:cs="Helvetica"/>
                <w:b/>
                <w:bCs/>
                <w:sz w:val="26"/>
                <w:szCs w:val="26"/>
                <w:shd w:val="clear" w:color="auto" w:fill="FFFFFF"/>
                <w:lang w:val="sq-AL"/>
              </w:rPr>
              <w:t>Ai është i Larti</w:t>
            </w:r>
            <w:r w:rsidRPr="00A30487">
              <w:rPr>
                <w:rFonts w:ascii="Garamond" w:eastAsia="Calibri" w:hAnsi="Garamond" w:cs="Helvetica"/>
                <w:sz w:val="26"/>
                <w:szCs w:val="26"/>
                <w:shd w:val="clear" w:color="auto" w:fill="FFFFFF"/>
                <w:lang w:val="sq-AL"/>
              </w:rPr>
              <w:t xml:space="preserve">” </w:t>
            </w:r>
            <w:r w:rsidRPr="00A30487">
              <w:rPr>
                <w:rFonts w:ascii="Garamond" w:eastAsia="Calibri" w:hAnsi="Garamond" w:cs="Arial"/>
                <w:sz w:val="26"/>
                <w:szCs w:val="26"/>
                <w:lang w:val="sq-AL"/>
              </w:rPr>
              <w:t>të Cilit i janë nënshtruar krijesat dhe i janë përulur qafat</w:t>
            </w:r>
            <w:r w:rsidRPr="00A30487">
              <w:rPr>
                <w:rFonts w:ascii="Garamond" w:eastAsia="Calibri" w:hAnsi="Garamond" w:cs="Helvetica"/>
                <w:sz w:val="26"/>
                <w:szCs w:val="26"/>
                <w:shd w:val="clear" w:color="auto" w:fill="FFFFFF"/>
                <w:lang w:val="sq-AL"/>
              </w:rPr>
              <w:t xml:space="preserve">. </w:t>
            </w:r>
          </w:p>
          <w:p w14:paraId="238C2CD9" w14:textId="77777777" w:rsidR="003650D7" w:rsidRPr="00A30487" w:rsidRDefault="003650D7" w:rsidP="003650D7">
            <w:pPr>
              <w:bidi w:val="0"/>
              <w:spacing w:after="0" w:line="276" w:lineRule="auto"/>
              <w:jc w:val="right"/>
              <w:rPr>
                <w:rFonts w:ascii="Garamond" w:eastAsia="Calibri" w:hAnsi="Garamond" w:cs="Helvetica"/>
                <w:sz w:val="16"/>
                <w:szCs w:val="16"/>
                <w:shd w:val="clear" w:color="auto" w:fill="FFFFFF"/>
                <w:lang w:val="sq-AL"/>
              </w:rPr>
            </w:pPr>
            <w:r w:rsidRPr="00A30487">
              <w:rPr>
                <w:rFonts w:ascii="Garamond" w:eastAsia="Calibri" w:hAnsi="Garamond" w:cs="Helvetica"/>
                <w:sz w:val="26"/>
                <w:szCs w:val="26"/>
                <w:shd w:val="clear" w:color="auto" w:fill="FFFFFF"/>
                <w:lang w:val="sq-AL"/>
              </w:rPr>
              <w:t xml:space="preserve"> </w:t>
            </w:r>
          </w:p>
          <w:p w14:paraId="464C4A33" w14:textId="47F43959" w:rsidR="00B66494" w:rsidRPr="00A631A2" w:rsidRDefault="003650D7" w:rsidP="003650D7">
            <w:pPr>
              <w:jc w:val="right"/>
              <w:rPr>
                <w:rFonts w:ascii="Lotus Linotype" w:hAnsi="Lotus Linotype" w:cs="Lotus Linotype"/>
                <w:color w:val="161616"/>
                <w:sz w:val="32"/>
                <w:szCs w:val="32"/>
                <w:rtl/>
              </w:rPr>
            </w:pPr>
            <w:r w:rsidRPr="00A30487">
              <w:rPr>
                <w:rFonts w:ascii="Garamond" w:eastAsia="Calibri" w:hAnsi="Garamond" w:cs="Helvetica"/>
                <w:sz w:val="26"/>
                <w:szCs w:val="26"/>
                <w:shd w:val="clear" w:color="auto" w:fill="FFFFFF"/>
                <w:lang w:val="sq-AL"/>
              </w:rPr>
              <w:t>“</w:t>
            </w:r>
            <w:r w:rsidRPr="00A30487">
              <w:rPr>
                <w:rFonts w:ascii="Garamond" w:eastAsia="Calibri" w:hAnsi="Garamond" w:cs="Helvetica"/>
                <w:b/>
                <w:sz w:val="26"/>
                <w:szCs w:val="26"/>
                <w:shd w:val="clear" w:color="auto" w:fill="FFFFFF"/>
                <w:lang w:val="sq-AL"/>
              </w:rPr>
              <w:t>Madhështori</w:t>
            </w:r>
            <w:r w:rsidRPr="00A30487">
              <w:rPr>
                <w:rFonts w:ascii="Garamond" w:eastAsia="Calibri" w:hAnsi="Garamond" w:cs="Helvetica"/>
                <w:bCs/>
                <w:sz w:val="26"/>
                <w:szCs w:val="26"/>
                <w:shd w:val="clear" w:color="auto" w:fill="FFFFFF"/>
                <w:lang w:val="sq-AL"/>
              </w:rPr>
              <w:t xml:space="preserve">” që ka përfshirë të gjitha cilësitë, si: Madhështori, Krenari dhe i Lavdishmi, të Cilin e duan zemrat dhe e madhërojnë shpirtrat. Të </w:t>
            </w:r>
            <w:r w:rsidRPr="00A30487">
              <w:rPr>
                <w:rFonts w:ascii="Garamond" w:eastAsia="Calibri" w:hAnsi="Garamond" w:cs="Arial"/>
                <w:sz w:val="26"/>
                <w:szCs w:val="26"/>
                <w:lang w:val="sq-AL"/>
              </w:rPr>
              <w:t xml:space="preserve">dijshmit e dinë se madhështia e çdo gjëje, edhe nëse </w:t>
            </w:r>
            <w:r w:rsidRPr="00A30487">
              <w:rPr>
                <w:rFonts w:ascii="Garamond" w:eastAsia="Calibri" w:hAnsi="Garamond" w:cs="Arial"/>
                <w:sz w:val="26"/>
                <w:szCs w:val="26"/>
                <w:lang w:val="sq-AL"/>
              </w:rPr>
              <w:lastRenderedPageBreak/>
              <w:t>është shumë e madhe, nuk është asgjë përpara Madhështisë së të Lartësuarit, Madhështorit.</w:t>
            </w:r>
            <w:r w:rsidRPr="00A30487">
              <w:rPr>
                <w:rFonts w:ascii="Garamond" w:eastAsia="Calibri" w:hAnsi="Garamond" w:cs="Helvetica"/>
                <w:bCs/>
                <w:sz w:val="26"/>
                <w:szCs w:val="26"/>
                <w:shd w:val="clear" w:color="auto" w:fill="FFFFFF"/>
                <w:lang w:val="sq-AL"/>
              </w:rPr>
              <w:t xml:space="preserve"> </w:t>
            </w:r>
          </w:p>
        </w:tc>
      </w:tr>
      <w:tr w:rsidR="00B66494" w:rsidRPr="003F1667" w14:paraId="5AE59E35" w14:textId="77777777" w:rsidTr="005B5BD9">
        <w:trPr>
          <w:jc w:val="center"/>
        </w:trPr>
        <w:tc>
          <w:tcPr>
            <w:tcW w:w="4672" w:type="dxa"/>
          </w:tcPr>
          <w:p w14:paraId="37BA3CF5" w14:textId="154DBBCF" w:rsidR="00B66494" w:rsidRPr="00A631A2" w:rsidRDefault="00A1366A"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sz w:val="32"/>
                <w:szCs w:val="32"/>
                <w:rtl/>
              </w:rPr>
              <w:t>فآية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احتوت على هذه المعاني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هي أجل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المعاني يحق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أن تكون أعظم آيات القرآن، ويحق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لمن قرأها متدب</w:t>
            </w:r>
            <w:r w:rsidRPr="00A1366A">
              <w:rPr>
                <w:rFonts w:ascii="Lotus Linotype" w:hAnsi="Lotus Linotype" w:cs="Lotus Linotype" w:hint="cs"/>
                <w:sz w:val="32"/>
                <w:szCs w:val="32"/>
                <w:rtl/>
              </w:rPr>
              <w:t>ِّ</w:t>
            </w:r>
            <w:r w:rsidRPr="00A1366A">
              <w:rPr>
                <w:rFonts w:ascii="Lotus Linotype" w:hAnsi="Lotus Linotype" w:cs="Lotus Linotype"/>
                <w:sz w:val="32"/>
                <w:szCs w:val="32"/>
                <w:rtl/>
              </w:rPr>
              <w:t>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متفه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أن يمتل</w:t>
            </w:r>
            <w:r w:rsidRPr="00A1366A">
              <w:rPr>
                <w:rFonts w:ascii="Lotus Linotype" w:hAnsi="Lotus Linotype" w:cs="Lotus Linotype" w:hint="cs"/>
                <w:sz w:val="32"/>
                <w:szCs w:val="32"/>
                <w:rtl/>
              </w:rPr>
              <w:t>ئ</w:t>
            </w:r>
            <w:r w:rsidRPr="00A1366A">
              <w:rPr>
                <w:rFonts w:ascii="Lotus Linotype" w:hAnsi="Lotus Linotype" w:cs="Lotus Linotype"/>
                <w:sz w:val="32"/>
                <w:szCs w:val="32"/>
                <w:rtl/>
              </w:rPr>
              <w:t xml:space="preserve"> قلبه من اليقين والعرفان والإيمان، وأن يكون محفوظ</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بذلك من شرور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يطان.</w:t>
            </w:r>
          </w:p>
        </w:tc>
        <w:tc>
          <w:tcPr>
            <w:tcW w:w="4393" w:type="dxa"/>
          </w:tcPr>
          <w:p w14:paraId="7EC15BA4" w14:textId="6AEAD90B" w:rsidR="00B66494" w:rsidRPr="00A631A2" w:rsidRDefault="003650D7" w:rsidP="003650D7">
            <w:pPr>
              <w:jc w:val="right"/>
              <w:rPr>
                <w:rFonts w:ascii="Lotus Linotype" w:hAnsi="Lotus Linotype" w:cs="Lotus Linotype"/>
                <w:color w:val="161616"/>
                <w:sz w:val="32"/>
                <w:szCs w:val="32"/>
                <w:rtl/>
              </w:rPr>
            </w:pPr>
            <w:r w:rsidRPr="00A30487">
              <w:rPr>
                <w:rFonts w:ascii="Garamond" w:eastAsia="Calibri" w:hAnsi="Garamond" w:cs="Helvetica"/>
                <w:bCs/>
                <w:sz w:val="26"/>
                <w:szCs w:val="26"/>
                <w:shd w:val="clear" w:color="auto" w:fill="FFFFFF"/>
                <w:lang w:val="sq-AL"/>
              </w:rPr>
              <w:t xml:space="preserve">Andaj, </w:t>
            </w:r>
            <w:proofErr w:type="spellStart"/>
            <w:r w:rsidRPr="00A30487">
              <w:rPr>
                <w:rFonts w:ascii="Garamond" w:eastAsia="Calibri" w:hAnsi="Garamond" w:cs="Helvetica"/>
                <w:bCs/>
                <w:sz w:val="26"/>
                <w:szCs w:val="26"/>
                <w:shd w:val="clear" w:color="auto" w:fill="FFFFFF"/>
                <w:lang w:val="sq-AL"/>
              </w:rPr>
              <w:t>ajeti</w:t>
            </w:r>
            <w:proofErr w:type="spellEnd"/>
            <w:r w:rsidRPr="00A30487">
              <w:rPr>
                <w:rFonts w:ascii="Garamond" w:eastAsia="Calibri" w:hAnsi="Garamond" w:cs="Helvetica"/>
                <w:bCs/>
                <w:sz w:val="26"/>
                <w:szCs w:val="26"/>
                <w:shd w:val="clear" w:color="auto" w:fill="FFFFFF"/>
                <w:lang w:val="sq-AL"/>
              </w:rPr>
              <w:t xml:space="preserve"> që përmban këto kuptime madhështore meriton të jetë </w:t>
            </w:r>
            <w:proofErr w:type="spellStart"/>
            <w:r w:rsidRPr="00A30487">
              <w:rPr>
                <w:rFonts w:ascii="Garamond" w:eastAsia="Calibri" w:hAnsi="Garamond" w:cs="Helvetica"/>
                <w:bCs/>
                <w:sz w:val="26"/>
                <w:szCs w:val="26"/>
                <w:shd w:val="clear" w:color="auto" w:fill="FFFFFF"/>
                <w:lang w:val="sq-AL"/>
              </w:rPr>
              <w:t>ajeti</w:t>
            </w:r>
            <w:proofErr w:type="spellEnd"/>
            <w:r w:rsidRPr="00A30487">
              <w:rPr>
                <w:rFonts w:ascii="Garamond" w:eastAsia="Calibri" w:hAnsi="Garamond" w:cs="Helvetica"/>
                <w:bCs/>
                <w:sz w:val="26"/>
                <w:szCs w:val="26"/>
                <w:shd w:val="clear" w:color="auto" w:fill="FFFFFF"/>
                <w:lang w:val="sq-AL"/>
              </w:rPr>
              <w:t xml:space="preserve"> më i madh në Kuran. Ndërsa, kush e lexon atë me meditim dhe duke e kuptuar, meriton t’i mbushet zemra me siguri, mirënjohje dhe besim, si dhe të jetë i ruajtur me këtë nga të këqijat e shejtanit</w:t>
            </w:r>
          </w:p>
        </w:tc>
      </w:tr>
    </w:tbl>
    <w:p w14:paraId="622ABA68" w14:textId="77777777" w:rsidR="00A1366A" w:rsidRPr="003650D7" w:rsidRDefault="00A1366A" w:rsidP="00EC108A">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2B6D6D3D" w14:textId="77777777" w:rsidTr="004D2FE4">
        <w:trPr>
          <w:jc w:val="center"/>
        </w:trPr>
        <w:tc>
          <w:tcPr>
            <w:tcW w:w="4672" w:type="dxa"/>
            <w:shd w:val="pct50" w:color="D9E2F3" w:themeColor="accent1" w:themeTint="33" w:fill="auto"/>
          </w:tcPr>
          <w:p w14:paraId="2EDF4F7A" w14:textId="5B553D71" w:rsidR="004D2FE4" w:rsidRPr="00860A29" w:rsidRDefault="004D2FE4" w:rsidP="00860A29">
            <w:pPr>
              <w:pStyle w:val="Heading2"/>
              <w:spacing w:before="0"/>
              <w:jc w:val="center"/>
              <w:rPr>
                <w:rFonts w:cs="Generator 2005"/>
                <w:b w:val="0"/>
                <w:bCs w:val="0"/>
                <w:color w:val="2F5496" w:themeColor="accent1" w:themeShade="BF"/>
                <w:sz w:val="32"/>
                <w:szCs w:val="32"/>
                <w:rtl/>
              </w:rPr>
            </w:pPr>
            <w:bookmarkStart w:id="9" w:name="_Toc81500015"/>
            <w:r w:rsidRPr="00860A29">
              <w:rPr>
                <w:rFonts w:cs="Generator 2005"/>
                <w:b w:val="0"/>
                <w:bCs w:val="0"/>
                <w:color w:val="2F5496" w:themeColor="accent1" w:themeShade="BF"/>
                <w:sz w:val="32"/>
                <w:szCs w:val="32"/>
                <w:rtl/>
              </w:rPr>
              <w:t>[تفسير سورة والض</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حى</w:t>
            </w:r>
            <w:r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وهي مك</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ي</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ة</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w:t>
            </w:r>
            <w:bookmarkEnd w:id="9"/>
          </w:p>
        </w:tc>
        <w:tc>
          <w:tcPr>
            <w:tcW w:w="4393" w:type="dxa"/>
            <w:shd w:val="pct50" w:color="D9E2F3" w:themeColor="accent1" w:themeTint="33" w:fill="auto"/>
          </w:tcPr>
          <w:p w14:paraId="47F8B610" w14:textId="0CE10AAB" w:rsidR="004D2FE4" w:rsidRPr="00A631A2" w:rsidRDefault="00F660A0" w:rsidP="004D2FE4">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Pr>
                <w:rFonts w:ascii="Lotus Linotype" w:hAnsi="Lotus Linotype" w:cs="Lotus Linotype"/>
                <w:color w:val="0070C0"/>
                <w:sz w:val="28"/>
                <w:szCs w:val="28"/>
              </w:rPr>
              <w:t>Ed-</w:t>
            </w:r>
            <w:proofErr w:type="spellStart"/>
            <w:r>
              <w:rPr>
                <w:rFonts w:ascii="Lotus Linotype" w:hAnsi="Lotus Linotype" w:cs="Lotus Linotype"/>
                <w:color w:val="0070C0"/>
                <w:sz w:val="28"/>
                <w:szCs w:val="28"/>
              </w:rPr>
              <w:t>Duha</w:t>
            </w:r>
            <w:proofErr w:type="spellEnd"/>
            <w:r w:rsidRPr="00F660A0">
              <w:rPr>
                <w:rFonts w:ascii="Lotus Linotype" w:hAnsi="Lotus Linotype" w:cs="Lotus Linotype"/>
                <w:color w:val="0070C0"/>
                <w:sz w:val="28"/>
                <w:szCs w:val="28"/>
              </w:rPr>
              <w:t xml:space="preserve">” - sure </w:t>
            </w:r>
            <w:proofErr w:type="spellStart"/>
            <w:r w:rsidRPr="00F660A0">
              <w:rPr>
                <w:rFonts w:ascii="Lotus Linotype" w:hAnsi="Lotus Linotype" w:cs="Lotus Linotype"/>
                <w:color w:val="0070C0"/>
                <w:sz w:val="28"/>
                <w:szCs w:val="28"/>
              </w:rPr>
              <w:t>Mekase</w:t>
            </w:r>
            <w:proofErr w:type="spellEnd"/>
          </w:p>
        </w:tc>
      </w:tr>
      <w:tr w:rsidR="00E85B7D" w:rsidRPr="00E85B7D" w14:paraId="285AF1CA" w14:textId="77777777" w:rsidTr="004D2FE4">
        <w:trPr>
          <w:jc w:val="center"/>
        </w:trPr>
        <w:tc>
          <w:tcPr>
            <w:tcW w:w="4672" w:type="dxa"/>
          </w:tcPr>
          <w:p w14:paraId="2EB6C7C9" w14:textId="77777777" w:rsidR="004D2FE4" w:rsidRPr="00A1366A" w:rsidRDefault="004D2FE4" w:rsidP="004D2FE4">
            <w:pPr>
              <w:autoSpaceDE w:val="0"/>
              <w:spacing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68A66940" w14:textId="1A557180" w:rsidR="004D2FE4" w:rsidRPr="00A631A2" w:rsidRDefault="004D2FE4" w:rsidP="004D2FE4">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Pr>
                <w:rFonts w:ascii="QCF_P596" w:eastAsia="Calibri" w:hAnsi="QCF_P596" w:cs="QCF_P596"/>
                <w:color w:val="000000"/>
                <w:sz w:val="32"/>
                <w:szCs w:val="32"/>
                <w:rtl/>
                <w:lang w:val="en-GB" w:eastAsia="en-GB"/>
              </w:rPr>
              <w:t xml:space="preserve"> </w:t>
            </w:r>
            <w:r w:rsidRPr="004D2FE4">
              <w:rPr>
                <w:rFonts w:ascii="QCF_P596" w:eastAsia="Calibri" w:hAnsi="QCF_P596" w:cs="QCF_P596"/>
                <w:color w:val="2F5496" w:themeColor="accent1" w:themeShade="BF"/>
                <w:sz w:val="32"/>
                <w:szCs w:val="32"/>
                <w:rtl/>
                <w:lang w:val="en-GB" w:eastAsia="en-GB"/>
              </w:rPr>
              <w:t>ﭲ  ﭳ  ﭴ  ﭵ  ﭶ  ﭷ  ﭸ  ﭹ  ﭺ  ﭻ    ﭼ   ﭽ   ﭾ     ﭿ  ﮀ  ﮁ  ﮂ  ﮃ  ﮄ  ﮅ  ﮆ     ﮇ  ﮈ  ﮉ  ﮊ  ﮋ  ﮌ  ﮍ  ﮎ  ﮏ   ﮐ  ﮑ  ﮒ  ﮓ  ﮔ  ﮕ  ﮖ  ﮗ        ﮘ   ﮙ    ﮚ  ﮛ  ﮜ  ﮝ  ﮞ    ﮟ  ﮠ  ﮡ      ﮢ  ﮣ   ﮤ</w:t>
            </w:r>
            <w:r w:rsidRPr="00A1366A">
              <w:rPr>
                <w:rFonts w:ascii="Lotus Linotype" w:hAnsi="Lotus Linotype" w:cs="Lotus Linotype"/>
                <w:color w:val="2F5496" w:themeColor="accent1" w:themeShade="BF"/>
                <w:sz w:val="30"/>
                <w:szCs w:val="30"/>
                <w:rtl/>
              </w:rPr>
              <w:t>﴾.</w:t>
            </w:r>
          </w:p>
        </w:tc>
        <w:tc>
          <w:tcPr>
            <w:tcW w:w="4393" w:type="dxa"/>
          </w:tcPr>
          <w:p w14:paraId="5AD8CD92" w14:textId="77777777" w:rsidR="00E85B7D" w:rsidRPr="00E85B7D" w:rsidRDefault="00E85B7D" w:rsidP="0021605C">
            <w:pPr>
              <w:pStyle w:val="NormalWeb"/>
              <w:shd w:val="clear" w:color="auto" w:fill="FFFFFF"/>
              <w:spacing w:before="0" w:beforeAutospacing="0" w:after="446" w:afterAutospacing="0"/>
              <w:jc w:val="center"/>
              <w:textAlignment w:val="baseline"/>
              <w:rPr>
                <w:rFonts w:asciiTheme="majorBidi" w:hAnsiTheme="majorBidi" w:cstheme="majorBidi"/>
                <w:color w:val="000000" w:themeColor="text1"/>
              </w:rPr>
            </w:pPr>
            <w:r w:rsidRPr="00E85B7D">
              <w:rPr>
                <w:rFonts w:asciiTheme="majorBidi" w:hAnsiTheme="majorBidi" w:cstheme="majorBidi"/>
                <w:color w:val="000000" w:themeColor="text1"/>
              </w:rPr>
              <w:t xml:space="preserve">Me </w:t>
            </w:r>
            <w:proofErr w:type="spellStart"/>
            <w:r w:rsidRPr="00E85B7D">
              <w:rPr>
                <w:rFonts w:asciiTheme="majorBidi" w:hAnsiTheme="majorBidi" w:cstheme="majorBidi"/>
                <w:color w:val="000000" w:themeColor="text1"/>
              </w:rPr>
              <w:t>emrin</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Allahut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Gjithëmëshirshmit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Mëshirëplotit</w:t>
            </w:r>
            <w:proofErr w:type="spellEnd"/>
          </w:p>
          <w:p w14:paraId="4A534F14" w14:textId="77777777" w:rsidR="00E85B7D" w:rsidRPr="00E85B7D" w:rsidRDefault="00E85B7D" w:rsidP="00E85B7D">
            <w:pPr>
              <w:pStyle w:val="NormalWeb"/>
              <w:shd w:val="clear" w:color="auto" w:fill="FFFFFF"/>
              <w:spacing w:before="0" w:beforeAutospacing="0" w:after="0" w:afterAutospacing="0"/>
              <w:textAlignment w:val="baseline"/>
              <w:rPr>
                <w:rFonts w:asciiTheme="majorBidi" w:hAnsiTheme="majorBidi" w:cstheme="majorBidi"/>
                <w:color w:val="000000" w:themeColor="text1"/>
              </w:rPr>
            </w:pPr>
            <w:r w:rsidRPr="00E85B7D">
              <w:rPr>
                <w:rStyle w:val="Strong"/>
                <w:rFonts w:asciiTheme="majorBidi" w:hAnsiTheme="majorBidi" w:cstheme="majorBidi"/>
                <w:color w:val="000000" w:themeColor="text1"/>
                <w:bdr w:val="none" w:sz="0" w:space="0" w:color="auto" w:frame="1"/>
              </w:rPr>
              <w:t>1.</w:t>
            </w:r>
            <w:r w:rsidRPr="00E85B7D">
              <w:rPr>
                <w:rFonts w:asciiTheme="majorBidi" w:hAnsiTheme="majorBidi" w:cstheme="majorBidi"/>
                <w:color w:val="000000" w:themeColor="text1"/>
                <w:bdr w:val="none" w:sz="0" w:space="0" w:color="auto" w:frame="1"/>
              </w:rPr>
              <w:t> </w:t>
            </w:r>
            <w:r w:rsidRPr="00E85B7D">
              <w:rPr>
                <w:rFonts w:asciiTheme="majorBidi" w:hAnsiTheme="majorBidi" w:cstheme="majorBidi"/>
                <w:color w:val="000000" w:themeColor="text1"/>
              </w:rPr>
              <w:t xml:space="preserve">Pasha </w:t>
            </w:r>
            <w:proofErr w:type="spellStart"/>
            <w:r w:rsidRPr="00E85B7D">
              <w:rPr>
                <w:rFonts w:asciiTheme="majorBidi" w:hAnsiTheme="majorBidi" w:cstheme="majorBidi"/>
                <w:color w:val="000000" w:themeColor="text1"/>
              </w:rPr>
              <w:t>paraditën</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2.</w:t>
            </w:r>
            <w:r w:rsidRPr="00E85B7D">
              <w:rPr>
                <w:rFonts w:asciiTheme="majorBidi" w:hAnsiTheme="majorBidi" w:cstheme="majorBidi"/>
                <w:color w:val="000000" w:themeColor="text1"/>
              </w:rPr>
              <w:t> </w:t>
            </w:r>
            <w:proofErr w:type="spellStart"/>
            <w:r w:rsidRPr="00E85B7D">
              <w:rPr>
                <w:rFonts w:asciiTheme="majorBidi" w:hAnsiTheme="majorBidi" w:cstheme="majorBidi"/>
                <w:color w:val="000000" w:themeColor="text1"/>
              </w:rPr>
              <w:t>Dhe</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natën</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që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shtrin</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errësirën</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3.</w:t>
            </w:r>
            <w:r w:rsidRPr="00E85B7D">
              <w:rPr>
                <w:rFonts w:asciiTheme="majorBidi" w:hAnsiTheme="majorBidi" w:cstheme="majorBidi"/>
                <w:color w:val="000000" w:themeColor="text1"/>
              </w:rPr>
              <w:t> </w:t>
            </w:r>
            <w:proofErr w:type="spellStart"/>
            <w:r w:rsidRPr="00E85B7D">
              <w:rPr>
                <w:rFonts w:asciiTheme="majorBidi" w:hAnsiTheme="majorBidi" w:cstheme="majorBidi"/>
                <w:color w:val="000000" w:themeColor="text1"/>
              </w:rPr>
              <w:t>Zoti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yt</w:t>
            </w:r>
            <w:proofErr w:type="spellEnd"/>
            <w:r w:rsidRPr="00E85B7D">
              <w:rPr>
                <w:rFonts w:asciiTheme="majorBidi" w:hAnsiTheme="majorBidi" w:cstheme="majorBidi"/>
                <w:color w:val="000000" w:themeColor="text1"/>
              </w:rPr>
              <w:t xml:space="preserve"> as </w:t>
            </w:r>
            <w:proofErr w:type="spellStart"/>
            <w:r w:rsidRPr="00E85B7D">
              <w:rPr>
                <w:rFonts w:asciiTheme="majorBidi" w:hAnsiTheme="majorBidi" w:cstheme="majorBidi"/>
                <w:color w:val="000000" w:themeColor="text1"/>
              </w:rPr>
              <w:t>nuk</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ka </w:t>
            </w:r>
            <w:proofErr w:type="spellStart"/>
            <w:r w:rsidRPr="00E85B7D">
              <w:rPr>
                <w:rFonts w:asciiTheme="majorBidi" w:hAnsiTheme="majorBidi" w:cstheme="majorBidi"/>
                <w:color w:val="000000" w:themeColor="text1"/>
              </w:rPr>
              <w:t>lënë</w:t>
            </w:r>
            <w:proofErr w:type="spellEnd"/>
            <w:r w:rsidRPr="00E85B7D">
              <w:rPr>
                <w:rFonts w:asciiTheme="majorBidi" w:hAnsiTheme="majorBidi" w:cstheme="majorBidi"/>
                <w:color w:val="000000" w:themeColor="text1"/>
              </w:rPr>
              <w:t xml:space="preserve">, e as </w:t>
            </w:r>
            <w:proofErr w:type="spellStart"/>
            <w:r w:rsidRPr="00E85B7D">
              <w:rPr>
                <w:rFonts w:asciiTheme="majorBidi" w:hAnsiTheme="majorBidi" w:cstheme="majorBidi"/>
                <w:color w:val="000000" w:themeColor="text1"/>
              </w:rPr>
              <w:t>nuk</w:t>
            </w:r>
            <w:proofErr w:type="spellEnd"/>
            <w:r w:rsidRPr="00E85B7D">
              <w:rPr>
                <w:rFonts w:asciiTheme="majorBidi" w:hAnsiTheme="majorBidi" w:cstheme="majorBidi"/>
                <w:color w:val="000000" w:themeColor="text1"/>
              </w:rPr>
              <w:t xml:space="preserve"> të ka </w:t>
            </w:r>
            <w:proofErr w:type="spellStart"/>
            <w:r w:rsidRPr="00E85B7D">
              <w:rPr>
                <w:rFonts w:asciiTheme="majorBidi" w:hAnsiTheme="majorBidi" w:cstheme="majorBidi"/>
                <w:color w:val="000000" w:themeColor="text1"/>
              </w:rPr>
              <w:t>përbuzur</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4.</w:t>
            </w:r>
            <w:r w:rsidRPr="00E85B7D">
              <w:rPr>
                <w:rFonts w:asciiTheme="majorBidi" w:hAnsiTheme="majorBidi" w:cstheme="majorBidi"/>
                <w:color w:val="000000" w:themeColor="text1"/>
              </w:rPr>
              <w:t> </w:t>
            </w:r>
            <w:proofErr w:type="spellStart"/>
            <w:r w:rsidRPr="00E85B7D">
              <w:rPr>
                <w:rFonts w:asciiTheme="majorBidi" w:hAnsiTheme="majorBidi" w:cstheme="majorBidi"/>
                <w:color w:val="000000" w:themeColor="text1"/>
              </w:rPr>
              <w:t>Dhe</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dije</w:t>
            </w:r>
            <w:proofErr w:type="spellEnd"/>
            <w:r w:rsidRPr="00E85B7D">
              <w:rPr>
                <w:rFonts w:asciiTheme="majorBidi" w:hAnsiTheme="majorBidi" w:cstheme="majorBidi"/>
                <w:color w:val="000000" w:themeColor="text1"/>
              </w:rPr>
              <w:t xml:space="preserve">) se </w:t>
            </w:r>
            <w:proofErr w:type="spellStart"/>
            <w:r w:rsidRPr="00E85B7D">
              <w:rPr>
                <w:rFonts w:asciiTheme="majorBidi" w:hAnsiTheme="majorBidi" w:cstheme="majorBidi"/>
                <w:color w:val="000000" w:themeColor="text1"/>
              </w:rPr>
              <w:t>jeta</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ardhshme</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është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shumë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më</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mirë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për</w:t>
            </w:r>
            <w:proofErr w:type="spellEnd"/>
            <w:r w:rsidRPr="00E85B7D">
              <w:rPr>
                <w:rFonts w:asciiTheme="majorBidi" w:hAnsiTheme="majorBidi" w:cstheme="majorBidi"/>
                <w:color w:val="000000" w:themeColor="text1"/>
              </w:rPr>
              <w:t xml:space="preserve"> ty se e para.</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5.</w:t>
            </w:r>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Zoti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yt</w:t>
            </w:r>
            <w:proofErr w:type="spellEnd"/>
            <w:r w:rsidRPr="00E85B7D">
              <w:rPr>
                <w:rFonts w:asciiTheme="majorBidi" w:hAnsiTheme="majorBidi" w:cstheme="majorBidi"/>
                <w:color w:val="000000" w:themeColor="text1"/>
              </w:rPr>
              <w:t xml:space="preserve"> do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japë</w:t>
            </w:r>
            <w:proofErr w:type="spellEnd"/>
            <w:r w:rsidRPr="00E85B7D">
              <w:rPr>
                <w:rFonts w:asciiTheme="majorBidi" w:hAnsiTheme="majorBidi" w:cstheme="majorBidi"/>
                <w:color w:val="000000" w:themeColor="text1"/>
              </w:rPr>
              <w:t xml:space="preserve"> ty, e </w:t>
            </w:r>
            <w:proofErr w:type="spellStart"/>
            <w:r w:rsidRPr="00E85B7D">
              <w:rPr>
                <w:rFonts w:asciiTheme="majorBidi" w:hAnsiTheme="majorBidi" w:cstheme="majorBidi"/>
                <w:color w:val="000000" w:themeColor="text1"/>
              </w:rPr>
              <w:t>ti</w:t>
            </w:r>
            <w:proofErr w:type="spellEnd"/>
            <w:r w:rsidRPr="00E85B7D">
              <w:rPr>
                <w:rFonts w:asciiTheme="majorBidi" w:hAnsiTheme="majorBidi" w:cstheme="majorBidi"/>
                <w:color w:val="000000" w:themeColor="text1"/>
              </w:rPr>
              <w:t xml:space="preserve"> do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kënaqesh</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6.</w:t>
            </w:r>
            <w:r w:rsidRPr="00E85B7D">
              <w:rPr>
                <w:rFonts w:asciiTheme="majorBidi" w:hAnsiTheme="majorBidi" w:cstheme="majorBidi"/>
                <w:color w:val="000000" w:themeColor="text1"/>
                <w:bdr w:val="none" w:sz="0" w:space="0" w:color="auto" w:frame="1"/>
              </w:rPr>
              <w:t> </w:t>
            </w:r>
            <w:r w:rsidRPr="00E85B7D">
              <w:rPr>
                <w:rFonts w:asciiTheme="majorBidi" w:hAnsiTheme="majorBidi" w:cstheme="majorBidi"/>
                <w:color w:val="000000" w:themeColor="text1"/>
              </w:rPr>
              <w:t xml:space="preserve">A </w:t>
            </w:r>
            <w:proofErr w:type="spellStart"/>
            <w:r w:rsidRPr="00E85B7D">
              <w:rPr>
                <w:rFonts w:asciiTheme="majorBidi" w:hAnsiTheme="majorBidi" w:cstheme="majorBidi"/>
                <w:color w:val="000000" w:themeColor="text1"/>
              </w:rPr>
              <w:t>nuk</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gjeti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jetim</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dhuroi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strehim</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kujdesje</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7.</w:t>
            </w:r>
            <w:r w:rsidRPr="00E85B7D">
              <w:rPr>
                <w:rFonts w:asciiTheme="majorBidi" w:hAnsiTheme="majorBidi" w:cstheme="majorBidi"/>
                <w:color w:val="000000" w:themeColor="text1"/>
              </w:rPr>
              <w:t>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gjeti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painformuar</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nga</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dispozitat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fetare</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paudhëzuar</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udhëzoi</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8.</w:t>
            </w:r>
            <w:r w:rsidRPr="00E85B7D">
              <w:rPr>
                <w:rFonts w:asciiTheme="majorBidi" w:hAnsiTheme="majorBidi" w:cstheme="majorBidi"/>
                <w:color w:val="000000" w:themeColor="text1"/>
                <w:bdr w:val="none" w:sz="0" w:space="0" w:color="auto" w:frame="1"/>
              </w:rPr>
              <w:t>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gjeti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varfër</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begatoi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pasuroi</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9.</w:t>
            </w:r>
            <w:r w:rsidRPr="00E85B7D">
              <w:rPr>
                <w:rFonts w:asciiTheme="majorBidi" w:hAnsiTheme="majorBidi" w:cstheme="majorBidi"/>
                <w:color w:val="000000" w:themeColor="text1"/>
              </w:rPr>
              <w:t> </w:t>
            </w:r>
            <w:proofErr w:type="spellStart"/>
            <w:r w:rsidRPr="00E85B7D">
              <w:rPr>
                <w:rFonts w:asciiTheme="majorBidi" w:hAnsiTheme="majorBidi" w:cstheme="majorBidi"/>
                <w:color w:val="000000" w:themeColor="text1"/>
              </w:rPr>
              <w:t>Pra</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mos</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përçmo</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poshtëro</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jetimin</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10.</w:t>
            </w:r>
            <w:r w:rsidRPr="00E85B7D">
              <w:rPr>
                <w:rFonts w:asciiTheme="majorBidi" w:hAnsiTheme="majorBidi" w:cstheme="majorBidi"/>
                <w:color w:val="000000" w:themeColor="text1"/>
              </w:rPr>
              <w:t xml:space="preserve"> As </w:t>
            </w:r>
            <w:proofErr w:type="spellStart"/>
            <w:r w:rsidRPr="00E85B7D">
              <w:rPr>
                <w:rFonts w:asciiTheme="majorBidi" w:hAnsiTheme="majorBidi" w:cstheme="majorBidi"/>
                <w:color w:val="000000" w:themeColor="text1"/>
              </w:rPr>
              <w:t>lypësin</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mos</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përzër</w:t>
            </w:r>
            <w:proofErr w:type="spellEnd"/>
            <w:r w:rsidRPr="00E85B7D">
              <w:rPr>
                <w:rFonts w:asciiTheme="majorBidi" w:hAnsiTheme="majorBidi" w:cstheme="majorBidi"/>
                <w:color w:val="000000" w:themeColor="text1"/>
              </w:rPr>
              <w:t>!</w:t>
            </w:r>
            <w:r w:rsidRPr="00E85B7D">
              <w:rPr>
                <w:rFonts w:asciiTheme="majorBidi" w:hAnsiTheme="majorBidi" w:cstheme="majorBidi"/>
                <w:color w:val="000000" w:themeColor="text1"/>
              </w:rPr>
              <w:br/>
            </w:r>
            <w:r w:rsidRPr="00E85B7D">
              <w:rPr>
                <w:rStyle w:val="Strong"/>
                <w:rFonts w:asciiTheme="majorBidi" w:hAnsiTheme="majorBidi" w:cstheme="majorBidi"/>
                <w:color w:val="000000" w:themeColor="text1"/>
                <w:bdr w:val="none" w:sz="0" w:space="0" w:color="auto" w:frame="1"/>
              </w:rPr>
              <w:t>11.</w:t>
            </w:r>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për</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mirat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që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dha</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Zoti</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yt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trego</w:t>
            </w:r>
            <w:proofErr w:type="spellEnd"/>
            <w:r w:rsidRPr="00E85B7D">
              <w:rPr>
                <w:rFonts w:asciiTheme="majorBidi" w:hAnsiTheme="majorBidi" w:cstheme="majorBidi"/>
                <w:color w:val="000000" w:themeColor="text1"/>
              </w:rPr>
              <w:t>!</w:t>
            </w:r>
          </w:p>
          <w:p w14:paraId="5320B209" w14:textId="77777777" w:rsidR="004D2FE4" w:rsidRPr="00E85B7D" w:rsidRDefault="004D2FE4" w:rsidP="004D2FE4">
            <w:pPr>
              <w:jc w:val="center"/>
              <w:rPr>
                <w:rFonts w:asciiTheme="majorBidi" w:hAnsiTheme="majorBidi" w:cstheme="majorBidi"/>
                <w:color w:val="000000" w:themeColor="text1"/>
                <w:sz w:val="24"/>
                <w:szCs w:val="24"/>
                <w:rtl/>
              </w:rPr>
            </w:pPr>
          </w:p>
        </w:tc>
      </w:tr>
      <w:tr w:rsidR="004D2FE4" w:rsidRPr="003F1667" w14:paraId="390BE51C" w14:textId="77777777" w:rsidTr="004D2FE4">
        <w:trPr>
          <w:jc w:val="center"/>
        </w:trPr>
        <w:tc>
          <w:tcPr>
            <w:tcW w:w="4672" w:type="dxa"/>
          </w:tcPr>
          <w:p w14:paraId="43FAA926" w14:textId="7C5BD195" w:rsidR="004D2FE4" w:rsidRPr="00A631A2" w:rsidRDefault="004D2FE4" w:rsidP="00BF04A1">
            <w:pPr>
              <w:spacing w:line="560" w:lineRule="exact"/>
              <w:jc w:val="lowKashida"/>
              <w:rPr>
                <w:rFonts w:ascii="Lotus Linotype" w:hAnsi="Lotus Linotype" w:cs="Lotus Linotype"/>
                <w:color w:val="161616"/>
                <w:sz w:val="32"/>
                <w:szCs w:val="32"/>
                <w:rtl/>
              </w:rPr>
            </w:pPr>
            <w:r w:rsidRPr="004D2FE4">
              <w:rPr>
                <w:rFonts w:ascii="Lotus Linotype" w:hAnsi="Lotus Linotype" w:cs="Lotus Linotype" w:hint="cs"/>
                <w:color w:val="2F5496" w:themeColor="accent1" w:themeShade="BF"/>
                <w:sz w:val="32"/>
                <w:szCs w:val="32"/>
                <w:rtl/>
              </w:rPr>
              <w:t>(1</w:t>
            </w:r>
            <w:r w:rsidR="00BF04A1">
              <w:rPr>
                <w:rFonts w:ascii="Lotus Linotype" w:hAnsi="Lotus Linotype" w:cs="Lotus Linotype" w:hint="cs"/>
                <w:color w:val="2F5496" w:themeColor="accent1" w:themeShade="BF"/>
                <w:sz w:val="32"/>
                <w:szCs w:val="32"/>
                <w:rtl/>
              </w:rPr>
              <w:t>-3</w:t>
            </w:r>
            <w:r w:rsidRPr="004D2FE4">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sidRPr="004D2FE4">
              <w:rPr>
                <w:rFonts w:ascii="Lotus Linotype" w:hAnsi="Lotus Linotype" w:cs="Lotus Linotype"/>
                <w:color w:val="161616"/>
                <w:sz w:val="32"/>
                <w:szCs w:val="32"/>
                <w:rtl/>
              </w:rPr>
              <w:t>أقسم تعالى بالن</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هار إذا انتشر ضياؤه بالض</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حى، وبالل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يل إذا سجى وادلهم</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ت ظلمته، على اعتناء الله برسوله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ﭸ  ﭹ  ﭺ  ﭻ    ﭼ</w:t>
            </w:r>
            <w:r>
              <w:rPr>
                <w:rFonts w:ascii="Lotus Linotype" w:hAnsi="Lotus Linotype" w:cs="Lotus Linotype"/>
                <w:color w:val="161616"/>
                <w:sz w:val="32"/>
                <w:szCs w:val="32"/>
                <w:rtl/>
              </w:rPr>
              <w:t xml:space="preserve"> ﴾</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أي: ما تركك منذ اعتنى بك، ولا أهملك منذ رب</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اك ورعاك، بل لم يزل يرب</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يك </w:t>
            </w:r>
            <w:r w:rsidRPr="004D2FE4">
              <w:rPr>
                <w:rFonts w:ascii="Lotus Linotype" w:hAnsi="Lotus Linotype" w:cs="Lotus Linotype"/>
                <w:color w:val="161616"/>
                <w:sz w:val="32"/>
                <w:szCs w:val="32"/>
                <w:rtl/>
              </w:rPr>
              <w:lastRenderedPageBreak/>
              <w:t>أحسن تربية</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وي</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عليك درجة</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بعد درجة</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وَمَا قَلا</w:t>
            </w:r>
            <w:r w:rsidRPr="004D2FE4">
              <w:rPr>
                <w:rFonts w:ascii="Lotus Linotype" w:hAnsi="Lotus Linotype" w:cs="Lotus Linotype"/>
                <w:color w:val="161616"/>
                <w:sz w:val="32"/>
                <w:szCs w:val="32"/>
                <w:rtl/>
              </w:rPr>
              <w:t>ك الله أي: ما أبغضك منذ أحب</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ك، فإن</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نفي الض</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د</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دليل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على ثبوت ضد</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ه، والن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في المحض لا يكون مدحًا</w:t>
            </w:r>
            <w:r w:rsidRPr="004D2FE4">
              <w:rPr>
                <w:rFonts w:ascii="Lotus Linotype" w:hAnsi="Lotus Linotype" w:cs="Lotus Linotype"/>
                <w:color w:val="161616"/>
                <w:sz w:val="32"/>
                <w:szCs w:val="32"/>
                <w:rtl/>
              </w:rPr>
              <w:t xml:space="preserve"> إل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ا إذا تضم</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ن ثبوت كمال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فهذه حال الر</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سول </w:t>
            </w:r>
            <w:r w:rsidR="00BF04A1">
              <w:rPr>
                <w:rFonts w:ascii="Lotus Linotype" w:hAnsi="Lotus Linotype" w:cs="Lotus Linotype"/>
                <w:color w:val="161616"/>
                <w:sz w:val="32"/>
                <w:szCs w:val="32"/>
                <w:rtl/>
              </w:rPr>
              <w:t>ﷺ</w:t>
            </w:r>
            <w:r w:rsidRPr="004D2FE4">
              <w:rPr>
                <w:rFonts w:ascii="Lotus Linotype" w:hAnsi="Lotus Linotype" w:cs="Lotus Linotype"/>
                <w:color w:val="161616"/>
                <w:sz w:val="32"/>
                <w:szCs w:val="32"/>
                <w:rtl/>
              </w:rPr>
              <w:t xml:space="preserve"> الماضية والحاضرة، أكمل حال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وأتم</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ها، محب</w:t>
            </w:r>
            <w:r w:rsidR="00BF04A1">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ة الله ل</w:t>
            </w:r>
            <w:r w:rsidR="00BF04A1">
              <w:rPr>
                <w:rFonts w:ascii="Lotus Linotype" w:hAnsi="Lotus Linotype" w:cs="Lotus Linotype"/>
                <w:color w:val="161616"/>
                <w:sz w:val="32"/>
                <w:szCs w:val="32"/>
                <w:rtl/>
              </w:rPr>
              <w:t>ه واستمرارها، وترقيته في درج</w:t>
            </w:r>
            <w:r w:rsidRPr="004D2FE4">
              <w:rPr>
                <w:rFonts w:ascii="Lotus Linotype" w:hAnsi="Lotus Linotype" w:cs="Lotus Linotype"/>
                <w:color w:val="161616"/>
                <w:sz w:val="32"/>
                <w:szCs w:val="32"/>
                <w:rtl/>
              </w:rPr>
              <w:t xml:space="preserve"> الكمال، ودوام اعتناء الله به.</w:t>
            </w:r>
          </w:p>
        </w:tc>
        <w:tc>
          <w:tcPr>
            <w:tcW w:w="4393" w:type="dxa"/>
          </w:tcPr>
          <w:p w14:paraId="44F107F3" w14:textId="2071A6E6" w:rsidR="004D2FE4" w:rsidRPr="001B6735" w:rsidRDefault="006E7C84" w:rsidP="001B6735">
            <w:pPr>
              <w:jc w:val="right"/>
              <w:rPr>
                <w:rFonts w:asciiTheme="majorHAnsi" w:hAnsiTheme="majorHAnsi" w:cstheme="majorHAnsi"/>
                <w:color w:val="161616"/>
              </w:rPr>
            </w:pPr>
            <w:r w:rsidRPr="001B6735">
              <w:rPr>
                <w:rFonts w:asciiTheme="majorHAnsi" w:hAnsiTheme="majorHAnsi" w:cstheme="majorHAnsi"/>
                <w:color w:val="161616"/>
              </w:rPr>
              <w:lastRenderedPageBreak/>
              <w:t xml:space="preserve">(1-3) Allahu </w:t>
            </w:r>
            <w:proofErr w:type="spellStart"/>
            <w:r w:rsidRPr="001B6735">
              <w:rPr>
                <w:rFonts w:asciiTheme="majorHAnsi" w:hAnsiTheme="majorHAnsi" w:cstheme="majorHAnsi"/>
                <w:color w:val="161616"/>
              </w:rPr>
              <w:t>i</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Lart</w:t>
            </w:r>
            <w:r w:rsidRPr="001B6735">
              <w:rPr>
                <w:rFonts w:asciiTheme="majorHAnsi" w:hAnsiTheme="majorHAnsi" w:cstheme="majorHAnsi"/>
                <w:color w:val="161616"/>
                <w:lang w:val="sq-AL"/>
              </w:rPr>
              <w:t>ësuar</w:t>
            </w:r>
            <w:proofErr w:type="spellEnd"/>
            <w:r w:rsidRPr="001B6735">
              <w:rPr>
                <w:rFonts w:asciiTheme="majorHAnsi" w:hAnsiTheme="majorHAnsi" w:cstheme="majorHAnsi"/>
                <w:color w:val="161616"/>
                <w:lang w:val="sq-AL"/>
              </w:rPr>
              <w:t xml:space="preserve"> betohet p</w:t>
            </w:r>
            <w:r w:rsidR="00B51413" w:rsidRPr="001B6735">
              <w:rPr>
                <w:rFonts w:asciiTheme="majorHAnsi" w:hAnsiTheme="majorHAnsi" w:cstheme="majorHAnsi"/>
                <w:color w:val="161616"/>
                <w:lang w:val="sq-AL"/>
              </w:rPr>
              <w:t>ë</w:t>
            </w:r>
            <w:r w:rsidRPr="001B6735">
              <w:rPr>
                <w:rFonts w:asciiTheme="majorHAnsi" w:hAnsiTheme="majorHAnsi" w:cstheme="majorHAnsi"/>
                <w:color w:val="161616"/>
                <w:lang w:val="sq-AL"/>
              </w:rPr>
              <w:t>r at</w:t>
            </w:r>
            <w:r w:rsidR="00B51413" w:rsidRPr="001B6735">
              <w:rPr>
                <w:rFonts w:asciiTheme="majorHAnsi" w:hAnsiTheme="majorHAnsi" w:cstheme="majorHAnsi"/>
                <w:color w:val="161616"/>
                <w:lang w:val="sq-AL"/>
              </w:rPr>
              <w:t>ë</w:t>
            </w:r>
            <w:r w:rsidRPr="001B6735">
              <w:rPr>
                <w:rFonts w:asciiTheme="majorHAnsi" w:hAnsiTheme="majorHAnsi" w:cstheme="majorHAnsi"/>
                <w:color w:val="161616"/>
                <w:lang w:val="sq-AL"/>
              </w:rPr>
              <w:t xml:space="preserve"> </w:t>
            </w:r>
            <w:proofErr w:type="spellStart"/>
            <w:r w:rsidRPr="001B6735">
              <w:rPr>
                <w:rFonts w:asciiTheme="majorHAnsi" w:hAnsiTheme="majorHAnsi" w:cstheme="majorHAnsi"/>
                <w:color w:val="161616"/>
                <w:lang w:val="sq-AL"/>
              </w:rPr>
              <w:t>ko</w:t>
            </w:r>
            <w:r w:rsidR="00B51413" w:rsidRPr="001B6735">
              <w:rPr>
                <w:rFonts w:asciiTheme="majorHAnsi" w:hAnsiTheme="majorHAnsi" w:cstheme="majorHAnsi"/>
                <w:color w:val="161616"/>
                <w:lang w:val="sq-AL"/>
              </w:rPr>
              <w:t>ë</w:t>
            </w:r>
            <w:proofErr w:type="spellEnd"/>
            <w:r w:rsidRPr="001B6735">
              <w:rPr>
                <w:rFonts w:asciiTheme="majorHAnsi" w:hAnsiTheme="majorHAnsi" w:cstheme="majorHAnsi"/>
                <w:color w:val="161616"/>
                <w:lang w:val="sq-AL"/>
              </w:rPr>
              <w:t xml:space="preserve"> t</w:t>
            </w:r>
            <w:r w:rsidR="00B51413" w:rsidRPr="001B6735">
              <w:rPr>
                <w:rFonts w:asciiTheme="majorHAnsi" w:hAnsiTheme="majorHAnsi" w:cstheme="majorHAnsi"/>
                <w:color w:val="161616"/>
                <w:lang w:val="sq-AL"/>
              </w:rPr>
              <w:t>ë</w:t>
            </w:r>
            <w:r w:rsidRPr="001B6735">
              <w:rPr>
                <w:rFonts w:asciiTheme="majorHAnsi" w:hAnsiTheme="majorHAnsi" w:cstheme="majorHAnsi"/>
                <w:color w:val="161616"/>
                <w:lang w:val="sq-AL"/>
              </w:rPr>
              <w:t xml:space="preserve"> </w:t>
            </w:r>
            <w:proofErr w:type="spellStart"/>
            <w:r w:rsidRPr="001B6735">
              <w:rPr>
                <w:rFonts w:asciiTheme="majorHAnsi" w:hAnsiTheme="majorHAnsi" w:cstheme="majorHAnsi"/>
                <w:color w:val="161616"/>
              </w:rPr>
              <w:t>ditës</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n</w:t>
            </w:r>
            <w:r w:rsidR="00B5141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t</w:t>
            </w:r>
            <w:r w:rsidR="00B5141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cil</w:t>
            </w:r>
            <w:r w:rsidR="00B51413" w:rsidRPr="001B6735">
              <w:rPr>
                <w:rFonts w:asciiTheme="majorHAnsi" w:hAnsiTheme="majorHAnsi" w:cstheme="majorHAnsi"/>
                <w:color w:val="161616"/>
              </w:rPr>
              <w:t>ë</w:t>
            </w:r>
            <w:r w:rsidRPr="001B6735">
              <w:rPr>
                <w:rFonts w:asciiTheme="majorHAnsi" w:hAnsiTheme="majorHAnsi" w:cstheme="majorHAnsi"/>
                <w:color w:val="161616"/>
              </w:rPr>
              <w:t>n</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shp</w:t>
            </w:r>
            <w:r w:rsidR="00B51413" w:rsidRPr="001B6735">
              <w:rPr>
                <w:rFonts w:asciiTheme="majorHAnsi" w:hAnsiTheme="majorHAnsi" w:cstheme="majorHAnsi"/>
                <w:color w:val="161616"/>
              </w:rPr>
              <w:t>ë</w:t>
            </w:r>
            <w:r w:rsidRPr="001B6735">
              <w:rPr>
                <w:rFonts w:asciiTheme="majorHAnsi" w:hAnsiTheme="majorHAnsi" w:cstheme="majorHAnsi"/>
                <w:color w:val="161616"/>
              </w:rPr>
              <w:t>rndahet</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dhe</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shk</w:t>
            </w:r>
            <w:r w:rsidR="00B51413" w:rsidRPr="001B6735">
              <w:rPr>
                <w:rFonts w:asciiTheme="majorHAnsi" w:hAnsiTheme="majorHAnsi" w:cstheme="majorHAnsi"/>
                <w:color w:val="161616"/>
              </w:rPr>
              <w:t>ë</w:t>
            </w:r>
            <w:r w:rsidRPr="001B6735">
              <w:rPr>
                <w:rFonts w:asciiTheme="majorHAnsi" w:hAnsiTheme="majorHAnsi" w:cstheme="majorHAnsi"/>
                <w:color w:val="161616"/>
              </w:rPr>
              <w:t>lqen</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M</w:t>
            </w:r>
            <w:r w:rsidR="00B5141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pas </w:t>
            </w:r>
            <w:proofErr w:type="spellStart"/>
            <w:r w:rsidRPr="001B6735">
              <w:rPr>
                <w:rFonts w:asciiTheme="majorHAnsi" w:hAnsiTheme="majorHAnsi" w:cstheme="majorHAnsi"/>
                <w:color w:val="161616"/>
              </w:rPr>
              <w:t>betohet</w:t>
            </w:r>
            <w:proofErr w:type="spellEnd"/>
            <w:r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në</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natën</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kur</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errësira</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mbulon</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gjithçka</w:t>
            </w:r>
            <w:proofErr w:type="spellEnd"/>
            <w:r w:rsidR="00B51413" w:rsidRPr="001B6735">
              <w:rPr>
                <w:rFonts w:asciiTheme="majorHAnsi" w:hAnsiTheme="majorHAnsi" w:cstheme="majorHAnsi"/>
                <w:color w:val="161616"/>
              </w:rPr>
              <w:t xml:space="preserve">. Me </w:t>
            </w:r>
            <w:proofErr w:type="spellStart"/>
            <w:r w:rsidR="00B51413" w:rsidRPr="001B6735">
              <w:rPr>
                <w:rFonts w:asciiTheme="majorHAnsi" w:hAnsiTheme="majorHAnsi" w:cstheme="majorHAnsi"/>
                <w:color w:val="161616"/>
              </w:rPr>
              <w:t>këto</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betime</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i</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Madhëruarinkërkon</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të</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tregojë</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përkujdesin</w:t>
            </w:r>
            <w:proofErr w:type="spellEnd"/>
            <w:r w:rsidR="00B51413" w:rsidRPr="001B6735">
              <w:rPr>
                <w:rFonts w:asciiTheme="majorHAnsi" w:hAnsiTheme="majorHAnsi" w:cstheme="majorHAnsi"/>
                <w:color w:val="161616"/>
              </w:rPr>
              <w:t xml:space="preserve"> e </w:t>
            </w:r>
            <w:proofErr w:type="spellStart"/>
            <w:r w:rsidR="00B51413" w:rsidRPr="001B6735">
              <w:rPr>
                <w:rFonts w:asciiTheme="majorHAnsi" w:hAnsiTheme="majorHAnsi" w:cstheme="majorHAnsi"/>
                <w:color w:val="161616"/>
              </w:rPr>
              <w:t>madh</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të</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Tij</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për</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Profetin</w:t>
            </w:r>
            <w:proofErr w:type="spellEnd"/>
            <w:r w:rsidR="00B51413" w:rsidRPr="001B6735">
              <w:rPr>
                <w:rFonts w:asciiTheme="majorHAnsi" w:hAnsiTheme="majorHAnsi" w:cstheme="majorHAnsi"/>
                <w:color w:val="161616"/>
              </w:rPr>
              <w:t xml:space="preserve"> Muhamed </w:t>
            </w:r>
            <w:proofErr w:type="spellStart"/>
            <w:r w:rsidR="00B51413" w:rsidRPr="001B6735">
              <w:rPr>
                <w:rFonts w:asciiTheme="majorHAnsi" w:hAnsiTheme="majorHAnsi" w:cstheme="majorHAnsi"/>
                <w:color w:val="161616"/>
              </w:rPr>
              <w:t>alejhi</w:t>
            </w:r>
            <w:proofErr w:type="spellEnd"/>
            <w:r w:rsidR="00B51413" w:rsidRPr="001B6735">
              <w:rPr>
                <w:rFonts w:asciiTheme="majorHAnsi" w:hAnsiTheme="majorHAnsi" w:cstheme="majorHAnsi"/>
                <w:color w:val="161616"/>
              </w:rPr>
              <w:t xml:space="preserve"> </w:t>
            </w:r>
            <w:proofErr w:type="spellStart"/>
            <w:r w:rsidR="00B51413" w:rsidRPr="001B6735">
              <w:rPr>
                <w:rFonts w:asciiTheme="majorHAnsi" w:hAnsiTheme="majorHAnsi" w:cstheme="majorHAnsi"/>
                <w:color w:val="161616"/>
              </w:rPr>
              <w:t>selam</w:t>
            </w:r>
            <w:proofErr w:type="spellEnd"/>
            <w:r w:rsidR="00B51413" w:rsidRPr="001B6735">
              <w:rPr>
                <w:rFonts w:asciiTheme="majorHAnsi" w:hAnsiTheme="majorHAnsi" w:cstheme="majorHAnsi"/>
                <w:color w:val="161616"/>
              </w:rPr>
              <w:t>.</w:t>
            </w:r>
          </w:p>
          <w:p w14:paraId="5340BC45" w14:textId="4FA3D749" w:rsidR="00B51413" w:rsidRPr="001B6735" w:rsidRDefault="00B51413" w:rsidP="001B6735">
            <w:pPr>
              <w:jc w:val="right"/>
              <w:rPr>
                <w:rFonts w:asciiTheme="majorHAnsi" w:hAnsiTheme="majorHAnsi" w:cstheme="majorHAnsi"/>
                <w:color w:val="161616"/>
              </w:rPr>
            </w:pPr>
            <w:r w:rsidRPr="001B6735">
              <w:rPr>
                <w:rFonts w:asciiTheme="majorHAnsi" w:hAnsiTheme="majorHAnsi" w:cstheme="majorHAnsi"/>
                <w:b/>
                <w:bCs/>
                <w:color w:val="161616"/>
              </w:rPr>
              <w:t>“</w:t>
            </w:r>
            <w:proofErr w:type="spellStart"/>
            <w:r w:rsidRPr="001B6735">
              <w:rPr>
                <w:rFonts w:asciiTheme="majorHAnsi" w:hAnsiTheme="majorHAnsi" w:cstheme="majorHAnsi"/>
                <w:b/>
                <w:bCs/>
                <w:color w:val="161616"/>
              </w:rPr>
              <w:t>Zoti</w:t>
            </w:r>
            <w:proofErr w:type="spellEnd"/>
            <w:r w:rsidRPr="001B6735">
              <w:rPr>
                <w:rFonts w:asciiTheme="majorHAnsi" w:hAnsiTheme="majorHAnsi" w:cstheme="majorHAnsi"/>
                <w:b/>
                <w:bCs/>
                <w:color w:val="161616"/>
              </w:rPr>
              <w:t xml:space="preserve"> </w:t>
            </w:r>
            <w:proofErr w:type="spellStart"/>
            <w:r w:rsidRPr="001B6735">
              <w:rPr>
                <w:rFonts w:asciiTheme="majorHAnsi" w:hAnsiTheme="majorHAnsi" w:cstheme="majorHAnsi"/>
                <w:b/>
                <w:bCs/>
                <w:color w:val="161616"/>
              </w:rPr>
              <w:t>yt</w:t>
            </w:r>
            <w:proofErr w:type="spellEnd"/>
            <w:r w:rsidRPr="001B6735">
              <w:rPr>
                <w:rFonts w:asciiTheme="majorHAnsi" w:hAnsiTheme="majorHAnsi" w:cstheme="majorHAnsi"/>
                <w:b/>
                <w:bCs/>
                <w:color w:val="161616"/>
              </w:rPr>
              <w:t xml:space="preserve"> </w:t>
            </w:r>
            <w:proofErr w:type="spellStart"/>
            <w:r w:rsidRPr="001B6735">
              <w:rPr>
                <w:rFonts w:asciiTheme="majorHAnsi" w:hAnsiTheme="majorHAnsi" w:cstheme="majorHAnsi"/>
                <w:b/>
                <w:bCs/>
                <w:color w:val="161616"/>
              </w:rPr>
              <w:t>nuk</w:t>
            </w:r>
            <w:proofErr w:type="spellEnd"/>
            <w:r w:rsidRPr="001B6735">
              <w:rPr>
                <w:rFonts w:asciiTheme="majorHAnsi" w:hAnsiTheme="majorHAnsi" w:cstheme="majorHAnsi"/>
                <w:b/>
                <w:bCs/>
                <w:color w:val="161616"/>
              </w:rPr>
              <w:t xml:space="preserve"> </w:t>
            </w:r>
            <w:proofErr w:type="spellStart"/>
            <w:r w:rsidRPr="001B6735">
              <w:rPr>
                <w:rFonts w:asciiTheme="majorHAnsi" w:hAnsiTheme="majorHAnsi" w:cstheme="majorHAnsi"/>
                <w:b/>
                <w:bCs/>
                <w:color w:val="161616"/>
              </w:rPr>
              <w:t>të</w:t>
            </w:r>
            <w:proofErr w:type="spellEnd"/>
            <w:r w:rsidRPr="001B6735">
              <w:rPr>
                <w:rFonts w:asciiTheme="majorHAnsi" w:hAnsiTheme="majorHAnsi" w:cstheme="majorHAnsi"/>
                <w:b/>
                <w:bCs/>
                <w:color w:val="161616"/>
              </w:rPr>
              <w:t xml:space="preserve"> ka </w:t>
            </w:r>
            <w:proofErr w:type="spellStart"/>
            <w:r w:rsidRPr="001B6735">
              <w:rPr>
                <w:rFonts w:asciiTheme="majorHAnsi" w:hAnsiTheme="majorHAnsi" w:cstheme="majorHAnsi"/>
                <w:b/>
                <w:bCs/>
                <w:color w:val="161616"/>
              </w:rPr>
              <w:t>Braktisur</w:t>
            </w:r>
            <w:proofErr w:type="spellEnd"/>
            <w:r w:rsidRPr="001B6735">
              <w:rPr>
                <w:rFonts w:asciiTheme="majorHAnsi" w:hAnsiTheme="majorHAnsi" w:cstheme="majorHAnsi"/>
                <w:b/>
                <w:bCs/>
                <w:color w:val="161616"/>
              </w:rPr>
              <w:t xml:space="preserve">, as </w:t>
            </w:r>
            <w:proofErr w:type="spellStart"/>
            <w:r w:rsidRPr="001B6735">
              <w:rPr>
                <w:rFonts w:asciiTheme="majorHAnsi" w:hAnsiTheme="majorHAnsi" w:cstheme="majorHAnsi"/>
                <w:b/>
                <w:bCs/>
                <w:color w:val="161616"/>
              </w:rPr>
              <w:t>nuk</w:t>
            </w:r>
            <w:proofErr w:type="spellEnd"/>
            <w:r w:rsidRPr="001B6735">
              <w:rPr>
                <w:rFonts w:asciiTheme="majorHAnsi" w:hAnsiTheme="majorHAnsi" w:cstheme="majorHAnsi"/>
                <w:b/>
                <w:bCs/>
                <w:color w:val="161616"/>
              </w:rPr>
              <w:t xml:space="preserve"> </w:t>
            </w:r>
            <w:proofErr w:type="spellStart"/>
            <w:r w:rsidRPr="001B6735">
              <w:rPr>
                <w:rFonts w:asciiTheme="majorHAnsi" w:hAnsiTheme="majorHAnsi" w:cstheme="majorHAnsi"/>
                <w:b/>
                <w:bCs/>
                <w:color w:val="161616"/>
              </w:rPr>
              <w:t>të</w:t>
            </w:r>
            <w:proofErr w:type="spellEnd"/>
            <w:r w:rsidRPr="001B6735">
              <w:rPr>
                <w:rFonts w:asciiTheme="majorHAnsi" w:hAnsiTheme="majorHAnsi" w:cstheme="majorHAnsi"/>
                <w:b/>
                <w:bCs/>
                <w:color w:val="161616"/>
              </w:rPr>
              <w:t xml:space="preserve"> ka </w:t>
            </w:r>
            <w:proofErr w:type="spellStart"/>
            <w:r w:rsidRPr="001B6735">
              <w:rPr>
                <w:rFonts w:asciiTheme="majorHAnsi" w:hAnsiTheme="majorHAnsi" w:cstheme="majorHAnsi"/>
                <w:b/>
                <w:bCs/>
                <w:color w:val="161616"/>
              </w:rPr>
              <w:t>urryer</w:t>
            </w:r>
            <w:proofErr w:type="spellEnd"/>
            <w:r w:rsidRPr="001B6735">
              <w:rPr>
                <w:rFonts w:asciiTheme="majorHAnsi" w:hAnsiTheme="majorHAnsi" w:cstheme="majorHAnsi"/>
                <w:b/>
                <w:bCs/>
                <w:color w:val="161616"/>
              </w:rPr>
              <w:t>.”</w:t>
            </w:r>
            <w:r w:rsidR="003F401A" w:rsidRPr="001B6735">
              <w:rPr>
                <w:rFonts w:asciiTheme="majorHAnsi" w:hAnsiTheme="majorHAnsi" w:cstheme="majorHAnsi"/>
                <w:b/>
                <w:bCs/>
                <w:color w:val="161616"/>
              </w:rPr>
              <w:t xml:space="preserve"> </w:t>
            </w:r>
            <w:proofErr w:type="spellStart"/>
            <w:r w:rsidR="003F401A" w:rsidRPr="001B6735">
              <w:rPr>
                <w:rFonts w:asciiTheme="majorHAnsi" w:hAnsiTheme="majorHAnsi" w:cstheme="majorHAnsi"/>
                <w:color w:val="161616"/>
              </w:rPr>
              <w:t>Kuptimi</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t>Zoti</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t>yt</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t>kurr</w:t>
            </w:r>
            <w:r w:rsidR="00686143" w:rsidRPr="001B6735">
              <w:rPr>
                <w:rFonts w:asciiTheme="majorHAnsi" w:hAnsiTheme="majorHAnsi" w:cstheme="majorHAnsi"/>
                <w:color w:val="161616"/>
              </w:rPr>
              <w:t>ë</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t>nuk</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t>t</w:t>
            </w:r>
            <w:r w:rsidR="00686143" w:rsidRPr="001B6735">
              <w:rPr>
                <w:rFonts w:asciiTheme="majorHAnsi" w:hAnsiTheme="majorHAnsi" w:cstheme="majorHAnsi"/>
                <w:color w:val="161616"/>
              </w:rPr>
              <w:t>ë</w:t>
            </w:r>
            <w:proofErr w:type="spellEnd"/>
            <w:r w:rsidR="00062807" w:rsidRPr="001B6735">
              <w:rPr>
                <w:rFonts w:asciiTheme="majorHAnsi" w:hAnsiTheme="majorHAnsi" w:cstheme="majorHAnsi"/>
                <w:color w:val="161616"/>
              </w:rPr>
              <w:t xml:space="preserve"> ka </w:t>
            </w:r>
            <w:proofErr w:type="spellStart"/>
            <w:r w:rsidR="00062807" w:rsidRPr="001B6735">
              <w:rPr>
                <w:rFonts w:asciiTheme="majorHAnsi" w:hAnsiTheme="majorHAnsi" w:cstheme="majorHAnsi"/>
                <w:color w:val="161616"/>
              </w:rPr>
              <w:t>l</w:t>
            </w:r>
            <w:r w:rsidR="00686143" w:rsidRPr="001B6735">
              <w:rPr>
                <w:rFonts w:asciiTheme="majorHAnsi" w:hAnsiTheme="majorHAnsi" w:cstheme="majorHAnsi"/>
                <w:color w:val="161616"/>
              </w:rPr>
              <w:t>ë</w:t>
            </w:r>
            <w:r w:rsidR="00062807" w:rsidRPr="001B6735">
              <w:rPr>
                <w:rFonts w:asciiTheme="majorHAnsi" w:hAnsiTheme="majorHAnsi" w:cstheme="majorHAnsi"/>
                <w:color w:val="161616"/>
              </w:rPr>
              <w:t>n</w:t>
            </w:r>
            <w:r w:rsidR="00686143" w:rsidRPr="001B6735">
              <w:rPr>
                <w:rFonts w:asciiTheme="majorHAnsi" w:hAnsiTheme="majorHAnsi" w:cstheme="majorHAnsi"/>
                <w:color w:val="161616"/>
              </w:rPr>
              <w:t>ë</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lastRenderedPageBreak/>
              <w:t>por</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t>gjithmon</w:t>
            </w:r>
            <w:r w:rsidR="00686143" w:rsidRPr="001B6735">
              <w:rPr>
                <w:rFonts w:asciiTheme="majorHAnsi" w:hAnsiTheme="majorHAnsi" w:cstheme="majorHAnsi"/>
                <w:color w:val="161616"/>
              </w:rPr>
              <w:t>ë</w:t>
            </w:r>
            <w:proofErr w:type="spellEnd"/>
            <w:r w:rsidR="00062807" w:rsidRPr="001B6735">
              <w:rPr>
                <w:rFonts w:asciiTheme="majorHAnsi" w:hAnsiTheme="majorHAnsi" w:cstheme="majorHAnsi"/>
                <w:color w:val="161616"/>
              </w:rPr>
              <w:t xml:space="preserve"> </w:t>
            </w:r>
            <w:proofErr w:type="spellStart"/>
            <w:r w:rsidR="00686143" w:rsidRPr="001B6735">
              <w:rPr>
                <w:rFonts w:asciiTheme="majorHAnsi" w:hAnsiTheme="majorHAnsi" w:cstheme="majorHAnsi"/>
                <w:color w:val="161616"/>
              </w:rPr>
              <w:t>ë</w:t>
            </w:r>
            <w:r w:rsidR="00062807" w:rsidRPr="001B6735">
              <w:rPr>
                <w:rFonts w:asciiTheme="majorHAnsi" w:hAnsiTheme="majorHAnsi" w:cstheme="majorHAnsi"/>
                <w:color w:val="161616"/>
              </w:rPr>
              <w:t>sht</w:t>
            </w:r>
            <w:r w:rsidR="00686143" w:rsidRPr="001B6735">
              <w:rPr>
                <w:rFonts w:asciiTheme="majorHAnsi" w:hAnsiTheme="majorHAnsi" w:cstheme="majorHAnsi"/>
                <w:color w:val="161616"/>
              </w:rPr>
              <w:t>ë</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t>p</w:t>
            </w:r>
            <w:r w:rsidR="00686143" w:rsidRPr="001B6735">
              <w:rPr>
                <w:rFonts w:asciiTheme="majorHAnsi" w:hAnsiTheme="majorHAnsi" w:cstheme="majorHAnsi"/>
                <w:color w:val="161616"/>
              </w:rPr>
              <w:t>ë</w:t>
            </w:r>
            <w:r w:rsidR="00062807" w:rsidRPr="001B6735">
              <w:rPr>
                <w:rFonts w:asciiTheme="majorHAnsi" w:hAnsiTheme="majorHAnsi" w:cstheme="majorHAnsi"/>
                <w:color w:val="161616"/>
              </w:rPr>
              <w:t>rkujdesur</w:t>
            </w:r>
            <w:proofErr w:type="spellEnd"/>
            <w:r w:rsidR="00062807" w:rsidRPr="001B6735">
              <w:rPr>
                <w:rFonts w:asciiTheme="majorHAnsi" w:hAnsiTheme="majorHAnsi" w:cstheme="majorHAnsi"/>
                <w:color w:val="161616"/>
              </w:rPr>
              <w:t xml:space="preserve"> </w:t>
            </w:r>
            <w:proofErr w:type="spellStart"/>
            <w:r w:rsidR="00062807" w:rsidRPr="001B6735">
              <w:rPr>
                <w:rFonts w:asciiTheme="majorHAnsi" w:hAnsiTheme="majorHAnsi" w:cstheme="majorHAnsi"/>
                <w:color w:val="161616"/>
              </w:rPr>
              <w:t>p</w:t>
            </w:r>
            <w:r w:rsidR="00686143" w:rsidRPr="001B6735">
              <w:rPr>
                <w:rFonts w:asciiTheme="majorHAnsi" w:hAnsiTheme="majorHAnsi" w:cstheme="majorHAnsi"/>
                <w:color w:val="161616"/>
              </w:rPr>
              <w:t>ë</w:t>
            </w:r>
            <w:r w:rsidR="00062807" w:rsidRPr="001B6735">
              <w:rPr>
                <w:rFonts w:asciiTheme="majorHAnsi" w:hAnsiTheme="majorHAnsi" w:cstheme="majorHAnsi"/>
                <w:color w:val="161616"/>
              </w:rPr>
              <w:t>r</w:t>
            </w:r>
            <w:proofErr w:type="spellEnd"/>
            <w:r w:rsidR="00062807" w:rsidRPr="001B6735">
              <w:rPr>
                <w:rFonts w:asciiTheme="majorHAnsi" w:hAnsiTheme="majorHAnsi" w:cstheme="majorHAnsi"/>
                <w:color w:val="161616"/>
              </w:rPr>
              <w:t xml:space="preserve"> ty. </w:t>
            </w:r>
          </w:p>
          <w:p w14:paraId="7DD4CE87" w14:textId="77777777" w:rsidR="00062807" w:rsidRPr="001B6735" w:rsidRDefault="00062807" w:rsidP="003601B4">
            <w:pPr>
              <w:jc w:val="right"/>
              <w:rPr>
                <w:rFonts w:asciiTheme="majorHAnsi" w:hAnsiTheme="majorHAnsi" w:cstheme="majorHAnsi"/>
                <w:color w:val="161616"/>
              </w:rPr>
            </w:pPr>
            <w:r w:rsidRPr="001B6735">
              <w:rPr>
                <w:rFonts w:asciiTheme="majorHAnsi" w:hAnsiTheme="majorHAnsi" w:cstheme="majorHAnsi"/>
                <w:color w:val="161616"/>
              </w:rPr>
              <w:t xml:space="preserve">Ai </w:t>
            </w:r>
            <w:proofErr w:type="spellStart"/>
            <w:r w:rsidRPr="001B6735">
              <w:rPr>
                <w:rFonts w:asciiTheme="majorHAnsi" w:hAnsiTheme="majorHAnsi" w:cstheme="majorHAnsi"/>
                <w:color w:val="161616"/>
              </w:rPr>
              <w:t>kurr</w:t>
            </w:r>
            <w:r w:rsidR="0068614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nuk</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t</w:t>
            </w:r>
            <w:r w:rsidR="0068614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braktis</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por</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p</w:t>
            </w:r>
            <w:r w:rsidR="00686143" w:rsidRPr="001B6735">
              <w:rPr>
                <w:rFonts w:asciiTheme="majorHAnsi" w:hAnsiTheme="majorHAnsi" w:cstheme="majorHAnsi"/>
                <w:color w:val="161616"/>
              </w:rPr>
              <w:t>ë</w:t>
            </w:r>
            <w:r w:rsidRPr="001B6735">
              <w:rPr>
                <w:rFonts w:asciiTheme="majorHAnsi" w:hAnsiTheme="majorHAnsi" w:cstheme="majorHAnsi"/>
                <w:color w:val="161616"/>
              </w:rPr>
              <w:t>rkujdeset</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dhe</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rregullon</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ç</w:t>
            </w:r>
            <w:r w:rsidR="00686143" w:rsidRPr="001B6735">
              <w:rPr>
                <w:rFonts w:asciiTheme="majorHAnsi" w:hAnsiTheme="majorHAnsi" w:cstheme="majorHAnsi"/>
                <w:color w:val="161616"/>
              </w:rPr>
              <w:t>ë</w:t>
            </w:r>
            <w:r w:rsidRPr="001B6735">
              <w:rPr>
                <w:rFonts w:asciiTheme="majorHAnsi" w:hAnsiTheme="majorHAnsi" w:cstheme="majorHAnsi"/>
                <w:color w:val="161616"/>
              </w:rPr>
              <w:t>shtjet</w:t>
            </w:r>
            <w:proofErr w:type="spellEnd"/>
            <w:r w:rsidRPr="001B6735">
              <w:rPr>
                <w:rFonts w:asciiTheme="majorHAnsi" w:hAnsiTheme="majorHAnsi" w:cstheme="majorHAnsi"/>
                <w:color w:val="161616"/>
              </w:rPr>
              <w:t xml:space="preserve"> e </w:t>
            </w:r>
            <w:proofErr w:type="spellStart"/>
            <w:r w:rsidRPr="001B6735">
              <w:rPr>
                <w:rFonts w:asciiTheme="majorHAnsi" w:hAnsiTheme="majorHAnsi" w:cstheme="majorHAnsi"/>
                <w:color w:val="161616"/>
              </w:rPr>
              <w:t>tua</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m</w:t>
            </w:r>
            <w:r w:rsidR="0068614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s</w:t>
            </w:r>
            <w:r w:rsidR="0068614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miri. Ai do </w:t>
            </w:r>
            <w:proofErr w:type="spellStart"/>
            <w:r w:rsidRPr="001B6735">
              <w:rPr>
                <w:rFonts w:asciiTheme="majorHAnsi" w:hAnsiTheme="majorHAnsi" w:cstheme="majorHAnsi"/>
                <w:color w:val="161616"/>
              </w:rPr>
              <w:t>t</w:t>
            </w:r>
            <w:r w:rsidR="0068614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t</w:t>
            </w:r>
            <w:r w:rsidR="0068614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lart</w:t>
            </w:r>
            <w:r w:rsidR="00686143" w:rsidRPr="001B6735">
              <w:rPr>
                <w:rFonts w:asciiTheme="majorHAnsi" w:hAnsiTheme="majorHAnsi" w:cstheme="majorHAnsi"/>
                <w:color w:val="161616"/>
              </w:rPr>
              <w:t>ë</w:t>
            </w:r>
            <w:r w:rsidRPr="001B6735">
              <w:rPr>
                <w:rFonts w:asciiTheme="majorHAnsi" w:hAnsiTheme="majorHAnsi" w:cstheme="majorHAnsi"/>
                <w:color w:val="161616"/>
              </w:rPr>
              <w:t>soj</w:t>
            </w:r>
            <w:r w:rsidR="0068614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spellStart"/>
            <w:r w:rsidRPr="001B6735">
              <w:rPr>
                <w:rFonts w:asciiTheme="majorHAnsi" w:hAnsiTheme="majorHAnsi" w:cstheme="majorHAnsi"/>
                <w:color w:val="161616"/>
              </w:rPr>
              <w:t>grad</w:t>
            </w:r>
            <w:r w:rsidR="00686143" w:rsidRPr="001B6735">
              <w:rPr>
                <w:rFonts w:asciiTheme="majorHAnsi" w:hAnsiTheme="majorHAnsi" w:cstheme="majorHAnsi"/>
                <w:color w:val="161616"/>
              </w:rPr>
              <w:t>ë</w:t>
            </w:r>
            <w:proofErr w:type="spellEnd"/>
            <w:r w:rsidRPr="001B6735">
              <w:rPr>
                <w:rFonts w:asciiTheme="majorHAnsi" w:hAnsiTheme="majorHAnsi" w:cstheme="majorHAnsi"/>
                <w:color w:val="161616"/>
              </w:rPr>
              <w:t xml:space="preserve"> </w:t>
            </w:r>
            <w:proofErr w:type="gramStart"/>
            <w:r w:rsidRPr="001B6735">
              <w:rPr>
                <w:rFonts w:asciiTheme="majorHAnsi" w:hAnsiTheme="majorHAnsi" w:cstheme="majorHAnsi"/>
                <w:color w:val="161616"/>
              </w:rPr>
              <w:t>pas</w:t>
            </w:r>
            <w:proofErr w:type="gramEnd"/>
            <w:r w:rsidRPr="001B6735">
              <w:rPr>
                <w:rFonts w:asciiTheme="majorHAnsi" w:hAnsiTheme="majorHAnsi" w:cstheme="majorHAnsi"/>
                <w:color w:val="161616"/>
              </w:rPr>
              <w:t xml:space="preserve"> grade.</w:t>
            </w:r>
          </w:p>
          <w:p w14:paraId="262A13BF" w14:textId="1E293FF4" w:rsidR="00F50467" w:rsidRPr="00F50467" w:rsidRDefault="00F50467" w:rsidP="003601B4">
            <w:pPr>
              <w:bidi w:val="0"/>
              <w:rPr>
                <w:rFonts w:asciiTheme="majorHAnsi" w:eastAsia="Calibri" w:hAnsiTheme="majorHAnsi" w:cstheme="majorHAnsi"/>
                <w:lang w:val="sq-AL"/>
              </w:rPr>
            </w:pPr>
            <w:r w:rsidRPr="00F50467">
              <w:rPr>
                <w:rFonts w:asciiTheme="majorHAnsi" w:eastAsia="Calibri" w:hAnsiTheme="majorHAnsi" w:cstheme="majorHAnsi"/>
                <w:lang w:val="sq-AL"/>
              </w:rPr>
              <w:t xml:space="preserve">Gjithashtu, Zoti yt kurrë nuk do të </w:t>
            </w:r>
            <w:proofErr w:type="spellStart"/>
            <w:r w:rsidRPr="00F50467">
              <w:rPr>
                <w:rFonts w:asciiTheme="majorHAnsi" w:eastAsia="Calibri" w:hAnsiTheme="majorHAnsi" w:cstheme="majorHAnsi"/>
                <w:lang w:val="sq-AL"/>
              </w:rPr>
              <w:t>të</w:t>
            </w:r>
            <w:proofErr w:type="spellEnd"/>
            <w:r w:rsidRPr="00F50467">
              <w:rPr>
                <w:rFonts w:asciiTheme="majorHAnsi" w:eastAsia="Calibri" w:hAnsiTheme="majorHAnsi" w:cstheme="majorHAnsi"/>
                <w:lang w:val="sq-AL"/>
              </w:rPr>
              <w:t xml:space="preserve"> urrente, sepse te zgjodhi për t</w:t>
            </w:r>
            <w:r w:rsidR="00767DDD">
              <w:rPr>
                <w:rFonts w:asciiTheme="majorHAnsi" w:eastAsia="Calibri" w:hAnsiTheme="majorHAnsi" w:cstheme="majorHAnsi"/>
                <w:lang w:val="sq-AL"/>
              </w:rPr>
              <w:t>ë</w:t>
            </w:r>
            <w:r w:rsidRPr="00F50467">
              <w:rPr>
                <w:rFonts w:asciiTheme="majorHAnsi" w:eastAsia="Calibri" w:hAnsiTheme="majorHAnsi" w:cstheme="majorHAnsi"/>
                <w:lang w:val="sq-AL"/>
              </w:rPr>
              <w:t xml:space="preserve"> </w:t>
            </w:r>
            <w:proofErr w:type="spellStart"/>
            <w:r w:rsidRPr="00F50467">
              <w:rPr>
                <w:rFonts w:asciiTheme="majorHAnsi" w:eastAsia="Calibri" w:hAnsiTheme="majorHAnsi" w:cstheme="majorHAnsi"/>
                <w:lang w:val="sq-AL"/>
              </w:rPr>
              <w:t>t</w:t>
            </w:r>
            <w:r w:rsidR="00767DDD">
              <w:rPr>
                <w:rFonts w:asciiTheme="majorHAnsi" w:eastAsia="Calibri" w:hAnsiTheme="majorHAnsi" w:cstheme="majorHAnsi"/>
                <w:lang w:val="sq-AL"/>
              </w:rPr>
              <w:t>ë</w:t>
            </w:r>
            <w:proofErr w:type="spellEnd"/>
            <w:r w:rsidRPr="00F50467">
              <w:rPr>
                <w:rFonts w:asciiTheme="majorHAnsi" w:eastAsia="Calibri" w:hAnsiTheme="majorHAnsi" w:cstheme="majorHAnsi"/>
                <w:lang w:val="sq-AL"/>
              </w:rPr>
              <w:t xml:space="preserve"> dashur.</w:t>
            </w:r>
          </w:p>
          <w:p w14:paraId="0237FDAF" w14:textId="755A0D3B" w:rsidR="000F1734" w:rsidRPr="001B6735" w:rsidRDefault="00F50467" w:rsidP="001B6735">
            <w:pPr>
              <w:jc w:val="right"/>
              <w:rPr>
                <w:rFonts w:asciiTheme="majorHAnsi" w:hAnsiTheme="majorHAnsi" w:cstheme="majorHAnsi"/>
                <w:b/>
                <w:bCs/>
                <w:color w:val="161616"/>
                <w:rtl/>
                <w:lang w:val="sq-AL"/>
              </w:rPr>
            </w:pPr>
            <w:r w:rsidRPr="00F50467">
              <w:rPr>
                <w:rFonts w:asciiTheme="majorHAnsi" w:eastAsia="Calibri" w:hAnsiTheme="majorHAnsi" w:cstheme="majorHAnsi"/>
                <w:lang w:val="sq-AL"/>
              </w:rPr>
              <w:t>Mohimi i urrejtjes nënkupton pohimin e</w:t>
            </w:r>
            <w:r w:rsidRPr="001B6735">
              <w:rPr>
                <w:rFonts w:asciiTheme="majorHAnsi" w:eastAsia="Calibri" w:hAnsiTheme="majorHAnsi" w:cstheme="majorHAnsi"/>
                <w:lang w:val="sq-AL"/>
              </w:rPr>
              <w:t xml:space="preserve"> nivelit me te larte t</w:t>
            </w:r>
            <w:r w:rsidR="00767DDD">
              <w:rPr>
                <w:rFonts w:asciiTheme="majorHAnsi" w:eastAsia="Calibri" w:hAnsiTheme="majorHAnsi" w:cstheme="majorHAnsi"/>
                <w:lang w:val="sq-AL"/>
              </w:rPr>
              <w:t>ë</w:t>
            </w:r>
            <w:r w:rsidRPr="001B6735">
              <w:rPr>
                <w:rFonts w:asciiTheme="majorHAnsi" w:eastAsia="Calibri" w:hAnsiTheme="majorHAnsi" w:cstheme="majorHAnsi"/>
                <w:lang w:val="sq-AL"/>
              </w:rPr>
              <w:t xml:space="preserve"> </w:t>
            </w:r>
            <w:proofErr w:type="spellStart"/>
            <w:r w:rsidRPr="001B6735">
              <w:rPr>
                <w:rFonts w:asciiTheme="majorHAnsi" w:eastAsia="Calibri" w:hAnsiTheme="majorHAnsi" w:cstheme="majorHAnsi"/>
                <w:lang w:val="sq-AL"/>
              </w:rPr>
              <w:t>t</w:t>
            </w:r>
            <w:r w:rsidR="00767DDD">
              <w:rPr>
                <w:rFonts w:asciiTheme="majorHAnsi" w:eastAsia="Calibri" w:hAnsiTheme="majorHAnsi" w:cstheme="majorHAnsi"/>
                <w:lang w:val="sq-AL"/>
              </w:rPr>
              <w:t>ë</w:t>
            </w:r>
            <w:proofErr w:type="spellEnd"/>
            <w:r w:rsidRPr="001B6735">
              <w:rPr>
                <w:rFonts w:asciiTheme="majorHAnsi" w:eastAsia="Calibri" w:hAnsiTheme="majorHAnsi" w:cstheme="majorHAnsi"/>
                <w:lang w:val="sq-AL"/>
              </w:rPr>
              <w:t xml:space="preserve"> kundërtës së saj, sepse vetëm mohimi i </w:t>
            </w:r>
            <w:proofErr w:type="spellStart"/>
            <w:r w:rsidRPr="001B6735">
              <w:rPr>
                <w:rFonts w:asciiTheme="majorHAnsi" w:eastAsia="Calibri" w:hAnsiTheme="majorHAnsi" w:cstheme="majorHAnsi"/>
                <w:lang w:val="sq-AL"/>
              </w:rPr>
              <w:t>diçkaje</w:t>
            </w:r>
            <w:proofErr w:type="spellEnd"/>
            <w:r w:rsidRPr="001B6735">
              <w:rPr>
                <w:rFonts w:asciiTheme="majorHAnsi" w:eastAsia="Calibri" w:hAnsiTheme="majorHAnsi" w:cstheme="majorHAnsi"/>
                <w:lang w:val="sq-AL"/>
              </w:rPr>
              <w:t xml:space="preserve"> nuk konsiderohet lavdërim, veç nëse ai nënkupton pohimin e të kundërtës së saj . Kjo ishte gjendja e Profetit, e shkuara dhe e tashmja e tij. Ai kishte dashurinë e plotë</w:t>
            </w:r>
            <w:r w:rsidR="001B6735" w:rsidRPr="001B6735">
              <w:rPr>
                <w:rFonts w:asciiTheme="majorHAnsi" w:eastAsia="Calibri" w:hAnsiTheme="majorHAnsi" w:cstheme="majorHAnsi"/>
                <w:lang w:val="sq-AL"/>
              </w:rPr>
              <w:t xml:space="preserve"> dhe përkujdesjen e vazhdueshme të Zotit te tij. Ai ishte vazhdimisht në rritje, për sa u </w:t>
            </w:r>
            <w:r w:rsidR="001B6735" w:rsidRPr="001B6735">
              <w:rPr>
                <w:rFonts w:ascii="Calibri" w:eastAsia="Calibri" w:hAnsi="Calibri" w:cs="Arial"/>
                <w:lang w:val="sq-AL"/>
              </w:rPr>
              <w:t xml:space="preserve">përket gradave të tij të përsosmërisë si adhurues i Zotit. </w:t>
            </w:r>
          </w:p>
        </w:tc>
      </w:tr>
      <w:tr w:rsidR="004D2FE4" w:rsidRPr="003F1667" w14:paraId="5C3B8F78" w14:textId="77777777" w:rsidTr="004D2FE4">
        <w:trPr>
          <w:jc w:val="center"/>
        </w:trPr>
        <w:tc>
          <w:tcPr>
            <w:tcW w:w="4672" w:type="dxa"/>
          </w:tcPr>
          <w:p w14:paraId="3FCABC00" w14:textId="74D95B5D" w:rsidR="004D2FE4" w:rsidRDefault="00BF04A1" w:rsidP="00BF04A1">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lastRenderedPageBreak/>
              <w:t xml:space="preserve">(4) </w:t>
            </w:r>
            <w:r w:rsidRPr="00BF04A1">
              <w:rPr>
                <w:rFonts w:ascii="Lotus Linotype" w:hAnsi="Lotus Linotype" w:cs="Lotus Linotype"/>
                <w:color w:val="161616"/>
                <w:sz w:val="32"/>
                <w:szCs w:val="32"/>
                <w:rtl/>
              </w:rPr>
              <w:t xml:space="preserve">وأما حاله المستقبلة، فقال: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ﭾ     ﭿ  ﮀ  ﮁ  ﮂ </w:t>
            </w:r>
            <w:r>
              <w:rPr>
                <w:rFonts w:ascii="Lotus Linotype" w:hAnsi="Lotus Linotype" w:cs="Lotus Linotype"/>
                <w:color w:val="161616"/>
                <w:sz w:val="32"/>
                <w:szCs w:val="32"/>
                <w:rtl/>
              </w:rPr>
              <w:t>﴾</w:t>
            </w:r>
            <w:r w:rsidRPr="00BF04A1">
              <w:rPr>
                <w:rFonts w:ascii="Lotus Linotype" w:hAnsi="Lotus Linotype" w:cs="Lotus Linotype"/>
                <w:color w:val="161616"/>
                <w:sz w:val="32"/>
                <w:szCs w:val="32"/>
                <w:rtl/>
              </w:rPr>
              <w:t xml:space="preserve"> أي: كل</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حالة</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متأخ</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رة</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من أحوالك</w:t>
            </w:r>
            <w:r w:rsidRPr="00BF04A1">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لها الفضل على الحالة الس</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ابقة</w:t>
            </w:r>
            <w:r>
              <w:rPr>
                <w:rFonts w:ascii="Lotus Linotype" w:hAnsi="Lotus Linotype" w:cs="Lotus Linotype" w:hint="cs"/>
                <w:color w:val="161616"/>
                <w:sz w:val="32"/>
                <w:szCs w:val="32"/>
                <w:rtl/>
              </w:rPr>
              <w:t xml:space="preserve">، </w:t>
            </w:r>
            <w:r w:rsidRPr="00BF04A1">
              <w:rPr>
                <w:rFonts w:ascii="Lotus Linotype" w:hAnsi="Lotus Linotype" w:cs="Lotus Linotype"/>
                <w:color w:val="161616"/>
                <w:sz w:val="32"/>
                <w:szCs w:val="32"/>
                <w:rtl/>
              </w:rPr>
              <w:t xml:space="preserve">فلم يزل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 xml:space="preserve">يصعد في درج المعالي </w:t>
            </w:r>
            <w:r w:rsidRPr="00BF04A1">
              <w:rPr>
                <w:rFonts w:ascii="Lotus Linotype" w:hAnsi="Lotus Linotype" w:cs="Lotus Linotype"/>
                <w:color w:val="161616"/>
                <w:sz w:val="32"/>
                <w:szCs w:val="32"/>
                <w:rtl/>
              </w:rPr>
              <w:t>ويمك</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ن ل</w:t>
            </w:r>
            <w:r>
              <w:rPr>
                <w:rFonts w:ascii="Lotus Linotype" w:hAnsi="Lotus Linotype" w:cs="Lotus Linotype"/>
                <w:color w:val="161616"/>
                <w:sz w:val="32"/>
                <w:szCs w:val="32"/>
                <w:rtl/>
              </w:rPr>
              <w:t>ه الله دينه وينصره على أعدائه</w:t>
            </w:r>
            <w:r w:rsidRPr="00BF04A1">
              <w:rPr>
                <w:rFonts w:ascii="Lotus Linotype" w:hAnsi="Lotus Linotype" w:cs="Lotus Linotype"/>
                <w:color w:val="161616"/>
                <w:sz w:val="32"/>
                <w:szCs w:val="32"/>
                <w:rtl/>
              </w:rPr>
              <w:t xml:space="preserve"> ويسد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د له أحواله</w:t>
            </w:r>
            <w:r w:rsidRPr="00BF04A1">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ى مات، وقد وصل إلى حال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لا يصل</w:t>
            </w:r>
            <w:r w:rsidRPr="00BF04A1">
              <w:rPr>
                <w:rFonts w:ascii="Lotus Linotype" w:hAnsi="Lotus Linotype" w:cs="Lotus Linotype"/>
                <w:color w:val="161616"/>
                <w:sz w:val="32"/>
                <w:szCs w:val="32"/>
                <w:rtl/>
              </w:rPr>
              <w:t xml:space="preserve"> إليها الأو</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لون والآخرون</w:t>
            </w:r>
            <w:r w:rsidRPr="00BF04A1">
              <w:rPr>
                <w:rFonts w:ascii="Lotus Linotype" w:hAnsi="Lotus Linotype" w:cs="Lotus Linotype"/>
                <w:color w:val="161616"/>
                <w:sz w:val="32"/>
                <w:szCs w:val="32"/>
                <w:rtl/>
              </w:rPr>
              <w:t xml:space="preserve"> من الفضائل والن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عم</w:t>
            </w:r>
            <w:r w:rsidRPr="00BF04A1">
              <w:rPr>
                <w:rFonts w:ascii="Lotus Linotype" w:hAnsi="Lotus Linotype" w:cs="Lotus Linotype"/>
                <w:color w:val="161616"/>
                <w:sz w:val="32"/>
                <w:szCs w:val="32"/>
                <w:rtl/>
              </w:rPr>
              <w:t xml:space="preserve"> وق</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ة العين</w:t>
            </w:r>
            <w:r w:rsidRPr="00BF04A1">
              <w:rPr>
                <w:rFonts w:ascii="Lotus Linotype" w:hAnsi="Lotus Linotype" w:cs="Lotus Linotype"/>
                <w:color w:val="161616"/>
                <w:sz w:val="32"/>
                <w:szCs w:val="32"/>
                <w:rtl/>
              </w:rPr>
              <w:t xml:space="preserve"> وسرور القلب.</w:t>
            </w:r>
          </w:p>
        </w:tc>
        <w:tc>
          <w:tcPr>
            <w:tcW w:w="4393" w:type="dxa"/>
          </w:tcPr>
          <w:p w14:paraId="4524CD26" w14:textId="2DBC01A0" w:rsidR="001B6735" w:rsidRDefault="007E7DDD" w:rsidP="001B6735">
            <w:pPr>
              <w:jc w:val="right"/>
              <w:rPr>
                <w:rFonts w:ascii="Calibri" w:eastAsia="Calibri" w:hAnsi="Calibri" w:cs="Arial"/>
                <w:b/>
                <w:bCs/>
                <w:lang w:val="sq-AL"/>
              </w:rPr>
            </w:pPr>
            <w:r>
              <w:rPr>
                <w:rFonts w:ascii="Calibri" w:eastAsia="Calibri" w:hAnsi="Calibri" w:cs="Arial"/>
                <w:lang w:val="sq-AL"/>
              </w:rPr>
              <w:t xml:space="preserve">(4) </w:t>
            </w:r>
            <w:r w:rsidR="001B6735" w:rsidRPr="001B6735">
              <w:rPr>
                <w:rFonts w:ascii="Calibri" w:eastAsia="Calibri" w:hAnsi="Calibri" w:cs="Arial"/>
                <w:lang w:val="sq-AL"/>
              </w:rPr>
              <w:t xml:space="preserve">Ndërsa për sa i përket të ardhmes që e priste, i Lartësuari thotë: - </w:t>
            </w:r>
            <w:r w:rsidR="001B6735" w:rsidRPr="001B6735">
              <w:rPr>
                <w:rFonts w:ascii="Calibri" w:eastAsia="Calibri" w:hAnsi="Calibri" w:cs="Arial"/>
                <w:b/>
                <w:bCs/>
                <w:lang w:val="sq-AL"/>
              </w:rPr>
              <w:t>"Bota e ardhshme është për ty shumë më e mirë se kjo e para."</w:t>
            </w:r>
          </w:p>
          <w:p w14:paraId="2D617407" w14:textId="76E9CC19" w:rsidR="009962CC" w:rsidRPr="009962CC" w:rsidRDefault="007E7DDD" w:rsidP="009962CC">
            <w:pPr>
              <w:jc w:val="right"/>
              <w:rPr>
                <w:rFonts w:ascii="Calibri" w:eastAsia="Calibri" w:hAnsi="Calibri" w:cs="Arial"/>
                <w:lang w:val="sq-AL"/>
              </w:rPr>
            </w:pPr>
            <w:r w:rsidRPr="007E7DDD">
              <w:rPr>
                <w:rFonts w:ascii="Calibri" w:eastAsia="Calibri" w:hAnsi="Calibri" w:cs="Arial"/>
                <w:lang w:val="sq-AL"/>
              </w:rPr>
              <w:t>- Për çdo moment që kalonte, gjendja e Profetit do te ishte me e mirë se e shkuara. Çdo çast që kalonte e gjente Profetin më lart në grada, m</w:t>
            </w:r>
            <w:r w:rsidR="00767DDD">
              <w:rPr>
                <w:rFonts w:ascii="Calibri" w:eastAsia="Calibri" w:hAnsi="Calibri" w:cs="Arial"/>
                <w:lang w:val="sq-AL"/>
              </w:rPr>
              <w:t>ë</w:t>
            </w:r>
            <w:r w:rsidRPr="007E7DDD">
              <w:rPr>
                <w:rFonts w:ascii="Calibri" w:eastAsia="Calibri" w:hAnsi="Calibri" w:cs="Arial"/>
                <w:lang w:val="sq-AL"/>
              </w:rPr>
              <w:t xml:space="preserve"> t</w:t>
            </w:r>
            <w:r w:rsidR="00767DDD">
              <w:rPr>
                <w:rFonts w:ascii="Calibri" w:eastAsia="Calibri" w:hAnsi="Calibri" w:cs="Arial"/>
                <w:lang w:val="sq-AL"/>
              </w:rPr>
              <w:t>ë</w:t>
            </w:r>
            <w:r w:rsidR="009962CC" w:rsidRPr="009962CC">
              <w:rPr>
                <w:rFonts w:ascii="Calibri" w:eastAsia="Calibri" w:hAnsi="Calibri" w:cs="Arial"/>
                <w:lang w:val="sq-AL"/>
              </w:rPr>
              <w:t xml:space="preserve"> </w:t>
            </w:r>
            <w:r w:rsidR="009962CC">
              <w:rPr>
                <w:rFonts w:ascii="Calibri" w:eastAsia="Calibri" w:hAnsi="Calibri" w:cs="Arial"/>
                <w:lang w:val="sq-AL"/>
              </w:rPr>
              <w:t>e</w:t>
            </w:r>
            <w:r w:rsidR="009962CC" w:rsidRPr="009962CC">
              <w:rPr>
                <w:rFonts w:ascii="Calibri" w:eastAsia="Calibri" w:hAnsi="Calibri" w:cs="Arial"/>
                <w:lang w:val="sq-AL"/>
              </w:rPr>
              <w:t>p</w:t>
            </w:r>
            <w:r w:rsidR="00767DDD">
              <w:rPr>
                <w:rFonts w:ascii="Calibri" w:eastAsia="Calibri" w:hAnsi="Calibri" w:cs="Arial"/>
                <w:lang w:val="sq-AL"/>
              </w:rPr>
              <w:t>ë</w:t>
            </w:r>
            <w:r w:rsidR="009962CC" w:rsidRPr="009962CC">
              <w:rPr>
                <w:rFonts w:ascii="Calibri" w:eastAsia="Calibri" w:hAnsi="Calibri" w:cs="Arial"/>
                <w:lang w:val="sq-AL"/>
              </w:rPr>
              <w:t>rm mbi armiqtë e tij dhe me fe m</w:t>
            </w:r>
            <w:r w:rsidR="00767DDD">
              <w:rPr>
                <w:rFonts w:ascii="Calibri" w:eastAsia="Calibri" w:hAnsi="Calibri" w:cs="Arial"/>
                <w:lang w:val="sq-AL"/>
              </w:rPr>
              <w:t>ë</w:t>
            </w:r>
            <w:r w:rsidR="009962CC" w:rsidRPr="009962CC">
              <w:rPr>
                <w:rFonts w:ascii="Calibri" w:eastAsia="Calibri" w:hAnsi="Calibri" w:cs="Arial"/>
                <w:lang w:val="sq-AL"/>
              </w:rPr>
              <w:t xml:space="preserve"> tep</w:t>
            </w:r>
            <w:r w:rsidR="009962CC">
              <w:rPr>
                <w:rFonts w:ascii="Calibri" w:eastAsia="Calibri" w:hAnsi="Calibri" w:cs="Arial"/>
                <w:lang w:val="sq-AL"/>
              </w:rPr>
              <w:t>ë</w:t>
            </w:r>
            <w:r w:rsidR="009962CC" w:rsidRPr="009962CC">
              <w:rPr>
                <w:rFonts w:ascii="Calibri" w:eastAsia="Calibri" w:hAnsi="Calibri" w:cs="Arial"/>
                <w:lang w:val="sq-AL"/>
              </w:rPr>
              <w:t xml:space="preserve">r </w:t>
            </w:r>
            <w:r w:rsidR="009962CC">
              <w:rPr>
                <w:rFonts w:ascii="Calibri" w:eastAsia="Calibri" w:hAnsi="Calibri" w:cs="Arial"/>
                <w:lang w:val="sq-AL"/>
              </w:rPr>
              <w:t>do</w:t>
            </w:r>
            <w:r w:rsidR="009962CC" w:rsidRPr="009962CC">
              <w:rPr>
                <w:rFonts w:ascii="Calibri" w:eastAsia="Calibri" w:hAnsi="Calibri" w:cs="Arial"/>
                <w:lang w:val="sq-AL"/>
              </w:rPr>
              <w:t xml:space="preserve">minuese. Kështu plotësohej mirësia dhe </w:t>
            </w:r>
            <w:r w:rsidR="00767DDD">
              <w:rPr>
                <w:rFonts w:ascii="Calibri" w:eastAsia="Calibri" w:hAnsi="Calibri" w:cs="Arial"/>
                <w:lang w:val="sq-AL"/>
              </w:rPr>
              <w:t xml:space="preserve">begatia </w:t>
            </w:r>
            <w:r w:rsidR="009962CC" w:rsidRPr="009962CC">
              <w:rPr>
                <w:rFonts w:ascii="Calibri" w:eastAsia="Calibri" w:hAnsi="Calibri" w:cs="Arial"/>
                <w:lang w:val="sq-AL"/>
              </w:rPr>
              <w:t xml:space="preserve"> e Zotit të tij mbi të, mbi fenë e tij dhe mbi </w:t>
            </w:r>
            <w:proofErr w:type="spellStart"/>
            <w:r w:rsidR="009962CC" w:rsidRPr="009962CC">
              <w:rPr>
                <w:rFonts w:ascii="Calibri" w:eastAsia="Calibri" w:hAnsi="Calibri" w:cs="Arial"/>
                <w:lang w:val="sq-AL"/>
              </w:rPr>
              <w:t>umetin</w:t>
            </w:r>
            <w:proofErr w:type="spellEnd"/>
            <w:r w:rsidR="009962CC" w:rsidRPr="009962CC">
              <w:rPr>
                <w:rFonts w:ascii="Calibri" w:eastAsia="Calibri" w:hAnsi="Calibri" w:cs="Arial"/>
                <w:lang w:val="sq-AL"/>
              </w:rPr>
              <w:t xml:space="preserve"> e tij, derisa </w:t>
            </w:r>
            <w:r w:rsidR="00767DDD" w:rsidRPr="009962CC">
              <w:rPr>
                <w:rFonts w:ascii="Calibri" w:eastAsia="Calibri" w:hAnsi="Calibri" w:cs="Arial"/>
                <w:lang w:val="sq-AL"/>
              </w:rPr>
              <w:t>ndërroi</w:t>
            </w:r>
            <w:r w:rsidR="009962CC" w:rsidRPr="009962CC">
              <w:rPr>
                <w:rFonts w:ascii="Calibri" w:eastAsia="Calibri" w:hAnsi="Calibri" w:cs="Arial"/>
                <w:lang w:val="sq-AL"/>
              </w:rPr>
              <w:t xml:space="preserve"> jetë. Kur ndërroi jetë, ai tashmë kishte arritur një grade, që askush nga te paret dhe të fundit nuk e kishin arritur dhe as do të mund ta arrijnë. </w:t>
            </w:r>
          </w:p>
          <w:p w14:paraId="5F9B19D9" w14:textId="2FDF15A7" w:rsidR="004D2FE4" w:rsidRPr="001B6735" w:rsidRDefault="004D2FE4" w:rsidP="003601B4">
            <w:pPr>
              <w:rPr>
                <w:rFonts w:ascii="Lotus Linotype" w:hAnsi="Lotus Linotype" w:cs="Lotus Linotype"/>
                <w:color w:val="161616"/>
                <w:sz w:val="32"/>
                <w:szCs w:val="32"/>
                <w:rtl/>
                <w:lang w:val="sq-AL"/>
              </w:rPr>
            </w:pPr>
          </w:p>
        </w:tc>
      </w:tr>
      <w:tr w:rsidR="00BF04A1" w:rsidRPr="003F1667" w14:paraId="6DC8244A" w14:textId="77777777" w:rsidTr="004D2FE4">
        <w:trPr>
          <w:jc w:val="center"/>
        </w:trPr>
        <w:tc>
          <w:tcPr>
            <w:tcW w:w="4672" w:type="dxa"/>
          </w:tcPr>
          <w:p w14:paraId="6150E11A" w14:textId="75A8329E" w:rsidR="00BF04A1" w:rsidRDefault="00BF04A1" w:rsidP="00BF04A1">
            <w:pPr>
              <w:spacing w:line="560" w:lineRule="exact"/>
              <w:jc w:val="lowKashida"/>
              <w:rPr>
                <w:rFonts w:ascii="Lotus Linotype" w:hAnsi="Lotus Linotype" w:cs="Lotus Linotype"/>
                <w:color w:val="161616"/>
                <w:sz w:val="32"/>
                <w:szCs w:val="32"/>
                <w:rtl/>
              </w:rPr>
            </w:pPr>
            <w:r w:rsidRPr="00BF04A1">
              <w:rPr>
                <w:rFonts w:ascii="Lotus Linotype" w:hAnsi="Lotus Linotype" w:cs="Lotus Linotype" w:hint="cs"/>
                <w:color w:val="2F5496" w:themeColor="accent1" w:themeShade="BF"/>
                <w:sz w:val="32"/>
                <w:szCs w:val="32"/>
                <w:rtl/>
              </w:rPr>
              <w:t>(5)</w:t>
            </w:r>
            <w:r>
              <w:rPr>
                <w:rFonts w:ascii="Lotus Linotype" w:hAnsi="Lotus Linotype" w:cs="Lotus Linotype" w:hint="cs"/>
                <w:color w:val="161616"/>
                <w:sz w:val="32"/>
                <w:szCs w:val="32"/>
                <w:rtl/>
              </w:rPr>
              <w:t xml:space="preserve"> </w:t>
            </w:r>
            <w:r w:rsidRPr="00BF04A1">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بعد ذلك</w:t>
            </w:r>
            <w:r w:rsidRPr="00BF04A1">
              <w:rPr>
                <w:rFonts w:ascii="Lotus Linotype" w:hAnsi="Lotus Linotype" w:cs="Lotus Linotype"/>
                <w:color w:val="161616"/>
                <w:sz w:val="32"/>
                <w:szCs w:val="32"/>
                <w:rtl/>
              </w:rPr>
              <w:t xml:space="preserve"> لا تسأل عن حاله في الآخرة، من تفاصيل الإكرام وأنواع الإنعام، ولهذا 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ﮄ  ﮅ  ﮆ     ﮇ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BF04A1">
              <w:rPr>
                <w:rFonts w:ascii="Lotus Linotype" w:hAnsi="Lotus Linotype" w:cs="Lotus Linotype"/>
                <w:color w:val="161616"/>
                <w:sz w:val="32"/>
                <w:szCs w:val="32"/>
                <w:rtl/>
              </w:rPr>
              <w:t>وهذا أمر</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لا يمكن الت</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عبير عنه بغير هذه العبارة الجامعة الش</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املة.</w:t>
            </w:r>
          </w:p>
        </w:tc>
        <w:tc>
          <w:tcPr>
            <w:tcW w:w="4393" w:type="dxa"/>
          </w:tcPr>
          <w:p w14:paraId="78DDC32C" w14:textId="21CDCDFE" w:rsidR="004C624F" w:rsidRPr="004C624F" w:rsidRDefault="003601B4" w:rsidP="004C624F">
            <w:pPr>
              <w:jc w:val="right"/>
              <w:rPr>
                <w:rFonts w:ascii="Calibri" w:eastAsia="Calibri" w:hAnsi="Calibri" w:cs="Arial"/>
                <w:lang w:val="sq-AL"/>
              </w:rPr>
            </w:pPr>
            <w:r>
              <w:rPr>
                <w:rFonts w:ascii="Lotus Linotype" w:hAnsi="Lotus Linotype" w:cs="Lotus Linotype"/>
                <w:color w:val="161616"/>
                <w:sz w:val="32"/>
                <w:szCs w:val="32"/>
              </w:rPr>
              <w:t xml:space="preserve">(5) </w:t>
            </w:r>
            <w:r w:rsidRPr="009962CC">
              <w:rPr>
                <w:rFonts w:ascii="Calibri" w:eastAsia="Calibri" w:hAnsi="Calibri" w:cs="Arial"/>
                <w:lang w:val="sq-AL"/>
              </w:rPr>
              <w:t>M</w:t>
            </w:r>
            <w:r w:rsidR="00767DDD">
              <w:rPr>
                <w:rFonts w:ascii="Calibri" w:eastAsia="Calibri" w:hAnsi="Calibri" w:cs="Arial"/>
                <w:lang w:val="sq-AL"/>
              </w:rPr>
              <w:t>ë</w:t>
            </w:r>
            <w:r w:rsidRPr="009962CC">
              <w:rPr>
                <w:rFonts w:ascii="Calibri" w:eastAsia="Calibri" w:hAnsi="Calibri" w:cs="Arial"/>
                <w:lang w:val="sq-AL"/>
              </w:rPr>
              <w:t xml:space="preserve"> pas, mos pyet </w:t>
            </w:r>
            <w:r w:rsidR="00767DDD" w:rsidRPr="009962CC">
              <w:rPr>
                <w:rFonts w:ascii="Calibri" w:eastAsia="Calibri" w:hAnsi="Calibri" w:cs="Arial"/>
                <w:lang w:val="sq-AL"/>
              </w:rPr>
              <w:t>për</w:t>
            </w:r>
            <w:r w:rsidRPr="009962CC">
              <w:rPr>
                <w:rFonts w:ascii="Calibri" w:eastAsia="Calibri" w:hAnsi="Calibri" w:cs="Arial"/>
                <w:lang w:val="sq-AL"/>
              </w:rPr>
              <w:t xml:space="preserve"> </w:t>
            </w:r>
            <w:r w:rsidR="00767DDD" w:rsidRPr="009962CC">
              <w:rPr>
                <w:rFonts w:ascii="Calibri" w:eastAsia="Calibri" w:hAnsi="Calibri" w:cs="Arial"/>
                <w:lang w:val="sq-AL"/>
              </w:rPr>
              <w:t>mirësinë</w:t>
            </w:r>
            <w:r w:rsidRPr="009962CC">
              <w:rPr>
                <w:rFonts w:ascii="Calibri" w:eastAsia="Calibri" w:hAnsi="Calibri" w:cs="Arial"/>
                <w:lang w:val="sq-AL"/>
              </w:rPr>
              <w:t xml:space="preserve"> dhe</w:t>
            </w:r>
            <w:r w:rsidRPr="003601B4">
              <w:rPr>
                <w:rFonts w:ascii="Calibri" w:eastAsia="Calibri" w:hAnsi="Calibri" w:cs="Arial"/>
                <w:lang w:val="sq-AL"/>
              </w:rPr>
              <w:t xml:space="preserve"> lumturinë që i ishte premtuar Profetit në </w:t>
            </w:r>
            <w:r>
              <w:rPr>
                <w:rFonts w:ascii="Calibri" w:eastAsia="Calibri" w:hAnsi="Calibri" w:cs="Arial"/>
                <w:lang w:val="sq-AL"/>
              </w:rPr>
              <w:t>ahiret.</w:t>
            </w:r>
            <w:r w:rsidR="00767DDD" w:rsidRPr="00767DDD">
              <w:rPr>
                <w:rFonts w:ascii="Calibri" w:eastAsia="Calibri" w:hAnsi="Calibri" w:cs="Arial"/>
                <w:lang w:val="sq-AL"/>
              </w:rPr>
              <w:t xml:space="preserve"> </w:t>
            </w:r>
            <w:r w:rsidR="00767DDD" w:rsidRPr="00767DDD">
              <w:rPr>
                <w:rFonts w:ascii="Calibri" w:eastAsia="Calibri" w:hAnsi="Calibri" w:cs="Arial"/>
                <w:b/>
                <w:bCs/>
                <w:lang w:val="sq-AL"/>
              </w:rPr>
              <w:t>- "Zoti yt do t</w:t>
            </w:r>
            <w:r w:rsidR="000F3639">
              <w:rPr>
                <w:rFonts w:ascii="Calibri" w:eastAsia="Calibri" w:hAnsi="Calibri" w:cs="Arial"/>
                <w:b/>
                <w:bCs/>
                <w:lang w:val="sq-AL"/>
              </w:rPr>
              <w:t>ë</w:t>
            </w:r>
            <w:r w:rsidR="00767DDD" w:rsidRPr="00767DDD">
              <w:rPr>
                <w:rFonts w:ascii="Calibri" w:eastAsia="Calibri" w:hAnsi="Calibri" w:cs="Arial"/>
                <w:b/>
                <w:bCs/>
                <w:lang w:val="sq-AL"/>
              </w:rPr>
              <w:t xml:space="preserve"> </w:t>
            </w:r>
            <w:proofErr w:type="spellStart"/>
            <w:r w:rsidR="00767DDD" w:rsidRPr="00767DDD">
              <w:rPr>
                <w:rFonts w:ascii="Calibri" w:eastAsia="Calibri" w:hAnsi="Calibri" w:cs="Arial"/>
                <w:b/>
                <w:bCs/>
                <w:lang w:val="sq-AL"/>
              </w:rPr>
              <w:t>t</w:t>
            </w:r>
            <w:r w:rsidR="000F3639">
              <w:rPr>
                <w:rFonts w:ascii="Calibri" w:eastAsia="Calibri" w:hAnsi="Calibri" w:cs="Arial"/>
                <w:b/>
                <w:bCs/>
                <w:lang w:val="sq-AL"/>
              </w:rPr>
              <w:t>ë</w:t>
            </w:r>
            <w:proofErr w:type="spellEnd"/>
            <w:r w:rsidR="00767DDD" w:rsidRPr="00767DDD">
              <w:rPr>
                <w:rFonts w:ascii="Calibri" w:eastAsia="Calibri" w:hAnsi="Calibri" w:cs="Arial"/>
                <w:b/>
                <w:bCs/>
                <w:lang w:val="sq-AL"/>
              </w:rPr>
              <w:t xml:space="preserve"> </w:t>
            </w:r>
            <w:proofErr w:type="spellStart"/>
            <w:r w:rsidR="00767DDD" w:rsidRPr="00767DDD">
              <w:rPr>
                <w:rFonts w:ascii="Calibri" w:eastAsia="Calibri" w:hAnsi="Calibri" w:cs="Arial"/>
                <w:b/>
                <w:bCs/>
                <w:lang w:val="sq-AL"/>
              </w:rPr>
              <w:t>jape</w:t>
            </w:r>
            <w:proofErr w:type="spellEnd"/>
            <w:r w:rsidR="00767DDD" w:rsidRPr="00767DDD">
              <w:rPr>
                <w:rFonts w:ascii="Calibri" w:eastAsia="Calibri" w:hAnsi="Calibri" w:cs="Arial"/>
                <w:b/>
                <w:bCs/>
                <w:lang w:val="sq-AL"/>
              </w:rPr>
              <w:t>, e ti do t</w:t>
            </w:r>
            <w:r w:rsidR="000F3639">
              <w:rPr>
                <w:rFonts w:ascii="Calibri" w:eastAsia="Calibri" w:hAnsi="Calibri" w:cs="Arial"/>
                <w:b/>
                <w:bCs/>
                <w:lang w:val="sq-AL"/>
              </w:rPr>
              <w:t>ë</w:t>
            </w:r>
            <w:r w:rsidR="00767DDD" w:rsidRPr="00767DDD">
              <w:rPr>
                <w:rFonts w:ascii="Calibri" w:eastAsia="Calibri" w:hAnsi="Calibri" w:cs="Arial"/>
                <w:b/>
                <w:bCs/>
                <w:lang w:val="sq-AL"/>
              </w:rPr>
              <w:t xml:space="preserve"> </w:t>
            </w:r>
            <w:r w:rsidR="000F3639" w:rsidRPr="00767DDD">
              <w:rPr>
                <w:rFonts w:ascii="Calibri" w:eastAsia="Calibri" w:hAnsi="Calibri" w:cs="Arial"/>
                <w:b/>
                <w:bCs/>
                <w:lang w:val="sq-AL"/>
              </w:rPr>
              <w:t>kënaqesh</w:t>
            </w:r>
            <w:r w:rsidR="00767DDD" w:rsidRPr="00767DDD">
              <w:rPr>
                <w:rFonts w:ascii="Calibri" w:eastAsia="Calibri" w:hAnsi="Calibri" w:cs="Arial"/>
                <w:b/>
                <w:bCs/>
                <w:lang w:val="sq-AL"/>
              </w:rPr>
              <w:t>."</w:t>
            </w:r>
            <w:r w:rsidR="00767DDD" w:rsidRPr="00767DDD">
              <w:rPr>
                <w:rFonts w:ascii="Calibri" w:eastAsia="Calibri" w:hAnsi="Calibri" w:cs="Arial"/>
                <w:lang w:val="sq-AL"/>
              </w:rPr>
              <w:t xml:space="preserve"> - Nuk ka shprehje me te plot</w:t>
            </w:r>
            <w:r w:rsidR="004C624F">
              <w:rPr>
                <w:rFonts w:ascii="Calibri" w:eastAsia="Calibri" w:hAnsi="Calibri" w:cs="Arial"/>
                <w:lang w:val="sq-AL"/>
              </w:rPr>
              <w:t>ë</w:t>
            </w:r>
            <w:r w:rsidR="00767DDD" w:rsidRPr="00767DDD">
              <w:rPr>
                <w:rFonts w:ascii="Calibri" w:eastAsia="Calibri" w:hAnsi="Calibri" w:cs="Arial"/>
                <w:lang w:val="sq-AL"/>
              </w:rPr>
              <w:t xml:space="preserve"> </w:t>
            </w:r>
            <w:r w:rsidR="004C624F" w:rsidRPr="00767DDD">
              <w:rPr>
                <w:rFonts w:ascii="Calibri" w:eastAsia="Calibri" w:hAnsi="Calibri" w:cs="Arial"/>
                <w:lang w:val="sq-AL"/>
              </w:rPr>
              <w:t>për</w:t>
            </w:r>
            <w:r w:rsidR="00767DDD" w:rsidRPr="00767DDD">
              <w:rPr>
                <w:rFonts w:ascii="Calibri" w:eastAsia="Calibri" w:hAnsi="Calibri" w:cs="Arial"/>
                <w:lang w:val="sq-AL"/>
              </w:rPr>
              <w:t xml:space="preserve"> te treguar mirësitë e mëdha që i premtohen Profetit në ahiret, sesa kjo shprehje e dhënë nga i</w:t>
            </w:r>
            <w:r w:rsidR="004C624F" w:rsidRPr="004C624F">
              <w:rPr>
                <w:rFonts w:ascii="Calibri" w:eastAsia="Calibri" w:hAnsi="Calibri" w:cs="Arial"/>
                <w:lang w:val="sq-AL"/>
              </w:rPr>
              <w:t xml:space="preserve"> Madhërishmi. Pastaj Allahu i Lartësuar i përkujton Profetit të Tij mirësitë e veçanta </w:t>
            </w:r>
            <w:r w:rsidR="004C624F">
              <w:rPr>
                <w:rFonts w:ascii="Calibri" w:eastAsia="Calibri" w:hAnsi="Calibri" w:cs="Arial"/>
                <w:lang w:val="sq-AL"/>
              </w:rPr>
              <w:t>që</w:t>
            </w:r>
            <w:r w:rsidR="004C624F" w:rsidRPr="004C624F">
              <w:rPr>
                <w:rFonts w:ascii="Calibri" w:eastAsia="Calibri" w:hAnsi="Calibri" w:cs="Arial"/>
                <w:lang w:val="sq-AL"/>
              </w:rPr>
              <w:t xml:space="preserve"> i dhuroi atij dhe </w:t>
            </w:r>
            <w:proofErr w:type="spellStart"/>
            <w:r w:rsidR="004C624F" w:rsidRPr="004C624F">
              <w:rPr>
                <w:rFonts w:ascii="Calibri" w:eastAsia="Calibri" w:hAnsi="Calibri" w:cs="Arial"/>
                <w:lang w:val="sq-AL"/>
              </w:rPr>
              <w:t>përkujdesin</w:t>
            </w:r>
            <w:proofErr w:type="spellEnd"/>
            <w:r w:rsidR="004C624F" w:rsidRPr="004C624F">
              <w:rPr>
                <w:rFonts w:ascii="Calibri" w:eastAsia="Calibri" w:hAnsi="Calibri" w:cs="Arial"/>
                <w:lang w:val="sq-AL"/>
              </w:rPr>
              <w:t xml:space="preserve"> e veçantë q</w:t>
            </w:r>
            <w:r w:rsidR="004C624F">
              <w:rPr>
                <w:rFonts w:ascii="Calibri" w:eastAsia="Calibri" w:hAnsi="Calibri" w:cs="Arial"/>
                <w:lang w:val="sq-AL"/>
              </w:rPr>
              <w:t xml:space="preserve">ë tregoi për të </w:t>
            </w:r>
            <w:r w:rsidR="003C1400">
              <w:rPr>
                <w:rFonts w:ascii="Calibri" w:eastAsia="Calibri" w:hAnsi="Calibri" w:cs="Arial"/>
                <w:lang w:val="sq-AL"/>
              </w:rPr>
              <w:t xml:space="preserve">në faza të ndryshme të jetës së tij. </w:t>
            </w:r>
          </w:p>
          <w:p w14:paraId="7726B31C" w14:textId="6E957315" w:rsidR="00767DDD" w:rsidRPr="004C624F" w:rsidRDefault="00767DDD" w:rsidP="00767DDD">
            <w:pPr>
              <w:jc w:val="right"/>
              <w:rPr>
                <w:rFonts w:ascii="Calibri" w:eastAsia="Calibri" w:hAnsi="Calibri" w:cs="Arial"/>
                <w:lang w:val="sq-AL"/>
              </w:rPr>
            </w:pPr>
          </w:p>
          <w:p w14:paraId="76D8948F" w14:textId="22B23448" w:rsidR="00BF04A1" w:rsidRPr="00767DDD" w:rsidRDefault="00BF04A1" w:rsidP="004D2FE4">
            <w:pPr>
              <w:jc w:val="center"/>
              <w:rPr>
                <w:rFonts w:ascii="Lotus Linotype" w:hAnsi="Lotus Linotype" w:cs="Lotus Linotype"/>
                <w:color w:val="161616"/>
                <w:sz w:val="32"/>
                <w:szCs w:val="32"/>
                <w:rtl/>
                <w:lang w:val="sq-AL"/>
              </w:rPr>
            </w:pPr>
          </w:p>
        </w:tc>
      </w:tr>
      <w:tr w:rsidR="00BF04A1" w:rsidRPr="003F1667" w14:paraId="0B2DCA7D" w14:textId="77777777" w:rsidTr="004D2FE4">
        <w:trPr>
          <w:jc w:val="center"/>
        </w:trPr>
        <w:tc>
          <w:tcPr>
            <w:tcW w:w="4672" w:type="dxa"/>
          </w:tcPr>
          <w:p w14:paraId="01A7540A" w14:textId="7626C717" w:rsidR="00BF04A1" w:rsidRPr="00BF04A1" w:rsidRDefault="00BF04A1" w:rsidP="00BF04A1">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lastRenderedPageBreak/>
              <w:t xml:space="preserve">(6) </w:t>
            </w:r>
            <w:r w:rsidRPr="00BF04A1">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امتن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عليه بما يعلمه من أحواله </w:t>
            </w:r>
            <w:r w:rsidRPr="00BF04A1">
              <w:rPr>
                <w:rFonts w:ascii="Lotus Linotype" w:hAnsi="Lotus Linotype" w:cs="Lotus Linotype"/>
                <w:color w:val="161616"/>
                <w:sz w:val="32"/>
                <w:szCs w:val="32"/>
                <w:rtl/>
              </w:rPr>
              <w:t>الخاص</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ة</w:t>
            </w:r>
            <w:r w:rsidRPr="00BF04A1">
              <w:rPr>
                <w:rFonts w:ascii="Lotus Linotype" w:hAnsi="Lotus Linotype" w:cs="Lotus Linotype"/>
                <w:color w:val="161616"/>
                <w:sz w:val="32"/>
                <w:szCs w:val="32"/>
                <w:rtl/>
              </w:rPr>
              <w:t xml:space="preserve">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ﮉ  </w:t>
            </w:r>
            <w:r>
              <w:rPr>
                <w:rFonts w:ascii="QCF_P596" w:eastAsia="Calibri" w:hAnsi="QCF_P596" w:cs="QCF_P596"/>
                <w:color w:val="2F5496" w:themeColor="accent1" w:themeShade="BF"/>
                <w:sz w:val="32"/>
                <w:szCs w:val="32"/>
                <w:rtl/>
                <w:lang w:val="en-GB" w:eastAsia="en-GB"/>
              </w:rPr>
              <w:t xml:space="preserve">ﮊ  ﮋ  ﮌ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BF04A1">
              <w:rPr>
                <w:rFonts w:ascii="Lotus Linotype" w:hAnsi="Lotus Linotype" w:cs="Lotus Linotype"/>
                <w:color w:val="161616"/>
                <w:sz w:val="32"/>
                <w:szCs w:val="32"/>
                <w:rtl/>
              </w:rPr>
              <w:t>أي: وجدك لا أم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لك</w:t>
            </w:r>
            <w:r w:rsidRPr="00BF04A1">
              <w:rPr>
                <w:rFonts w:ascii="Lotus Linotype" w:hAnsi="Lotus Linotype" w:cs="Lotus Linotype"/>
                <w:color w:val="161616"/>
                <w:sz w:val="32"/>
                <w:szCs w:val="32"/>
                <w:rtl/>
              </w:rPr>
              <w:t xml:space="preserve"> ولا أب، بل قد مات أبوه وأم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ه وهو لا يدب</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ر نفسه، فآواه الله، وكف</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له جد</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ه عبد المط</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لب، ثم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لم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ا مات جد</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ه كف</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له الله عم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ه أبا طالب</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حت</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ى أي</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ده بنصره وبالمؤمنين.</w:t>
            </w:r>
          </w:p>
        </w:tc>
        <w:tc>
          <w:tcPr>
            <w:tcW w:w="4393" w:type="dxa"/>
          </w:tcPr>
          <w:p w14:paraId="4BB9E12D" w14:textId="0CB735BE" w:rsidR="003C1400" w:rsidRPr="003C1400" w:rsidRDefault="003C1400" w:rsidP="00376993">
            <w:pPr>
              <w:bidi w:val="0"/>
              <w:rPr>
                <w:rFonts w:ascii="Calibri" w:eastAsia="Calibri" w:hAnsi="Calibri" w:cs="Arial"/>
                <w:lang w:val="sq-AL"/>
              </w:rPr>
            </w:pPr>
            <w:r>
              <w:rPr>
                <w:rFonts w:ascii="Lotus Linotype" w:hAnsi="Lotus Linotype" w:cs="Lotus Linotype"/>
                <w:color w:val="161616"/>
                <w:sz w:val="32"/>
                <w:szCs w:val="32"/>
              </w:rPr>
              <w:t xml:space="preserve">(6) </w:t>
            </w:r>
            <w:r w:rsidRPr="003C1400">
              <w:rPr>
                <w:rFonts w:ascii="Calibri" w:eastAsia="Calibri" w:hAnsi="Calibri" w:cs="Arial"/>
                <w:b/>
                <w:bCs/>
                <w:lang w:val="sq-AL"/>
              </w:rPr>
              <w:t>"A nuk të gjeti ty jetim, e të bëri vend?"</w:t>
            </w:r>
            <w:r w:rsidRPr="003C1400">
              <w:rPr>
                <w:rFonts w:ascii="Calibri" w:eastAsia="Calibri" w:hAnsi="Calibri" w:cs="Arial"/>
                <w:lang w:val="sq-AL"/>
              </w:rPr>
              <w:t xml:space="preserve"> kuptimi: Ne kohen kur ti nuk kishe as nënë, as baba dhe kur nuk ishe ne gjendje te kujdeseshe për veten tënde, i Madhërishmi u kujdes për ty, duke bërë të mundur q</w:t>
            </w:r>
            <w:r w:rsidR="00B444AB">
              <w:rPr>
                <w:rFonts w:ascii="Calibri" w:eastAsia="Calibri" w:hAnsi="Calibri" w:cs="Arial"/>
                <w:lang w:val="sq-AL"/>
              </w:rPr>
              <w:t>ë</w:t>
            </w:r>
            <w:r w:rsidRPr="003C1400">
              <w:rPr>
                <w:rFonts w:ascii="Calibri" w:eastAsia="Calibri" w:hAnsi="Calibri" w:cs="Arial"/>
                <w:lang w:val="sq-AL"/>
              </w:rPr>
              <w:t xml:space="preserve"> t</w:t>
            </w:r>
            <w:r w:rsidR="00B444AB">
              <w:rPr>
                <w:rFonts w:ascii="Calibri" w:eastAsia="Calibri" w:hAnsi="Calibri" w:cs="Arial"/>
                <w:lang w:val="sq-AL"/>
              </w:rPr>
              <w:t>ë</w:t>
            </w:r>
            <w:r w:rsidRPr="003C1400">
              <w:rPr>
                <w:rFonts w:ascii="Calibri" w:eastAsia="Calibri" w:hAnsi="Calibri" w:cs="Arial"/>
                <w:lang w:val="sq-AL"/>
              </w:rPr>
              <w:t xml:space="preserve"> </w:t>
            </w:r>
            <w:proofErr w:type="spellStart"/>
            <w:r w:rsidRPr="003C1400">
              <w:rPr>
                <w:rFonts w:ascii="Calibri" w:eastAsia="Calibri" w:hAnsi="Calibri" w:cs="Arial"/>
                <w:lang w:val="sq-AL"/>
              </w:rPr>
              <w:t>t</w:t>
            </w:r>
            <w:r w:rsidR="00B444AB">
              <w:rPr>
                <w:rFonts w:ascii="Calibri" w:eastAsia="Calibri" w:hAnsi="Calibri" w:cs="Arial"/>
                <w:lang w:val="sq-AL"/>
              </w:rPr>
              <w:t>ë</w:t>
            </w:r>
            <w:proofErr w:type="spellEnd"/>
            <w:r w:rsidR="00B444AB">
              <w:rPr>
                <w:rFonts w:ascii="Calibri" w:eastAsia="Calibri" w:hAnsi="Calibri" w:cs="Arial"/>
                <w:lang w:val="sq-AL"/>
              </w:rPr>
              <w:t xml:space="preserve"> </w:t>
            </w:r>
            <w:r w:rsidRPr="003C1400">
              <w:rPr>
                <w:rFonts w:ascii="Calibri" w:eastAsia="Calibri" w:hAnsi="Calibri" w:cs="Arial"/>
                <w:lang w:val="sq-AL"/>
              </w:rPr>
              <w:t xml:space="preserve">rriste </w:t>
            </w:r>
            <w:r w:rsidR="00B444AB" w:rsidRPr="003C1400">
              <w:rPr>
                <w:rFonts w:ascii="Calibri" w:eastAsia="Calibri" w:hAnsi="Calibri" w:cs="Arial"/>
                <w:lang w:val="sq-AL"/>
              </w:rPr>
              <w:t>gjyshi</w:t>
            </w:r>
            <w:r w:rsidRPr="003C1400">
              <w:rPr>
                <w:rFonts w:ascii="Calibri" w:eastAsia="Calibri" w:hAnsi="Calibri" w:cs="Arial"/>
                <w:lang w:val="sq-AL"/>
              </w:rPr>
              <w:t xml:space="preserve"> yt, </w:t>
            </w:r>
            <w:proofErr w:type="spellStart"/>
            <w:r w:rsidRPr="003C1400">
              <w:rPr>
                <w:rFonts w:ascii="Calibri" w:eastAsia="Calibri" w:hAnsi="Calibri" w:cs="Arial"/>
                <w:lang w:val="sq-AL"/>
              </w:rPr>
              <w:t>Abdul</w:t>
            </w:r>
            <w:proofErr w:type="spellEnd"/>
            <w:r w:rsidRPr="003C1400">
              <w:rPr>
                <w:rFonts w:ascii="Calibri" w:eastAsia="Calibri" w:hAnsi="Calibri" w:cs="Arial"/>
                <w:lang w:val="sq-AL"/>
              </w:rPr>
              <w:t xml:space="preserve"> </w:t>
            </w:r>
            <w:proofErr w:type="spellStart"/>
            <w:r w:rsidRPr="003C1400">
              <w:rPr>
                <w:rFonts w:ascii="Calibri" w:eastAsia="Calibri" w:hAnsi="Calibri" w:cs="Arial"/>
                <w:lang w:val="sq-AL"/>
              </w:rPr>
              <w:t>Mutalibi</w:t>
            </w:r>
            <w:proofErr w:type="spellEnd"/>
            <w:r w:rsidRPr="003C1400">
              <w:rPr>
                <w:rFonts w:ascii="Calibri" w:eastAsia="Calibri" w:hAnsi="Calibri" w:cs="Arial"/>
                <w:lang w:val="sq-AL"/>
              </w:rPr>
              <w:t xml:space="preserve">. Kur vdiq </w:t>
            </w:r>
            <w:r w:rsidR="00B444AB" w:rsidRPr="003C1400">
              <w:rPr>
                <w:rFonts w:ascii="Calibri" w:eastAsia="Calibri" w:hAnsi="Calibri" w:cs="Arial"/>
                <w:lang w:val="sq-AL"/>
              </w:rPr>
              <w:t>g</w:t>
            </w:r>
            <w:r w:rsidR="00B444AB">
              <w:rPr>
                <w:rFonts w:ascii="Calibri" w:eastAsia="Calibri" w:hAnsi="Calibri" w:cs="Arial"/>
                <w:lang w:val="sq-AL"/>
              </w:rPr>
              <w:t>j</w:t>
            </w:r>
            <w:r w:rsidR="00B444AB" w:rsidRPr="003C1400">
              <w:rPr>
                <w:rFonts w:ascii="Calibri" w:eastAsia="Calibri" w:hAnsi="Calibri" w:cs="Arial"/>
                <w:lang w:val="sq-AL"/>
              </w:rPr>
              <w:t>yshi</w:t>
            </w:r>
            <w:r w:rsidRPr="003C1400">
              <w:rPr>
                <w:rFonts w:ascii="Calibri" w:eastAsia="Calibri" w:hAnsi="Calibri" w:cs="Arial"/>
                <w:lang w:val="sq-AL"/>
              </w:rPr>
              <w:t xml:space="preserve">, kujdestaria i kaloi xhaxhait </w:t>
            </w:r>
            <w:r w:rsidR="000F3639" w:rsidRPr="003C1400">
              <w:rPr>
                <w:rFonts w:ascii="Calibri" w:eastAsia="Calibri" w:hAnsi="Calibri" w:cs="Arial"/>
                <w:lang w:val="sq-AL"/>
              </w:rPr>
              <w:t>tënd</w:t>
            </w:r>
            <w:r w:rsidRPr="003C1400">
              <w:rPr>
                <w:rFonts w:ascii="Calibri" w:eastAsia="Calibri" w:hAnsi="Calibri" w:cs="Arial"/>
                <w:lang w:val="sq-AL"/>
              </w:rPr>
              <w:t xml:space="preserve">, </w:t>
            </w:r>
            <w:proofErr w:type="spellStart"/>
            <w:r w:rsidRPr="003C1400">
              <w:rPr>
                <w:rFonts w:ascii="Calibri" w:eastAsia="Calibri" w:hAnsi="Calibri" w:cs="Arial"/>
                <w:lang w:val="sq-AL"/>
              </w:rPr>
              <w:t>Ebu</w:t>
            </w:r>
            <w:proofErr w:type="spellEnd"/>
            <w:r w:rsidRPr="003C1400">
              <w:rPr>
                <w:rFonts w:ascii="Calibri" w:eastAsia="Calibri" w:hAnsi="Calibri" w:cs="Arial"/>
                <w:lang w:val="sq-AL"/>
              </w:rPr>
              <w:t xml:space="preserve"> </w:t>
            </w:r>
            <w:proofErr w:type="spellStart"/>
            <w:r w:rsidRPr="003C1400">
              <w:rPr>
                <w:rFonts w:ascii="Calibri" w:eastAsia="Calibri" w:hAnsi="Calibri" w:cs="Arial"/>
                <w:lang w:val="sq-AL"/>
              </w:rPr>
              <w:t>Talibit</w:t>
            </w:r>
            <w:proofErr w:type="spellEnd"/>
            <w:r w:rsidRPr="003C1400">
              <w:rPr>
                <w:rFonts w:ascii="Calibri" w:eastAsia="Calibri" w:hAnsi="Calibri" w:cs="Arial"/>
                <w:lang w:val="sq-AL"/>
              </w:rPr>
              <w:t xml:space="preserve">. Më pas, Allahu i Lartësuar e forcoi krahun </w:t>
            </w:r>
            <w:r w:rsidR="000F3639" w:rsidRPr="003C1400">
              <w:rPr>
                <w:rFonts w:ascii="Calibri" w:eastAsia="Calibri" w:hAnsi="Calibri" w:cs="Arial"/>
                <w:lang w:val="sq-AL"/>
              </w:rPr>
              <w:t>tënd</w:t>
            </w:r>
            <w:r w:rsidRPr="003C1400">
              <w:rPr>
                <w:rFonts w:ascii="Calibri" w:eastAsia="Calibri" w:hAnsi="Calibri" w:cs="Arial"/>
                <w:lang w:val="sq-AL"/>
              </w:rPr>
              <w:t xml:space="preserve"> me ndihmën dhe mbështetjen e tij të drejtpërdrejtë dhe nëpërmjet besimtarëve të shumtë. </w:t>
            </w:r>
          </w:p>
          <w:p w14:paraId="0B4FB05E" w14:textId="3672351C" w:rsidR="00BF04A1" w:rsidRPr="00A631A2" w:rsidRDefault="00BF04A1" w:rsidP="00376993">
            <w:pPr>
              <w:jc w:val="right"/>
              <w:rPr>
                <w:rFonts w:ascii="Lotus Linotype" w:hAnsi="Lotus Linotype" w:cs="Lotus Linotype"/>
                <w:color w:val="161616"/>
                <w:sz w:val="32"/>
                <w:szCs w:val="32"/>
                <w:rtl/>
              </w:rPr>
            </w:pPr>
          </w:p>
        </w:tc>
      </w:tr>
      <w:tr w:rsidR="00BF04A1" w:rsidRPr="003F1667" w14:paraId="405D585E" w14:textId="77777777" w:rsidTr="004D2FE4">
        <w:trPr>
          <w:jc w:val="center"/>
        </w:trPr>
        <w:tc>
          <w:tcPr>
            <w:tcW w:w="4672" w:type="dxa"/>
          </w:tcPr>
          <w:p w14:paraId="33FD3132" w14:textId="4D1F9CF7" w:rsidR="00BF04A1" w:rsidRPr="00BF04A1" w:rsidRDefault="00BF04A1" w:rsidP="00BF04A1">
            <w:pPr>
              <w:spacing w:line="560" w:lineRule="exact"/>
              <w:jc w:val="lowKashida"/>
              <w:rPr>
                <w:rFonts w:ascii="Lotus Linotype" w:hAnsi="Lotus Linotype" w:cs="Lotus Linotype"/>
                <w:color w:val="000000" w:themeColor="text1"/>
                <w:sz w:val="32"/>
                <w:szCs w:val="32"/>
                <w:rtl/>
              </w:rPr>
            </w:pPr>
            <w:r>
              <w:rPr>
                <w:rFonts w:ascii="Lotus Linotype" w:hAnsi="Lotus Linotype" w:cs="Lotus Linotype" w:hint="cs"/>
                <w:color w:val="2F5496" w:themeColor="accent1" w:themeShade="BF"/>
                <w:sz w:val="32"/>
                <w:szCs w:val="32"/>
                <w:rtl/>
              </w:rPr>
              <w:t xml:space="preserve">(7) </w:t>
            </w:r>
            <w:r w:rsidRPr="00BF04A1">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ﮎ  ﮏ   ﮐ  </w:t>
            </w:r>
            <w:r w:rsidRPr="00BF04A1">
              <w:rPr>
                <w:rFonts w:ascii="Lotus Linotype" w:hAnsi="Lotus Linotype" w:cs="Lotus Linotype"/>
                <w:color w:val="000000" w:themeColor="text1"/>
                <w:sz w:val="32"/>
                <w:szCs w:val="32"/>
                <w:rtl/>
              </w:rPr>
              <w:t>﴾</w:t>
            </w:r>
            <w:r w:rsidRPr="00BF04A1">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أي: وجدك لا تدري ما الكتاب ولا الإيمان، فعل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مك ما لم تكن تعلم، ووف</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قك لأحسن الأعمال والأخلاق.</w:t>
            </w:r>
          </w:p>
        </w:tc>
        <w:tc>
          <w:tcPr>
            <w:tcW w:w="4393" w:type="dxa"/>
          </w:tcPr>
          <w:p w14:paraId="627545A3" w14:textId="2DCCF209" w:rsidR="00376993" w:rsidRPr="00376993" w:rsidRDefault="00376993" w:rsidP="00376993">
            <w:pPr>
              <w:jc w:val="right"/>
              <w:rPr>
                <w:rFonts w:ascii="Calibri" w:eastAsia="Calibri" w:hAnsi="Calibri" w:cs="Arial"/>
                <w:lang w:val="sq-AL"/>
              </w:rPr>
            </w:pPr>
            <w:r>
              <w:rPr>
                <w:rFonts w:ascii="Lotus Linotype" w:hAnsi="Lotus Linotype" w:cs="Lotus Linotype"/>
                <w:color w:val="161616"/>
                <w:sz w:val="32"/>
                <w:szCs w:val="32"/>
              </w:rPr>
              <w:t>(7)</w:t>
            </w:r>
            <w:r w:rsidRPr="00376993">
              <w:rPr>
                <w:rFonts w:ascii="Calibri" w:eastAsia="Calibri" w:hAnsi="Calibri" w:cs="Arial"/>
                <w:b/>
                <w:bCs/>
                <w:lang w:val="sq-AL"/>
              </w:rPr>
              <w:t xml:space="preserve"> - "A nuk të gjeti të </w:t>
            </w:r>
            <w:proofErr w:type="spellStart"/>
            <w:r w:rsidRPr="00376993">
              <w:rPr>
                <w:rFonts w:ascii="Calibri" w:eastAsia="Calibri" w:hAnsi="Calibri" w:cs="Arial"/>
                <w:b/>
                <w:bCs/>
                <w:lang w:val="sq-AL"/>
              </w:rPr>
              <w:t>paudhëzuar</w:t>
            </w:r>
            <w:proofErr w:type="spellEnd"/>
            <w:r w:rsidRPr="00376993">
              <w:rPr>
                <w:rFonts w:ascii="Calibri" w:eastAsia="Calibri" w:hAnsi="Calibri" w:cs="Arial"/>
                <w:b/>
                <w:bCs/>
                <w:lang w:val="sq-AL"/>
              </w:rPr>
              <w:t xml:space="preserve">, por të udhëzoi?" </w:t>
            </w:r>
            <w:r w:rsidRPr="00376993">
              <w:rPr>
                <w:rFonts w:ascii="Calibri" w:eastAsia="Calibri" w:hAnsi="Calibri" w:cs="Arial"/>
                <w:lang w:val="sq-AL"/>
              </w:rPr>
              <w:t xml:space="preserve">- Ti nuk e dije se </w:t>
            </w:r>
            <w:r w:rsidR="00B444AB" w:rsidRPr="00376993">
              <w:rPr>
                <w:rFonts w:ascii="Calibri" w:eastAsia="Calibri" w:hAnsi="Calibri" w:cs="Arial"/>
                <w:lang w:val="sq-AL"/>
              </w:rPr>
              <w:t>c’</w:t>
            </w:r>
            <w:r w:rsidR="00B444AB">
              <w:rPr>
                <w:rFonts w:ascii="Calibri" w:eastAsia="Calibri" w:hAnsi="Calibri" w:cs="Arial"/>
                <w:lang w:val="sq-AL"/>
              </w:rPr>
              <w:t xml:space="preserve"> </w:t>
            </w:r>
            <w:r w:rsidR="00B444AB" w:rsidRPr="00376993">
              <w:rPr>
                <w:rFonts w:ascii="Calibri" w:eastAsia="Calibri" w:hAnsi="Calibri" w:cs="Arial"/>
                <w:lang w:val="sq-AL"/>
              </w:rPr>
              <w:t>ësh</w:t>
            </w:r>
            <w:r w:rsidR="00B444AB">
              <w:rPr>
                <w:rFonts w:ascii="Calibri" w:eastAsia="Calibri" w:hAnsi="Calibri" w:cs="Arial"/>
                <w:lang w:val="sq-AL"/>
              </w:rPr>
              <w:t>të</w:t>
            </w:r>
            <w:r w:rsidRPr="00376993">
              <w:rPr>
                <w:rFonts w:ascii="Calibri" w:eastAsia="Calibri" w:hAnsi="Calibri" w:cs="Arial"/>
                <w:lang w:val="sq-AL"/>
              </w:rPr>
              <w:t xml:space="preserve"> Shpallja dhe as imani. Zoti yt të mësoi atë që nuk e dije. Ai të bëri </w:t>
            </w:r>
            <w:r>
              <w:rPr>
                <w:rFonts w:ascii="Calibri" w:eastAsia="Calibri" w:hAnsi="Calibri" w:cs="Arial"/>
                <w:lang w:val="sq-AL"/>
              </w:rPr>
              <w:t>të</w:t>
            </w:r>
            <w:r w:rsidRPr="00376993">
              <w:rPr>
                <w:rFonts w:ascii="Calibri" w:eastAsia="Calibri" w:hAnsi="Calibri" w:cs="Arial"/>
                <w:lang w:val="sq-AL"/>
              </w:rPr>
              <w:t xml:space="preserve"> gatshëm dhe t</w:t>
            </w:r>
            <w:r>
              <w:rPr>
                <w:rFonts w:ascii="Calibri" w:eastAsia="Calibri" w:hAnsi="Calibri" w:cs="Arial"/>
                <w:lang w:val="sq-AL"/>
              </w:rPr>
              <w:t>ë</w:t>
            </w:r>
            <w:r w:rsidRPr="00376993">
              <w:rPr>
                <w:rFonts w:ascii="Calibri" w:eastAsia="Calibri" w:hAnsi="Calibri" w:cs="Arial"/>
                <w:lang w:val="sq-AL"/>
              </w:rPr>
              <w:t xml:space="preserve"> inspiroi q</w:t>
            </w:r>
            <w:r>
              <w:rPr>
                <w:rFonts w:ascii="Calibri" w:eastAsia="Calibri" w:hAnsi="Calibri" w:cs="Arial"/>
                <w:lang w:val="sq-AL"/>
              </w:rPr>
              <w:t>ë</w:t>
            </w:r>
            <w:r w:rsidRPr="00376993">
              <w:rPr>
                <w:rFonts w:ascii="Calibri" w:eastAsia="Calibri" w:hAnsi="Calibri" w:cs="Arial"/>
                <w:lang w:val="sq-AL"/>
              </w:rPr>
              <w:t xml:space="preserve"> t</w:t>
            </w:r>
            <w:r>
              <w:rPr>
                <w:rFonts w:ascii="Calibri" w:eastAsia="Calibri" w:hAnsi="Calibri" w:cs="Arial"/>
                <w:lang w:val="sq-AL"/>
              </w:rPr>
              <w:t>ë</w:t>
            </w:r>
            <w:r w:rsidRPr="00376993">
              <w:rPr>
                <w:rFonts w:ascii="Calibri" w:eastAsia="Calibri" w:hAnsi="Calibri" w:cs="Arial"/>
                <w:lang w:val="sq-AL"/>
              </w:rPr>
              <w:t xml:space="preserve"> b</w:t>
            </w:r>
            <w:r>
              <w:rPr>
                <w:rFonts w:ascii="Calibri" w:eastAsia="Calibri" w:hAnsi="Calibri" w:cs="Arial"/>
                <w:lang w:val="sq-AL"/>
              </w:rPr>
              <w:t>ë</w:t>
            </w:r>
            <w:r w:rsidRPr="00376993">
              <w:rPr>
                <w:rFonts w:ascii="Calibri" w:eastAsia="Calibri" w:hAnsi="Calibri" w:cs="Arial"/>
                <w:lang w:val="sq-AL"/>
              </w:rPr>
              <w:t xml:space="preserve">sh veprat më të mira dhe të stolisesh me virtytet më të larta. </w:t>
            </w:r>
          </w:p>
          <w:p w14:paraId="13550995" w14:textId="6D5EFA7D" w:rsidR="00BF04A1" w:rsidRPr="00376993" w:rsidRDefault="00BF04A1" w:rsidP="00376993">
            <w:pPr>
              <w:jc w:val="center"/>
              <w:rPr>
                <w:rFonts w:ascii="Lotus Linotype" w:hAnsi="Lotus Linotype" w:cs="Lotus Linotype"/>
                <w:color w:val="161616"/>
                <w:sz w:val="32"/>
                <w:szCs w:val="32"/>
                <w:rtl/>
                <w:lang w:val="sq-AL"/>
              </w:rPr>
            </w:pPr>
          </w:p>
        </w:tc>
      </w:tr>
      <w:tr w:rsidR="00BF04A1" w:rsidRPr="003F1667" w14:paraId="71F92752" w14:textId="77777777" w:rsidTr="004D2FE4">
        <w:trPr>
          <w:jc w:val="center"/>
        </w:trPr>
        <w:tc>
          <w:tcPr>
            <w:tcW w:w="4672" w:type="dxa"/>
          </w:tcPr>
          <w:p w14:paraId="6B882D72" w14:textId="0892C97C" w:rsidR="00BF04A1" w:rsidRDefault="00BF04A1" w:rsidP="00BF04A1">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t xml:space="preserve">(8) </w:t>
            </w:r>
            <w:r w:rsidRPr="00BF04A1">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ﮒ  ﮓ</w:t>
            </w:r>
            <w:r w:rsidRPr="00BF04A1">
              <w:rPr>
                <w:rFonts w:ascii="Lotus Linotype" w:hAnsi="Lotus Linotype" w:cs="Lotus Linotype"/>
                <w:color w:val="000000" w:themeColor="text1"/>
                <w:sz w:val="32"/>
                <w:szCs w:val="32"/>
                <w:rtl/>
              </w:rPr>
              <w:t>﴾</w:t>
            </w:r>
            <w:r w:rsidRPr="00BF04A1">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أي:</w:t>
            </w:r>
            <w:r>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فقيرًا</w:t>
            </w:r>
            <w:r>
              <w:rPr>
                <w:rFonts w:ascii="Lotus Linotype" w:hAnsi="Lotus Linotype" w:cs="Lotus Linotype" w:hint="cs"/>
                <w:color w:val="000000" w:themeColor="text1"/>
                <w:sz w:val="32"/>
                <w:szCs w:val="32"/>
                <w:rtl/>
              </w:rPr>
              <w:t xml:space="preserve"> </w:t>
            </w:r>
            <w:r>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ﮔ</w:t>
            </w:r>
            <w:r>
              <w:rPr>
                <w:rFonts w:ascii="Lotus Linotype" w:hAnsi="Lotus Linotype" w:cs="Lotus Linotype"/>
                <w:color w:val="000000" w:themeColor="text1"/>
                <w:sz w:val="32"/>
                <w:szCs w:val="32"/>
                <w:rtl/>
              </w:rPr>
              <w:t>﴾</w:t>
            </w:r>
            <w:r>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 xml:space="preserve">بما فتح الله عليك </w:t>
            </w:r>
            <w:r>
              <w:rPr>
                <w:rFonts w:ascii="Lotus Linotype" w:hAnsi="Lotus Linotype" w:cs="Lotus Linotype"/>
                <w:color w:val="000000" w:themeColor="text1"/>
                <w:sz w:val="32"/>
                <w:szCs w:val="32"/>
                <w:rtl/>
              </w:rPr>
              <w:t>من البلدان</w:t>
            </w:r>
            <w:r w:rsidRPr="00BF04A1">
              <w:rPr>
                <w:rFonts w:ascii="Lotus Linotype" w:hAnsi="Lotus Linotype" w:cs="Lotus Linotype"/>
                <w:color w:val="000000" w:themeColor="text1"/>
                <w:sz w:val="32"/>
                <w:szCs w:val="32"/>
                <w:rtl/>
              </w:rPr>
              <w:t xml:space="preserve"> ال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تي ج</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بيت لك أموال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ها وخراج</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ها.</w:t>
            </w:r>
          </w:p>
        </w:tc>
        <w:tc>
          <w:tcPr>
            <w:tcW w:w="4393" w:type="dxa"/>
          </w:tcPr>
          <w:p w14:paraId="6D447A78" w14:textId="6F9D57A7" w:rsidR="005D2A3A" w:rsidRPr="005D2A3A" w:rsidRDefault="005D2A3A" w:rsidP="005D2A3A">
            <w:pPr>
              <w:bidi w:val="0"/>
              <w:jc w:val="both"/>
              <w:rPr>
                <w:rFonts w:ascii="Calibri" w:eastAsia="Calibri" w:hAnsi="Calibri" w:cs="Arial"/>
                <w:lang w:val="sq-AL"/>
              </w:rPr>
            </w:pPr>
            <w:r>
              <w:rPr>
                <w:rFonts w:ascii="Lotus Linotype" w:hAnsi="Lotus Linotype" w:cs="Lotus Linotype"/>
                <w:color w:val="161616"/>
                <w:sz w:val="32"/>
                <w:szCs w:val="32"/>
              </w:rPr>
              <w:t xml:space="preserve">(8) </w:t>
            </w:r>
            <w:r w:rsidRPr="005D2A3A">
              <w:rPr>
                <w:rFonts w:ascii="Calibri" w:eastAsia="Calibri" w:hAnsi="Calibri" w:cs="Arial"/>
                <w:b/>
                <w:bCs/>
                <w:lang w:val="sq-AL"/>
              </w:rPr>
              <w:t>- "A nuk të gjeti të varfër, por të begatoi?"</w:t>
            </w:r>
            <w:r w:rsidRPr="005D2A3A">
              <w:rPr>
                <w:rFonts w:ascii="Calibri" w:eastAsia="Calibri" w:hAnsi="Calibri" w:cs="Arial"/>
                <w:lang w:val="sq-AL"/>
              </w:rPr>
              <w:t xml:space="preserve"> Ti ishe i varf</w:t>
            </w:r>
            <w:r>
              <w:rPr>
                <w:rFonts w:ascii="Calibri" w:eastAsia="Calibri" w:hAnsi="Calibri" w:cs="Arial"/>
                <w:lang w:val="sq-AL"/>
              </w:rPr>
              <w:t>ë</w:t>
            </w:r>
            <w:r w:rsidRPr="005D2A3A">
              <w:rPr>
                <w:rFonts w:ascii="Calibri" w:eastAsia="Calibri" w:hAnsi="Calibri" w:cs="Arial"/>
                <w:lang w:val="sq-AL"/>
              </w:rPr>
              <w:t>r, por Zoti të pasuroi duke b</w:t>
            </w:r>
            <w:r>
              <w:rPr>
                <w:rFonts w:ascii="Calibri" w:eastAsia="Calibri" w:hAnsi="Calibri" w:cs="Arial"/>
                <w:lang w:val="sq-AL"/>
              </w:rPr>
              <w:t>ërë</w:t>
            </w:r>
            <w:r w:rsidRPr="005D2A3A">
              <w:rPr>
                <w:rFonts w:ascii="Calibri" w:eastAsia="Calibri" w:hAnsi="Calibri" w:cs="Arial"/>
                <w:lang w:val="sq-AL"/>
              </w:rPr>
              <w:t xml:space="preserve"> </w:t>
            </w:r>
            <w:r>
              <w:rPr>
                <w:rFonts w:ascii="Calibri" w:eastAsia="Calibri" w:hAnsi="Calibri" w:cs="Arial"/>
                <w:lang w:val="sq-AL"/>
              </w:rPr>
              <w:t>q</w:t>
            </w:r>
            <w:r w:rsidRPr="005D2A3A">
              <w:rPr>
                <w:rFonts w:ascii="Calibri" w:eastAsia="Calibri" w:hAnsi="Calibri" w:cs="Arial"/>
                <w:lang w:val="sq-AL"/>
              </w:rPr>
              <w:t xml:space="preserve">ë, për një kohë të shkurtër, </w:t>
            </w:r>
            <w:proofErr w:type="spellStart"/>
            <w:r w:rsidRPr="005D2A3A">
              <w:rPr>
                <w:rFonts w:ascii="Calibri" w:eastAsia="Calibri" w:hAnsi="Calibri" w:cs="Arial"/>
                <w:lang w:val="sq-AL"/>
              </w:rPr>
              <w:t>pasurite</w:t>
            </w:r>
            <w:proofErr w:type="spellEnd"/>
            <w:r w:rsidRPr="005D2A3A">
              <w:rPr>
                <w:rFonts w:ascii="Calibri" w:eastAsia="Calibri" w:hAnsi="Calibri" w:cs="Arial"/>
                <w:lang w:val="sq-AL"/>
              </w:rPr>
              <w:t xml:space="preserve"> e</w:t>
            </w:r>
            <w:r w:rsidR="00E738A8" w:rsidRPr="00E738A8">
              <w:rPr>
                <w:rFonts w:ascii="Calibri" w:eastAsia="Calibri" w:hAnsi="Calibri" w:cs="Arial"/>
                <w:lang w:val="sq-AL"/>
              </w:rPr>
              <w:t xml:space="preserve"> mbretërve dhe perandorëve të ishin nën këmbët e tua dhe të </w:t>
            </w:r>
            <w:proofErr w:type="spellStart"/>
            <w:r w:rsidR="00E738A8" w:rsidRPr="00E738A8">
              <w:rPr>
                <w:rFonts w:ascii="Calibri" w:eastAsia="Calibri" w:hAnsi="Calibri" w:cs="Arial"/>
                <w:lang w:val="sq-AL"/>
              </w:rPr>
              <w:t>umetit</w:t>
            </w:r>
            <w:proofErr w:type="spellEnd"/>
            <w:r w:rsidR="00E738A8" w:rsidRPr="00E738A8">
              <w:rPr>
                <w:rFonts w:ascii="Calibri" w:eastAsia="Calibri" w:hAnsi="Calibri" w:cs="Arial"/>
                <w:lang w:val="sq-AL"/>
              </w:rPr>
              <w:t xml:space="preserve"> tënd.</w:t>
            </w:r>
          </w:p>
          <w:p w14:paraId="2CE7FF05" w14:textId="771B3BA9" w:rsidR="005D2A3A" w:rsidRPr="005D2A3A" w:rsidRDefault="005D2A3A" w:rsidP="005D2A3A">
            <w:pPr>
              <w:jc w:val="right"/>
              <w:rPr>
                <w:rFonts w:ascii="Calibri" w:eastAsia="Calibri" w:hAnsi="Calibri" w:cs="Arial"/>
                <w:lang w:val="sq-AL"/>
              </w:rPr>
            </w:pPr>
          </w:p>
          <w:p w14:paraId="6244518B" w14:textId="3E1CEBDE" w:rsidR="00BF04A1" w:rsidRPr="005D2A3A" w:rsidRDefault="00BF04A1" w:rsidP="00E738A8">
            <w:pPr>
              <w:bidi w:val="0"/>
              <w:rPr>
                <w:rFonts w:ascii="Lotus Linotype" w:hAnsi="Lotus Linotype" w:cs="Lotus Linotype"/>
                <w:color w:val="161616"/>
                <w:sz w:val="32"/>
                <w:szCs w:val="32"/>
                <w:rtl/>
                <w:lang w:val="sq-AL"/>
              </w:rPr>
            </w:pPr>
          </w:p>
        </w:tc>
      </w:tr>
      <w:tr w:rsidR="00BF04A1" w:rsidRPr="003F1667" w14:paraId="1D822901" w14:textId="77777777" w:rsidTr="004D2FE4">
        <w:trPr>
          <w:jc w:val="center"/>
        </w:trPr>
        <w:tc>
          <w:tcPr>
            <w:tcW w:w="4672" w:type="dxa"/>
          </w:tcPr>
          <w:p w14:paraId="669F4FB8" w14:textId="22C10573" w:rsidR="00BF04A1" w:rsidRDefault="00BF04A1" w:rsidP="00BF04A1">
            <w:pPr>
              <w:spacing w:line="560" w:lineRule="exact"/>
              <w:jc w:val="lowKashida"/>
              <w:rPr>
                <w:rFonts w:ascii="Lotus Linotype" w:hAnsi="Lotus Linotype" w:cs="Lotus Linotype"/>
                <w:color w:val="2F5496" w:themeColor="accent1" w:themeShade="BF"/>
                <w:sz w:val="32"/>
                <w:szCs w:val="32"/>
                <w:rtl/>
              </w:rPr>
            </w:pPr>
            <w:r w:rsidRPr="00BF04A1">
              <w:rPr>
                <w:rFonts w:ascii="Lotus Linotype" w:hAnsi="Lotus Linotype" w:cs="Lotus Linotype"/>
                <w:color w:val="000000" w:themeColor="text1"/>
                <w:sz w:val="32"/>
                <w:szCs w:val="32"/>
                <w:rtl/>
              </w:rPr>
              <w:t>فال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ذي أزال عنك هذه الن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قائص سيزيل عنك كل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نقص</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وال</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ذي أوصلك إلى الغنى وآواك ونصرك وهداك</w:t>
            </w:r>
            <w:r w:rsidRPr="00BF04A1">
              <w:rPr>
                <w:rFonts w:ascii="Lotus Linotype" w:hAnsi="Lotus Linotype" w:cs="Lotus Linotype"/>
                <w:color w:val="000000" w:themeColor="text1"/>
                <w:sz w:val="32"/>
                <w:szCs w:val="32"/>
                <w:rtl/>
              </w:rPr>
              <w:t xml:space="preserve"> قابل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نعمته بالش</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كران.</w:t>
            </w:r>
          </w:p>
        </w:tc>
        <w:tc>
          <w:tcPr>
            <w:tcW w:w="4393" w:type="dxa"/>
          </w:tcPr>
          <w:p w14:paraId="37D27791" w14:textId="189A62EE" w:rsidR="00E738A8" w:rsidRPr="00E738A8" w:rsidRDefault="00E738A8" w:rsidP="00E738A8">
            <w:pPr>
              <w:jc w:val="right"/>
              <w:rPr>
                <w:rFonts w:ascii="Calibri" w:eastAsia="Calibri" w:hAnsi="Calibri" w:cs="Arial"/>
                <w:lang w:val="sq-AL"/>
              </w:rPr>
            </w:pPr>
            <w:r w:rsidRPr="00E738A8">
              <w:rPr>
                <w:rFonts w:ascii="Calibri" w:eastAsia="Calibri" w:hAnsi="Calibri" w:cs="Arial"/>
                <w:lang w:val="sq-AL"/>
              </w:rPr>
              <w:t>Kështu, Ai që largoi prej teje këto mangësi, Ai do të përkujdeset vazhdimisht për ty. Ai që të pasuroi dhe të strehoi, Ai që të dha fitoren mbi çdo armik dhe të udhëzoi në rrugën më të ndritur, Ai meriton falënderimin, adhurimin dhe mirënjohjen tënde të thellë. Mirënjohjen ndaj Tij shprehe me të gjitha format dhe mënyrat, mes të cilave:</w:t>
            </w:r>
          </w:p>
          <w:p w14:paraId="75765004" w14:textId="2041D523" w:rsidR="00E738A8" w:rsidRPr="00E738A8" w:rsidRDefault="00E738A8" w:rsidP="00E738A8">
            <w:pPr>
              <w:bidi w:val="0"/>
              <w:rPr>
                <w:rFonts w:ascii="Calibri" w:eastAsia="Calibri" w:hAnsi="Calibri" w:cs="Arial"/>
                <w:lang w:val="sq-AL"/>
              </w:rPr>
            </w:pPr>
          </w:p>
          <w:p w14:paraId="08C23544" w14:textId="77777777" w:rsidR="00BF04A1" w:rsidRPr="00E738A8" w:rsidRDefault="00BF04A1" w:rsidP="004D2FE4">
            <w:pPr>
              <w:jc w:val="center"/>
              <w:rPr>
                <w:rFonts w:ascii="Lotus Linotype" w:hAnsi="Lotus Linotype" w:cs="Lotus Linotype"/>
                <w:color w:val="161616"/>
                <w:sz w:val="32"/>
                <w:szCs w:val="32"/>
                <w:rtl/>
                <w:lang w:val="sq-AL"/>
              </w:rPr>
            </w:pPr>
          </w:p>
        </w:tc>
      </w:tr>
      <w:tr w:rsidR="00BF04A1" w:rsidRPr="003F1667" w14:paraId="4D371583" w14:textId="77777777" w:rsidTr="004D2FE4">
        <w:trPr>
          <w:jc w:val="center"/>
        </w:trPr>
        <w:tc>
          <w:tcPr>
            <w:tcW w:w="4672" w:type="dxa"/>
          </w:tcPr>
          <w:p w14:paraId="24EB2C9D" w14:textId="63A03567" w:rsidR="00BF04A1" w:rsidRPr="00BF04A1" w:rsidRDefault="00BF04A1" w:rsidP="00BF04A1">
            <w:pPr>
              <w:spacing w:line="560" w:lineRule="exact"/>
              <w:jc w:val="lowKashida"/>
              <w:rPr>
                <w:rFonts w:ascii="Lotus Linotype" w:hAnsi="Lotus Linotype" w:cs="Lotus Linotype"/>
                <w:color w:val="000000" w:themeColor="text1"/>
                <w:sz w:val="32"/>
                <w:szCs w:val="32"/>
                <w:rtl/>
              </w:rPr>
            </w:pPr>
            <w:r>
              <w:rPr>
                <w:rFonts w:ascii="Lotus Linotype" w:hAnsi="Lotus Linotype" w:cs="Lotus Linotype" w:hint="cs"/>
                <w:color w:val="2F5496" w:themeColor="accent1" w:themeShade="BF"/>
                <w:sz w:val="32"/>
                <w:szCs w:val="32"/>
                <w:rtl/>
              </w:rPr>
              <w:t xml:space="preserve">(9) </w:t>
            </w:r>
            <w:r>
              <w:rPr>
                <w:rFonts w:ascii="Lotus Linotype" w:hAnsi="Lotus Linotype" w:cs="Lotus Linotype"/>
                <w:color w:val="000000" w:themeColor="text1"/>
                <w:sz w:val="32"/>
                <w:szCs w:val="32"/>
                <w:rtl/>
              </w:rPr>
              <w:t>ولهذا قال:</w:t>
            </w:r>
            <w:r>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ﮖ  ﮗ        ﮘ   ﮙ   </w:t>
            </w:r>
            <w:r w:rsidRPr="00BF04A1">
              <w:rPr>
                <w:rFonts w:ascii="Lotus Linotype" w:hAnsi="Lotus Linotype" w:cs="Lotus Linotype"/>
                <w:color w:val="000000" w:themeColor="text1"/>
                <w:sz w:val="32"/>
                <w:szCs w:val="32"/>
                <w:rtl/>
              </w:rPr>
              <w:t xml:space="preserve">﴾ أي: </w:t>
            </w:r>
            <w:r w:rsidRPr="00BF04A1">
              <w:rPr>
                <w:rFonts w:ascii="Lotus Linotype" w:hAnsi="Lotus Linotype" w:cs="Lotus Linotype"/>
                <w:color w:val="000000" w:themeColor="text1"/>
                <w:sz w:val="32"/>
                <w:szCs w:val="32"/>
                <w:rtl/>
              </w:rPr>
              <w:lastRenderedPageBreak/>
              <w:t>لا ت</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سيء معاملة اليتيم، ولا يضق صدرك عليه، ولا تنهره، بل أكرمه، وأعطه ما تيس</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ر، واصنع به كما تحب</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أن ي</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صنع بولدك من بعدك.</w:t>
            </w:r>
          </w:p>
        </w:tc>
        <w:tc>
          <w:tcPr>
            <w:tcW w:w="4393" w:type="dxa"/>
          </w:tcPr>
          <w:p w14:paraId="60FA22F5" w14:textId="4EEA4DA5" w:rsidR="00E738A8" w:rsidRPr="00E738A8" w:rsidRDefault="00E738A8" w:rsidP="00E738A8">
            <w:pPr>
              <w:jc w:val="right"/>
              <w:rPr>
                <w:rFonts w:ascii="Calibri" w:eastAsia="Calibri" w:hAnsi="Calibri" w:cs="Arial"/>
                <w:lang w:val="sq-AL"/>
              </w:rPr>
            </w:pPr>
            <w:r w:rsidRPr="00E738A8">
              <w:rPr>
                <w:rFonts w:ascii="Lotus Linotype" w:hAnsi="Lotus Linotype" w:cs="Lotus Linotype"/>
                <w:color w:val="161616"/>
                <w:sz w:val="32"/>
                <w:szCs w:val="32"/>
                <w:lang w:val="de-DE"/>
              </w:rPr>
              <w:lastRenderedPageBreak/>
              <w:t>(9)</w:t>
            </w:r>
            <w:r w:rsidRPr="00E738A8">
              <w:rPr>
                <w:rFonts w:ascii="Calibri" w:eastAsia="Calibri" w:hAnsi="Calibri" w:cs="Arial"/>
                <w:lang w:val="sq-AL"/>
              </w:rPr>
              <w:t xml:space="preserve"> </w:t>
            </w:r>
            <w:r w:rsidRPr="00E738A8">
              <w:rPr>
                <w:rFonts w:ascii="Calibri" w:eastAsia="Calibri" w:hAnsi="Calibri" w:cs="Arial"/>
                <w:b/>
                <w:bCs/>
                <w:lang w:val="sq-AL"/>
              </w:rPr>
              <w:t>- "Jetimin kurrë mos e nënçmo!"</w:t>
            </w:r>
            <w:r w:rsidRPr="00E738A8">
              <w:rPr>
                <w:rFonts w:ascii="Calibri" w:eastAsia="Calibri" w:hAnsi="Calibri" w:cs="Arial"/>
                <w:lang w:val="sq-AL"/>
              </w:rPr>
              <w:t xml:space="preserve"> - Kurrë mos u sill keq me jetimin! Asnjëherë mos u </w:t>
            </w:r>
            <w:r w:rsidRPr="00E738A8">
              <w:rPr>
                <w:rFonts w:ascii="Calibri" w:eastAsia="Calibri" w:hAnsi="Calibri" w:cs="Arial"/>
                <w:lang w:val="sq-AL"/>
              </w:rPr>
              <w:lastRenderedPageBreak/>
              <w:t xml:space="preserve">bezdis dhe mos u ngushto me </w:t>
            </w:r>
            <w:proofErr w:type="spellStart"/>
            <w:r w:rsidRPr="00E738A8">
              <w:rPr>
                <w:rFonts w:ascii="Calibri" w:eastAsia="Calibri" w:hAnsi="Calibri" w:cs="Arial"/>
                <w:lang w:val="sq-AL"/>
              </w:rPr>
              <w:t>përkujdesin</w:t>
            </w:r>
            <w:proofErr w:type="spellEnd"/>
            <w:r w:rsidRPr="00E738A8">
              <w:rPr>
                <w:rFonts w:ascii="Calibri" w:eastAsia="Calibri" w:hAnsi="Calibri" w:cs="Arial"/>
                <w:lang w:val="sq-AL"/>
              </w:rPr>
              <w:t xml:space="preserve"> ndaj tij. Kurrë mos e nënçmo jetimin apo ta fyesh atë me fjalë rënduese, por nderoje dhe tregohu bujar me të, ashtu si të vijë më lehtë. Trajtoje jetimin ashtu si do të dëshiroje që të tjerët të trajtonin fëmijët e tu pas vdekjes tënde.</w:t>
            </w:r>
          </w:p>
          <w:p w14:paraId="6D1B5920" w14:textId="771C072A" w:rsidR="00BF04A1" w:rsidRPr="00A631A2" w:rsidRDefault="00E738A8" w:rsidP="004D2FE4">
            <w:pPr>
              <w:jc w:val="center"/>
              <w:rPr>
                <w:rFonts w:ascii="Lotus Linotype" w:hAnsi="Lotus Linotype" w:cs="Lotus Linotype"/>
                <w:color w:val="161616"/>
                <w:sz w:val="32"/>
                <w:szCs w:val="32"/>
                <w:rtl/>
              </w:rPr>
            </w:pPr>
            <w:r w:rsidRPr="00E738A8">
              <w:rPr>
                <w:rFonts w:ascii="Lotus Linotype" w:hAnsi="Lotus Linotype" w:cs="Lotus Linotype"/>
                <w:color w:val="161616"/>
                <w:sz w:val="32"/>
                <w:szCs w:val="32"/>
                <w:lang w:val="sq-AL"/>
              </w:rPr>
              <w:t xml:space="preserve"> </w:t>
            </w:r>
          </w:p>
        </w:tc>
      </w:tr>
      <w:tr w:rsidR="00BF04A1" w:rsidRPr="003F1667" w14:paraId="755698D5" w14:textId="77777777" w:rsidTr="004D2FE4">
        <w:trPr>
          <w:jc w:val="center"/>
        </w:trPr>
        <w:tc>
          <w:tcPr>
            <w:tcW w:w="4672" w:type="dxa"/>
          </w:tcPr>
          <w:p w14:paraId="31C1C7C9" w14:textId="562FD950" w:rsidR="00BF04A1" w:rsidRDefault="00BF04A1" w:rsidP="00BF04A1">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lastRenderedPageBreak/>
              <w:t xml:space="preserve">(10) </w:t>
            </w:r>
            <w:r w:rsidRPr="00BF04A1">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ﮛ  ﮜ  ﮝ  ﮞ    </w:t>
            </w:r>
            <w:r w:rsidRPr="00BF04A1">
              <w:rPr>
                <w:rFonts w:ascii="Lotus Linotype" w:hAnsi="Lotus Linotype" w:cs="Lotus Linotype"/>
                <w:color w:val="000000" w:themeColor="text1"/>
                <w:sz w:val="32"/>
                <w:szCs w:val="32"/>
                <w:rtl/>
              </w:rPr>
              <w:t>﴾ أي:</w:t>
            </w:r>
            <w:r>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لا يصدر منك إلى الس</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ائل كلام</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يقتضي رد</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ه عن م</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طلوبه</w:t>
            </w:r>
            <w:r w:rsidRPr="00BF04A1">
              <w:rPr>
                <w:rFonts w:ascii="Lotus Linotype" w:hAnsi="Lotus Linotype" w:cs="Lotus Linotype"/>
                <w:color w:val="000000" w:themeColor="text1"/>
                <w:sz w:val="32"/>
                <w:szCs w:val="32"/>
                <w:rtl/>
              </w:rPr>
              <w:t xml:space="preserve"> بنهر</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وشراسة خلق</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بل أعطه ما تيس</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ر عندك أو ر</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د</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ه بمعروف</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 xml:space="preserve"> </w:t>
            </w:r>
            <w:r w:rsidRPr="00BF04A1">
              <w:rPr>
                <w:rFonts w:ascii="Lotus Linotype" w:hAnsi="Lotus Linotype" w:cs="Lotus Linotype"/>
                <w:color w:val="000000" w:themeColor="text1"/>
                <w:sz w:val="32"/>
                <w:szCs w:val="32"/>
                <w:rtl/>
              </w:rPr>
              <w:t>وإحسان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وهذا يدخل فيه الس</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ائل للمال</w:t>
            </w:r>
            <w:r w:rsidRPr="00BF04A1">
              <w:rPr>
                <w:rFonts w:ascii="Lotus Linotype" w:hAnsi="Lotus Linotype" w:cs="Lotus Linotype"/>
                <w:color w:val="000000" w:themeColor="text1"/>
                <w:sz w:val="32"/>
                <w:szCs w:val="32"/>
                <w:rtl/>
              </w:rPr>
              <w:t xml:space="preserve"> والس</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ائل للعلم، ولهذا كان الم</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عل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م مأمورًا بحسن الخلق مع الم</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تعل</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م</w:t>
            </w:r>
            <w:r w:rsidRPr="00BF04A1">
              <w:rPr>
                <w:rFonts w:ascii="Lotus Linotype" w:hAnsi="Lotus Linotype" w:cs="Lotus Linotype"/>
                <w:color w:val="000000" w:themeColor="text1"/>
                <w:sz w:val="32"/>
                <w:szCs w:val="32"/>
                <w:rtl/>
              </w:rPr>
              <w:t xml:space="preserve"> ومباشرته بالإكرام والت</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حن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ن عليه، فإن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في ذلك م</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عونة</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 xml:space="preserve"> له على مقصده</w:t>
            </w:r>
            <w:r w:rsidRPr="00BF04A1">
              <w:rPr>
                <w:rFonts w:ascii="Lotus Linotype" w:hAnsi="Lotus Linotype" w:cs="Lotus Linotype"/>
                <w:color w:val="000000" w:themeColor="text1"/>
                <w:sz w:val="32"/>
                <w:szCs w:val="32"/>
                <w:rtl/>
              </w:rPr>
              <w:t xml:space="preserve"> وإكرامًا لمن</w:t>
            </w:r>
            <w:r>
              <w:rPr>
                <w:rFonts w:ascii="Lotus Linotype" w:hAnsi="Lotus Linotype" w:cs="Lotus Linotype"/>
                <w:color w:val="000000" w:themeColor="text1"/>
                <w:sz w:val="32"/>
                <w:szCs w:val="32"/>
                <w:rtl/>
              </w:rPr>
              <w:t xml:space="preserve"> كان يسعى في نفع العباد والبلاد</w:t>
            </w:r>
            <w:r w:rsidRPr="00BF04A1">
              <w:rPr>
                <w:rFonts w:ascii="Lotus Linotype" w:hAnsi="Lotus Linotype" w:cs="Lotus Linotype"/>
                <w:color w:val="000000" w:themeColor="text1"/>
                <w:sz w:val="32"/>
                <w:szCs w:val="32"/>
                <w:rtl/>
              </w:rPr>
              <w:t>.</w:t>
            </w:r>
          </w:p>
        </w:tc>
        <w:tc>
          <w:tcPr>
            <w:tcW w:w="4393" w:type="dxa"/>
          </w:tcPr>
          <w:p w14:paraId="6EFCAEE8" w14:textId="06F9C124" w:rsidR="00E738A8" w:rsidRPr="00E738A8" w:rsidRDefault="00E738A8" w:rsidP="00981808">
            <w:pPr>
              <w:jc w:val="right"/>
              <w:rPr>
                <w:rFonts w:ascii="Calibri" w:eastAsia="Calibri" w:hAnsi="Calibri" w:cs="Arial"/>
                <w:lang w:val="sq-AL"/>
              </w:rPr>
            </w:pPr>
            <w:r w:rsidRPr="00E738A8">
              <w:rPr>
                <w:rFonts w:ascii="Lotus Linotype" w:hAnsi="Lotus Linotype" w:cs="Lotus Linotype"/>
                <w:color w:val="161616"/>
                <w:sz w:val="32"/>
                <w:szCs w:val="32"/>
                <w:lang w:val="de-DE"/>
              </w:rPr>
              <w:t>(10)</w:t>
            </w:r>
            <w:r w:rsidRPr="00E738A8">
              <w:rPr>
                <w:rFonts w:ascii="Calibri" w:eastAsia="Calibri" w:hAnsi="Calibri" w:cs="Arial"/>
                <w:lang w:val="sq-AL"/>
              </w:rPr>
              <w:t xml:space="preserve"> </w:t>
            </w:r>
            <w:r w:rsidRPr="00E738A8">
              <w:rPr>
                <w:rFonts w:ascii="Calibri" w:eastAsia="Calibri" w:hAnsi="Calibri" w:cs="Arial"/>
                <w:b/>
                <w:bCs/>
                <w:lang w:val="sq-AL"/>
              </w:rPr>
              <w:t>- "Lypësin kurrë mos e përzë me vrazhdësi!"</w:t>
            </w:r>
            <w:r w:rsidRPr="00E738A8">
              <w:rPr>
                <w:rFonts w:ascii="Calibri" w:eastAsia="Calibri" w:hAnsi="Calibri" w:cs="Arial"/>
                <w:lang w:val="sq-AL"/>
              </w:rPr>
              <w:t xml:space="preserve"> - Kur t'i drejtohesh lypësit,</w:t>
            </w:r>
            <w:r w:rsidR="00193BA7" w:rsidRPr="00193BA7">
              <w:rPr>
                <w:rFonts w:ascii="Calibri" w:eastAsia="Calibri" w:hAnsi="Calibri" w:cs="Arial"/>
                <w:lang w:val="sq-AL"/>
              </w:rPr>
              <w:t xml:space="preserve"> kujdes! Mos e rëndo me fjalë dhe mos e përzë me vrazhdësi! Jepi lypësit, nëse ke mundësi, ose, në të kundërt, largoje me butësi dhe mirësjellje.</w:t>
            </w:r>
            <w:r w:rsidR="003446E3" w:rsidRPr="003446E3">
              <w:rPr>
                <w:rFonts w:ascii="Calibri" w:eastAsia="Calibri" w:hAnsi="Calibri" w:cs="Arial"/>
                <w:lang w:val="sq-AL"/>
              </w:rPr>
              <w:t xml:space="preserve"> Këtu bëhet fjalë jo vetëm për kërkuesin e</w:t>
            </w:r>
            <w:r w:rsidR="00B877E9" w:rsidRPr="00B877E9">
              <w:rPr>
                <w:rFonts w:ascii="Calibri" w:eastAsia="Calibri" w:hAnsi="Calibri" w:cs="Arial"/>
                <w:lang w:val="sq-AL"/>
              </w:rPr>
              <w:t xml:space="preserve"> pasurisë dhe të mirave materiale, por për çdo lloj lypësi dhe kërkuesi, siç është edhe kërkuesi i diturisë. Për këtë arsye, mësuesi duhet të sillet me nxënësin me mirësjellje, me butësi, dashuri dhe ngrohtësi, sepse kjo ndihmon shumë në arritjen e synimit nga nxënësi. Mirësjellja është një ndihmë e madhe për ata që kërkojnë të rregullojnë shoqërinë dhe vendin.</w:t>
            </w:r>
          </w:p>
          <w:p w14:paraId="721A485A" w14:textId="6ECEFB61" w:rsidR="00BF04A1" w:rsidRPr="00E738A8" w:rsidRDefault="00BF04A1" w:rsidP="004D2FE4">
            <w:pPr>
              <w:jc w:val="center"/>
              <w:rPr>
                <w:rFonts w:ascii="Lotus Linotype" w:hAnsi="Lotus Linotype" w:cs="Lotus Linotype"/>
                <w:color w:val="161616"/>
                <w:sz w:val="32"/>
                <w:szCs w:val="32"/>
                <w:rtl/>
                <w:lang w:val="sq-AL"/>
              </w:rPr>
            </w:pPr>
          </w:p>
        </w:tc>
      </w:tr>
      <w:tr w:rsidR="00BF04A1" w:rsidRPr="003F1667" w14:paraId="0022E1FE" w14:textId="77777777" w:rsidTr="004D2FE4">
        <w:trPr>
          <w:jc w:val="center"/>
        </w:trPr>
        <w:tc>
          <w:tcPr>
            <w:tcW w:w="4672" w:type="dxa"/>
          </w:tcPr>
          <w:p w14:paraId="3527ABE1" w14:textId="7DB57687" w:rsidR="00BF04A1" w:rsidRDefault="00BF04A1" w:rsidP="00BF04A1">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t xml:space="preserve">(11) </w:t>
            </w:r>
            <w:r w:rsidRPr="00BF04A1">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ﮠ  ﮡ      ﮢ</w:t>
            </w:r>
            <w:r w:rsidRPr="004D2FE4">
              <w:rPr>
                <w:rFonts w:ascii="QCF_P596" w:eastAsia="Calibri" w:hAnsi="QCF_P596" w:cs="QCF_P596"/>
                <w:color w:val="2F5496" w:themeColor="accent1" w:themeShade="BF"/>
                <w:sz w:val="32"/>
                <w:szCs w:val="32"/>
                <w:rtl/>
                <w:lang w:val="en-GB" w:eastAsia="en-GB"/>
              </w:rPr>
              <w:t xml:space="preserve">  </w:t>
            </w:r>
            <w:r w:rsidRPr="00BF04A1">
              <w:rPr>
                <w:rFonts w:ascii="Lotus Linotype" w:hAnsi="Lotus Linotype" w:cs="Lotus Linotype"/>
                <w:color w:val="000000" w:themeColor="text1"/>
                <w:sz w:val="32"/>
                <w:szCs w:val="32"/>
                <w:rtl/>
              </w:rPr>
              <w:t xml:space="preserve">﴾ </w:t>
            </w:r>
            <w:r>
              <w:rPr>
                <w:rFonts w:ascii="Lotus Linotype" w:hAnsi="Lotus Linotype" w:cs="Lotus Linotype"/>
                <w:color w:val="000000" w:themeColor="text1"/>
                <w:sz w:val="32"/>
                <w:szCs w:val="32"/>
                <w:rtl/>
              </w:rPr>
              <w:t>وهذا يشمل</w:t>
            </w:r>
            <w:r w:rsidRPr="00BF04A1">
              <w:rPr>
                <w:rFonts w:ascii="Lotus Linotype" w:hAnsi="Lotus Linotype" w:cs="Lotus Linotype"/>
                <w:color w:val="000000" w:themeColor="text1"/>
                <w:sz w:val="32"/>
                <w:szCs w:val="32"/>
                <w:rtl/>
              </w:rPr>
              <w:t xml:space="preserve"> الن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عم الد</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يني</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ة والد</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نيوي</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ة ﴿</w:t>
            </w:r>
            <w:r w:rsidRPr="004D2FE4">
              <w:rPr>
                <w:rFonts w:ascii="QCF_P596" w:eastAsia="Calibri" w:hAnsi="QCF_P596" w:cs="QCF_P596"/>
                <w:color w:val="2F5496" w:themeColor="accent1" w:themeShade="BF"/>
                <w:sz w:val="32"/>
                <w:szCs w:val="32"/>
                <w:rtl/>
                <w:lang w:val="en-GB" w:eastAsia="en-GB"/>
              </w:rPr>
              <w:t xml:space="preserve"> ﮣ   </w:t>
            </w:r>
            <w:r w:rsidRPr="00BF04A1">
              <w:rPr>
                <w:rFonts w:ascii="Lotus Linotype" w:hAnsi="Lotus Linotype" w:cs="Lotus Linotype"/>
                <w:color w:val="000000" w:themeColor="text1"/>
                <w:sz w:val="32"/>
                <w:szCs w:val="32"/>
                <w:rtl/>
              </w:rPr>
              <w:t>﴾ أي: أ</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ث</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ن</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على الله بها، وخص</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صها بالذ</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كر إن كان هناك مصلحة</w:t>
            </w:r>
            <w:r w:rsidR="00E752F9">
              <w:rPr>
                <w:rFonts w:ascii="Lotus Linotype" w:hAnsi="Lotus Linotype" w:cs="Lotus Linotype" w:hint="cs"/>
                <w:color w:val="000000" w:themeColor="text1"/>
                <w:sz w:val="32"/>
                <w:szCs w:val="32"/>
                <w:rtl/>
              </w:rPr>
              <w:t xml:space="preserve">ٌ، </w:t>
            </w:r>
            <w:r w:rsidR="00E752F9" w:rsidRPr="00E752F9">
              <w:rPr>
                <w:rFonts w:ascii="Lotus Linotype" w:hAnsi="Lotus Linotype" w:cs="Lotus Linotype"/>
                <w:color w:val="000000" w:themeColor="text1"/>
                <w:sz w:val="32"/>
                <w:szCs w:val="32"/>
                <w:rtl/>
              </w:rPr>
              <w:t>وإل</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ا فحد</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ث بنعم الله على الإطلاق، فإن</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الت</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حد</w:t>
            </w:r>
            <w:r w:rsidR="00E752F9">
              <w:rPr>
                <w:rFonts w:ascii="Lotus Linotype" w:hAnsi="Lotus Linotype" w:cs="Lotus Linotype" w:hint="cs"/>
                <w:color w:val="000000" w:themeColor="text1"/>
                <w:sz w:val="32"/>
                <w:szCs w:val="32"/>
                <w:rtl/>
              </w:rPr>
              <w:t>ُّ</w:t>
            </w:r>
            <w:r w:rsidR="00E752F9">
              <w:rPr>
                <w:rFonts w:ascii="Lotus Linotype" w:hAnsi="Lotus Linotype" w:cs="Lotus Linotype"/>
                <w:color w:val="000000" w:themeColor="text1"/>
                <w:sz w:val="32"/>
                <w:szCs w:val="32"/>
                <w:rtl/>
              </w:rPr>
              <w:t>ث بنعمة الله</w:t>
            </w:r>
            <w:r w:rsidR="00E752F9" w:rsidRPr="00E752F9">
              <w:rPr>
                <w:rFonts w:ascii="Lotus Linotype" w:hAnsi="Lotus Linotype" w:cs="Lotus Linotype"/>
                <w:color w:val="000000" w:themeColor="text1"/>
                <w:sz w:val="32"/>
                <w:szCs w:val="32"/>
                <w:rtl/>
              </w:rPr>
              <w:t xml:space="preserve"> داع</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لش</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كرها، وموجب</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لتحبيب القلوب إلى من أنعم بها، فإن</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القلوب مجبولة</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على محب</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ة الم</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حسن</w:t>
            </w:r>
            <w:r w:rsidRPr="00BF04A1">
              <w:rPr>
                <w:rFonts w:ascii="Lotus Linotype" w:hAnsi="Lotus Linotype" w:cs="Lotus Linotype"/>
                <w:color w:val="000000" w:themeColor="text1"/>
                <w:sz w:val="32"/>
                <w:szCs w:val="32"/>
                <w:rtl/>
              </w:rPr>
              <w:t>.</w:t>
            </w:r>
          </w:p>
        </w:tc>
        <w:tc>
          <w:tcPr>
            <w:tcW w:w="4393" w:type="dxa"/>
          </w:tcPr>
          <w:p w14:paraId="046143BA" w14:textId="3B8F190D" w:rsidR="00934849" w:rsidRPr="00934849" w:rsidRDefault="00981808" w:rsidP="00934849">
            <w:pPr>
              <w:jc w:val="right"/>
              <w:rPr>
                <w:rFonts w:ascii="Calibri" w:eastAsia="Calibri" w:hAnsi="Calibri" w:cs="Arial"/>
                <w:lang w:val="sq-AL"/>
              </w:rPr>
            </w:pPr>
            <w:r>
              <w:rPr>
                <w:rFonts w:ascii="Lotus Linotype" w:hAnsi="Lotus Linotype" w:cs="Lotus Linotype"/>
                <w:color w:val="161616"/>
                <w:sz w:val="32"/>
                <w:szCs w:val="32"/>
              </w:rPr>
              <w:t>(11)</w:t>
            </w:r>
            <w:r w:rsidRPr="00981808">
              <w:rPr>
                <w:rFonts w:ascii="Calibri" w:eastAsia="Calibri" w:hAnsi="Calibri" w:cs="Arial"/>
                <w:b/>
                <w:bCs/>
                <w:lang w:val="sq-AL"/>
              </w:rPr>
              <w:t xml:space="preserve"> - "Ndërsa të mirat që të ka dhënë Zoti yt, tregoji!"</w:t>
            </w:r>
            <w:r w:rsidRPr="00981808">
              <w:rPr>
                <w:rFonts w:ascii="Calibri" w:eastAsia="Calibri" w:hAnsi="Calibri" w:cs="Arial"/>
                <w:lang w:val="sq-AL"/>
              </w:rPr>
              <w:t xml:space="preserve"> </w:t>
            </w:r>
            <w:r w:rsidR="00523CD8" w:rsidRPr="00523CD8">
              <w:rPr>
                <w:rFonts w:ascii="Calibri" w:eastAsia="Calibri" w:hAnsi="Calibri" w:cs="Arial"/>
                <w:lang w:val="sq-AL"/>
              </w:rPr>
              <w:t>- Këtu bëhet fjalë për të mirat e fesë dhe të dynjasë. Kështu, kuptimi është: Lavdëroje Allahun për mirësitë që të ka me</w:t>
            </w:r>
            <w:r w:rsidR="00523CD8">
              <w:rPr>
                <w:rFonts w:ascii="Calibri" w:eastAsia="Calibri" w:hAnsi="Calibri" w:cs="Arial"/>
                <w:lang w:val="sq-AL"/>
              </w:rPr>
              <w:t xml:space="preserve"> </w:t>
            </w:r>
            <w:r w:rsidR="00523CD8" w:rsidRPr="00523CD8">
              <w:rPr>
                <w:rFonts w:ascii="Calibri" w:eastAsia="Calibri" w:hAnsi="Calibri" w:cs="Arial"/>
                <w:lang w:val="sq-AL"/>
              </w:rPr>
              <w:t>dhuruar, duke i përmendur ato edhe në</w:t>
            </w:r>
            <w:r w:rsidR="00523CD8">
              <w:rPr>
                <w:rFonts w:ascii="Calibri" w:eastAsia="Calibri" w:hAnsi="Calibri" w:cs="Arial"/>
                <w:lang w:val="sq-AL"/>
              </w:rPr>
              <w:t xml:space="preserve"> </w:t>
            </w:r>
            <w:r w:rsidR="00523CD8" w:rsidRPr="00523CD8">
              <w:rPr>
                <w:rFonts w:ascii="Calibri" w:eastAsia="Calibri" w:hAnsi="Calibri" w:cs="Arial"/>
                <w:lang w:val="sq-AL"/>
              </w:rPr>
              <w:t>mënyrë të veçantë, nëse ka dobi në mos e se ke përmendjen e tyre. Ose thjesht fol dhe përmend mirësitë e përgjithshme që Allahu t</w:t>
            </w:r>
            <w:r w:rsidR="003F1667">
              <w:rPr>
                <w:rFonts w:ascii="Calibri" w:eastAsia="Calibri" w:hAnsi="Calibri" w:cs="Arial"/>
                <w:lang w:val="sq-AL"/>
              </w:rPr>
              <w:t>ë</w:t>
            </w:r>
            <w:r w:rsidR="00523CD8" w:rsidRPr="00523CD8">
              <w:rPr>
                <w:rFonts w:ascii="Calibri" w:eastAsia="Calibri" w:hAnsi="Calibri" w:cs="Arial"/>
                <w:lang w:val="sq-AL"/>
              </w:rPr>
              <w:t xml:space="preserve"> ka dhuruar, sepse pohimi haptas i këtyre </w:t>
            </w:r>
            <w:r w:rsidR="00934849">
              <w:rPr>
                <w:rFonts w:ascii="Calibri" w:eastAsia="Calibri" w:hAnsi="Calibri" w:cs="Arial"/>
                <w:lang w:val="sq-AL"/>
              </w:rPr>
              <w:t>mirësive</w:t>
            </w:r>
            <w:r w:rsidR="00934849" w:rsidRPr="00934849">
              <w:rPr>
                <w:rFonts w:ascii="Calibri" w:eastAsia="Calibri" w:hAnsi="Calibri" w:cs="Arial"/>
                <w:lang w:val="sq-AL"/>
              </w:rPr>
              <w:t xml:space="preserve"> është një nxitës i madh për të qenë </w:t>
            </w:r>
            <w:r w:rsidR="003F1667" w:rsidRPr="00934849">
              <w:rPr>
                <w:rFonts w:ascii="Calibri" w:eastAsia="Calibri" w:hAnsi="Calibri" w:cs="Arial"/>
                <w:lang w:val="sq-AL"/>
              </w:rPr>
              <w:t>falënderues</w:t>
            </w:r>
            <w:r w:rsidR="00934849" w:rsidRPr="00934849">
              <w:rPr>
                <w:rFonts w:ascii="Calibri" w:eastAsia="Calibri" w:hAnsi="Calibri" w:cs="Arial"/>
                <w:lang w:val="sq-AL"/>
              </w:rPr>
              <w:t xml:space="preserve"> dhe mirënjohës ndaj Allahut dhe shton dashurinë për </w:t>
            </w:r>
            <w:r w:rsidR="00934849">
              <w:rPr>
                <w:rFonts w:ascii="Calibri" w:eastAsia="Calibri" w:hAnsi="Calibri" w:cs="Arial"/>
                <w:lang w:val="sq-AL"/>
              </w:rPr>
              <w:t>T</w:t>
            </w:r>
            <w:r w:rsidR="00934849" w:rsidRPr="00934849">
              <w:rPr>
                <w:rFonts w:ascii="Calibri" w:eastAsia="Calibri" w:hAnsi="Calibri" w:cs="Arial"/>
                <w:lang w:val="sq-AL"/>
              </w:rPr>
              <w:t xml:space="preserve">ë. Zemrat janë të </w:t>
            </w:r>
            <w:proofErr w:type="spellStart"/>
            <w:r w:rsidR="00934849" w:rsidRPr="00934849">
              <w:rPr>
                <w:rFonts w:ascii="Calibri" w:eastAsia="Calibri" w:hAnsi="Calibri" w:cs="Arial"/>
                <w:lang w:val="sq-AL"/>
              </w:rPr>
              <w:t>prirura</w:t>
            </w:r>
            <w:proofErr w:type="spellEnd"/>
            <w:r w:rsidR="00934849" w:rsidRPr="00934849">
              <w:rPr>
                <w:rFonts w:ascii="Calibri" w:eastAsia="Calibri" w:hAnsi="Calibri" w:cs="Arial"/>
                <w:lang w:val="sq-AL"/>
              </w:rPr>
              <w:t xml:space="preserve"> që ta duan atë që u bën mirësi.</w:t>
            </w:r>
          </w:p>
          <w:p w14:paraId="4850BFDA" w14:textId="226FDAB0" w:rsidR="00523CD8" w:rsidRPr="00523CD8" w:rsidRDefault="00934849" w:rsidP="00523CD8">
            <w:pPr>
              <w:jc w:val="right"/>
              <w:rPr>
                <w:rFonts w:ascii="Calibri" w:eastAsia="Calibri" w:hAnsi="Calibri" w:cs="Arial"/>
                <w:lang w:val="sq-AL"/>
              </w:rPr>
            </w:pPr>
            <w:r>
              <w:rPr>
                <w:rFonts w:ascii="Calibri" w:eastAsia="Calibri" w:hAnsi="Calibri" w:cs="Arial"/>
                <w:lang w:val="sq-AL"/>
              </w:rPr>
              <w:t xml:space="preserve"> </w:t>
            </w:r>
          </w:p>
          <w:p w14:paraId="5E3331B4" w14:textId="5CDCDF31" w:rsidR="00523CD8" w:rsidRPr="00523CD8" w:rsidRDefault="00523CD8" w:rsidP="00523CD8">
            <w:pPr>
              <w:jc w:val="right"/>
              <w:rPr>
                <w:rFonts w:ascii="Calibri" w:eastAsia="Calibri" w:hAnsi="Calibri" w:cs="Arial"/>
                <w:lang w:val="sq-AL"/>
              </w:rPr>
            </w:pPr>
          </w:p>
          <w:p w14:paraId="4DF9B85F" w14:textId="6D069DD4" w:rsidR="00BF04A1" w:rsidRPr="00A631A2" w:rsidRDefault="00981808" w:rsidP="004D2FE4">
            <w:pPr>
              <w:jc w:val="center"/>
              <w:rPr>
                <w:rFonts w:ascii="Lotus Linotype" w:hAnsi="Lotus Linotype" w:cs="Lotus Linotype"/>
                <w:color w:val="161616"/>
                <w:sz w:val="32"/>
                <w:szCs w:val="32"/>
                <w:rtl/>
              </w:rPr>
            </w:pPr>
            <w:r w:rsidRPr="00523CD8">
              <w:rPr>
                <w:rFonts w:ascii="Lotus Linotype" w:hAnsi="Lotus Linotype" w:cs="Lotus Linotype"/>
                <w:color w:val="161616"/>
                <w:sz w:val="32"/>
                <w:szCs w:val="32"/>
                <w:lang w:val="sq-AL"/>
              </w:rPr>
              <w:t xml:space="preserve"> </w:t>
            </w:r>
          </w:p>
        </w:tc>
      </w:tr>
    </w:tbl>
    <w:p w14:paraId="5D194E57" w14:textId="77777777" w:rsidR="004D2FE4" w:rsidRPr="00523CD8" w:rsidRDefault="004D2FE4" w:rsidP="00EC108A">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5E535DDE" w14:textId="77777777" w:rsidTr="004D2FE4">
        <w:trPr>
          <w:jc w:val="center"/>
        </w:trPr>
        <w:tc>
          <w:tcPr>
            <w:tcW w:w="4672" w:type="dxa"/>
            <w:shd w:val="pct50" w:color="D9E2F3" w:themeColor="accent1" w:themeTint="33" w:fill="auto"/>
          </w:tcPr>
          <w:p w14:paraId="4A82E092" w14:textId="0AF07470" w:rsidR="004D2FE4" w:rsidRPr="00860A29" w:rsidRDefault="004D2FE4" w:rsidP="00860A29">
            <w:pPr>
              <w:pStyle w:val="Heading2"/>
              <w:spacing w:before="0"/>
              <w:jc w:val="center"/>
              <w:rPr>
                <w:rFonts w:cs="Generator 2005"/>
                <w:b w:val="0"/>
                <w:bCs w:val="0"/>
                <w:color w:val="2F5496" w:themeColor="accent1" w:themeShade="BF"/>
                <w:sz w:val="32"/>
                <w:szCs w:val="32"/>
                <w:rtl/>
              </w:rPr>
            </w:pPr>
            <w:bookmarkStart w:id="10" w:name="_Toc81500016"/>
            <w:r w:rsidRPr="00860A29">
              <w:rPr>
                <w:rFonts w:cs="Generator 2005"/>
                <w:b w:val="0"/>
                <w:bCs w:val="0"/>
                <w:color w:val="2F5496" w:themeColor="accent1" w:themeShade="BF"/>
                <w:sz w:val="32"/>
                <w:szCs w:val="32"/>
                <w:rtl/>
              </w:rPr>
              <w:lastRenderedPageBreak/>
              <w:t xml:space="preserve">[تفسير سورة </w:t>
            </w:r>
            <w:r w:rsidR="00E752F9" w:rsidRPr="00860A29">
              <w:rPr>
                <w:rFonts w:cs="Generator 2005"/>
                <w:b w:val="0"/>
                <w:bCs w:val="0"/>
                <w:color w:val="2F5496" w:themeColor="accent1" w:themeShade="BF"/>
                <w:sz w:val="32"/>
                <w:szCs w:val="32"/>
                <w:rtl/>
              </w:rPr>
              <w:t>ألم نشرح لك</w:t>
            </w:r>
            <w:r w:rsidR="00E752F9" w:rsidRPr="00860A29">
              <w:rPr>
                <w:rFonts w:cs="Generator 2005" w:hint="cs"/>
                <w:b w:val="0"/>
                <w:bCs w:val="0"/>
                <w:color w:val="2F5496" w:themeColor="accent1" w:themeShade="BF"/>
                <w:sz w:val="32"/>
                <w:szCs w:val="32"/>
                <w:rtl/>
              </w:rPr>
              <w:t xml:space="preserve"> </w:t>
            </w:r>
            <w:r w:rsidR="00E752F9" w:rsidRPr="00860A29">
              <w:rPr>
                <w:rFonts w:cs="Generator 2005"/>
                <w:b w:val="0"/>
                <w:bCs w:val="0"/>
                <w:color w:val="2F5496" w:themeColor="accent1" w:themeShade="BF"/>
                <w:sz w:val="32"/>
                <w:szCs w:val="32"/>
                <w:rtl/>
              </w:rPr>
              <w:t>صدرك</w:t>
            </w:r>
            <w:r w:rsidR="00E752F9"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 xml:space="preserve">وهي </w:t>
            </w:r>
            <w:r w:rsidR="00E752F9" w:rsidRPr="00860A29">
              <w:rPr>
                <w:rFonts w:cs="Generator 2005" w:hint="cs"/>
                <w:b w:val="0"/>
                <w:bCs w:val="0"/>
                <w:color w:val="2F5496" w:themeColor="accent1" w:themeShade="BF"/>
                <w:sz w:val="32"/>
                <w:szCs w:val="32"/>
                <w:rtl/>
              </w:rPr>
              <w:t>مكِّيَّةٌ</w:t>
            </w:r>
            <w:r w:rsidRPr="00860A29">
              <w:rPr>
                <w:rFonts w:cs="Generator 2005"/>
                <w:b w:val="0"/>
                <w:bCs w:val="0"/>
                <w:color w:val="2F5496" w:themeColor="accent1" w:themeShade="BF"/>
                <w:sz w:val="32"/>
                <w:szCs w:val="32"/>
                <w:rtl/>
              </w:rPr>
              <w:t>]</w:t>
            </w:r>
            <w:bookmarkEnd w:id="10"/>
          </w:p>
        </w:tc>
        <w:tc>
          <w:tcPr>
            <w:tcW w:w="4393" w:type="dxa"/>
            <w:shd w:val="pct50" w:color="D9E2F3" w:themeColor="accent1" w:themeTint="33" w:fill="auto"/>
          </w:tcPr>
          <w:p w14:paraId="19EE1975" w14:textId="6FAA0C6A" w:rsidR="004D2FE4" w:rsidRPr="00A631A2" w:rsidRDefault="00AE2E3A" w:rsidP="004D2FE4">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sidR="00876643">
              <w:rPr>
                <w:rFonts w:ascii="Lotus Linotype" w:hAnsi="Lotus Linotype" w:cs="Lotus Linotype"/>
                <w:color w:val="0070C0"/>
                <w:sz w:val="28"/>
                <w:szCs w:val="28"/>
              </w:rPr>
              <w:t xml:space="preserve">El </w:t>
            </w:r>
            <w:proofErr w:type="spellStart"/>
            <w:proofErr w:type="gramStart"/>
            <w:r w:rsidR="00876643">
              <w:rPr>
                <w:rFonts w:ascii="Lotus Linotype" w:hAnsi="Lotus Linotype" w:cs="Lotus Linotype"/>
                <w:color w:val="0070C0"/>
                <w:sz w:val="28"/>
                <w:szCs w:val="28"/>
              </w:rPr>
              <w:t>Inshirah</w:t>
            </w:r>
            <w:proofErr w:type="spellEnd"/>
            <w:r w:rsidR="00876643">
              <w:rPr>
                <w:rFonts w:ascii="Lotus Linotype" w:hAnsi="Lotus Linotype" w:cs="Lotus Linotype"/>
                <w:color w:val="0070C0"/>
                <w:sz w:val="28"/>
                <w:szCs w:val="28"/>
              </w:rPr>
              <w:t xml:space="preserve"> </w:t>
            </w:r>
            <w:r w:rsidRPr="00F660A0">
              <w:rPr>
                <w:rFonts w:ascii="Lotus Linotype" w:hAnsi="Lotus Linotype" w:cs="Lotus Linotype"/>
                <w:color w:val="0070C0"/>
                <w:sz w:val="28"/>
                <w:szCs w:val="28"/>
              </w:rPr>
              <w:t>”</w:t>
            </w:r>
            <w:proofErr w:type="gramEnd"/>
            <w:r w:rsidRPr="00F660A0">
              <w:rPr>
                <w:rFonts w:ascii="Lotus Linotype" w:hAnsi="Lotus Linotype" w:cs="Lotus Linotype"/>
                <w:color w:val="0070C0"/>
                <w:sz w:val="28"/>
                <w:szCs w:val="28"/>
              </w:rPr>
              <w:t xml:space="preserve"> - sure </w:t>
            </w:r>
            <w:proofErr w:type="spellStart"/>
            <w:r w:rsidRPr="00F660A0">
              <w:rPr>
                <w:rFonts w:ascii="Lotus Linotype" w:hAnsi="Lotus Linotype" w:cs="Lotus Linotype"/>
                <w:color w:val="0070C0"/>
                <w:sz w:val="28"/>
                <w:szCs w:val="28"/>
              </w:rPr>
              <w:t>Mekase</w:t>
            </w:r>
            <w:proofErr w:type="spellEnd"/>
          </w:p>
        </w:tc>
      </w:tr>
      <w:tr w:rsidR="004D2FE4" w:rsidRPr="00530C72" w14:paraId="7F38CB60" w14:textId="77777777" w:rsidTr="004D2FE4">
        <w:trPr>
          <w:jc w:val="center"/>
        </w:trPr>
        <w:tc>
          <w:tcPr>
            <w:tcW w:w="4672" w:type="dxa"/>
          </w:tcPr>
          <w:p w14:paraId="4D1326C2" w14:textId="77777777" w:rsidR="004D2FE4" w:rsidRPr="00A1366A" w:rsidRDefault="004D2FE4" w:rsidP="004D2FE4">
            <w:pPr>
              <w:autoSpaceDE w:val="0"/>
              <w:spacing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3F44E89D" w14:textId="39B23062" w:rsidR="004D2FE4" w:rsidRPr="00A631A2" w:rsidRDefault="004D2FE4" w:rsidP="004D2FE4">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Pr>
                <w:rFonts w:ascii="QCF_P596" w:eastAsia="Calibri" w:hAnsi="QCF_P596" w:cs="QCF_P596"/>
                <w:color w:val="000000"/>
                <w:sz w:val="32"/>
                <w:szCs w:val="32"/>
                <w:rtl/>
                <w:lang w:val="en-GB" w:eastAsia="en-GB"/>
              </w:rPr>
              <w:t xml:space="preserve"> </w:t>
            </w:r>
            <w:r w:rsidRPr="004D2FE4">
              <w:rPr>
                <w:rFonts w:ascii="QCF_P596" w:eastAsia="Calibri" w:hAnsi="QCF_P596" w:cs="QCF_P596"/>
                <w:color w:val="2F5496" w:themeColor="accent1" w:themeShade="BF"/>
                <w:sz w:val="32"/>
                <w:szCs w:val="32"/>
                <w:rtl/>
                <w:lang w:val="en-GB" w:eastAsia="en-GB"/>
              </w:rPr>
              <w:t xml:space="preserve">ﮥ   ﮦ  ﮧ  ﮨ  ﮩ  ﮪ  ﮫ  ﮬ  ﮭ  ﮮ   ﮯ  ﮰ     ﮱ  ﯓ  ﯔ  ﯕ  ﯖ  ﯗ  ﯘ  ﯙ         ﯚ        ﯛ  ﯜ     ﯝ  ﯞ          ﯟ     ﯠ  ﯡ  ﯢ  ﯣ  ﯤ  ﯥ  ﯦ  ﯧ  ﯨ   </w:t>
            </w:r>
            <w:r w:rsidRPr="00A1366A">
              <w:rPr>
                <w:rFonts w:ascii="Lotus Linotype" w:hAnsi="Lotus Linotype" w:cs="Lotus Linotype"/>
                <w:color w:val="2F5496" w:themeColor="accent1" w:themeShade="BF"/>
                <w:sz w:val="30"/>
                <w:szCs w:val="30"/>
                <w:rtl/>
              </w:rPr>
              <w:t>﴾.</w:t>
            </w:r>
          </w:p>
        </w:tc>
        <w:tc>
          <w:tcPr>
            <w:tcW w:w="4393" w:type="dxa"/>
          </w:tcPr>
          <w:p w14:paraId="5D0D41B9" w14:textId="49162ED5" w:rsidR="0021605C" w:rsidRPr="0021605C" w:rsidRDefault="0021605C" w:rsidP="0021605C">
            <w:pPr>
              <w:pStyle w:val="NormalWeb"/>
              <w:shd w:val="clear" w:color="auto" w:fill="FFFFFF"/>
              <w:spacing w:before="0" w:beforeAutospacing="0" w:after="446" w:afterAutospacing="0"/>
              <w:jc w:val="center"/>
              <w:textAlignment w:val="baseline"/>
              <w:rPr>
                <w:rFonts w:ascii="Garamond" w:hAnsi="Garamond" w:cs="Garamond"/>
                <w:color w:val="000000"/>
                <w:spacing w:val="-2"/>
              </w:rPr>
            </w:pPr>
            <w:r w:rsidRPr="00E85B7D">
              <w:rPr>
                <w:rFonts w:asciiTheme="majorBidi" w:hAnsiTheme="majorBidi" w:cstheme="majorBidi"/>
                <w:color w:val="000000" w:themeColor="text1"/>
              </w:rPr>
              <w:t xml:space="preserve">Me </w:t>
            </w:r>
            <w:proofErr w:type="spellStart"/>
            <w:r w:rsidRPr="00E85B7D">
              <w:rPr>
                <w:rFonts w:asciiTheme="majorBidi" w:hAnsiTheme="majorBidi" w:cstheme="majorBidi"/>
                <w:color w:val="000000" w:themeColor="text1"/>
              </w:rPr>
              <w:t>emrin</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Allahut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Gjithëmëshirshmit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Mëshirëplotit</w:t>
            </w:r>
            <w:proofErr w:type="spellEnd"/>
          </w:p>
          <w:p w14:paraId="4A5EC692" w14:textId="6E7A1890"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pacing w:val="-2"/>
                <w:sz w:val="24"/>
                <w:szCs w:val="24"/>
              </w:rPr>
            </w:pPr>
            <w:r w:rsidRPr="0021605C">
              <w:rPr>
                <w:rFonts w:ascii="Garamond" w:eastAsia="Times New Roman" w:hAnsi="Garamond" w:cs="Garamond"/>
                <w:color w:val="000000"/>
                <w:spacing w:val="-2"/>
                <w:sz w:val="24"/>
                <w:szCs w:val="24"/>
              </w:rPr>
              <w:t xml:space="preserve">1. </w:t>
            </w:r>
            <w:proofErr w:type="spellStart"/>
            <w:r w:rsidRPr="0021605C">
              <w:rPr>
                <w:rFonts w:ascii="Garamond" w:eastAsia="Times New Roman" w:hAnsi="Garamond" w:cs="Garamond"/>
                <w:color w:val="000000"/>
                <w:spacing w:val="-2"/>
                <w:sz w:val="24"/>
                <w:szCs w:val="24"/>
              </w:rPr>
              <w:t>Vallë</w:t>
            </w:r>
            <w:proofErr w:type="spellEnd"/>
            <w:r w:rsidRPr="0021605C">
              <w:rPr>
                <w:rFonts w:ascii="Garamond" w:eastAsia="Times New Roman" w:hAnsi="Garamond" w:cs="Garamond"/>
                <w:color w:val="000000"/>
                <w:spacing w:val="-2"/>
                <w:sz w:val="24"/>
                <w:szCs w:val="24"/>
              </w:rPr>
              <w:t xml:space="preserve">, a </w:t>
            </w:r>
            <w:proofErr w:type="spellStart"/>
            <w:r w:rsidRPr="0021605C">
              <w:rPr>
                <w:rFonts w:ascii="Garamond" w:eastAsia="Times New Roman" w:hAnsi="Garamond" w:cs="Garamond"/>
                <w:color w:val="000000"/>
                <w:spacing w:val="-2"/>
                <w:sz w:val="24"/>
                <w:szCs w:val="24"/>
              </w:rPr>
              <w:t>nuk</w:t>
            </w:r>
            <w:proofErr w:type="spellEnd"/>
            <w:r w:rsidRPr="0021605C">
              <w:rPr>
                <w:rFonts w:ascii="Garamond" w:eastAsia="Times New Roman" w:hAnsi="Garamond" w:cs="Garamond"/>
                <w:color w:val="000000"/>
                <w:spacing w:val="-2"/>
                <w:sz w:val="24"/>
                <w:szCs w:val="24"/>
              </w:rPr>
              <w:t xml:space="preserve"> ta </w:t>
            </w:r>
            <w:proofErr w:type="spellStart"/>
            <w:r w:rsidRPr="0021605C">
              <w:rPr>
                <w:rFonts w:ascii="Garamond" w:eastAsia="Times New Roman" w:hAnsi="Garamond" w:cs="Garamond"/>
                <w:color w:val="000000"/>
                <w:spacing w:val="-2"/>
                <w:sz w:val="24"/>
                <w:szCs w:val="24"/>
              </w:rPr>
              <w:t>hapëm</w:t>
            </w:r>
            <w:proofErr w:type="spellEnd"/>
            <w:r w:rsidRPr="0021605C">
              <w:rPr>
                <w:rFonts w:ascii="Garamond" w:eastAsia="Times New Roman" w:hAnsi="Garamond" w:cs="Garamond"/>
                <w:color w:val="000000"/>
                <w:spacing w:val="-2"/>
                <w:sz w:val="24"/>
                <w:szCs w:val="24"/>
              </w:rPr>
              <w:t xml:space="preserve"> ty (Muhamed) </w:t>
            </w:r>
            <w:proofErr w:type="spellStart"/>
            <w:r w:rsidRPr="0021605C">
              <w:rPr>
                <w:rFonts w:ascii="Garamond" w:eastAsia="Times New Roman" w:hAnsi="Garamond" w:cs="Garamond"/>
                <w:color w:val="000000"/>
                <w:spacing w:val="-2"/>
                <w:sz w:val="24"/>
                <w:szCs w:val="24"/>
              </w:rPr>
              <w:t>kraharorin</w:t>
            </w:r>
            <w:proofErr w:type="spellEnd"/>
            <w:r w:rsidRPr="0021605C">
              <w:rPr>
                <w:rFonts w:ascii="Garamond" w:eastAsia="Times New Roman" w:hAnsi="Garamond" w:cs="Garamond"/>
                <w:color w:val="000000"/>
                <w:spacing w:val="-2"/>
                <w:sz w:val="24"/>
                <w:szCs w:val="24"/>
              </w:rPr>
              <w:t xml:space="preserve"> (</w:t>
            </w:r>
            <w:proofErr w:type="spellStart"/>
            <w:r w:rsidRPr="0021605C">
              <w:rPr>
                <w:rFonts w:ascii="Garamond" w:eastAsia="Times New Roman" w:hAnsi="Garamond" w:cs="Garamond"/>
                <w:color w:val="000000"/>
                <w:spacing w:val="-2"/>
                <w:sz w:val="24"/>
                <w:szCs w:val="24"/>
              </w:rPr>
              <w:t>për</w:t>
            </w:r>
            <w:proofErr w:type="spellEnd"/>
            <w:r w:rsidRPr="0021605C">
              <w:rPr>
                <w:rFonts w:ascii="Garamond" w:eastAsia="Times New Roman" w:hAnsi="Garamond" w:cs="Garamond"/>
                <w:color w:val="000000"/>
                <w:spacing w:val="-2"/>
                <w:sz w:val="24"/>
                <w:szCs w:val="24"/>
              </w:rPr>
              <w:t xml:space="preserve"> </w:t>
            </w:r>
            <w:proofErr w:type="spellStart"/>
            <w:r w:rsidRPr="0021605C">
              <w:rPr>
                <w:rFonts w:ascii="Garamond" w:eastAsia="Times New Roman" w:hAnsi="Garamond" w:cs="Garamond"/>
                <w:color w:val="000000"/>
                <w:spacing w:val="-2"/>
                <w:sz w:val="24"/>
                <w:szCs w:val="24"/>
              </w:rPr>
              <w:t>të</w:t>
            </w:r>
            <w:proofErr w:type="spellEnd"/>
            <w:r w:rsidRPr="0021605C">
              <w:rPr>
                <w:rFonts w:ascii="Garamond" w:eastAsia="Times New Roman" w:hAnsi="Garamond" w:cs="Garamond"/>
                <w:color w:val="000000"/>
                <w:spacing w:val="-2"/>
                <w:sz w:val="24"/>
                <w:szCs w:val="24"/>
              </w:rPr>
              <w:t xml:space="preserve"> </w:t>
            </w:r>
            <w:proofErr w:type="spellStart"/>
            <w:r w:rsidRPr="0021605C">
              <w:rPr>
                <w:rFonts w:ascii="Garamond" w:eastAsia="Times New Roman" w:hAnsi="Garamond" w:cs="Garamond"/>
                <w:color w:val="000000"/>
                <w:spacing w:val="-2"/>
                <w:sz w:val="24"/>
                <w:szCs w:val="24"/>
              </w:rPr>
              <w:t>pranuar</w:t>
            </w:r>
            <w:proofErr w:type="spellEnd"/>
            <w:r w:rsidRPr="0021605C">
              <w:rPr>
                <w:rFonts w:ascii="Garamond" w:eastAsia="Times New Roman" w:hAnsi="Garamond" w:cs="Garamond"/>
                <w:color w:val="000000"/>
                <w:spacing w:val="-2"/>
                <w:sz w:val="24"/>
                <w:szCs w:val="24"/>
              </w:rPr>
              <w:t xml:space="preserve"> </w:t>
            </w:r>
            <w:proofErr w:type="spellStart"/>
            <w:r w:rsidRPr="0021605C">
              <w:rPr>
                <w:rFonts w:ascii="Garamond" w:eastAsia="Times New Roman" w:hAnsi="Garamond" w:cs="Garamond"/>
                <w:color w:val="000000"/>
                <w:spacing w:val="-2"/>
                <w:sz w:val="24"/>
                <w:szCs w:val="24"/>
              </w:rPr>
              <w:t>besimin</w:t>
            </w:r>
            <w:proofErr w:type="spellEnd"/>
            <w:r w:rsidRPr="0021605C">
              <w:rPr>
                <w:rFonts w:ascii="Garamond" w:eastAsia="Times New Roman" w:hAnsi="Garamond" w:cs="Garamond"/>
                <w:color w:val="000000"/>
                <w:spacing w:val="-2"/>
                <w:sz w:val="24"/>
                <w:szCs w:val="24"/>
              </w:rPr>
              <w:t xml:space="preserve">) </w:t>
            </w:r>
          </w:p>
          <w:p w14:paraId="30F49CE2" w14:textId="6D4C0D8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pacing w:val="-2"/>
                <w:sz w:val="24"/>
                <w:szCs w:val="24"/>
                <w:lang w:val="fr-CH"/>
              </w:rPr>
            </w:pPr>
            <w:r w:rsidRPr="0021605C">
              <w:rPr>
                <w:rFonts w:ascii="Garamond" w:eastAsia="Times New Roman" w:hAnsi="Garamond" w:cs="Garamond"/>
                <w:color w:val="000000"/>
                <w:spacing w:val="-2"/>
                <w:sz w:val="24"/>
                <w:szCs w:val="24"/>
                <w:lang w:val="fr-CH"/>
              </w:rPr>
              <w:t xml:space="preserve">2. </w:t>
            </w:r>
            <w:proofErr w:type="spellStart"/>
            <w:r w:rsidRPr="0021605C">
              <w:rPr>
                <w:rFonts w:ascii="Garamond" w:eastAsia="Times New Roman" w:hAnsi="Garamond" w:cs="Garamond"/>
                <w:color w:val="000000"/>
                <w:spacing w:val="-2"/>
                <w:sz w:val="24"/>
                <w:szCs w:val="24"/>
                <w:lang w:val="fr-CH"/>
              </w:rPr>
              <w:t>dhe</w:t>
            </w:r>
            <w:proofErr w:type="spellEnd"/>
            <w:r w:rsidRPr="0021605C">
              <w:rPr>
                <w:rFonts w:ascii="Garamond" w:eastAsia="Times New Roman" w:hAnsi="Garamond" w:cs="Garamond"/>
                <w:color w:val="000000"/>
                <w:spacing w:val="-2"/>
                <w:sz w:val="24"/>
                <w:szCs w:val="24"/>
                <w:lang w:val="fr-CH"/>
              </w:rPr>
              <w:t xml:space="preserve"> ta </w:t>
            </w:r>
            <w:proofErr w:type="spellStart"/>
            <w:r w:rsidRPr="0021605C">
              <w:rPr>
                <w:rFonts w:ascii="Garamond" w:eastAsia="Times New Roman" w:hAnsi="Garamond" w:cs="Garamond"/>
                <w:color w:val="000000"/>
                <w:spacing w:val="-2"/>
                <w:sz w:val="24"/>
                <w:szCs w:val="24"/>
                <w:lang w:val="fr-CH"/>
              </w:rPr>
              <w:t>hoqëm</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barrën</w:t>
            </w:r>
            <w:proofErr w:type="spellEnd"/>
            <w:r w:rsidRPr="0021605C">
              <w:rPr>
                <w:rFonts w:ascii="Garamond" w:eastAsia="Times New Roman" w:hAnsi="Garamond" w:cs="Garamond"/>
                <w:color w:val="000000"/>
                <w:spacing w:val="-2"/>
                <w:sz w:val="24"/>
                <w:szCs w:val="24"/>
                <w:lang w:val="fr-CH"/>
              </w:rPr>
              <w:t xml:space="preserve"> </w:t>
            </w:r>
          </w:p>
          <w:p w14:paraId="33334A17" w14:textId="7777777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pacing w:val="-2"/>
                <w:sz w:val="24"/>
                <w:szCs w:val="24"/>
                <w:lang w:val="fr-CH"/>
              </w:rPr>
            </w:pPr>
            <w:r w:rsidRPr="0021605C">
              <w:rPr>
                <w:rFonts w:ascii="Garamond" w:eastAsia="Times New Roman" w:hAnsi="Garamond" w:cs="Garamond"/>
                <w:color w:val="000000"/>
                <w:spacing w:val="-2"/>
                <w:sz w:val="24"/>
                <w:szCs w:val="24"/>
                <w:lang w:val="fr-CH"/>
              </w:rPr>
              <w:t xml:space="preserve">3. e </w:t>
            </w:r>
            <w:proofErr w:type="spellStart"/>
            <w:r w:rsidRPr="0021605C">
              <w:rPr>
                <w:rFonts w:ascii="Garamond" w:eastAsia="Times New Roman" w:hAnsi="Garamond" w:cs="Garamond"/>
                <w:color w:val="000000"/>
                <w:spacing w:val="-2"/>
                <w:sz w:val="24"/>
                <w:szCs w:val="24"/>
                <w:lang w:val="fr-CH"/>
              </w:rPr>
              <w:t>cila</w:t>
            </w:r>
            <w:proofErr w:type="spellEnd"/>
            <w:r w:rsidRPr="0021605C">
              <w:rPr>
                <w:rFonts w:ascii="Garamond" w:eastAsia="Times New Roman" w:hAnsi="Garamond" w:cs="Garamond"/>
                <w:color w:val="000000"/>
                <w:spacing w:val="-2"/>
                <w:sz w:val="24"/>
                <w:szCs w:val="24"/>
                <w:lang w:val="fr-CH"/>
              </w:rPr>
              <w:t xml:space="preserve"> ta </w:t>
            </w:r>
            <w:proofErr w:type="spellStart"/>
            <w:r w:rsidRPr="0021605C">
              <w:rPr>
                <w:rFonts w:ascii="Garamond" w:eastAsia="Times New Roman" w:hAnsi="Garamond" w:cs="Garamond"/>
                <w:color w:val="000000"/>
                <w:spacing w:val="-2"/>
                <w:sz w:val="24"/>
                <w:szCs w:val="24"/>
                <w:lang w:val="fr-CH"/>
              </w:rPr>
              <w:t>rëndonte</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tepër</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kurrizin</w:t>
            </w:r>
            <w:proofErr w:type="spellEnd"/>
            <w:r w:rsidRPr="0021605C">
              <w:rPr>
                <w:rFonts w:ascii="Garamond" w:eastAsia="Times New Roman" w:hAnsi="Garamond" w:cs="Garamond"/>
                <w:color w:val="000000"/>
                <w:spacing w:val="-2"/>
                <w:sz w:val="24"/>
                <w:szCs w:val="24"/>
                <w:lang w:val="fr-CH"/>
              </w:rPr>
              <w:t xml:space="preserve">, </w:t>
            </w:r>
          </w:p>
          <w:p w14:paraId="51AE32D7" w14:textId="7777777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pacing w:val="-2"/>
                <w:sz w:val="24"/>
                <w:szCs w:val="24"/>
                <w:lang w:val="fr-CH"/>
              </w:rPr>
            </w:pPr>
            <w:r w:rsidRPr="0021605C">
              <w:rPr>
                <w:rFonts w:ascii="Garamond" w:eastAsia="Times New Roman" w:hAnsi="Garamond" w:cs="Garamond"/>
                <w:color w:val="000000"/>
                <w:spacing w:val="-2"/>
                <w:sz w:val="24"/>
                <w:szCs w:val="24"/>
                <w:lang w:val="fr-CH"/>
              </w:rPr>
              <w:t xml:space="preserve">4. </w:t>
            </w:r>
            <w:proofErr w:type="spellStart"/>
            <w:r w:rsidRPr="0021605C">
              <w:rPr>
                <w:rFonts w:ascii="Garamond" w:eastAsia="Times New Roman" w:hAnsi="Garamond" w:cs="Garamond"/>
                <w:color w:val="000000"/>
                <w:spacing w:val="-2"/>
                <w:sz w:val="24"/>
                <w:szCs w:val="24"/>
                <w:lang w:val="fr-CH"/>
              </w:rPr>
              <w:t>dhe</w:t>
            </w:r>
            <w:proofErr w:type="spellEnd"/>
            <w:r w:rsidRPr="0021605C">
              <w:rPr>
                <w:rFonts w:ascii="Garamond" w:eastAsia="Times New Roman" w:hAnsi="Garamond" w:cs="Garamond"/>
                <w:color w:val="000000"/>
                <w:spacing w:val="-2"/>
                <w:sz w:val="24"/>
                <w:szCs w:val="24"/>
                <w:lang w:val="fr-CH"/>
              </w:rPr>
              <w:t xml:space="preserve"> ta </w:t>
            </w:r>
            <w:proofErr w:type="spellStart"/>
            <w:r w:rsidRPr="0021605C">
              <w:rPr>
                <w:rFonts w:ascii="Garamond" w:eastAsia="Times New Roman" w:hAnsi="Garamond" w:cs="Garamond"/>
                <w:color w:val="000000"/>
                <w:spacing w:val="-2"/>
                <w:sz w:val="24"/>
                <w:szCs w:val="24"/>
                <w:lang w:val="fr-CH"/>
              </w:rPr>
              <w:t>lartësuam</w:t>
            </w:r>
            <w:proofErr w:type="spellEnd"/>
            <w:r w:rsidRPr="0021605C">
              <w:rPr>
                <w:rFonts w:ascii="Garamond" w:eastAsia="Times New Roman" w:hAnsi="Garamond" w:cs="Garamond"/>
                <w:color w:val="000000"/>
                <w:spacing w:val="-2"/>
                <w:sz w:val="24"/>
                <w:szCs w:val="24"/>
                <w:lang w:val="fr-CH"/>
              </w:rPr>
              <w:t xml:space="preserve"> </w:t>
            </w:r>
            <w:proofErr w:type="spellStart"/>
            <w:proofErr w:type="gramStart"/>
            <w:r w:rsidRPr="0021605C">
              <w:rPr>
                <w:rFonts w:ascii="Garamond" w:eastAsia="Times New Roman" w:hAnsi="Garamond" w:cs="Garamond"/>
                <w:color w:val="000000"/>
                <w:spacing w:val="-2"/>
                <w:sz w:val="24"/>
                <w:szCs w:val="24"/>
                <w:lang w:val="fr-CH"/>
              </w:rPr>
              <w:t>emrin</w:t>
            </w:r>
            <w:proofErr w:type="spellEnd"/>
            <w:r w:rsidRPr="0021605C">
              <w:rPr>
                <w:rFonts w:ascii="Garamond" w:eastAsia="Times New Roman" w:hAnsi="Garamond" w:cs="Garamond"/>
                <w:color w:val="000000"/>
                <w:spacing w:val="-2"/>
                <w:sz w:val="24"/>
                <w:szCs w:val="24"/>
                <w:lang w:val="fr-CH"/>
              </w:rPr>
              <w:t>?!</w:t>
            </w:r>
            <w:proofErr w:type="gramEnd"/>
          </w:p>
          <w:p w14:paraId="22E13DD2" w14:textId="7777777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pacing w:val="-2"/>
                <w:sz w:val="24"/>
                <w:szCs w:val="24"/>
                <w:lang w:val="fr-CH"/>
              </w:rPr>
            </w:pPr>
            <w:r w:rsidRPr="0021605C">
              <w:rPr>
                <w:rFonts w:ascii="Garamond" w:eastAsia="Times New Roman" w:hAnsi="Garamond" w:cs="Garamond"/>
                <w:color w:val="000000"/>
                <w:spacing w:val="-2"/>
                <w:sz w:val="24"/>
                <w:szCs w:val="24"/>
                <w:lang w:val="fr-CH"/>
              </w:rPr>
              <w:t xml:space="preserve">5. Me </w:t>
            </w:r>
            <w:proofErr w:type="spellStart"/>
            <w:r w:rsidRPr="0021605C">
              <w:rPr>
                <w:rFonts w:ascii="Garamond" w:eastAsia="Times New Roman" w:hAnsi="Garamond" w:cs="Garamond"/>
                <w:color w:val="000000"/>
                <w:spacing w:val="-2"/>
                <w:sz w:val="24"/>
                <w:szCs w:val="24"/>
                <w:lang w:val="fr-CH"/>
              </w:rPr>
              <w:t>të</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vërtetë</w:t>
            </w:r>
            <w:proofErr w:type="spellEnd"/>
            <w:r w:rsidRPr="0021605C">
              <w:rPr>
                <w:rFonts w:ascii="Garamond" w:eastAsia="Times New Roman" w:hAnsi="Garamond" w:cs="Garamond"/>
                <w:color w:val="000000"/>
                <w:spacing w:val="-2"/>
                <w:sz w:val="24"/>
                <w:szCs w:val="24"/>
                <w:lang w:val="fr-CH"/>
              </w:rPr>
              <w:t xml:space="preserve">, pas </w:t>
            </w:r>
            <w:proofErr w:type="spellStart"/>
            <w:r w:rsidRPr="0021605C">
              <w:rPr>
                <w:rFonts w:ascii="Garamond" w:eastAsia="Times New Roman" w:hAnsi="Garamond" w:cs="Garamond"/>
                <w:color w:val="000000"/>
                <w:spacing w:val="-2"/>
                <w:sz w:val="24"/>
                <w:szCs w:val="24"/>
                <w:lang w:val="fr-CH"/>
              </w:rPr>
              <w:t>vështirësisë</w:t>
            </w:r>
            <w:proofErr w:type="spellEnd"/>
            <w:r w:rsidRPr="0021605C">
              <w:rPr>
                <w:rFonts w:ascii="Garamond" w:eastAsia="Times New Roman" w:hAnsi="Garamond" w:cs="Garamond"/>
                <w:color w:val="000000"/>
                <w:spacing w:val="-2"/>
                <w:sz w:val="24"/>
                <w:szCs w:val="24"/>
                <w:lang w:val="fr-CH"/>
              </w:rPr>
              <w:t xml:space="preserve"> - </w:t>
            </w:r>
            <w:proofErr w:type="spellStart"/>
            <w:r w:rsidRPr="0021605C">
              <w:rPr>
                <w:rFonts w:ascii="Garamond" w:eastAsia="Times New Roman" w:hAnsi="Garamond" w:cs="Garamond"/>
                <w:color w:val="000000"/>
                <w:spacing w:val="-2"/>
                <w:sz w:val="24"/>
                <w:szCs w:val="24"/>
                <w:lang w:val="fr-CH"/>
              </w:rPr>
              <w:t>vjen</w:t>
            </w:r>
            <w:proofErr w:type="spellEnd"/>
            <w:r w:rsidRPr="0021605C">
              <w:rPr>
                <w:rFonts w:ascii="Garamond" w:eastAsia="Times New Roman" w:hAnsi="Garamond" w:cs="Garamond"/>
                <w:color w:val="000000"/>
                <w:spacing w:val="-2"/>
                <w:sz w:val="24"/>
                <w:szCs w:val="24"/>
                <w:lang w:val="fr-CH"/>
              </w:rPr>
              <w:t xml:space="preserve"> </w:t>
            </w:r>
            <w:proofErr w:type="spellStart"/>
            <w:proofErr w:type="gramStart"/>
            <w:r w:rsidRPr="0021605C">
              <w:rPr>
                <w:rFonts w:ascii="Garamond" w:eastAsia="Times New Roman" w:hAnsi="Garamond" w:cs="Garamond"/>
                <w:color w:val="000000"/>
                <w:spacing w:val="-2"/>
                <w:sz w:val="24"/>
                <w:szCs w:val="24"/>
                <w:lang w:val="fr-CH"/>
              </w:rPr>
              <w:t>lehtësimi</w:t>
            </w:r>
            <w:proofErr w:type="spellEnd"/>
            <w:r w:rsidRPr="0021605C">
              <w:rPr>
                <w:rFonts w:ascii="Garamond" w:eastAsia="Times New Roman" w:hAnsi="Garamond" w:cs="Garamond"/>
                <w:color w:val="000000"/>
                <w:spacing w:val="-2"/>
                <w:sz w:val="24"/>
                <w:szCs w:val="24"/>
                <w:lang w:val="fr-CH"/>
              </w:rPr>
              <w:t>!</w:t>
            </w:r>
            <w:proofErr w:type="gramEnd"/>
            <w:r w:rsidRPr="0021605C">
              <w:rPr>
                <w:rFonts w:ascii="Garamond" w:eastAsia="Times New Roman" w:hAnsi="Garamond" w:cs="Garamond"/>
                <w:color w:val="000000"/>
                <w:spacing w:val="-2"/>
                <w:sz w:val="24"/>
                <w:szCs w:val="24"/>
                <w:lang w:val="fr-CH"/>
              </w:rPr>
              <w:t xml:space="preserve"> </w:t>
            </w:r>
          </w:p>
          <w:p w14:paraId="360D615B" w14:textId="7777777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pacing w:val="-2"/>
                <w:sz w:val="24"/>
                <w:szCs w:val="24"/>
                <w:lang w:val="fr-CH"/>
              </w:rPr>
            </w:pPr>
            <w:r w:rsidRPr="0021605C">
              <w:rPr>
                <w:rFonts w:ascii="Garamond" w:eastAsia="Times New Roman" w:hAnsi="Garamond" w:cs="Garamond"/>
                <w:color w:val="000000"/>
                <w:spacing w:val="-2"/>
                <w:sz w:val="24"/>
                <w:szCs w:val="24"/>
                <w:lang w:val="fr-CH"/>
              </w:rPr>
              <w:t xml:space="preserve">6. </w:t>
            </w:r>
            <w:proofErr w:type="spellStart"/>
            <w:r w:rsidRPr="0021605C">
              <w:rPr>
                <w:rFonts w:ascii="Garamond" w:eastAsia="Times New Roman" w:hAnsi="Garamond" w:cs="Garamond"/>
                <w:color w:val="000000"/>
                <w:spacing w:val="-2"/>
                <w:sz w:val="24"/>
                <w:szCs w:val="24"/>
                <w:lang w:val="fr-CH"/>
              </w:rPr>
              <w:t>Vërtet</w:t>
            </w:r>
            <w:proofErr w:type="spellEnd"/>
            <w:r w:rsidRPr="0021605C">
              <w:rPr>
                <w:rFonts w:ascii="Garamond" w:eastAsia="Times New Roman" w:hAnsi="Garamond" w:cs="Garamond"/>
                <w:color w:val="000000"/>
                <w:spacing w:val="-2"/>
                <w:sz w:val="24"/>
                <w:szCs w:val="24"/>
                <w:lang w:val="fr-CH"/>
              </w:rPr>
              <w:t xml:space="preserve">, pas </w:t>
            </w:r>
            <w:proofErr w:type="spellStart"/>
            <w:r w:rsidRPr="0021605C">
              <w:rPr>
                <w:rFonts w:ascii="Garamond" w:eastAsia="Times New Roman" w:hAnsi="Garamond" w:cs="Garamond"/>
                <w:color w:val="000000"/>
                <w:spacing w:val="-2"/>
                <w:sz w:val="24"/>
                <w:szCs w:val="24"/>
                <w:lang w:val="fr-CH"/>
              </w:rPr>
              <w:t>vështirësisë</w:t>
            </w:r>
            <w:proofErr w:type="spellEnd"/>
            <w:r w:rsidRPr="0021605C">
              <w:rPr>
                <w:rFonts w:ascii="Garamond" w:eastAsia="Times New Roman" w:hAnsi="Garamond" w:cs="Garamond"/>
                <w:color w:val="000000"/>
                <w:spacing w:val="-2"/>
                <w:sz w:val="24"/>
                <w:szCs w:val="24"/>
                <w:lang w:val="fr-CH"/>
              </w:rPr>
              <w:t xml:space="preserve"> - </w:t>
            </w:r>
            <w:proofErr w:type="spellStart"/>
            <w:r w:rsidRPr="0021605C">
              <w:rPr>
                <w:rFonts w:ascii="Garamond" w:eastAsia="Times New Roman" w:hAnsi="Garamond" w:cs="Garamond"/>
                <w:color w:val="000000"/>
                <w:spacing w:val="-2"/>
                <w:sz w:val="24"/>
                <w:szCs w:val="24"/>
                <w:lang w:val="fr-CH"/>
              </w:rPr>
              <w:t>vjen</w:t>
            </w:r>
            <w:proofErr w:type="spellEnd"/>
            <w:r w:rsidRPr="0021605C">
              <w:rPr>
                <w:rFonts w:ascii="Garamond" w:eastAsia="Times New Roman" w:hAnsi="Garamond" w:cs="Garamond"/>
                <w:color w:val="000000"/>
                <w:spacing w:val="-2"/>
                <w:sz w:val="24"/>
                <w:szCs w:val="24"/>
                <w:lang w:val="fr-CH"/>
              </w:rPr>
              <w:t xml:space="preserve"> </w:t>
            </w:r>
            <w:proofErr w:type="spellStart"/>
            <w:proofErr w:type="gramStart"/>
            <w:r w:rsidRPr="0021605C">
              <w:rPr>
                <w:rFonts w:ascii="Garamond" w:eastAsia="Times New Roman" w:hAnsi="Garamond" w:cs="Garamond"/>
                <w:color w:val="000000"/>
                <w:spacing w:val="-2"/>
                <w:sz w:val="24"/>
                <w:szCs w:val="24"/>
                <w:lang w:val="fr-CH"/>
              </w:rPr>
              <w:t>lehtësimi</w:t>
            </w:r>
            <w:proofErr w:type="spellEnd"/>
            <w:r w:rsidRPr="0021605C">
              <w:rPr>
                <w:rFonts w:ascii="Garamond" w:eastAsia="Times New Roman" w:hAnsi="Garamond" w:cs="Garamond"/>
                <w:color w:val="000000"/>
                <w:spacing w:val="-2"/>
                <w:sz w:val="24"/>
                <w:szCs w:val="24"/>
                <w:lang w:val="fr-CH"/>
              </w:rPr>
              <w:t>!</w:t>
            </w:r>
            <w:proofErr w:type="gramEnd"/>
            <w:r w:rsidRPr="0021605C">
              <w:rPr>
                <w:rFonts w:ascii="Garamond" w:eastAsia="Times New Roman" w:hAnsi="Garamond" w:cs="Garamond"/>
                <w:color w:val="000000"/>
                <w:spacing w:val="-2"/>
                <w:sz w:val="24"/>
                <w:szCs w:val="24"/>
                <w:lang w:val="fr-CH"/>
              </w:rPr>
              <w:t xml:space="preserve"> </w:t>
            </w:r>
          </w:p>
          <w:p w14:paraId="3A5C9F26" w14:textId="7777777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pacing w:val="-2"/>
                <w:sz w:val="24"/>
                <w:szCs w:val="24"/>
                <w:lang w:val="fr-CH"/>
              </w:rPr>
            </w:pPr>
            <w:r w:rsidRPr="0021605C">
              <w:rPr>
                <w:rFonts w:ascii="Garamond" w:eastAsia="Times New Roman" w:hAnsi="Garamond" w:cs="Garamond"/>
                <w:color w:val="000000"/>
                <w:spacing w:val="-2"/>
                <w:sz w:val="24"/>
                <w:szCs w:val="24"/>
                <w:lang w:val="fr-CH"/>
              </w:rPr>
              <w:t xml:space="preserve">7. </w:t>
            </w:r>
            <w:proofErr w:type="spellStart"/>
            <w:r w:rsidRPr="0021605C">
              <w:rPr>
                <w:rFonts w:ascii="Garamond" w:eastAsia="Times New Roman" w:hAnsi="Garamond" w:cs="Garamond"/>
                <w:color w:val="000000"/>
                <w:spacing w:val="-2"/>
                <w:sz w:val="24"/>
                <w:szCs w:val="24"/>
                <w:lang w:val="fr-CH"/>
              </w:rPr>
              <w:t>Prandaj</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kur</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të</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çlirohesh</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nga</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punët</w:t>
            </w:r>
            <w:proofErr w:type="spellEnd"/>
            <w:r w:rsidRPr="0021605C">
              <w:rPr>
                <w:rFonts w:ascii="Garamond" w:eastAsia="Times New Roman" w:hAnsi="Garamond" w:cs="Garamond"/>
                <w:color w:val="000000"/>
                <w:spacing w:val="-2"/>
                <w:sz w:val="24"/>
                <w:szCs w:val="24"/>
                <w:lang w:val="fr-CH"/>
              </w:rPr>
              <w:t xml:space="preserve"> e </w:t>
            </w:r>
            <w:proofErr w:type="spellStart"/>
            <w:r w:rsidRPr="0021605C">
              <w:rPr>
                <w:rFonts w:ascii="Garamond" w:eastAsia="Times New Roman" w:hAnsi="Garamond" w:cs="Garamond"/>
                <w:color w:val="000000"/>
                <w:spacing w:val="-2"/>
                <w:sz w:val="24"/>
                <w:szCs w:val="24"/>
                <w:lang w:val="fr-CH"/>
              </w:rPr>
              <w:t>ndryshme</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përpiqu</w:t>
            </w:r>
            <w:proofErr w:type="spellEnd"/>
            <w:r w:rsidRPr="0021605C">
              <w:rPr>
                <w:rFonts w:ascii="Garamond" w:eastAsia="Times New Roman" w:hAnsi="Garamond" w:cs="Garamond"/>
                <w:color w:val="000000"/>
                <w:spacing w:val="-2"/>
                <w:sz w:val="24"/>
                <w:szCs w:val="24"/>
                <w:lang w:val="fr-CH"/>
              </w:rPr>
              <w:t xml:space="preserve"> fort (</w:t>
            </w:r>
            <w:proofErr w:type="spellStart"/>
            <w:r w:rsidRPr="0021605C">
              <w:rPr>
                <w:rFonts w:ascii="Garamond" w:eastAsia="Times New Roman" w:hAnsi="Garamond" w:cs="Garamond"/>
                <w:color w:val="000000"/>
                <w:spacing w:val="-2"/>
                <w:sz w:val="24"/>
                <w:szCs w:val="24"/>
                <w:lang w:val="fr-CH"/>
              </w:rPr>
              <w:t>në</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adhurim</w:t>
            </w:r>
            <w:proofErr w:type="spellEnd"/>
            <w:r w:rsidRPr="0021605C">
              <w:rPr>
                <w:rFonts w:ascii="Garamond" w:eastAsia="Times New Roman" w:hAnsi="Garamond" w:cs="Garamond"/>
                <w:color w:val="000000"/>
                <w:spacing w:val="-2"/>
                <w:sz w:val="24"/>
                <w:szCs w:val="24"/>
                <w:lang w:val="fr-CH"/>
              </w:rPr>
              <w:t>)</w:t>
            </w:r>
          </w:p>
          <w:p w14:paraId="0E524C66" w14:textId="7777777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pacing w:val="-2"/>
                <w:sz w:val="24"/>
                <w:szCs w:val="24"/>
                <w:lang w:val="fr-CH"/>
              </w:rPr>
            </w:pPr>
            <w:r w:rsidRPr="0021605C">
              <w:rPr>
                <w:rFonts w:ascii="Garamond" w:eastAsia="Times New Roman" w:hAnsi="Garamond" w:cs="Garamond"/>
                <w:color w:val="000000"/>
                <w:spacing w:val="-2"/>
                <w:sz w:val="24"/>
                <w:szCs w:val="24"/>
                <w:lang w:val="fr-CH"/>
              </w:rPr>
              <w:t xml:space="preserve">8. </w:t>
            </w:r>
            <w:proofErr w:type="spellStart"/>
            <w:r w:rsidRPr="0021605C">
              <w:rPr>
                <w:rFonts w:ascii="Garamond" w:eastAsia="Times New Roman" w:hAnsi="Garamond" w:cs="Garamond"/>
                <w:color w:val="000000"/>
                <w:spacing w:val="-2"/>
                <w:sz w:val="24"/>
                <w:szCs w:val="24"/>
                <w:lang w:val="fr-CH"/>
              </w:rPr>
              <w:t>dhe</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vetëm</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ndaj</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Zotit</w:t>
            </w:r>
            <w:proofErr w:type="spellEnd"/>
            <w:r w:rsidRPr="0021605C">
              <w:rPr>
                <w:rFonts w:ascii="Garamond" w:eastAsia="Times New Roman" w:hAnsi="Garamond" w:cs="Garamond"/>
                <w:color w:val="000000"/>
                <w:spacing w:val="-2"/>
                <w:sz w:val="24"/>
                <w:szCs w:val="24"/>
                <w:lang w:val="fr-CH"/>
              </w:rPr>
              <w:t xml:space="preserve"> </w:t>
            </w:r>
            <w:proofErr w:type="spellStart"/>
            <w:r w:rsidRPr="0021605C">
              <w:rPr>
                <w:rFonts w:ascii="Garamond" w:eastAsia="Times New Roman" w:hAnsi="Garamond" w:cs="Garamond"/>
                <w:color w:val="000000"/>
                <w:spacing w:val="-2"/>
                <w:sz w:val="24"/>
                <w:szCs w:val="24"/>
                <w:lang w:val="fr-CH"/>
              </w:rPr>
              <w:t>tënd</w:t>
            </w:r>
            <w:proofErr w:type="spellEnd"/>
            <w:r w:rsidRPr="0021605C">
              <w:rPr>
                <w:rFonts w:ascii="Garamond" w:eastAsia="Times New Roman" w:hAnsi="Garamond" w:cs="Garamond"/>
                <w:color w:val="000000"/>
                <w:spacing w:val="-2"/>
                <w:sz w:val="24"/>
                <w:szCs w:val="24"/>
                <w:lang w:val="fr-CH"/>
              </w:rPr>
              <w:t xml:space="preserve"> </w:t>
            </w:r>
            <w:proofErr w:type="spellStart"/>
            <w:proofErr w:type="gramStart"/>
            <w:r w:rsidRPr="0021605C">
              <w:rPr>
                <w:rFonts w:ascii="Garamond" w:eastAsia="Times New Roman" w:hAnsi="Garamond" w:cs="Garamond"/>
                <w:color w:val="000000"/>
                <w:spacing w:val="-2"/>
                <w:sz w:val="24"/>
                <w:szCs w:val="24"/>
                <w:lang w:val="fr-CH"/>
              </w:rPr>
              <w:t>përkushtohu</w:t>
            </w:r>
            <w:proofErr w:type="spellEnd"/>
            <w:r w:rsidRPr="0021605C">
              <w:rPr>
                <w:rFonts w:ascii="Garamond" w:eastAsia="Times New Roman" w:hAnsi="Garamond" w:cs="Garamond"/>
                <w:color w:val="000000"/>
                <w:spacing w:val="-2"/>
                <w:sz w:val="24"/>
                <w:szCs w:val="24"/>
                <w:lang w:val="fr-CH"/>
              </w:rPr>
              <w:t>!</w:t>
            </w:r>
            <w:proofErr w:type="gramEnd"/>
          </w:p>
          <w:p w14:paraId="519C9624" w14:textId="77777777" w:rsidR="004D2FE4" w:rsidRPr="0021605C" w:rsidRDefault="004D2FE4" w:rsidP="004D2FE4">
            <w:pPr>
              <w:jc w:val="center"/>
              <w:rPr>
                <w:rFonts w:ascii="Lotus Linotype" w:hAnsi="Lotus Linotype" w:cs="Lotus Linotype"/>
                <w:color w:val="161616"/>
                <w:sz w:val="24"/>
                <w:szCs w:val="24"/>
                <w:rtl/>
                <w:lang w:val="fr-CH"/>
              </w:rPr>
            </w:pPr>
          </w:p>
        </w:tc>
      </w:tr>
      <w:tr w:rsidR="004D2FE4" w:rsidRPr="003F1667" w14:paraId="5C1CDB31" w14:textId="77777777" w:rsidTr="004D2FE4">
        <w:trPr>
          <w:jc w:val="center"/>
        </w:trPr>
        <w:tc>
          <w:tcPr>
            <w:tcW w:w="4672" w:type="dxa"/>
          </w:tcPr>
          <w:p w14:paraId="40DF1C15" w14:textId="2A6D32FF" w:rsidR="004D2FE4" w:rsidRPr="00A631A2" w:rsidRDefault="00E752F9" w:rsidP="00E752F9">
            <w:pPr>
              <w:spacing w:line="560" w:lineRule="exact"/>
              <w:jc w:val="lowKashida"/>
              <w:rPr>
                <w:rFonts w:ascii="Lotus Linotype" w:hAnsi="Lotus Linotype" w:cs="Lotus Linotype"/>
                <w:color w:val="161616"/>
                <w:sz w:val="32"/>
                <w:szCs w:val="32"/>
                <w:rtl/>
              </w:rPr>
            </w:pPr>
            <w:r w:rsidRPr="00E752F9">
              <w:rPr>
                <w:rFonts w:ascii="Lotus Linotype" w:hAnsi="Lotus Linotype" w:cs="Lotus Linotype" w:hint="cs"/>
                <w:color w:val="2F5496" w:themeColor="accent1" w:themeShade="BF"/>
                <w:sz w:val="32"/>
                <w:szCs w:val="32"/>
                <w:rtl/>
              </w:rPr>
              <w:t>(1)</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يقول تعالى -م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متنً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ا على رسوله-: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ﮥ   ﮦ  ﮧ  ﮨ </w:t>
            </w:r>
            <w:r>
              <w:rPr>
                <w:rFonts w:ascii="Lotus Linotype" w:hAnsi="Lotus Linotype" w:cs="Lotus Linotype"/>
                <w:color w:val="161616"/>
                <w:sz w:val="32"/>
                <w:szCs w:val="32"/>
                <w:rtl/>
              </w:rPr>
              <w:t>﴾</w:t>
            </w:r>
            <w:r w:rsidRPr="00E752F9">
              <w:rPr>
                <w:rFonts w:ascii="Lotus Linotype" w:hAnsi="Lotus Linotype" w:cs="Lotus Linotype"/>
                <w:color w:val="161616"/>
                <w:sz w:val="32"/>
                <w:szCs w:val="32"/>
                <w:rtl/>
              </w:rPr>
              <w:t xml:space="preserve"> أي: نوس</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عه لشرائع الد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ين والد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عوة إلى الله، والات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صاف بمكارم الأخلاق، والإقبال على الآخرة، وتسهيل الخيرات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فلم يكن ضي</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قًا حرجًا</w:t>
            </w:r>
            <w:r w:rsidRPr="00E752F9">
              <w:rPr>
                <w:rFonts w:ascii="Lotus Linotype" w:hAnsi="Lotus Linotype" w:cs="Lotus Linotype"/>
                <w:color w:val="161616"/>
                <w:sz w:val="32"/>
                <w:szCs w:val="32"/>
                <w:rtl/>
              </w:rPr>
              <w:t xml:space="preserve"> لا يكاد ينقاد لخير</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ولا تكاد تجده منبسطًا.</w:t>
            </w:r>
          </w:p>
        </w:tc>
        <w:tc>
          <w:tcPr>
            <w:tcW w:w="4393" w:type="dxa"/>
          </w:tcPr>
          <w:p w14:paraId="4A45355C" w14:textId="684EB9CB" w:rsidR="004D2FE4" w:rsidRPr="003A5945" w:rsidRDefault="003A5945" w:rsidP="00DB7589">
            <w:pPr>
              <w:jc w:val="right"/>
              <w:rPr>
                <w:rFonts w:ascii="Lotus Linotype" w:hAnsi="Lotus Linotype" w:cs="Lotus Linotype"/>
                <w:color w:val="161616"/>
                <w:sz w:val="32"/>
                <w:szCs w:val="32"/>
                <w:rtl/>
                <w:lang w:val="sq-AL"/>
              </w:rPr>
            </w:pPr>
            <w:r>
              <w:rPr>
                <w:rFonts w:ascii="Calibri" w:eastAsia="Calibri" w:hAnsi="Calibri" w:cs="Arial"/>
                <w:sz w:val="24"/>
                <w:szCs w:val="24"/>
                <w:lang w:val="sq-AL"/>
              </w:rPr>
              <w:t xml:space="preserve">(1) </w:t>
            </w:r>
            <w:r w:rsidRPr="003A5945">
              <w:rPr>
                <w:rFonts w:ascii="Calibri" w:eastAsia="Calibri" w:hAnsi="Calibri" w:cs="Arial"/>
                <w:sz w:val="24"/>
                <w:szCs w:val="24"/>
                <w:lang w:val="sq-AL"/>
              </w:rPr>
              <w:t xml:space="preserve">Allahu i Lartësuar thotë: </w:t>
            </w:r>
            <w:r w:rsidRPr="003A5945">
              <w:rPr>
                <w:rFonts w:ascii="Calibri" w:eastAsia="Calibri" w:hAnsi="Calibri" w:cs="Arial"/>
                <w:b/>
                <w:bCs/>
                <w:sz w:val="24"/>
                <w:szCs w:val="24"/>
                <w:lang w:val="sq-AL"/>
              </w:rPr>
              <w:t>"A nuk ta zgjeruam gjoksin tënd?!"</w:t>
            </w:r>
            <w:r w:rsidRPr="003A5945">
              <w:rPr>
                <w:rFonts w:ascii="Calibri" w:eastAsia="Calibri" w:hAnsi="Calibri" w:cs="Arial"/>
                <w:sz w:val="24"/>
                <w:szCs w:val="24"/>
                <w:lang w:val="sq-AL"/>
              </w:rPr>
              <w:t xml:space="preserve"> Zgjerimi i gjoksit nënkupton: 1. Bërjen e Profetit të denjë dhe të aftë për të pranuar dispozitat e fesë dhe për të ftuar njerëzit në rrugën e Allahut, në Islam.</w:t>
            </w:r>
            <w:r w:rsidR="00DB7589" w:rsidRPr="00DB7589">
              <w:rPr>
                <w:lang w:val="sq-AL"/>
              </w:rPr>
              <w:t xml:space="preserve"> </w:t>
            </w:r>
            <w:r w:rsidR="00DB7589" w:rsidRPr="00DB7589">
              <w:rPr>
                <w:rFonts w:ascii="Calibri" w:eastAsia="Calibri" w:hAnsi="Calibri" w:cs="Arial"/>
                <w:sz w:val="24"/>
                <w:szCs w:val="24"/>
                <w:lang w:val="sq-AL"/>
              </w:rPr>
              <w:t>2. Zbukurimin e shpirtit të tij me moralin më të lartë dhe me cilësitë më të vyera. 3. Aftësimin për devotshmëri, për të fituar ahiretin nëpërmjet adhurimeve të mrekullueshme</w:t>
            </w:r>
          </w:p>
        </w:tc>
      </w:tr>
      <w:tr w:rsidR="00783FFF" w:rsidRPr="003A5945" w14:paraId="224D00D8" w14:textId="77777777" w:rsidTr="004D2FE4">
        <w:trPr>
          <w:jc w:val="center"/>
        </w:trPr>
        <w:tc>
          <w:tcPr>
            <w:tcW w:w="4672" w:type="dxa"/>
          </w:tcPr>
          <w:p w14:paraId="388F50F0" w14:textId="4B2384DB" w:rsidR="00783FFF" w:rsidRDefault="00783FFF" w:rsidP="00783FFF">
            <w:pPr>
              <w:spacing w:line="560" w:lineRule="exact"/>
              <w:jc w:val="lowKashida"/>
              <w:rPr>
                <w:rFonts w:ascii="Lotus Linotype" w:hAnsi="Lotus Linotype" w:cs="Lotus Linotype"/>
                <w:color w:val="161616"/>
                <w:sz w:val="32"/>
                <w:szCs w:val="32"/>
                <w:rtl/>
              </w:rPr>
            </w:pPr>
            <w:r w:rsidRPr="00E752F9">
              <w:rPr>
                <w:rFonts w:ascii="Lotus Linotype" w:hAnsi="Lotus Linotype" w:cs="Lotus Linotype" w:hint="cs"/>
                <w:color w:val="2F5496" w:themeColor="accent1" w:themeShade="BF"/>
                <w:sz w:val="32"/>
                <w:szCs w:val="32"/>
                <w:rtl/>
              </w:rPr>
              <w:t>(2</w:t>
            </w:r>
            <w:r>
              <w:rPr>
                <w:rFonts w:ascii="Lotus Linotype" w:hAnsi="Lotus Linotype" w:cs="Lotus Linotype" w:hint="cs"/>
                <w:color w:val="2F5496" w:themeColor="accent1" w:themeShade="BF"/>
                <w:sz w:val="32"/>
                <w:szCs w:val="32"/>
                <w:rtl/>
              </w:rPr>
              <w:t>-3</w:t>
            </w:r>
            <w:r w:rsidRPr="00E752F9">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ﮪ  ﮫ  ﮬ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 xml:space="preserve">أي: ذنبك، </w:t>
            </w:r>
            <w:r>
              <w:rPr>
                <w:rFonts w:ascii="Lotus Linotype" w:hAnsi="Lotus Linotype" w:cs="Lotus Linotype"/>
                <w:color w:val="161616"/>
                <w:sz w:val="32"/>
                <w:szCs w:val="32"/>
                <w:rtl/>
              </w:rPr>
              <w:t>﴿</w:t>
            </w:r>
            <w:r>
              <w:rPr>
                <w:rFonts w:ascii="QCF_P596" w:eastAsia="Calibri" w:hAnsi="QCF_P596" w:cs="QCF_P596"/>
                <w:color w:val="2F5496" w:themeColor="accent1" w:themeShade="BF"/>
                <w:sz w:val="32"/>
                <w:szCs w:val="32"/>
                <w:rtl/>
                <w:lang w:val="en-GB" w:eastAsia="en-GB"/>
              </w:rPr>
              <w:t>ﮮ   ﮯ</w:t>
            </w:r>
            <w:r>
              <w:rPr>
                <w:rFonts w:ascii="Lotus Linotype" w:hAnsi="Lotus Linotype" w:cs="Lotus Linotype"/>
                <w:color w:val="161616"/>
                <w:sz w:val="32"/>
                <w:szCs w:val="32"/>
                <w:rtl/>
              </w:rPr>
              <w:t>﴾</w:t>
            </w:r>
            <w:r w:rsidRPr="00E752F9">
              <w:rPr>
                <w:rFonts w:ascii="Lotus Linotype" w:hAnsi="Lotus Linotype" w:cs="Lotus Linotype"/>
                <w:color w:val="161616"/>
                <w:sz w:val="32"/>
                <w:szCs w:val="32"/>
                <w:rtl/>
              </w:rPr>
              <w:t xml:space="preserve"> أي: أثقل </w:t>
            </w:r>
            <w:r>
              <w:rPr>
                <w:rFonts w:ascii="Lotus Linotype" w:hAnsi="Lotus Linotype" w:cs="Lotus Linotype"/>
                <w:color w:val="161616"/>
                <w:sz w:val="32"/>
                <w:szCs w:val="32"/>
                <w:rtl/>
              </w:rPr>
              <w:t>﴿</w:t>
            </w:r>
            <w:r>
              <w:rPr>
                <w:rFonts w:ascii="QCF_P596" w:eastAsia="Calibri" w:hAnsi="QCF_P596" w:cs="QCF_P596"/>
                <w:color w:val="2F5496" w:themeColor="accent1" w:themeShade="BF"/>
                <w:sz w:val="32"/>
                <w:szCs w:val="32"/>
                <w:rtl/>
                <w:lang w:val="en-GB" w:eastAsia="en-GB"/>
              </w:rPr>
              <w:t xml:space="preserve">  ﮰ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كما قال تعالى: </w:t>
            </w:r>
            <w:r>
              <w:rPr>
                <w:rFonts w:ascii="Lotus Linotype" w:hAnsi="Lotus Linotype" w:cs="Lotus Linotype"/>
                <w:color w:val="161616"/>
                <w:sz w:val="32"/>
                <w:szCs w:val="32"/>
                <w:rtl/>
              </w:rPr>
              <w:t>﴿</w:t>
            </w:r>
            <w:r>
              <w:rPr>
                <w:rFonts w:ascii="QCF_P511" w:hAnsi="QCF_P511" w:cs="QCF_P511"/>
                <w:color w:val="000000"/>
                <w:sz w:val="32"/>
                <w:szCs w:val="32"/>
                <w:rtl/>
              </w:rPr>
              <w:t>ﭗ  ﭘ  ﭙ  ﭚ  ﭛ  ﭜ  ﭝ   ﭞ  ﭟ</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p>
        </w:tc>
        <w:tc>
          <w:tcPr>
            <w:tcW w:w="4393" w:type="dxa"/>
          </w:tcPr>
          <w:p w14:paraId="2E9D69E5" w14:textId="70AB9F7B" w:rsidR="00130573" w:rsidRPr="00130573" w:rsidRDefault="00783FFF" w:rsidP="006B1734">
            <w:pPr>
              <w:jc w:val="right"/>
              <w:rPr>
                <w:rFonts w:ascii="Calibri" w:eastAsia="Calibri" w:hAnsi="Calibri" w:cs="Arial"/>
                <w:lang w:val="sq-AL"/>
              </w:rPr>
            </w:pPr>
            <w:r w:rsidRPr="003A5945">
              <w:rPr>
                <w:rFonts w:ascii="Calibri" w:eastAsia="Calibri" w:hAnsi="Calibri" w:cs="Arial"/>
                <w:sz w:val="24"/>
                <w:szCs w:val="24"/>
                <w:lang w:val="sq-AL"/>
              </w:rPr>
              <w:t xml:space="preserve">4. Lehtësimin e çdo të mire dhe aftësimin e shpirtit të Profetit për t'i pranuar dhe kultivuar ato, ndryshe nga </w:t>
            </w:r>
            <w:r w:rsidR="00B444AB" w:rsidRPr="003A5945">
              <w:rPr>
                <w:rFonts w:ascii="Calibri" w:eastAsia="Calibri" w:hAnsi="Calibri" w:cs="Arial"/>
                <w:sz w:val="24"/>
                <w:szCs w:val="24"/>
                <w:lang w:val="sq-AL"/>
              </w:rPr>
              <w:t>ç’ ndodh</w:t>
            </w:r>
            <w:r w:rsidRPr="003A5945">
              <w:rPr>
                <w:rFonts w:ascii="Calibri" w:eastAsia="Calibri" w:hAnsi="Calibri" w:cs="Arial"/>
                <w:sz w:val="24"/>
                <w:szCs w:val="24"/>
                <w:lang w:val="sq-AL"/>
              </w:rPr>
              <w:t xml:space="preserve"> me gjokset e ngushtuara dhe të rënduara, të cilët kurrsesi nuk nënshtrohen për të vërtetën dhe të mirën. Ata gjithmonë janë të shtrënguar ndaj mirësisë që u ofrohet. - "A nuk të hoqëm barrën, e cila rëndonte mbi shpinën tënde?!" - Barra e përmendur këtu është pesha e gjynaheve. Pra, Allahu i </w:t>
            </w:r>
            <w:proofErr w:type="spellStart"/>
            <w:r w:rsidRPr="003A5945">
              <w:rPr>
                <w:rFonts w:ascii="Calibri" w:eastAsia="Calibri" w:hAnsi="Calibri" w:cs="Arial"/>
                <w:sz w:val="24"/>
                <w:szCs w:val="24"/>
                <w:lang w:val="sq-AL"/>
              </w:rPr>
              <w:t>Madhërueshëm</w:t>
            </w:r>
            <w:proofErr w:type="spellEnd"/>
            <w:r w:rsidRPr="003A5945">
              <w:rPr>
                <w:rFonts w:ascii="Calibri" w:eastAsia="Calibri" w:hAnsi="Calibri" w:cs="Arial"/>
                <w:sz w:val="24"/>
                <w:szCs w:val="24"/>
                <w:lang w:val="sq-AL"/>
              </w:rPr>
              <w:t xml:space="preserve"> e shkarkoi dhe lehtësoi Profetin e Tij nga barra e gjynaheve, duke ia falur të gjitha, sikurse thotë i Madhëruari në një ajet tjetër: "Ne të ty dhamë (vendosëm për) një fitore të sigurt. Që Allahu të ti mbulojë ty ato që kaluan </w:t>
            </w:r>
            <w:r w:rsidRPr="003A5945">
              <w:rPr>
                <w:rFonts w:ascii="Calibri" w:eastAsia="Calibri" w:hAnsi="Calibri" w:cs="Arial"/>
                <w:sz w:val="24"/>
                <w:szCs w:val="24"/>
                <w:lang w:val="sq-AL"/>
              </w:rPr>
              <w:lastRenderedPageBreak/>
              <w:t>prej gabimeve të tua dhe ato të</w:t>
            </w:r>
            <w:r w:rsidR="00130573" w:rsidRPr="00130573">
              <w:rPr>
                <w:rFonts w:ascii="Calibri" w:eastAsia="Calibri" w:hAnsi="Calibri" w:cs="Arial"/>
                <w:lang w:val="sq-AL"/>
              </w:rPr>
              <w:t xml:space="preserve"> mëvonshmet, ta plotësojë mirësinë e Tij ndaj teje dhe të </w:t>
            </w:r>
            <w:proofErr w:type="spellStart"/>
            <w:r w:rsidR="00130573" w:rsidRPr="00130573">
              <w:rPr>
                <w:rFonts w:ascii="Calibri" w:eastAsia="Calibri" w:hAnsi="Calibri" w:cs="Arial"/>
                <w:lang w:val="sq-AL"/>
              </w:rPr>
              <w:t>të</w:t>
            </w:r>
            <w:proofErr w:type="spellEnd"/>
            <w:r w:rsidR="00130573" w:rsidRPr="00130573">
              <w:rPr>
                <w:rFonts w:ascii="Calibri" w:eastAsia="Calibri" w:hAnsi="Calibri" w:cs="Arial"/>
                <w:lang w:val="sq-AL"/>
              </w:rPr>
              <w:t xml:space="preserve"> udhëzojë ty në një rrugë të drejtë; dhe që Allahu të </w:t>
            </w:r>
            <w:proofErr w:type="spellStart"/>
            <w:r w:rsidR="00130573" w:rsidRPr="00130573">
              <w:rPr>
                <w:rFonts w:ascii="Calibri" w:eastAsia="Calibri" w:hAnsi="Calibri" w:cs="Arial"/>
                <w:lang w:val="sq-AL"/>
              </w:rPr>
              <w:t>të</w:t>
            </w:r>
            <w:proofErr w:type="spellEnd"/>
            <w:r w:rsidR="00130573" w:rsidRPr="00130573">
              <w:rPr>
                <w:rFonts w:ascii="Calibri" w:eastAsia="Calibri" w:hAnsi="Calibri" w:cs="Arial"/>
                <w:lang w:val="sq-AL"/>
              </w:rPr>
              <w:t xml:space="preserve"> ndihmojë ty me një ndihmë të forte." [</w:t>
            </w:r>
            <w:proofErr w:type="spellStart"/>
            <w:r w:rsidR="00130573" w:rsidRPr="00130573">
              <w:rPr>
                <w:rFonts w:ascii="Calibri" w:eastAsia="Calibri" w:hAnsi="Calibri" w:cs="Arial"/>
                <w:lang w:val="sq-AL"/>
              </w:rPr>
              <w:t>El</w:t>
            </w:r>
            <w:proofErr w:type="spellEnd"/>
            <w:r w:rsidR="00130573" w:rsidRPr="00130573">
              <w:rPr>
                <w:rFonts w:ascii="Calibri" w:eastAsia="Calibri" w:hAnsi="Calibri" w:cs="Arial"/>
                <w:lang w:val="sq-AL"/>
              </w:rPr>
              <w:t xml:space="preserve"> </w:t>
            </w:r>
            <w:proofErr w:type="spellStart"/>
            <w:r w:rsidR="00130573" w:rsidRPr="00130573">
              <w:rPr>
                <w:rFonts w:ascii="Calibri" w:eastAsia="Calibri" w:hAnsi="Calibri" w:cs="Arial"/>
                <w:lang w:val="sq-AL"/>
              </w:rPr>
              <w:t>fet'h</w:t>
            </w:r>
            <w:proofErr w:type="spellEnd"/>
            <w:r w:rsidR="00130573" w:rsidRPr="00130573">
              <w:rPr>
                <w:rFonts w:ascii="Calibri" w:eastAsia="Calibri" w:hAnsi="Calibri" w:cs="Arial"/>
                <w:lang w:val="sq-AL"/>
              </w:rPr>
              <w:t xml:space="preserve"> 1 - 3</w:t>
            </w:r>
            <w:r w:rsidR="00130573">
              <w:rPr>
                <w:rFonts w:ascii="Calibri" w:eastAsia="Calibri" w:hAnsi="Calibri" w:cs="Arial"/>
                <w:lang w:val="sq-AL"/>
              </w:rPr>
              <w:t>)</w:t>
            </w:r>
          </w:p>
          <w:p w14:paraId="6D20E70E" w14:textId="67F44C5B" w:rsidR="00783FFF" w:rsidRPr="00130573" w:rsidRDefault="00783FFF" w:rsidP="00783FFF">
            <w:pPr>
              <w:jc w:val="right"/>
              <w:rPr>
                <w:rFonts w:ascii="Lotus Linotype" w:hAnsi="Lotus Linotype" w:cs="Lotus Linotype"/>
                <w:color w:val="161616"/>
                <w:sz w:val="32"/>
                <w:szCs w:val="32"/>
                <w:rtl/>
                <w:lang w:val="sq-AL"/>
              </w:rPr>
            </w:pPr>
          </w:p>
        </w:tc>
      </w:tr>
      <w:tr w:rsidR="00783FFF" w:rsidRPr="003F1667" w14:paraId="665EF70E" w14:textId="77777777" w:rsidTr="004D2FE4">
        <w:trPr>
          <w:jc w:val="center"/>
        </w:trPr>
        <w:tc>
          <w:tcPr>
            <w:tcW w:w="4672" w:type="dxa"/>
          </w:tcPr>
          <w:p w14:paraId="0496219D" w14:textId="6FC77018" w:rsidR="00783FFF" w:rsidRDefault="00783FFF" w:rsidP="00783FFF">
            <w:pPr>
              <w:spacing w:line="560" w:lineRule="exact"/>
              <w:jc w:val="lowKashida"/>
              <w:rPr>
                <w:rFonts w:ascii="Lotus Linotype" w:hAnsi="Lotus Linotype" w:cs="Lotus Linotype"/>
                <w:color w:val="161616"/>
                <w:sz w:val="32"/>
                <w:szCs w:val="32"/>
                <w:rtl/>
              </w:rPr>
            </w:pPr>
            <w:r w:rsidRPr="00E752F9">
              <w:rPr>
                <w:rFonts w:ascii="Lotus Linotype" w:hAnsi="Lotus Linotype" w:cs="Lotus Linotype" w:hint="cs"/>
                <w:color w:val="2F5496" w:themeColor="accent1" w:themeShade="BF"/>
                <w:sz w:val="32"/>
                <w:szCs w:val="32"/>
                <w:rtl/>
              </w:rPr>
              <w:lastRenderedPageBreak/>
              <w:t>(4)</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ﯓ  ﯔ  ﯕ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أي:</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أعلينا قدرك، وجعلنا لك الث</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ناء الحسن العالي، ال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ذي لم يصل إليه أحد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من الخلق، فلا 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ذكر الله إل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ا ذ</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كر معه رسوله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كما في الد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خول في الإسلام</w:t>
            </w:r>
            <w:r w:rsidRPr="00E752F9">
              <w:rPr>
                <w:rFonts w:ascii="Lotus Linotype" w:hAnsi="Lotus Linotype" w:cs="Lotus Linotype"/>
                <w:color w:val="161616"/>
                <w:sz w:val="32"/>
                <w:szCs w:val="32"/>
                <w:rtl/>
              </w:rPr>
              <w:t xml:space="preserve"> وفي الأذان</w:t>
            </w:r>
            <w:r>
              <w:rPr>
                <w:rFonts w:ascii="Lotus Linotype" w:hAnsi="Lotus Linotype" w:cs="Lotus Linotype"/>
                <w:color w:val="161616"/>
                <w:sz w:val="32"/>
                <w:szCs w:val="32"/>
                <w:rtl/>
              </w:rPr>
              <w:t xml:space="preserve"> والإقامة والخطب</w:t>
            </w:r>
            <w:r w:rsidRPr="00E752F9">
              <w:rPr>
                <w:rFonts w:ascii="Lotus Linotype" w:hAnsi="Lotus Linotype" w:cs="Lotus Linotype"/>
                <w:color w:val="161616"/>
                <w:sz w:val="32"/>
                <w:szCs w:val="32"/>
                <w:rtl/>
              </w:rPr>
              <w:t xml:space="preserve"> وغير ذلك من الأمور ال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تي أعلى الله بها ذكر رسوله محم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وله في قلوب أم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ته من المحب</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ة والإجلال والت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عظيم ما ليس لأحد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غيره</w:t>
            </w:r>
            <w:r w:rsidRPr="00E752F9">
              <w:rPr>
                <w:rFonts w:ascii="Lotus Linotype" w:hAnsi="Lotus Linotype" w:cs="Lotus Linotype"/>
                <w:color w:val="161616"/>
                <w:sz w:val="32"/>
                <w:szCs w:val="32"/>
                <w:rtl/>
              </w:rPr>
              <w:t xml:space="preserve"> بعد الله تعالى، فجزاه الله عن أم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ته أفضل ما جزى نبيً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ا عن أم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ته</w:t>
            </w:r>
            <w:r>
              <w:rPr>
                <w:rFonts w:ascii="Lotus Linotype" w:hAnsi="Lotus Linotype" w:cs="Lotus Linotype" w:hint="cs"/>
                <w:color w:val="161616"/>
                <w:sz w:val="32"/>
                <w:szCs w:val="32"/>
                <w:rtl/>
              </w:rPr>
              <w:t>.</w:t>
            </w:r>
          </w:p>
        </w:tc>
        <w:tc>
          <w:tcPr>
            <w:tcW w:w="4393" w:type="dxa"/>
          </w:tcPr>
          <w:p w14:paraId="37D08525" w14:textId="7304BD3C" w:rsidR="00130573" w:rsidRPr="00130573" w:rsidRDefault="00130573" w:rsidP="00130573">
            <w:pPr>
              <w:bidi w:val="0"/>
              <w:rPr>
                <w:rFonts w:ascii="Calibri" w:eastAsia="Calibri" w:hAnsi="Calibri" w:cs="Arial"/>
                <w:lang w:val="sq-AL"/>
              </w:rPr>
            </w:pPr>
            <w:r w:rsidRPr="00130573">
              <w:rPr>
                <w:rFonts w:ascii="Calibri" w:eastAsia="Calibri" w:hAnsi="Calibri" w:cs="Arial"/>
                <w:b/>
                <w:bCs/>
                <w:lang w:val="sq-AL"/>
              </w:rPr>
              <w:t>"A nuk e ngritëm lart famën dot tënde?”</w:t>
            </w:r>
            <w:r w:rsidRPr="00130573">
              <w:rPr>
                <w:rFonts w:ascii="Calibri" w:eastAsia="Calibri" w:hAnsi="Calibri" w:cs="Arial"/>
                <w:lang w:val="sq-AL"/>
              </w:rPr>
              <w:t xml:space="preserve"> Kuptimi: Ne e lartësuam gradën dhe famën tënde. Ti do të lëvdohesh dhe përkujtohesh gjithmonë me mirësi ndër njerëz në botë. Asnjë krijesë tjetër nuk do të gëzojë famën dhe lavdinë tënde. Sa herë që do të përkujtohet Allahu i Madhërishëm, së bashku me të do të përkujtohet edhe Profeti dhe adhuruesi i Tij i sinqertë, </w:t>
            </w:r>
            <w:proofErr w:type="spellStart"/>
            <w:r w:rsidRPr="00130573">
              <w:rPr>
                <w:rFonts w:ascii="Calibri" w:eastAsia="Calibri" w:hAnsi="Calibri" w:cs="Arial"/>
                <w:lang w:val="sq-AL"/>
              </w:rPr>
              <w:t>Muhamedi</w:t>
            </w:r>
            <w:proofErr w:type="spellEnd"/>
            <w:r w:rsidRPr="00130573">
              <w:rPr>
                <w:rFonts w:ascii="Calibri" w:eastAsia="Calibri" w:hAnsi="Calibri" w:cs="Arial"/>
                <w:lang w:val="sq-AL"/>
              </w:rPr>
              <w:t xml:space="preserve">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130573">
              <w:rPr>
                <w:rFonts w:ascii="Calibri" w:eastAsia="Calibri" w:hAnsi="Calibri" w:cs="Arial"/>
                <w:lang w:val="sq-AL"/>
              </w:rPr>
              <w:t xml:space="preserve">.) . Kur pranon Islamin, njeriu shpreh </w:t>
            </w:r>
            <w:proofErr w:type="spellStart"/>
            <w:r w:rsidRPr="00130573">
              <w:rPr>
                <w:rFonts w:ascii="Calibri" w:eastAsia="Calibri" w:hAnsi="Calibri" w:cs="Arial"/>
                <w:lang w:val="sq-AL"/>
              </w:rPr>
              <w:t>shehadetin</w:t>
            </w:r>
            <w:proofErr w:type="spellEnd"/>
            <w:r w:rsidRPr="00130573">
              <w:rPr>
                <w:rFonts w:ascii="Calibri" w:eastAsia="Calibri" w:hAnsi="Calibri" w:cs="Arial"/>
                <w:lang w:val="sq-AL"/>
              </w:rPr>
              <w:t xml:space="preserve">, kur thirret ezani dhe </w:t>
            </w:r>
            <w:proofErr w:type="spellStart"/>
            <w:r w:rsidRPr="00130573">
              <w:rPr>
                <w:rFonts w:ascii="Calibri" w:eastAsia="Calibri" w:hAnsi="Calibri" w:cs="Arial"/>
                <w:lang w:val="sq-AL"/>
              </w:rPr>
              <w:t>ikameti</w:t>
            </w:r>
            <w:proofErr w:type="spellEnd"/>
            <w:r w:rsidRPr="00130573">
              <w:rPr>
                <w:rFonts w:ascii="Calibri" w:eastAsia="Calibri" w:hAnsi="Calibri" w:cs="Arial"/>
                <w:lang w:val="sq-AL"/>
              </w:rPr>
              <w:t xml:space="preserve">, përmendet </w:t>
            </w:r>
            <w:proofErr w:type="spellStart"/>
            <w:r w:rsidRPr="00130573">
              <w:rPr>
                <w:rFonts w:ascii="Calibri" w:eastAsia="Calibri" w:hAnsi="Calibri" w:cs="Arial"/>
                <w:lang w:val="sq-AL"/>
              </w:rPr>
              <w:t>shehadeti</w:t>
            </w:r>
            <w:proofErr w:type="spellEnd"/>
            <w:r w:rsidRPr="00130573">
              <w:rPr>
                <w:rFonts w:ascii="Calibri" w:eastAsia="Calibri" w:hAnsi="Calibri" w:cs="Arial"/>
                <w:lang w:val="sq-AL"/>
              </w:rPr>
              <w:t xml:space="preserve">, nëpër </w:t>
            </w:r>
            <w:proofErr w:type="spellStart"/>
            <w:r w:rsidRPr="00130573">
              <w:rPr>
                <w:rFonts w:ascii="Calibri" w:eastAsia="Calibri" w:hAnsi="Calibri" w:cs="Arial"/>
                <w:lang w:val="sq-AL"/>
              </w:rPr>
              <w:t>hytbe</w:t>
            </w:r>
            <w:proofErr w:type="spellEnd"/>
            <w:r w:rsidRPr="00130573">
              <w:rPr>
                <w:rFonts w:ascii="Calibri" w:eastAsia="Calibri" w:hAnsi="Calibri" w:cs="Arial"/>
                <w:lang w:val="sq-AL"/>
              </w:rPr>
              <w:t xml:space="preserve"> përmendet </w:t>
            </w:r>
            <w:proofErr w:type="spellStart"/>
            <w:r w:rsidRPr="00130573">
              <w:rPr>
                <w:rFonts w:ascii="Calibri" w:eastAsia="Calibri" w:hAnsi="Calibri" w:cs="Arial"/>
                <w:lang w:val="sq-AL"/>
              </w:rPr>
              <w:t>shehadeti</w:t>
            </w:r>
            <w:proofErr w:type="spellEnd"/>
            <w:r w:rsidRPr="00130573">
              <w:rPr>
                <w:rFonts w:ascii="Calibri" w:eastAsia="Calibri" w:hAnsi="Calibri" w:cs="Arial"/>
                <w:lang w:val="sq-AL"/>
              </w:rPr>
              <w:t xml:space="preserve">, e shumë e shumë raste të tjera. Domethënë, sa herë dëshmohet që Allahu është i vetmi i Adhuruar me meritë, dëshmohet gjithashtu se </w:t>
            </w:r>
            <w:proofErr w:type="spellStart"/>
            <w:r w:rsidRPr="00130573">
              <w:rPr>
                <w:rFonts w:ascii="Calibri" w:eastAsia="Calibri" w:hAnsi="Calibri" w:cs="Arial"/>
                <w:lang w:val="sq-AL"/>
              </w:rPr>
              <w:t>Muhamedi</w:t>
            </w:r>
            <w:proofErr w:type="spellEnd"/>
            <w:r w:rsidRPr="00130573">
              <w:rPr>
                <w:rFonts w:ascii="Calibri" w:eastAsia="Calibri" w:hAnsi="Calibri" w:cs="Arial"/>
                <w:lang w:val="sq-AL"/>
              </w:rPr>
              <w:t xml:space="preserve"> është Profeti dhe adhuruesi i sinqertë i Allahut. Dashuria e </w:t>
            </w:r>
            <w:proofErr w:type="spellStart"/>
            <w:r w:rsidRPr="00130573">
              <w:rPr>
                <w:rFonts w:ascii="Calibri" w:eastAsia="Calibri" w:hAnsi="Calibri" w:cs="Arial"/>
                <w:lang w:val="sq-AL"/>
              </w:rPr>
              <w:t>umetit</w:t>
            </w:r>
            <w:proofErr w:type="spellEnd"/>
            <w:r w:rsidRPr="00130573">
              <w:rPr>
                <w:rFonts w:ascii="Calibri" w:eastAsia="Calibri" w:hAnsi="Calibri" w:cs="Arial"/>
                <w:lang w:val="sq-AL"/>
              </w:rPr>
              <w:t xml:space="preserve"> për Profetin është një dashuri që askush nuk e ka për udhëheqësin e vet. Allahu e shpërbleftë, e nderoftë dhe e shtoftë lavdinë e </w:t>
            </w:r>
            <w:proofErr w:type="spellStart"/>
            <w:r w:rsidRPr="00130573">
              <w:rPr>
                <w:rFonts w:ascii="Calibri" w:eastAsia="Calibri" w:hAnsi="Calibri" w:cs="Arial"/>
                <w:lang w:val="sq-AL"/>
              </w:rPr>
              <w:t>Muhamedit</w:t>
            </w:r>
            <w:proofErr w:type="spellEnd"/>
            <w:r w:rsidRPr="00130573">
              <w:rPr>
                <w:rFonts w:ascii="Calibri" w:eastAsia="Calibri" w:hAnsi="Calibri" w:cs="Arial"/>
                <w:lang w:val="sq-AL"/>
              </w:rPr>
              <w:t xml:space="preserve">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130573">
              <w:rPr>
                <w:rFonts w:ascii="Calibri" w:eastAsia="Calibri" w:hAnsi="Calibri" w:cs="Arial"/>
                <w:lang w:val="sq-AL"/>
              </w:rPr>
              <w:t>.)!</w:t>
            </w:r>
          </w:p>
          <w:p w14:paraId="0E94326B" w14:textId="0D0B9635" w:rsidR="00783FFF" w:rsidRPr="00130573" w:rsidRDefault="00783FFF" w:rsidP="00783FFF">
            <w:pPr>
              <w:jc w:val="right"/>
              <w:rPr>
                <w:rFonts w:ascii="Lotus Linotype" w:hAnsi="Lotus Linotype" w:cs="Lotus Linotype"/>
                <w:color w:val="161616"/>
                <w:sz w:val="32"/>
                <w:szCs w:val="32"/>
                <w:rtl/>
                <w:lang w:val="sq-AL"/>
              </w:rPr>
            </w:pPr>
          </w:p>
        </w:tc>
      </w:tr>
      <w:tr w:rsidR="00783FFF" w:rsidRPr="003F1667" w14:paraId="0EF5B969" w14:textId="77777777" w:rsidTr="004D2FE4">
        <w:trPr>
          <w:jc w:val="center"/>
        </w:trPr>
        <w:tc>
          <w:tcPr>
            <w:tcW w:w="4672" w:type="dxa"/>
          </w:tcPr>
          <w:p w14:paraId="60D2208E" w14:textId="5DF891AF" w:rsidR="00783FFF" w:rsidRDefault="00783FFF" w:rsidP="00783FFF">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(5)</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ﯗ  ﯘ  ﯙ         ﯚ</w:t>
            </w:r>
            <w:r>
              <w:rPr>
                <w:rFonts w:ascii="Lotus Linotype" w:hAnsi="Lotus Linotype" w:cs="Lotus Linotype"/>
                <w:color w:val="161616"/>
                <w:sz w:val="32"/>
                <w:szCs w:val="32"/>
                <w:rtl/>
              </w:rPr>
              <w:t xml:space="preserve"> </w:t>
            </w:r>
            <w:r w:rsidRPr="004D2FE4">
              <w:rPr>
                <w:rFonts w:ascii="QCF_P596" w:eastAsia="Calibri" w:hAnsi="QCF_P596" w:cs="QCF_P596"/>
                <w:color w:val="2F5496" w:themeColor="accent1" w:themeShade="BF"/>
                <w:sz w:val="32"/>
                <w:szCs w:val="32"/>
                <w:rtl/>
                <w:lang w:val="en-GB" w:eastAsia="en-GB"/>
              </w:rPr>
              <w:t>ﯛ  ﯜ     ﯝ</w:t>
            </w:r>
            <w:r>
              <w:rPr>
                <w:rFonts w:ascii="QCF_P596" w:eastAsia="Calibri" w:hAnsi="QCF_P596" w:cs="QCF_P596"/>
                <w:color w:val="2F5496" w:themeColor="accent1" w:themeShade="BF"/>
                <w:sz w:val="32"/>
                <w:szCs w:val="32"/>
                <w:rtl/>
                <w:lang w:val="en-GB" w:eastAsia="en-GB"/>
              </w:rPr>
              <w:t xml:space="preserve">  ﯞ          ﯟ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بشارة</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عظيمة</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أن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ه كل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ما و</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جد ع</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وصعوبة</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الي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 يقارنه ويصاحبه، حت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ى لو دخل الع</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 جحر ضب</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لدخل عليه الي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w:t>
            </w:r>
            <w:r>
              <w:rPr>
                <w:rFonts w:ascii="Lotus Linotype" w:hAnsi="Lotus Linotype" w:cs="Lotus Linotype"/>
                <w:color w:val="161616"/>
                <w:sz w:val="32"/>
                <w:szCs w:val="32"/>
                <w:rtl/>
              </w:rPr>
              <w:t>ر</w:t>
            </w:r>
            <w:r w:rsidRPr="00E752F9">
              <w:rPr>
                <w:rFonts w:ascii="Lotus Linotype" w:hAnsi="Lotus Linotype" w:cs="Lotus Linotype"/>
                <w:color w:val="161616"/>
                <w:sz w:val="32"/>
                <w:szCs w:val="32"/>
                <w:rtl/>
              </w:rPr>
              <w:t xml:space="preserve"> فأخرجه</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كما قال تعالى:</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59" w:hAnsi="QCF_P559" w:cs="QCF_P559"/>
                <w:color w:val="000000"/>
                <w:sz w:val="32"/>
                <w:szCs w:val="32"/>
                <w:rtl/>
              </w:rPr>
              <w:t xml:space="preserve"> ﮍ  ﮎ  ﮏ  ﮐ  ﮑ</w:t>
            </w:r>
            <w:r>
              <w:rPr>
                <w:rFonts w:ascii="Lotus Linotype" w:hAnsi="Lotus Linotype" w:cs="Lotus Linotype"/>
                <w:color w:val="161616"/>
                <w:sz w:val="32"/>
                <w:szCs w:val="32"/>
                <w:rtl/>
              </w:rPr>
              <w:t xml:space="preserve"> ﴾</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وكما قال الن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بي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ﷺ</w:t>
            </w:r>
            <w:r w:rsidRPr="00E752F9">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sidRPr="00E752F9">
              <w:rPr>
                <w:rFonts w:ascii="Lotus Linotype" w:hAnsi="Lotus Linotype" w:cs="Lotus Linotype"/>
                <w:b/>
                <w:bCs/>
                <w:color w:val="161616"/>
                <w:sz w:val="32"/>
                <w:szCs w:val="32"/>
                <w:rtl/>
              </w:rPr>
              <w:t>و</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إ</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ن</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ال</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ف</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ر</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ج</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م</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ع</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ال</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ك</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ر</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ب</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و</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إ</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ن</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م</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ع</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ال</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ع</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س</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ر</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ي</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س</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ر</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ا</w:t>
            </w:r>
            <w:r>
              <w:rPr>
                <w:rFonts w:ascii="Lotus Linotype" w:hAnsi="Lotus Linotype" w:cs="Lotus Linotype"/>
                <w:color w:val="161616"/>
                <w:sz w:val="32"/>
                <w:szCs w:val="32"/>
                <w:rtl/>
              </w:rPr>
              <w:t>»</w:t>
            </w:r>
            <w:r w:rsidRPr="00E752F9">
              <w:rPr>
                <w:rFonts w:ascii="Lotus Linotype" w:hAnsi="Lotus Linotype" w:cs="Lotus Linotype"/>
                <w:color w:val="161616"/>
                <w:sz w:val="32"/>
                <w:szCs w:val="32"/>
                <w:rtl/>
              </w:rPr>
              <w:t>.</w:t>
            </w:r>
          </w:p>
        </w:tc>
        <w:tc>
          <w:tcPr>
            <w:tcW w:w="4393" w:type="dxa"/>
          </w:tcPr>
          <w:p w14:paraId="3345E799" w14:textId="51E72467" w:rsidR="00AB3642" w:rsidRPr="00AB3642" w:rsidRDefault="006B1734" w:rsidP="00AB3642">
            <w:pPr>
              <w:jc w:val="right"/>
              <w:rPr>
                <w:rFonts w:ascii="Calibri" w:eastAsia="Calibri" w:hAnsi="Calibri" w:cs="Arial"/>
                <w:lang w:val="sq-AL"/>
              </w:rPr>
            </w:pPr>
            <w:r w:rsidRPr="006B1734">
              <w:rPr>
                <w:rFonts w:ascii="Calibri" w:eastAsia="Calibri" w:hAnsi="Calibri" w:cs="Arial"/>
                <w:lang w:val="sq-AL"/>
              </w:rPr>
              <w:t> </w:t>
            </w:r>
            <w:r>
              <w:rPr>
                <w:rFonts w:ascii="Calibri" w:eastAsia="Calibri" w:hAnsi="Calibri" w:cs="Arial"/>
                <w:lang w:val="sq-AL"/>
              </w:rPr>
              <w:t xml:space="preserve">(5) </w:t>
            </w:r>
            <w:r w:rsidRPr="006B1734">
              <w:rPr>
                <w:rFonts w:ascii="Calibri" w:eastAsia="Calibri" w:hAnsi="Calibri" w:cs="Arial"/>
                <w:b/>
                <w:bCs/>
                <w:lang w:val="sq-AL"/>
              </w:rPr>
              <w:t>"Pa dyshim, bashkë me vështirësinë, vjen lehtësimi. Vërtet, bashkë me vështirësinë, vjen lehtësimi."</w:t>
            </w:r>
            <w:r w:rsidRPr="006B1734">
              <w:rPr>
                <w:rFonts w:ascii="Calibri" w:eastAsia="Calibri" w:hAnsi="Calibri" w:cs="Arial"/>
                <w:lang w:val="sq-AL"/>
              </w:rPr>
              <w:t xml:space="preserve"> - Ky është një përgëzim i madh dhe i mrekullueshëm. Sa herë që të ekzistojnë vështirësia dhe </w:t>
            </w:r>
            <w:proofErr w:type="spellStart"/>
            <w:r w:rsidRPr="006B1734">
              <w:rPr>
                <w:rFonts w:ascii="Calibri" w:eastAsia="Calibri" w:hAnsi="Calibri" w:cs="Arial"/>
                <w:lang w:val="sq-AL"/>
              </w:rPr>
              <w:t>ngushtia</w:t>
            </w:r>
            <w:proofErr w:type="spellEnd"/>
            <w:r w:rsidRPr="006B1734">
              <w:rPr>
                <w:rFonts w:ascii="Calibri" w:eastAsia="Calibri" w:hAnsi="Calibri" w:cs="Arial"/>
                <w:lang w:val="sq-AL"/>
              </w:rPr>
              <w:t xml:space="preserve">, së bashku me to do të vijnë lehtësimi dhe zgjerimi. Edhe sikur vështirësia të struket dhe të fshihet në vrimën e hardhucës, edhe </w:t>
            </w:r>
            <w:r w:rsidR="00B444AB" w:rsidRPr="006B1734">
              <w:rPr>
                <w:rFonts w:ascii="Calibri" w:eastAsia="Calibri" w:hAnsi="Calibri" w:cs="Arial"/>
                <w:lang w:val="sq-AL"/>
              </w:rPr>
              <w:t>lehtësimi</w:t>
            </w:r>
            <w:r w:rsidRPr="006B1734">
              <w:rPr>
                <w:rFonts w:ascii="Calibri" w:eastAsia="Calibri" w:hAnsi="Calibri" w:cs="Arial"/>
                <w:lang w:val="sq-AL"/>
              </w:rPr>
              <w:t xml:space="preserve"> do të hyjë bashkë me të, për ta nxjerrë jashtë dhe për ta larguar, sikurse thuhet në një ajet tjetër: </w:t>
            </w:r>
            <w:r w:rsidRPr="006B1734">
              <w:rPr>
                <w:rFonts w:ascii="Calibri" w:eastAsia="Calibri" w:hAnsi="Calibri" w:cs="Arial"/>
                <w:b/>
                <w:bCs/>
                <w:lang w:val="sq-AL"/>
              </w:rPr>
              <w:t>"Allahu, pas vështirësisë, do të sjellë lehtësim".</w:t>
            </w:r>
            <w:r w:rsidRPr="006B1734">
              <w:rPr>
                <w:rFonts w:ascii="Calibri" w:eastAsia="Calibri" w:hAnsi="Calibri" w:cs="Arial"/>
                <w:lang w:val="sq-AL"/>
              </w:rPr>
              <w:t xml:space="preserve"> Apo sikurse ka </w:t>
            </w:r>
            <w:r w:rsidR="00B444AB" w:rsidRPr="006B1734">
              <w:rPr>
                <w:rFonts w:ascii="Calibri" w:eastAsia="Calibri" w:hAnsi="Calibri" w:cs="Arial"/>
                <w:lang w:val="sq-AL"/>
              </w:rPr>
              <w:t>thënë</w:t>
            </w:r>
            <w:r w:rsidRPr="006B1734">
              <w:rPr>
                <w:rFonts w:ascii="Calibri" w:eastAsia="Calibri" w:hAnsi="Calibri" w:cs="Arial"/>
                <w:lang w:val="sq-AL"/>
              </w:rPr>
              <w:t xml:space="preserve"> edhe Profeti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6B1734">
              <w:rPr>
                <w:rFonts w:ascii="Calibri" w:eastAsia="Calibri" w:hAnsi="Calibri" w:cs="Arial"/>
                <w:lang w:val="sq-AL"/>
              </w:rPr>
              <w:t>.): "Me të</w:t>
            </w:r>
            <w:r w:rsidR="00AB3642" w:rsidRPr="00AB3642">
              <w:rPr>
                <w:rFonts w:ascii="Calibri" w:eastAsia="Calibri" w:hAnsi="Calibri" w:cs="Arial"/>
                <w:lang w:val="sq-AL"/>
              </w:rPr>
              <w:t xml:space="preserve"> vërtetë, çlirimi vjen së bashku me </w:t>
            </w:r>
            <w:proofErr w:type="spellStart"/>
            <w:r w:rsidR="00AB3642" w:rsidRPr="00AB3642">
              <w:rPr>
                <w:rFonts w:ascii="Calibri" w:eastAsia="Calibri" w:hAnsi="Calibri" w:cs="Arial"/>
                <w:lang w:val="sq-AL"/>
              </w:rPr>
              <w:t>ngushtinë</w:t>
            </w:r>
            <w:proofErr w:type="spellEnd"/>
            <w:r w:rsidR="00AB3642" w:rsidRPr="00AB3642">
              <w:rPr>
                <w:rFonts w:ascii="Calibri" w:eastAsia="Calibri" w:hAnsi="Calibri" w:cs="Arial"/>
                <w:lang w:val="sq-AL"/>
              </w:rPr>
              <w:t xml:space="preserve"> dhe, së bashku me vështirësinë, vjen lehtësimi.".</w:t>
            </w:r>
          </w:p>
          <w:p w14:paraId="05790EB0" w14:textId="1BD29461" w:rsidR="006B1734" w:rsidRPr="006B1734" w:rsidRDefault="006B1734" w:rsidP="006B1734">
            <w:pPr>
              <w:bidi w:val="0"/>
              <w:rPr>
                <w:rFonts w:ascii="Calibri" w:eastAsia="Calibri" w:hAnsi="Calibri" w:cs="Arial"/>
                <w:lang w:val="sq-AL"/>
              </w:rPr>
            </w:pPr>
          </w:p>
          <w:p w14:paraId="7837C7B7" w14:textId="77777777" w:rsidR="00783FFF" w:rsidRPr="006B1734" w:rsidRDefault="00783FFF" w:rsidP="00783FFF">
            <w:pPr>
              <w:jc w:val="center"/>
              <w:rPr>
                <w:rFonts w:ascii="Lotus Linotype" w:hAnsi="Lotus Linotype" w:cs="Lotus Linotype"/>
                <w:color w:val="161616"/>
                <w:sz w:val="32"/>
                <w:szCs w:val="32"/>
                <w:rtl/>
                <w:lang w:val="sq-AL"/>
              </w:rPr>
            </w:pPr>
          </w:p>
        </w:tc>
      </w:tr>
      <w:tr w:rsidR="00783FFF" w:rsidRPr="003F1667" w14:paraId="7E03E415" w14:textId="77777777" w:rsidTr="004D2FE4">
        <w:trPr>
          <w:jc w:val="center"/>
        </w:trPr>
        <w:tc>
          <w:tcPr>
            <w:tcW w:w="4672" w:type="dxa"/>
          </w:tcPr>
          <w:p w14:paraId="5B4FA6A9" w14:textId="2D965A0F" w:rsidR="00783FFF" w:rsidRDefault="00783FFF" w:rsidP="00783FFF">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lastRenderedPageBreak/>
              <w:t xml:space="preserve">وتعريف </w:t>
            </w:r>
            <w:r w:rsidRPr="00E752F9">
              <w:rPr>
                <w:rFonts w:ascii="Lotus Linotype" w:hAnsi="Lotus Linotype" w:cs="Lotus Linotype"/>
                <w:b/>
                <w:bCs/>
                <w:color w:val="161616"/>
                <w:sz w:val="32"/>
                <w:szCs w:val="32"/>
                <w:rtl/>
              </w:rPr>
              <w:t>الع</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سر</w:t>
            </w:r>
            <w:r>
              <w:rPr>
                <w:rFonts w:ascii="Lotus Linotype" w:hAnsi="Lotus Linotype" w:cs="Lotus Linotype"/>
                <w:color w:val="161616"/>
                <w:sz w:val="32"/>
                <w:szCs w:val="32"/>
                <w:rtl/>
              </w:rPr>
              <w:t xml:space="preserve"> في الآيتين</w:t>
            </w:r>
            <w:r w:rsidRPr="00E752F9">
              <w:rPr>
                <w:rFonts w:ascii="Lotus Linotype" w:hAnsi="Lotus Linotype" w:cs="Lotus Linotype"/>
                <w:color w:val="161616"/>
                <w:sz w:val="32"/>
                <w:szCs w:val="32"/>
                <w:rtl/>
              </w:rPr>
              <w:t xml:space="preserve"> يدل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على أن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ه واحد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وتنكير </w:t>
            </w:r>
            <w:r w:rsidRPr="00E752F9">
              <w:rPr>
                <w:rFonts w:ascii="Lotus Linotype" w:hAnsi="Lotus Linotype" w:cs="Lotus Linotype"/>
                <w:b/>
                <w:bCs/>
                <w:color w:val="161616"/>
                <w:sz w:val="32"/>
                <w:szCs w:val="32"/>
                <w:rtl/>
              </w:rPr>
              <w:t>الي</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سر</w:t>
            </w:r>
            <w:r w:rsidRPr="00E752F9">
              <w:rPr>
                <w:rFonts w:ascii="Lotus Linotype" w:hAnsi="Lotus Linotype" w:cs="Lotus Linotype"/>
                <w:color w:val="161616"/>
                <w:sz w:val="32"/>
                <w:szCs w:val="32"/>
                <w:rtl/>
              </w:rPr>
              <w:t xml:space="preserve"> يدل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على تكراره، فلن يغلب ع</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سرين.</w:t>
            </w:r>
          </w:p>
        </w:tc>
        <w:tc>
          <w:tcPr>
            <w:tcW w:w="4393" w:type="dxa"/>
          </w:tcPr>
          <w:p w14:paraId="326E706B" w14:textId="3B2156B1" w:rsidR="00AB3642" w:rsidRPr="00AB3642" w:rsidRDefault="00AB3642" w:rsidP="00AB3642">
            <w:pPr>
              <w:bidi w:val="0"/>
              <w:rPr>
                <w:rFonts w:ascii="Calibri" w:eastAsia="Calibri" w:hAnsi="Calibri" w:cs="Arial"/>
                <w:lang w:val="sq-AL"/>
              </w:rPr>
            </w:pPr>
            <w:r w:rsidRPr="00AB3642">
              <w:rPr>
                <w:rFonts w:ascii="Calibri" w:eastAsia="Calibri" w:hAnsi="Calibri" w:cs="Arial"/>
                <w:lang w:val="sq-AL"/>
              </w:rPr>
              <w:t>Po të shohim me kujdes në ajet, fjala "</w:t>
            </w:r>
            <w:proofErr w:type="spellStart"/>
            <w:r w:rsidRPr="00AB3642">
              <w:rPr>
                <w:rFonts w:ascii="Calibri" w:eastAsia="Calibri" w:hAnsi="Calibri" w:cs="Arial"/>
                <w:lang w:val="sq-AL"/>
              </w:rPr>
              <w:t>el</w:t>
            </w:r>
            <w:proofErr w:type="spellEnd"/>
            <w:r w:rsidRPr="00AB3642">
              <w:rPr>
                <w:rFonts w:ascii="Calibri" w:eastAsia="Calibri" w:hAnsi="Calibri" w:cs="Arial"/>
                <w:lang w:val="sq-AL"/>
              </w:rPr>
              <w:t xml:space="preserve"> </w:t>
            </w:r>
            <w:proofErr w:type="spellStart"/>
            <w:r w:rsidR="003F1667">
              <w:rPr>
                <w:rFonts w:ascii="Calibri" w:eastAsia="Calibri" w:hAnsi="Calibri" w:cs="Arial"/>
                <w:lang w:val="sq-AL"/>
              </w:rPr>
              <w:t>user</w:t>
            </w:r>
            <w:proofErr w:type="spellEnd"/>
            <w:r w:rsidR="003F1667">
              <w:rPr>
                <w:rFonts w:ascii="Calibri" w:eastAsia="Calibri" w:hAnsi="Calibri" w:cs="Arial"/>
                <w:lang w:val="sq-AL"/>
              </w:rPr>
              <w:t xml:space="preserve">, </w:t>
            </w:r>
            <w:r w:rsidRPr="00AB3642">
              <w:rPr>
                <w:rFonts w:ascii="Calibri" w:eastAsia="Calibri" w:hAnsi="Calibri" w:cs="Arial"/>
                <w:lang w:val="sq-AL"/>
              </w:rPr>
              <w:t xml:space="preserve">“vështirësi" është (në arabisht) në trajtën e shquar, që e nënkupton atë si një të vetme, ndërsa fjala "lehtësim" është (në arabisht) në trajtën pashquar, që e nënkupton se ai përsëritet. Pra, për çdo vështirësi, Zoti i Lartësuar sjell lehtësim pas lehtësimi. Kësisoj, një vështirësi nuk mund të jetë asnjëherë më e madhe se dy lehtësime. </w:t>
            </w:r>
          </w:p>
          <w:p w14:paraId="19B98A86" w14:textId="77777777" w:rsidR="00783FFF" w:rsidRPr="00A631A2" w:rsidRDefault="00783FFF" w:rsidP="00AB3642">
            <w:pPr>
              <w:jc w:val="right"/>
              <w:rPr>
                <w:rFonts w:ascii="Lotus Linotype" w:hAnsi="Lotus Linotype" w:cs="Lotus Linotype"/>
                <w:color w:val="161616"/>
                <w:sz w:val="32"/>
                <w:szCs w:val="32"/>
                <w:rtl/>
              </w:rPr>
            </w:pPr>
          </w:p>
        </w:tc>
      </w:tr>
      <w:tr w:rsidR="00783FFF" w:rsidRPr="00A631A2" w14:paraId="7DF0BE18" w14:textId="77777777" w:rsidTr="004D2FE4">
        <w:trPr>
          <w:jc w:val="center"/>
        </w:trPr>
        <w:tc>
          <w:tcPr>
            <w:tcW w:w="4672" w:type="dxa"/>
          </w:tcPr>
          <w:p w14:paraId="5627967F" w14:textId="18CA4984" w:rsidR="00783FFF" w:rsidRDefault="00783FFF" w:rsidP="00783FFF">
            <w:pPr>
              <w:spacing w:line="560" w:lineRule="exact"/>
              <w:jc w:val="lowKashida"/>
              <w:rPr>
                <w:rFonts w:ascii="Lotus Linotype" w:hAnsi="Lotus Linotype" w:cs="Lotus Linotype"/>
                <w:color w:val="161616"/>
                <w:sz w:val="32"/>
                <w:szCs w:val="32"/>
                <w:rtl/>
              </w:rPr>
            </w:pPr>
            <w:r w:rsidRPr="00E752F9">
              <w:rPr>
                <w:rFonts w:ascii="Lotus Linotype" w:hAnsi="Lotus Linotype" w:cs="Lotus Linotype"/>
                <w:color w:val="161616"/>
                <w:sz w:val="32"/>
                <w:szCs w:val="32"/>
                <w:rtl/>
              </w:rPr>
              <w:t>وفي تعريفه بالألف والل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ام</w:t>
            </w:r>
            <w:r w:rsidRPr="00E752F9">
              <w:rPr>
                <w:rFonts w:ascii="Lotus Linotype" w:hAnsi="Lotus Linotype" w:cs="Lotus Linotype"/>
                <w:color w:val="161616"/>
                <w:sz w:val="32"/>
                <w:szCs w:val="32"/>
                <w:rtl/>
              </w:rPr>
              <w:t xml:space="preserve"> الد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ال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ة على الاستغراق والعموم يدل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على أن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كل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-وإن بلغ من الص</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عوبة ما بلغ- فإن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ه في آخره الت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يسير 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لازم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له.</w:t>
            </w:r>
          </w:p>
        </w:tc>
        <w:tc>
          <w:tcPr>
            <w:tcW w:w="4393" w:type="dxa"/>
          </w:tcPr>
          <w:p w14:paraId="47C57A47" w14:textId="79B499F7" w:rsidR="00783FFF" w:rsidRPr="00A631A2" w:rsidRDefault="00AB3642" w:rsidP="00AB3642">
            <w:pPr>
              <w:jc w:val="right"/>
              <w:rPr>
                <w:rFonts w:ascii="Lotus Linotype" w:hAnsi="Lotus Linotype" w:cs="Lotus Linotype"/>
                <w:color w:val="161616"/>
                <w:sz w:val="32"/>
                <w:szCs w:val="32"/>
                <w:rtl/>
              </w:rPr>
            </w:pPr>
            <w:r w:rsidRPr="00AB3642">
              <w:rPr>
                <w:rFonts w:ascii="Calibri" w:eastAsia="Calibri" w:hAnsi="Calibri" w:cs="Arial"/>
                <w:lang w:val="sq-AL"/>
              </w:rPr>
              <w:t>Gjithashtu, duhet të theksojmë se fjala "</w:t>
            </w:r>
            <w:proofErr w:type="spellStart"/>
            <w:r w:rsidRPr="00AB3642">
              <w:rPr>
                <w:rFonts w:ascii="Calibri" w:eastAsia="Calibri" w:hAnsi="Calibri" w:cs="Arial"/>
                <w:lang w:val="sq-AL"/>
              </w:rPr>
              <w:t>el</w:t>
            </w:r>
            <w:proofErr w:type="spellEnd"/>
            <w:r w:rsidRPr="00AB3642">
              <w:rPr>
                <w:rFonts w:ascii="Calibri" w:eastAsia="Calibri" w:hAnsi="Calibri" w:cs="Arial"/>
                <w:lang w:val="sq-AL"/>
              </w:rPr>
              <w:t xml:space="preserve"> </w:t>
            </w:r>
            <w:proofErr w:type="spellStart"/>
            <w:r w:rsidRPr="00AB3642">
              <w:rPr>
                <w:rFonts w:ascii="Calibri" w:eastAsia="Calibri" w:hAnsi="Calibri" w:cs="Arial"/>
                <w:lang w:val="sq-AL"/>
              </w:rPr>
              <w:t>usr</w:t>
            </w:r>
            <w:proofErr w:type="spellEnd"/>
            <w:r w:rsidRPr="00AB3642">
              <w:rPr>
                <w:rFonts w:ascii="Calibri" w:eastAsia="Calibri" w:hAnsi="Calibri" w:cs="Arial"/>
                <w:lang w:val="sq-AL"/>
              </w:rPr>
              <w:t xml:space="preserve">", e shoqëruar me </w:t>
            </w:r>
            <w:r w:rsidR="00FD185C" w:rsidRPr="00AB3642">
              <w:rPr>
                <w:rFonts w:ascii="Calibri" w:eastAsia="Calibri" w:hAnsi="Calibri" w:cs="Arial"/>
                <w:lang w:val="sq-AL"/>
              </w:rPr>
              <w:t>nyjën</w:t>
            </w:r>
            <w:r w:rsidRPr="00AB3642">
              <w:rPr>
                <w:rFonts w:ascii="Calibri" w:eastAsia="Calibri" w:hAnsi="Calibri" w:cs="Arial"/>
                <w:lang w:val="sq-AL"/>
              </w:rPr>
              <w:t xml:space="preserve"> '</w:t>
            </w:r>
            <w:proofErr w:type="spellStart"/>
            <w:r w:rsidRPr="00AB3642">
              <w:rPr>
                <w:rFonts w:ascii="Calibri" w:eastAsia="Calibri" w:hAnsi="Calibri" w:cs="Arial"/>
                <w:lang w:val="sq-AL"/>
              </w:rPr>
              <w:t>el</w:t>
            </w:r>
            <w:proofErr w:type="spellEnd"/>
            <w:r w:rsidRPr="00AB3642">
              <w:rPr>
                <w:rFonts w:ascii="Calibri" w:eastAsia="Calibri" w:hAnsi="Calibri" w:cs="Arial"/>
                <w:lang w:val="sq-AL"/>
              </w:rPr>
              <w:t xml:space="preserve">', sipas rregullave të arabishtes, ajo i përfshin të gjitha llojet e vështirësive, sado të mëdha dhe të </w:t>
            </w:r>
            <w:r w:rsidR="00FD185C" w:rsidRPr="00AB3642">
              <w:rPr>
                <w:rFonts w:ascii="Calibri" w:eastAsia="Calibri" w:hAnsi="Calibri" w:cs="Arial"/>
                <w:lang w:val="sq-AL"/>
              </w:rPr>
              <w:t>pazgjidhshme</w:t>
            </w:r>
            <w:r w:rsidRPr="00AB3642">
              <w:rPr>
                <w:rFonts w:ascii="Calibri" w:eastAsia="Calibri" w:hAnsi="Calibri" w:cs="Arial"/>
                <w:lang w:val="sq-AL"/>
              </w:rPr>
              <w:t xml:space="preserve"> të mund të duken. Kështu, sido që të jetë, në fund të fundit, vështirësia do t'ia lërë vendin lehtësimit dhe çlirimit. Kjo është diçka e pashmangshme.</w:t>
            </w:r>
          </w:p>
        </w:tc>
      </w:tr>
      <w:tr w:rsidR="00783FFF" w:rsidRPr="00AB3642" w14:paraId="6C764CB5" w14:textId="77777777" w:rsidTr="004D2FE4">
        <w:trPr>
          <w:jc w:val="center"/>
        </w:trPr>
        <w:tc>
          <w:tcPr>
            <w:tcW w:w="4672" w:type="dxa"/>
          </w:tcPr>
          <w:p w14:paraId="7E5F1237" w14:textId="5A192481" w:rsidR="00783FFF" w:rsidRPr="00E752F9" w:rsidRDefault="00783FFF" w:rsidP="00783FFF">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(6)</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أمر الله رسوله أصل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 والمؤمنين تبعًا</w:t>
            </w:r>
            <w:r w:rsidRPr="00E15FA3">
              <w:rPr>
                <w:rFonts w:ascii="Lotus Linotype" w:hAnsi="Lotus Linotype" w:cs="Lotus Linotype"/>
                <w:color w:val="161616"/>
                <w:sz w:val="32"/>
                <w:szCs w:val="32"/>
                <w:rtl/>
              </w:rPr>
              <w:t xml:space="preserve"> بشكره والقيام بواجب نعمه</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ﯡ  ﯢ  ﯣ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أي: إذا تفر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غت من أشغالك</w:t>
            </w:r>
            <w:r w:rsidRPr="00E15FA3">
              <w:rPr>
                <w:rFonts w:ascii="Lotus Linotype" w:hAnsi="Lotus Linotype" w:cs="Lotus Linotype"/>
                <w:color w:val="161616"/>
                <w:sz w:val="32"/>
                <w:szCs w:val="32"/>
                <w:rtl/>
              </w:rPr>
              <w:t xml:space="preserve"> ولم يبق في قلبك ما ي</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عو</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قه</w:t>
            </w:r>
            <w:r w:rsidRPr="00E15FA3">
              <w:rPr>
                <w:rFonts w:ascii="Lotus Linotype" w:hAnsi="Lotus Linotype" w:cs="Lotus Linotype"/>
                <w:color w:val="161616"/>
                <w:sz w:val="32"/>
                <w:szCs w:val="32"/>
                <w:rtl/>
              </w:rPr>
              <w:t xml:space="preserve"> فاجتهد في العبادة والد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عاء.</w:t>
            </w:r>
          </w:p>
        </w:tc>
        <w:tc>
          <w:tcPr>
            <w:tcW w:w="4393" w:type="dxa"/>
          </w:tcPr>
          <w:p w14:paraId="129BF4BB" w14:textId="791CB918" w:rsidR="00AB3642" w:rsidRPr="00AB3642" w:rsidRDefault="00AB3642" w:rsidP="00056DC8">
            <w:pPr>
              <w:jc w:val="right"/>
              <w:rPr>
                <w:rFonts w:ascii="Calibri" w:eastAsia="Calibri" w:hAnsi="Calibri" w:cs="Arial"/>
                <w:lang w:val="sq-AL"/>
              </w:rPr>
            </w:pPr>
            <w:r>
              <w:rPr>
                <w:rFonts w:ascii="Lotus Linotype" w:hAnsi="Lotus Linotype" w:cs="Lotus Linotype"/>
                <w:color w:val="161616"/>
                <w:sz w:val="32"/>
                <w:szCs w:val="32"/>
              </w:rPr>
              <w:t>(6)-</w:t>
            </w:r>
            <w:r w:rsidRPr="00AB3642">
              <w:rPr>
                <w:rFonts w:ascii="Calibri" w:eastAsia="Calibri" w:hAnsi="Calibri" w:cs="Arial"/>
                <w:lang w:val="sq-AL"/>
              </w:rPr>
              <w:t xml:space="preserve"> Me pas, Allahu i Madhërishëm e urdhëron Profetin dhe popullin e tij që të tregohen mirënjohës për mirësitë që Ai u ka dhuruar:</w:t>
            </w:r>
            <w:r w:rsidRPr="00AB3642">
              <w:rPr>
                <w:rFonts w:ascii="Calibri" w:eastAsia="Calibri" w:hAnsi="Calibri" w:cs="Arial"/>
                <w:b/>
                <w:bCs/>
                <w:lang w:val="sq-AL"/>
              </w:rPr>
              <w:t xml:space="preserve"> "Pasi të kesh përfunduar, atëherë, për hir të Zotit tënd, përpiqu, dhe vetëm te Zoti yt përqendroje synimin!"</w:t>
            </w:r>
            <w:r w:rsidRPr="00AB3642">
              <w:rPr>
                <w:rFonts w:ascii="Calibri" w:eastAsia="Calibri" w:hAnsi="Calibri" w:cs="Arial"/>
                <w:lang w:val="sq-AL"/>
              </w:rPr>
              <w:t xml:space="preserve"> - Kuptimi: Pasi të kesh përfunduar veprat dhe angazhimet e tua të shumta e të përditshme dhe kur të mos kesh pengesë për zemrën tënde, atëherë përqendrohu thellësisht në adhurim dhe në lutjet drejtuar Zotit tënd. </w:t>
            </w:r>
          </w:p>
          <w:p w14:paraId="2739A264" w14:textId="040853D3" w:rsidR="00AB3642" w:rsidRPr="00AB3642" w:rsidRDefault="00AB3642" w:rsidP="00056DC8">
            <w:pPr>
              <w:jc w:val="right"/>
              <w:rPr>
                <w:rFonts w:ascii="Calibri" w:eastAsia="Calibri" w:hAnsi="Calibri" w:cs="Arial"/>
                <w:lang w:val="sq-AL"/>
              </w:rPr>
            </w:pPr>
          </w:p>
          <w:p w14:paraId="37A6136F" w14:textId="69179964" w:rsidR="00AB3642" w:rsidRPr="00AB3642" w:rsidRDefault="00AB3642" w:rsidP="00056DC8">
            <w:pPr>
              <w:jc w:val="right"/>
              <w:rPr>
                <w:rFonts w:ascii="Calibri" w:eastAsia="Calibri" w:hAnsi="Calibri" w:cs="Arial"/>
                <w:lang w:val="sq-AL"/>
              </w:rPr>
            </w:pPr>
          </w:p>
          <w:p w14:paraId="204AB108" w14:textId="7944535A" w:rsidR="00783FFF" w:rsidRPr="00AB3642" w:rsidRDefault="00783FFF" w:rsidP="00056DC8">
            <w:pPr>
              <w:jc w:val="right"/>
              <w:rPr>
                <w:rFonts w:ascii="Lotus Linotype" w:hAnsi="Lotus Linotype" w:cs="Lotus Linotype"/>
                <w:color w:val="161616"/>
                <w:sz w:val="32"/>
                <w:szCs w:val="32"/>
                <w:rtl/>
                <w:lang w:val="sq-AL"/>
              </w:rPr>
            </w:pPr>
          </w:p>
        </w:tc>
      </w:tr>
      <w:tr w:rsidR="00783FFF" w:rsidRPr="00DD25E1" w14:paraId="5FA5282A" w14:textId="77777777" w:rsidTr="004D2FE4">
        <w:trPr>
          <w:jc w:val="center"/>
        </w:trPr>
        <w:tc>
          <w:tcPr>
            <w:tcW w:w="4672" w:type="dxa"/>
          </w:tcPr>
          <w:p w14:paraId="7899A645" w14:textId="73AF6C51" w:rsidR="00783FFF" w:rsidRDefault="00783FFF" w:rsidP="00783FFF">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7</w:t>
            </w:r>
            <w:r w:rsidRPr="00E15FA3">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ﯥ  ﯦ </w:t>
            </w:r>
            <w:r w:rsidRPr="004D2FE4">
              <w:rPr>
                <w:rFonts w:ascii="QCF_P596" w:eastAsia="Calibri" w:hAnsi="QCF_P596" w:cs="QCF_P596"/>
                <w:color w:val="2F5496" w:themeColor="accent1" w:themeShade="BF"/>
                <w:sz w:val="32"/>
                <w:szCs w:val="32"/>
                <w:rtl/>
                <w:lang w:val="en-GB" w:eastAsia="en-GB"/>
              </w:rPr>
              <w:t xml:space="preserve">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وحده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ﯧ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أي: أ</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عظ</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م الر</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غبة في إجابة 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عائك وقبول عباداتك</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ولا تكن مم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ن إذا فرغوا وتفر</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غوا لعبوا وأعرضوا عن رب</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هم وعن ذكره، فتكون من الخاسرين</w:t>
            </w:r>
            <w:r>
              <w:rPr>
                <w:rFonts w:ascii="Lotus Linotype" w:hAnsi="Lotus Linotype" w:cs="Lotus Linotype" w:hint="cs"/>
                <w:color w:val="161616"/>
                <w:sz w:val="32"/>
                <w:szCs w:val="32"/>
                <w:rtl/>
              </w:rPr>
              <w:t>.</w:t>
            </w:r>
          </w:p>
        </w:tc>
        <w:tc>
          <w:tcPr>
            <w:tcW w:w="4393" w:type="dxa"/>
          </w:tcPr>
          <w:p w14:paraId="398C8A5F" w14:textId="1AF9AC75" w:rsidR="00783FFF" w:rsidRPr="00A631A2" w:rsidRDefault="00056DC8" w:rsidP="00056DC8">
            <w:pPr>
              <w:jc w:val="right"/>
              <w:rPr>
                <w:rFonts w:ascii="Lotus Linotype" w:hAnsi="Lotus Linotype" w:cs="Lotus Linotype"/>
                <w:color w:val="161616"/>
                <w:sz w:val="32"/>
                <w:szCs w:val="32"/>
                <w:rtl/>
              </w:rPr>
            </w:pPr>
            <w:r w:rsidRPr="00AB3642">
              <w:rPr>
                <w:rFonts w:ascii="Calibri" w:eastAsia="Calibri" w:hAnsi="Calibri" w:cs="Arial"/>
                <w:lang w:val="sq-AL"/>
              </w:rPr>
              <w:t>Vetëm Zotit tënd përkushtoju dhe vetëm kënaqësinë e Tij syno! Ky është kusht, që adhurimet dhe lutjet e tua të pranohen nga i Madhërishmi. Mos u bëj si ata që, kur mbarojnë angazhimet e tyre, zhyten në argëtime dhe pakujdesi, duke u larguar nga Zoti i tyre dhe përkujtimi Tij. Kjo është rruga e të dështuarve dhe e humbësve.</w:t>
            </w:r>
          </w:p>
        </w:tc>
      </w:tr>
      <w:tr w:rsidR="00DD25E1" w:rsidRPr="00A631A2" w14:paraId="276B4D08" w14:textId="77777777" w:rsidTr="004D2FE4">
        <w:trPr>
          <w:jc w:val="center"/>
        </w:trPr>
        <w:tc>
          <w:tcPr>
            <w:tcW w:w="4672" w:type="dxa"/>
          </w:tcPr>
          <w:p w14:paraId="682D7181" w14:textId="0AA12D14" w:rsidR="00DD25E1" w:rsidRDefault="00DD25E1" w:rsidP="00DD25E1">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color w:val="161616"/>
                <w:sz w:val="32"/>
                <w:szCs w:val="32"/>
                <w:rtl/>
              </w:rPr>
              <w:lastRenderedPageBreak/>
              <w:t>وقد قيل: إن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معنى قوله: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ﯡ  ﯢ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من الص</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لاة وأكملتها</w:t>
            </w:r>
            <w:r w:rsidRPr="00E15FA3">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Pr>
                <w:rFonts w:ascii="QCF_P596" w:eastAsia="Calibri" w:hAnsi="QCF_P596" w:cs="QCF_P596"/>
                <w:color w:val="2F5496" w:themeColor="accent1" w:themeShade="BF"/>
                <w:sz w:val="32"/>
                <w:szCs w:val="32"/>
                <w:rtl/>
                <w:lang w:val="en-GB" w:eastAsia="en-GB"/>
              </w:rPr>
              <w:t xml:space="preserve">  ﯣ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في الد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عاء،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ﯥ  ﯦ </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ﯧ</w:t>
            </w:r>
            <w:r>
              <w:rPr>
                <w:rFonts w:ascii="Lotus Linotype" w:hAnsi="Lotus Linotype" w:cs="Lotus Linotype"/>
                <w:color w:val="161616"/>
                <w:sz w:val="32"/>
                <w:szCs w:val="32"/>
                <w:rtl/>
              </w:rPr>
              <w:t>﴾</w:t>
            </w:r>
            <w:r w:rsidRPr="00E15FA3">
              <w:rPr>
                <w:rFonts w:ascii="Lotus Linotype" w:hAnsi="Lotus Linotype" w:cs="Lotus Linotype"/>
                <w:color w:val="161616"/>
                <w:sz w:val="32"/>
                <w:szCs w:val="32"/>
                <w:rtl/>
              </w:rPr>
              <w:t xml:space="preserve"> في سؤال مطالبك</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واستدل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من قال بهذا القول</w:t>
            </w:r>
            <w:r w:rsidRPr="00E15FA3">
              <w:rPr>
                <w:rFonts w:ascii="Lotus Linotype" w:hAnsi="Lotus Linotype" w:cs="Lotus Linotype"/>
                <w:color w:val="161616"/>
                <w:sz w:val="32"/>
                <w:szCs w:val="32"/>
                <w:rtl/>
              </w:rPr>
              <w:t xml:space="preserve"> على مشروعي</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ة الد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عاء والذ</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كر عقب الص</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لوات المكتوبات، والله أعلم بذلك</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w:t>
            </w:r>
          </w:p>
          <w:p w14:paraId="1D13006E" w14:textId="79142555" w:rsidR="00DD25E1" w:rsidRPr="00E15FA3" w:rsidRDefault="00DD25E1" w:rsidP="00DD25E1">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color w:val="161616"/>
                <w:sz w:val="32"/>
                <w:szCs w:val="32"/>
                <w:rtl/>
              </w:rPr>
              <w:t>تم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ت ولله الحم</w:t>
            </w:r>
            <w:r>
              <w:rPr>
                <w:rFonts w:ascii="Lotus Linotype" w:hAnsi="Lotus Linotype" w:cs="Lotus Linotype"/>
                <w:color w:val="161616"/>
                <w:sz w:val="32"/>
                <w:szCs w:val="32"/>
                <w:rtl/>
              </w:rPr>
              <w:t>د</w:t>
            </w:r>
            <w:r w:rsidRPr="00E15FA3">
              <w:rPr>
                <w:rFonts w:ascii="Lotus Linotype" w:hAnsi="Lotus Linotype" w:cs="Lotus Linotype"/>
                <w:color w:val="161616"/>
                <w:sz w:val="32"/>
                <w:szCs w:val="32"/>
                <w:rtl/>
              </w:rPr>
              <w:t>.</w:t>
            </w:r>
          </w:p>
        </w:tc>
        <w:tc>
          <w:tcPr>
            <w:tcW w:w="4393" w:type="dxa"/>
          </w:tcPr>
          <w:p w14:paraId="58C9EC74" w14:textId="77777777" w:rsidR="00DD25E1" w:rsidRPr="00DD25E1" w:rsidRDefault="00DD25E1" w:rsidP="00DD25E1">
            <w:pPr>
              <w:bidi w:val="0"/>
              <w:rPr>
                <w:rFonts w:ascii="Calibri" w:eastAsia="Calibri" w:hAnsi="Calibri" w:cs="Arial"/>
                <w:lang w:val="sq-AL"/>
              </w:rPr>
            </w:pPr>
          </w:p>
          <w:p w14:paraId="55810C82" w14:textId="4DF588CD" w:rsidR="00DD25E1" w:rsidRPr="00DD25E1" w:rsidRDefault="00DD25E1" w:rsidP="00DD25E1">
            <w:pPr>
              <w:jc w:val="right"/>
              <w:rPr>
                <w:rFonts w:ascii="Calibri" w:eastAsia="Calibri" w:hAnsi="Calibri" w:cs="Arial"/>
                <w:lang w:val="sq-AL"/>
              </w:rPr>
            </w:pPr>
            <w:r w:rsidRPr="00DD25E1">
              <w:rPr>
                <w:rFonts w:ascii="Calibri" w:eastAsia="Calibri" w:hAnsi="Calibri" w:cs="Arial"/>
                <w:lang w:val="sq-AL"/>
              </w:rPr>
              <w:t xml:space="preserve">Disa janë të mendimit se </w:t>
            </w:r>
            <w:proofErr w:type="spellStart"/>
            <w:r w:rsidRPr="00DD25E1">
              <w:rPr>
                <w:rFonts w:ascii="Calibri" w:eastAsia="Calibri" w:hAnsi="Calibri" w:cs="Arial"/>
                <w:lang w:val="sq-AL"/>
              </w:rPr>
              <w:t>ajeti</w:t>
            </w:r>
            <w:proofErr w:type="spellEnd"/>
            <w:r w:rsidRPr="00DD25E1">
              <w:rPr>
                <w:rFonts w:ascii="Calibri" w:eastAsia="Calibri" w:hAnsi="Calibri" w:cs="Arial"/>
                <w:lang w:val="sq-AL"/>
              </w:rPr>
              <w:t xml:space="preserve"> kuptohet kështu: "Pasi të kesh mbaruar namazin tënd, përkushtohu dhe përqendrohu në lutjen drejtuar Allahut të Madhërishëm. Vetëm Allahut përkushtoja lutjet dhe drejtoja kërkesat e tua". Në këtë ajet mbështeten ata që quajnë të lejuar bërjen e dua-së pas namazit </w:t>
            </w:r>
            <w:r w:rsidR="00FD185C" w:rsidRPr="00DD25E1">
              <w:rPr>
                <w:rFonts w:ascii="Calibri" w:eastAsia="Calibri" w:hAnsi="Calibri" w:cs="Arial"/>
                <w:lang w:val="sq-AL"/>
              </w:rPr>
              <w:t>farëz</w:t>
            </w:r>
            <w:r w:rsidRPr="00DD25E1">
              <w:rPr>
                <w:rFonts w:ascii="Calibri" w:eastAsia="Calibri" w:hAnsi="Calibri" w:cs="Arial"/>
                <w:lang w:val="sq-AL"/>
              </w:rPr>
              <w:t>, por Allahu është më i dijshëm për të vërtetën. Këtu përfundon edhe komenti i sures</w:t>
            </w:r>
          </w:p>
          <w:p w14:paraId="52C9C66B" w14:textId="77777777" w:rsidR="00DD25E1" w:rsidRPr="00DD25E1" w:rsidRDefault="00DD25E1" w:rsidP="00DD25E1">
            <w:pPr>
              <w:bidi w:val="0"/>
              <w:jc w:val="both"/>
              <w:rPr>
                <w:rFonts w:ascii="Calibri" w:eastAsia="Calibri" w:hAnsi="Calibri" w:cs="Arial"/>
                <w:lang w:val="sq-AL"/>
              </w:rPr>
            </w:pPr>
          </w:p>
          <w:p w14:paraId="7D04422A" w14:textId="77777777" w:rsidR="00DD25E1" w:rsidRPr="00DD25E1" w:rsidRDefault="00DD25E1" w:rsidP="00DD25E1">
            <w:pPr>
              <w:bidi w:val="0"/>
              <w:rPr>
                <w:rFonts w:ascii="Lotus Linotype" w:hAnsi="Lotus Linotype" w:cs="Lotus Linotype"/>
                <w:color w:val="161616"/>
                <w:sz w:val="32"/>
                <w:szCs w:val="32"/>
                <w:rtl/>
                <w:lang w:val="sq-AL"/>
              </w:rPr>
            </w:pPr>
          </w:p>
        </w:tc>
      </w:tr>
    </w:tbl>
    <w:p w14:paraId="2E84CDF2" w14:textId="77777777" w:rsidR="004D2FE4" w:rsidRDefault="004D2FE4" w:rsidP="00EC108A">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3F1667" w14:paraId="439BD2D3" w14:textId="77777777" w:rsidTr="004D2FE4">
        <w:trPr>
          <w:jc w:val="center"/>
        </w:trPr>
        <w:tc>
          <w:tcPr>
            <w:tcW w:w="4672" w:type="dxa"/>
            <w:shd w:val="pct50" w:color="D9E2F3" w:themeColor="accent1" w:themeTint="33" w:fill="auto"/>
          </w:tcPr>
          <w:p w14:paraId="7ABE2FB5" w14:textId="191E564F" w:rsidR="004D2FE4" w:rsidRPr="00860A29" w:rsidRDefault="004D2FE4" w:rsidP="00860A29">
            <w:pPr>
              <w:pStyle w:val="Heading2"/>
              <w:spacing w:before="0"/>
              <w:jc w:val="center"/>
              <w:rPr>
                <w:rFonts w:cs="Generator 2005"/>
                <w:b w:val="0"/>
                <w:bCs w:val="0"/>
                <w:color w:val="2F5496" w:themeColor="accent1" w:themeShade="BF"/>
                <w:sz w:val="32"/>
                <w:szCs w:val="32"/>
                <w:rtl/>
              </w:rPr>
            </w:pPr>
            <w:bookmarkStart w:id="11" w:name="_Toc81500017"/>
            <w:r w:rsidRPr="00860A29">
              <w:rPr>
                <w:rFonts w:cs="Generator 2005"/>
                <w:b w:val="0"/>
                <w:bCs w:val="0"/>
                <w:color w:val="2F5496" w:themeColor="accent1" w:themeShade="BF"/>
                <w:sz w:val="32"/>
                <w:szCs w:val="32"/>
                <w:rtl/>
              </w:rPr>
              <w:t xml:space="preserve">[تفسير سورة </w:t>
            </w:r>
            <w:r w:rsidR="00E15FA3" w:rsidRPr="00860A29">
              <w:rPr>
                <w:rFonts w:cs="Generator 2005"/>
                <w:b w:val="0"/>
                <w:bCs w:val="0"/>
                <w:color w:val="2F5496" w:themeColor="accent1" w:themeShade="BF"/>
                <w:sz w:val="32"/>
                <w:szCs w:val="32"/>
                <w:rtl/>
              </w:rPr>
              <w:t>والت</w:t>
            </w:r>
            <w:r w:rsidR="00E15FA3" w:rsidRPr="00860A29">
              <w:rPr>
                <w:rFonts w:cs="Generator 2005" w:hint="cs"/>
                <w:b w:val="0"/>
                <w:bCs w:val="0"/>
                <w:color w:val="2F5496" w:themeColor="accent1" w:themeShade="BF"/>
                <w:sz w:val="32"/>
                <w:szCs w:val="32"/>
                <w:rtl/>
              </w:rPr>
              <w:t>ِّ</w:t>
            </w:r>
            <w:r w:rsidR="00E15FA3" w:rsidRPr="00860A29">
              <w:rPr>
                <w:rFonts w:cs="Generator 2005"/>
                <w:b w:val="0"/>
                <w:bCs w:val="0"/>
                <w:color w:val="2F5496" w:themeColor="accent1" w:themeShade="BF"/>
                <w:sz w:val="32"/>
                <w:szCs w:val="32"/>
                <w:rtl/>
              </w:rPr>
              <w:t>ين</w:t>
            </w:r>
            <w:r w:rsidR="00E15FA3"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 xml:space="preserve">وهي </w:t>
            </w:r>
            <w:r w:rsidR="00E15FA3" w:rsidRPr="00860A29">
              <w:rPr>
                <w:rFonts w:cs="Generator 2005" w:hint="cs"/>
                <w:b w:val="0"/>
                <w:bCs w:val="0"/>
                <w:color w:val="2F5496" w:themeColor="accent1" w:themeShade="BF"/>
                <w:sz w:val="32"/>
                <w:szCs w:val="32"/>
                <w:rtl/>
              </w:rPr>
              <w:t>مكِّيَّةٌ</w:t>
            </w:r>
            <w:r w:rsidRPr="00860A29">
              <w:rPr>
                <w:rFonts w:cs="Generator 2005"/>
                <w:b w:val="0"/>
                <w:bCs w:val="0"/>
                <w:color w:val="2F5496" w:themeColor="accent1" w:themeShade="BF"/>
                <w:sz w:val="32"/>
                <w:szCs w:val="32"/>
                <w:rtl/>
              </w:rPr>
              <w:t>]</w:t>
            </w:r>
            <w:bookmarkEnd w:id="11"/>
          </w:p>
        </w:tc>
        <w:tc>
          <w:tcPr>
            <w:tcW w:w="4393" w:type="dxa"/>
            <w:shd w:val="pct50" w:color="D9E2F3" w:themeColor="accent1" w:themeTint="33" w:fill="auto"/>
          </w:tcPr>
          <w:p w14:paraId="6D39205F" w14:textId="469E1446" w:rsidR="004D2FE4" w:rsidRPr="00A631A2" w:rsidRDefault="000E6377" w:rsidP="004D2FE4">
            <w:pPr>
              <w:jc w:val="center"/>
              <w:rPr>
                <w:rFonts w:ascii="Lotus Linotype" w:hAnsi="Lotus Linotype" w:cs="Lotus Linotype"/>
                <w:color w:val="161616"/>
                <w:sz w:val="32"/>
                <w:szCs w:val="32"/>
                <w:rtl/>
              </w:rPr>
            </w:pPr>
            <w:proofErr w:type="spellStart"/>
            <w:r w:rsidRPr="000E6377">
              <w:rPr>
                <w:rFonts w:ascii="Lotus Linotype" w:hAnsi="Lotus Linotype" w:cs="Lotus Linotype"/>
                <w:color w:val="0070C0"/>
                <w:sz w:val="28"/>
                <w:szCs w:val="28"/>
                <w:lang w:val="fr-CH"/>
              </w:rPr>
              <w:t>Komentimi</w:t>
            </w:r>
            <w:proofErr w:type="spellEnd"/>
            <w:r w:rsidRPr="000E6377">
              <w:rPr>
                <w:rFonts w:ascii="Lotus Linotype" w:hAnsi="Lotus Linotype" w:cs="Lotus Linotype"/>
                <w:color w:val="0070C0"/>
                <w:sz w:val="28"/>
                <w:szCs w:val="28"/>
                <w:lang w:val="fr-CH"/>
              </w:rPr>
              <w:t xml:space="preserve"> i sures “ Et-</w:t>
            </w:r>
            <w:proofErr w:type="spellStart"/>
            <w:r w:rsidRPr="000E6377">
              <w:rPr>
                <w:rFonts w:ascii="Lotus Linotype" w:hAnsi="Lotus Linotype" w:cs="Lotus Linotype"/>
                <w:color w:val="0070C0"/>
                <w:sz w:val="28"/>
                <w:szCs w:val="28"/>
                <w:lang w:val="fr-CH"/>
              </w:rPr>
              <w:t>Tijn</w:t>
            </w:r>
            <w:proofErr w:type="spellEnd"/>
            <w:r w:rsidRPr="000E6377">
              <w:rPr>
                <w:rFonts w:ascii="Lotus Linotype" w:hAnsi="Lotus Linotype" w:cs="Lotus Linotype"/>
                <w:color w:val="0070C0"/>
                <w:sz w:val="28"/>
                <w:szCs w:val="28"/>
                <w:lang w:val="fr-CH"/>
              </w:rPr>
              <w:t xml:space="preserve">” - sure </w:t>
            </w:r>
            <w:proofErr w:type="spellStart"/>
            <w:r w:rsidRPr="000E6377">
              <w:rPr>
                <w:rFonts w:ascii="Lotus Linotype" w:hAnsi="Lotus Linotype" w:cs="Lotus Linotype"/>
                <w:color w:val="0070C0"/>
                <w:sz w:val="28"/>
                <w:szCs w:val="28"/>
                <w:lang w:val="fr-CH"/>
              </w:rPr>
              <w:t>Mekase</w:t>
            </w:r>
            <w:proofErr w:type="spellEnd"/>
          </w:p>
        </w:tc>
      </w:tr>
      <w:tr w:rsidR="004D2FE4" w:rsidRPr="00A631A2" w14:paraId="2669924D" w14:textId="77777777" w:rsidTr="004D2FE4">
        <w:trPr>
          <w:jc w:val="center"/>
        </w:trPr>
        <w:tc>
          <w:tcPr>
            <w:tcW w:w="4672" w:type="dxa"/>
          </w:tcPr>
          <w:p w14:paraId="36948304" w14:textId="77777777" w:rsidR="004D2FE4" w:rsidRPr="00A1366A" w:rsidRDefault="004D2FE4" w:rsidP="004D2FE4">
            <w:pPr>
              <w:autoSpaceDE w:val="0"/>
              <w:spacing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4BF3BB4C" w14:textId="1ABC7B5F" w:rsidR="004D2FE4" w:rsidRPr="00A631A2" w:rsidRDefault="004D2FE4" w:rsidP="004D2FE4">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Pr>
                <w:rFonts w:ascii="QCF_P597" w:eastAsia="Calibri" w:hAnsi="QCF_P597" w:cs="QCF_P597"/>
                <w:color w:val="000000"/>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ﭑ  ﭒ  ﭓ  ﭔ  ﭕ  ﭖ  ﭗ  ﭘ   ﭙ    ﭚ   ﭛ  ﭜ  ﭝ  ﭞ  ﭟ  ﭠ    ﭡ  ﭢ  ﭣ  ﭤ  ﭥ   ﭦ  ﭧ  ﭨ  ﭩ  ﭪ  ﭫ    ﭬ  ﭭ   ﭮ  ﭯ    ﭰ   ﭱ  ﭲ  ﭳ  ﭴ  ﭵ  ﭶ  ﭷ  ﭸ    ﭹ  ﭺ</w:t>
            </w:r>
            <w:r w:rsidRPr="00A1366A">
              <w:rPr>
                <w:rFonts w:ascii="Lotus Linotype" w:hAnsi="Lotus Linotype" w:cs="Lotus Linotype"/>
                <w:color w:val="2F5496" w:themeColor="accent1" w:themeShade="BF"/>
                <w:sz w:val="30"/>
                <w:szCs w:val="30"/>
                <w:rtl/>
              </w:rPr>
              <w:t>﴾.</w:t>
            </w:r>
          </w:p>
        </w:tc>
        <w:tc>
          <w:tcPr>
            <w:tcW w:w="4393" w:type="dxa"/>
          </w:tcPr>
          <w:p w14:paraId="29B6C3CE" w14:textId="34187935" w:rsidR="0021605C" w:rsidRPr="0021605C" w:rsidRDefault="0021605C" w:rsidP="0021605C">
            <w:pPr>
              <w:pStyle w:val="NormalWeb"/>
              <w:shd w:val="clear" w:color="auto" w:fill="FFFFFF"/>
              <w:spacing w:before="0" w:beforeAutospacing="0" w:after="446" w:afterAutospacing="0"/>
              <w:jc w:val="center"/>
              <w:textAlignment w:val="baseline"/>
              <w:rPr>
                <w:rFonts w:asciiTheme="majorBidi" w:hAnsiTheme="majorBidi" w:cstheme="majorBidi"/>
                <w:color w:val="000000" w:themeColor="text1"/>
              </w:rPr>
            </w:pPr>
            <w:r w:rsidRPr="00E85B7D">
              <w:rPr>
                <w:rFonts w:asciiTheme="majorBidi" w:hAnsiTheme="majorBidi" w:cstheme="majorBidi"/>
                <w:color w:val="000000" w:themeColor="text1"/>
              </w:rPr>
              <w:t xml:space="preserve">Me </w:t>
            </w:r>
            <w:proofErr w:type="spellStart"/>
            <w:r w:rsidRPr="00E85B7D">
              <w:rPr>
                <w:rFonts w:asciiTheme="majorBidi" w:hAnsiTheme="majorBidi" w:cstheme="majorBidi"/>
                <w:color w:val="000000" w:themeColor="text1"/>
              </w:rPr>
              <w:t>emrin</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Allahut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Gjithëmëshirshmit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Mëshirëplotit</w:t>
            </w:r>
            <w:proofErr w:type="spellEnd"/>
          </w:p>
          <w:p w14:paraId="1EA603A0" w14:textId="71AA34C1" w:rsidR="0021605C" w:rsidRPr="0021605C" w:rsidRDefault="0021605C" w:rsidP="0021605C">
            <w:pPr>
              <w:suppressAutoHyphens/>
              <w:autoSpaceDE w:val="0"/>
              <w:autoSpaceDN w:val="0"/>
              <w:bidi w:val="0"/>
              <w:adjustRightInd w:val="0"/>
              <w:spacing w:before="8" w:after="8" w:line="240" w:lineRule="auto"/>
              <w:textAlignment w:val="center"/>
              <w:rPr>
                <w:rFonts w:ascii="Garamond" w:eastAsia="Times New Roman" w:hAnsi="Garamond" w:cs="Garamond"/>
                <w:color w:val="000000"/>
                <w:sz w:val="21"/>
                <w:szCs w:val="21"/>
              </w:rPr>
            </w:pPr>
            <w:r w:rsidRPr="0021605C">
              <w:rPr>
                <w:rFonts w:ascii="Garamond" w:eastAsia="Times New Roman" w:hAnsi="Garamond" w:cs="Garamond"/>
                <w:color w:val="000000"/>
                <w:sz w:val="21"/>
                <w:szCs w:val="21"/>
              </w:rPr>
              <w:t xml:space="preserve">1. </w:t>
            </w:r>
            <w:proofErr w:type="spellStart"/>
            <w:r w:rsidRPr="0021605C">
              <w:rPr>
                <w:rFonts w:ascii="Garamond" w:eastAsia="Times New Roman" w:hAnsi="Garamond" w:cs="Garamond"/>
                <w:color w:val="000000"/>
                <w:sz w:val="21"/>
                <w:szCs w:val="21"/>
              </w:rPr>
              <w:t>Për</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fikun</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dhe</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ullirin</w:t>
            </w:r>
            <w:proofErr w:type="spellEnd"/>
            <w:r w:rsidRPr="0021605C">
              <w:rPr>
                <w:rFonts w:ascii="Garamond" w:eastAsia="Times New Roman" w:hAnsi="Garamond" w:cs="Garamond"/>
                <w:color w:val="000000"/>
                <w:sz w:val="21"/>
                <w:szCs w:val="21"/>
              </w:rPr>
              <w:t xml:space="preserve">, </w:t>
            </w:r>
          </w:p>
          <w:p w14:paraId="61E5CDAA" w14:textId="77777777" w:rsidR="0021605C" w:rsidRPr="0021605C" w:rsidRDefault="0021605C" w:rsidP="0021605C">
            <w:pPr>
              <w:suppressAutoHyphens/>
              <w:autoSpaceDE w:val="0"/>
              <w:autoSpaceDN w:val="0"/>
              <w:bidi w:val="0"/>
              <w:adjustRightInd w:val="0"/>
              <w:spacing w:before="8" w:after="8" w:line="240" w:lineRule="auto"/>
              <w:textAlignment w:val="center"/>
              <w:rPr>
                <w:rFonts w:ascii="Garamond" w:eastAsia="Times New Roman" w:hAnsi="Garamond" w:cs="Garamond"/>
                <w:color w:val="000000"/>
                <w:sz w:val="21"/>
                <w:szCs w:val="21"/>
              </w:rPr>
            </w:pPr>
            <w:r w:rsidRPr="0021605C">
              <w:rPr>
                <w:rFonts w:ascii="Garamond" w:eastAsia="Times New Roman" w:hAnsi="Garamond" w:cs="Garamond"/>
                <w:color w:val="000000"/>
                <w:sz w:val="21"/>
                <w:szCs w:val="21"/>
              </w:rPr>
              <w:t xml:space="preserve">2. </w:t>
            </w:r>
            <w:proofErr w:type="spellStart"/>
            <w:r w:rsidRPr="0021605C">
              <w:rPr>
                <w:rFonts w:ascii="Garamond" w:eastAsia="Times New Roman" w:hAnsi="Garamond" w:cs="Garamond"/>
                <w:color w:val="000000"/>
                <w:sz w:val="21"/>
                <w:szCs w:val="21"/>
              </w:rPr>
              <w:t>për</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malin</w:t>
            </w:r>
            <w:proofErr w:type="spellEnd"/>
            <w:r w:rsidRPr="0021605C">
              <w:rPr>
                <w:rFonts w:ascii="Garamond" w:eastAsia="Times New Roman" w:hAnsi="Garamond" w:cs="Garamond"/>
                <w:color w:val="000000"/>
                <w:sz w:val="21"/>
                <w:szCs w:val="21"/>
              </w:rPr>
              <w:t xml:space="preserve"> e </w:t>
            </w:r>
            <w:proofErr w:type="spellStart"/>
            <w:r w:rsidRPr="0021605C">
              <w:rPr>
                <w:rFonts w:ascii="Garamond" w:eastAsia="Times New Roman" w:hAnsi="Garamond" w:cs="Garamond"/>
                <w:color w:val="000000"/>
                <w:sz w:val="21"/>
                <w:szCs w:val="21"/>
              </w:rPr>
              <w:t>Sinait</w:t>
            </w:r>
            <w:proofErr w:type="spellEnd"/>
            <w:r w:rsidRPr="0021605C">
              <w:rPr>
                <w:rFonts w:ascii="Garamond" w:eastAsia="Times New Roman" w:hAnsi="Garamond" w:cs="Garamond"/>
                <w:color w:val="000000"/>
                <w:sz w:val="21"/>
                <w:szCs w:val="21"/>
              </w:rPr>
              <w:t xml:space="preserve"> </w:t>
            </w:r>
          </w:p>
          <w:p w14:paraId="480FE9F8" w14:textId="77777777" w:rsidR="0021605C" w:rsidRPr="0021605C" w:rsidRDefault="0021605C" w:rsidP="0021605C">
            <w:pPr>
              <w:suppressAutoHyphens/>
              <w:autoSpaceDE w:val="0"/>
              <w:autoSpaceDN w:val="0"/>
              <w:bidi w:val="0"/>
              <w:adjustRightInd w:val="0"/>
              <w:spacing w:before="8" w:after="8" w:line="240" w:lineRule="auto"/>
              <w:textAlignment w:val="center"/>
              <w:rPr>
                <w:rFonts w:ascii="Garamond" w:eastAsia="Times New Roman" w:hAnsi="Garamond" w:cs="Garamond"/>
                <w:color w:val="000000"/>
                <w:sz w:val="21"/>
                <w:szCs w:val="21"/>
              </w:rPr>
            </w:pPr>
            <w:r w:rsidRPr="0021605C">
              <w:rPr>
                <w:rFonts w:ascii="Garamond" w:eastAsia="Times New Roman" w:hAnsi="Garamond" w:cs="Garamond"/>
                <w:color w:val="000000"/>
                <w:sz w:val="21"/>
                <w:szCs w:val="21"/>
              </w:rPr>
              <w:t xml:space="preserve">3. </w:t>
            </w:r>
            <w:proofErr w:type="spellStart"/>
            <w:r w:rsidRPr="0021605C">
              <w:rPr>
                <w:rFonts w:ascii="Garamond" w:eastAsia="Times New Roman" w:hAnsi="Garamond" w:cs="Garamond"/>
                <w:color w:val="000000"/>
                <w:sz w:val="21"/>
                <w:szCs w:val="21"/>
              </w:rPr>
              <w:t>dhe</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për</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këtë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Qytet</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të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sigurt</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Mekën</w:t>
            </w:r>
            <w:proofErr w:type="spellEnd"/>
            <w:r w:rsidRPr="0021605C">
              <w:rPr>
                <w:rFonts w:ascii="Garamond" w:eastAsia="Times New Roman" w:hAnsi="Garamond" w:cs="Garamond"/>
                <w:color w:val="000000"/>
                <w:sz w:val="21"/>
                <w:szCs w:val="21"/>
              </w:rPr>
              <w:t xml:space="preserve">), </w:t>
            </w:r>
          </w:p>
          <w:p w14:paraId="258FA88F" w14:textId="77777777" w:rsidR="0021605C" w:rsidRPr="0021605C" w:rsidRDefault="0021605C" w:rsidP="0021605C">
            <w:pPr>
              <w:suppressAutoHyphens/>
              <w:autoSpaceDE w:val="0"/>
              <w:autoSpaceDN w:val="0"/>
              <w:bidi w:val="0"/>
              <w:adjustRightInd w:val="0"/>
              <w:spacing w:before="8" w:after="8" w:line="240" w:lineRule="auto"/>
              <w:textAlignment w:val="center"/>
              <w:rPr>
                <w:rFonts w:ascii="Garamond" w:eastAsia="Times New Roman" w:hAnsi="Garamond" w:cs="Garamond"/>
                <w:color w:val="000000"/>
                <w:sz w:val="21"/>
                <w:szCs w:val="21"/>
              </w:rPr>
            </w:pPr>
            <w:r w:rsidRPr="0021605C">
              <w:rPr>
                <w:rFonts w:ascii="Garamond" w:eastAsia="Times New Roman" w:hAnsi="Garamond" w:cs="Garamond"/>
                <w:color w:val="000000"/>
                <w:sz w:val="21"/>
                <w:szCs w:val="21"/>
              </w:rPr>
              <w:t xml:space="preserve">4. </w:t>
            </w:r>
            <w:proofErr w:type="spellStart"/>
            <w:r w:rsidRPr="0021605C">
              <w:rPr>
                <w:rFonts w:ascii="Garamond" w:eastAsia="Times New Roman" w:hAnsi="Garamond" w:cs="Garamond"/>
                <w:color w:val="000000"/>
                <w:sz w:val="21"/>
                <w:szCs w:val="21"/>
              </w:rPr>
              <w:t>Në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të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vërtetë</w:t>
            </w:r>
            <w:proofErr w:type="spellEnd"/>
            <w:r w:rsidRPr="0021605C">
              <w:rPr>
                <w:rFonts w:ascii="Garamond" w:eastAsia="Times New Roman" w:hAnsi="Garamond" w:cs="Garamond"/>
                <w:color w:val="000000"/>
                <w:sz w:val="21"/>
                <w:szCs w:val="21"/>
              </w:rPr>
              <w:t xml:space="preserve">, Ne e </w:t>
            </w:r>
            <w:proofErr w:type="spellStart"/>
            <w:r w:rsidRPr="0021605C">
              <w:rPr>
                <w:rFonts w:ascii="Garamond" w:eastAsia="Times New Roman" w:hAnsi="Garamond" w:cs="Garamond"/>
                <w:color w:val="000000"/>
                <w:sz w:val="21"/>
                <w:szCs w:val="21"/>
              </w:rPr>
              <w:t>krijuam</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njeriun</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në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formën</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më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të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bukur</w:t>
            </w:r>
            <w:proofErr w:type="spellEnd"/>
            <w:r w:rsidRPr="0021605C">
              <w:rPr>
                <w:rFonts w:ascii="Garamond" w:eastAsia="Times New Roman" w:hAnsi="Garamond" w:cs="Garamond"/>
                <w:color w:val="000000"/>
                <w:sz w:val="21"/>
                <w:szCs w:val="21"/>
              </w:rPr>
              <w:t xml:space="preserve">, </w:t>
            </w:r>
          </w:p>
          <w:p w14:paraId="13424B25" w14:textId="77777777" w:rsidR="0021605C" w:rsidRPr="0021605C" w:rsidRDefault="0021605C" w:rsidP="0021605C">
            <w:pPr>
              <w:suppressAutoHyphens/>
              <w:autoSpaceDE w:val="0"/>
              <w:autoSpaceDN w:val="0"/>
              <w:bidi w:val="0"/>
              <w:adjustRightInd w:val="0"/>
              <w:spacing w:before="8" w:after="8" w:line="240" w:lineRule="auto"/>
              <w:textAlignment w:val="center"/>
              <w:rPr>
                <w:rFonts w:ascii="Garamond" w:eastAsia="Times New Roman" w:hAnsi="Garamond" w:cs="Garamond"/>
                <w:color w:val="000000"/>
                <w:sz w:val="21"/>
                <w:szCs w:val="21"/>
              </w:rPr>
            </w:pPr>
            <w:r w:rsidRPr="0021605C">
              <w:rPr>
                <w:rFonts w:ascii="Garamond" w:eastAsia="Times New Roman" w:hAnsi="Garamond" w:cs="Garamond"/>
                <w:color w:val="000000"/>
                <w:sz w:val="21"/>
                <w:szCs w:val="21"/>
              </w:rPr>
              <w:t xml:space="preserve">5. </w:t>
            </w:r>
            <w:proofErr w:type="spellStart"/>
            <w:r w:rsidRPr="0021605C">
              <w:rPr>
                <w:rFonts w:ascii="Garamond" w:eastAsia="Times New Roman" w:hAnsi="Garamond" w:cs="Garamond"/>
                <w:color w:val="000000"/>
                <w:sz w:val="21"/>
                <w:szCs w:val="21"/>
              </w:rPr>
              <w:t>pastaj</w:t>
            </w:r>
            <w:proofErr w:type="spellEnd"/>
            <w:r w:rsidRPr="0021605C">
              <w:rPr>
                <w:rFonts w:ascii="Garamond" w:eastAsia="Times New Roman" w:hAnsi="Garamond" w:cs="Garamond"/>
                <w:color w:val="000000"/>
                <w:sz w:val="21"/>
                <w:szCs w:val="21"/>
              </w:rPr>
              <w:t xml:space="preserve"> e </w:t>
            </w:r>
            <w:proofErr w:type="spellStart"/>
            <w:r w:rsidRPr="0021605C">
              <w:rPr>
                <w:rFonts w:ascii="Garamond" w:eastAsia="Times New Roman" w:hAnsi="Garamond" w:cs="Garamond"/>
                <w:color w:val="000000"/>
                <w:sz w:val="21"/>
                <w:szCs w:val="21"/>
              </w:rPr>
              <w:t>çuam</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atë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kur</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nuk</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beson</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në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gjendjen</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më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të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ulët</w:t>
            </w:r>
            <w:proofErr w:type="spellEnd"/>
            <w:r w:rsidRPr="0021605C">
              <w:rPr>
                <w:rFonts w:ascii="Garamond" w:eastAsia="Times New Roman" w:hAnsi="Garamond" w:cs="Garamond"/>
                <w:color w:val="000000"/>
                <w:sz w:val="21"/>
                <w:szCs w:val="21"/>
              </w:rPr>
              <w:t xml:space="preserve">, </w:t>
            </w:r>
          </w:p>
          <w:p w14:paraId="71499212" w14:textId="77777777" w:rsidR="0021605C" w:rsidRPr="0021605C" w:rsidRDefault="0021605C" w:rsidP="0021605C">
            <w:pPr>
              <w:suppressAutoHyphens/>
              <w:autoSpaceDE w:val="0"/>
              <w:autoSpaceDN w:val="0"/>
              <w:bidi w:val="0"/>
              <w:adjustRightInd w:val="0"/>
              <w:spacing w:before="8" w:after="8" w:line="240" w:lineRule="auto"/>
              <w:textAlignment w:val="center"/>
              <w:rPr>
                <w:rFonts w:ascii="Garamond" w:eastAsia="Times New Roman" w:hAnsi="Garamond" w:cs="Garamond"/>
                <w:color w:val="000000"/>
              </w:rPr>
            </w:pPr>
            <w:r w:rsidRPr="0021605C">
              <w:rPr>
                <w:rFonts w:ascii="Garamond" w:eastAsia="Times New Roman" w:hAnsi="Garamond" w:cs="Garamond"/>
                <w:color w:val="000000"/>
                <w:sz w:val="21"/>
                <w:szCs w:val="21"/>
              </w:rPr>
              <w:t xml:space="preserve">6. </w:t>
            </w:r>
            <w:proofErr w:type="spellStart"/>
            <w:r w:rsidRPr="0021605C">
              <w:rPr>
                <w:rFonts w:ascii="Garamond" w:eastAsia="Times New Roman" w:hAnsi="Garamond" w:cs="Garamond"/>
                <w:color w:val="000000"/>
                <w:sz w:val="21"/>
                <w:szCs w:val="21"/>
              </w:rPr>
              <w:t>përveç</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atyre</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që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besojnë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dhe</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bëjnë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vepra</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të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mira</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ata</w:t>
            </w:r>
            <w:proofErr w:type="spellEnd"/>
            <w:r w:rsidRPr="0021605C">
              <w:rPr>
                <w:rFonts w:ascii="Garamond" w:eastAsia="Times New Roman" w:hAnsi="Garamond" w:cs="Garamond"/>
                <w:color w:val="000000"/>
                <w:sz w:val="21"/>
                <w:szCs w:val="21"/>
              </w:rPr>
              <w:t xml:space="preserve"> do </w:t>
            </w:r>
            <w:proofErr w:type="spellStart"/>
            <w:r w:rsidRPr="0021605C">
              <w:rPr>
                <w:rFonts w:ascii="Garamond" w:eastAsia="Times New Roman" w:hAnsi="Garamond" w:cs="Garamond"/>
                <w:color w:val="000000"/>
                <w:sz w:val="21"/>
                <w:szCs w:val="21"/>
              </w:rPr>
              <w:t>të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sz w:val="21"/>
                <w:szCs w:val="21"/>
              </w:rPr>
              <w:t>kenë</w:t>
            </w:r>
            <w:proofErr w:type="spellEnd"/>
            <w:r w:rsidRPr="0021605C">
              <w:rPr>
                <w:rFonts w:ascii="Garamond" w:eastAsia="Times New Roman" w:hAnsi="Garamond" w:cs="Garamond"/>
                <w:color w:val="000000"/>
                <w:sz w:val="21"/>
                <w:szCs w:val="21"/>
              </w:rPr>
              <w:t xml:space="preserve"> </w:t>
            </w:r>
            <w:proofErr w:type="spellStart"/>
            <w:r w:rsidRPr="0021605C">
              <w:rPr>
                <w:rFonts w:ascii="Garamond" w:eastAsia="Times New Roman" w:hAnsi="Garamond" w:cs="Garamond"/>
                <w:color w:val="000000"/>
              </w:rPr>
              <w:t>shpërblime</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të</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pandërprera</w:t>
            </w:r>
            <w:proofErr w:type="spellEnd"/>
            <w:r w:rsidRPr="0021605C">
              <w:rPr>
                <w:rFonts w:ascii="Garamond" w:eastAsia="Times New Roman" w:hAnsi="Garamond" w:cs="Garamond"/>
                <w:color w:val="000000"/>
              </w:rPr>
              <w:t xml:space="preserve">. </w:t>
            </w:r>
          </w:p>
          <w:p w14:paraId="2E75AF41" w14:textId="7777777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21605C">
              <w:rPr>
                <w:rFonts w:ascii="Garamond" w:eastAsia="Times New Roman" w:hAnsi="Garamond" w:cs="Garamond"/>
                <w:color w:val="000000"/>
              </w:rPr>
              <w:t xml:space="preserve">7. </w:t>
            </w:r>
            <w:proofErr w:type="spellStart"/>
            <w:r w:rsidRPr="0021605C">
              <w:rPr>
                <w:rFonts w:ascii="Garamond" w:eastAsia="Times New Roman" w:hAnsi="Garamond" w:cs="Garamond"/>
                <w:color w:val="000000"/>
              </w:rPr>
              <w:t>Atëherë</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çfarë</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të</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shtyn</w:t>
            </w:r>
            <w:proofErr w:type="spellEnd"/>
            <w:r w:rsidRPr="0021605C">
              <w:rPr>
                <w:rFonts w:ascii="Garamond" w:eastAsia="Times New Roman" w:hAnsi="Garamond" w:cs="Garamond"/>
                <w:color w:val="000000"/>
              </w:rPr>
              <w:t xml:space="preserve"> ty (o </w:t>
            </w:r>
            <w:proofErr w:type="spellStart"/>
            <w:r w:rsidRPr="0021605C">
              <w:rPr>
                <w:rFonts w:ascii="Garamond" w:eastAsia="Times New Roman" w:hAnsi="Garamond" w:cs="Garamond"/>
                <w:color w:val="000000"/>
              </w:rPr>
              <w:t>njeri</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që</w:t>
            </w:r>
            <w:proofErr w:type="spellEnd"/>
            <w:r w:rsidRPr="0021605C">
              <w:rPr>
                <w:rFonts w:ascii="Garamond" w:eastAsia="Times New Roman" w:hAnsi="Garamond" w:cs="Garamond"/>
                <w:color w:val="000000"/>
              </w:rPr>
              <w:t xml:space="preserve"> ta </w:t>
            </w:r>
            <w:proofErr w:type="spellStart"/>
            <w:r w:rsidRPr="0021605C">
              <w:rPr>
                <w:rFonts w:ascii="Garamond" w:eastAsia="Times New Roman" w:hAnsi="Garamond" w:cs="Garamond"/>
                <w:color w:val="000000"/>
              </w:rPr>
              <w:t>mohosh</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Ditën</w:t>
            </w:r>
            <w:proofErr w:type="spellEnd"/>
            <w:r w:rsidRPr="0021605C">
              <w:rPr>
                <w:rFonts w:ascii="Garamond" w:eastAsia="Times New Roman" w:hAnsi="Garamond" w:cs="Garamond"/>
                <w:color w:val="000000"/>
              </w:rPr>
              <w:t xml:space="preserve"> e </w:t>
            </w:r>
            <w:proofErr w:type="spellStart"/>
            <w:r w:rsidRPr="0021605C">
              <w:rPr>
                <w:rFonts w:ascii="Garamond" w:eastAsia="Times New Roman" w:hAnsi="Garamond" w:cs="Garamond"/>
                <w:color w:val="000000"/>
              </w:rPr>
              <w:t>Kiametit</w:t>
            </w:r>
            <w:proofErr w:type="spellEnd"/>
            <w:r w:rsidRPr="0021605C">
              <w:rPr>
                <w:rFonts w:ascii="Garamond" w:eastAsia="Times New Roman" w:hAnsi="Garamond" w:cs="Garamond"/>
                <w:color w:val="000000"/>
              </w:rPr>
              <w:t xml:space="preserve">?  </w:t>
            </w:r>
          </w:p>
          <w:p w14:paraId="73D12E0C" w14:textId="77777777" w:rsidR="0021605C" w:rsidRPr="0021605C" w:rsidRDefault="0021605C" w:rsidP="0021605C">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21605C">
              <w:rPr>
                <w:rFonts w:ascii="Garamond" w:eastAsia="Times New Roman" w:hAnsi="Garamond" w:cs="Garamond"/>
                <w:color w:val="000000"/>
              </w:rPr>
              <w:t xml:space="preserve">8. A </w:t>
            </w:r>
            <w:proofErr w:type="spellStart"/>
            <w:r w:rsidRPr="0021605C">
              <w:rPr>
                <w:rFonts w:ascii="Garamond" w:eastAsia="Times New Roman" w:hAnsi="Garamond" w:cs="Garamond"/>
                <w:color w:val="000000"/>
              </w:rPr>
              <w:t>nuk</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është</w:t>
            </w:r>
            <w:proofErr w:type="spellEnd"/>
            <w:r w:rsidRPr="0021605C">
              <w:rPr>
                <w:rFonts w:ascii="Garamond" w:eastAsia="Times New Roman" w:hAnsi="Garamond" w:cs="Garamond"/>
                <w:color w:val="000000"/>
              </w:rPr>
              <w:t xml:space="preserve"> Allahu </w:t>
            </w:r>
            <w:proofErr w:type="spellStart"/>
            <w:r w:rsidRPr="0021605C">
              <w:rPr>
                <w:rFonts w:ascii="Garamond" w:eastAsia="Times New Roman" w:hAnsi="Garamond" w:cs="Garamond"/>
                <w:color w:val="000000"/>
              </w:rPr>
              <w:t>Gjykatësi</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më</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i</w:t>
            </w:r>
            <w:proofErr w:type="spellEnd"/>
            <w:r w:rsidRPr="0021605C">
              <w:rPr>
                <w:rFonts w:ascii="Garamond" w:eastAsia="Times New Roman" w:hAnsi="Garamond" w:cs="Garamond"/>
                <w:color w:val="000000"/>
              </w:rPr>
              <w:t xml:space="preserve"> </w:t>
            </w:r>
            <w:proofErr w:type="spellStart"/>
            <w:r w:rsidRPr="0021605C">
              <w:rPr>
                <w:rFonts w:ascii="Garamond" w:eastAsia="Times New Roman" w:hAnsi="Garamond" w:cs="Garamond"/>
                <w:color w:val="000000"/>
              </w:rPr>
              <w:t>drejtë</w:t>
            </w:r>
            <w:proofErr w:type="spellEnd"/>
            <w:r w:rsidRPr="0021605C">
              <w:rPr>
                <w:rFonts w:ascii="Garamond" w:eastAsia="Times New Roman" w:hAnsi="Garamond" w:cs="Garamond"/>
                <w:color w:val="000000"/>
              </w:rPr>
              <w:t>?!</w:t>
            </w:r>
          </w:p>
          <w:p w14:paraId="606539DC" w14:textId="77777777" w:rsidR="004D2FE4" w:rsidRPr="0021605C" w:rsidRDefault="004D2FE4" w:rsidP="004D2FE4">
            <w:pPr>
              <w:jc w:val="center"/>
              <w:rPr>
                <w:rFonts w:ascii="Lotus Linotype" w:hAnsi="Lotus Linotype" w:cs="Lotus Linotype"/>
                <w:color w:val="161616"/>
                <w:sz w:val="32"/>
                <w:szCs w:val="32"/>
                <w:rtl/>
              </w:rPr>
            </w:pPr>
          </w:p>
        </w:tc>
      </w:tr>
      <w:tr w:rsidR="004D2FE4" w:rsidRPr="003F1667" w14:paraId="3A2674A3" w14:textId="77777777" w:rsidTr="004D2FE4">
        <w:trPr>
          <w:jc w:val="center"/>
        </w:trPr>
        <w:tc>
          <w:tcPr>
            <w:tcW w:w="4672" w:type="dxa"/>
          </w:tcPr>
          <w:p w14:paraId="3B1E6499" w14:textId="52F7DC13" w:rsidR="004D2FE4" w:rsidRPr="00A631A2"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(1)</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الت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ين</w:t>
            </w:r>
            <w:r w:rsidRPr="00E15FA3">
              <w:rPr>
                <w:rFonts w:ascii="Lotus Linotype" w:hAnsi="Lotus Linotype" w:cs="Lotus Linotype"/>
                <w:color w:val="161616"/>
                <w:sz w:val="32"/>
                <w:szCs w:val="32"/>
                <w:rtl/>
              </w:rPr>
              <w:t xml:space="preserve"> هو الت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ين المعروف، وكذلك الزَّيْتُون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أقسم بهاتين الش</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جرتين</w:t>
            </w:r>
            <w:r w:rsidRPr="00E15FA3">
              <w:rPr>
                <w:rFonts w:ascii="Lotus Linotype" w:hAnsi="Lotus Linotype" w:cs="Lotus Linotype"/>
                <w:color w:val="161616"/>
                <w:sz w:val="32"/>
                <w:szCs w:val="32"/>
                <w:rtl/>
              </w:rPr>
              <w:t xml:space="preserve"> لكثرة منافع شجرهما وثمرهما، ولأن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سلطانهما في أرض الش</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ام</w:t>
            </w:r>
            <w:r w:rsidRPr="00E15FA3">
              <w:rPr>
                <w:rFonts w:ascii="Lotus Linotype" w:hAnsi="Lotus Linotype" w:cs="Lotus Linotype"/>
                <w:color w:val="161616"/>
                <w:sz w:val="32"/>
                <w:szCs w:val="32"/>
                <w:rtl/>
              </w:rPr>
              <w:t xml:space="preserve"> محل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نبو</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ة عيسى ابن مريم </w:t>
            </w:r>
            <w:r>
              <w:rPr>
                <w:rFonts w:ascii="Lotus Linotype" w:hAnsi="Lotus Linotype" w:cs="Lotus Linotype"/>
                <w:color w:val="161616"/>
                <w:sz w:val="32"/>
                <w:szCs w:val="32"/>
                <w:rtl/>
              </w:rPr>
              <w:t>ڠ</w:t>
            </w:r>
            <w:r w:rsidRPr="00E15FA3">
              <w:rPr>
                <w:rFonts w:ascii="Lotus Linotype" w:hAnsi="Lotus Linotype" w:cs="Lotus Linotype"/>
                <w:color w:val="161616"/>
                <w:sz w:val="32"/>
                <w:szCs w:val="32"/>
                <w:rtl/>
              </w:rPr>
              <w:t>.</w:t>
            </w:r>
          </w:p>
        </w:tc>
        <w:tc>
          <w:tcPr>
            <w:tcW w:w="4393" w:type="dxa"/>
          </w:tcPr>
          <w:p w14:paraId="0AE084A4" w14:textId="7088CCCE" w:rsidR="00056DC8" w:rsidRPr="00056DC8" w:rsidRDefault="00056DC8" w:rsidP="00056DC8">
            <w:pPr>
              <w:bidi w:val="0"/>
              <w:rPr>
                <w:rFonts w:ascii="Calibri" w:eastAsia="Calibri" w:hAnsi="Calibri" w:cs="Arial"/>
                <w:lang w:val="sq-AL"/>
              </w:rPr>
            </w:pPr>
            <w:r>
              <w:rPr>
                <w:rFonts w:ascii="Calibri" w:eastAsia="Calibri" w:hAnsi="Calibri" w:cs="Arial"/>
                <w:lang w:val="sq-AL"/>
              </w:rPr>
              <w:t xml:space="preserve">(1) </w:t>
            </w:r>
            <w:r w:rsidRPr="00056DC8">
              <w:rPr>
                <w:rFonts w:ascii="Calibri" w:eastAsia="Calibri" w:hAnsi="Calibri" w:cs="Arial"/>
                <w:lang w:val="sq-AL"/>
              </w:rPr>
              <w:t xml:space="preserve">"Për fikun dhe ullirin, për Turi </w:t>
            </w:r>
            <w:proofErr w:type="spellStart"/>
            <w:r w:rsidRPr="00056DC8">
              <w:rPr>
                <w:rFonts w:ascii="Calibri" w:eastAsia="Calibri" w:hAnsi="Calibri" w:cs="Arial"/>
                <w:lang w:val="sq-AL"/>
              </w:rPr>
              <w:t>Sinain</w:t>
            </w:r>
            <w:proofErr w:type="spellEnd"/>
            <w:r w:rsidRPr="00056DC8">
              <w:rPr>
                <w:rFonts w:ascii="Calibri" w:eastAsia="Calibri" w:hAnsi="Calibri" w:cs="Arial"/>
                <w:lang w:val="sq-AL"/>
              </w:rPr>
              <w:t xml:space="preserve"> dhe për këtë qytet të sigurisë!" - Allahu i Madhërishëm betohet fillimisht në fikun dhe ullirin, sepse këto janë dy pemë shumë të dobishme për njerëzit dhe sepse ato kultivohen më së shumti në tokën e Shamit, vendin ku u shfaq Profeti i madh Isa, i biri i </w:t>
            </w:r>
            <w:proofErr w:type="spellStart"/>
            <w:r w:rsidRPr="00056DC8">
              <w:rPr>
                <w:rFonts w:ascii="Calibri" w:eastAsia="Calibri" w:hAnsi="Calibri" w:cs="Arial"/>
                <w:lang w:val="sq-AL"/>
              </w:rPr>
              <w:t>Merjemes</w:t>
            </w:r>
            <w:proofErr w:type="spellEnd"/>
            <w:r w:rsidRPr="00056DC8">
              <w:rPr>
                <w:rFonts w:ascii="Calibri" w:eastAsia="Calibri" w:hAnsi="Calibri" w:cs="Arial"/>
                <w:lang w:val="sq-AL"/>
              </w:rPr>
              <w:t>. Pastaj i Madhërishmi betohet në</w:t>
            </w:r>
            <w:r w:rsidR="00FA54E0" w:rsidRPr="00FA54E0">
              <w:rPr>
                <w:rFonts w:ascii="Calibri" w:eastAsia="Calibri" w:hAnsi="Calibri" w:cs="Arial"/>
                <w:lang w:val="sq-AL"/>
              </w:rPr>
              <w:t xml:space="preserve"> Turi </w:t>
            </w:r>
            <w:proofErr w:type="spellStart"/>
            <w:r w:rsidR="00FA54E0" w:rsidRPr="00FA54E0">
              <w:rPr>
                <w:rFonts w:ascii="Calibri" w:eastAsia="Calibri" w:hAnsi="Calibri" w:cs="Arial"/>
                <w:lang w:val="sq-AL"/>
              </w:rPr>
              <w:t>Sinain</w:t>
            </w:r>
            <w:proofErr w:type="spellEnd"/>
            <w:r w:rsidR="00FA54E0" w:rsidRPr="00FA54E0">
              <w:rPr>
                <w:rFonts w:ascii="Calibri" w:eastAsia="Calibri" w:hAnsi="Calibri" w:cs="Arial"/>
                <w:lang w:val="sq-AL"/>
              </w:rPr>
              <w:t xml:space="preserve"> ose në Malin e </w:t>
            </w:r>
            <w:proofErr w:type="spellStart"/>
            <w:r w:rsidR="00FA54E0" w:rsidRPr="00FA54E0">
              <w:rPr>
                <w:rFonts w:ascii="Calibri" w:eastAsia="Calibri" w:hAnsi="Calibri" w:cs="Arial"/>
                <w:lang w:val="sq-AL"/>
              </w:rPr>
              <w:t>Sinait</w:t>
            </w:r>
            <w:proofErr w:type="spellEnd"/>
            <w:r w:rsidR="00FA54E0" w:rsidRPr="00FA54E0">
              <w:rPr>
                <w:rFonts w:ascii="Calibri" w:eastAsia="Calibri" w:hAnsi="Calibri" w:cs="Arial"/>
                <w:lang w:val="sq-AL"/>
              </w:rPr>
              <w:t xml:space="preserve">, </w:t>
            </w:r>
          </w:p>
          <w:p w14:paraId="18060625" w14:textId="77777777" w:rsidR="004D2FE4" w:rsidRPr="00A631A2" w:rsidRDefault="004D2FE4" w:rsidP="004D2FE4">
            <w:pPr>
              <w:jc w:val="center"/>
              <w:rPr>
                <w:rFonts w:ascii="Lotus Linotype" w:hAnsi="Lotus Linotype" w:cs="Lotus Linotype"/>
                <w:color w:val="161616"/>
                <w:sz w:val="32"/>
                <w:szCs w:val="32"/>
                <w:rtl/>
              </w:rPr>
            </w:pPr>
          </w:p>
        </w:tc>
      </w:tr>
      <w:tr w:rsidR="00E15FA3" w:rsidRPr="003F1667" w14:paraId="4B1AC6B0" w14:textId="77777777" w:rsidTr="004D2FE4">
        <w:trPr>
          <w:jc w:val="center"/>
        </w:trPr>
        <w:tc>
          <w:tcPr>
            <w:tcW w:w="4672" w:type="dxa"/>
          </w:tcPr>
          <w:p w14:paraId="2538666F" w14:textId="35C91E96" w:rsidR="00E15FA3"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(2)</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ﭔ  ﭕ</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أي: طور سيناء، محل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نبو</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ة </w:t>
            </w:r>
            <w:r w:rsidRPr="00E15FA3">
              <w:rPr>
                <w:rFonts w:ascii="Lotus Linotype" w:hAnsi="Lotus Linotype" w:cs="Lotus Linotype"/>
                <w:color w:val="161616"/>
                <w:sz w:val="32"/>
                <w:szCs w:val="32"/>
                <w:rtl/>
              </w:rPr>
              <w:lastRenderedPageBreak/>
              <w:t xml:space="preserve">موسى </w:t>
            </w:r>
            <w:r>
              <w:rPr>
                <w:rFonts w:ascii="Lotus Linotype" w:hAnsi="Lotus Linotype" w:cs="Lotus Linotype"/>
                <w:color w:val="161616"/>
                <w:sz w:val="32"/>
                <w:szCs w:val="32"/>
                <w:rtl/>
              </w:rPr>
              <w:t>ﷺ</w:t>
            </w:r>
            <w:r w:rsidRPr="00E15FA3">
              <w:rPr>
                <w:rFonts w:ascii="Lotus Linotype" w:hAnsi="Lotus Linotype" w:cs="Lotus Linotype"/>
                <w:color w:val="161616"/>
                <w:sz w:val="32"/>
                <w:szCs w:val="32"/>
                <w:rtl/>
              </w:rPr>
              <w:t>.</w:t>
            </w:r>
          </w:p>
        </w:tc>
        <w:tc>
          <w:tcPr>
            <w:tcW w:w="4393" w:type="dxa"/>
          </w:tcPr>
          <w:p w14:paraId="7FBE85AA" w14:textId="37F93633" w:rsidR="00E15FA3" w:rsidRPr="00A631A2" w:rsidRDefault="00894520" w:rsidP="00894520">
            <w:pPr>
              <w:jc w:val="right"/>
              <w:rPr>
                <w:rFonts w:ascii="Lotus Linotype" w:hAnsi="Lotus Linotype" w:cs="Lotus Linotype"/>
                <w:color w:val="161616"/>
                <w:sz w:val="32"/>
                <w:szCs w:val="32"/>
                <w:rtl/>
              </w:rPr>
            </w:pPr>
            <w:r w:rsidRPr="00FA54E0">
              <w:rPr>
                <w:rFonts w:ascii="Calibri" w:eastAsia="Calibri" w:hAnsi="Calibri" w:cs="Arial"/>
                <w:lang w:val="sq-AL"/>
              </w:rPr>
              <w:lastRenderedPageBreak/>
              <w:t xml:space="preserve">i cili është vendi ku </w:t>
            </w:r>
            <w:proofErr w:type="spellStart"/>
            <w:r w:rsidRPr="00FA54E0">
              <w:rPr>
                <w:rFonts w:ascii="Calibri" w:eastAsia="Calibri" w:hAnsi="Calibri" w:cs="Arial"/>
                <w:lang w:val="sq-AL"/>
              </w:rPr>
              <w:t>Musait</w:t>
            </w:r>
            <w:proofErr w:type="spellEnd"/>
            <w:r w:rsidRPr="00FA54E0">
              <w:rPr>
                <w:rFonts w:ascii="Calibri" w:eastAsia="Calibri" w:hAnsi="Calibri" w:cs="Arial"/>
                <w:lang w:val="sq-AL"/>
              </w:rPr>
              <w:t xml:space="preserve">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FA54E0">
              <w:rPr>
                <w:rFonts w:ascii="Calibri" w:eastAsia="Calibri" w:hAnsi="Calibri" w:cs="Arial"/>
                <w:lang w:val="sq-AL"/>
              </w:rPr>
              <w:t xml:space="preserve">.) iu shpall </w:t>
            </w:r>
            <w:proofErr w:type="spellStart"/>
            <w:r w:rsidRPr="00FA54E0">
              <w:rPr>
                <w:rFonts w:ascii="Calibri" w:eastAsia="Calibri" w:hAnsi="Calibri" w:cs="Arial"/>
                <w:lang w:val="sq-AL"/>
              </w:rPr>
              <w:t>profetësia</w:t>
            </w:r>
            <w:proofErr w:type="spellEnd"/>
            <w:r w:rsidRPr="00FA54E0">
              <w:rPr>
                <w:rFonts w:ascii="Calibri" w:eastAsia="Calibri" w:hAnsi="Calibri" w:cs="Arial"/>
                <w:lang w:val="sq-AL"/>
              </w:rPr>
              <w:t xml:space="preserve">. Me pas vjen betimi </w:t>
            </w:r>
            <w:r w:rsidR="00FD185C" w:rsidRPr="00FA54E0">
              <w:rPr>
                <w:rFonts w:ascii="Calibri" w:eastAsia="Calibri" w:hAnsi="Calibri" w:cs="Arial"/>
                <w:lang w:val="sq-AL"/>
              </w:rPr>
              <w:t xml:space="preserve">në </w:t>
            </w:r>
            <w:r w:rsidR="00FD185C" w:rsidRPr="00FA54E0">
              <w:rPr>
                <w:rFonts w:ascii="Calibri" w:eastAsia="Calibri" w:hAnsi="Calibri" w:cs="Arial"/>
                <w:lang w:val="sq-AL"/>
              </w:rPr>
              <w:lastRenderedPageBreak/>
              <w:t>“qytetin</w:t>
            </w:r>
            <w:r w:rsidRPr="00FA54E0">
              <w:rPr>
                <w:rFonts w:ascii="Calibri" w:eastAsia="Calibri" w:hAnsi="Calibri" w:cs="Arial"/>
                <w:lang w:val="sq-AL"/>
              </w:rPr>
              <w:t xml:space="preserve"> e sigurisë", pra, në Mekën e nderuar dhe të bekuar, vendi ku Allahu i shpalli të zgjedhurit të Tij, </w:t>
            </w:r>
            <w:proofErr w:type="spellStart"/>
            <w:r w:rsidRPr="00FA54E0">
              <w:rPr>
                <w:rFonts w:ascii="Calibri" w:eastAsia="Calibri" w:hAnsi="Calibri" w:cs="Arial"/>
                <w:lang w:val="sq-AL"/>
              </w:rPr>
              <w:t>Muhamedit</w:t>
            </w:r>
            <w:proofErr w:type="spellEnd"/>
            <w:r w:rsidRPr="00FA54E0">
              <w:rPr>
                <w:rFonts w:ascii="Calibri" w:eastAsia="Calibri" w:hAnsi="Calibri" w:cs="Arial"/>
                <w:lang w:val="sq-AL"/>
              </w:rPr>
              <w:t xml:space="preserve">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w:t>
            </w:r>
            <w:r w:rsidRPr="00FA54E0">
              <w:rPr>
                <w:rFonts w:ascii="Calibri" w:eastAsia="Calibri" w:hAnsi="Calibri" w:cs="Arial"/>
                <w:lang w:val="sq-AL"/>
              </w:rPr>
              <w:t xml:space="preserve">.), </w:t>
            </w:r>
            <w:proofErr w:type="spellStart"/>
            <w:r w:rsidRPr="00FA54E0">
              <w:rPr>
                <w:rFonts w:ascii="Calibri" w:eastAsia="Calibri" w:hAnsi="Calibri" w:cs="Arial"/>
                <w:lang w:val="sq-AL"/>
              </w:rPr>
              <w:t>profetësině</w:t>
            </w:r>
            <w:proofErr w:type="spellEnd"/>
            <w:r w:rsidRPr="00FA54E0">
              <w:rPr>
                <w:rFonts w:ascii="Calibri" w:eastAsia="Calibri" w:hAnsi="Calibri" w:cs="Arial"/>
                <w:lang w:val="sq-AL"/>
              </w:rPr>
              <w:t xml:space="preserve">. </w:t>
            </w:r>
          </w:p>
        </w:tc>
      </w:tr>
      <w:tr w:rsidR="00E15FA3" w:rsidRPr="003F1667" w14:paraId="5887F177" w14:textId="77777777" w:rsidTr="004D2FE4">
        <w:trPr>
          <w:jc w:val="center"/>
        </w:trPr>
        <w:tc>
          <w:tcPr>
            <w:tcW w:w="4672" w:type="dxa"/>
          </w:tcPr>
          <w:p w14:paraId="28CD0781" w14:textId="0DE04DD1" w:rsidR="00E15FA3"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lastRenderedPageBreak/>
              <w:t>(3)</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ﭗ  ﭘ   ﭙ</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وهي: مك</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ة الم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كر</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مة، محل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نبو</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ة محم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فأقسم تعالى بهذه المواضع الم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قد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سة، ال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تي اختارها وابتعث منها أفضل الن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بو</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ات</w:t>
            </w:r>
            <w:r w:rsidRPr="00E15FA3">
              <w:rPr>
                <w:rFonts w:ascii="Lotus Linotype" w:hAnsi="Lotus Linotype" w:cs="Lotus Linotype"/>
                <w:color w:val="161616"/>
                <w:sz w:val="32"/>
                <w:szCs w:val="32"/>
                <w:rtl/>
              </w:rPr>
              <w:t xml:space="preserve"> وأشرفها.</w:t>
            </w:r>
          </w:p>
        </w:tc>
        <w:tc>
          <w:tcPr>
            <w:tcW w:w="4393" w:type="dxa"/>
          </w:tcPr>
          <w:p w14:paraId="39E10E7F" w14:textId="2EF1BCC0" w:rsidR="00894520" w:rsidRDefault="00894520" w:rsidP="00894520">
            <w:pPr>
              <w:jc w:val="right"/>
              <w:rPr>
                <w:rFonts w:ascii="Calibri" w:eastAsia="Calibri" w:hAnsi="Calibri" w:cs="Arial"/>
                <w:lang w:val="sq-AL"/>
              </w:rPr>
            </w:pPr>
            <w:r w:rsidRPr="00FA54E0">
              <w:rPr>
                <w:rFonts w:ascii="Calibri" w:eastAsia="Calibri" w:hAnsi="Calibri" w:cs="Arial"/>
                <w:lang w:val="sq-AL"/>
              </w:rPr>
              <w:t>Kështu, i Madhërishmi betohet në këto tre vende të shenjta, të cilat Ai i zgjodhi për të shpallur shpalljet më të mëdha  dhe më të rëndësishme për njerëzimin.</w:t>
            </w:r>
            <w:r w:rsidRPr="00894520">
              <w:rPr>
                <w:rFonts w:ascii="Calibri" w:eastAsia="Calibri" w:hAnsi="Calibri" w:cs="Arial"/>
                <w:lang w:val="sq-AL"/>
              </w:rPr>
              <w:t xml:space="preserve"> Po përse betohet Allahu i Madhërishëm në këto vende? Përgjigjja vjen më poshtë:</w:t>
            </w:r>
          </w:p>
          <w:p w14:paraId="0AE2D39E" w14:textId="77777777" w:rsidR="00894520" w:rsidRPr="00894520" w:rsidRDefault="00894520" w:rsidP="00894520">
            <w:pPr>
              <w:jc w:val="right"/>
              <w:rPr>
                <w:rFonts w:ascii="Calibri" w:eastAsia="Calibri" w:hAnsi="Calibri" w:cs="Arial"/>
                <w:lang w:val="sq-AL"/>
              </w:rPr>
            </w:pPr>
          </w:p>
          <w:p w14:paraId="5CA59D14" w14:textId="09F5F223" w:rsidR="00E15FA3" w:rsidRPr="00894520" w:rsidRDefault="00E15FA3" w:rsidP="00894520">
            <w:pPr>
              <w:jc w:val="right"/>
              <w:rPr>
                <w:rFonts w:ascii="Lotus Linotype" w:hAnsi="Lotus Linotype" w:cs="Lotus Linotype"/>
                <w:color w:val="161616"/>
                <w:sz w:val="32"/>
                <w:szCs w:val="32"/>
                <w:rtl/>
                <w:lang w:val="sq-AL"/>
              </w:rPr>
            </w:pPr>
          </w:p>
        </w:tc>
      </w:tr>
      <w:tr w:rsidR="00E15FA3" w:rsidRPr="003F1667" w14:paraId="4472EC8C" w14:textId="77777777" w:rsidTr="004D2FE4">
        <w:trPr>
          <w:jc w:val="center"/>
        </w:trPr>
        <w:tc>
          <w:tcPr>
            <w:tcW w:w="4672" w:type="dxa"/>
          </w:tcPr>
          <w:p w14:paraId="3AE93A63" w14:textId="6C40183C" w:rsidR="00E15FA3" w:rsidRDefault="00E15FA3"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hint="cs"/>
                <w:color w:val="2F5496" w:themeColor="accent1" w:themeShade="BF"/>
                <w:sz w:val="32"/>
                <w:szCs w:val="32"/>
                <w:rtl/>
              </w:rPr>
              <w:t>(4</w:t>
            </w:r>
            <w:r w:rsidR="00DC5BEB">
              <w:rPr>
                <w:rFonts w:ascii="Lotus Linotype" w:hAnsi="Lotus Linotype" w:cs="Lotus Linotype" w:hint="cs"/>
                <w:color w:val="2F5496" w:themeColor="accent1" w:themeShade="BF"/>
                <w:sz w:val="32"/>
                <w:szCs w:val="32"/>
                <w:rtl/>
              </w:rPr>
              <w:t>-6</w:t>
            </w:r>
            <w:r w:rsidRPr="00DC5BEB">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والم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قسم عليه قوله: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 xml:space="preserve">ﭛ  ﭜ  ﭝ  ﭞ  ﭟ  ﭠ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أي: تام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الخ</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لق، 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تناسب الأعضاء، 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نتصب القامة، لم يفقد مم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ا يحتاج إليه ظاهرًا أو باطنًا شيئًا، ومع هذه الن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عم العظيمة، ال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تي ينبغي منه القيام بشكرها</w:t>
            </w:r>
            <w:r w:rsidRPr="00E15FA3">
              <w:rPr>
                <w:rFonts w:ascii="Lotus Linotype" w:hAnsi="Lotus Linotype" w:cs="Lotus Linotype"/>
                <w:color w:val="161616"/>
                <w:sz w:val="32"/>
                <w:szCs w:val="32"/>
                <w:rtl/>
              </w:rPr>
              <w:t xml:space="preserve"> فأكثر الخلق 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نحرفون عن ش</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كر المنعم، 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شتغلون بالل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هو والل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عب، قد رضوا لأنفسهم بأسافل الأمور، وسفساف الأخلاق، فرد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هم الله في أسفل سافلين، أي: أسفل الن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ار، موضع العصاة المتمر</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دين على رب</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هم، إل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ا من من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الله عليه بالإيمان والعمل الص</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الح، والأخلاق الفاضلة العالية،</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00DC5BEB">
              <w:rPr>
                <w:rFonts w:ascii="QCF_P597" w:eastAsia="Calibri" w:hAnsi="QCF_P597" w:cs="QCF_P597"/>
                <w:color w:val="2F5496" w:themeColor="accent1" w:themeShade="BF"/>
                <w:sz w:val="32"/>
                <w:szCs w:val="32"/>
                <w:rtl/>
                <w:lang w:val="en-GB" w:eastAsia="en-GB"/>
              </w:rPr>
              <w:t>ﭬ</w:t>
            </w:r>
            <w:r>
              <w:rPr>
                <w:rFonts w:ascii="Lotus Linotype" w:hAnsi="Lotus Linotype" w:cs="Lotus Linotype"/>
                <w:color w:val="161616"/>
                <w:sz w:val="32"/>
                <w:szCs w:val="32"/>
                <w:rtl/>
              </w:rPr>
              <w:t>﴾</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بذلك المنازل العالية</w:t>
            </w:r>
            <w:r w:rsidR="00DC5BEB">
              <w:rPr>
                <w:rFonts w:ascii="Lotus Linotype" w:hAnsi="Lotus Linotype" w:cs="Lotus Linotype" w:hint="cs"/>
                <w:color w:val="161616"/>
                <w:sz w:val="32"/>
                <w:szCs w:val="32"/>
                <w:rtl/>
              </w:rPr>
              <w:t>، و</w:t>
            </w:r>
            <w:r w:rsidR="00DC5BEB">
              <w:rPr>
                <w:rFonts w:ascii="Lotus Linotype" w:hAnsi="Lotus Linotype" w:cs="Lotus Linotype"/>
                <w:color w:val="161616"/>
                <w:sz w:val="32"/>
                <w:szCs w:val="32"/>
                <w:rtl/>
              </w:rPr>
              <w:t>﴿</w:t>
            </w:r>
            <w:r w:rsidR="00DC5BEB">
              <w:rPr>
                <w:rFonts w:ascii="QCF_P597" w:eastAsia="Calibri" w:hAnsi="QCF_P597" w:cs="QCF_P597"/>
                <w:color w:val="2F5496" w:themeColor="accent1" w:themeShade="BF"/>
                <w:sz w:val="32"/>
                <w:szCs w:val="32"/>
                <w:rtl/>
                <w:lang w:val="en-GB" w:eastAsia="en-GB"/>
              </w:rPr>
              <w:t xml:space="preserve">  ﭭ   ﭮ  ﭯ   </w:t>
            </w:r>
            <w:r w:rsidR="00DC5BEB">
              <w:rPr>
                <w:rFonts w:ascii="Lotus Linotype" w:hAnsi="Lotus Linotype" w:cs="Lotus Linotype"/>
                <w:color w:val="161616"/>
                <w:sz w:val="32"/>
                <w:szCs w:val="32"/>
                <w:rtl/>
              </w:rPr>
              <w:t>﴾</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أي: غير مقطوع</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بل لذ</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ات</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توافرة</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وأفراح</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تواترة</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ونعم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تكاثرة</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في أبد</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لا يزول، ونعيم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لا يحول، أ</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ك</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ل</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ها دائم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وظل</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ها</w:t>
            </w:r>
            <w:r w:rsidR="00DC5BEB">
              <w:rPr>
                <w:rFonts w:ascii="Lotus Linotype" w:hAnsi="Lotus Linotype" w:cs="Lotus Linotype" w:hint="cs"/>
                <w:color w:val="161616"/>
                <w:sz w:val="32"/>
                <w:szCs w:val="32"/>
                <w:rtl/>
              </w:rPr>
              <w:t>.</w:t>
            </w:r>
          </w:p>
        </w:tc>
        <w:tc>
          <w:tcPr>
            <w:tcW w:w="4393" w:type="dxa"/>
          </w:tcPr>
          <w:p w14:paraId="3ADCFAEA" w14:textId="777E8F49" w:rsidR="00894520" w:rsidRPr="00894520" w:rsidRDefault="00894520" w:rsidP="00894520">
            <w:pPr>
              <w:bidi w:val="0"/>
              <w:rPr>
                <w:rFonts w:ascii="Calibri" w:eastAsia="Calibri" w:hAnsi="Calibri" w:cs="Arial"/>
                <w:lang w:val="sq-AL"/>
              </w:rPr>
            </w:pPr>
            <w:r w:rsidRPr="00894520">
              <w:rPr>
                <w:rFonts w:ascii="Calibri" w:eastAsia="Calibri" w:hAnsi="Calibri" w:cs="Arial"/>
                <w:lang w:val="sq-AL"/>
              </w:rPr>
              <w:t xml:space="preserve">- “Vërtet, Ne e krijuam </w:t>
            </w:r>
            <w:r w:rsidR="000444A5" w:rsidRPr="00894520">
              <w:rPr>
                <w:rFonts w:ascii="Calibri" w:eastAsia="Calibri" w:hAnsi="Calibri" w:cs="Arial"/>
                <w:lang w:val="sq-AL"/>
              </w:rPr>
              <w:t>nj</w:t>
            </w:r>
            <w:r w:rsidR="000444A5">
              <w:rPr>
                <w:rFonts w:ascii="Calibri" w:eastAsia="Calibri" w:hAnsi="Calibri" w:cs="Arial"/>
                <w:lang w:val="sq-AL"/>
              </w:rPr>
              <w:t>e</w:t>
            </w:r>
            <w:r w:rsidR="000444A5" w:rsidRPr="00894520">
              <w:rPr>
                <w:rFonts w:ascii="Calibri" w:eastAsia="Calibri" w:hAnsi="Calibri" w:cs="Arial"/>
                <w:lang w:val="sq-AL"/>
              </w:rPr>
              <w:t>ri</w:t>
            </w:r>
            <w:r w:rsidR="000444A5">
              <w:rPr>
                <w:rFonts w:ascii="Calibri" w:eastAsia="Calibri" w:hAnsi="Calibri" w:cs="Arial"/>
                <w:lang w:val="sq-AL"/>
              </w:rPr>
              <w:t>u</w:t>
            </w:r>
            <w:r w:rsidR="000444A5" w:rsidRPr="00894520">
              <w:rPr>
                <w:rFonts w:ascii="Calibri" w:eastAsia="Calibri" w:hAnsi="Calibri" w:cs="Arial"/>
                <w:lang w:val="sq-AL"/>
              </w:rPr>
              <w:t>n</w:t>
            </w:r>
            <w:r w:rsidRPr="00894520">
              <w:rPr>
                <w:rFonts w:ascii="Calibri" w:eastAsia="Calibri" w:hAnsi="Calibri" w:cs="Arial"/>
                <w:lang w:val="sq-AL"/>
              </w:rPr>
              <w:t xml:space="preserve"> në formën më të bukur." - Allahu i Lartësuar e bëri njeriun një krijim të plotë e të bukur, me gjymtyrë të përshtatshme, me një trup të qëndrueshëm, të cilit i është mundësuar çdo gjë për të cilën ka nevojë, qoftë në aspektin e jashtëm të dukshëm, qoftë në aspektin e brendshëm.</w:t>
            </w:r>
          </w:p>
          <w:p w14:paraId="5A723C29" w14:textId="74184AE3" w:rsidR="00894520" w:rsidRPr="00894520" w:rsidRDefault="00894520" w:rsidP="006E73DA">
            <w:pPr>
              <w:bidi w:val="0"/>
              <w:jc w:val="both"/>
              <w:rPr>
                <w:rFonts w:ascii="Calibri" w:eastAsia="Calibri" w:hAnsi="Calibri" w:cs="Arial"/>
                <w:lang w:val="sq-AL"/>
              </w:rPr>
            </w:pPr>
            <w:r w:rsidRPr="00894520">
              <w:rPr>
                <w:rFonts w:ascii="Calibri" w:eastAsia="Calibri" w:hAnsi="Calibri" w:cs="Arial"/>
                <w:lang w:val="sq-AL"/>
              </w:rPr>
              <w:t xml:space="preserve">Por me gjithë këto mirësi, të cilat Zoti i ka ofruar njerëzve, shumica e tyre nuk i shprehin Atij mirënjohjen, ashtu sikurse do duhej të vepronin. Ata janë të angazhuar në </w:t>
            </w:r>
            <w:r w:rsidR="00FD185C" w:rsidRPr="00894520">
              <w:rPr>
                <w:rFonts w:ascii="Calibri" w:eastAsia="Calibri" w:hAnsi="Calibri" w:cs="Arial"/>
                <w:lang w:val="sq-AL"/>
              </w:rPr>
              <w:t>dëfrime</w:t>
            </w:r>
            <w:r w:rsidRPr="00894520">
              <w:rPr>
                <w:rFonts w:ascii="Calibri" w:eastAsia="Calibri" w:hAnsi="Calibri" w:cs="Arial"/>
                <w:lang w:val="sq-AL"/>
              </w:rPr>
              <w:t xml:space="preserve"> dhe përjetimet mashtruese të kësaj t jete dhe pranojnë që të bien në nivelet më të ulëta. Ata merren me gjëra të poshtra, që përlyejnë dhe prishin moralin dhe vlerat me te cilat Zoti i ka urdhëruar që të pajisen. Prandaj edhe i Madhëruari thotë:</w:t>
            </w:r>
          </w:p>
          <w:p w14:paraId="1DCAF6C3" w14:textId="3CCD66EC" w:rsidR="006E73DA" w:rsidRPr="006E73DA" w:rsidRDefault="0032015A" w:rsidP="006E73DA">
            <w:pPr>
              <w:bidi w:val="0"/>
              <w:rPr>
                <w:rFonts w:ascii="Calibri" w:eastAsia="Calibri" w:hAnsi="Calibri" w:cs="Arial"/>
                <w:lang w:val="sq-AL"/>
              </w:rPr>
            </w:pPr>
            <w:r w:rsidRPr="0032015A">
              <w:rPr>
                <w:rFonts w:ascii="Calibri" w:eastAsia="Calibri" w:hAnsi="Calibri" w:cs="Arial"/>
                <w:lang w:val="sq-AL"/>
              </w:rPr>
              <w:t xml:space="preserve">- "Pastaj do ta zbresim atë në më të </w:t>
            </w:r>
            <w:r w:rsidR="00FD185C" w:rsidRPr="0032015A">
              <w:rPr>
                <w:rFonts w:ascii="Calibri" w:eastAsia="Calibri" w:hAnsi="Calibri" w:cs="Arial"/>
                <w:lang w:val="sq-AL"/>
              </w:rPr>
              <w:t>ulëtin</w:t>
            </w:r>
            <w:r w:rsidRPr="0032015A">
              <w:rPr>
                <w:rFonts w:ascii="Calibri" w:eastAsia="Calibri" w:hAnsi="Calibri" w:cs="Arial"/>
                <w:lang w:val="sq-AL"/>
              </w:rPr>
              <w:t xml:space="preserve"> e të </w:t>
            </w:r>
            <w:r w:rsidR="00FD185C" w:rsidRPr="0032015A">
              <w:rPr>
                <w:rFonts w:ascii="Calibri" w:eastAsia="Calibri" w:hAnsi="Calibri" w:cs="Arial"/>
                <w:lang w:val="sq-AL"/>
              </w:rPr>
              <w:t>ulëtëve</w:t>
            </w:r>
            <w:r w:rsidRPr="0032015A">
              <w:rPr>
                <w:rFonts w:ascii="Calibri" w:eastAsia="Calibri" w:hAnsi="Calibri" w:cs="Arial"/>
                <w:lang w:val="sq-AL"/>
              </w:rPr>
              <w:t>." - Allahu i Lartësuar kërcënon se do t'i zhysë ata në vendin më të thellë në zjarrin e Xhehenemit. Atje është vendi i të gjithë kryeneçëve, që shpërfillin porositë e Zotit dhe nënshtrimin ndaj Tij.</w:t>
            </w:r>
            <w:r w:rsidR="006E73DA" w:rsidRPr="006E73DA">
              <w:rPr>
                <w:rFonts w:ascii="Calibri" w:eastAsia="Calibri" w:hAnsi="Calibri" w:cs="Arial"/>
                <w:lang w:val="sq-AL"/>
              </w:rPr>
              <w:t xml:space="preserve"> Të shpëtuarit janë vetëm ata që Zoti u ka bërë mirësi duke u dhuruar besimin e drejtë dhe të </w:t>
            </w:r>
            <w:r w:rsidR="00FD185C" w:rsidRPr="006E73DA">
              <w:rPr>
                <w:rFonts w:ascii="Calibri" w:eastAsia="Calibri" w:hAnsi="Calibri" w:cs="Arial"/>
                <w:lang w:val="sq-AL"/>
              </w:rPr>
              <w:t>cilët</w:t>
            </w:r>
            <w:r w:rsidR="006E73DA" w:rsidRPr="006E73DA">
              <w:rPr>
                <w:rFonts w:ascii="Calibri" w:eastAsia="Calibri" w:hAnsi="Calibri" w:cs="Arial"/>
                <w:lang w:val="sq-AL"/>
              </w:rPr>
              <w:t xml:space="preserve"> kanë punuar me atë besim, siç thotë i Lartësuari:</w:t>
            </w:r>
            <w:r w:rsidR="006E73DA" w:rsidRPr="006E73DA">
              <w:rPr>
                <w:rFonts w:ascii="Calibri" w:eastAsia="Calibri" w:hAnsi="Calibri" w:cs="Arial"/>
                <w:b/>
                <w:bCs/>
                <w:lang w:val="sq-AL"/>
              </w:rPr>
              <w:t xml:space="preserve"> - "Përveç atyre që kanë besuar dhe bëjnë vepra të mira, të cilët do të kenë shpërblim të pandërprerë."</w:t>
            </w:r>
            <w:r w:rsidR="006E73DA" w:rsidRPr="006E73DA">
              <w:rPr>
                <w:rFonts w:ascii="Calibri" w:eastAsia="Calibri" w:hAnsi="Calibri" w:cs="Arial"/>
                <w:lang w:val="sq-AL"/>
              </w:rPr>
              <w:t xml:space="preserve"> - </w:t>
            </w:r>
            <w:r w:rsidR="00FD185C" w:rsidRPr="006E73DA">
              <w:rPr>
                <w:rFonts w:ascii="Calibri" w:eastAsia="Calibri" w:hAnsi="Calibri" w:cs="Arial"/>
                <w:lang w:val="sq-AL"/>
              </w:rPr>
              <w:t>Këta</w:t>
            </w:r>
            <w:r w:rsidR="006E73DA" w:rsidRPr="006E73DA">
              <w:rPr>
                <w:rFonts w:ascii="Calibri" w:eastAsia="Calibri" w:hAnsi="Calibri" w:cs="Arial"/>
                <w:lang w:val="sq-AL"/>
              </w:rPr>
              <w:t xml:space="preserve"> Zoti i ka nderuar duke u dhuruar besimin e drejtë dhe moral të lartë. Zoti u premton atyre grada të larta dhe shpërblim te </w:t>
            </w:r>
            <w:r w:rsidR="00FD185C" w:rsidRPr="006E73DA">
              <w:rPr>
                <w:rFonts w:ascii="Calibri" w:eastAsia="Calibri" w:hAnsi="Calibri" w:cs="Arial"/>
                <w:lang w:val="sq-AL"/>
              </w:rPr>
              <w:t>pandërprerë</w:t>
            </w:r>
            <w:r w:rsidR="006E73DA" w:rsidRPr="006E73DA">
              <w:rPr>
                <w:rFonts w:ascii="Calibri" w:eastAsia="Calibri" w:hAnsi="Calibri" w:cs="Arial"/>
                <w:lang w:val="sq-AL"/>
              </w:rPr>
              <w:t xml:space="preserve">. Ata do të shijojnë kënaqësi të shumta dhe lumturi të </w:t>
            </w:r>
            <w:r w:rsidR="006E73DA" w:rsidRPr="006E73DA">
              <w:rPr>
                <w:rFonts w:ascii="Calibri" w:eastAsia="Calibri" w:hAnsi="Calibri" w:cs="Arial"/>
                <w:lang w:val="sq-AL"/>
              </w:rPr>
              <w:lastRenderedPageBreak/>
              <w:t xml:space="preserve">përhershme, në përjetësi. Begatitë e tyre kurrë nuk do të </w:t>
            </w:r>
            <w:r w:rsidR="00FD185C" w:rsidRPr="006E73DA">
              <w:rPr>
                <w:rFonts w:ascii="Calibri" w:eastAsia="Calibri" w:hAnsi="Calibri" w:cs="Arial"/>
                <w:lang w:val="sq-AL"/>
              </w:rPr>
              <w:t>mbarojnë</w:t>
            </w:r>
            <w:r w:rsidR="006E73DA" w:rsidRPr="006E73DA">
              <w:rPr>
                <w:rFonts w:ascii="Calibri" w:eastAsia="Calibri" w:hAnsi="Calibri" w:cs="Arial"/>
                <w:lang w:val="sq-AL"/>
              </w:rPr>
              <w:t>, ushqimet e tyre do të vazhdojnë përjetësisht, e po ashtu edhe hijet e mrekullueshme ku do të qëndrojnë.</w:t>
            </w:r>
          </w:p>
          <w:p w14:paraId="5CD77B15" w14:textId="0E695F73" w:rsidR="006E73DA" w:rsidRPr="006E73DA" w:rsidRDefault="006E73DA" w:rsidP="006E73DA">
            <w:pPr>
              <w:jc w:val="right"/>
              <w:rPr>
                <w:rFonts w:ascii="Calibri" w:eastAsia="Calibri" w:hAnsi="Calibri" w:cs="Arial"/>
                <w:lang w:val="sq-AL"/>
              </w:rPr>
            </w:pPr>
          </w:p>
          <w:p w14:paraId="3C436F6A" w14:textId="5199AC85" w:rsidR="006E73DA" w:rsidRPr="006E73DA" w:rsidRDefault="006E73DA" w:rsidP="006E73DA">
            <w:pPr>
              <w:jc w:val="right"/>
              <w:rPr>
                <w:rFonts w:ascii="Calibri" w:eastAsia="Calibri" w:hAnsi="Calibri" w:cs="Arial"/>
                <w:lang w:val="sq-AL"/>
              </w:rPr>
            </w:pPr>
          </w:p>
          <w:p w14:paraId="5AD5E1D8" w14:textId="0216084F" w:rsidR="0032015A" w:rsidRPr="0032015A" w:rsidRDefault="0032015A" w:rsidP="006E73DA">
            <w:pPr>
              <w:bidi w:val="0"/>
              <w:jc w:val="both"/>
              <w:rPr>
                <w:rFonts w:ascii="Calibri" w:eastAsia="Calibri" w:hAnsi="Calibri" w:cs="Arial"/>
                <w:lang w:val="sq-AL"/>
              </w:rPr>
            </w:pPr>
          </w:p>
          <w:p w14:paraId="2071AFD3" w14:textId="77777777" w:rsidR="00E15FA3" w:rsidRPr="0032015A" w:rsidRDefault="00E15FA3" w:rsidP="004D2FE4">
            <w:pPr>
              <w:jc w:val="center"/>
              <w:rPr>
                <w:rFonts w:ascii="Lotus Linotype" w:hAnsi="Lotus Linotype" w:cs="Lotus Linotype"/>
                <w:color w:val="161616"/>
                <w:sz w:val="32"/>
                <w:szCs w:val="32"/>
                <w:rtl/>
                <w:lang w:val="sq-AL"/>
              </w:rPr>
            </w:pPr>
          </w:p>
        </w:tc>
      </w:tr>
      <w:tr w:rsidR="00E15FA3" w:rsidRPr="003F1667" w14:paraId="246187C3" w14:textId="77777777" w:rsidTr="004D2FE4">
        <w:trPr>
          <w:jc w:val="center"/>
        </w:trPr>
        <w:tc>
          <w:tcPr>
            <w:tcW w:w="4672" w:type="dxa"/>
          </w:tcPr>
          <w:p w14:paraId="1924EF2C" w14:textId="06A15B90" w:rsidR="00E15FA3" w:rsidRDefault="00E15FA3"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hint="cs"/>
                <w:color w:val="2F5496" w:themeColor="accent1" w:themeShade="BF"/>
                <w:sz w:val="32"/>
                <w:szCs w:val="32"/>
                <w:rtl/>
              </w:rPr>
              <w:lastRenderedPageBreak/>
              <w:t>(</w:t>
            </w:r>
            <w:r w:rsidR="00DC5BEB" w:rsidRPr="00DC5BEB">
              <w:rPr>
                <w:rFonts w:ascii="Lotus Linotype" w:hAnsi="Lotus Linotype" w:cs="Lotus Linotype" w:hint="cs"/>
                <w:color w:val="2F5496" w:themeColor="accent1" w:themeShade="BF"/>
                <w:sz w:val="32"/>
                <w:szCs w:val="32"/>
                <w:rtl/>
              </w:rPr>
              <w:t>7</w:t>
            </w:r>
            <w:r w:rsidRPr="00DC5BEB">
              <w:rPr>
                <w:rFonts w:ascii="Lotus Linotype" w:hAnsi="Lotus Linotype" w:cs="Lotus Linotype" w:hint="cs"/>
                <w:color w:val="2F5496" w:themeColor="accent1" w:themeShade="BF"/>
                <w:sz w:val="32"/>
                <w:szCs w:val="32"/>
                <w:rtl/>
              </w:rPr>
              <w:t>)</w:t>
            </w:r>
            <w:r w:rsidR="00DC5BEB">
              <w:rPr>
                <w:rFonts w:ascii="Lotus Linotype" w:hAnsi="Lotus Linotype" w:cs="Lotus Linotype" w:hint="cs"/>
                <w:color w:val="161616"/>
                <w:sz w:val="32"/>
                <w:szCs w:val="32"/>
                <w:rtl/>
              </w:rPr>
              <w:t xml:space="preserve"> </w:t>
            </w:r>
            <w:r w:rsidR="00DC5BEB">
              <w:rPr>
                <w:rFonts w:ascii="Lotus Linotype" w:hAnsi="Lotus Linotype" w:cs="Lotus Linotype"/>
                <w:color w:val="161616"/>
                <w:sz w:val="32"/>
                <w:szCs w:val="32"/>
                <w:rtl/>
              </w:rPr>
              <w:t>﴿</w:t>
            </w:r>
            <w:r w:rsidR="00DC5BEB" w:rsidRPr="004D2FE4">
              <w:rPr>
                <w:rFonts w:ascii="QCF_P596" w:eastAsia="Calibri" w:hAnsi="QCF_P596" w:cs="QCF_P596"/>
                <w:color w:val="2F5496" w:themeColor="accent1" w:themeShade="BF"/>
                <w:sz w:val="32"/>
                <w:szCs w:val="32"/>
                <w:rtl/>
                <w:lang w:val="en-GB" w:eastAsia="en-GB"/>
              </w:rPr>
              <w:t xml:space="preserve"> </w:t>
            </w:r>
            <w:r w:rsidR="00DC5BEB">
              <w:rPr>
                <w:rFonts w:ascii="QCF_P597" w:eastAsia="Calibri" w:hAnsi="QCF_P597" w:cs="QCF_P597"/>
                <w:color w:val="2F5496" w:themeColor="accent1" w:themeShade="BF"/>
                <w:sz w:val="32"/>
                <w:szCs w:val="32"/>
                <w:rtl/>
                <w:lang w:val="en-GB" w:eastAsia="en-GB"/>
              </w:rPr>
              <w:t>ﭱ  ﭲ  ﭳ  ﭴ</w:t>
            </w:r>
            <w:r w:rsidR="00DC5BEB">
              <w:rPr>
                <w:rFonts w:ascii="Lotus Linotype" w:hAnsi="Lotus Linotype" w:cs="Lotus Linotype"/>
                <w:color w:val="161616"/>
                <w:sz w:val="32"/>
                <w:szCs w:val="32"/>
                <w:rtl/>
              </w:rPr>
              <w:t>﴾</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أي: أي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شيء</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كذ</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بك أي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ها </w:t>
            </w:r>
            <w:r w:rsidR="00DC5BEB">
              <w:rPr>
                <w:rFonts w:ascii="Lotus Linotype" w:hAnsi="Lotus Linotype" w:cs="Lotus Linotype"/>
                <w:color w:val="161616"/>
                <w:sz w:val="32"/>
                <w:szCs w:val="32"/>
                <w:rtl/>
              </w:rPr>
              <w:t>الإنسان بيوم الجزاء على الأعمال</w:t>
            </w:r>
            <w:r w:rsidR="00DC5BEB" w:rsidRPr="00DC5BEB">
              <w:rPr>
                <w:rFonts w:ascii="Lotus Linotype" w:hAnsi="Lotus Linotype" w:cs="Lotus Linotype"/>
                <w:color w:val="161616"/>
                <w:sz w:val="32"/>
                <w:szCs w:val="32"/>
                <w:rtl/>
              </w:rPr>
              <w:t xml:space="preserve"> وقد رأيت من آيات الله الكثيرة ما به يحصل لك اليقين، ومن نعمه ما يوجب عليك أن لا تكفر بشيء</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ا أخبرك به</w:t>
            </w:r>
            <w:r w:rsidR="00DC5BEB">
              <w:rPr>
                <w:rFonts w:ascii="Lotus Linotype" w:hAnsi="Lotus Linotype" w:cs="Lotus Linotype" w:hint="cs"/>
                <w:color w:val="161616"/>
                <w:sz w:val="32"/>
                <w:szCs w:val="32"/>
                <w:rtl/>
              </w:rPr>
              <w:t>.</w:t>
            </w:r>
          </w:p>
        </w:tc>
        <w:tc>
          <w:tcPr>
            <w:tcW w:w="4393" w:type="dxa"/>
          </w:tcPr>
          <w:p w14:paraId="0704B663" w14:textId="6747BDA8" w:rsidR="006E73DA" w:rsidRPr="006E73DA" w:rsidRDefault="00142752" w:rsidP="006E73DA">
            <w:pPr>
              <w:bidi w:val="0"/>
              <w:rPr>
                <w:rFonts w:ascii="Calibri" w:eastAsia="Calibri" w:hAnsi="Calibri" w:cs="Arial"/>
                <w:lang w:val="sq-AL"/>
              </w:rPr>
            </w:pPr>
            <w:r>
              <w:rPr>
                <w:rFonts w:ascii="Calibri" w:eastAsia="Calibri" w:hAnsi="Calibri" w:cs="Arial"/>
                <w:lang w:val="sq-AL"/>
              </w:rPr>
              <w:t>(7)-</w:t>
            </w:r>
            <w:r w:rsidR="006E73DA" w:rsidRPr="006E73DA">
              <w:rPr>
                <w:rFonts w:ascii="Calibri" w:eastAsia="Calibri" w:hAnsi="Calibri" w:cs="Arial"/>
                <w:lang w:val="sq-AL"/>
              </w:rPr>
              <w:t xml:space="preserve"> </w:t>
            </w:r>
            <w:r w:rsidR="006E73DA" w:rsidRPr="006E73DA">
              <w:rPr>
                <w:rFonts w:ascii="Calibri" w:eastAsia="Calibri" w:hAnsi="Calibri" w:cs="Arial"/>
                <w:b/>
                <w:bCs/>
                <w:lang w:val="sq-AL"/>
              </w:rPr>
              <w:t>"E pas gjithë kësaj, ç'të shtyu të mohosh Ditën e Shpërblimit?"</w:t>
            </w:r>
            <w:r w:rsidR="006E73DA" w:rsidRPr="006E73DA">
              <w:rPr>
                <w:rFonts w:ascii="Calibri" w:eastAsia="Calibri" w:hAnsi="Calibri" w:cs="Arial"/>
                <w:lang w:val="sq-AL"/>
              </w:rPr>
              <w:t xml:space="preserve"> - Pra, pas gjithë këtyre shenjave dhe fakteve të sjella nga i Gjithëdijshmi dhe i Plotpushtetshmi, cili është shkaku që të shtyn në mosbesim dhe në mospranim të Ditës së Llogarisë? Ato duhej që të sillnin siguri të plotë për takimin me Allahun dhe për llogarinë e drejtë. Mirësitë dhe begatitë e shumta me të cilat Zoti të ka privilegjuar, duhej të nxisnin tek ti mirënjohjen dhe nënshtrimin për Dhuruesin. Të gjitha ato duhej të ishin një nxitje e fortë, që të mos mohoje asgjë për të cilën të ka njoftuar Allahu i Madhërishëm nëpërmjet Profetit të Tij.</w:t>
            </w:r>
          </w:p>
          <w:p w14:paraId="38F8304B" w14:textId="77777777" w:rsidR="00E15FA3" w:rsidRPr="006E73DA" w:rsidRDefault="00E15FA3" w:rsidP="004D2FE4">
            <w:pPr>
              <w:jc w:val="center"/>
              <w:rPr>
                <w:rFonts w:ascii="Lotus Linotype" w:hAnsi="Lotus Linotype" w:cs="Lotus Linotype"/>
                <w:color w:val="161616"/>
                <w:sz w:val="32"/>
                <w:szCs w:val="32"/>
                <w:rtl/>
                <w:lang w:val="sq-AL"/>
              </w:rPr>
            </w:pPr>
          </w:p>
        </w:tc>
      </w:tr>
      <w:tr w:rsidR="00E15FA3" w:rsidRPr="00142752" w14:paraId="6F8A44AC" w14:textId="77777777" w:rsidTr="004D2FE4">
        <w:trPr>
          <w:jc w:val="center"/>
        </w:trPr>
        <w:tc>
          <w:tcPr>
            <w:tcW w:w="4672" w:type="dxa"/>
          </w:tcPr>
          <w:p w14:paraId="2749700C" w14:textId="5C24BBC7" w:rsidR="00DC5BEB" w:rsidRDefault="00E15FA3"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hint="cs"/>
                <w:color w:val="2F5496" w:themeColor="accent1" w:themeShade="BF"/>
                <w:sz w:val="32"/>
                <w:szCs w:val="32"/>
                <w:rtl/>
              </w:rPr>
              <w:t>(</w:t>
            </w:r>
            <w:r w:rsidR="00DC5BEB" w:rsidRPr="00DC5BEB">
              <w:rPr>
                <w:rFonts w:ascii="Lotus Linotype" w:hAnsi="Lotus Linotype" w:cs="Lotus Linotype" w:hint="cs"/>
                <w:color w:val="2F5496" w:themeColor="accent1" w:themeShade="BF"/>
                <w:sz w:val="32"/>
                <w:szCs w:val="32"/>
                <w:rtl/>
              </w:rPr>
              <w:t>8</w:t>
            </w:r>
            <w:r w:rsidRPr="00DC5BEB">
              <w:rPr>
                <w:rFonts w:ascii="Lotus Linotype" w:hAnsi="Lotus Linotype" w:cs="Lotus Linotype" w:hint="cs"/>
                <w:color w:val="2F5496" w:themeColor="accent1" w:themeShade="BF"/>
                <w:sz w:val="32"/>
                <w:szCs w:val="32"/>
                <w:rtl/>
              </w:rPr>
              <w:t>)</w:t>
            </w:r>
            <w:r w:rsidR="00DC5BEB">
              <w:rPr>
                <w:rFonts w:ascii="Lotus Linotype" w:hAnsi="Lotus Linotype" w:cs="Lotus Linotype" w:hint="cs"/>
                <w:color w:val="161616"/>
                <w:sz w:val="32"/>
                <w:szCs w:val="32"/>
                <w:rtl/>
              </w:rPr>
              <w:t xml:space="preserve"> </w:t>
            </w:r>
            <w:r w:rsidR="00DC5BEB">
              <w:rPr>
                <w:rFonts w:ascii="Lotus Linotype" w:hAnsi="Lotus Linotype" w:cs="Lotus Linotype"/>
                <w:color w:val="161616"/>
                <w:sz w:val="32"/>
                <w:szCs w:val="32"/>
                <w:rtl/>
              </w:rPr>
              <w:t>﴿</w:t>
            </w:r>
            <w:r w:rsidR="00DC5BEB" w:rsidRPr="004D2FE4">
              <w:rPr>
                <w:rFonts w:ascii="QCF_P596" w:eastAsia="Calibri" w:hAnsi="QCF_P596" w:cs="QCF_P596"/>
                <w:color w:val="2F5496" w:themeColor="accent1" w:themeShade="BF"/>
                <w:sz w:val="32"/>
                <w:szCs w:val="32"/>
                <w:rtl/>
                <w:lang w:val="en-GB" w:eastAsia="en-GB"/>
              </w:rPr>
              <w:t xml:space="preserve"> </w:t>
            </w:r>
            <w:r w:rsidR="00DC5BEB">
              <w:rPr>
                <w:rFonts w:ascii="QCF_P597" w:eastAsia="Calibri" w:hAnsi="QCF_P597" w:cs="QCF_P597"/>
                <w:color w:val="2F5496" w:themeColor="accent1" w:themeShade="BF"/>
                <w:sz w:val="32"/>
                <w:szCs w:val="32"/>
                <w:rtl/>
                <w:lang w:val="en-GB" w:eastAsia="en-GB"/>
              </w:rPr>
              <w:t xml:space="preserve">ﭶ  ﭷ  ﭸ    ﭹ </w:t>
            </w:r>
            <w:r w:rsidR="00DC5BEB">
              <w:rPr>
                <w:rFonts w:ascii="Lotus Linotype" w:hAnsi="Lotus Linotype" w:cs="Lotus Linotype"/>
                <w:color w:val="161616"/>
                <w:sz w:val="32"/>
                <w:szCs w:val="32"/>
                <w:rtl/>
              </w:rPr>
              <w:t>﴾</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فهل تقتضي حكمته أن يترك الخلق س</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د</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ى لا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ؤمرون ولا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نهون، ولا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ثابون ولا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عاقبون؟</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أم ال</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ذي خلق الإنسان أطوارًا بعد أطوار</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وأوصل إليهم من الن</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عم والخير والبر</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ما لا يحصونه، ورب</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اهم الت</w:t>
            </w:r>
            <w:r w:rsidR="00DC5BEB">
              <w:rPr>
                <w:rFonts w:ascii="Lotus Linotype" w:hAnsi="Lotus Linotype" w:cs="Lotus Linotype" w:hint="cs"/>
                <w:color w:val="161616"/>
                <w:sz w:val="32"/>
                <w:szCs w:val="32"/>
                <w:rtl/>
              </w:rPr>
              <w:t>َّ</w:t>
            </w:r>
            <w:r w:rsidR="00DC5BEB">
              <w:rPr>
                <w:rFonts w:ascii="Lotus Linotype" w:hAnsi="Lotus Linotype" w:cs="Lotus Linotype"/>
                <w:color w:val="161616"/>
                <w:sz w:val="32"/>
                <w:szCs w:val="32"/>
                <w:rtl/>
              </w:rPr>
              <w:t>ربية الحسنة، لا</w:t>
            </w:r>
            <w:r w:rsidR="00DC5BEB" w:rsidRPr="00DC5BEB">
              <w:rPr>
                <w:rFonts w:ascii="Lotus Linotype" w:hAnsi="Lotus Linotype" w:cs="Lotus Linotype"/>
                <w:color w:val="161616"/>
                <w:sz w:val="32"/>
                <w:szCs w:val="32"/>
                <w:rtl/>
              </w:rPr>
              <w:t>بد</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أن يعيدهم إلى دار</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هي 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ستقر</w:t>
            </w:r>
            <w:r w:rsidR="00DC5BEB">
              <w:rPr>
                <w:rFonts w:ascii="Lotus Linotype" w:hAnsi="Lotus Linotype" w:cs="Lotus Linotype" w:hint="cs"/>
                <w:color w:val="161616"/>
                <w:sz w:val="32"/>
                <w:szCs w:val="32"/>
                <w:rtl/>
              </w:rPr>
              <w:t>ُّ</w:t>
            </w:r>
            <w:r w:rsidR="00DC5BEB">
              <w:rPr>
                <w:rFonts w:ascii="Lotus Linotype" w:hAnsi="Lotus Linotype" w:cs="Lotus Linotype"/>
                <w:color w:val="161616"/>
                <w:sz w:val="32"/>
                <w:szCs w:val="32"/>
                <w:rtl/>
              </w:rPr>
              <w:t>هم وغايتهم</w:t>
            </w:r>
            <w:r w:rsidR="00DC5BEB" w:rsidRPr="00DC5BEB">
              <w:rPr>
                <w:rFonts w:ascii="Lotus Linotype" w:hAnsi="Lotus Linotype" w:cs="Lotus Linotype"/>
                <w:color w:val="161616"/>
                <w:sz w:val="32"/>
                <w:szCs w:val="32"/>
                <w:rtl/>
              </w:rPr>
              <w:t xml:space="preserve"> ال</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تي إليها يقصدون، ونحوها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ؤ</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ون</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w:t>
            </w:r>
          </w:p>
          <w:p w14:paraId="4AB5040E" w14:textId="37420F4D" w:rsidR="00E15FA3" w:rsidRDefault="00DC5BEB"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color w:val="161616"/>
                <w:sz w:val="32"/>
                <w:szCs w:val="32"/>
                <w:rtl/>
              </w:rPr>
              <w:t>تم</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ت ولله الحمد.</w:t>
            </w:r>
          </w:p>
        </w:tc>
        <w:tc>
          <w:tcPr>
            <w:tcW w:w="4393" w:type="dxa"/>
          </w:tcPr>
          <w:p w14:paraId="06284C2D" w14:textId="303A131B" w:rsidR="00142752" w:rsidRPr="00142752" w:rsidRDefault="00142752" w:rsidP="00142752">
            <w:pPr>
              <w:jc w:val="right"/>
              <w:rPr>
                <w:rFonts w:ascii="Calibri" w:eastAsia="Calibri" w:hAnsi="Calibri" w:cs="Arial"/>
                <w:lang w:val="sq-AL"/>
              </w:rPr>
            </w:pPr>
            <w:r>
              <w:rPr>
                <w:rFonts w:ascii="Calibri" w:eastAsia="Calibri" w:hAnsi="Calibri" w:cs="Arial"/>
                <w:lang w:val="sq-AL"/>
              </w:rPr>
              <w:t>(8)</w:t>
            </w:r>
            <w:r w:rsidRPr="00142752">
              <w:rPr>
                <w:rFonts w:ascii="Calibri" w:eastAsia="Calibri" w:hAnsi="Calibri" w:cs="Arial"/>
                <w:b/>
                <w:bCs/>
                <w:lang w:val="sq-AL"/>
              </w:rPr>
              <w:t xml:space="preserve">- "A nuk është Allahu më i Urti i gjykuesve?" </w:t>
            </w:r>
            <w:r w:rsidRPr="00142752">
              <w:rPr>
                <w:rFonts w:ascii="Calibri" w:eastAsia="Calibri" w:hAnsi="Calibri" w:cs="Arial"/>
                <w:lang w:val="sq-AL"/>
              </w:rPr>
              <w:t xml:space="preserve">- </w:t>
            </w:r>
            <w:r w:rsidR="00FD185C" w:rsidRPr="00142752">
              <w:rPr>
                <w:rFonts w:ascii="Calibri" w:eastAsia="Calibri" w:hAnsi="Calibri" w:cs="Arial"/>
                <w:lang w:val="sq-AL"/>
              </w:rPr>
              <w:t>Është</w:t>
            </w:r>
            <w:r w:rsidRPr="00142752">
              <w:rPr>
                <w:rFonts w:ascii="Calibri" w:eastAsia="Calibri" w:hAnsi="Calibri" w:cs="Arial"/>
                <w:lang w:val="sq-AL"/>
              </w:rPr>
              <w:t xml:space="preserve"> jashtë logjike që Zoti të kishte krijuar robërit e Tij dhe pastaj t'i linte ata të braktisur, pa i urdhëruar e ndaluar, pa u vendosur kufij dhe rregulla dhe pa i marrë në llogari e shpërblyer, me drejtësinë dhe urtësinë e Tij. A mund të logjikohet që Allahu, i Cili e krijoi njeriun fazë pas faze, i Cili i dhuron atij mirësi pas mirësie, i Cili përkujdeset dhe e ndihmon atë në çdo hap, dhe pastaj, në fund, ta lërë atë të humbasë në tokë, sikur të mos kishte ekzistuar kurrë? Jo, përkundrazi! Allahu i Madhërishëm do t'i kthejë njerëzit në një vend, ku do të qëndrojnë përgjithmonë, sipas asaj që kanë merituar dhe e synuar në jetën e dynjasë. Ai do t'i lerë përjetësisht në atë vend për të cilin janë përpjekur dhe e kanë zgjedhur për veten e tyre. Këtu përfundon komenti i sures </w:t>
            </w:r>
            <w:proofErr w:type="spellStart"/>
            <w:r w:rsidRPr="00142752">
              <w:rPr>
                <w:rFonts w:ascii="Calibri" w:eastAsia="Calibri" w:hAnsi="Calibri" w:cs="Arial"/>
                <w:lang w:val="sq-AL"/>
              </w:rPr>
              <w:t>Tin</w:t>
            </w:r>
            <w:proofErr w:type="spellEnd"/>
            <w:r w:rsidRPr="00142752">
              <w:rPr>
                <w:rFonts w:ascii="Calibri" w:eastAsia="Calibri" w:hAnsi="Calibri" w:cs="Arial"/>
                <w:lang w:val="sq-AL"/>
              </w:rPr>
              <w:t>. Falënderimi i takon vetëm Allahut!</w:t>
            </w:r>
          </w:p>
          <w:p w14:paraId="5A16E37B" w14:textId="52FEFF70" w:rsidR="00142752" w:rsidRPr="00142752" w:rsidRDefault="00142752" w:rsidP="00142752">
            <w:pPr>
              <w:jc w:val="right"/>
              <w:rPr>
                <w:rFonts w:ascii="Calibri" w:eastAsia="Calibri" w:hAnsi="Calibri" w:cs="Arial"/>
                <w:lang w:val="sq-AL"/>
              </w:rPr>
            </w:pPr>
          </w:p>
          <w:p w14:paraId="0F01E46A" w14:textId="3B21C884" w:rsidR="00142752" w:rsidRPr="00142752" w:rsidRDefault="00142752" w:rsidP="00142752">
            <w:pPr>
              <w:bidi w:val="0"/>
              <w:rPr>
                <w:rFonts w:ascii="Calibri" w:eastAsia="Calibri" w:hAnsi="Calibri" w:cs="Arial"/>
                <w:lang w:val="sq-AL"/>
              </w:rPr>
            </w:pPr>
          </w:p>
          <w:p w14:paraId="1D696667" w14:textId="77777777" w:rsidR="00E15FA3" w:rsidRPr="00142752" w:rsidRDefault="00E15FA3" w:rsidP="004D2FE4">
            <w:pPr>
              <w:jc w:val="center"/>
              <w:rPr>
                <w:rFonts w:ascii="Lotus Linotype" w:hAnsi="Lotus Linotype" w:cs="Lotus Linotype"/>
                <w:color w:val="161616"/>
                <w:sz w:val="32"/>
                <w:szCs w:val="32"/>
                <w:rtl/>
                <w:lang w:val="sq-AL"/>
              </w:rPr>
            </w:pPr>
          </w:p>
        </w:tc>
      </w:tr>
    </w:tbl>
    <w:p w14:paraId="5A11DFA9" w14:textId="77777777" w:rsidR="004D2FE4" w:rsidRPr="00142752" w:rsidRDefault="004D2FE4" w:rsidP="00EC108A">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551C6E8F" w14:textId="77777777" w:rsidTr="004D2FE4">
        <w:trPr>
          <w:jc w:val="center"/>
        </w:trPr>
        <w:tc>
          <w:tcPr>
            <w:tcW w:w="4672" w:type="dxa"/>
            <w:shd w:val="pct50" w:color="D9E2F3" w:themeColor="accent1" w:themeTint="33" w:fill="auto"/>
          </w:tcPr>
          <w:p w14:paraId="15132B20" w14:textId="24E7E4CF" w:rsidR="004D2FE4" w:rsidRPr="00860A29" w:rsidRDefault="004D2FE4" w:rsidP="00860A29">
            <w:pPr>
              <w:pStyle w:val="Heading2"/>
              <w:spacing w:before="0"/>
              <w:jc w:val="center"/>
              <w:rPr>
                <w:rFonts w:cs="Generator 2005"/>
                <w:b w:val="0"/>
                <w:bCs w:val="0"/>
                <w:color w:val="2F5496" w:themeColor="accent1" w:themeShade="BF"/>
                <w:sz w:val="32"/>
                <w:szCs w:val="32"/>
                <w:rtl/>
              </w:rPr>
            </w:pPr>
            <w:bookmarkStart w:id="12" w:name="_Toc81500018"/>
            <w:r w:rsidRPr="00860A29">
              <w:rPr>
                <w:rFonts w:cs="Generator 2005"/>
                <w:b w:val="0"/>
                <w:bCs w:val="0"/>
                <w:color w:val="2F5496" w:themeColor="accent1" w:themeShade="BF"/>
                <w:sz w:val="32"/>
                <w:szCs w:val="32"/>
                <w:rtl/>
              </w:rPr>
              <w:t xml:space="preserve">[تفسير سورة </w:t>
            </w:r>
            <w:r w:rsidR="00DC5BEB" w:rsidRPr="00860A29">
              <w:rPr>
                <w:rFonts w:cs="Generator 2005" w:hint="cs"/>
                <w:b w:val="0"/>
                <w:bCs w:val="0"/>
                <w:color w:val="2F5496" w:themeColor="accent1" w:themeShade="BF"/>
                <w:sz w:val="32"/>
                <w:szCs w:val="32"/>
                <w:rtl/>
              </w:rPr>
              <w:t>اقرأ</w:t>
            </w:r>
            <w:r w:rsidRPr="00860A29">
              <w:rPr>
                <w:rFonts w:cs="Generator 2005"/>
                <w:b w:val="0"/>
                <w:bCs w:val="0"/>
                <w:color w:val="2F5496" w:themeColor="accent1" w:themeShade="BF"/>
                <w:sz w:val="32"/>
                <w:szCs w:val="32"/>
                <w:rtl/>
              </w:rPr>
              <w:t xml:space="preserve"> وهي </w:t>
            </w:r>
            <w:r w:rsidR="00DC5BEB" w:rsidRPr="00860A29">
              <w:rPr>
                <w:rFonts w:cs="Generator 2005" w:hint="cs"/>
                <w:b w:val="0"/>
                <w:bCs w:val="0"/>
                <w:color w:val="2F5496" w:themeColor="accent1" w:themeShade="BF"/>
                <w:sz w:val="32"/>
                <w:szCs w:val="32"/>
                <w:rtl/>
              </w:rPr>
              <w:t>مكِيَّةٌ</w:t>
            </w:r>
            <w:r w:rsidRPr="00860A29">
              <w:rPr>
                <w:rFonts w:cs="Generator 2005"/>
                <w:b w:val="0"/>
                <w:bCs w:val="0"/>
                <w:color w:val="2F5496" w:themeColor="accent1" w:themeShade="BF"/>
                <w:sz w:val="32"/>
                <w:szCs w:val="32"/>
                <w:rtl/>
              </w:rPr>
              <w:t>]</w:t>
            </w:r>
            <w:bookmarkEnd w:id="12"/>
          </w:p>
        </w:tc>
        <w:tc>
          <w:tcPr>
            <w:tcW w:w="4393" w:type="dxa"/>
            <w:shd w:val="pct50" w:color="D9E2F3" w:themeColor="accent1" w:themeTint="33" w:fill="auto"/>
          </w:tcPr>
          <w:p w14:paraId="1B6A3914" w14:textId="2D5A874F" w:rsidR="004D2FE4" w:rsidRPr="00A631A2" w:rsidRDefault="000E6377" w:rsidP="004D2FE4">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sidR="00A226EB">
              <w:rPr>
                <w:rFonts w:ascii="Lotus Linotype" w:hAnsi="Lotus Linotype" w:cs="Lotus Linotype"/>
                <w:color w:val="0070C0"/>
                <w:sz w:val="28"/>
                <w:szCs w:val="28"/>
              </w:rPr>
              <w:t>El-</w:t>
            </w:r>
            <w:proofErr w:type="spellStart"/>
            <w:r w:rsidR="00A226EB">
              <w:rPr>
                <w:rFonts w:ascii="Lotus Linotype" w:hAnsi="Lotus Linotype" w:cs="Lotus Linotype"/>
                <w:color w:val="0070C0"/>
                <w:sz w:val="28"/>
                <w:szCs w:val="28"/>
              </w:rPr>
              <w:t>a</w:t>
            </w:r>
            <w:r>
              <w:rPr>
                <w:rFonts w:ascii="Lotus Linotype" w:hAnsi="Lotus Linotype" w:cs="Lotus Linotype"/>
                <w:color w:val="0070C0"/>
                <w:sz w:val="28"/>
                <w:szCs w:val="28"/>
              </w:rPr>
              <w:t>l</w:t>
            </w:r>
            <w:r w:rsidR="00142752">
              <w:rPr>
                <w:rFonts w:ascii="Lotus Linotype" w:hAnsi="Lotus Linotype" w:cs="Lotus Linotype"/>
                <w:color w:val="0070C0"/>
                <w:sz w:val="28"/>
                <w:szCs w:val="28"/>
              </w:rPr>
              <w:t>e</w:t>
            </w:r>
            <w:r>
              <w:rPr>
                <w:rFonts w:ascii="Lotus Linotype" w:hAnsi="Lotus Linotype" w:cs="Lotus Linotype"/>
                <w:color w:val="0070C0"/>
                <w:sz w:val="28"/>
                <w:szCs w:val="28"/>
              </w:rPr>
              <w:t>k</w:t>
            </w:r>
            <w:proofErr w:type="spellEnd"/>
            <w:r w:rsidRPr="00F660A0">
              <w:rPr>
                <w:rFonts w:ascii="Lotus Linotype" w:hAnsi="Lotus Linotype" w:cs="Lotus Linotype"/>
                <w:color w:val="0070C0"/>
                <w:sz w:val="28"/>
                <w:szCs w:val="28"/>
              </w:rPr>
              <w:t xml:space="preserve">” - sure </w:t>
            </w:r>
            <w:proofErr w:type="spellStart"/>
            <w:r w:rsidRPr="00F660A0">
              <w:rPr>
                <w:rFonts w:ascii="Lotus Linotype" w:hAnsi="Lotus Linotype" w:cs="Lotus Linotype"/>
                <w:color w:val="0070C0"/>
                <w:sz w:val="28"/>
                <w:szCs w:val="28"/>
              </w:rPr>
              <w:t>Mekase</w:t>
            </w:r>
            <w:proofErr w:type="spellEnd"/>
          </w:p>
        </w:tc>
      </w:tr>
      <w:tr w:rsidR="004D2FE4" w:rsidRPr="00A631A2" w14:paraId="468234C3" w14:textId="77777777" w:rsidTr="004D2FE4">
        <w:trPr>
          <w:jc w:val="center"/>
        </w:trPr>
        <w:tc>
          <w:tcPr>
            <w:tcW w:w="4672" w:type="dxa"/>
          </w:tcPr>
          <w:p w14:paraId="2A7B6FA0" w14:textId="77777777" w:rsidR="004D2FE4" w:rsidRPr="00A1366A" w:rsidRDefault="004D2FE4" w:rsidP="004D2FE4">
            <w:pPr>
              <w:autoSpaceDE w:val="0"/>
              <w:spacing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3ECA49ED" w14:textId="4B7D084B" w:rsidR="004D2FE4" w:rsidRPr="00A631A2" w:rsidRDefault="004D2FE4" w:rsidP="004D2FE4">
            <w:pPr>
              <w:spacing w:line="560" w:lineRule="exact"/>
              <w:jc w:val="center"/>
              <w:rPr>
                <w:rFonts w:ascii="Lotus Linotype" w:hAnsi="Lotus Linotype" w:cs="Lotus Linotype"/>
                <w:color w:val="161616"/>
                <w:sz w:val="32"/>
                <w:szCs w:val="32"/>
                <w:rtl/>
              </w:rPr>
            </w:pPr>
            <w:r w:rsidRPr="004D2FE4">
              <w:rPr>
                <w:rFonts w:ascii="Lotus Linotype" w:hAnsi="Lotus Linotype" w:cs="Lotus Linotype"/>
                <w:color w:val="2F5496" w:themeColor="accent1" w:themeShade="BF"/>
                <w:sz w:val="30"/>
                <w:szCs w:val="30"/>
                <w:rtl/>
              </w:rPr>
              <w:t>﴿</w:t>
            </w:r>
            <w:r w:rsidRPr="004D2FE4">
              <w:rPr>
                <w:rFonts w:ascii="QCF_P597" w:eastAsia="Calibri" w:hAnsi="QCF_P597" w:cs="QCF_P597"/>
                <w:color w:val="2F5496" w:themeColor="accent1" w:themeShade="BF"/>
                <w:sz w:val="32"/>
                <w:szCs w:val="32"/>
                <w:rtl/>
                <w:lang w:val="en-GB" w:eastAsia="en-GB"/>
              </w:rPr>
              <w:t xml:space="preserve"> ﭻ  ﭼ  ﭽ  ﭾ  ﭿ  ﮀ  ﮁ  ﮂ  ﮃ  ﮄ  ﮅ  ﮆ  ﮇ   ﮈ  ﮉ  ﮊ  ﮋ  ﮌ      ﮍ  ﮎ  ﮏ  ﮐ  ﮑ   ﮒ  ﮓ  ﮔ  ﮕ    ﮖ  ﮗ  ﮘ  ﮙ  ﮚ    ﮛ   ﮜ  ﮝ     ﮞ   ﮟ  ﮠ    ﮡ  ﮢ   ﮣ  ﮤ      ﮥ  ﮦ  ﮧ     ﮨ  ﮩ  ﮪ  ﮫ   ﮬ              ﮭ     ﮮ  ﮯ  ﮰ  ﮱ   ﯓ   ﯔ  ﯕ  ﯖ      ﯗ       ﯘ  ﯙ  ﯚ   ﯛ  ﯜ  ﯝ  ﯞ   ﯟ  ﯠ  ﯡ   ﯢ   ﯣ    ﯤ  ﯥ  ﯦ  ﯧ  ﯨ    ﯩ  ﯪ  ﯫ  ﯬ   ﯭ  ﯮ  ﯯ      ﯰ  ﯱ  ﯲ  ﯳ   ﯴ  ﯵ  ﯶ  ﯷ   </w:t>
            </w:r>
            <w:r w:rsidRPr="00A1366A">
              <w:rPr>
                <w:rFonts w:ascii="Lotus Linotype" w:hAnsi="Lotus Linotype" w:cs="Lotus Linotype"/>
                <w:color w:val="2F5496" w:themeColor="accent1" w:themeShade="BF"/>
                <w:sz w:val="30"/>
                <w:szCs w:val="30"/>
                <w:rtl/>
              </w:rPr>
              <w:t>﴾.</w:t>
            </w:r>
          </w:p>
        </w:tc>
        <w:tc>
          <w:tcPr>
            <w:tcW w:w="4393" w:type="dxa"/>
          </w:tcPr>
          <w:p w14:paraId="57DBC42F" w14:textId="77777777" w:rsidR="00F15C15" w:rsidRPr="00F15C15" w:rsidRDefault="00A226EB" w:rsidP="00D83A72">
            <w:pPr>
              <w:pStyle w:val="NormalWeb"/>
              <w:shd w:val="clear" w:color="auto" w:fill="FFFFFF"/>
              <w:spacing w:before="0" w:beforeAutospacing="0" w:after="446" w:afterAutospacing="0"/>
              <w:jc w:val="center"/>
              <w:textAlignment w:val="baseline"/>
              <w:rPr>
                <w:rFonts w:asciiTheme="minorHAnsi" w:hAnsiTheme="minorHAnsi" w:cstheme="minorHAnsi"/>
                <w:color w:val="000000" w:themeColor="text1"/>
              </w:rPr>
            </w:pPr>
            <w:r w:rsidRPr="00F15C15">
              <w:rPr>
                <w:rFonts w:asciiTheme="minorHAnsi" w:hAnsiTheme="minorHAnsi" w:cstheme="minorHAnsi"/>
                <w:color w:val="000000" w:themeColor="text1"/>
              </w:rPr>
              <w:t xml:space="preserve">Me </w:t>
            </w:r>
            <w:proofErr w:type="spellStart"/>
            <w:r w:rsidRPr="00F15C15">
              <w:rPr>
                <w:rFonts w:asciiTheme="minorHAnsi" w:hAnsiTheme="minorHAnsi" w:cstheme="minorHAnsi"/>
                <w:color w:val="000000" w:themeColor="text1"/>
              </w:rPr>
              <w:t>emrin</w:t>
            </w:r>
            <w:proofErr w:type="spellEnd"/>
            <w:r w:rsidRPr="00F15C15">
              <w:rPr>
                <w:rFonts w:asciiTheme="minorHAnsi" w:hAnsiTheme="minorHAnsi" w:cstheme="minorHAnsi"/>
                <w:color w:val="000000" w:themeColor="text1"/>
              </w:rPr>
              <w:t xml:space="preserve"> e </w:t>
            </w:r>
            <w:proofErr w:type="spellStart"/>
            <w:r w:rsidRPr="00F15C15">
              <w:rPr>
                <w:rFonts w:asciiTheme="minorHAnsi" w:hAnsiTheme="minorHAnsi" w:cstheme="minorHAnsi"/>
                <w:color w:val="000000" w:themeColor="text1"/>
              </w:rPr>
              <w:t>Allahut</w:t>
            </w:r>
            <w:proofErr w:type="spellEnd"/>
            <w:r w:rsidRPr="00F15C15">
              <w:rPr>
                <w:rFonts w:asciiTheme="minorHAnsi" w:hAnsiTheme="minorHAnsi" w:cstheme="minorHAnsi"/>
                <w:color w:val="000000" w:themeColor="text1"/>
              </w:rPr>
              <w:t xml:space="preserve">, </w:t>
            </w:r>
            <w:proofErr w:type="spellStart"/>
            <w:r w:rsidRPr="00F15C15">
              <w:rPr>
                <w:rFonts w:asciiTheme="minorHAnsi" w:hAnsiTheme="minorHAnsi" w:cstheme="minorHAnsi"/>
                <w:color w:val="000000" w:themeColor="text1"/>
              </w:rPr>
              <w:t>të</w:t>
            </w:r>
            <w:proofErr w:type="spellEnd"/>
            <w:r w:rsidRPr="00F15C15">
              <w:rPr>
                <w:rFonts w:asciiTheme="minorHAnsi" w:hAnsiTheme="minorHAnsi" w:cstheme="minorHAnsi"/>
                <w:color w:val="000000" w:themeColor="text1"/>
              </w:rPr>
              <w:t xml:space="preserve"> </w:t>
            </w:r>
            <w:proofErr w:type="spellStart"/>
            <w:r w:rsidRPr="00F15C15">
              <w:rPr>
                <w:rFonts w:asciiTheme="minorHAnsi" w:hAnsiTheme="minorHAnsi" w:cstheme="minorHAnsi"/>
                <w:color w:val="000000" w:themeColor="text1"/>
              </w:rPr>
              <w:t>Gjithëmëshirshmit</w:t>
            </w:r>
            <w:proofErr w:type="spellEnd"/>
            <w:r w:rsidRPr="00F15C15">
              <w:rPr>
                <w:rFonts w:asciiTheme="minorHAnsi" w:hAnsiTheme="minorHAnsi" w:cstheme="minorHAnsi"/>
                <w:color w:val="000000" w:themeColor="text1"/>
              </w:rPr>
              <w:t xml:space="preserve">, </w:t>
            </w:r>
            <w:proofErr w:type="spellStart"/>
            <w:r w:rsidRPr="00F15C15">
              <w:rPr>
                <w:rFonts w:asciiTheme="minorHAnsi" w:hAnsiTheme="minorHAnsi" w:cstheme="minorHAnsi"/>
                <w:color w:val="000000" w:themeColor="text1"/>
              </w:rPr>
              <w:t>Mëshirëplotit</w:t>
            </w:r>
            <w:proofErr w:type="spellEnd"/>
          </w:p>
          <w:p w14:paraId="485E064F" w14:textId="517D881E" w:rsidR="0021605C" w:rsidRPr="0021605C" w:rsidRDefault="0021605C" w:rsidP="00F15C15">
            <w:pPr>
              <w:pStyle w:val="NormalWeb"/>
              <w:shd w:val="clear" w:color="auto" w:fill="FFFFFF"/>
              <w:spacing w:before="0" w:beforeAutospacing="0" w:after="446" w:afterAutospacing="0"/>
              <w:jc w:val="center"/>
              <w:textAlignment w:val="baseline"/>
              <w:rPr>
                <w:rFonts w:ascii="Garamond" w:hAnsi="Garamond" w:cs="Garamond"/>
                <w:color w:val="000000"/>
                <w:spacing w:val="-2"/>
              </w:rPr>
            </w:pPr>
            <w:r w:rsidRPr="0021605C">
              <w:rPr>
                <w:rFonts w:ascii="Garamond" w:hAnsi="Garamond" w:cs="Garamond"/>
                <w:color w:val="000000"/>
                <w:spacing w:val="-2"/>
              </w:rPr>
              <w:t xml:space="preserve">1. </w:t>
            </w:r>
            <w:proofErr w:type="spellStart"/>
            <w:r w:rsidRPr="0021605C">
              <w:rPr>
                <w:rFonts w:ascii="Garamond" w:hAnsi="Garamond" w:cs="Garamond"/>
                <w:color w:val="000000"/>
                <w:spacing w:val="-2"/>
              </w:rPr>
              <w:t>Lexo</w:t>
            </w:r>
            <w:proofErr w:type="spellEnd"/>
            <w:r w:rsidRPr="0021605C">
              <w:rPr>
                <w:rFonts w:ascii="Garamond" w:hAnsi="Garamond" w:cs="Garamond"/>
                <w:color w:val="000000"/>
                <w:spacing w:val="-2"/>
              </w:rPr>
              <w:t xml:space="preserve"> me </w:t>
            </w:r>
            <w:proofErr w:type="spellStart"/>
            <w:r w:rsidRPr="0021605C">
              <w:rPr>
                <w:rFonts w:ascii="Garamond" w:hAnsi="Garamond" w:cs="Garamond"/>
                <w:color w:val="000000"/>
                <w:spacing w:val="-2"/>
              </w:rPr>
              <w:t>emrin</w:t>
            </w:r>
            <w:proofErr w:type="spellEnd"/>
            <w:r w:rsidRPr="0021605C">
              <w:rPr>
                <w:rFonts w:ascii="Garamond" w:hAnsi="Garamond" w:cs="Garamond"/>
                <w:color w:val="000000"/>
                <w:spacing w:val="-2"/>
              </w:rPr>
              <w:t xml:space="preserve"> e </w:t>
            </w:r>
            <w:proofErr w:type="spellStart"/>
            <w:r w:rsidRPr="0021605C">
              <w:rPr>
                <w:rFonts w:ascii="Garamond" w:hAnsi="Garamond" w:cs="Garamond"/>
                <w:color w:val="000000"/>
                <w:spacing w:val="-2"/>
              </w:rPr>
              <w:t>Zotit</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tënd</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Cili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krijoi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gjithçka</w:t>
            </w:r>
            <w:proofErr w:type="spellEnd"/>
            <w:r w:rsidRPr="0021605C">
              <w:rPr>
                <w:rFonts w:ascii="Garamond" w:hAnsi="Garamond" w:cs="Garamond"/>
                <w:color w:val="000000"/>
                <w:spacing w:val="-2"/>
              </w:rPr>
              <w:t xml:space="preserve">), 2. e </w:t>
            </w:r>
            <w:proofErr w:type="spellStart"/>
            <w:r w:rsidRPr="0021605C">
              <w:rPr>
                <w:rFonts w:ascii="Garamond" w:hAnsi="Garamond" w:cs="Garamond"/>
                <w:color w:val="000000"/>
                <w:spacing w:val="-2"/>
              </w:rPr>
              <w:t>krijoi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njeriun</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nga</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një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droçkë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gjaku</w:t>
            </w:r>
            <w:proofErr w:type="spellEnd"/>
            <w:r w:rsidRPr="0021605C">
              <w:rPr>
                <w:rFonts w:ascii="Garamond" w:hAnsi="Garamond" w:cs="Garamond"/>
                <w:color w:val="000000"/>
                <w:spacing w:val="-2"/>
              </w:rPr>
              <w:t xml:space="preserve">! 3. </w:t>
            </w:r>
            <w:proofErr w:type="spellStart"/>
            <w:r w:rsidRPr="0021605C">
              <w:rPr>
                <w:rFonts w:ascii="Garamond" w:hAnsi="Garamond" w:cs="Garamond"/>
                <w:color w:val="000000"/>
                <w:spacing w:val="-2"/>
              </w:rPr>
              <w:t>Lexo</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Zoti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yt</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është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Bujari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më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madh</w:t>
            </w:r>
            <w:proofErr w:type="spellEnd"/>
            <w:r w:rsidRPr="0021605C">
              <w:rPr>
                <w:rFonts w:ascii="Garamond" w:hAnsi="Garamond" w:cs="Garamond"/>
                <w:color w:val="000000"/>
                <w:spacing w:val="-2"/>
              </w:rPr>
              <w:t xml:space="preserve">, 4. </w:t>
            </w:r>
            <w:proofErr w:type="spellStart"/>
            <w:r w:rsidRPr="0021605C">
              <w:rPr>
                <w:rFonts w:ascii="Garamond" w:hAnsi="Garamond" w:cs="Garamond"/>
                <w:color w:val="000000"/>
                <w:spacing w:val="-2"/>
              </w:rPr>
              <w:t>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Cili</w:t>
            </w:r>
            <w:proofErr w:type="spellEnd"/>
            <w:r w:rsidRPr="0021605C">
              <w:rPr>
                <w:rFonts w:ascii="Garamond" w:hAnsi="Garamond" w:cs="Garamond"/>
                <w:color w:val="000000"/>
                <w:spacing w:val="-2"/>
              </w:rPr>
              <w:t xml:space="preserve">, me </w:t>
            </w:r>
            <w:proofErr w:type="spellStart"/>
            <w:r w:rsidRPr="0021605C">
              <w:rPr>
                <w:rFonts w:ascii="Garamond" w:hAnsi="Garamond" w:cs="Garamond"/>
                <w:color w:val="000000"/>
                <w:spacing w:val="-2"/>
              </w:rPr>
              <w:t>anë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penës</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ia</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mësoi</w:t>
            </w:r>
            <w:proofErr w:type="spellEnd"/>
            <w:r w:rsidRPr="0021605C">
              <w:rPr>
                <w:rFonts w:ascii="Garamond" w:hAnsi="Garamond" w:cs="Garamond"/>
                <w:color w:val="000000"/>
                <w:spacing w:val="-2"/>
              </w:rPr>
              <w:t xml:space="preserve">, 5. </w:t>
            </w:r>
            <w:proofErr w:type="spellStart"/>
            <w:r w:rsidRPr="0021605C">
              <w:rPr>
                <w:rFonts w:ascii="Garamond" w:hAnsi="Garamond" w:cs="Garamond"/>
                <w:color w:val="000000"/>
                <w:spacing w:val="-2"/>
              </w:rPr>
              <w:t>ia</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mësoi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njeriut</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ato</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që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nuk</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dinte</w:t>
            </w:r>
            <w:proofErr w:type="spellEnd"/>
            <w:r w:rsidRPr="0021605C">
              <w:rPr>
                <w:rFonts w:ascii="Garamond" w:hAnsi="Garamond" w:cs="Garamond"/>
                <w:color w:val="000000"/>
                <w:spacing w:val="-2"/>
              </w:rPr>
              <w:t xml:space="preserve">. 6. Por </w:t>
            </w:r>
            <w:proofErr w:type="spellStart"/>
            <w:r w:rsidRPr="0021605C">
              <w:rPr>
                <w:rFonts w:ascii="Garamond" w:hAnsi="Garamond" w:cs="Garamond"/>
                <w:color w:val="000000"/>
                <w:spacing w:val="-2"/>
              </w:rPr>
              <w:t>vërtet</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që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njeriu</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kalon</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çdo</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cak</w:t>
            </w:r>
            <w:proofErr w:type="spellEnd"/>
            <w:r w:rsidRPr="0021605C">
              <w:rPr>
                <w:rFonts w:ascii="Garamond" w:hAnsi="Garamond" w:cs="Garamond"/>
                <w:color w:val="000000"/>
                <w:spacing w:val="-2"/>
              </w:rPr>
              <w:t xml:space="preserve">, 7. </w:t>
            </w:r>
            <w:proofErr w:type="spellStart"/>
            <w:r w:rsidRPr="0021605C">
              <w:rPr>
                <w:rFonts w:ascii="Garamond" w:hAnsi="Garamond" w:cs="Garamond"/>
                <w:color w:val="000000"/>
                <w:spacing w:val="-2"/>
              </w:rPr>
              <w:t>kur</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mendon</w:t>
            </w:r>
            <w:proofErr w:type="spellEnd"/>
            <w:r w:rsidRPr="0021605C">
              <w:rPr>
                <w:rFonts w:ascii="Garamond" w:hAnsi="Garamond" w:cs="Garamond"/>
                <w:color w:val="000000"/>
                <w:spacing w:val="-2"/>
              </w:rPr>
              <w:t xml:space="preserve"> se </w:t>
            </w:r>
            <w:proofErr w:type="spellStart"/>
            <w:r w:rsidRPr="0021605C">
              <w:rPr>
                <w:rFonts w:ascii="Garamond" w:hAnsi="Garamond" w:cs="Garamond"/>
                <w:color w:val="000000"/>
                <w:spacing w:val="-2"/>
              </w:rPr>
              <w:t>është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i</w:t>
            </w:r>
            <w:proofErr w:type="spellEnd"/>
            <w:r w:rsidRPr="0021605C">
              <w:rPr>
                <w:rFonts w:ascii="Garamond" w:hAnsi="Garamond" w:cs="Garamond"/>
                <w:color w:val="000000"/>
                <w:spacing w:val="-2"/>
              </w:rPr>
              <w:t xml:space="preserve"> vetëmjaftueshëm.8. </w:t>
            </w:r>
            <w:proofErr w:type="spellStart"/>
            <w:r w:rsidRPr="0021605C">
              <w:rPr>
                <w:rFonts w:ascii="Garamond" w:hAnsi="Garamond" w:cs="Garamond"/>
                <w:color w:val="000000"/>
                <w:spacing w:val="-2"/>
              </w:rPr>
              <w:t>Në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vërtetë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kthimi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është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te</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Zoti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yt</w:t>
            </w:r>
            <w:proofErr w:type="spellEnd"/>
            <w:r w:rsidRPr="0021605C">
              <w:rPr>
                <w:rFonts w:ascii="Garamond" w:hAnsi="Garamond" w:cs="Garamond"/>
                <w:color w:val="000000"/>
                <w:spacing w:val="-2"/>
              </w:rPr>
              <w:t xml:space="preserve">! 9. A e </w:t>
            </w:r>
            <w:proofErr w:type="spellStart"/>
            <w:r w:rsidRPr="0021605C">
              <w:rPr>
                <w:rFonts w:ascii="Garamond" w:hAnsi="Garamond" w:cs="Garamond"/>
                <w:color w:val="000000"/>
                <w:spacing w:val="-2"/>
              </w:rPr>
              <w:t>ke</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parë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ti</w:t>
            </w:r>
            <w:proofErr w:type="spellEnd"/>
            <w:r w:rsidRPr="0021605C">
              <w:rPr>
                <w:rFonts w:ascii="Garamond" w:hAnsi="Garamond" w:cs="Garamond"/>
                <w:color w:val="000000"/>
                <w:spacing w:val="-2"/>
              </w:rPr>
              <w:t xml:space="preserve"> (Muhamed) </w:t>
            </w:r>
            <w:proofErr w:type="spellStart"/>
            <w:r w:rsidRPr="0021605C">
              <w:rPr>
                <w:rFonts w:ascii="Garamond" w:hAnsi="Garamond" w:cs="Garamond"/>
                <w:color w:val="000000"/>
                <w:spacing w:val="-2"/>
              </w:rPr>
              <w:t>atë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që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pengon</w:t>
            </w:r>
            <w:proofErr w:type="spellEnd"/>
            <w:r w:rsidRPr="0021605C">
              <w:rPr>
                <w:rFonts w:ascii="Garamond" w:hAnsi="Garamond" w:cs="Garamond"/>
                <w:color w:val="000000"/>
                <w:spacing w:val="-2"/>
              </w:rPr>
              <w:t xml:space="preserve"> 10. robin (</w:t>
            </w:r>
            <w:proofErr w:type="spellStart"/>
            <w:r w:rsidRPr="0021605C">
              <w:rPr>
                <w:rFonts w:ascii="Garamond" w:hAnsi="Garamond" w:cs="Garamond"/>
                <w:color w:val="000000"/>
                <w:spacing w:val="-2"/>
              </w:rPr>
              <w:t>Tonë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kur</w:t>
            </w:r>
            <w:proofErr w:type="spellEnd"/>
            <w:r w:rsidRPr="0021605C">
              <w:rPr>
                <w:rFonts w:ascii="Garamond" w:hAnsi="Garamond" w:cs="Garamond"/>
                <w:color w:val="000000"/>
                <w:spacing w:val="-2"/>
              </w:rPr>
              <w:t xml:space="preserve"> falet?11. A </w:t>
            </w:r>
            <w:proofErr w:type="spellStart"/>
            <w:r w:rsidRPr="0021605C">
              <w:rPr>
                <w:rFonts w:ascii="Garamond" w:hAnsi="Garamond" w:cs="Garamond"/>
                <w:color w:val="000000"/>
                <w:spacing w:val="-2"/>
              </w:rPr>
              <w:t>nuk</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është</w:t>
            </w:r>
            <w:proofErr w:type="spellEnd"/>
            <w:r w:rsidRPr="0021605C">
              <w:rPr>
                <w:rFonts w:ascii="Garamond" w:hAnsi="Garamond" w:cs="Garamond"/>
                <w:color w:val="000000"/>
                <w:spacing w:val="-2"/>
              </w:rPr>
              <w:t xml:space="preserve"> ai (</w:t>
            </w:r>
            <w:proofErr w:type="spellStart"/>
            <w:r w:rsidRPr="0021605C">
              <w:rPr>
                <w:rFonts w:ascii="Garamond" w:hAnsi="Garamond" w:cs="Garamond"/>
                <w:color w:val="000000"/>
                <w:spacing w:val="-2"/>
              </w:rPr>
              <w:t>robi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Ynë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rrugë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drejtë</w:t>
            </w:r>
            <w:proofErr w:type="spellEnd"/>
            <w:r w:rsidRPr="0021605C">
              <w:rPr>
                <w:rFonts w:ascii="Garamond" w:hAnsi="Garamond" w:cs="Garamond"/>
                <w:color w:val="000000"/>
                <w:spacing w:val="-2"/>
              </w:rPr>
              <w:t xml:space="preserve"> 12. </w:t>
            </w:r>
            <w:proofErr w:type="spellStart"/>
            <w:r w:rsidRPr="0021605C">
              <w:rPr>
                <w:rFonts w:ascii="Garamond" w:hAnsi="Garamond" w:cs="Garamond"/>
                <w:color w:val="000000"/>
                <w:spacing w:val="-2"/>
              </w:rPr>
              <w:t>dhe</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që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urdhëron</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për</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devotshmëri</w:t>
            </w:r>
            <w:proofErr w:type="spellEnd"/>
            <w:r w:rsidRPr="0021605C">
              <w:rPr>
                <w:rFonts w:ascii="Garamond" w:hAnsi="Garamond" w:cs="Garamond"/>
                <w:color w:val="000000"/>
                <w:spacing w:val="-2"/>
              </w:rPr>
              <w:t xml:space="preserve">?! 13. </w:t>
            </w:r>
            <w:proofErr w:type="spellStart"/>
            <w:r w:rsidRPr="0021605C">
              <w:rPr>
                <w:rFonts w:ascii="Garamond" w:hAnsi="Garamond" w:cs="Garamond"/>
                <w:color w:val="000000"/>
                <w:spacing w:val="-2"/>
              </w:rPr>
              <w:t>Mendo</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nëse</w:t>
            </w:r>
            <w:proofErr w:type="spellEnd"/>
            <w:r w:rsidRPr="0021605C">
              <w:rPr>
                <w:rFonts w:ascii="Garamond" w:hAnsi="Garamond" w:cs="Garamond"/>
                <w:color w:val="000000"/>
                <w:spacing w:val="-2"/>
              </w:rPr>
              <w:t xml:space="preserve"> ai (</w:t>
            </w:r>
            <w:proofErr w:type="spellStart"/>
            <w:r w:rsidRPr="0021605C">
              <w:rPr>
                <w:rFonts w:ascii="Garamond" w:hAnsi="Garamond" w:cs="Garamond"/>
                <w:color w:val="000000"/>
                <w:spacing w:val="-2"/>
              </w:rPr>
              <w:t>penguesi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mohon</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dhe</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kthen</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shpinën</w:t>
            </w:r>
            <w:proofErr w:type="spellEnd"/>
            <w:r w:rsidRPr="0021605C">
              <w:rPr>
                <w:rFonts w:ascii="Garamond" w:hAnsi="Garamond" w:cs="Garamond"/>
                <w:color w:val="000000"/>
                <w:spacing w:val="-2"/>
              </w:rPr>
              <w:t xml:space="preserve">, 14. a </w:t>
            </w:r>
            <w:proofErr w:type="spellStart"/>
            <w:r w:rsidRPr="0021605C">
              <w:rPr>
                <w:rFonts w:ascii="Garamond" w:hAnsi="Garamond" w:cs="Garamond"/>
                <w:color w:val="000000"/>
                <w:spacing w:val="-2"/>
              </w:rPr>
              <w:t>nuk</w:t>
            </w:r>
            <w:proofErr w:type="spellEnd"/>
            <w:r w:rsidRPr="0021605C">
              <w:rPr>
                <w:rFonts w:ascii="Garamond" w:hAnsi="Garamond" w:cs="Garamond"/>
                <w:color w:val="000000"/>
                <w:spacing w:val="-2"/>
              </w:rPr>
              <w:t xml:space="preserve"> e di ai se Allahu </w:t>
            </w:r>
            <w:proofErr w:type="spellStart"/>
            <w:r w:rsidRPr="0021605C">
              <w:rPr>
                <w:rFonts w:ascii="Garamond" w:hAnsi="Garamond" w:cs="Garamond"/>
                <w:color w:val="000000"/>
                <w:spacing w:val="-2"/>
              </w:rPr>
              <w:t>sheh</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gjithçka</w:t>
            </w:r>
            <w:proofErr w:type="spellEnd"/>
            <w:r w:rsidRPr="0021605C">
              <w:rPr>
                <w:rFonts w:ascii="Garamond" w:hAnsi="Garamond" w:cs="Garamond"/>
                <w:color w:val="000000"/>
                <w:spacing w:val="-2"/>
              </w:rPr>
              <w:t xml:space="preserve">)?! 15. Jo, jo! </w:t>
            </w:r>
            <w:proofErr w:type="spellStart"/>
            <w:r w:rsidRPr="0021605C">
              <w:rPr>
                <w:rFonts w:ascii="Garamond" w:hAnsi="Garamond" w:cs="Garamond"/>
                <w:color w:val="000000"/>
                <w:spacing w:val="-2"/>
              </w:rPr>
              <w:t>Nëse</w:t>
            </w:r>
            <w:proofErr w:type="spellEnd"/>
            <w:r w:rsidRPr="0021605C">
              <w:rPr>
                <w:rFonts w:ascii="Garamond" w:hAnsi="Garamond" w:cs="Garamond"/>
                <w:color w:val="000000"/>
                <w:spacing w:val="-2"/>
              </w:rPr>
              <w:t xml:space="preserve"> ai </w:t>
            </w:r>
            <w:proofErr w:type="spellStart"/>
            <w:r w:rsidRPr="0021605C">
              <w:rPr>
                <w:rFonts w:ascii="Garamond" w:hAnsi="Garamond" w:cs="Garamond"/>
                <w:color w:val="000000"/>
                <w:spacing w:val="-2"/>
              </w:rPr>
              <w:t>nuk</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tërhiqet</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nga</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kjo</w:t>
            </w:r>
            <w:proofErr w:type="spellEnd"/>
            <w:r w:rsidRPr="0021605C">
              <w:rPr>
                <w:rFonts w:ascii="Garamond" w:hAnsi="Garamond" w:cs="Garamond"/>
                <w:color w:val="000000"/>
                <w:spacing w:val="-2"/>
              </w:rPr>
              <w:t xml:space="preserve">, Ne </w:t>
            </w:r>
            <w:proofErr w:type="gramStart"/>
            <w:r w:rsidRPr="0021605C">
              <w:rPr>
                <w:rFonts w:ascii="Garamond" w:hAnsi="Garamond" w:cs="Garamond"/>
                <w:color w:val="000000"/>
                <w:spacing w:val="-2"/>
              </w:rPr>
              <w:t>do</w:t>
            </w:r>
            <w:proofErr w:type="gramEnd"/>
            <w:r w:rsidRPr="0021605C">
              <w:rPr>
                <w:rFonts w:ascii="Garamond" w:hAnsi="Garamond" w:cs="Garamond"/>
                <w:color w:val="000000"/>
                <w:spacing w:val="-2"/>
              </w:rPr>
              <w:t xml:space="preserve"> ta </w:t>
            </w:r>
            <w:proofErr w:type="spellStart"/>
            <w:r w:rsidRPr="0021605C">
              <w:rPr>
                <w:rFonts w:ascii="Garamond" w:hAnsi="Garamond" w:cs="Garamond"/>
                <w:color w:val="000000"/>
                <w:spacing w:val="-2"/>
              </w:rPr>
              <w:t>kapim</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për</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ballukesh</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për</w:t>
            </w:r>
            <w:proofErr w:type="spellEnd"/>
            <w:r w:rsidRPr="0021605C">
              <w:rPr>
                <w:rFonts w:ascii="Garamond" w:hAnsi="Garamond" w:cs="Garamond"/>
                <w:color w:val="000000"/>
                <w:spacing w:val="-2"/>
              </w:rPr>
              <w:t xml:space="preserve"> ta </w:t>
            </w:r>
            <w:proofErr w:type="spellStart"/>
            <w:r w:rsidRPr="0021605C">
              <w:rPr>
                <w:rFonts w:ascii="Garamond" w:hAnsi="Garamond" w:cs="Garamond"/>
                <w:color w:val="000000"/>
                <w:spacing w:val="-2"/>
              </w:rPr>
              <w:t>hedhur</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zjarrin</w:t>
            </w:r>
            <w:proofErr w:type="spellEnd"/>
            <w:r w:rsidRPr="0021605C">
              <w:rPr>
                <w:rFonts w:ascii="Garamond" w:hAnsi="Garamond" w:cs="Garamond"/>
                <w:color w:val="000000"/>
                <w:spacing w:val="-2"/>
              </w:rPr>
              <w:t xml:space="preserve"> e </w:t>
            </w:r>
            <w:proofErr w:type="spellStart"/>
            <w:r w:rsidRPr="0021605C">
              <w:rPr>
                <w:rFonts w:ascii="Garamond" w:hAnsi="Garamond" w:cs="Garamond"/>
                <w:color w:val="000000"/>
                <w:spacing w:val="-2"/>
              </w:rPr>
              <w:t>Xhehenemit</w:t>
            </w:r>
            <w:proofErr w:type="spellEnd"/>
            <w:r w:rsidRPr="0021605C">
              <w:rPr>
                <w:rFonts w:ascii="Garamond" w:hAnsi="Garamond" w:cs="Garamond"/>
                <w:color w:val="000000"/>
                <w:spacing w:val="-2"/>
              </w:rPr>
              <w:t xml:space="preserve">), 16. </w:t>
            </w:r>
            <w:proofErr w:type="spellStart"/>
            <w:r w:rsidRPr="0021605C">
              <w:rPr>
                <w:rFonts w:ascii="Garamond" w:hAnsi="Garamond" w:cs="Garamond"/>
                <w:color w:val="000000"/>
                <w:spacing w:val="-2"/>
              </w:rPr>
              <w:t>për</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ballukesh</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një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gënjeshtari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fajtor</w:t>
            </w:r>
            <w:proofErr w:type="spellEnd"/>
            <w:r w:rsidRPr="0021605C">
              <w:rPr>
                <w:rFonts w:ascii="Garamond" w:hAnsi="Garamond" w:cs="Garamond"/>
                <w:color w:val="000000"/>
                <w:spacing w:val="-2"/>
              </w:rPr>
              <w:t xml:space="preserve">. 17. </w:t>
            </w:r>
            <w:proofErr w:type="spellStart"/>
            <w:r w:rsidRPr="0021605C">
              <w:rPr>
                <w:rFonts w:ascii="Garamond" w:hAnsi="Garamond" w:cs="Garamond"/>
                <w:color w:val="000000"/>
                <w:spacing w:val="-2"/>
              </w:rPr>
              <w:t>Atëherë</w:t>
            </w:r>
            <w:proofErr w:type="spellEnd"/>
            <w:r w:rsidRPr="0021605C">
              <w:rPr>
                <w:rFonts w:ascii="Garamond" w:hAnsi="Garamond" w:cs="Garamond"/>
                <w:color w:val="000000"/>
                <w:spacing w:val="-2"/>
              </w:rPr>
              <w:t xml:space="preserve"> ai le ta </w:t>
            </w:r>
            <w:proofErr w:type="spellStart"/>
            <w:r w:rsidRPr="0021605C">
              <w:rPr>
                <w:rFonts w:ascii="Garamond" w:hAnsi="Garamond" w:cs="Garamond"/>
                <w:color w:val="000000"/>
                <w:spacing w:val="-2"/>
              </w:rPr>
              <w:t>thërrasë</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shoqërinë</w:t>
            </w:r>
            <w:proofErr w:type="spellEnd"/>
            <w:r w:rsidRPr="0021605C">
              <w:rPr>
                <w:rFonts w:ascii="Garamond" w:hAnsi="Garamond" w:cs="Garamond"/>
                <w:color w:val="000000"/>
                <w:spacing w:val="-2"/>
              </w:rPr>
              <w:t xml:space="preserve"> e vet18. Ne do </w:t>
            </w:r>
            <w:proofErr w:type="spellStart"/>
            <w:r w:rsidRPr="0021605C">
              <w:rPr>
                <w:rFonts w:ascii="Garamond" w:hAnsi="Garamond" w:cs="Garamond"/>
                <w:color w:val="000000"/>
                <w:spacing w:val="-2"/>
              </w:rPr>
              <w:t>t’i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thërrasim</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Zebanijet</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rojet</w:t>
            </w:r>
            <w:proofErr w:type="spellEnd"/>
            <w:r w:rsidRPr="0021605C">
              <w:rPr>
                <w:rFonts w:ascii="Garamond" w:hAnsi="Garamond" w:cs="Garamond"/>
                <w:color w:val="000000"/>
                <w:spacing w:val="-2"/>
              </w:rPr>
              <w:t xml:space="preserve"> e </w:t>
            </w:r>
            <w:proofErr w:type="spellStart"/>
            <w:r w:rsidRPr="0021605C">
              <w:rPr>
                <w:rFonts w:ascii="Garamond" w:hAnsi="Garamond" w:cs="Garamond"/>
                <w:color w:val="000000"/>
                <w:spacing w:val="-2"/>
              </w:rPr>
              <w:t>Xhehenemit</w:t>
            </w:r>
            <w:proofErr w:type="spellEnd"/>
            <w:r w:rsidRPr="0021605C">
              <w:rPr>
                <w:rFonts w:ascii="Garamond" w:hAnsi="Garamond" w:cs="Garamond"/>
                <w:color w:val="000000"/>
                <w:spacing w:val="-2"/>
              </w:rPr>
              <w:t xml:space="preserve">)! 19. </w:t>
            </w:r>
            <w:proofErr w:type="spellStart"/>
            <w:r w:rsidRPr="0021605C">
              <w:rPr>
                <w:rFonts w:ascii="Garamond" w:hAnsi="Garamond" w:cs="Garamond"/>
                <w:color w:val="000000"/>
                <w:spacing w:val="-2"/>
              </w:rPr>
              <w:t>Kurrsesi</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mos</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iu</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nënshtro</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atij</w:t>
            </w:r>
            <w:proofErr w:type="spellEnd"/>
            <w:r w:rsidRPr="0021605C">
              <w:rPr>
                <w:rFonts w:ascii="Garamond" w:hAnsi="Garamond" w:cs="Garamond"/>
                <w:color w:val="000000"/>
                <w:spacing w:val="-2"/>
              </w:rPr>
              <w:t xml:space="preserve"> (o Muhamed), </w:t>
            </w:r>
            <w:proofErr w:type="spellStart"/>
            <w:r w:rsidRPr="0021605C">
              <w:rPr>
                <w:rFonts w:ascii="Garamond" w:hAnsi="Garamond" w:cs="Garamond"/>
                <w:color w:val="000000"/>
                <w:spacing w:val="-2"/>
              </w:rPr>
              <w:t>por</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bëj</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sexhde</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dhe</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afroju</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Zotit</w:t>
            </w:r>
            <w:proofErr w:type="spellEnd"/>
            <w:r w:rsidRPr="0021605C">
              <w:rPr>
                <w:rFonts w:ascii="Garamond" w:hAnsi="Garamond" w:cs="Garamond"/>
                <w:color w:val="000000"/>
                <w:spacing w:val="-2"/>
              </w:rPr>
              <w:t xml:space="preserve"> </w:t>
            </w:r>
            <w:proofErr w:type="spellStart"/>
            <w:r w:rsidRPr="0021605C">
              <w:rPr>
                <w:rFonts w:ascii="Garamond" w:hAnsi="Garamond" w:cs="Garamond"/>
                <w:color w:val="000000"/>
                <w:spacing w:val="-2"/>
              </w:rPr>
              <w:t>tënd</w:t>
            </w:r>
            <w:proofErr w:type="spellEnd"/>
            <w:r w:rsidRPr="0021605C">
              <w:rPr>
                <w:rFonts w:ascii="Garamond" w:hAnsi="Garamond" w:cs="Garamond"/>
                <w:color w:val="000000"/>
                <w:spacing w:val="-2"/>
              </w:rPr>
              <w:t>!</w:t>
            </w:r>
          </w:p>
          <w:p w14:paraId="7182EB1A" w14:textId="77777777" w:rsidR="004D2FE4" w:rsidRPr="00D83A72" w:rsidRDefault="004D2FE4" w:rsidP="004D2FE4">
            <w:pPr>
              <w:jc w:val="center"/>
              <w:rPr>
                <w:rFonts w:ascii="Lotus Linotype" w:hAnsi="Lotus Linotype" w:cs="Lotus Linotype"/>
                <w:color w:val="161616"/>
                <w:sz w:val="24"/>
                <w:szCs w:val="24"/>
                <w:rtl/>
              </w:rPr>
            </w:pPr>
          </w:p>
        </w:tc>
      </w:tr>
      <w:tr w:rsidR="004D2FE4" w:rsidRPr="003F1667" w14:paraId="0C4041C0" w14:textId="77777777" w:rsidTr="004D2FE4">
        <w:trPr>
          <w:jc w:val="center"/>
        </w:trPr>
        <w:tc>
          <w:tcPr>
            <w:tcW w:w="4672" w:type="dxa"/>
          </w:tcPr>
          <w:p w14:paraId="0C2F0179" w14:textId="4D76E84B" w:rsidR="004D2FE4" w:rsidRPr="00A631A2" w:rsidRDefault="00DC5BEB"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hint="cs"/>
                <w:color w:val="2F5496" w:themeColor="accent1" w:themeShade="BF"/>
                <w:sz w:val="32"/>
                <w:szCs w:val="32"/>
                <w:rtl/>
              </w:rPr>
              <w:t>(1-2)</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هذه الس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ورة أو</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ل الس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ور القرآني</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ة نزول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ا على رسول الله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فإن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ها نزلت عليه في مبادئ الن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بو</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ة، إذ كان لا يدري ما الكتاب ولا الإيمان، فجاءه جبريل عليه الص</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لاة والس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لام بالر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سالة، وأمره أن يقرأ، فامتنع</w:t>
            </w:r>
            <w:r w:rsidRPr="00DC5BEB">
              <w:rPr>
                <w:rFonts w:ascii="Lotus Linotype" w:hAnsi="Lotus Linotype" w:cs="Lotus Linotype"/>
                <w:color w:val="161616"/>
                <w:sz w:val="32"/>
                <w:szCs w:val="32"/>
                <w:rtl/>
              </w:rPr>
              <w:t xml:space="preserve"> وقال: </w:t>
            </w:r>
            <w:r>
              <w:rPr>
                <w:rFonts w:ascii="Lotus Linotype" w:hAnsi="Lotus Linotype" w:cs="Lotus Linotype"/>
                <w:color w:val="161616"/>
                <w:sz w:val="32"/>
                <w:szCs w:val="32"/>
                <w:rtl/>
              </w:rPr>
              <w:t>«</w:t>
            </w:r>
            <w:r w:rsidRPr="00DC5BEB">
              <w:rPr>
                <w:rFonts w:ascii="Lotus Linotype" w:hAnsi="Lotus Linotype" w:cs="Lotus Linotype"/>
                <w:b/>
                <w:bCs/>
                <w:color w:val="161616"/>
                <w:sz w:val="32"/>
                <w:szCs w:val="32"/>
                <w:rtl/>
              </w:rPr>
              <w:t>م</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ا أ</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ن</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ا ب</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ق</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ار</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ئ</w:t>
            </w:r>
            <w:r w:rsidRPr="00DC5BEB">
              <w:rPr>
                <w:rFonts w:ascii="Lotus Linotype" w:hAnsi="Lotus Linotype" w:cs="Lotus Linotype" w:hint="cs"/>
                <w:b/>
                <w:bCs/>
                <w:color w:val="161616"/>
                <w:sz w:val="32"/>
                <w:szCs w:val="32"/>
                <w:rtl/>
              </w:rPr>
              <w:t>ٍ</w:t>
            </w:r>
            <w:r>
              <w:rPr>
                <w:rFonts w:ascii="Lotus Linotype" w:hAnsi="Lotus Linotype" w:cs="Lotus Linotype"/>
                <w:color w:val="161616"/>
                <w:sz w:val="32"/>
                <w:szCs w:val="32"/>
                <w:rtl/>
              </w:rPr>
              <w:t>»</w:t>
            </w:r>
            <w:r w:rsidRPr="00DC5BEB">
              <w:rPr>
                <w:rFonts w:ascii="Lotus Linotype" w:hAnsi="Lotus Linotype" w:cs="Lotus Linotype"/>
                <w:color w:val="161616"/>
                <w:sz w:val="32"/>
                <w:szCs w:val="32"/>
                <w:rtl/>
              </w:rPr>
              <w:t xml:space="preserve"> فلم يزل به حت</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ى قرأ</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w:t>
            </w:r>
            <w:r w:rsidRPr="00DC5BEB">
              <w:rPr>
                <w:rFonts w:ascii="Lotus Linotype" w:hAnsi="Lotus Linotype" w:cs="Lotus Linotype"/>
                <w:color w:val="161616"/>
                <w:sz w:val="32"/>
                <w:szCs w:val="32"/>
                <w:rtl/>
              </w:rPr>
              <w:lastRenderedPageBreak/>
              <w:t>فأنزل الله عليه:</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ﭻ  ﭼ  ﭽ  ﭾ  ﭿ</w:t>
            </w:r>
            <w:r>
              <w:rPr>
                <w:rFonts w:ascii="Lotus Linotype" w:hAnsi="Lotus Linotype" w:cs="Lotus Linotype"/>
                <w:color w:val="161616"/>
                <w:sz w:val="32"/>
                <w:szCs w:val="32"/>
                <w:rtl/>
              </w:rPr>
              <w:t>﴾</w:t>
            </w:r>
            <w:r w:rsidRPr="00DC5BEB">
              <w:rPr>
                <w:rFonts w:ascii="Lotus Linotype" w:hAnsi="Lotus Linotype" w:cs="Lotus Linotype"/>
                <w:color w:val="161616"/>
                <w:sz w:val="32"/>
                <w:szCs w:val="32"/>
                <w:rtl/>
              </w:rPr>
              <w:t xml:space="preserve"> عموم الخلق، ثم</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خص</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الإنسان، وذكر ابتداء خلقه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ﮃ  ﮄ</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فال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ذي خلق الإنسان واعتنى بتدبيره لا</w:t>
            </w:r>
            <w:r w:rsidRPr="00DC5BEB">
              <w:rPr>
                <w:rFonts w:ascii="Lotus Linotype" w:hAnsi="Lotus Linotype" w:cs="Lotus Linotype"/>
                <w:color w:val="161616"/>
                <w:sz w:val="32"/>
                <w:szCs w:val="32"/>
                <w:rtl/>
              </w:rPr>
              <w:t>بد</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د</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بره بالأمر والن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هي، وذلك بإرسال الر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سول إليهم</w:t>
            </w:r>
            <w:r w:rsidRPr="00DC5BEB">
              <w:rPr>
                <w:rFonts w:ascii="Lotus Linotype" w:hAnsi="Lotus Linotype" w:cs="Lotus Linotype"/>
                <w:color w:val="161616"/>
                <w:sz w:val="32"/>
                <w:szCs w:val="32"/>
                <w:rtl/>
              </w:rPr>
              <w:t xml:space="preserve">، وإنزال الكتب عليهم، ولهذا ذكر </w:t>
            </w:r>
            <w:r>
              <w:rPr>
                <w:rFonts w:ascii="Lotus Linotype" w:hAnsi="Lotus Linotype" w:cs="Lotus Linotype"/>
                <w:color w:val="161616"/>
                <w:sz w:val="32"/>
                <w:szCs w:val="32"/>
                <w:rtl/>
              </w:rPr>
              <w:t>بعد الأمر بالقراءة</w:t>
            </w:r>
            <w:r w:rsidRPr="00DC5BEB">
              <w:rPr>
                <w:rFonts w:ascii="Lotus Linotype" w:hAnsi="Lotus Linotype" w:cs="Lotus Linotype"/>
                <w:color w:val="161616"/>
                <w:sz w:val="32"/>
                <w:szCs w:val="32"/>
                <w:rtl/>
              </w:rPr>
              <w:t xml:space="preserve"> خلقه </w:t>
            </w:r>
            <w:r>
              <w:rPr>
                <w:rFonts w:ascii="Lotus Linotype" w:hAnsi="Lotus Linotype" w:cs="Lotus Linotype"/>
                <w:color w:val="161616"/>
                <w:sz w:val="32"/>
                <w:szCs w:val="32"/>
                <w:rtl/>
              </w:rPr>
              <w:t>للإنسان</w:t>
            </w:r>
            <w:r w:rsidRPr="00DC5BEB">
              <w:rPr>
                <w:rFonts w:ascii="Lotus Linotype" w:hAnsi="Lotus Linotype" w:cs="Lotus Linotype"/>
                <w:color w:val="161616"/>
                <w:sz w:val="32"/>
                <w:szCs w:val="32"/>
                <w:rtl/>
              </w:rPr>
              <w:t>.</w:t>
            </w:r>
          </w:p>
        </w:tc>
        <w:tc>
          <w:tcPr>
            <w:tcW w:w="4393" w:type="dxa"/>
          </w:tcPr>
          <w:p w14:paraId="4984CB4F" w14:textId="6F9AADEC" w:rsidR="00050746" w:rsidRPr="00050746" w:rsidRDefault="00050746" w:rsidP="00050746">
            <w:pPr>
              <w:jc w:val="right"/>
              <w:rPr>
                <w:rFonts w:ascii="Calibri" w:eastAsia="Calibri" w:hAnsi="Calibri" w:cs="Arial"/>
                <w:lang w:val="sq-AL"/>
              </w:rPr>
            </w:pPr>
            <w:r>
              <w:rPr>
                <w:rFonts w:ascii="Calibri" w:eastAsia="Calibri" w:hAnsi="Calibri" w:cs="Arial"/>
                <w:lang w:val="sq-AL"/>
              </w:rPr>
              <w:lastRenderedPageBreak/>
              <w:t>(1-2</w:t>
            </w:r>
            <w:r w:rsidR="000444A5">
              <w:rPr>
                <w:rFonts w:ascii="Calibri" w:eastAsia="Calibri" w:hAnsi="Calibri" w:cs="Arial"/>
                <w:lang w:val="sq-AL"/>
              </w:rPr>
              <w:t xml:space="preserve"> </w:t>
            </w:r>
            <w:r w:rsidRPr="00050746">
              <w:rPr>
                <w:rFonts w:ascii="Calibri" w:eastAsia="Calibri" w:hAnsi="Calibri" w:cs="Arial"/>
                <w:lang w:val="sq-AL"/>
              </w:rPr>
              <w:t>Kjo është surja e pare që i është shpallur Profetit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050746">
              <w:rPr>
                <w:rFonts w:ascii="Calibri" w:eastAsia="Calibri" w:hAnsi="Calibri" w:cs="Arial"/>
                <w:lang w:val="sq-AL"/>
              </w:rPr>
              <w:t xml:space="preserve">.). Ajo është shpallur në hapat e para të profecisë, atëherë kur </w:t>
            </w:r>
            <w:proofErr w:type="spellStart"/>
            <w:r w:rsidRPr="00050746">
              <w:rPr>
                <w:rFonts w:ascii="Calibri" w:eastAsia="Calibri" w:hAnsi="Calibri" w:cs="Arial"/>
                <w:lang w:val="sq-AL"/>
              </w:rPr>
              <w:t>Muhamedi</w:t>
            </w:r>
            <w:proofErr w:type="spellEnd"/>
            <w:r w:rsidRPr="00050746">
              <w:rPr>
                <w:rFonts w:ascii="Calibri" w:eastAsia="Calibri" w:hAnsi="Calibri" w:cs="Arial"/>
                <w:lang w:val="sq-AL"/>
              </w:rPr>
              <w:t xml:space="preserve">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050746">
              <w:rPr>
                <w:rFonts w:ascii="Calibri" w:eastAsia="Calibri" w:hAnsi="Calibri" w:cs="Arial"/>
                <w:lang w:val="sq-AL"/>
              </w:rPr>
              <w:t xml:space="preserve">) nuk e dinte çfarë ishte Libri i Zotit dhe as </w:t>
            </w:r>
            <w:r w:rsidR="00FD185C" w:rsidRPr="00050746">
              <w:rPr>
                <w:rFonts w:ascii="Calibri" w:eastAsia="Calibri" w:hAnsi="Calibri" w:cs="Arial"/>
                <w:lang w:val="sq-AL"/>
              </w:rPr>
              <w:t>çfarë</w:t>
            </w:r>
            <w:r w:rsidRPr="00050746">
              <w:rPr>
                <w:rFonts w:ascii="Calibri" w:eastAsia="Calibri" w:hAnsi="Calibri" w:cs="Arial"/>
                <w:lang w:val="sq-AL"/>
              </w:rPr>
              <w:t xml:space="preserve"> ishte imani. Ne </w:t>
            </w:r>
            <w:proofErr w:type="spellStart"/>
            <w:r w:rsidRPr="00050746">
              <w:rPr>
                <w:rFonts w:ascii="Calibri" w:eastAsia="Calibri" w:hAnsi="Calibri" w:cs="Arial"/>
                <w:lang w:val="sq-AL"/>
              </w:rPr>
              <w:t>kete</w:t>
            </w:r>
            <w:proofErr w:type="spellEnd"/>
            <w:r w:rsidRPr="00050746">
              <w:rPr>
                <w:rFonts w:ascii="Calibri" w:eastAsia="Calibri" w:hAnsi="Calibri" w:cs="Arial"/>
                <w:lang w:val="sq-AL"/>
              </w:rPr>
              <w:t xml:space="preserve"> kohë, atij i erdhi </w:t>
            </w:r>
            <w:proofErr w:type="spellStart"/>
            <w:r w:rsidRPr="00050746">
              <w:rPr>
                <w:rFonts w:ascii="Calibri" w:eastAsia="Calibri" w:hAnsi="Calibri" w:cs="Arial"/>
                <w:lang w:val="sq-AL"/>
              </w:rPr>
              <w:t>Xhibrili</w:t>
            </w:r>
            <w:proofErr w:type="spellEnd"/>
            <w:r w:rsidRPr="00050746">
              <w:rPr>
                <w:rFonts w:ascii="Calibri" w:eastAsia="Calibri" w:hAnsi="Calibri" w:cs="Arial"/>
                <w:lang w:val="sq-AL"/>
              </w:rPr>
              <w:t xml:space="preserve">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050746">
              <w:rPr>
                <w:rFonts w:ascii="Calibri" w:eastAsia="Calibri" w:hAnsi="Calibri" w:cs="Arial"/>
                <w:lang w:val="sq-AL"/>
              </w:rPr>
              <w:t xml:space="preserve">.) me Shpalljen hyjnore dhe e </w:t>
            </w:r>
            <w:r w:rsidR="00FD185C" w:rsidRPr="00050746">
              <w:rPr>
                <w:rFonts w:ascii="Calibri" w:eastAsia="Calibri" w:hAnsi="Calibri" w:cs="Arial"/>
                <w:lang w:val="sq-AL"/>
              </w:rPr>
              <w:t>urdhëroi</w:t>
            </w:r>
            <w:r w:rsidRPr="00050746">
              <w:rPr>
                <w:rFonts w:ascii="Calibri" w:eastAsia="Calibri" w:hAnsi="Calibri" w:cs="Arial"/>
                <w:lang w:val="sq-AL"/>
              </w:rPr>
              <w:t xml:space="preserve"> që të lexonte. Por </w:t>
            </w:r>
            <w:proofErr w:type="spellStart"/>
            <w:r w:rsidRPr="00050746">
              <w:rPr>
                <w:rFonts w:ascii="Calibri" w:eastAsia="Calibri" w:hAnsi="Calibri" w:cs="Arial"/>
                <w:lang w:val="sq-AL"/>
              </w:rPr>
              <w:t>Muhamedi</w:t>
            </w:r>
            <w:proofErr w:type="spellEnd"/>
            <w:r w:rsidRPr="00050746">
              <w:rPr>
                <w:rFonts w:ascii="Calibri" w:eastAsia="Calibri" w:hAnsi="Calibri" w:cs="Arial"/>
                <w:lang w:val="sq-AL"/>
              </w:rPr>
              <w:t xml:space="preserve">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050746">
              <w:rPr>
                <w:rFonts w:ascii="Calibri" w:eastAsia="Calibri" w:hAnsi="Calibri" w:cs="Arial"/>
                <w:lang w:val="sq-AL"/>
              </w:rPr>
              <w:t xml:space="preserve">.), i cili nuk dinte shkrim e </w:t>
            </w:r>
            <w:r w:rsidR="00FD185C" w:rsidRPr="00050746">
              <w:rPr>
                <w:rFonts w:ascii="Calibri" w:eastAsia="Calibri" w:hAnsi="Calibri" w:cs="Arial"/>
                <w:lang w:val="sq-AL"/>
              </w:rPr>
              <w:t>këndim</w:t>
            </w:r>
            <w:r w:rsidRPr="00050746">
              <w:rPr>
                <w:rFonts w:ascii="Calibri" w:eastAsia="Calibri" w:hAnsi="Calibri" w:cs="Arial"/>
                <w:lang w:val="sq-AL"/>
              </w:rPr>
              <w:t>, i tha: "</w:t>
            </w:r>
            <w:r w:rsidR="00FD185C" w:rsidRPr="00050746">
              <w:rPr>
                <w:rFonts w:ascii="Calibri" w:eastAsia="Calibri" w:hAnsi="Calibri" w:cs="Arial"/>
                <w:lang w:val="sq-AL"/>
              </w:rPr>
              <w:t>Unë</w:t>
            </w:r>
            <w:r w:rsidRPr="00050746">
              <w:rPr>
                <w:rFonts w:ascii="Calibri" w:eastAsia="Calibri" w:hAnsi="Calibri" w:cs="Arial"/>
                <w:lang w:val="sq-AL"/>
              </w:rPr>
              <w:t xml:space="preserve"> nuk di te lexoj." Por </w:t>
            </w:r>
            <w:proofErr w:type="spellStart"/>
            <w:r w:rsidRPr="00050746">
              <w:rPr>
                <w:rFonts w:ascii="Calibri" w:eastAsia="Calibri" w:hAnsi="Calibri" w:cs="Arial"/>
                <w:lang w:val="sq-AL"/>
              </w:rPr>
              <w:t>Xhibrili</w:t>
            </w:r>
            <w:proofErr w:type="spellEnd"/>
            <w:r w:rsidRPr="00050746">
              <w:rPr>
                <w:rFonts w:ascii="Calibri" w:eastAsia="Calibri" w:hAnsi="Calibri" w:cs="Arial"/>
                <w:lang w:val="sq-AL"/>
              </w:rPr>
              <w:t xml:space="preserve"> vazhdoi të kërkonte prej tij që të lexonte, derisa në fund tha:</w:t>
            </w:r>
            <w:r w:rsidRPr="00356F28">
              <w:rPr>
                <w:rFonts w:ascii="Calibri" w:eastAsia="Calibri" w:hAnsi="Calibri" w:cs="Arial"/>
                <w:lang w:val="sq-AL"/>
              </w:rPr>
              <w:t xml:space="preserve"> - "Lexo me emrin e Zotit tënd, i Cili krijoi. Ai krijoi </w:t>
            </w:r>
            <w:r w:rsidRPr="00356F28">
              <w:rPr>
                <w:rFonts w:ascii="Calibri" w:eastAsia="Calibri" w:hAnsi="Calibri" w:cs="Arial"/>
                <w:lang w:val="sq-AL"/>
              </w:rPr>
              <w:lastRenderedPageBreak/>
              <w:t>njeriun, prej një gjaku të ngjizur."</w:t>
            </w:r>
            <w:r w:rsidRPr="00050746">
              <w:rPr>
                <w:rFonts w:ascii="Calibri" w:eastAsia="Calibri" w:hAnsi="Calibri" w:cs="Arial"/>
                <w:lang w:val="sq-AL"/>
              </w:rPr>
              <w:t xml:space="preserve"> Është Allahu që, me pushtetin e Tij, ka krijuar gjithçka.</w:t>
            </w:r>
          </w:p>
          <w:p w14:paraId="680A452A" w14:textId="067864AD" w:rsidR="00050746" w:rsidRPr="00050746" w:rsidRDefault="00050746" w:rsidP="00050746">
            <w:pPr>
              <w:bidi w:val="0"/>
              <w:rPr>
                <w:rFonts w:ascii="Calibri" w:eastAsia="Calibri" w:hAnsi="Calibri" w:cs="Arial"/>
                <w:lang w:val="sq-AL"/>
              </w:rPr>
            </w:pPr>
          </w:p>
          <w:p w14:paraId="783E3840" w14:textId="40A74EB3" w:rsidR="00356F28" w:rsidRDefault="00050746" w:rsidP="00050746">
            <w:pPr>
              <w:bidi w:val="0"/>
              <w:rPr>
                <w:rFonts w:ascii="Calibri" w:eastAsia="Calibri" w:hAnsi="Calibri" w:cs="Arial"/>
                <w:lang w:val="sq-AL"/>
              </w:rPr>
            </w:pPr>
            <w:r w:rsidRPr="00050746">
              <w:rPr>
                <w:rFonts w:ascii="Calibri" w:eastAsia="Calibri" w:hAnsi="Calibri" w:cs="Arial"/>
                <w:lang w:val="sq-AL"/>
              </w:rPr>
              <w:t xml:space="preserve">Pastaj Allahu i Lartësuar përmend në veçanti krijimin e njeriut dhe gjendjen e tij në fillim të krijimit, në barkun e nënës. Ai që e krijon njeriun në ato fazat të para, duke u kujdesur për të, pa dyshim do të kujdeset për të edhe në një drejtim tjetër shumë të rëndësishëm për lumturinë e tij. Ai do të kujdeset për njeriun duke i përcaktuar </w:t>
            </w:r>
            <w:r w:rsidR="00FD185C" w:rsidRPr="00050746">
              <w:rPr>
                <w:rFonts w:ascii="Calibri" w:eastAsia="Calibri" w:hAnsi="Calibri" w:cs="Arial"/>
                <w:lang w:val="sq-AL"/>
              </w:rPr>
              <w:t>urdhra</w:t>
            </w:r>
            <w:r w:rsidRPr="00050746">
              <w:rPr>
                <w:rFonts w:ascii="Calibri" w:eastAsia="Calibri" w:hAnsi="Calibri" w:cs="Arial"/>
                <w:lang w:val="sq-AL"/>
              </w:rPr>
              <w:t xml:space="preserve"> dhe ndalesa, duke i vendosur program jete dhe adhurimi, duke i dërguar profetë dhe duke i shpallur libra. Pikërisht për këtë arsye, Zoti urdhëroi për të lexuar dhe, menjëherë më pas përmend faktin që Ai është Krijuesi, që kujdeset për krijesat e Tij. Kështu, domethënia është: Ju që jeni nevojtarë që Zoti të kujdeset për ju, duke ju krijuar ju dhe gjithçka që keni nevojë, po ashtu jeni nevojtarë, madje edhe më shumë, që të lexoni atë që Zoti ju ka shpallur, që të</w:t>
            </w:r>
            <w:r w:rsidR="00356F28" w:rsidRPr="00356F28">
              <w:rPr>
                <w:rFonts w:ascii="Calibri" w:eastAsia="Calibri" w:hAnsi="Calibri" w:cs="Arial"/>
                <w:lang w:val="sq-AL"/>
              </w:rPr>
              <w:t xml:space="preserve"> mund të arrini lumturinë e plotë në dynja dhe në ahiret.</w:t>
            </w:r>
          </w:p>
          <w:p w14:paraId="02583044" w14:textId="77777777" w:rsidR="004D2FE4" w:rsidRPr="00050746" w:rsidRDefault="004D2FE4" w:rsidP="004D2FE4">
            <w:pPr>
              <w:jc w:val="center"/>
              <w:rPr>
                <w:rFonts w:ascii="Lotus Linotype" w:hAnsi="Lotus Linotype" w:cs="Lotus Linotype"/>
                <w:color w:val="161616"/>
                <w:sz w:val="32"/>
                <w:szCs w:val="32"/>
                <w:rtl/>
                <w:lang w:val="sq-AL"/>
              </w:rPr>
            </w:pPr>
          </w:p>
        </w:tc>
      </w:tr>
      <w:tr w:rsidR="00DC5BEB" w:rsidRPr="003F1667" w14:paraId="019FD940" w14:textId="77777777" w:rsidTr="004D2FE4">
        <w:trPr>
          <w:jc w:val="center"/>
        </w:trPr>
        <w:tc>
          <w:tcPr>
            <w:tcW w:w="4672" w:type="dxa"/>
          </w:tcPr>
          <w:p w14:paraId="5596D6DC" w14:textId="35A96FDE" w:rsidR="00DC5BEB" w:rsidRPr="00DC5BEB" w:rsidRDefault="00DC5BEB" w:rsidP="00DC5BEB">
            <w:pPr>
              <w:spacing w:line="560" w:lineRule="exact"/>
              <w:jc w:val="lowKashida"/>
              <w:rPr>
                <w:rFonts w:ascii="Lotus Linotype" w:hAnsi="Lotus Linotype" w:cs="Lotus Linotype"/>
                <w:color w:val="2F5496" w:themeColor="accent1" w:themeShade="BF"/>
                <w:sz w:val="32"/>
                <w:szCs w:val="32"/>
                <w:rtl/>
              </w:rPr>
            </w:pPr>
            <w:r w:rsidRPr="00DC5BEB">
              <w:rPr>
                <w:rFonts w:ascii="Lotus Linotype" w:hAnsi="Lotus Linotype" w:cs="Lotus Linotype" w:hint="cs"/>
                <w:color w:val="2F5496" w:themeColor="accent1" w:themeShade="BF"/>
                <w:sz w:val="32"/>
                <w:szCs w:val="32"/>
                <w:rtl/>
              </w:rPr>
              <w:lastRenderedPageBreak/>
              <w:t>(</w:t>
            </w:r>
            <w:r>
              <w:rPr>
                <w:rFonts w:ascii="Lotus Linotype" w:hAnsi="Lotus Linotype" w:cs="Lotus Linotype" w:hint="cs"/>
                <w:color w:val="2F5496" w:themeColor="accent1" w:themeShade="BF"/>
                <w:sz w:val="32"/>
                <w:szCs w:val="32"/>
                <w:rtl/>
              </w:rPr>
              <w:t>3-4</w:t>
            </w:r>
            <w:r w:rsidRPr="00DC5BEB">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 xml:space="preserve">ثم 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 xml:space="preserve">ﮆ  ﮇ   ﮈ </w:t>
            </w:r>
            <w:r>
              <w:rPr>
                <w:rFonts w:ascii="Lotus Linotype" w:hAnsi="Lotus Linotype" w:cs="Lotus Linotype"/>
                <w:color w:val="161616"/>
                <w:sz w:val="32"/>
                <w:szCs w:val="32"/>
                <w:rtl/>
              </w:rPr>
              <w:t>﴾</w:t>
            </w:r>
            <w:r w:rsidRPr="00DC5BEB">
              <w:rPr>
                <w:rFonts w:ascii="Lotus Linotype" w:hAnsi="Lotus Linotype" w:cs="Lotus Linotype"/>
                <w:color w:val="161616"/>
                <w:sz w:val="32"/>
                <w:szCs w:val="32"/>
                <w:rtl/>
              </w:rPr>
              <w:t xml:space="preserve"> أي: كثير الص</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فات واسعها، كثير الكرم والإحسان، واسع الجود،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ذي من كرمه أن عل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م بالعلم</w:t>
            </w:r>
            <w:r>
              <w:rPr>
                <w:rFonts w:ascii="Lotus Linotype" w:hAnsi="Lotus Linotype" w:cs="Lotus Linotype" w:hint="cs"/>
                <w:color w:val="161616"/>
                <w:sz w:val="32"/>
                <w:szCs w:val="32"/>
                <w:rtl/>
              </w:rPr>
              <w:t xml:space="preserve"> و</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ﮋ  ﮌ</w:t>
            </w:r>
            <w:r>
              <w:rPr>
                <w:rFonts w:ascii="QCF_P597" w:eastAsia="Calibri" w:hAnsi="QCF_P597" w:cs="QCF_P597"/>
                <w:color w:val="2F5496" w:themeColor="accent1" w:themeShade="BF"/>
                <w:sz w:val="32"/>
                <w:szCs w:val="32"/>
                <w:rtl/>
                <w:lang w:val="en-GB" w:eastAsia="en-GB"/>
              </w:rPr>
              <w:t xml:space="preserve"> </w:t>
            </w:r>
            <w:r>
              <w:rPr>
                <w:rFonts w:ascii="Lotus Linotype" w:hAnsi="Lotus Linotype" w:cs="Lotus Linotype"/>
                <w:color w:val="161616"/>
                <w:sz w:val="32"/>
                <w:szCs w:val="32"/>
                <w:rtl/>
              </w:rPr>
              <w:t>﴾</w:t>
            </w:r>
            <w:r w:rsidRPr="00DC5BEB">
              <w:rPr>
                <w:rFonts w:ascii="Lotus Linotype" w:hAnsi="Lotus Linotype" w:cs="Lotus Linotype"/>
                <w:color w:val="161616"/>
                <w:sz w:val="32"/>
                <w:szCs w:val="32"/>
                <w:rtl/>
              </w:rPr>
              <w:t>.</w:t>
            </w:r>
          </w:p>
        </w:tc>
        <w:tc>
          <w:tcPr>
            <w:tcW w:w="4393" w:type="dxa"/>
          </w:tcPr>
          <w:p w14:paraId="33EC6CD1" w14:textId="75AAAC58" w:rsidR="00356F28" w:rsidRPr="00356F28" w:rsidRDefault="00356F28" w:rsidP="00356F28">
            <w:pPr>
              <w:bidi w:val="0"/>
              <w:rPr>
                <w:rFonts w:ascii="Calibri" w:eastAsia="Calibri" w:hAnsi="Calibri" w:cs="Arial"/>
                <w:lang w:val="sq-AL"/>
              </w:rPr>
            </w:pPr>
            <w:r>
              <w:rPr>
                <w:rFonts w:ascii="Calibri" w:eastAsia="Calibri" w:hAnsi="Calibri" w:cs="Arial"/>
                <w:lang w:val="sq-AL"/>
              </w:rPr>
              <w:t>(3-4)</w:t>
            </w:r>
            <w:r w:rsidRPr="00356F28">
              <w:rPr>
                <w:rFonts w:ascii="Calibri" w:eastAsia="Calibri" w:hAnsi="Calibri" w:cs="Arial"/>
                <w:lang w:val="sq-AL"/>
              </w:rPr>
              <w:t xml:space="preserve"> Pastaj i Lartësuari thotë:</w:t>
            </w:r>
            <w:r>
              <w:rPr>
                <w:rFonts w:ascii="Calibri" w:eastAsia="Calibri" w:hAnsi="Calibri" w:cs="Arial"/>
                <w:lang w:val="sq-AL"/>
              </w:rPr>
              <w:t xml:space="preserve"> </w:t>
            </w:r>
            <w:r w:rsidRPr="00356F28">
              <w:rPr>
                <w:rFonts w:ascii="Calibri" w:eastAsia="Calibri" w:hAnsi="Calibri" w:cs="Arial"/>
                <w:lang w:val="sq-AL"/>
              </w:rPr>
              <w:t xml:space="preserve">- "Lexo, se Zoti yt është më Bujari! Ai që e mësoi të shkruajë me penë, i mësoi njeriut atë që nuk e dinte." - Allahu është i </w:t>
            </w:r>
            <w:r w:rsidR="00FD185C" w:rsidRPr="00356F28">
              <w:rPr>
                <w:rFonts w:ascii="Calibri" w:eastAsia="Calibri" w:hAnsi="Calibri" w:cs="Arial"/>
                <w:lang w:val="sq-AL"/>
              </w:rPr>
              <w:t>cilësuar</w:t>
            </w:r>
            <w:r w:rsidRPr="00356F28">
              <w:rPr>
                <w:rFonts w:ascii="Calibri" w:eastAsia="Calibri" w:hAnsi="Calibri" w:cs="Arial"/>
                <w:lang w:val="sq-AL"/>
              </w:rPr>
              <w:t xml:space="preserve"> dhe emërtuar me cilësitë dhe emrat më të larte. Bamirësia dhe bujaria e Tij janë të pakufishme dhe të gjera. Prej bujarisë së Allahut është edhe dija që i dhuron njeriut dhe aftësia për ta shkruar këtë dije. Allahu i Lartësuar e nxjerr njeriun nga barku i nënës, dhe në këtë gjendje njeriu është tërësisht i paditur. Por është Allahu i Madhërishëm dhe Bujar që e pajis atë me aftësinë për të parë, për të dëgjuar, për të arsyetuar e gjykuar. </w:t>
            </w:r>
            <w:r w:rsidR="00FD185C" w:rsidRPr="00356F28">
              <w:rPr>
                <w:rFonts w:ascii="Calibri" w:eastAsia="Calibri" w:hAnsi="Calibri" w:cs="Arial"/>
                <w:lang w:val="sq-AL"/>
              </w:rPr>
              <w:t>Është</w:t>
            </w:r>
            <w:r w:rsidRPr="00356F28">
              <w:rPr>
                <w:rFonts w:ascii="Calibri" w:eastAsia="Calibri" w:hAnsi="Calibri" w:cs="Arial"/>
                <w:lang w:val="sq-AL"/>
              </w:rPr>
              <w:t xml:space="preserve"> Allahu i Lartësuar Ai që ia lehtëson njeriut </w:t>
            </w:r>
            <w:r w:rsidR="00FD185C" w:rsidRPr="00356F28">
              <w:rPr>
                <w:rFonts w:ascii="Calibri" w:eastAsia="Calibri" w:hAnsi="Calibri" w:cs="Arial"/>
                <w:lang w:val="sq-AL"/>
              </w:rPr>
              <w:t>rrugët</w:t>
            </w:r>
            <w:r w:rsidRPr="00356F28">
              <w:rPr>
                <w:rFonts w:ascii="Calibri" w:eastAsia="Calibri" w:hAnsi="Calibri" w:cs="Arial"/>
                <w:lang w:val="sq-AL"/>
              </w:rPr>
              <w:t xml:space="preserve"> dhe mundësitë e diturisë dhe zhvillimit.</w:t>
            </w:r>
          </w:p>
          <w:p w14:paraId="16BD923D" w14:textId="77777777" w:rsidR="00DC5BEB" w:rsidRPr="00356F28" w:rsidRDefault="00DC5BEB" w:rsidP="004D2FE4">
            <w:pPr>
              <w:jc w:val="center"/>
              <w:rPr>
                <w:rFonts w:ascii="Lotus Linotype" w:hAnsi="Lotus Linotype" w:cs="Lotus Linotype"/>
                <w:color w:val="161616"/>
                <w:sz w:val="32"/>
                <w:szCs w:val="32"/>
                <w:rtl/>
                <w:lang w:val="sq-AL"/>
              </w:rPr>
            </w:pPr>
          </w:p>
        </w:tc>
      </w:tr>
      <w:tr w:rsidR="00DC5BEB" w:rsidRPr="00356F28" w14:paraId="4338709A" w14:textId="77777777" w:rsidTr="004D2FE4">
        <w:trPr>
          <w:jc w:val="center"/>
        </w:trPr>
        <w:tc>
          <w:tcPr>
            <w:tcW w:w="4672" w:type="dxa"/>
          </w:tcPr>
          <w:p w14:paraId="7289F089" w14:textId="0649C88C" w:rsidR="00DC5BEB" w:rsidRPr="00DC5BEB" w:rsidRDefault="00DC5BEB" w:rsidP="00C70BFD">
            <w:pPr>
              <w:spacing w:line="560" w:lineRule="exact"/>
              <w:jc w:val="lowKashida"/>
              <w:rPr>
                <w:rFonts w:ascii="Lotus Linotype" w:hAnsi="Lotus Linotype" w:cs="Lotus Linotype"/>
                <w:color w:val="2F5496" w:themeColor="accent1" w:themeShade="BF"/>
                <w:sz w:val="32"/>
                <w:szCs w:val="32"/>
                <w:rtl/>
              </w:rPr>
            </w:pPr>
            <w:r w:rsidRPr="00DC5BEB">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5</w:t>
            </w:r>
            <w:r w:rsidRPr="00DC5BEB">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 xml:space="preserve">ﮎ  ﮏ  ﮐ  ﮑ   ﮒ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فإن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ه تعالى </w:t>
            </w:r>
            <w:r w:rsidRPr="00DC5BEB">
              <w:rPr>
                <w:rFonts w:ascii="Lotus Linotype" w:hAnsi="Lotus Linotype" w:cs="Lotus Linotype"/>
                <w:color w:val="161616"/>
                <w:sz w:val="32"/>
                <w:szCs w:val="32"/>
                <w:rtl/>
              </w:rPr>
              <w:lastRenderedPageBreak/>
              <w:t>أخرجه من بطن أم</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 لا يعلم شيئًا، وجعل له الس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مع والبصر والفؤاد، ويس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ر له أسباب العلم</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فعل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مه القرآن، وعل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مه الحكمة، وعل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مه بالقلم</w:t>
            </w:r>
            <w:r w:rsidRPr="00DC5BEB">
              <w:rPr>
                <w:rFonts w:ascii="Lotus Linotype" w:hAnsi="Lotus Linotype" w:cs="Lotus Linotype"/>
                <w:color w:val="161616"/>
                <w:sz w:val="32"/>
                <w:szCs w:val="32"/>
                <w:rtl/>
              </w:rPr>
              <w:t xml:space="preserve">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ذي به 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حفظ العلوم</w:t>
            </w:r>
            <w:r w:rsidRPr="00DC5BEB">
              <w:rPr>
                <w:rFonts w:ascii="Lotus Linotype" w:hAnsi="Lotus Linotype" w:cs="Lotus Linotype"/>
                <w:color w:val="161616"/>
                <w:sz w:val="32"/>
                <w:szCs w:val="32"/>
                <w:rtl/>
              </w:rPr>
              <w:t xml:space="preserve"> وت</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ضبط الحقوق، وتكون رسل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ا للن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اس تنوب مناب خطابهم، فلل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 الحمد والمن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ة،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ذي أنعم على عباده بهذه الن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عم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تي لا ي</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قد</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رون لها على جزاء</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ولا ش</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كور</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ثم</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من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عليهم بالغنى وسعة الر</w:t>
            </w:r>
            <w:r>
              <w:rPr>
                <w:rFonts w:ascii="Lotus Linotype" w:hAnsi="Lotus Linotype" w:cs="Lotus Linotype" w:hint="cs"/>
                <w:color w:val="161616"/>
                <w:sz w:val="32"/>
                <w:szCs w:val="32"/>
                <w:rtl/>
              </w:rPr>
              <w:t>ِّ</w:t>
            </w:r>
            <w:r w:rsidR="00C70BFD">
              <w:rPr>
                <w:rFonts w:ascii="Lotus Linotype" w:hAnsi="Lotus Linotype" w:cs="Lotus Linotype"/>
                <w:color w:val="161616"/>
                <w:sz w:val="32"/>
                <w:szCs w:val="32"/>
                <w:rtl/>
              </w:rPr>
              <w:t>زق</w:t>
            </w:r>
            <w:r w:rsidR="00C70BFD">
              <w:rPr>
                <w:rFonts w:ascii="Lotus Linotype" w:hAnsi="Lotus Linotype" w:cs="Lotus Linotype" w:hint="cs"/>
                <w:color w:val="161616"/>
                <w:sz w:val="32"/>
                <w:szCs w:val="32"/>
                <w:rtl/>
              </w:rPr>
              <w:t>.</w:t>
            </w:r>
          </w:p>
        </w:tc>
        <w:tc>
          <w:tcPr>
            <w:tcW w:w="4393" w:type="dxa"/>
          </w:tcPr>
          <w:p w14:paraId="03F20950" w14:textId="1E20A8B8" w:rsidR="00356F28" w:rsidRPr="00356F28" w:rsidRDefault="00356F28" w:rsidP="00464B82">
            <w:pPr>
              <w:bidi w:val="0"/>
              <w:rPr>
                <w:rFonts w:ascii="Calibri" w:eastAsia="Calibri" w:hAnsi="Calibri" w:cs="Arial"/>
                <w:lang w:val="sq-AL"/>
              </w:rPr>
            </w:pPr>
            <w:r w:rsidRPr="00356F28">
              <w:rPr>
                <w:rFonts w:ascii="Calibri" w:eastAsia="Calibri" w:hAnsi="Calibri" w:cs="Arial"/>
                <w:lang w:val="sq-AL"/>
              </w:rPr>
              <w:lastRenderedPageBreak/>
              <w:t xml:space="preserve">Allahu i mësoi njeriut Kuranin dhe Urtësinë Profetike. Ai i mësoi njeriut të shkruarit, nëpërmjet të cilit njeriu mund të ruajë </w:t>
            </w:r>
            <w:r w:rsidRPr="00356F28">
              <w:rPr>
                <w:rFonts w:ascii="Calibri" w:eastAsia="Calibri" w:hAnsi="Calibri" w:cs="Arial"/>
                <w:lang w:val="sq-AL"/>
              </w:rPr>
              <w:lastRenderedPageBreak/>
              <w:t xml:space="preserve">diturinë dhe ta transmetojë ndër breza. Nëpërmjet shkrimit ruhen të pandryshuara të drejtat dhe detyrimet. Shkrimi është zëdhënësi më i mirë, në pamundësinë e të folurit. I Lavdëruar qoftë Allahu për të gjitha këto mirësi të mrekullueshme, për të cilat njeriu kurrë nuk do të </w:t>
            </w:r>
            <w:r w:rsidR="00464B82" w:rsidRPr="00356F28">
              <w:rPr>
                <w:rFonts w:ascii="Calibri" w:eastAsia="Calibri" w:hAnsi="Calibri" w:cs="Arial"/>
                <w:lang w:val="sq-AL"/>
              </w:rPr>
              <w:t>mundë</w:t>
            </w:r>
            <w:r w:rsidRPr="00356F28">
              <w:rPr>
                <w:rFonts w:ascii="Calibri" w:eastAsia="Calibri" w:hAnsi="Calibri" w:cs="Arial"/>
                <w:lang w:val="sq-AL"/>
              </w:rPr>
              <w:t xml:space="preserve"> që ta lavdërojë Zotin e tij ashtu si e meriton dhe kurrë nuk do të mund t'i shprehë Atij mirënjohjen e </w:t>
            </w:r>
            <w:r w:rsidR="00464B82" w:rsidRPr="00356F28">
              <w:rPr>
                <w:rFonts w:ascii="Calibri" w:eastAsia="Calibri" w:hAnsi="Calibri" w:cs="Arial"/>
                <w:lang w:val="sq-AL"/>
              </w:rPr>
              <w:t>plotë</w:t>
            </w:r>
            <w:r w:rsidRPr="00356F28">
              <w:rPr>
                <w:rFonts w:ascii="Calibri" w:eastAsia="Calibri" w:hAnsi="Calibri" w:cs="Arial"/>
                <w:lang w:val="sq-AL"/>
              </w:rPr>
              <w:t>.</w:t>
            </w:r>
          </w:p>
          <w:p w14:paraId="1A6F6C6D" w14:textId="77777777" w:rsidR="00464B82" w:rsidRDefault="00464B82" w:rsidP="00464B82">
            <w:pPr>
              <w:jc w:val="right"/>
              <w:rPr>
                <w:rFonts w:ascii="Calibri" w:eastAsia="Calibri" w:hAnsi="Calibri" w:cs="Arial"/>
                <w:lang w:val="sq-AL"/>
              </w:rPr>
            </w:pPr>
            <w:r w:rsidRPr="00464B82">
              <w:rPr>
                <w:rFonts w:ascii="Calibri" w:eastAsia="Calibri" w:hAnsi="Calibri" w:cs="Arial"/>
                <w:lang w:val="sq-AL"/>
              </w:rPr>
              <w:t xml:space="preserve">Është përsëri Allahu i Madhërishëm Ai që i begaton krijesat me pasuri, </w:t>
            </w:r>
          </w:p>
          <w:p w14:paraId="30DDACBC" w14:textId="2BE455A4" w:rsidR="00DC5BEB" w:rsidRPr="00356F28" w:rsidRDefault="00DC5BEB" w:rsidP="00464B82">
            <w:pPr>
              <w:jc w:val="right"/>
              <w:rPr>
                <w:rFonts w:ascii="Lotus Linotype" w:hAnsi="Lotus Linotype" w:cs="Lotus Linotype"/>
                <w:color w:val="161616"/>
                <w:sz w:val="32"/>
                <w:szCs w:val="32"/>
                <w:rtl/>
                <w:lang w:val="sq-AL"/>
              </w:rPr>
            </w:pPr>
          </w:p>
        </w:tc>
      </w:tr>
      <w:tr w:rsidR="00DC5BEB" w:rsidRPr="003F1667" w14:paraId="073088C2" w14:textId="77777777" w:rsidTr="004D2FE4">
        <w:trPr>
          <w:jc w:val="center"/>
        </w:trPr>
        <w:tc>
          <w:tcPr>
            <w:tcW w:w="4672" w:type="dxa"/>
          </w:tcPr>
          <w:p w14:paraId="18A317BF" w14:textId="3EDC0190" w:rsidR="00DC5BEB" w:rsidRPr="00DC5BEB" w:rsidRDefault="00C70BFD" w:rsidP="00C70BFD">
            <w:pPr>
              <w:spacing w:line="560" w:lineRule="exact"/>
              <w:jc w:val="lowKashida"/>
              <w:rPr>
                <w:rFonts w:ascii="Lotus Linotype" w:hAnsi="Lotus Linotype" w:cs="Lotus Linotype"/>
                <w:color w:val="2F5496" w:themeColor="accent1" w:themeShade="BF"/>
                <w:sz w:val="32"/>
                <w:szCs w:val="32"/>
                <w:rtl/>
              </w:rPr>
            </w:pPr>
            <w:r w:rsidRPr="00C70BFD">
              <w:rPr>
                <w:rFonts w:ascii="Lotus Linotype" w:hAnsi="Lotus Linotype" w:cs="Lotus Linotype" w:hint="cs"/>
                <w:color w:val="2F5496" w:themeColor="accent1" w:themeShade="BF"/>
                <w:sz w:val="32"/>
                <w:szCs w:val="32"/>
                <w:rtl/>
              </w:rPr>
              <w:lastRenderedPageBreak/>
              <w:t>(6-</w:t>
            </w:r>
            <w:r>
              <w:rPr>
                <w:rFonts w:ascii="Lotus Linotype" w:hAnsi="Lotus Linotype" w:cs="Lotus Linotype" w:hint="cs"/>
                <w:color w:val="2F5496" w:themeColor="accent1" w:themeShade="BF"/>
                <w:sz w:val="32"/>
                <w:szCs w:val="32"/>
                <w:rtl/>
              </w:rPr>
              <w:t>10</w:t>
            </w:r>
            <w:r w:rsidRPr="00C70BFD">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ولكن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الإنسان -لجهله وظلمه- إذا رأى نفسه غنيً</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w:t>
            </w:r>
            <w:r w:rsidRPr="00DC5BEB">
              <w:rPr>
                <w:rFonts w:ascii="Lotus Linotype" w:hAnsi="Lotus Linotype" w:cs="Lotus Linotype"/>
                <w:color w:val="161616"/>
                <w:sz w:val="32"/>
                <w:szCs w:val="32"/>
                <w:rtl/>
              </w:rPr>
              <w:t xml:space="preserve"> طغى وبغى وتجب</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ر عن الهدى، ونسي أن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إلى رب</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 الر</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جعى، ولم يخف الجزاء، بل رب</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ما وصلت به الحال أن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 يترك اله</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دى بنفسه، ويد</w:t>
            </w:r>
            <w:r>
              <w:rPr>
                <w:rFonts w:ascii="Lotus Linotype" w:hAnsi="Lotus Linotype" w:cs="Lotus Linotype"/>
                <w:color w:val="161616"/>
                <w:sz w:val="32"/>
                <w:szCs w:val="32"/>
                <w:rtl/>
              </w:rPr>
              <w:t>عو غيره</w:t>
            </w:r>
            <w:r w:rsidRPr="00DC5BEB">
              <w:rPr>
                <w:rFonts w:ascii="Lotus Linotype" w:hAnsi="Lotus Linotype" w:cs="Lotus Linotype"/>
                <w:color w:val="161616"/>
                <w:sz w:val="32"/>
                <w:szCs w:val="32"/>
                <w:rtl/>
              </w:rPr>
              <w:t xml:space="preserve"> إلى تركه، فينهى عن الص</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لاة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تي هي أفضل أعمال الإيمان.</w:t>
            </w:r>
          </w:p>
        </w:tc>
        <w:tc>
          <w:tcPr>
            <w:tcW w:w="4393" w:type="dxa"/>
          </w:tcPr>
          <w:p w14:paraId="27A9F81B" w14:textId="63FDD03D" w:rsidR="00226C8C" w:rsidRPr="00226C8C" w:rsidRDefault="00464B82" w:rsidP="00226C8C">
            <w:pPr>
              <w:jc w:val="right"/>
              <w:rPr>
                <w:rFonts w:ascii="Calibri" w:eastAsia="Calibri" w:hAnsi="Calibri" w:cs="Arial"/>
                <w:lang w:val="sq-AL"/>
              </w:rPr>
            </w:pPr>
            <w:r w:rsidRPr="00464B82">
              <w:rPr>
                <w:rFonts w:ascii="Calibri" w:eastAsia="Calibri" w:hAnsi="Calibri" w:cs="Arial"/>
                <w:lang w:val="sq-AL"/>
              </w:rPr>
              <w:t xml:space="preserve">por njeriu, për shkak të natyrës së tij të </w:t>
            </w:r>
            <w:proofErr w:type="spellStart"/>
            <w:r w:rsidRPr="00464B82">
              <w:rPr>
                <w:rFonts w:ascii="Calibri" w:eastAsia="Calibri" w:hAnsi="Calibri" w:cs="Arial"/>
                <w:lang w:val="sq-AL"/>
              </w:rPr>
              <w:t>prirur</w:t>
            </w:r>
            <w:proofErr w:type="spellEnd"/>
            <w:r w:rsidRPr="00464B82">
              <w:rPr>
                <w:rFonts w:ascii="Calibri" w:eastAsia="Calibri" w:hAnsi="Calibri" w:cs="Arial"/>
                <w:lang w:val="sq-AL"/>
              </w:rPr>
              <w:t xml:space="preserve"> drejt injorancës dhe padrejtësisë, e sheh veten si te pavarur, prandaj i kalon kufijtë dhe i shkel të drejtat</w:t>
            </w:r>
            <w:r w:rsidRPr="00464B82">
              <w:rPr>
                <w:rFonts w:ascii="Calibri" w:eastAsia="Calibri" w:hAnsi="Calibri" w:cs="Arial"/>
                <w:b/>
                <w:bCs/>
                <w:lang w:val="sq-AL"/>
              </w:rPr>
              <w:t>- "Pa dyshim, është e vërtetë se ai i kalon kufijtë, për shkak se e ndien veten të</w:t>
            </w:r>
            <w:r w:rsidR="00226C8C" w:rsidRPr="00226C8C">
              <w:rPr>
                <w:rFonts w:ascii="Calibri" w:eastAsia="Calibri" w:hAnsi="Calibri" w:cs="Arial"/>
                <w:lang w:val="sq-AL"/>
              </w:rPr>
              <w:t xml:space="preserve"> </w:t>
            </w:r>
            <w:r w:rsidR="00226C8C" w:rsidRPr="00226C8C">
              <w:rPr>
                <w:rFonts w:ascii="Calibri" w:eastAsia="Calibri" w:hAnsi="Calibri" w:cs="Arial"/>
                <w:b/>
                <w:bCs/>
                <w:lang w:val="sq-AL"/>
              </w:rPr>
              <w:t xml:space="preserve">pavarur. Por, pa dyshim, vetëm te Zoti yt është kthimi." </w:t>
            </w:r>
            <w:r w:rsidR="00226C8C" w:rsidRPr="00226C8C">
              <w:rPr>
                <w:rFonts w:ascii="Calibri" w:eastAsia="Calibri" w:hAnsi="Calibri" w:cs="Arial"/>
                <w:lang w:val="sq-AL"/>
              </w:rPr>
              <w:t xml:space="preserve">- Njeriu shpërfill udhëzimin e Zotit, duke harruar se </w:t>
            </w:r>
            <w:r w:rsidR="00FD185C" w:rsidRPr="00226C8C">
              <w:rPr>
                <w:rFonts w:ascii="Calibri" w:eastAsia="Calibri" w:hAnsi="Calibri" w:cs="Arial"/>
                <w:lang w:val="sq-AL"/>
              </w:rPr>
              <w:t>vetëm</w:t>
            </w:r>
            <w:r w:rsidR="00226C8C" w:rsidRPr="00226C8C">
              <w:rPr>
                <w:rFonts w:ascii="Calibri" w:eastAsia="Calibri" w:hAnsi="Calibri" w:cs="Arial"/>
                <w:lang w:val="sq-AL"/>
              </w:rPr>
              <w:t xml:space="preserve"> tek Ai do të jetë përfundimi. Për shkak të kësaj shpërfilljeje, njeriu nuk e ka frike llogarinë para Zotit të tij. Gjendja e njeriut mund të përkeqësohet aq shume, saqë jo </w:t>
            </w:r>
            <w:r w:rsidR="00FD185C" w:rsidRPr="00226C8C">
              <w:rPr>
                <w:rFonts w:ascii="Calibri" w:eastAsia="Calibri" w:hAnsi="Calibri" w:cs="Arial"/>
                <w:lang w:val="sq-AL"/>
              </w:rPr>
              <w:t>vetëm</w:t>
            </w:r>
            <w:r w:rsidR="00226C8C" w:rsidRPr="00226C8C">
              <w:rPr>
                <w:rFonts w:ascii="Calibri" w:eastAsia="Calibri" w:hAnsi="Calibri" w:cs="Arial"/>
                <w:lang w:val="sq-AL"/>
              </w:rPr>
              <w:t xml:space="preserve"> që e shpërfill udhëzimin e Zotit për veten e vet, por nxit edhe të tjerët që ta bëjnë një gjë të tille, siç thotë i Lartësuari:</w:t>
            </w:r>
          </w:p>
          <w:p w14:paraId="6AD7E24C" w14:textId="3E9FDE67" w:rsidR="00226C8C" w:rsidRPr="00226C8C" w:rsidRDefault="00226C8C" w:rsidP="00226C8C">
            <w:pPr>
              <w:jc w:val="right"/>
              <w:rPr>
                <w:rFonts w:ascii="Calibri" w:eastAsia="Calibri" w:hAnsi="Calibri" w:cs="Arial"/>
                <w:lang w:val="sq-AL"/>
              </w:rPr>
            </w:pPr>
          </w:p>
          <w:p w14:paraId="362C3563" w14:textId="77116E26" w:rsidR="00464B82" w:rsidRPr="00464B82" w:rsidRDefault="00464B82" w:rsidP="00464B82">
            <w:pPr>
              <w:bidi w:val="0"/>
              <w:rPr>
                <w:rFonts w:ascii="Calibri" w:eastAsia="Calibri" w:hAnsi="Calibri" w:cs="Arial"/>
                <w:lang w:val="sq-AL"/>
              </w:rPr>
            </w:pPr>
          </w:p>
          <w:p w14:paraId="43D2C085" w14:textId="5908EB55" w:rsidR="00DC5BEB" w:rsidRPr="00464B82" w:rsidRDefault="00DC5BEB" w:rsidP="00464B82">
            <w:pPr>
              <w:jc w:val="right"/>
              <w:rPr>
                <w:rFonts w:ascii="Lotus Linotype" w:hAnsi="Lotus Linotype" w:cs="Lotus Linotype"/>
                <w:color w:val="161616"/>
                <w:sz w:val="32"/>
                <w:szCs w:val="32"/>
                <w:rtl/>
                <w:lang w:val="sq-AL"/>
              </w:rPr>
            </w:pPr>
          </w:p>
        </w:tc>
      </w:tr>
      <w:tr w:rsidR="00DC5BEB" w:rsidRPr="003F1667" w14:paraId="418EFB4D" w14:textId="77777777" w:rsidTr="004D2FE4">
        <w:trPr>
          <w:jc w:val="center"/>
        </w:trPr>
        <w:tc>
          <w:tcPr>
            <w:tcW w:w="4672" w:type="dxa"/>
          </w:tcPr>
          <w:p w14:paraId="2F0ACED6" w14:textId="1921B595" w:rsidR="00DC5BEB" w:rsidRPr="00C70BFD" w:rsidRDefault="00C70BFD" w:rsidP="00C70BFD">
            <w:pPr>
              <w:spacing w:line="560" w:lineRule="exact"/>
              <w:jc w:val="lowKashida"/>
              <w:rPr>
                <w:rFonts w:ascii="Lotus Linotype" w:hAnsi="Lotus Linotype" w:cs="Lotus Linotype"/>
                <w:color w:val="161616"/>
                <w:sz w:val="32"/>
                <w:szCs w:val="32"/>
                <w:rtl/>
              </w:rPr>
            </w:pPr>
            <w:r w:rsidRPr="00C70BFD">
              <w:rPr>
                <w:rFonts w:ascii="Lotus Linotype" w:hAnsi="Lotus Linotype" w:cs="Lotus Linotype" w:hint="cs"/>
                <w:color w:val="2F5496" w:themeColor="accent1" w:themeShade="BF"/>
                <w:sz w:val="32"/>
                <w:szCs w:val="32"/>
                <w:rtl/>
              </w:rPr>
              <w:t>(11-12)</w:t>
            </w:r>
            <w:r>
              <w:rPr>
                <w:rFonts w:ascii="Lotus Linotype" w:hAnsi="Lotus Linotype" w:cs="Lotus Linotype" w:hint="cs"/>
                <w:color w:val="161616"/>
                <w:sz w:val="32"/>
                <w:szCs w:val="32"/>
                <w:rtl/>
              </w:rPr>
              <w:t xml:space="preserve"> </w:t>
            </w:r>
            <w:r w:rsidRPr="00C70BFD">
              <w:rPr>
                <w:rFonts w:ascii="Lotus Linotype" w:hAnsi="Lotus Linotype" w:cs="Lotus Linotype"/>
                <w:color w:val="161616"/>
                <w:sz w:val="32"/>
                <w:szCs w:val="32"/>
                <w:rtl/>
              </w:rPr>
              <w:t>يقول الله لهذا الم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تمر</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د العاتي:</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ﮪ</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ها الن</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اهي للعبد إذا صل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ى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 xml:space="preserve">  ﮫ   ﮬ</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العبد</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الم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صل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ي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ﮭ     ﮮ</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العلم بالحق</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والعمل به،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 xml:space="preserve">  ﮰ  ﮱ</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C70BFD">
              <w:rPr>
                <w:rFonts w:ascii="Lotus Linotype" w:hAnsi="Lotus Linotype" w:cs="Lotus Linotype"/>
                <w:color w:val="161616"/>
                <w:sz w:val="32"/>
                <w:szCs w:val="32"/>
                <w:rtl/>
              </w:rPr>
              <w:t xml:space="preserve">غيره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ﯓ</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فهل يحسن أن ينهى من هذا وصفه؟</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أليس نهيه</w:t>
            </w:r>
            <w:r w:rsidRPr="00C70BFD">
              <w:rPr>
                <w:rFonts w:ascii="Lotus Linotype" w:hAnsi="Lotus Linotype" w:cs="Lotus Linotype"/>
                <w:color w:val="161616"/>
                <w:sz w:val="32"/>
                <w:szCs w:val="32"/>
                <w:rtl/>
              </w:rPr>
              <w:t xml:space="preserve"> من أعظم الم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حاد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ة لله</w:t>
            </w:r>
            <w:r w:rsidRPr="00C70BFD">
              <w:rPr>
                <w:rFonts w:ascii="Lotus Linotype" w:hAnsi="Lotus Linotype" w:cs="Lotus Linotype"/>
                <w:color w:val="161616"/>
                <w:sz w:val="32"/>
                <w:szCs w:val="32"/>
                <w:rtl/>
              </w:rPr>
              <w:t xml:space="preserve"> والمحاربة للحق</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الن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هي</w:t>
            </w:r>
            <w:r w:rsidRPr="00C70BFD">
              <w:rPr>
                <w:rFonts w:ascii="Lotus Linotype" w:hAnsi="Lotus Linotype" w:cs="Lotus Linotype"/>
                <w:color w:val="161616"/>
                <w:sz w:val="32"/>
                <w:szCs w:val="32"/>
                <w:rtl/>
              </w:rPr>
              <w:t xml:space="preserve"> لا يتوج</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ه إل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ا </w:t>
            </w:r>
            <w:r w:rsidRPr="00C70BFD">
              <w:rPr>
                <w:rFonts w:ascii="Lotus Linotype" w:hAnsi="Lotus Linotype" w:cs="Lotus Linotype"/>
                <w:color w:val="161616"/>
                <w:sz w:val="32"/>
                <w:szCs w:val="32"/>
                <w:rtl/>
              </w:rPr>
              <w:lastRenderedPageBreak/>
              <w:t>لمن هو في نفسه على غير الهدى، أو كان يأمر غيره بخلاف الت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قوى</w:t>
            </w:r>
            <w:r w:rsidRPr="00C70BFD">
              <w:rPr>
                <w:rFonts w:ascii="Lotus Linotype" w:hAnsi="Lotus Linotype" w:cs="Lotus Linotype"/>
                <w:color w:val="161616"/>
                <w:sz w:val="32"/>
                <w:szCs w:val="32"/>
                <w:rtl/>
              </w:rPr>
              <w:t>.</w:t>
            </w:r>
          </w:p>
        </w:tc>
        <w:tc>
          <w:tcPr>
            <w:tcW w:w="4393" w:type="dxa"/>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464B82" w:rsidRPr="003F1667" w14:paraId="76E5E911" w14:textId="77777777" w:rsidTr="001530AC">
              <w:trPr>
                <w:jc w:val="center"/>
              </w:trPr>
              <w:tc>
                <w:tcPr>
                  <w:tcW w:w="4393" w:type="dxa"/>
                </w:tcPr>
                <w:p w14:paraId="74039391" w14:textId="77777777" w:rsidR="00226C8C" w:rsidRPr="00226C8C" w:rsidRDefault="00226C8C" w:rsidP="00226C8C">
                  <w:pPr>
                    <w:bidi w:val="0"/>
                    <w:rPr>
                      <w:rFonts w:ascii="Calibri" w:eastAsia="Calibri" w:hAnsi="Calibri" w:cs="Arial"/>
                      <w:b/>
                      <w:bCs/>
                      <w:lang w:val="sq-AL"/>
                    </w:rPr>
                  </w:pPr>
                  <w:r w:rsidRPr="00226C8C">
                    <w:rPr>
                      <w:rFonts w:ascii="Calibri" w:eastAsia="Calibri" w:hAnsi="Calibri" w:cs="Arial"/>
                      <w:b/>
                      <w:bCs/>
                      <w:lang w:val="sq-AL"/>
                    </w:rPr>
                    <w:lastRenderedPageBreak/>
                    <w:t>- "A e ke parë atë që pengon një adhurues, kur ai falet?" - Pra, ai pengon tjetrin të falë namaz, që është treguesi më i madh i imanit. Për të tillë njerëz të poshtër, Allahu i Madhërishëm thotë:</w:t>
                  </w:r>
                </w:p>
                <w:p w14:paraId="59644633" w14:textId="77777777" w:rsidR="00464B82" w:rsidRPr="00464B82" w:rsidRDefault="00464B82" w:rsidP="00464B82">
                  <w:pPr>
                    <w:bidi w:val="0"/>
                    <w:rPr>
                      <w:rFonts w:ascii="Lotus Linotype" w:hAnsi="Lotus Linotype" w:cs="Lotus Linotype"/>
                      <w:color w:val="161616"/>
                      <w:sz w:val="32"/>
                      <w:szCs w:val="32"/>
                      <w:rtl/>
                      <w:lang w:val="sq-AL"/>
                    </w:rPr>
                  </w:pPr>
                </w:p>
              </w:tc>
            </w:tr>
          </w:tbl>
          <w:p w14:paraId="052E58E2" w14:textId="3DAB3CD7" w:rsidR="00226C8C" w:rsidRPr="00226C8C" w:rsidRDefault="00226C8C" w:rsidP="00226C8C">
            <w:pPr>
              <w:jc w:val="right"/>
              <w:rPr>
                <w:rFonts w:ascii="Calibri" w:eastAsia="Calibri" w:hAnsi="Calibri" w:cs="Arial"/>
                <w:lang w:val="sq-AL"/>
              </w:rPr>
            </w:pPr>
            <w:r w:rsidRPr="00226C8C">
              <w:rPr>
                <w:rFonts w:ascii="Calibri" w:eastAsia="Calibri" w:hAnsi="Calibri" w:cs="Arial"/>
                <w:lang w:val="sq-AL"/>
              </w:rPr>
              <w:t>- "</w:t>
            </w:r>
            <w:r w:rsidR="00FD185C" w:rsidRPr="00226C8C">
              <w:rPr>
                <w:rFonts w:ascii="Calibri" w:eastAsia="Calibri" w:hAnsi="Calibri" w:cs="Arial"/>
                <w:lang w:val="sq-AL"/>
              </w:rPr>
              <w:t>Ç’ mendon</w:t>
            </w:r>
            <w:r w:rsidRPr="00226C8C">
              <w:rPr>
                <w:rFonts w:ascii="Calibri" w:eastAsia="Calibri" w:hAnsi="Calibri" w:cs="Arial"/>
                <w:lang w:val="sq-AL"/>
              </w:rPr>
              <w:t xml:space="preserve"> ky, kur tjetri është në rrugë të drejtë, ose kur është që urdhëron për = sinqeritet?!" - O ti njeri që ndalon robin që t'i falet Zotit të tij, si vepron në këtë mënyrë, kur </w:t>
            </w:r>
            <w:r w:rsidRPr="00226C8C">
              <w:rPr>
                <w:rFonts w:ascii="Calibri" w:eastAsia="Calibri" w:hAnsi="Calibri" w:cs="Arial"/>
                <w:lang w:val="sq-AL"/>
              </w:rPr>
              <w:lastRenderedPageBreak/>
              <w:t xml:space="preserve">robi të cilin po e ndalon është tërësisht i udhëzuar nga Zoti i tij, me dije të saktë rreth së vërtetës dhe punon sipas kësaj dijeje?! Si vepron në këtë mënyrë, kur ai të cilin ti e  ndalon dhe e pengon është duke urdhëruar  për devotshmëri ndaj Zotit, është duke  urdhëruar për t'iu përmbajtur urdhrave dhe për t'iu larguar ndalesave, </w:t>
            </w:r>
            <w:r w:rsidR="003B308D" w:rsidRPr="00226C8C">
              <w:rPr>
                <w:rFonts w:ascii="Calibri" w:eastAsia="Calibri" w:hAnsi="Calibri" w:cs="Arial"/>
                <w:lang w:val="sq-AL"/>
              </w:rPr>
              <w:t>në</w:t>
            </w:r>
            <w:r w:rsidRPr="00226C8C">
              <w:rPr>
                <w:rFonts w:ascii="Calibri" w:eastAsia="Calibri" w:hAnsi="Calibri" w:cs="Arial"/>
                <w:lang w:val="sq-AL"/>
              </w:rPr>
              <w:t xml:space="preserve"> shenjë </w:t>
            </w:r>
            <w:proofErr w:type="spellStart"/>
            <w:r w:rsidRPr="00226C8C">
              <w:rPr>
                <w:rFonts w:ascii="Calibri" w:eastAsia="Calibri" w:hAnsi="Calibri" w:cs="Arial"/>
                <w:lang w:val="sq-AL"/>
              </w:rPr>
              <w:t>madhërimi</w:t>
            </w:r>
            <w:proofErr w:type="spellEnd"/>
            <w:r w:rsidRPr="00226C8C">
              <w:rPr>
                <w:rFonts w:ascii="Calibri" w:eastAsia="Calibri" w:hAnsi="Calibri" w:cs="Arial"/>
                <w:lang w:val="sq-AL"/>
              </w:rPr>
              <w:t xml:space="preserve"> dhe dashurie për Zotin? Si arrin që një i tillë të pengohet dhe të Kjo vërtet konsiderohet si </w:t>
            </w:r>
            <w:r w:rsidR="003B308D" w:rsidRPr="00226C8C">
              <w:rPr>
                <w:rFonts w:ascii="Calibri" w:eastAsia="Calibri" w:hAnsi="Calibri" w:cs="Arial"/>
                <w:lang w:val="sq-AL"/>
              </w:rPr>
              <w:t>luftë</w:t>
            </w:r>
            <w:r w:rsidRPr="00226C8C">
              <w:rPr>
                <w:rFonts w:ascii="Calibri" w:eastAsia="Calibri" w:hAnsi="Calibri" w:cs="Arial"/>
                <w:lang w:val="sq-AL"/>
              </w:rPr>
              <w:t xml:space="preserve"> kundër të vërtetës dhe kundër vetë Zotit.  Kjo ndalesë u drejtohet atyre të cilët nuk janë të </w:t>
            </w:r>
            <w:r w:rsidR="003B308D" w:rsidRPr="00226C8C">
              <w:rPr>
                <w:rFonts w:ascii="Calibri" w:eastAsia="Calibri" w:hAnsi="Calibri" w:cs="Arial"/>
                <w:lang w:val="sq-AL"/>
              </w:rPr>
              <w:t>udhëzuar</w:t>
            </w:r>
            <w:r w:rsidRPr="00226C8C">
              <w:rPr>
                <w:rFonts w:ascii="Calibri" w:eastAsia="Calibri" w:hAnsi="Calibri" w:cs="Arial"/>
                <w:lang w:val="sq-AL"/>
              </w:rPr>
              <w:t xml:space="preserve"> dhe të cilët urdhërojnë për të kundërtën e </w:t>
            </w:r>
            <w:r w:rsidR="003B308D" w:rsidRPr="00226C8C">
              <w:rPr>
                <w:rFonts w:ascii="Calibri" w:eastAsia="Calibri" w:hAnsi="Calibri" w:cs="Arial"/>
                <w:lang w:val="sq-AL"/>
              </w:rPr>
              <w:t>devotshmërisë</w:t>
            </w:r>
            <w:r w:rsidRPr="00226C8C">
              <w:rPr>
                <w:rFonts w:ascii="Calibri" w:eastAsia="Calibri" w:hAnsi="Calibri" w:cs="Arial"/>
                <w:lang w:val="sq-AL"/>
              </w:rPr>
              <w:t xml:space="preserve">. </w:t>
            </w:r>
            <w:r w:rsidR="003B308D" w:rsidRPr="00226C8C">
              <w:rPr>
                <w:rFonts w:ascii="Calibri" w:eastAsia="Calibri" w:hAnsi="Calibri" w:cs="Arial"/>
                <w:lang w:val="sq-AL"/>
              </w:rPr>
              <w:t>M</w:t>
            </w:r>
            <w:r w:rsidR="003B308D">
              <w:rPr>
                <w:rFonts w:ascii="Calibri" w:eastAsia="Calibri" w:hAnsi="Calibri" w:cs="Arial"/>
                <w:lang w:val="sq-AL"/>
              </w:rPr>
              <w:t>ë</w:t>
            </w:r>
            <w:r w:rsidRPr="00226C8C">
              <w:rPr>
                <w:rFonts w:ascii="Calibri" w:eastAsia="Calibri" w:hAnsi="Calibri" w:cs="Arial"/>
                <w:lang w:val="sq-AL"/>
              </w:rPr>
              <w:t xml:space="preserve"> tej, Allahu i Lartësuar i kërcënon këta lloj </w:t>
            </w:r>
            <w:r w:rsidR="003B308D" w:rsidRPr="00226C8C">
              <w:rPr>
                <w:rFonts w:ascii="Calibri" w:eastAsia="Calibri" w:hAnsi="Calibri" w:cs="Arial"/>
                <w:lang w:val="sq-AL"/>
              </w:rPr>
              <w:t>njerëzish</w:t>
            </w:r>
            <w:r w:rsidRPr="00226C8C">
              <w:rPr>
                <w:rFonts w:ascii="Calibri" w:eastAsia="Calibri" w:hAnsi="Calibri" w:cs="Arial"/>
                <w:lang w:val="sq-AL"/>
              </w:rPr>
              <w:t>, duke thënë:</w:t>
            </w:r>
          </w:p>
          <w:p w14:paraId="0B92C327" w14:textId="5E147EC9" w:rsidR="00226C8C" w:rsidRPr="00226C8C" w:rsidRDefault="00226C8C" w:rsidP="00226C8C">
            <w:pPr>
              <w:bidi w:val="0"/>
              <w:rPr>
                <w:rFonts w:ascii="Calibri" w:eastAsia="Calibri" w:hAnsi="Calibri" w:cs="Arial"/>
                <w:lang w:val="sq-AL"/>
              </w:rPr>
            </w:pPr>
          </w:p>
          <w:p w14:paraId="4CADC5ED" w14:textId="77777777" w:rsidR="00DC5BEB" w:rsidRPr="00226C8C" w:rsidRDefault="00DC5BEB" w:rsidP="004D2FE4">
            <w:pPr>
              <w:jc w:val="center"/>
              <w:rPr>
                <w:rFonts w:ascii="Lotus Linotype" w:hAnsi="Lotus Linotype" w:cs="Lotus Linotype"/>
                <w:color w:val="161616"/>
                <w:sz w:val="32"/>
                <w:szCs w:val="32"/>
                <w:rtl/>
                <w:lang w:val="sq-AL"/>
              </w:rPr>
            </w:pPr>
          </w:p>
        </w:tc>
      </w:tr>
      <w:tr w:rsidR="00C70BFD" w:rsidRPr="00A631A2" w14:paraId="6905548B" w14:textId="77777777" w:rsidTr="004D2FE4">
        <w:trPr>
          <w:jc w:val="center"/>
        </w:trPr>
        <w:tc>
          <w:tcPr>
            <w:tcW w:w="4672" w:type="dxa"/>
          </w:tcPr>
          <w:p w14:paraId="2FFC9922" w14:textId="1BB2793A" w:rsidR="00C70BFD" w:rsidRPr="00DC5BEB" w:rsidRDefault="00C70BFD" w:rsidP="00C70BFD">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lastRenderedPageBreak/>
              <w:t xml:space="preserve">(13-14)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ﯕ  ﯖ      ﯗ</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الن</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اهي بالحق</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ﯘ</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عن الأمر، أما يخاف الله ويخشى عقابه؟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 xml:space="preserve">ﯚ   ﯛ  ﯜ  ﯝ  ﯞ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C70BFD">
              <w:rPr>
                <w:rFonts w:ascii="Lotus Linotype" w:hAnsi="Lotus Linotype" w:cs="Lotus Linotype"/>
                <w:color w:val="161616"/>
                <w:sz w:val="32"/>
                <w:szCs w:val="32"/>
                <w:rtl/>
              </w:rPr>
              <w:t>ما يعمل ويفعل؟</w:t>
            </w:r>
          </w:p>
        </w:tc>
        <w:tc>
          <w:tcPr>
            <w:tcW w:w="4393" w:type="dxa"/>
          </w:tcPr>
          <w:p w14:paraId="3FC7B334" w14:textId="46D2E3EB" w:rsidR="00D630FA" w:rsidRPr="00D630FA" w:rsidRDefault="00D630FA" w:rsidP="00D630FA">
            <w:pPr>
              <w:bidi w:val="0"/>
              <w:rPr>
                <w:rFonts w:ascii="Calibri" w:eastAsia="Calibri" w:hAnsi="Calibri" w:cs="Arial"/>
                <w:lang w:val="sq-AL"/>
              </w:rPr>
            </w:pPr>
            <w:r w:rsidRPr="00D630FA">
              <w:rPr>
                <w:rFonts w:ascii="Calibri" w:eastAsia="Calibri" w:hAnsi="Calibri" w:cs="Arial"/>
                <w:lang w:val="sq-AL"/>
              </w:rPr>
              <w:t xml:space="preserve">-"A e di ai se </w:t>
            </w:r>
            <w:r w:rsidR="00302BF0" w:rsidRPr="00D630FA">
              <w:rPr>
                <w:rFonts w:ascii="Calibri" w:eastAsia="Calibri" w:hAnsi="Calibri" w:cs="Arial"/>
                <w:lang w:val="sq-AL"/>
              </w:rPr>
              <w:t>ç’ ndodh</w:t>
            </w:r>
            <w:r w:rsidRPr="00D630FA">
              <w:rPr>
                <w:rFonts w:ascii="Calibri" w:eastAsia="Calibri" w:hAnsi="Calibri" w:cs="Arial"/>
                <w:lang w:val="sq-AL"/>
              </w:rPr>
              <w:t xml:space="preserve">, nëse mohon dhe kthen shpinën? A nuk e di ai se Allahu e sheh?"- A e di at i mjere, qe </w:t>
            </w:r>
            <w:r w:rsidR="00302BF0" w:rsidRPr="00D630FA">
              <w:rPr>
                <w:rFonts w:ascii="Calibri" w:eastAsia="Calibri" w:hAnsi="Calibri" w:cs="Arial"/>
                <w:lang w:val="sq-AL"/>
              </w:rPr>
              <w:t>kundërshton</w:t>
            </w:r>
            <w:r w:rsidRPr="00D630FA">
              <w:rPr>
                <w:rFonts w:ascii="Calibri" w:eastAsia="Calibri" w:hAnsi="Calibri" w:cs="Arial"/>
                <w:lang w:val="sq-AL"/>
              </w:rPr>
              <w:t xml:space="preserve"> dhe lufton te </w:t>
            </w:r>
            <w:r w:rsidR="00302BF0" w:rsidRPr="00D630FA">
              <w:rPr>
                <w:rFonts w:ascii="Calibri" w:eastAsia="Calibri" w:hAnsi="Calibri" w:cs="Arial"/>
                <w:lang w:val="sq-AL"/>
              </w:rPr>
              <w:t>vërteten</w:t>
            </w:r>
            <w:r w:rsidRPr="00D630FA">
              <w:rPr>
                <w:rFonts w:ascii="Calibri" w:eastAsia="Calibri" w:hAnsi="Calibri" w:cs="Arial"/>
                <w:lang w:val="sq-AL"/>
              </w:rPr>
              <w:t xml:space="preserve">, se kjo qe </w:t>
            </w:r>
            <w:r w:rsidR="00302BF0" w:rsidRPr="00D630FA">
              <w:rPr>
                <w:rFonts w:ascii="Calibri" w:eastAsia="Calibri" w:hAnsi="Calibri" w:cs="Arial"/>
                <w:lang w:val="sq-AL"/>
              </w:rPr>
              <w:t>bën</w:t>
            </w:r>
            <w:r w:rsidRPr="00D630FA">
              <w:rPr>
                <w:rFonts w:ascii="Calibri" w:eastAsia="Calibri" w:hAnsi="Calibri" w:cs="Arial"/>
                <w:lang w:val="sq-AL"/>
              </w:rPr>
              <w:t xml:space="preserve"> ai do të sjelle </w:t>
            </w:r>
            <w:r w:rsidR="00302BF0" w:rsidRPr="00D630FA">
              <w:rPr>
                <w:rFonts w:ascii="Calibri" w:eastAsia="Calibri" w:hAnsi="Calibri" w:cs="Arial"/>
                <w:lang w:val="sq-AL"/>
              </w:rPr>
              <w:t>ndëshkimin</w:t>
            </w:r>
            <w:r w:rsidRPr="00D630FA">
              <w:rPr>
                <w:rFonts w:ascii="Calibri" w:eastAsia="Calibri" w:hAnsi="Calibri" w:cs="Arial"/>
                <w:lang w:val="sq-AL"/>
              </w:rPr>
              <w:t xml:space="preserve"> e tij me vuajtje te padurueshme? A nuk </w:t>
            </w:r>
            <w:r w:rsidR="00302BF0" w:rsidRPr="00D630FA">
              <w:rPr>
                <w:rFonts w:ascii="Calibri" w:eastAsia="Calibri" w:hAnsi="Calibri" w:cs="Arial"/>
                <w:lang w:val="sq-AL"/>
              </w:rPr>
              <w:t>frikësohet</w:t>
            </w:r>
            <w:r w:rsidRPr="00D630FA">
              <w:rPr>
                <w:rFonts w:ascii="Calibri" w:eastAsia="Calibri" w:hAnsi="Calibri" w:cs="Arial"/>
                <w:lang w:val="sq-AL"/>
              </w:rPr>
              <w:t xml:space="preserve"> dhe te ktheje rruge, sa nuk </w:t>
            </w:r>
            <w:r w:rsidR="00302BF0" w:rsidRPr="00D630FA">
              <w:rPr>
                <w:rFonts w:ascii="Calibri" w:eastAsia="Calibri" w:hAnsi="Calibri" w:cs="Arial"/>
                <w:lang w:val="sq-AL"/>
              </w:rPr>
              <w:t>është</w:t>
            </w:r>
            <w:r w:rsidRPr="00D630FA">
              <w:rPr>
                <w:rFonts w:ascii="Calibri" w:eastAsia="Calibri" w:hAnsi="Calibri" w:cs="Arial"/>
                <w:lang w:val="sq-AL"/>
              </w:rPr>
              <w:t xml:space="preserve"> vone?! A nuk e di ai i mjere, se Allahut nuk i </w:t>
            </w:r>
            <w:r w:rsidR="00302BF0" w:rsidRPr="00D630FA">
              <w:rPr>
                <w:rFonts w:ascii="Calibri" w:eastAsia="Calibri" w:hAnsi="Calibri" w:cs="Arial"/>
                <w:lang w:val="sq-AL"/>
              </w:rPr>
              <w:t>shpëton</w:t>
            </w:r>
            <w:r w:rsidRPr="00D630FA">
              <w:rPr>
                <w:rFonts w:ascii="Calibri" w:eastAsia="Calibri" w:hAnsi="Calibri" w:cs="Arial"/>
                <w:lang w:val="sq-AL"/>
              </w:rPr>
              <w:t xml:space="preserve"> </w:t>
            </w:r>
            <w:r w:rsidR="00302BF0" w:rsidRPr="00D630FA">
              <w:rPr>
                <w:rFonts w:ascii="Calibri" w:eastAsia="Calibri" w:hAnsi="Calibri" w:cs="Arial"/>
                <w:lang w:val="sq-AL"/>
              </w:rPr>
              <w:t>asgjë</w:t>
            </w:r>
            <w:r w:rsidRPr="00D630FA">
              <w:rPr>
                <w:rFonts w:ascii="Calibri" w:eastAsia="Calibri" w:hAnsi="Calibri" w:cs="Arial"/>
                <w:lang w:val="sq-AL"/>
              </w:rPr>
              <w:t xml:space="preserve"> dhe se Ai sheh çdo vepër dhe fjale te robit. Llogaria me </w:t>
            </w:r>
            <w:r w:rsidR="00302BF0" w:rsidRPr="00D630FA">
              <w:rPr>
                <w:rFonts w:ascii="Calibri" w:eastAsia="Calibri" w:hAnsi="Calibri" w:cs="Arial"/>
                <w:lang w:val="sq-AL"/>
              </w:rPr>
              <w:t>drejtësi</w:t>
            </w:r>
            <w:r w:rsidRPr="00D630FA">
              <w:rPr>
                <w:rFonts w:ascii="Calibri" w:eastAsia="Calibri" w:hAnsi="Calibri" w:cs="Arial"/>
                <w:lang w:val="sq-AL"/>
              </w:rPr>
              <w:t xml:space="preserve"> </w:t>
            </w:r>
            <w:r w:rsidR="00302BF0" w:rsidRPr="00D630FA">
              <w:rPr>
                <w:rFonts w:ascii="Calibri" w:eastAsia="Calibri" w:hAnsi="Calibri" w:cs="Arial"/>
                <w:lang w:val="sq-AL"/>
              </w:rPr>
              <w:t>është</w:t>
            </w:r>
            <w:r w:rsidRPr="00D630FA">
              <w:rPr>
                <w:rFonts w:ascii="Calibri" w:eastAsia="Calibri" w:hAnsi="Calibri" w:cs="Arial"/>
                <w:lang w:val="sq-AL"/>
              </w:rPr>
              <w:t xml:space="preserve"> e pashmangshme dhe do te vije shpejt.</w:t>
            </w:r>
          </w:p>
          <w:p w14:paraId="088B749D" w14:textId="77777777" w:rsidR="00C70BFD" w:rsidRPr="00A631A2" w:rsidRDefault="00C70BFD" w:rsidP="004D2FE4">
            <w:pPr>
              <w:jc w:val="center"/>
              <w:rPr>
                <w:rFonts w:ascii="Lotus Linotype" w:hAnsi="Lotus Linotype" w:cs="Lotus Linotype"/>
                <w:color w:val="161616"/>
                <w:sz w:val="32"/>
                <w:szCs w:val="32"/>
                <w:rtl/>
              </w:rPr>
            </w:pPr>
          </w:p>
        </w:tc>
      </w:tr>
      <w:tr w:rsidR="00C70BFD" w:rsidRPr="003F1667" w14:paraId="6BA5E5B9" w14:textId="77777777" w:rsidTr="004D2FE4">
        <w:trPr>
          <w:jc w:val="center"/>
        </w:trPr>
        <w:tc>
          <w:tcPr>
            <w:tcW w:w="4672" w:type="dxa"/>
          </w:tcPr>
          <w:p w14:paraId="6871C130" w14:textId="46DCE043" w:rsidR="00C70BFD" w:rsidRPr="00DC5BEB" w:rsidRDefault="00C70BFD" w:rsidP="00C70BFD">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t xml:space="preserve">(15-16) </w:t>
            </w:r>
            <w:r w:rsidRPr="00C70BFD">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توع</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ده إن استمر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على حاله</w:t>
            </w:r>
            <w:r w:rsidRPr="00C70BFD">
              <w:rPr>
                <w:rFonts w:ascii="Lotus Linotype" w:hAnsi="Lotus Linotype" w:cs="Lotus Linotype"/>
                <w:color w:val="161616"/>
                <w:sz w:val="32"/>
                <w:szCs w:val="32"/>
                <w:rtl/>
              </w:rPr>
              <w:t xml:space="preserve">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ﯠ  ﯡ   ﯢ  </w:t>
            </w:r>
            <w:r>
              <w:rPr>
                <w:rFonts w:ascii="QCF_P597" w:eastAsia="Calibri" w:hAnsi="QCF_P597" w:cs="QCF_P597"/>
                <w:color w:val="2F5496" w:themeColor="accent1" w:themeShade="BF"/>
                <w:sz w:val="32"/>
                <w:szCs w:val="32"/>
                <w:rtl/>
                <w:lang w:val="en-GB" w:eastAsia="en-GB"/>
              </w:rPr>
              <w:t xml:space="preserve"> ﯣ  </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عم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ا يقول ويفعل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ﯤ  ﯥ</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 لنأخذن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بناصيته</w:t>
            </w:r>
            <w:r w:rsidRPr="00C70BFD">
              <w:rPr>
                <w:rFonts w:ascii="Lotus Linotype" w:hAnsi="Lotus Linotype" w:cs="Lotus Linotype"/>
                <w:color w:val="161616"/>
                <w:sz w:val="32"/>
                <w:szCs w:val="32"/>
                <w:rtl/>
              </w:rPr>
              <w:t xml:space="preserve"> أخذًا عنيفًا، وهي حقيقة</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بذلك، فإن</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ها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ﯧ  ﯨ    ﯩ</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 كاذبة</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في قولها، خاطئة</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في فعلها.</w:t>
            </w:r>
          </w:p>
        </w:tc>
        <w:tc>
          <w:tcPr>
            <w:tcW w:w="4393" w:type="dxa"/>
          </w:tcPr>
          <w:p w14:paraId="022061A5" w14:textId="71890A9A" w:rsidR="00D630FA" w:rsidRPr="00D630FA" w:rsidRDefault="00D630FA" w:rsidP="00D630FA">
            <w:pPr>
              <w:bidi w:val="0"/>
              <w:rPr>
                <w:rFonts w:ascii="Calibri" w:eastAsia="Calibri" w:hAnsi="Calibri" w:cs="Arial"/>
                <w:lang w:val="sq-AL"/>
              </w:rPr>
            </w:pPr>
            <w:r w:rsidRPr="00D630FA">
              <w:rPr>
                <w:rFonts w:ascii="Calibri" w:eastAsia="Calibri" w:hAnsi="Calibri" w:cs="Arial"/>
                <w:lang w:val="sq-AL"/>
              </w:rPr>
              <w:t xml:space="preserve">Me tej, i Lartësuari e </w:t>
            </w:r>
            <w:r w:rsidR="00302BF0" w:rsidRPr="00D630FA">
              <w:rPr>
                <w:rFonts w:ascii="Calibri" w:eastAsia="Calibri" w:hAnsi="Calibri" w:cs="Arial"/>
                <w:lang w:val="sq-AL"/>
              </w:rPr>
              <w:t>kërcënon</w:t>
            </w:r>
            <w:r w:rsidRPr="00D630FA">
              <w:rPr>
                <w:rFonts w:ascii="Calibri" w:eastAsia="Calibri" w:hAnsi="Calibri" w:cs="Arial"/>
                <w:lang w:val="sq-AL"/>
              </w:rPr>
              <w:t xml:space="preserve"> këtë të mjere se, nëse nuk ndalet nga këto vepra dhe nga lufta </w:t>
            </w:r>
            <w:r w:rsidR="00302BF0" w:rsidRPr="00D630FA">
              <w:rPr>
                <w:rFonts w:ascii="Calibri" w:eastAsia="Calibri" w:hAnsi="Calibri" w:cs="Arial"/>
                <w:lang w:val="sq-AL"/>
              </w:rPr>
              <w:t>kundër</w:t>
            </w:r>
            <w:r w:rsidRPr="00D630FA">
              <w:rPr>
                <w:rFonts w:ascii="Calibri" w:eastAsia="Calibri" w:hAnsi="Calibri" w:cs="Arial"/>
                <w:lang w:val="sq-AL"/>
              </w:rPr>
              <w:t xml:space="preserve"> </w:t>
            </w:r>
            <w:r w:rsidR="00302BF0" w:rsidRPr="00D630FA">
              <w:rPr>
                <w:rFonts w:ascii="Calibri" w:eastAsia="Calibri" w:hAnsi="Calibri" w:cs="Arial"/>
                <w:lang w:val="sq-AL"/>
              </w:rPr>
              <w:t>vërtetës</w:t>
            </w:r>
            <w:r w:rsidRPr="00D630FA">
              <w:rPr>
                <w:rFonts w:ascii="Calibri" w:eastAsia="Calibri" w:hAnsi="Calibri" w:cs="Arial"/>
                <w:lang w:val="sq-AL"/>
              </w:rPr>
              <w:t xml:space="preserve"> dhe bartësve të saj, </w:t>
            </w:r>
            <w:r w:rsidR="00302BF0" w:rsidRPr="00D630FA">
              <w:rPr>
                <w:rFonts w:ascii="Calibri" w:eastAsia="Calibri" w:hAnsi="Calibri" w:cs="Arial"/>
                <w:lang w:val="sq-AL"/>
              </w:rPr>
              <w:t>atëherë</w:t>
            </w:r>
            <w:r w:rsidRPr="00D630FA">
              <w:rPr>
                <w:rFonts w:ascii="Calibri" w:eastAsia="Calibri" w:hAnsi="Calibri" w:cs="Arial"/>
                <w:lang w:val="sq-AL"/>
              </w:rPr>
              <w:t xml:space="preserve"> ajo që e pret është shumë e dhembshme:</w:t>
            </w:r>
          </w:p>
          <w:p w14:paraId="14ADB6A0" w14:textId="1DF8D489" w:rsidR="00D630FA" w:rsidRPr="00D630FA" w:rsidRDefault="00D630FA" w:rsidP="00D630FA">
            <w:pPr>
              <w:bidi w:val="0"/>
              <w:rPr>
                <w:rFonts w:ascii="Calibri" w:eastAsia="Calibri" w:hAnsi="Calibri" w:cs="Arial"/>
                <w:lang w:val="sq-AL"/>
              </w:rPr>
            </w:pPr>
            <w:r w:rsidRPr="00D630FA">
              <w:rPr>
                <w:rFonts w:ascii="Calibri" w:eastAsia="Calibri" w:hAnsi="Calibri" w:cs="Arial"/>
                <w:lang w:val="sq-AL"/>
              </w:rPr>
              <w:t xml:space="preserve">- "Jo, jo! Nëse nuk heq dorë, vërtet do ta </w:t>
            </w:r>
            <w:r w:rsidR="00302BF0" w:rsidRPr="00D630FA">
              <w:rPr>
                <w:rFonts w:ascii="Calibri" w:eastAsia="Calibri" w:hAnsi="Calibri" w:cs="Arial"/>
                <w:lang w:val="sq-AL"/>
              </w:rPr>
              <w:t>rrëmbejmë</w:t>
            </w:r>
            <w:r w:rsidRPr="00D630FA">
              <w:rPr>
                <w:rFonts w:ascii="Calibri" w:eastAsia="Calibri" w:hAnsi="Calibri" w:cs="Arial"/>
                <w:lang w:val="sq-AL"/>
              </w:rPr>
              <w:t xml:space="preserve"> prej ballukeve, prej "ballukeve" mashtruese e </w:t>
            </w:r>
            <w:r w:rsidR="00302BF0" w:rsidRPr="00D630FA">
              <w:rPr>
                <w:rFonts w:ascii="Calibri" w:eastAsia="Calibri" w:hAnsi="Calibri" w:cs="Arial"/>
                <w:lang w:val="sq-AL"/>
              </w:rPr>
              <w:t>gjynahqarë</w:t>
            </w:r>
            <w:r w:rsidRPr="00D630FA">
              <w:rPr>
                <w:rFonts w:ascii="Calibri" w:eastAsia="Calibri" w:hAnsi="Calibri" w:cs="Arial"/>
                <w:lang w:val="sq-AL"/>
              </w:rPr>
              <w:t xml:space="preserve">." - Ai </w:t>
            </w:r>
            <w:r w:rsidR="00302BF0" w:rsidRPr="00D630FA">
              <w:rPr>
                <w:rFonts w:ascii="Calibri" w:eastAsia="Calibri" w:hAnsi="Calibri" w:cs="Arial"/>
                <w:lang w:val="sq-AL"/>
              </w:rPr>
              <w:t>rrëmbim</w:t>
            </w:r>
            <w:r w:rsidRPr="00D630FA">
              <w:rPr>
                <w:rFonts w:ascii="Calibri" w:eastAsia="Calibri" w:hAnsi="Calibri" w:cs="Arial"/>
                <w:lang w:val="sq-AL"/>
              </w:rPr>
              <w:t xml:space="preserve"> do të jetë shumë i ashpër. Vërtet, koka e meriton që të ndëshkohet, për shkak të gabimeve dhe mosbindjes së saj. Njeriu që është mashtrues në fjalët e tij dhe gjynahqar i rëndë në veprat e tij e meriton këtë ndëshkim të dhembshëm.</w:t>
            </w:r>
          </w:p>
          <w:p w14:paraId="6F0D4891" w14:textId="77777777" w:rsidR="00C70BFD" w:rsidRPr="00D630FA" w:rsidRDefault="00C70BFD" w:rsidP="004D2FE4">
            <w:pPr>
              <w:jc w:val="center"/>
              <w:rPr>
                <w:rFonts w:ascii="Lotus Linotype" w:hAnsi="Lotus Linotype" w:cs="Lotus Linotype"/>
                <w:color w:val="161616"/>
                <w:sz w:val="32"/>
                <w:szCs w:val="32"/>
                <w:rtl/>
                <w:lang w:val="sq-AL"/>
              </w:rPr>
            </w:pPr>
          </w:p>
        </w:tc>
      </w:tr>
      <w:tr w:rsidR="00C70BFD" w:rsidRPr="003F1667" w14:paraId="6519006F" w14:textId="77777777" w:rsidTr="004D2FE4">
        <w:trPr>
          <w:jc w:val="center"/>
        </w:trPr>
        <w:tc>
          <w:tcPr>
            <w:tcW w:w="4672" w:type="dxa"/>
          </w:tcPr>
          <w:p w14:paraId="70126FE4" w14:textId="30C1E221" w:rsidR="00C70BFD" w:rsidRDefault="00C70BFD" w:rsidP="00D57DA0">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lastRenderedPageBreak/>
              <w:t>(</w:t>
            </w:r>
            <w:r w:rsidR="00D57DA0">
              <w:rPr>
                <w:rFonts w:ascii="Lotus Linotype" w:hAnsi="Lotus Linotype" w:cs="Lotus Linotype" w:hint="cs"/>
                <w:color w:val="2F5496" w:themeColor="accent1" w:themeShade="BF"/>
                <w:sz w:val="32"/>
                <w:szCs w:val="32"/>
                <w:rtl/>
              </w:rPr>
              <w:t>17</w:t>
            </w:r>
            <w:r>
              <w:rPr>
                <w:rFonts w:ascii="Lotus Linotype" w:hAnsi="Lotus Linotype" w:cs="Lotus Linotype" w:hint="cs"/>
                <w:color w:val="2F5496" w:themeColor="accent1" w:themeShade="BF"/>
                <w:sz w:val="32"/>
                <w:szCs w:val="32"/>
                <w:rtl/>
              </w:rPr>
              <w:t>-1</w:t>
            </w:r>
            <w:r w:rsidR="00D57DA0">
              <w:rPr>
                <w:rFonts w:ascii="Lotus Linotype" w:hAnsi="Lotus Linotype" w:cs="Lotus Linotype" w:hint="cs"/>
                <w:color w:val="2F5496" w:themeColor="accent1" w:themeShade="BF"/>
                <w:sz w:val="32"/>
                <w:szCs w:val="32"/>
                <w:rtl/>
              </w:rPr>
              <w:t>9</w:t>
            </w:r>
            <w:r>
              <w:rPr>
                <w:rFonts w:ascii="Lotus Linotype" w:hAnsi="Lotus Linotype" w:cs="Lotus Linotype" w:hint="cs"/>
                <w:color w:val="2F5496" w:themeColor="accent1" w:themeShade="BF"/>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ﯫ</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C70BFD">
              <w:rPr>
                <w:rFonts w:ascii="Lotus Linotype" w:hAnsi="Lotus Linotype" w:cs="Lotus Linotype"/>
                <w:color w:val="161616"/>
                <w:sz w:val="32"/>
                <w:szCs w:val="32"/>
                <w:rtl/>
              </w:rPr>
              <w:t>هذا ال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ذي حق</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عليه العقاب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 xml:space="preserve">  ﯬ</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 أهل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مجلسه وأصحاب</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ه ومن حوله</w:t>
            </w:r>
            <w:r w:rsidRPr="00C70BFD">
              <w:rPr>
                <w:rFonts w:ascii="Lotus Linotype" w:hAnsi="Lotus Linotype" w:cs="Lotus Linotype"/>
                <w:color w:val="161616"/>
                <w:sz w:val="32"/>
                <w:szCs w:val="32"/>
                <w:rtl/>
              </w:rPr>
              <w:t xml:space="preserve"> ليعينوه على ما نزل به،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ﯮ  ﯯ</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 خزنة جهن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م</w:t>
            </w:r>
            <w:r w:rsidRPr="00C70BFD">
              <w:rPr>
                <w:rFonts w:ascii="Lotus Linotype" w:hAnsi="Lotus Linotype" w:cs="Lotus Linotype"/>
                <w:color w:val="161616"/>
                <w:sz w:val="32"/>
                <w:szCs w:val="32"/>
                <w:rtl/>
              </w:rPr>
              <w:t xml:space="preserve"> لأخذه وعقوبته، فلينظر أي</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الفريقين أقوى وأقدر؟ فهذه حالة الن</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اهي وما ت</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وع</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د به من العقوبة، وأم</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 حالة الم</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نهي</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فأمره الله أن لا يصغى إلى هذا الن</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اهي ولا ينقاد لنهيه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00D57DA0">
              <w:rPr>
                <w:rFonts w:ascii="QCF_P597" w:eastAsia="Calibri" w:hAnsi="QCF_P597" w:cs="QCF_P597"/>
                <w:color w:val="2F5496" w:themeColor="accent1" w:themeShade="BF"/>
                <w:sz w:val="32"/>
                <w:szCs w:val="32"/>
                <w:rtl/>
                <w:lang w:val="en-GB" w:eastAsia="en-GB"/>
              </w:rPr>
              <w:t>ﯱ  ﯲ  ﯳ</w:t>
            </w:r>
            <w:r>
              <w:rPr>
                <w:rFonts w:ascii="Lotus Linotype" w:hAnsi="Lotus Linotype" w:cs="Lotus Linotype"/>
                <w:color w:val="161616"/>
                <w:sz w:val="32"/>
                <w:szCs w:val="32"/>
                <w:rtl/>
              </w:rPr>
              <w:t>﴾</w:t>
            </w:r>
            <w:r w:rsidR="00D57DA0">
              <w:rPr>
                <w:rFonts w:ascii="Lotus Linotype" w:hAnsi="Lotus Linotype" w:cs="Lotus Linotype" w:hint="cs"/>
                <w:color w:val="161616"/>
                <w:sz w:val="32"/>
                <w:szCs w:val="32"/>
                <w:rtl/>
              </w:rPr>
              <w:t xml:space="preserve"> </w:t>
            </w:r>
            <w:r w:rsidR="00D57DA0">
              <w:rPr>
                <w:rFonts w:ascii="Lotus Linotype" w:hAnsi="Lotus Linotype" w:cs="Lotus Linotype"/>
                <w:color w:val="161616"/>
                <w:sz w:val="32"/>
                <w:szCs w:val="32"/>
                <w:rtl/>
              </w:rPr>
              <w:t>أي:</w:t>
            </w:r>
            <w:r w:rsidR="00D57DA0" w:rsidRPr="00D57DA0">
              <w:rPr>
                <w:rFonts w:ascii="Lotus Linotype" w:hAnsi="Lotus Linotype" w:cs="Lotus Linotype"/>
                <w:color w:val="161616"/>
                <w:sz w:val="32"/>
                <w:szCs w:val="32"/>
                <w:rtl/>
              </w:rPr>
              <w:t xml:space="preserve"> فإن</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ه لا يأمر إل</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ا بما فيه خسارة الد</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ارين،</w:t>
            </w:r>
            <w:r w:rsidR="00D57DA0">
              <w:rPr>
                <w:rFonts w:ascii="Lotus Linotype" w:hAnsi="Lotus Linotype" w:cs="Lotus Linotype" w:hint="cs"/>
                <w:color w:val="161616"/>
                <w:sz w:val="32"/>
                <w:szCs w:val="32"/>
                <w:rtl/>
              </w:rPr>
              <w:t xml:space="preserve"> </w:t>
            </w:r>
            <w:r w:rsidR="00D57DA0">
              <w:rPr>
                <w:rFonts w:ascii="Lotus Linotype" w:hAnsi="Lotus Linotype" w:cs="Lotus Linotype"/>
                <w:color w:val="161616"/>
                <w:sz w:val="32"/>
                <w:szCs w:val="32"/>
                <w:rtl/>
              </w:rPr>
              <w:t>﴿</w:t>
            </w:r>
            <w:r w:rsidR="00D57DA0">
              <w:rPr>
                <w:rFonts w:ascii="QCF_P597" w:eastAsia="Calibri" w:hAnsi="QCF_P597" w:cs="QCF_P597"/>
                <w:color w:val="2F5496" w:themeColor="accent1" w:themeShade="BF"/>
                <w:sz w:val="32"/>
                <w:szCs w:val="32"/>
                <w:rtl/>
                <w:lang w:val="en-GB" w:eastAsia="en-GB"/>
              </w:rPr>
              <w:t xml:space="preserve"> ﯴ</w:t>
            </w:r>
            <w:r w:rsidR="00D57DA0">
              <w:rPr>
                <w:rFonts w:ascii="Lotus Linotype" w:hAnsi="Lotus Linotype" w:cs="Lotus Linotype"/>
                <w:color w:val="161616"/>
                <w:sz w:val="32"/>
                <w:szCs w:val="32"/>
                <w:rtl/>
              </w:rPr>
              <w:t>﴾</w:t>
            </w:r>
            <w:r w:rsidR="00D57DA0" w:rsidRPr="00D57DA0">
              <w:rPr>
                <w:rFonts w:ascii="Lotus Linotype" w:hAnsi="Lotus Linotype" w:cs="Lotus Linotype"/>
                <w:color w:val="161616"/>
                <w:sz w:val="32"/>
                <w:szCs w:val="32"/>
                <w:rtl/>
              </w:rPr>
              <w:t xml:space="preserve"> لرب</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 xml:space="preserve">ك </w:t>
            </w:r>
            <w:r w:rsidR="00D57DA0">
              <w:rPr>
                <w:rFonts w:ascii="Lotus Linotype" w:hAnsi="Lotus Linotype" w:cs="Lotus Linotype"/>
                <w:color w:val="161616"/>
                <w:sz w:val="32"/>
                <w:szCs w:val="32"/>
                <w:rtl/>
              </w:rPr>
              <w:t>﴿</w:t>
            </w:r>
            <w:r w:rsidR="00D57DA0" w:rsidRPr="004D2FE4">
              <w:rPr>
                <w:rFonts w:ascii="QCF_P597" w:eastAsia="Calibri" w:hAnsi="QCF_P597" w:cs="QCF_P597"/>
                <w:color w:val="2F5496" w:themeColor="accent1" w:themeShade="BF"/>
                <w:sz w:val="32"/>
                <w:szCs w:val="32"/>
                <w:rtl/>
                <w:lang w:val="en-GB" w:eastAsia="en-GB"/>
              </w:rPr>
              <w:t xml:space="preserve"> ﯵ</w:t>
            </w:r>
            <w:r w:rsidR="00D57DA0">
              <w:rPr>
                <w:rFonts w:ascii="Lotus Linotype" w:hAnsi="Lotus Linotype" w:cs="Lotus Linotype"/>
                <w:color w:val="161616"/>
                <w:sz w:val="32"/>
                <w:szCs w:val="32"/>
                <w:rtl/>
              </w:rPr>
              <w:t>﴾</w:t>
            </w:r>
            <w:r w:rsidR="00D57DA0">
              <w:rPr>
                <w:rFonts w:ascii="Lotus Linotype" w:hAnsi="Lotus Linotype" w:cs="Lotus Linotype" w:hint="cs"/>
                <w:color w:val="161616"/>
                <w:sz w:val="32"/>
                <w:szCs w:val="32"/>
                <w:rtl/>
              </w:rPr>
              <w:t xml:space="preserve"> </w:t>
            </w:r>
            <w:r w:rsidR="00D57DA0" w:rsidRPr="00D57DA0">
              <w:rPr>
                <w:rFonts w:ascii="Lotus Linotype" w:hAnsi="Lotus Linotype" w:cs="Lotus Linotype"/>
                <w:color w:val="161616"/>
                <w:sz w:val="32"/>
                <w:szCs w:val="32"/>
                <w:rtl/>
              </w:rPr>
              <w:t>منه في الس</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جود وغيره من أنواع الط</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اعات والق</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ر</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بات، فإن</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ها كل</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ها ت</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دني من رضاه وت</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قر</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ب منه.</w:t>
            </w:r>
          </w:p>
        </w:tc>
        <w:tc>
          <w:tcPr>
            <w:tcW w:w="4393" w:type="dxa"/>
          </w:tcPr>
          <w:p w14:paraId="2D5A8BB6" w14:textId="77777777" w:rsidR="00D630FA" w:rsidRPr="00D630FA" w:rsidRDefault="00D630FA" w:rsidP="00D630FA">
            <w:pPr>
              <w:bidi w:val="0"/>
              <w:rPr>
                <w:rFonts w:ascii="Calibri" w:eastAsia="Calibri" w:hAnsi="Calibri" w:cs="Arial"/>
                <w:lang w:val="sq-AL"/>
              </w:rPr>
            </w:pPr>
            <w:r w:rsidRPr="00D630FA">
              <w:rPr>
                <w:rFonts w:ascii="Calibri" w:eastAsia="Calibri" w:hAnsi="Calibri" w:cs="Arial"/>
                <w:lang w:val="sq-AL"/>
              </w:rPr>
              <w:t xml:space="preserve">-"Pastaj ai le të thërrasë ata të vetët! Ndërsa Ne do t'i thërrasim </w:t>
            </w:r>
            <w:proofErr w:type="spellStart"/>
            <w:r w:rsidRPr="00D630FA">
              <w:rPr>
                <w:rFonts w:ascii="Calibri" w:eastAsia="Calibri" w:hAnsi="Calibri" w:cs="Arial"/>
                <w:lang w:val="sq-AL"/>
              </w:rPr>
              <w:t>zebanitë</w:t>
            </w:r>
            <w:proofErr w:type="spellEnd"/>
            <w:r w:rsidRPr="00D630FA">
              <w:rPr>
                <w:rFonts w:ascii="Calibri" w:eastAsia="Calibri" w:hAnsi="Calibri" w:cs="Arial"/>
                <w:lang w:val="sq-AL"/>
              </w:rPr>
              <w:t xml:space="preserve">!" - Le të thërrasë ai që meriton këtë ndëshkim kë të dëshirojë, prej ushtrive dhe mbështetësve të tij. Ndërsa Allahu do të urdhërojë </w:t>
            </w:r>
            <w:proofErr w:type="spellStart"/>
            <w:r w:rsidRPr="00D630FA">
              <w:rPr>
                <w:rFonts w:ascii="Calibri" w:eastAsia="Calibri" w:hAnsi="Calibri" w:cs="Arial"/>
                <w:lang w:val="sq-AL"/>
              </w:rPr>
              <w:t>zebanitë</w:t>
            </w:r>
            <w:proofErr w:type="spellEnd"/>
            <w:r w:rsidRPr="00D630FA">
              <w:rPr>
                <w:rFonts w:ascii="Calibri" w:eastAsia="Calibri" w:hAnsi="Calibri" w:cs="Arial"/>
                <w:lang w:val="sq-AL"/>
              </w:rPr>
              <w:t>, rojet e Xhehenemit, për të ekzekutuar ndëshkimin. Atëherë keni për ta parë se kush do të fitojë dhe kush është më i fuqishëm!</w:t>
            </w:r>
          </w:p>
          <w:p w14:paraId="6E399D8A" w14:textId="77777777" w:rsidR="00D630FA" w:rsidRPr="00D630FA" w:rsidRDefault="00D630FA" w:rsidP="00D630FA">
            <w:pPr>
              <w:jc w:val="right"/>
              <w:rPr>
                <w:rFonts w:ascii="Calibri" w:eastAsia="Calibri" w:hAnsi="Calibri" w:cs="Arial"/>
                <w:lang w:val="sq-AL"/>
              </w:rPr>
            </w:pPr>
            <w:r w:rsidRPr="00D630FA">
              <w:rPr>
                <w:rFonts w:ascii="Calibri" w:eastAsia="Calibri" w:hAnsi="Calibri" w:cs="Arial"/>
                <w:lang w:val="sq-AL"/>
              </w:rPr>
              <w:t>Kjo do të jetë gjendja e atij që lufton dhe pengon të vërtetën. Ndërsa besimtarin, atë të cilin e pengojnë dhe luftohet për shkak të së vërtetës, Allahu i Lartësuar e urdhëron që të mos ua verë veshin dhe të mos u nënshtrohet këtyre ndaluesve:</w:t>
            </w:r>
          </w:p>
          <w:p w14:paraId="335D9B63" w14:textId="77777777" w:rsidR="00D630FA" w:rsidRPr="00D630FA" w:rsidRDefault="00D630FA" w:rsidP="00D630FA">
            <w:pPr>
              <w:bidi w:val="0"/>
              <w:jc w:val="both"/>
              <w:rPr>
                <w:rFonts w:ascii="Calibri" w:eastAsia="Calibri" w:hAnsi="Calibri" w:cs="Arial"/>
                <w:lang w:val="sq-AL"/>
              </w:rPr>
            </w:pPr>
            <w:r w:rsidRPr="00D630FA">
              <w:rPr>
                <w:rFonts w:ascii="Calibri" w:eastAsia="Calibri" w:hAnsi="Calibri" w:cs="Arial"/>
                <w:lang w:val="sq-AL"/>
              </w:rPr>
              <w:t xml:space="preserve">- "Jo, jo! Ti mos iu bind atij, por vazhdo me </w:t>
            </w:r>
            <w:proofErr w:type="spellStart"/>
            <w:r w:rsidRPr="00D630FA">
              <w:rPr>
                <w:rFonts w:ascii="Calibri" w:eastAsia="Calibri" w:hAnsi="Calibri" w:cs="Arial"/>
                <w:lang w:val="sq-AL"/>
              </w:rPr>
              <w:t>sexhde</w:t>
            </w:r>
            <w:proofErr w:type="spellEnd"/>
            <w:r w:rsidRPr="00D630FA">
              <w:rPr>
                <w:rFonts w:ascii="Calibri" w:eastAsia="Calibri" w:hAnsi="Calibri" w:cs="Arial"/>
                <w:lang w:val="sq-AL"/>
              </w:rPr>
              <w:t xml:space="preserve"> dhe afroju Zotit me të!"- Allahu i Lartësuar ndalon veçse nga ato gjëra të cilat sjellin shkatërrim në dynja dhe në ahiret. Pra, mos iu bind këtyre fatzinjve, por vazhdo të afrohesh tek Zoti yt me </w:t>
            </w:r>
            <w:proofErr w:type="spellStart"/>
            <w:r w:rsidRPr="00D630FA">
              <w:rPr>
                <w:rFonts w:ascii="Calibri" w:eastAsia="Calibri" w:hAnsi="Calibri" w:cs="Arial"/>
                <w:lang w:val="sq-AL"/>
              </w:rPr>
              <w:t>sexhde</w:t>
            </w:r>
            <w:proofErr w:type="spellEnd"/>
            <w:r w:rsidRPr="00D630FA">
              <w:rPr>
                <w:rFonts w:ascii="Calibri" w:eastAsia="Calibri" w:hAnsi="Calibri" w:cs="Arial"/>
                <w:lang w:val="sq-AL"/>
              </w:rPr>
              <w:t xml:space="preserve"> dhe me të gjitha llojet e adhurimit dhe bindjes ndaj Tij!</w:t>
            </w:r>
          </w:p>
          <w:p w14:paraId="1E2C90D2" w14:textId="291F004E" w:rsidR="00D630FA" w:rsidRPr="00D630FA" w:rsidRDefault="00D630FA" w:rsidP="00D630FA">
            <w:pPr>
              <w:jc w:val="right"/>
              <w:rPr>
                <w:rFonts w:ascii="Calibri" w:eastAsia="Calibri" w:hAnsi="Calibri" w:cs="Arial"/>
                <w:lang w:val="sq-AL"/>
              </w:rPr>
            </w:pPr>
          </w:p>
          <w:p w14:paraId="2023B3CD" w14:textId="2EBC7FE3" w:rsidR="00D630FA" w:rsidRPr="00D630FA" w:rsidRDefault="00D630FA" w:rsidP="00D630FA">
            <w:pPr>
              <w:bidi w:val="0"/>
              <w:jc w:val="both"/>
              <w:rPr>
                <w:rFonts w:ascii="Calibri" w:eastAsia="Calibri" w:hAnsi="Calibri" w:cs="Arial"/>
                <w:lang w:val="sq-AL"/>
              </w:rPr>
            </w:pPr>
          </w:p>
          <w:p w14:paraId="0E5B715F" w14:textId="77777777" w:rsidR="00C70BFD" w:rsidRPr="00D630FA" w:rsidRDefault="00C70BFD" w:rsidP="004D2FE4">
            <w:pPr>
              <w:jc w:val="center"/>
              <w:rPr>
                <w:rFonts w:ascii="Lotus Linotype" w:hAnsi="Lotus Linotype" w:cs="Lotus Linotype"/>
                <w:color w:val="161616"/>
                <w:sz w:val="32"/>
                <w:szCs w:val="32"/>
                <w:rtl/>
                <w:lang w:val="sq-AL"/>
              </w:rPr>
            </w:pPr>
          </w:p>
        </w:tc>
      </w:tr>
      <w:tr w:rsidR="00D57DA0" w:rsidRPr="00A631A2" w14:paraId="02AAB510" w14:textId="77777777" w:rsidTr="004D2FE4">
        <w:trPr>
          <w:jc w:val="center"/>
        </w:trPr>
        <w:tc>
          <w:tcPr>
            <w:tcW w:w="4672" w:type="dxa"/>
          </w:tcPr>
          <w:p w14:paraId="7E05E944" w14:textId="77777777"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color w:val="161616"/>
                <w:sz w:val="32"/>
                <w:szCs w:val="32"/>
                <w:rtl/>
              </w:rPr>
              <w:t>وهذا عام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لكل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ناه</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عن الخير وم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نهي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عنه، وإن كانت نازلة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في شأن أبي جهل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حين نهى رسول الله </w:t>
            </w:r>
            <w:r>
              <w:rPr>
                <w:rFonts w:ascii="Lotus Linotype" w:hAnsi="Lotus Linotype" w:cs="Lotus Linotype"/>
                <w:color w:val="161616"/>
                <w:sz w:val="32"/>
                <w:szCs w:val="32"/>
                <w:rtl/>
              </w:rPr>
              <w:t>ﷺ</w:t>
            </w:r>
            <w:r w:rsidRPr="00D57DA0">
              <w:rPr>
                <w:rFonts w:ascii="Lotus Linotype" w:hAnsi="Lotus Linotype" w:cs="Lotus Linotype"/>
                <w:color w:val="161616"/>
                <w:sz w:val="32"/>
                <w:szCs w:val="32"/>
                <w:rtl/>
              </w:rPr>
              <w:t>عن الص</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لاة</w:t>
            </w:r>
            <w:r w:rsidRPr="00D57DA0">
              <w:rPr>
                <w:rFonts w:ascii="Lotus Linotype" w:hAnsi="Lotus Linotype" w:cs="Lotus Linotype"/>
                <w:color w:val="161616"/>
                <w:sz w:val="32"/>
                <w:szCs w:val="32"/>
                <w:rtl/>
              </w:rPr>
              <w:t xml:space="preserve"> وعبث به وآذاه. </w:t>
            </w:r>
          </w:p>
          <w:p w14:paraId="1A5E9142" w14:textId="09510372" w:rsidR="00D57DA0" w:rsidRP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color w:val="161616"/>
                <w:sz w:val="32"/>
                <w:szCs w:val="32"/>
                <w:rtl/>
              </w:rPr>
              <w:t>تم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ت ولله الحمد.</w:t>
            </w:r>
          </w:p>
        </w:tc>
        <w:tc>
          <w:tcPr>
            <w:tcW w:w="4393" w:type="dxa"/>
          </w:tcPr>
          <w:p w14:paraId="40780A42" w14:textId="1C0F2B2D" w:rsidR="00D630FA" w:rsidRPr="00D630FA" w:rsidRDefault="00D630FA" w:rsidP="00E53528">
            <w:pPr>
              <w:bidi w:val="0"/>
              <w:rPr>
                <w:rFonts w:ascii="Calibri" w:eastAsia="Calibri" w:hAnsi="Calibri" w:cs="Arial"/>
                <w:lang w:val="sq-AL"/>
              </w:rPr>
            </w:pPr>
            <w:r w:rsidRPr="00D630FA">
              <w:rPr>
                <w:rFonts w:ascii="Calibri" w:eastAsia="Calibri" w:hAnsi="Calibri" w:cs="Arial"/>
                <w:lang w:val="sq-AL"/>
              </w:rPr>
              <w:t xml:space="preserve">Ky ajet përfshin të gjithë llojet e ndaluesve dhe luftuesve të së vërtetës dhe të gjithë mbrojtësit dhe përhapësit e saj, edhe pse është shpallur fillimisht dhe flet në mënyrë të veçantë për </w:t>
            </w:r>
            <w:proofErr w:type="spellStart"/>
            <w:r w:rsidRPr="00D630FA">
              <w:rPr>
                <w:rFonts w:ascii="Calibri" w:eastAsia="Calibri" w:hAnsi="Calibri" w:cs="Arial"/>
                <w:lang w:val="sq-AL"/>
              </w:rPr>
              <w:t>Ebu</w:t>
            </w:r>
            <w:proofErr w:type="spellEnd"/>
            <w:r w:rsidRPr="00D630FA">
              <w:rPr>
                <w:rFonts w:ascii="Calibri" w:eastAsia="Calibri" w:hAnsi="Calibri" w:cs="Arial"/>
                <w:lang w:val="sq-AL"/>
              </w:rPr>
              <w:t xml:space="preserve"> </w:t>
            </w:r>
            <w:proofErr w:type="spellStart"/>
            <w:r w:rsidRPr="00D630FA">
              <w:rPr>
                <w:rFonts w:ascii="Calibri" w:eastAsia="Calibri" w:hAnsi="Calibri" w:cs="Arial"/>
                <w:lang w:val="sq-AL"/>
              </w:rPr>
              <w:t>Xhehlin</w:t>
            </w:r>
            <w:proofErr w:type="spellEnd"/>
            <w:r w:rsidRPr="00D630FA">
              <w:rPr>
                <w:rFonts w:ascii="Calibri" w:eastAsia="Calibri" w:hAnsi="Calibri" w:cs="Arial"/>
                <w:lang w:val="sq-AL"/>
              </w:rPr>
              <w:t>, i cili pengonte Profetin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w:t>
            </w:r>
            <w:r w:rsidRPr="00D630FA">
              <w:rPr>
                <w:rFonts w:ascii="Calibri" w:eastAsia="Calibri" w:hAnsi="Calibri" w:cs="Arial"/>
                <w:lang w:val="sq-AL"/>
              </w:rPr>
              <w:t>.) nga namazi dhe nga përhapja e të vërtetës.</w:t>
            </w:r>
          </w:p>
          <w:p w14:paraId="38F74F51" w14:textId="428A4B74" w:rsidR="00D57DA0" w:rsidRPr="00D630FA" w:rsidRDefault="00D630FA" w:rsidP="00E53528">
            <w:pPr>
              <w:jc w:val="right"/>
              <w:rPr>
                <w:rFonts w:ascii="Lotus Linotype" w:hAnsi="Lotus Linotype" w:cs="Lotus Linotype"/>
                <w:color w:val="161616"/>
                <w:sz w:val="32"/>
                <w:szCs w:val="32"/>
                <w:rtl/>
                <w:lang w:val="sq-AL"/>
              </w:rPr>
            </w:pPr>
            <w:r w:rsidRPr="00D630FA">
              <w:rPr>
                <w:rFonts w:ascii="Calibri" w:eastAsia="Calibri" w:hAnsi="Calibri" w:cs="Arial"/>
                <w:lang w:val="sq-AL"/>
              </w:rPr>
              <w:t xml:space="preserve">Këtu përfundon komenti i sures </w:t>
            </w:r>
            <w:proofErr w:type="spellStart"/>
            <w:r w:rsidRPr="00D630FA">
              <w:rPr>
                <w:rFonts w:ascii="Calibri" w:eastAsia="Calibri" w:hAnsi="Calibri" w:cs="Arial"/>
                <w:lang w:val="sq-AL"/>
              </w:rPr>
              <w:t>Alek</w:t>
            </w:r>
            <w:proofErr w:type="spellEnd"/>
            <w:r w:rsidRPr="00D630FA">
              <w:rPr>
                <w:rFonts w:ascii="Calibri" w:eastAsia="Calibri" w:hAnsi="Calibri" w:cs="Arial"/>
                <w:lang w:val="sq-AL"/>
              </w:rPr>
              <w:t>. Falënderimi i takon vetëm Allahut</w:t>
            </w:r>
          </w:p>
        </w:tc>
      </w:tr>
    </w:tbl>
    <w:p w14:paraId="705557B8" w14:textId="77777777" w:rsidR="004D2FE4" w:rsidRDefault="004D2FE4" w:rsidP="00EC108A">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419120A9" w14:textId="77777777" w:rsidTr="004D2FE4">
        <w:trPr>
          <w:jc w:val="center"/>
        </w:trPr>
        <w:tc>
          <w:tcPr>
            <w:tcW w:w="4672" w:type="dxa"/>
            <w:shd w:val="pct50" w:color="D9E2F3" w:themeColor="accent1" w:themeTint="33" w:fill="auto"/>
          </w:tcPr>
          <w:p w14:paraId="2F24F0E2" w14:textId="67FABF1D" w:rsidR="004D2FE4" w:rsidRPr="00860A29" w:rsidRDefault="004D2FE4" w:rsidP="00860A29">
            <w:pPr>
              <w:pStyle w:val="Heading2"/>
              <w:spacing w:before="0"/>
              <w:jc w:val="center"/>
              <w:rPr>
                <w:rFonts w:cs="Generator 2005"/>
                <w:b w:val="0"/>
                <w:bCs w:val="0"/>
                <w:color w:val="2F5496" w:themeColor="accent1" w:themeShade="BF"/>
                <w:sz w:val="32"/>
                <w:szCs w:val="32"/>
                <w:rtl/>
              </w:rPr>
            </w:pPr>
            <w:bookmarkStart w:id="13" w:name="_Toc81500019"/>
            <w:r w:rsidRPr="00860A29">
              <w:rPr>
                <w:rFonts w:cs="Generator 2005"/>
                <w:b w:val="0"/>
                <w:bCs w:val="0"/>
                <w:color w:val="2F5496" w:themeColor="accent1" w:themeShade="BF"/>
                <w:sz w:val="32"/>
                <w:szCs w:val="32"/>
                <w:rtl/>
              </w:rPr>
              <w:t xml:space="preserve">[تفسير سورة </w:t>
            </w:r>
            <w:r w:rsidR="00D57DA0" w:rsidRPr="00860A29">
              <w:rPr>
                <w:rFonts w:cs="Generator 2005" w:hint="cs"/>
                <w:b w:val="0"/>
                <w:bCs w:val="0"/>
                <w:color w:val="2F5496" w:themeColor="accent1" w:themeShade="BF"/>
                <w:sz w:val="32"/>
                <w:szCs w:val="32"/>
                <w:rtl/>
              </w:rPr>
              <w:t>القدر</w:t>
            </w:r>
            <w:r w:rsidRPr="00860A29">
              <w:rPr>
                <w:rFonts w:cs="Generator 2005"/>
                <w:b w:val="0"/>
                <w:bCs w:val="0"/>
                <w:color w:val="2F5496" w:themeColor="accent1" w:themeShade="BF"/>
                <w:sz w:val="32"/>
                <w:szCs w:val="32"/>
                <w:rtl/>
              </w:rPr>
              <w:t xml:space="preserve"> وهي </w:t>
            </w:r>
            <w:r w:rsidR="00D57DA0" w:rsidRPr="00860A29">
              <w:rPr>
                <w:rFonts w:cs="Generator 2005" w:hint="cs"/>
                <w:b w:val="0"/>
                <w:bCs w:val="0"/>
                <w:color w:val="2F5496" w:themeColor="accent1" w:themeShade="BF"/>
                <w:sz w:val="32"/>
                <w:szCs w:val="32"/>
                <w:rtl/>
              </w:rPr>
              <w:t>مَكِّيَّةٌ</w:t>
            </w:r>
            <w:r w:rsidRPr="00860A29">
              <w:rPr>
                <w:rFonts w:cs="Generator 2005"/>
                <w:b w:val="0"/>
                <w:bCs w:val="0"/>
                <w:color w:val="2F5496" w:themeColor="accent1" w:themeShade="BF"/>
                <w:sz w:val="32"/>
                <w:szCs w:val="32"/>
                <w:rtl/>
              </w:rPr>
              <w:t>]</w:t>
            </w:r>
            <w:bookmarkEnd w:id="13"/>
          </w:p>
        </w:tc>
        <w:tc>
          <w:tcPr>
            <w:tcW w:w="4393" w:type="dxa"/>
            <w:shd w:val="pct50" w:color="D9E2F3" w:themeColor="accent1" w:themeTint="33" w:fill="auto"/>
          </w:tcPr>
          <w:p w14:paraId="3739DAF1" w14:textId="26E475D0" w:rsidR="004D2FE4" w:rsidRPr="00A631A2" w:rsidRDefault="000E6377" w:rsidP="004D2FE4">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Pr>
                <w:rFonts w:ascii="Lotus Linotype" w:hAnsi="Lotus Linotype" w:cs="Lotus Linotype"/>
                <w:color w:val="0070C0"/>
                <w:sz w:val="28"/>
                <w:szCs w:val="28"/>
              </w:rPr>
              <w:t>El-Kader</w:t>
            </w:r>
            <w:r w:rsidRPr="00F660A0">
              <w:rPr>
                <w:rFonts w:ascii="Lotus Linotype" w:hAnsi="Lotus Linotype" w:cs="Lotus Linotype"/>
                <w:color w:val="0070C0"/>
                <w:sz w:val="28"/>
                <w:szCs w:val="28"/>
              </w:rPr>
              <w:t xml:space="preserve">” - sure </w:t>
            </w:r>
            <w:proofErr w:type="spellStart"/>
            <w:r w:rsidRPr="00F660A0">
              <w:rPr>
                <w:rFonts w:ascii="Lotus Linotype" w:hAnsi="Lotus Linotype" w:cs="Lotus Linotype"/>
                <w:color w:val="0070C0"/>
                <w:sz w:val="28"/>
                <w:szCs w:val="28"/>
              </w:rPr>
              <w:t>Mekase</w:t>
            </w:r>
            <w:proofErr w:type="spellEnd"/>
          </w:p>
        </w:tc>
      </w:tr>
      <w:tr w:rsidR="004D2FE4" w:rsidRPr="00A226EB" w14:paraId="4AADDFF3" w14:textId="77777777" w:rsidTr="004D2FE4">
        <w:trPr>
          <w:jc w:val="center"/>
        </w:trPr>
        <w:tc>
          <w:tcPr>
            <w:tcW w:w="4672" w:type="dxa"/>
          </w:tcPr>
          <w:p w14:paraId="3B432918" w14:textId="77777777" w:rsidR="004D2FE4" w:rsidRPr="00A1366A" w:rsidRDefault="004D2FE4" w:rsidP="004D2FE4">
            <w:pPr>
              <w:autoSpaceDE w:val="0"/>
              <w:spacing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779ED21A" w14:textId="4066E572" w:rsidR="004D2FE4" w:rsidRPr="00A631A2" w:rsidRDefault="004D2FE4" w:rsidP="004D2FE4">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Pr>
                <w:rFonts w:ascii="QCF_P598" w:eastAsia="Calibri" w:hAnsi="QCF_P598" w:cs="QCF_P598"/>
                <w:color w:val="000000"/>
                <w:sz w:val="32"/>
                <w:szCs w:val="32"/>
                <w:rtl/>
                <w:lang w:val="en-GB" w:eastAsia="en-GB"/>
              </w:rPr>
              <w:t xml:space="preserve"> </w:t>
            </w:r>
            <w:r w:rsidRPr="004D2FE4">
              <w:rPr>
                <w:rFonts w:ascii="QCF_P598" w:eastAsia="Calibri" w:hAnsi="QCF_P598" w:cs="QCF_P598"/>
                <w:color w:val="2F5496" w:themeColor="accent1" w:themeShade="BF"/>
                <w:sz w:val="32"/>
                <w:szCs w:val="32"/>
                <w:rtl/>
                <w:lang w:val="en-GB" w:eastAsia="en-GB"/>
              </w:rPr>
              <w:t xml:space="preserve">ﭑ  ﭒ  ﭓ  ﭔ  ﭕ  ﭖ  ﭗ  ﭘ  ﭙ  ﭚ  ﭛ      ﭜ   ﭝ  ﭞ         ﭟ  ﭠ  ﭡ  ﭢ   ﭣ  ﭤ  ﭥ  ﭦ   ﭧ  ﭨ   ﭩ  </w:t>
            </w:r>
            <w:r w:rsidRPr="004D2FE4">
              <w:rPr>
                <w:rFonts w:ascii="QCF_P598" w:eastAsia="Calibri" w:hAnsi="QCF_P598" w:cs="QCF_P598"/>
                <w:color w:val="2F5496" w:themeColor="accent1" w:themeShade="BF"/>
                <w:sz w:val="32"/>
                <w:szCs w:val="32"/>
                <w:rtl/>
                <w:lang w:val="en-GB" w:eastAsia="en-GB"/>
              </w:rPr>
              <w:lastRenderedPageBreak/>
              <w:t>ﭪ  ﭫ            ﭬ     ﭭ  ﭮ  ﭯ  ﭰ  ﭱ  ﭲ        ﭳ</w:t>
            </w:r>
            <w:r w:rsidRPr="00A1366A">
              <w:rPr>
                <w:rFonts w:ascii="Lotus Linotype" w:hAnsi="Lotus Linotype" w:cs="Lotus Linotype"/>
                <w:color w:val="2F5496" w:themeColor="accent1" w:themeShade="BF"/>
                <w:sz w:val="30"/>
                <w:szCs w:val="30"/>
                <w:rtl/>
              </w:rPr>
              <w:t>﴾.</w:t>
            </w:r>
          </w:p>
        </w:tc>
        <w:tc>
          <w:tcPr>
            <w:tcW w:w="4393" w:type="dxa"/>
          </w:tcPr>
          <w:p w14:paraId="4D44C664" w14:textId="1FB1CBAC" w:rsidR="00D83A72" w:rsidRPr="00D83A72" w:rsidRDefault="00D83A72" w:rsidP="00D83A72">
            <w:pPr>
              <w:pStyle w:val="NormalWeb"/>
              <w:shd w:val="clear" w:color="auto" w:fill="FFFFFF"/>
              <w:spacing w:before="0" w:beforeAutospacing="0" w:after="446" w:afterAutospacing="0"/>
              <w:jc w:val="center"/>
              <w:textAlignment w:val="baseline"/>
              <w:rPr>
                <w:rFonts w:asciiTheme="majorBidi" w:hAnsiTheme="majorBidi" w:cstheme="majorBidi"/>
                <w:color w:val="000000" w:themeColor="text1"/>
              </w:rPr>
            </w:pPr>
            <w:r w:rsidRPr="00E85B7D">
              <w:rPr>
                <w:rFonts w:asciiTheme="majorBidi" w:hAnsiTheme="majorBidi" w:cstheme="majorBidi"/>
                <w:color w:val="000000" w:themeColor="text1"/>
              </w:rPr>
              <w:lastRenderedPageBreak/>
              <w:t xml:space="preserve">Me </w:t>
            </w:r>
            <w:proofErr w:type="spellStart"/>
            <w:r w:rsidRPr="00E85B7D">
              <w:rPr>
                <w:rFonts w:asciiTheme="majorBidi" w:hAnsiTheme="majorBidi" w:cstheme="majorBidi"/>
                <w:color w:val="000000" w:themeColor="text1"/>
              </w:rPr>
              <w:t>emrin</w:t>
            </w:r>
            <w:proofErr w:type="spellEnd"/>
            <w:r w:rsidRPr="00E85B7D">
              <w:rPr>
                <w:rFonts w:asciiTheme="majorBidi" w:hAnsiTheme="majorBidi" w:cstheme="majorBidi"/>
                <w:color w:val="000000" w:themeColor="text1"/>
              </w:rPr>
              <w:t xml:space="preserve"> e </w:t>
            </w:r>
            <w:proofErr w:type="spellStart"/>
            <w:r w:rsidRPr="00E85B7D">
              <w:rPr>
                <w:rFonts w:asciiTheme="majorBidi" w:hAnsiTheme="majorBidi" w:cstheme="majorBidi"/>
                <w:color w:val="000000" w:themeColor="text1"/>
              </w:rPr>
              <w:t>Allahut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të</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Gjithëmëshirshmit</w:t>
            </w:r>
            <w:proofErr w:type="spellEnd"/>
            <w:r w:rsidRPr="00E85B7D">
              <w:rPr>
                <w:rFonts w:asciiTheme="majorBidi" w:hAnsiTheme="majorBidi" w:cstheme="majorBidi"/>
                <w:color w:val="000000" w:themeColor="text1"/>
              </w:rPr>
              <w:t xml:space="preserve">, </w:t>
            </w:r>
            <w:proofErr w:type="spellStart"/>
            <w:r w:rsidRPr="00E85B7D">
              <w:rPr>
                <w:rFonts w:asciiTheme="majorBidi" w:hAnsiTheme="majorBidi" w:cstheme="majorBidi"/>
                <w:color w:val="000000" w:themeColor="text1"/>
              </w:rPr>
              <w:t>Mëshirëplotit</w:t>
            </w:r>
            <w:proofErr w:type="spellEnd"/>
          </w:p>
          <w:p w14:paraId="1C26BF55" w14:textId="00B6FFCD" w:rsidR="00A226EB" w:rsidRPr="00A226EB" w:rsidRDefault="00A226EB" w:rsidP="00D83A72">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1. Ne e </w:t>
            </w:r>
            <w:proofErr w:type="spellStart"/>
            <w:r w:rsidRPr="00A226EB">
              <w:rPr>
                <w:rFonts w:ascii="Garamond" w:eastAsia="Times New Roman" w:hAnsi="Garamond" w:cs="Garamond"/>
                <w:color w:val="000000"/>
                <w:sz w:val="24"/>
                <w:szCs w:val="24"/>
                <w:lang w:val="de-DE"/>
              </w:rPr>
              <w:t>kemi</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zbritur</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Kuranin</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Natën</w:t>
            </w:r>
            <w:proofErr w:type="spellEnd"/>
            <w:r w:rsidRPr="00A226EB">
              <w:rPr>
                <w:rFonts w:ascii="Garamond" w:eastAsia="Times New Roman" w:hAnsi="Garamond" w:cs="Garamond"/>
                <w:color w:val="000000"/>
                <w:sz w:val="24"/>
                <w:szCs w:val="24"/>
                <w:lang w:val="de-DE"/>
              </w:rPr>
              <w:t xml:space="preserve"> e Kadrit.2. E </w:t>
            </w:r>
            <w:proofErr w:type="spellStart"/>
            <w:r w:rsidRPr="00A226EB">
              <w:rPr>
                <w:rFonts w:ascii="Garamond" w:eastAsia="Times New Roman" w:hAnsi="Garamond" w:cs="Garamond"/>
                <w:color w:val="000000"/>
                <w:sz w:val="24"/>
                <w:szCs w:val="24"/>
                <w:lang w:val="de-DE"/>
              </w:rPr>
              <w:t>kush</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mund</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shpjegojë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ty</w:t>
            </w:r>
            <w:proofErr w:type="spellEnd"/>
            <w:r w:rsidRPr="00A226EB">
              <w:rPr>
                <w:rFonts w:ascii="Garamond" w:eastAsia="Times New Roman" w:hAnsi="Garamond" w:cs="Garamond"/>
                <w:color w:val="000000"/>
                <w:sz w:val="24"/>
                <w:szCs w:val="24"/>
                <w:lang w:val="de-DE"/>
              </w:rPr>
              <w:t xml:space="preserve"> se </w:t>
            </w:r>
            <w:proofErr w:type="spellStart"/>
            <w:r w:rsidRPr="00A226EB">
              <w:rPr>
                <w:rFonts w:ascii="Garamond" w:eastAsia="Times New Roman" w:hAnsi="Garamond" w:cs="Garamond"/>
                <w:color w:val="000000"/>
                <w:sz w:val="24"/>
                <w:szCs w:val="24"/>
                <w:lang w:val="de-DE"/>
              </w:rPr>
              <w:t>ç’është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nata</w:t>
            </w:r>
            <w:proofErr w:type="spellEnd"/>
            <w:r w:rsidRPr="00A226EB">
              <w:rPr>
                <w:rFonts w:ascii="Garamond" w:eastAsia="Times New Roman" w:hAnsi="Garamond" w:cs="Garamond"/>
                <w:color w:val="000000"/>
                <w:sz w:val="24"/>
                <w:szCs w:val="24"/>
                <w:lang w:val="de-DE"/>
              </w:rPr>
              <w:t xml:space="preserve"> e </w:t>
            </w:r>
            <w:proofErr w:type="spellStart"/>
            <w:r w:rsidRPr="00A226EB">
              <w:rPr>
                <w:rFonts w:ascii="Garamond" w:eastAsia="Times New Roman" w:hAnsi="Garamond" w:cs="Garamond"/>
                <w:color w:val="000000"/>
                <w:sz w:val="24"/>
                <w:szCs w:val="24"/>
                <w:lang w:val="de-DE"/>
              </w:rPr>
              <w:t>Kadrit</w:t>
            </w:r>
            <w:proofErr w:type="spellEnd"/>
            <w:r w:rsidRPr="00A226EB">
              <w:rPr>
                <w:rFonts w:ascii="Garamond" w:eastAsia="Times New Roman" w:hAnsi="Garamond" w:cs="Garamond"/>
                <w:color w:val="000000"/>
                <w:sz w:val="24"/>
                <w:szCs w:val="24"/>
                <w:lang w:val="de-DE"/>
              </w:rPr>
              <w:t xml:space="preserve">? 3. </w:t>
            </w:r>
            <w:proofErr w:type="spellStart"/>
            <w:r w:rsidRPr="00A226EB">
              <w:rPr>
                <w:rFonts w:ascii="Garamond" w:eastAsia="Times New Roman" w:hAnsi="Garamond" w:cs="Garamond"/>
                <w:color w:val="000000"/>
                <w:sz w:val="24"/>
                <w:szCs w:val="24"/>
                <w:lang w:val="de-DE"/>
              </w:rPr>
              <w:t>Nata</w:t>
            </w:r>
            <w:proofErr w:type="spellEnd"/>
            <w:r w:rsidRPr="00A226EB">
              <w:rPr>
                <w:rFonts w:ascii="Garamond" w:eastAsia="Times New Roman" w:hAnsi="Garamond" w:cs="Garamond"/>
                <w:color w:val="000000"/>
                <w:sz w:val="24"/>
                <w:szCs w:val="24"/>
                <w:lang w:val="de-DE"/>
              </w:rPr>
              <w:t xml:space="preserve"> e </w:t>
            </w:r>
            <w:proofErr w:type="spellStart"/>
            <w:r w:rsidRPr="00A226EB">
              <w:rPr>
                <w:rFonts w:ascii="Garamond" w:eastAsia="Times New Roman" w:hAnsi="Garamond" w:cs="Garamond"/>
                <w:color w:val="000000"/>
                <w:sz w:val="24"/>
                <w:szCs w:val="24"/>
                <w:lang w:val="de-DE"/>
              </w:rPr>
              <w:t>Kadrit</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është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lastRenderedPageBreak/>
              <w:t>më</w:t>
            </w:r>
            <w:proofErr w:type="spellEnd"/>
            <w:r w:rsidRPr="00A226EB">
              <w:rPr>
                <w:rFonts w:ascii="Garamond" w:eastAsia="Times New Roman" w:hAnsi="Garamond" w:cs="Garamond"/>
                <w:color w:val="000000"/>
                <w:sz w:val="24"/>
                <w:szCs w:val="24"/>
                <w:lang w:val="de-DE"/>
              </w:rPr>
              <w:t xml:space="preserve"> e </w:t>
            </w:r>
            <w:proofErr w:type="spellStart"/>
            <w:r w:rsidRPr="00A226EB">
              <w:rPr>
                <w:rFonts w:ascii="Garamond" w:eastAsia="Times New Roman" w:hAnsi="Garamond" w:cs="Garamond"/>
                <w:color w:val="000000"/>
                <w:sz w:val="24"/>
                <w:szCs w:val="24"/>
                <w:lang w:val="de-DE"/>
              </w:rPr>
              <w:t>mirë</w:t>
            </w:r>
            <w:proofErr w:type="spellEnd"/>
            <w:r w:rsidRPr="00A226EB">
              <w:rPr>
                <w:rFonts w:ascii="Garamond" w:eastAsia="Times New Roman" w:hAnsi="Garamond" w:cs="Garamond"/>
                <w:color w:val="000000"/>
                <w:sz w:val="24"/>
                <w:szCs w:val="24"/>
                <w:lang w:val="de-DE"/>
              </w:rPr>
              <w:t xml:space="preserve"> se </w:t>
            </w:r>
            <w:proofErr w:type="spellStart"/>
            <w:r w:rsidRPr="00A226EB">
              <w:rPr>
                <w:rFonts w:ascii="Garamond" w:eastAsia="Times New Roman" w:hAnsi="Garamond" w:cs="Garamond"/>
                <w:color w:val="000000"/>
                <w:sz w:val="24"/>
                <w:szCs w:val="24"/>
                <w:lang w:val="de-DE"/>
              </w:rPr>
              <w:t>njëmijë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muaj</w:t>
            </w:r>
            <w:proofErr w:type="spellEnd"/>
            <w:r w:rsidRPr="00A226EB">
              <w:rPr>
                <w:rFonts w:ascii="Garamond" w:eastAsia="Times New Roman" w:hAnsi="Garamond" w:cs="Garamond"/>
                <w:color w:val="000000"/>
                <w:sz w:val="24"/>
                <w:szCs w:val="24"/>
                <w:lang w:val="de-DE"/>
              </w:rPr>
              <w:t xml:space="preserve">. 4. </w:t>
            </w:r>
            <w:proofErr w:type="spellStart"/>
            <w:r w:rsidRPr="00A226EB">
              <w:rPr>
                <w:rFonts w:ascii="Garamond" w:eastAsia="Times New Roman" w:hAnsi="Garamond" w:cs="Garamond"/>
                <w:color w:val="000000"/>
                <w:sz w:val="24"/>
                <w:szCs w:val="24"/>
                <w:lang w:val="de-DE"/>
              </w:rPr>
              <w:t>Engjëjt</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dhe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Shpirti</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Xhebraili</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me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lejen</w:t>
            </w:r>
            <w:proofErr w:type="spellEnd"/>
            <w:r w:rsidRPr="00A226EB">
              <w:rPr>
                <w:rFonts w:ascii="Garamond" w:eastAsia="Times New Roman" w:hAnsi="Garamond" w:cs="Garamond"/>
                <w:color w:val="000000"/>
                <w:sz w:val="24"/>
                <w:szCs w:val="24"/>
                <w:lang w:val="de-DE"/>
              </w:rPr>
              <w:t xml:space="preserve"> e </w:t>
            </w:r>
            <w:proofErr w:type="spellStart"/>
            <w:r w:rsidRPr="00A226EB">
              <w:rPr>
                <w:rFonts w:ascii="Garamond" w:eastAsia="Times New Roman" w:hAnsi="Garamond" w:cs="Garamond"/>
                <w:color w:val="000000"/>
                <w:sz w:val="24"/>
                <w:szCs w:val="24"/>
                <w:lang w:val="de-DE"/>
              </w:rPr>
              <w:t>Zotit</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tyre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zbresin</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këtë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natë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me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gjitha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vendimet</w:t>
            </w:r>
            <w:proofErr w:type="spellEnd"/>
            <w:r w:rsidRPr="00A226EB">
              <w:rPr>
                <w:rFonts w:ascii="Garamond" w:eastAsia="Times New Roman" w:hAnsi="Garamond" w:cs="Garamond"/>
                <w:color w:val="000000"/>
                <w:sz w:val="24"/>
                <w:szCs w:val="24"/>
                <w:lang w:val="de-DE"/>
              </w:rPr>
              <w:t>.</w:t>
            </w:r>
            <w:r w:rsidR="00D83A72">
              <w:rPr>
                <w:rFonts w:ascii="Garamond" w:eastAsia="Times New Roman" w:hAnsi="Garamond" w:cs="Garamond"/>
                <w:color w:val="000000"/>
                <w:sz w:val="24"/>
                <w:szCs w:val="24"/>
                <w:lang w:val="de-DE"/>
              </w:rPr>
              <w:t xml:space="preserve"> </w:t>
            </w:r>
            <w:r w:rsidRPr="00A226EB">
              <w:rPr>
                <w:rFonts w:ascii="Garamond" w:eastAsia="Times New Roman" w:hAnsi="Garamond" w:cs="Garamond"/>
                <w:color w:val="000000"/>
                <w:sz w:val="24"/>
                <w:szCs w:val="24"/>
                <w:lang w:val="de-DE"/>
              </w:rPr>
              <w:t xml:space="preserve">5. </w:t>
            </w:r>
            <w:proofErr w:type="spellStart"/>
            <w:r w:rsidRPr="00A226EB">
              <w:rPr>
                <w:rFonts w:ascii="Garamond" w:eastAsia="Times New Roman" w:hAnsi="Garamond" w:cs="Garamond"/>
                <w:color w:val="000000"/>
                <w:sz w:val="24"/>
                <w:szCs w:val="24"/>
                <w:lang w:val="de-DE"/>
              </w:rPr>
              <w:t>Paqe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është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ajo</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deri</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shkrepjen</w:t>
            </w:r>
            <w:proofErr w:type="spellEnd"/>
            <w:r w:rsidRPr="00A226EB">
              <w:rPr>
                <w:rFonts w:ascii="Garamond" w:eastAsia="Times New Roman" w:hAnsi="Garamond" w:cs="Garamond"/>
                <w:color w:val="000000"/>
                <w:sz w:val="24"/>
                <w:szCs w:val="24"/>
                <w:lang w:val="de-DE"/>
              </w:rPr>
              <w:t xml:space="preserve"> e </w:t>
            </w:r>
            <w:proofErr w:type="spellStart"/>
            <w:r w:rsidRPr="00A226EB">
              <w:rPr>
                <w:rFonts w:ascii="Garamond" w:eastAsia="Times New Roman" w:hAnsi="Garamond" w:cs="Garamond"/>
                <w:color w:val="000000"/>
                <w:sz w:val="24"/>
                <w:szCs w:val="24"/>
                <w:lang w:val="de-DE"/>
              </w:rPr>
              <w:t>agimit</w:t>
            </w:r>
            <w:proofErr w:type="spellEnd"/>
            <w:r w:rsidRPr="00A226EB">
              <w:rPr>
                <w:rFonts w:ascii="Garamond" w:eastAsia="Times New Roman" w:hAnsi="Garamond" w:cs="Garamond"/>
                <w:color w:val="000000"/>
                <w:sz w:val="24"/>
                <w:szCs w:val="24"/>
                <w:lang w:val="de-DE"/>
              </w:rPr>
              <w:t>.</w:t>
            </w:r>
          </w:p>
          <w:p w14:paraId="22EF2011" w14:textId="77777777" w:rsidR="004D2FE4" w:rsidRPr="00A226EB" w:rsidRDefault="004D2FE4" w:rsidP="004D2FE4">
            <w:pPr>
              <w:jc w:val="center"/>
              <w:rPr>
                <w:rFonts w:ascii="Lotus Linotype" w:hAnsi="Lotus Linotype" w:cs="Lotus Linotype"/>
                <w:color w:val="161616"/>
                <w:sz w:val="32"/>
                <w:szCs w:val="32"/>
                <w:rtl/>
                <w:lang w:val="de-DE"/>
              </w:rPr>
            </w:pPr>
          </w:p>
        </w:tc>
      </w:tr>
      <w:tr w:rsidR="004D2FE4" w:rsidRPr="003F1667" w14:paraId="5A2352AC" w14:textId="77777777" w:rsidTr="004D2FE4">
        <w:trPr>
          <w:jc w:val="center"/>
        </w:trPr>
        <w:tc>
          <w:tcPr>
            <w:tcW w:w="4672" w:type="dxa"/>
          </w:tcPr>
          <w:p w14:paraId="0BB75B4B" w14:textId="77777777" w:rsidR="004D2FE4"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lastRenderedPageBreak/>
              <w:t>(1)</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يقول تعالى 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بي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نًا لفضل القرآن وعلو</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قدره: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ﭑ  ﭒ  ﭓ  ﭔ  ﭕ</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كما قال تعالى:</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496" w:hAnsi="QCF_P496" w:cs="QCF_P496"/>
                <w:color w:val="000000"/>
                <w:sz w:val="32"/>
                <w:szCs w:val="32"/>
                <w:rtl/>
              </w:rPr>
              <w:t>ﭖ  ﭗ  ﭘ  ﭙ        ﭚ</w:t>
            </w:r>
            <w:r>
              <w:rPr>
                <w:rFonts w:ascii="QCF_P496" w:hAnsi="QCF_P496" w:cs="QCF_P496"/>
                <w:color w:val="0000A5"/>
                <w:sz w:val="32"/>
                <w:szCs w:val="32"/>
                <w:rtl/>
              </w:rPr>
              <w:t>ﭛ</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وذلك أن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الله تعالى</w:t>
            </w:r>
            <w:r w:rsidRPr="00D57DA0">
              <w:rPr>
                <w:rFonts w:ascii="Lotus Linotype" w:hAnsi="Lotus Linotype" w:cs="Lotus Linotype"/>
                <w:color w:val="161616"/>
                <w:sz w:val="32"/>
                <w:szCs w:val="32"/>
                <w:rtl/>
              </w:rPr>
              <w:t xml:space="preserve"> ابتدأ بإنزاله </w:t>
            </w:r>
            <w:r>
              <w:rPr>
                <w:rFonts w:ascii="Lotus Linotype" w:hAnsi="Lotus Linotype" w:cs="Lotus Linotype"/>
                <w:color w:val="161616"/>
                <w:sz w:val="32"/>
                <w:szCs w:val="32"/>
                <w:rtl/>
              </w:rPr>
              <w:t>في رمضان في</w:t>
            </w:r>
            <w:r w:rsidRPr="00D57DA0">
              <w:rPr>
                <w:rFonts w:ascii="Lotus Linotype" w:hAnsi="Lotus Linotype" w:cs="Lotus Linotype"/>
                <w:color w:val="161616"/>
                <w:sz w:val="32"/>
                <w:szCs w:val="32"/>
                <w:rtl/>
              </w:rPr>
              <w:t xml:space="preserve"> ليلة القدر، ورحم الله بها العباد رحمة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عام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لا يقدر العباد لها شكرًا.</w:t>
            </w:r>
          </w:p>
          <w:p w14:paraId="0B755AD3" w14:textId="29548DA8" w:rsidR="00D57DA0" w:rsidRPr="00A631A2"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color w:val="161616"/>
                <w:sz w:val="32"/>
                <w:szCs w:val="32"/>
                <w:rtl/>
              </w:rPr>
              <w:t>وس</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يت ليلة القدر، لعظم قدرها وفضلها عند الله، ولأن</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ه 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قد</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ر فيها ما يكون في العام من الأجل والأرزاق والمقادير القدري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ة.</w:t>
            </w:r>
          </w:p>
        </w:tc>
        <w:tc>
          <w:tcPr>
            <w:tcW w:w="4393" w:type="dxa"/>
          </w:tcPr>
          <w:p w14:paraId="02FAF294" w14:textId="127166D8" w:rsidR="00FA4E24" w:rsidRPr="00FA4E24" w:rsidRDefault="00025FDB" w:rsidP="000045B6">
            <w:pPr>
              <w:jc w:val="right"/>
              <w:rPr>
                <w:rFonts w:ascii="Calibri" w:eastAsia="Calibri" w:hAnsi="Calibri" w:cs="Arial"/>
                <w:lang w:val="sq-AL"/>
              </w:rPr>
            </w:pPr>
            <w:r>
              <w:rPr>
                <w:rFonts w:ascii="Calibri" w:eastAsia="Calibri" w:hAnsi="Calibri" w:cs="Arial"/>
                <w:lang w:val="sq-AL"/>
              </w:rPr>
              <w:t xml:space="preserve">(1)  </w:t>
            </w:r>
            <w:r w:rsidRPr="00025FDB">
              <w:rPr>
                <w:rFonts w:ascii="Calibri" w:eastAsia="Calibri" w:hAnsi="Calibri" w:cs="Arial"/>
                <w:lang w:val="sq-AL"/>
              </w:rPr>
              <w:t xml:space="preserve">Allahu i Madhërishëm e filloi shpalljen e Kuranit në muajin e Ramazanit, pikërisht natën e </w:t>
            </w:r>
            <w:proofErr w:type="spellStart"/>
            <w:r w:rsidRPr="00025FDB">
              <w:rPr>
                <w:rFonts w:ascii="Calibri" w:eastAsia="Calibri" w:hAnsi="Calibri" w:cs="Arial"/>
                <w:lang w:val="sq-AL"/>
              </w:rPr>
              <w:t>Kadrit</w:t>
            </w:r>
            <w:proofErr w:type="spellEnd"/>
            <w:r w:rsidRPr="00025FDB">
              <w:rPr>
                <w:rFonts w:ascii="Calibri" w:eastAsia="Calibri" w:hAnsi="Calibri" w:cs="Arial"/>
                <w:lang w:val="sq-AL"/>
              </w:rPr>
              <w:t>. Kështu, Zoti i përfshiu robërit me një mëshirë të gjerë, për të cilën ata kurrë nuk do të mund ta falënderojnë dhe t'i shprehin mirënjohjen ashtu si e meriton.</w:t>
            </w:r>
          </w:p>
          <w:p w14:paraId="4DA10E71" w14:textId="4F127DA8" w:rsidR="00025FDB" w:rsidRPr="00FA4E24" w:rsidRDefault="00025FDB" w:rsidP="00FA4E24">
            <w:pPr>
              <w:jc w:val="right"/>
              <w:rPr>
                <w:rFonts w:ascii="Calibri" w:eastAsia="Calibri" w:hAnsi="Calibri" w:cs="Arial"/>
                <w:lang w:val="sq-AL"/>
              </w:rPr>
            </w:pPr>
          </w:p>
          <w:p w14:paraId="42595519" w14:textId="36B3E0D7" w:rsidR="00025FDB" w:rsidRPr="00025FDB" w:rsidRDefault="00025FDB" w:rsidP="00025FDB">
            <w:pPr>
              <w:bidi w:val="0"/>
              <w:jc w:val="both"/>
              <w:rPr>
                <w:rFonts w:ascii="Calibri" w:eastAsia="Calibri" w:hAnsi="Calibri" w:cs="Arial"/>
                <w:lang w:val="sq-AL"/>
              </w:rPr>
            </w:pPr>
          </w:p>
          <w:p w14:paraId="23832365" w14:textId="4F3E62F6" w:rsidR="000045B6" w:rsidRPr="00FA4E24" w:rsidRDefault="000045B6" w:rsidP="000045B6">
            <w:pPr>
              <w:jc w:val="right"/>
              <w:rPr>
                <w:rFonts w:ascii="Calibri" w:eastAsia="Calibri" w:hAnsi="Calibri" w:cs="Arial"/>
                <w:lang w:val="sq-AL"/>
              </w:rPr>
            </w:pPr>
            <w:r w:rsidRPr="00025FDB">
              <w:rPr>
                <w:rFonts w:ascii="Calibri" w:eastAsia="Calibri" w:hAnsi="Calibri" w:cs="Arial"/>
                <w:lang w:val="sq-AL"/>
              </w:rPr>
              <w:t xml:space="preserve">Ajo është quajtur Nata e </w:t>
            </w:r>
            <w:proofErr w:type="spellStart"/>
            <w:r w:rsidRPr="00025FDB">
              <w:rPr>
                <w:rFonts w:ascii="Calibri" w:eastAsia="Calibri" w:hAnsi="Calibri" w:cs="Arial"/>
                <w:lang w:val="sq-AL"/>
              </w:rPr>
              <w:t>Kadrit</w:t>
            </w:r>
            <w:proofErr w:type="spellEnd"/>
            <w:r w:rsidRPr="00025FDB">
              <w:rPr>
                <w:rFonts w:ascii="Calibri" w:eastAsia="Calibri" w:hAnsi="Calibri" w:cs="Arial"/>
                <w:lang w:val="sq-AL"/>
              </w:rPr>
              <w:t xml:space="preserve">, për shkak të vlerës së madhe të saj. Në këtë natë, Allahu përcakton gjithçka do të ndodhë gjatë vitit, si afatin e jetës, </w:t>
            </w:r>
            <w:proofErr w:type="spellStart"/>
            <w:r w:rsidRPr="00025FDB">
              <w:rPr>
                <w:rFonts w:ascii="Calibri" w:eastAsia="Calibri" w:hAnsi="Calibri" w:cs="Arial"/>
                <w:lang w:val="sq-AL"/>
              </w:rPr>
              <w:t>rizkun</w:t>
            </w:r>
            <w:proofErr w:type="spellEnd"/>
            <w:r w:rsidRPr="00025FDB">
              <w:rPr>
                <w:rFonts w:ascii="Calibri" w:eastAsia="Calibri" w:hAnsi="Calibri" w:cs="Arial"/>
                <w:lang w:val="sq-AL"/>
              </w:rPr>
              <w:t xml:space="preserve"> e fëmijës etj. Më tej, për t'i dhënë më shumë rëndësi çështjes së Natës së </w:t>
            </w:r>
            <w:proofErr w:type="spellStart"/>
            <w:r w:rsidRPr="00025FDB">
              <w:rPr>
                <w:rFonts w:ascii="Calibri" w:eastAsia="Calibri" w:hAnsi="Calibri" w:cs="Arial"/>
                <w:lang w:val="sq-AL"/>
              </w:rPr>
              <w:t>Kadrit</w:t>
            </w:r>
            <w:proofErr w:type="spellEnd"/>
            <w:r w:rsidRPr="00025FDB">
              <w:rPr>
                <w:rFonts w:ascii="Calibri" w:eastAsia="Calibri" w:hAnsi="Calibri" w:cs="Arial"/>
                <w:lang w:val="sq-AL"/>
              </w:rPr>
              <w:t>, Allahu bën një pyetje:</w:t>
            </w:r>
            <w:r w:rsidRPr="00FA4E24">
              <w:rPr>
                <w:rFonts w:ascii="Calibri" w:eastAsia="Calibri" w:hAnsi="Calibri" w:cs="Arial"/>
                <w:lang w:val="sq-AL"/>
              </w:rPr>
              <w:t xml:space="preserve"> - "E ku mund ta dish ti se </w:t>
            </w:r>
            <w:r w:rsidR="00302BF0" w:rsidRPr="00FA4E24">
              <w:rPr>
                <w:rFonts w:ascii="Calibri" w:eastAsia="Calibri" w:hAnsi="Calibri" w:cs="Arial"/>
                <w:lang w:val="sq-AL"/>
              </w:rPr>
              <w:t>ç’ është</w:t>
            </w:r>
            <w:r w:rsidRPr="00FA4E24">
              <w:rPr>
                <w:rFonts w:ascii="Calibri" w:eastAsia="Calibri" w:hAnsi="Calibri" w:cs="Arial"/>
                <w:lang w:val="sq-AL"/>
              </w:rPr>
              <w:t xml:space="preserve"> Nata e </w:t>
            </w:r>
            <w:proofErr w:type="spellStart"/>
            <w:r w:rsidRPr="00FA4E24">
              <w:rPr>
                <w:rFonts w:ascii="Calibri" w:eastAsia="Calibri" w:hAnsi="Calibri" w:cs="Arial"/>
                <w:lang w:val="sq-AL"/>
              </w:rPr>
              <w:t>Kadrit</w:t>
            </w:r>
            <w:proofErr w:type="spellEnd"/>
            <w:r w:rsidRPr="00FA4E24">
              <w:rPr>
                <w:rFonts w:ascii="Calibri" w:eastAsia="Calibri" w:hAnsi="Calibri" w:cs="Arial"/>
                <w:lang w:val="sq-AL"/>
              </w:rPr>
              <w:t xml:space="preserve">?!" - Ajo </w:t>
            </w:r>
            <w:r w:rsidR="00302BF0" w:rsidRPr="00FA4E24">
              <w:rPr>
                <w:rFonts w:ascii="Calibri" w:eastAsia="Calibri" w:hAnsi="Calibri" w:cs="Arial"/>
                <w:lang w:val="sq-AL"/>
              </w:rPr>
              <w:t>është</w:t>
            </w:r>
            <w:r w:rsidRPr="00FA4E24">
              <w:rPr>
                <w:rFonts w:ascii="Calibri" w:eastAsia="Calibri" w:hAnsi="Calibri" w:cs="Arial"/>
                <w:lang w:val="sq-AL"/>
              </w:rPr>
              <w:t xml:space="preserve"> një natë shumë e rëndësishme dhe dobia e saj është e jashtëzakonshme. </w:t>
            </w:r>
          </w:p>
          <w:p w14:paraId="302A198F" w14:textId="77777777" w:rsidR="004D2FE4" w:rsidRPr="000045B6" w:rsidRDefault="004D2FE4" w:rsidP="000045B6">
            <w:pPr>
              <w:bidi w:val="0"/>
              <w:rPr>
                <w:rFonts w:ascii="Lotus Linotype" w:hAnsi="Lotus Linotype" w:cs="Lotus Linotype"/>
                <w:color w:val="161616"/>
                <w:sz w:val="32"/>
                <w:szCs w:val="32"/>
                <w:rtl/>
                <w:lang w:val="sq-AL"/>
              </w:rPr>
            </w:pPr>
          </w:p>
        </w:tc>
      </w:tr>
      <w:tr w:rsidR="00D57DA0" w:rsidRPr="003F1667" w14:paraId="77888129" w14:textId="77777777" w:rsidTr="004D2FE4">
        <w:trPr>
          <w:jc w:val="center"/>
        </w:trPr>
        <w:tc>
          <w:tcPr>
            <w:tcW w:w="4672" w:type="dxa"/>
          </w:tcPr>
          <w:p w14:paraId="29467F13" w14:textId="39391C6B"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t>(2)</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فخ</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م شأنها</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وعظ</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م 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قدارها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sidRPr="004D2FE4">
              <w:rPr>
                <w:rFonts w:ascii="QCF_P598" w:eastAsia="Calibri" w:hAnsi="QCF_P598" w:cs="QCF_P598"/>
                <w:color w:val="2F5496" w:themeColor="accent1" w:themeShade="BF"/>
                <w:sz w:val="32"/>
                <w:szCs w:val="32"/>
                <w:rtl/>
                <w:lang w:val="en-GB" w:eastAsia="en-GB"/>
              </w:rPr>
              <w:t>ﭗ  ﭘ  ﭙ  ﭚ  ﭛ</w:t>
            </w:r>
            <w:r>
              <w:rPr>
                <w:rFonts w:ascii="Lotus Linotype" w:hAnsi="Lotus Linotype" w:cs="Lotus Linotype"/>
                <w:color w:val="161616"/>
                <w:sz w:val="32"/>
                <w:szCs w:val="32"/>
                <w:rtl/>
              </w:rPr>
              <w:t>﴾</w:t>
            </w:r>
            <w:r w:rsidRPr="00D57DA0">
              <w:rPr>
                <w:rFonts w:ascii="Lotus Linotype" w:hAnsi="Lotus Linotype" w:cs="Lotus Linotype"/>
                <w:color w:val="161616"/>
                <w:sz w:val="32"/>
                <w:szCs w:val="32"/>
                <w:rtl/>
              </w:rPr>
              <w:t xml:space="preserve"> أي: فإن</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شأنها جليل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وخطرها عظيم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w:t>
            </w:r>
          </w:p>
        </w:tc>
        <w:tc>
          <w:tcPr>
            <w:tcW w:w="4393" w:type="dxa"/>
          </w:tcPr>
          <w:p w14:paraId="3CDE54BB" w14:textId="77777777" w:rsidR="000045B6" w:rsidRPr="00FA4E24" w:rsidRDefault="000045B6" w:rsidP="000045B6">
            <w:pPr>
              <w:bidi w:val="0"/>
              <w:rPr>
                <w:rFonts w:ascii="Calibri" w:eastAsia="Calibri" w:hAnsi="Calibri" w:cs="Arial"/>
                <w:lang w:val="sq-AL"/>
              </w:rPr>
            </w:pPr>
            <w:r w:rsidRPr="00FA4E24">
              <w:rPr>
                <w:rFonts w:ascii="Calibri" w:eastAsia="Calibri" w:hAnsi="Calibri" w:cs="Arial"/>
                <w:lang w:val="sq-AL"/>
              </w:rPr>
              <w:t xml:space="preserve">- "Nata e </w:t>
            </w:r>
            <w:proofErr w:type="spellStart"/>
            <w:r w:rsidRPr="00FA4E24">
              <w:rPr>
                <w:rFonts w:ascii="Calibri" w:eastAsia="Calibri" w:hAnsi="Calibri" w:cs="Arial"/>
                <w:lang w:val="sq-AL"/>
              </w:rPr>
              <w:t>Kadrit</w:t>
            </w:r>
            <w:proofErr w:type="spellEnd"/>
            <w:r w:rsidRPr="00FA4E24">
              <w:rPr>
                <w:rFonts w:ascii="Calibri" w:eastAsia="Calibri" w:hAnsi="Calibri" w:cs="Arial"/>
                <w:lang w:val="sq-AL"/>
              </w:rPr>
              <w:t xml:space="preserve"> është më e mirë se një mijë muaj!" - Ajo është më e vlefshme se një mijë muaj. Edhe veprat e mira të kryera gjatë saj janë më të vlefshme dhe më të mira se puna në një mijë muaj, në të cilat nuk do të ishte ajo natë.</w:t>
            </w:r>
          </w:p>
          <w:p w14:paraId="1085C94E" w14:textId="77777777" w:rsidR="00D57DA0" w:rsidRPr="00FA4E24" w:rsidRDefault="00D57DA0" w:rsidP="000045B6">
            <w:pPr>
              <w:bidi w:val="0"/>
              <w:rPr>
                <w:rFonts w:ascii="Lotus Linotype" w:hAnsi="Lotus Linotype" w:cs="Lotus Linotype"/>
                <w:color w:val="161616"/>
                <w:sz w:val="32"/>
                <w:szCs w:val="32"/>
                <w:rtl/>
                <w:lang w:val="sq-AL"/>
              </w:rPr>
            </w:pPr>
          </w:p>
        </w:tc>
      </w:tr>
      <w:tr w:rsidR="00D57DA0" w:rsidRPr="003F1667" w14:paraId="53137F59" w14:textId="77777777" w:rsidTr="004D2FE4">
        <w:trPr>
          <w:jc w:val="center"/>
        </w:trPr>
        <w:tc>
          <w:tcPr>
            <w:tcW w:w="4672" w:type="dxa"/>
          </w:tcPr>
          <w:p w14:paraId="3C7457A6" w14:textId="68F54FF1"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t>(3)</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 xml:space="preserve">ﭝ  ﭞ         ﭟ  ﭠ  ﭡ  ﭢ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أي: تعادل من فضلها ألف شهر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فالعمل ال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ذي يقع فيها</w:t>
            </w:r>
            <w:r w:rsidRPr="00D57DA0">
              <w:rPr>
                <w:rFonts w:ascii="Lotus Linotype" w:hAnsi="Lotus Linotype" w:cs="Lotus Linotype"/>
                <w:color w:val="161616"/>
                <w:sz w:val="32"/>
                <w:szCs w:val="32"/>
                <w:rtl/>
              </w:rPr>
              <w:t xml:space="preserve"> خير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من العمل في ألف شهر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w:t>
            </w:r>
            <w:r w:rsidRPr="00D57DA0">
              <w:rPr>
                <w:rFonts w:ascii="Lotus Linotype" w:hAnsi="Lotus Linotype" w:cs="Lotus Linotype"/>
                <w:color w:val="161616"/>
                <w:sz w:val="32"/>
                <w:szCs w:val="32"/>
                <w:rtl/>
              </w:rPr>
              <w:t>خالية</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منها</w:t>
            </w:r>
            <w:r w:rsidRPr="00D57DA0">
              <w:rPr>
                <w:rFonts w:ascii="Lotus Linotype" w:hAnsi="Lotus Linotype" w:cs="Lotus Linotype"/>
                <w:color w:val="161616"/>
                <w:sz w:val="32"/>
                <w:szCs w:val="32"/>
                <w:rtl/>
              </w:rPr>
              <w:t>، وهذا مم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ا تتحي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ر فيه الألباب، وتندهش له العقول، حيث من</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تبارك وتعالى على هذه الأم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ة الض</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عيفة القو</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ة والق</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وى</w:t>
            </w:r>
            <w:r w:rsidRPr="00D57DA0">
              <w:rPr>
                <w:rFonts w:ascii="Lotus Linotype" w:hAnsi="Lotus Linotype" w:cs="Lotus Linotype"/>
                <w:color w:val="161616"/>
                <w:sz w:val="32"/>
                <w:szCs w:val="32"/>
                <w:rtl/>
              </w:rPr>
              <w:t xml:space="preserve"> بليلة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يكون العمل </w:t>
            </w:r>
            <w:r w:rsidRPr="00D57DA0">
              <w:rPr>
                <w:rFonts w:ascii="Lotus Linotype" w:hAnsi="Lotus Linotype" w:cs="Lotus Linotype"/>
                <w:color w:val="161616"/>
                <w:sz w:val="32"/>
                <w:szCs w:val="32"/>
                <w:rtl/>
              </w:rPr>
              <w:lastRenderedPageBreak/>
              <w:t>فيها يقابل ويزيد على ألف شهر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عمر رجل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معم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عمرًا طويلا ني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فًا وثمانين سنة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w:t>
            </w:r>
          </w:p>
        </w:tc>
        <w:tc>
          <w:tcPr>
            <w:tcW w:w="4393" w:type="dxa"/>
          </w:tcPr>
          <w:p w14:paraId="6F88B593" w14:textId="3391430F" w:rsidR="000045B6" w:rsidRPr="00FA4E24" w:rsidRDefault="000045B6" w:rsidP="000045B6">
            <w:pPr>
              <w:bidi w:val="0"/>
              <w:rPr>
                <w:rFonts w:ascii="Calibri" w:eastAsia="Calibri" w:hAnsi="Calibri" w:cs="Arial"/>
                <w:lang w:val="sq-AL"/>
              </w:rPr>
            </w:pPr>
            <w:r w:rsidRPr="00FA4E24">
              <w:rPr>
                <w:rFonts w:ascii="Calibri" w:eastAsia="Calibri" w:hAnsi="Calibri" w:cs="Arial"/>
                <w:lang w:val="sq-AL"/>
              </w:rPr>
              <w:lastRenderedPageBreak/>
              <w:t xml:space="preserve">Ky fakt çorodit arsyen e të mençurve dhe të urtëve, për bujarinë dhe mirësinë e madhe që Allahu i Madhërishëm i ka dhuruar këtij </w:t>
            </w:r>
            <w:proofErr w:type="spellStart"/>
            <w:r w:rsidRPr="00FA4E24">
              <w:rPr>
                <w:rFonts w:ascii="Calibri" w:eastAsia="Calibri" w:hAnsi="Calibri" w:cs="Arial"/>
                <w:lang w:val="sq-AL"/>
              </w:rPr>
              <w:t>umeti</w:t>
            </w:r>
            <w:proofErr w:type="spellEnd"/>
            <w:r w:rsidRPr="00FA4E24">
              <w:rPr>
                <w:rFonts w:ascii="Calibri" w:eastAsia="Calibri" w:hAnsi="Calibri" w:cs="Arial"/>
                <w:lang w:val="sq-AL"/>
              </w:rPr>
              <w:t xml:space="preserve">. Me bujarinë e Tij, Ai ka bërë një natë, puna në të cilën është më e mirë dhe më e </w:t>
            </w:r>
            <w:proofErr w:type="spellStart"/>
            <w:r w:rsidRPr="00FA4E24">
              <w:rPr>
                <w:rFonts w:ascii="Calibri" w:eastAsia="Calibri" w:hAnsi="Calibri" w:cs="Arial"/>
                <w:lang w:val="sq-AL"/>
              </w:rPr>
              <w:t>shpërblyeshme</w:t>
            </w:r>
            <w:proofErr w:type="spellEnd"/>
            <w:r w:rsidRPr="00FA4E24">
              <w:rPr>
                <w:rFonts w:ascii="Calibri" w:eastAsia="Calibri" w:hAnsi="Calibri" w:cs="Arial"/>
                <w:lang w:val="sq-AL"/>
              </w:rPr>
              <w:t xml:space="preserve"> se puna në një mijë muaj, pa atë natë mes tyre.</w:t>
            </w:r>
          </w:p>
          <w:p w14:paraId="63AF50FF" w14:textId="77777777" w:rsidR="00D57DA0" w:rsidRDefault="00D57DA0" w:rsidP="000045B6">
            <w:pPr>
              <w:bidi w:val="0"/>
              <w:rPr>
                <w:rFonts w:ascii="Lotus Linotype" w:hAnsi="Lotus Linotype" w:cs="Lotus Linotype"/>
                <w:color w:val="161616"/>
                <w:sz w:val="32"/>
                <w:szCs w:val="32"/>
                <w:lang w:val="sq-AL"/>
              </w:rPr>
            </w:pPr>
          </w:p>
          <w:p w14:paraId="756E06B8" w14:textId="77777777" w:rsidR="000045B6" w:rsidRDefault="000045B6" w:rsidP="000045B6">
            <w:pPr>
              <w:bidi w:val="0"/>
              <w:rPr>
                <w:rFonts w:ascii="Lotus Linotype" w:hAnsi="Lotus Linotype" w:cs="Lotus Linotype"/>
                <w:color w:val="161616"/>
                <w:sz w:val="32"/>
                <w:szCs w:val="32"/>
                <w:lang w:val="sq-AL"/>
              </w:rPr>
            </w:pPr>
          </w:p>
          <w:p w14:paraId="6654DC58" w14:textId="77777777" w:rsidR="000045B6" w:rsidRDefault="000045B6" w:rsidP="000045B6">
            <w:pPr>
              <w:bidi w:val="0"/>
              <w:rPr>
                <w:rFonts w:ascii="Lotus Linotype" w:hAnsi="Lotus Linotype" w:cs="Lotus Linotype"/>
                <w:color w:val="161616"/>
                <w:sz w:val="32"/>
                <w:szCs w:val="32"/>
                <w:lang w:val="sq-AL"/>
              </w:rPr>
            </w:pPr>
          </w:p>
          <w:p w14:paraId="565341E3" w14:textId="60960205" w:rsidR="000045B6" w:rsidRPr="00FA4E24" w:rsidRDefault="000045B6" w:rsidP="000045B6">
            <w:pPr>
              <w:bidi w:val="0"/>
              <w:rPr>
                <w:rFonts w:ascii="Lotus Linotype" w:hAnsi="Lotus Linotype" w:cs="Lotus Linotype"/>
                <w:color w:val="161616"/>
                <w:sz w:val="32"/>
                <w:szCs w:val="32"/>
                <w:rtl/>
                <w:lang w:val="sq-AL"/>
              </w:rPr>
            </w:pPr>
            <w:r w:rsidRPr="00FA4E24">
              <w:rPr>
                <w:rFonts w:ascii="Calibri" w:eastAsia="Calibri" w:hAnsi="Calibri" w:cs="Arial"/>
                <w:lang w:val="sq-AL"/>
              </w:rPr>
              <w:lastRenderedPageBreak/>
              <w:t xml:space="preserve">Pra, çdo pjesëtar i këtij </w:t>
            </w:r>
            <w:proofErr w:type="spellStart"/>
            <w:r w:rsidRPr="00FA4E24">
              <w:rPr>
                <w:rFonts w:ascii="Calibri" w:eastAsia="Calibri" w:hAnsi="Calibri" w:cs="Arial"/>
                <w:lang w:val="sq-AL"/>
              </w:rPr>
              <w:t>umeti</w:t>
            </w:r>
            <w:proofErr w:type="spellEnd"/>
            <w:r w:rsidRPr="00FA4E24">
              <w:rPr>
                <w:rFonts w:ascii="Calibri" w:eastAsia="Calibri" w:hAnsi="Calibri" w:cs="Arial"/>
                <w:lang w:val="sq-AL"/>
              </w:rPr>
              <w:t>, nëse e kërkon atë natë, mund të marrë shpërblim për një vepër që as për 80 vjet jetë të mbushur me adhurime e vepra të mira nuk do t'ia arrinte..</w:t>
            </w:r>
          </w:p>
        </w:tc>
      </w:tr>
      <w:tr w:rsidR="00D57DA0" w:rsidRPr="00A631A2" w14:paraId="459BFC4B" w14:textId="77777777" w:rsidTr="004D2FE4">
        <w:trPr>
          <w:jc w:val="center"/>
        </w:trPr>
        <w:tc>
          <w:tcPr>
            <w:tcW w:w="4672" w:type="dxa"/>
          </w:tcPr>
          <w:p w14:paraId="2EAD5312" w14:textId="787544C5"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lastRenderedPageBreak/>
              <w:t>(4)</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ﭤ  ﭥ  ﭦ   ﭧ</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أي: يكثر نزولهم فيها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ﭨ   ﭩ  ﭪ  ﭫ            ﭬ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p>
        </w:tc>
        <w:tc>
          <w:tcPr>
            <w:tcW w:w="4393" w:type="dxa"/>
          </w:tcPr>
          <w:p w14:paraId="4A58A418" w14:textId="77777777" w:rsidR="00D57DA0" w:rsidRPr="00A631A2" w:rsidRDefault="00D57DA0" w:rsidP="004D2FE4">
            <w:pPr>
              <w:jc w:val="center"/>
              <w:rPr>
                <w:rFonts w:ascii="Lotus Linotype" w:hAnsi="Lotus Linotype" w:cs="Lotus Linotype"/>
                <w:color w:val="161616"/>
                <w:sz w:val="32"/>
                <w:szCs w:val="32"/>
                <w:rtl/>
              </w:rPr>
            </w:pPr>
          </w:p>
        </w:tc>
      </w:tr>
      <w:tr w:rsidR="00D57DA0" w:rsidRPr="00A631A2" w14:paraId="27209CF2" w14:textId="77777777" w:rsidTr="004D2FE4">
        <w:trPr>
          <w:jc w:val="center"/>
        </w:trPr>
        <w:tc>
          <w:tcPr>
            <w:tcW w:w="4672" w:type="dxa"/>
          </w:tcPr>
          <w:p w14:paraId="3C98ABB0" w14:textId="6A82DC5F"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t>(5)</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ﭮ  ﭯ</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أي: سالمة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من كل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آفة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وشر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وذلك لكثرة خيرها، </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val="en-GB" w:eastAsia="en-GB"/>
              </w:rPr>
              <w:t>ﭰ  ﭱ  ﭲ</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أي: 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بتد</w:t>
            </w:r>
            <w:r>
              <w:rPr>
                <w:rFonts w:ascii="Lotus Linotype" w:hAnsi="Lotus Linotype" w:cs="Lotus Linotype" w:hint="cs"/>
                <w:color w:val="161616"/>
                <w:sz w:val="32"/>
                <w:szCs w:val="32"/>
                <w:rtl/>
              </w:rPr>
              <w:t>ؤ</w:t>
            </w:r>
            <w:r w:rsidRPr="00D57DA0">
              <w:rPr>
                <w:rFonts w:ascii="Lotus Linotype" w:hAnsi="Lotus Linotype" w:cs="Lotus Linotype"/>
                <w:color w:val="161616"/>
                <w:sz w:val="32"/>
                <w:szCs w:val="32"/>
                <w:rtl/>
              </w:rPr>
              <w:t>ها من غروب الش</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مس وم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نتهاها طلوع الفجر.</w:t>
            </w:r>
          </w:p>
        </w:tc>
        <w:tc>
          <w:tcPr>
            <w:tcW w:w="4393" w:type="dxa"/>
          </w:tcPr>
          <w:p w14:paraId="057F638B" w14:textId="77777777" w:rsidR="000045B6" w:rsidRPr="00FA4E24" w:rsidRDefault="000045B6" w:rsidP="000045B6">
            <w:pPr>
              <w:bidi w:val="0"/>
              <w:rPr>
                <w:rFonts w:ascii="Calibri" w:eastAsia="Calibri" w:hAnsi="Calibri" w:cs="Arial"/>
                <w:lang w:val="sq-AL"/>
              </w:rPr>
            </w:pPr>
            <w:r w:rsidRPr="00FA4E24">
              <w:rPr>
                <w:rFonts w:ascii="Calibri" w:eastAsia="Calibri" w:hAnsi="Calibri" w:cs="Arial"/>
                <w:lang w:val="sq-AL"/>
              </w:rPr>
              <w:t xml:space="preserve">- "Në të zbresin engjëjt dhe Shpirti, me lejen e Zotit të tyre, për çdo çështje." - Gjatë kësaj nate, duke filluar që nga perëndimi i diellit e deri në agim, </w:t>
            </w:r>
            <w:proofErr w:type="spellStart"/>
            <w:r w:rsidRPr="00FA4E24">
              <w:rPr>
                <w:rFonts w:ascii="Calibri" w:eastAsia="Calibri" w:hAnsi="Calibri" w:cs="Arial"/>
                <w:lang w:val="sq-AL"/>
              </w:rPr>
              <w:t>melekët</w:t>
            </w:r>
            <w:proofErr w:type="spellEnd"/>
            <w:r w:rsidRPr="00FA4E24">
              <w:rPr>
                <w:rFonts w:ascii="Calibri" w:eastAsia="Calibri" w:hAnsi="Calibri" w:cs="Arial"/>
                <w:lang w:val="sq-AL"/>
              </w:rPr>
              <w:t xml:space="preserve"> dhe </w:t>
            </w:r>
            <w:proofErr w:type="spellStart"/>
            <w:r w:rsidRPr="00FA4E24">
              <w:rPr>
                <w:rFonts w:ascii="Calibri" w:eastAsia="Calibri" w:hAnsi="Calibri" w:cs="Arial"/>
                <w:lang w:val="sq-AL"/>
              </w:rPr>
              <w:t>Xhibrili</w:t>
            </w:r>
            <w:proofErr w:type="spellEnd"/>
            <w:r w:rsidRPr="00FA4E24">
              <w:rPr>
                <w:rFonts w:ascii="Calibri" w:eastAsia="Calibri" w:hAnsi="Calibri" w:cs="Arial"/>
                <w:lang w:val="sq-AL"/>
              </w:rPr>
              <w:t xml:space="preserve"> shpeshtojnë zbritjen në tokë dhe ngjitjen prej saj.</w:t>
            </w:r>
          </w:p>
          <w:p w14:paraId="47FF45AB" w14:textId="77777777" w:rsidR="00D57DA0" w:rsidRPr="00A631A2" w:rsidRDefault="00D57DA0" w:rsidP="000045B6">
            <w:pPr>
              <w:bidi w:val="0"/>
              <w:rPr>
                <w:rFonts w:ascii="Lotus Linotype" w:hAnsi="Lotus Linotype" w:cs="Lotus Linotype"/>
                <w:color w:val="161616"/>
                <w:sz w:val="32"/>
                <w:szCs w:val="32"/>
                <w:rtl/>
              </w:rPr>
            </w:pPr>
          </w:p>
        </w:tc>
      </w:tr>
      <w:tr w:rsidR="00D57DA0" w:rsidRPr="00B444AB" w14:paraId="2E1CFE5D" w14:textId="77777777" w:rsidTr="004D2FE4">
        <w:trPr>
          <w:jc w:val="center"/>
        </w:trPr>
        <w:tc>
          <w:tcPr>
            <w:tcW w:w="4672" w:type="dxa"/>
          </w:tcPr>
          <w:p w14:paraId="110E7970" w14:textId="0F820662" w:rsidR="00D57DA0" w:rsidRDefault="00D57DA0" w:rsidP="00167098">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color w:val="161616"/>
                <w:sz w:val="32"/>
                <w:szCs w:val="32"/>
                <w:rtl/>
              </w:rPr>
              <w:t>وقد تواترت الأحاديث في فضلها، وأن</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ها في رمضان، وفي العشر الأواخر منه، خصوصًا في أوتاره، وهي باقية</w:t>
            </w:r>
            <w:r w:rsidR="00167098">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في كل</w:t>
            </w:r>
            <w:r w:rsidR="00167098">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سنة</w:t>
            </w:r>
            <w:r w:rsidR="00167098">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إلى قيام الس</w:t>
            </w:r>
            <w:r w:rsidR="00167098">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اعة</w:t>
            </w:r>
            <w:r w:rsidR="00167098">
              <w:rPr>
                <w:rFonts w:ascii="Lotus Linotype" w:hAnsi="Lotus Linotype" w:cs="Lotus Linotype" w:hint="cs"/>
                <w:color w:val="161616"/>
                <w:sz w:val="32"/>
                <w:szCs w:val="32"/>
                <w:rtl/>
              </w:rPr>
              <w:t xml:space="preserve">، </w:t>
            </w:r>
            <w:r w:rsidR="00167098" w:rsidRPr="00167098">
              <w:rPr>
                <w:rFonts w:ascii="Lotus Linotype" w:hAnsi="Lotus Linotype" w:cs="Lotus Linotype"/>
                <w:color w:val="161616"/>
                <w:sz w:val="32"/>
                <w:szCs w:val="32"/>
                <w:rtl/>
              </w:rPr>
              <w:t>ولهذا كان الن</w:t>
            </w:r>
            <w:r w:rsidR="00167098">
              <w:rPr>
                <w:rFonts w:ascii="Lotus Linotype" w:hAnsi="Lotus Linotype" w:cs="Lotus Linotype" w:hint="cs"/>
                <w:color w:val="161616"/>
                <w:sz w:val="32"/>
                <w:szCs w:val="32"/>
                <w:rtl/>
              </w:rPr>
              <w:t>َّ</w:t>
            </w:r>
            <w:r w:rsidR="00167098" w:rsidRPr="00167098">
              <w:rPr>
                <w:rFonts w:ascii="Lotus Linotype" w:hAnsi="Lotus Linotype" w:cs="Lotus Linotype"/>
                <w:color w:val="161616"/>
                <w:sz w:val="32"/>
                <w:szCs w:val="32"/>
                <w:rtl/>
              </w:rPr>
              <w:t>بي</w:t>
            </w:r>
            <w:r w:rsidR="00167098">
              <w:rPr>
                <w:rFonts w:ascii="Lotus Linotype" w:hAnsi="Lotus Linotype" w:cs="Lotus Linotype" w:hint="cs"/>
                <w:color w:val="161616"/>
                <w:sz w:val="32"/>
                <w:szCs w:val="32"/>
                <w:rtl/>
              </w:rPr>
              <w:t>ُّ</w:t>
            </w:r>
            <w:r w:rsidR="00167098" w:rsidRPr="00167098">
              <w:rPr>
                <w:rFonts w:ascii="Lotus Linotype" w:hAnsi="Lotus Linotype" w:cs="Lotus Linotype"/>
                <w:color w:val="161616"/>
                <w:sz w:val="32"/>
                <w:szCs w:val="32"/>
                <w:rtl/>
              </w:rPr>
              <w:t xml:space="preserve"> </w:t>
            </w:r>
            <w:r w:rsidR="00167098">
              <w:rPr>
                <w:rFonts w:ascii="Lotus Linotype" w:hAnsi="Lotus Linotype" w:cs="Lotus Linotype"/>
                <w:color w:val="161616"/>
                <w:sz w:val="32"/>
                <w:szCs w:val="32"/>
                <w:rtl/>
              </w:rPr>
              <w:t>ﷺ يعتكف</w:t>
            </w:r>
            <w:r w:rsidR="00167098" w:rsidRPr="00167098">
              <w:rPr>
                <w:rFonts w:ascii="Lotus Linotype" w:hAnsi="Lotus Linotype" w:cs="Lotus Linotype"/>
                <w:color w:val="161616"/>
                <w:sz w:val="32"/>
                <w:szCs w:val="32"/>
                <w:rtl/>
              </w:rPr>
              <w:t xml:space="preserve"> ويكثر من الت</w:t>
            </w:r>
            <w:r w:rsidR="00167098">
              <w:rPr>
                <w:rFonts w:ascii="Lotus Linotype" w:hAnsi="Lotus Linotype" w:cs="Lotus Linotype" w:hint="cs"/>
                <w:color w:val="161616"/>
                <w:sz w:val="32"/>
                <w:szCs w:val="32"/>
                <w:rtl/>
              </w:rPr>
              <w:t>َّ</w:t>
            </w:r>
            <w:r w:rsidR="00167098" w:rsidRPr="00167098">
              <w:rPr>
                <w:rFonts w:ascii="Lotus Linotype" w:hAnsi="Lotus Linotype" w:cs="Lotus Linotype"/>
                <w:color w:val="161616"/>
                <w:sz w:val="32"/>
                <w:szCs w:val="32"/>
                <w:rtl/>
              </w:rPr>
              <w:t>عب</w:t>
            </w:r>
            <w:r w:rsidR="00167098">
              <w:rPr>
                <w:rFonts w:ascii="Lotus Linotype" w:hAnsi="Lotus Linotype" w:cs="Lotus Linotype" w:hint="cs"/>
                <w:color w:val="161616"/>
                <w:sz w:val="32"/>
                <w:szCs w:val="32"/>
                <w:rtl/>
              </w:rPr>
              <w:t>ُّ</w:t>
            </w:r>
            <w:r w:rsidR="00167098">
              <w:rPr>
                <w:rFonts w:ascii="Lotus Linotype" w:hAnsi="Lotus Linotype" w:cs="Lotus Linotype"/>
                <w:color w:val="161616"/>
                <w:sz w:val="32"/>
                <w:szCs w:val="32"/>
                <w:rtl/>
              </w:rPr>
              <w:t>د في العشر الأواخر من رمضان</w:t>
            </w:r>
            <w:r w:rsidR="00167098" w:rsidRPr="00167098">
              <w:rPr>
                <w:rFonts w:ascii="Lotus Linotype" w:hAnsi="Lotus Linotype" w:cs="Lotus Linotype"/>
                <w:color w:val="161616"/>
                <w:sz w:val="32"/>
                <w:szCs w:val="32"/>
                <w:rtl/>
              </w:rPr>
              <w:t xml:space="preserve"> رجاء ليلة القدر</w:t>
            </w:r>
            <w:r w:rsidR="00167098">
              <w:rPr>
                <w:rFonts w:ascii="Lotus Linotype" w:hAnsi="Lotus Linotype" w:cs="Lotus Linotype" w:hint="cs"/>
                <w:color w:val="161616"/>
                <w:sz w:val="32"/>
                <w:szCs w:val="32"/>
                <w:rtl/>
              </w:rPr>
              <w:t>،</w:t>
            </w:r>
            <w:r w:rsidR="00167098">
              <w:rPr>
                <w:rFonts w:ascii="Lotus Linotype" w:hAnsi="Lotus Linotype" w:cs="Lotus Linotype"/>
                <w:color w:val="161616"/>
                <w:sz w:val="32"/>
                <w:szCs w:val="32"/>
                <w:rtl/>
              </w:rPr>
              <w:t xml:space="preserve"> والله أعلم</w:t>
            </w:r>
            <w:r w:rsidR="00167098" w:rsidRPr="00167098">
              <w:rPr>
                <w:rFonts w:ascii="Lotus Linotype" w:hAnsi="Lotus Linotype" w:cs="Lotus Linotype"/>
                <w:color w:val="161616"/>
                <w:sz w:val="32"/>
                <w:szCs w:val="32"/>
                <w:rtl/>
              </w:rPr>
              <w:t>.</w:t>
            </w:r>
          </w:p>
        </w:tc>
        <w:tc>
          <w:tcPr>
            <w:tcW w:w="4393" w:type="dxa"/>
          </w:tcPr>
          <w:p w14:paraId="673CC8A6" w14:textId="77777777" w:rsidR="000045B6" w:rsidRPr="00FA4E24" w:rsidRDefault="000045B6" w:rsidP="000045B6">
            <w:pPr>
              <w:bidi w:val="0"/>
              <w:rPr>
                <w:rFonts w:ascii="Calibri" w:eastAsia="Calibri" w:hAnsi="Calibri" w:cs="Arial"/>
                <w:lang w:val="sq-AL"/>
              </w:rPr>
            </w:pPr>
            <w:r w:rsidRPr="00FA4E24">
              <w:rPr>
                <w:rFonts w:ascii="Calibri" w:eastAsia="Calibri" w:hAnsi="Calibri" w:cs="Arial"/>
                <w:lang w:val="sq-AL"/>
              </w:rPr>
              <w:t>Zoti e ka përshkruar dhe emërtuar atë natë si selam- paqe, për shkak se ajo është e pastër nga sherri dhe është e mbushur me mirësi dhe bekime:</w:t>
            </w:r>
          </w:p>
          <w:p w14:paraId="21EA7C5F" w14:textId="416112E7" w:rsidR="000045B6" w:rsidRDefault="000045B6" w:rsidP="000045B6">
            <w:pPr>
              <w:bidi w:val="0"/>
              <w:rPr>
                <w:rFonts w:ascii="Calibri" w:eastAsia="Calibri" w:hAnsi="Calibri" w:cs="Arial"/>
                <w:lang w:val="sq-AL"/>
              </w:rPr>
            </w:pPr>
            <w:r w:rsidRPr="00FA4E24">
              <w:rPr>
                <w:rFonts w:ascii="Calibri" w:eastAsia="Calibri" w:hAnsi="Calibri" w:cs="Arial"/>
                <w:lang w:val="sq-AL"/>
              </w:rPr>
              <w:t xml:space="preserve">- "Paqe është ajo, deri në agim." - Janë të shumta </w:t>
            </w:r>
            <w:proofErr w:type="spellStart"/>
            <w:r w:rsidRPr="00FA4E24">
              <w:rPr>
                <w:rFonts w:ascii="Calibri" w:eastAsia="Calibri" w:hAnsi="Calibri" w:cs="Arial"/>
                <w:lang w:val="sq-AL"/>
              </w:rPr>
              <w:t>hadithet</w:t>
            </w:r>
            <w:proofErr w:type="spellEnd"/>
            <w:r w:rsidRPr="00FA4E24">
              <w:rPr>
                <w:rFonts w:ascii="Calibri" w:eastAsia="Calibri" w:hAnsi="Calibri" w:cs="Arial"/>
                <w:lang w:val="sq-AL"/>
              </w:rPr>
              <w:t xml:space="preserve"> rreth mirësisë dhe dobisë së madhe të kësaj nate dhe faktit që ajo është në muajin e Ramazanit, madje në </w:t>
            </w:r>
            <w:proofErr w:type="spellStart"/>
            <w:r w:rsidRPr="00FA4E24">
              <w:rPr>
                <w:rFonts w:ascii="Calibri" w:eastAsia="Calibri" w:hAnsi="Calibri" w:cs="Arial"/>
                <w:lang w:val="sq-AL"/>
              </w:rPr>
              <w:t>dhjetënetëshin</w:t>
            </w:r>
            <w:proofErr w:type="spellEnd"/>
            <w:r w:rsidRPr="00FA4E24">
              <w:rPr>
                <w:rFonts w:ascii="Calibri" w:eastAsia="Calibri" w:hAnsi="Calibri" w:cs="Arial"/>
                <w:lang w:val="sq-AL"/>
              </w:rPr>
              <w:t xml:space="preserve"> e fundit të tij, e pikërisht në </w:t>
            </w:r>
            <w:r w:rsidR="00302BF0" w:rsidRPr="00FA4E24">
              <w:rPr>
                <w:rFonts w:ascii="Calibri" w:eastAsia="Calibri" w:hAnsi="Calibri" w:cs="Arial"/>
                <w:lang w:val="sq-AL"/>
              </w:rPr>
              <w:t>netët</w:t>
            </w:r>
            <w:r w:rsidRPr="00FA4E24">
              <w:rPr>
                <w:rFonts w:ascii="Calibri" w:eastAsia="Calibri" w:hAnsi="Calibri" w:cs="Arial"/>
                <w:lang w:val="sq-AL"/>
              </w:rPr>
              <w:t xml:space="preserve"> teke. Ajo përsëritet çdo vit, deri në Ditën e Gjykimit.</w:t>
            </w:r>
          </w:p>
          <w:p w14:paraId="0CDFC648" w14:textId="28D82CA5" w:rsidR="000045B6" w:rsidRPr="000045B6" w:rsidRDefault="000045B6" w:rsidP="000045B6">
            <w:pPr>
              <w:bidi w:val="0"/>
              <w:rPr>
                <w:rFonts w:ascii="Calibri" w:eastAsia="Calibri" w:hAnsi="Calibri" w:cs="Arial"/>
                <w:lang w:val="sq-AL"/>
              </w:rPr>
            </w:pPr>
            <w:r w:rsidRPr="000045B6">
              <w:rPr>
                <w:rFonts w:ascii="Calibri" w:eastAsia="Calibri" w:hAnsi="Calibri" w:cs="Arial"/>
                <w:lang w:val="sq-AL"/>
              </w:rPr>
              <w:t>Për këtë arsye, gjatë këtyre dhjetë netëve të fundit të Ramazanit, Profeti (</w:t>
            </w:r>
            <w:proofErr w:type="spellStart"/>
            <w:r w:rsidR="00B444AB">
              <w:rPr>
                <w:rFonts w:ascii="Calibri" w:eastAsia="Calibri" w:hAnsi="Calibri" w:cs="Arial"/>
                <w:lang w:val="sq-AL"/>
              </w:rPr>
              <w:t>alejhi</w:t>
            </w:r>
            <w:proofErr w:type="spellEnd"/>
            <w:r w:rsidR="00B444AB">
              <w:rPr>
                <w:rFonts w:ascii="Calibri" w:eastAsia="Calibri" w:hAnsi="Calibri" w:cs="Arial"/>
                <w:lang w:val="sq-AL"/>
              </w:rPr>
              <w:t xml:space="preserve"> selam </w:t>
            </w:r>
            <w:r w:rsidRPr="000045B6">
              <w:rPr>
                <w:rFonts w:ascii="Calibri" w:eastAsia="Calibri" w:hAnsi="Calibri" w:cs="Arial"/>
                <w:lang w:val="sq-AL"/>
              </w:rPr>
              <w:t xml:space="preserve">.) hynte në </w:t>
            </w:r>
            <w:proofErr w:type="spellStart"/>
            <w:r w:rsidRPr="000045B6">
              <w:rPr>
                <w:rFonts w:ascii="Calibri" w:eastAsia="Calibri" w:hAnsi="Calibri" w:cs="Arial"/>
                <w:lang w:val="sq-AL"/>
              </w:rPr>
              <w:t>itikaf</w:t>
            </w:r>
            <w:proofErr w:type="spellEnd"/>
            <w:r w:rsidRPr="000045B6">
              <w:rPr>
                <w:rFonts w:ascii="Calibri" w:eastAsia="Calibri" w:hAnsi="Calibri" w:cs="Arial"/>
                <w:lang w:val="sq-AL"/>
              </w:rPr>
              <w:t xml:space="preserve"> dhe shtonte adhurimet, me shpresë që të arrinte shpërblimin e mrekullueshëm të kësaj nate. Por Allahu është më i ditur për gjithçka.</w:t>
            </w:r>
          </w:p>
          <w:p w14:paraId="3830B2A8" w14:textId="77777777" w:rsidR="000045B6" w:rsidRPr="00FA4E24" w:rsidRDefault="000045B6" w:rsidP="000045B6">
            <w:pPr>
              <w:bidi w:val="0"/>
              <w:rPr>
                <w:rFonts w:ascii="Calibri" w:eastAsia="Calibri" w:hAnsi="Calibri" w:cs="Arial"/>
                <w:lang w:val="sq-AL"/>
              </w:rPr>
            </w:pPr>
          </w:p>
          <w:p w14:paraId="73556552" w14:textId="77777777" w:rsidR="00D57DA0" w:rsidRPr="00A631A2" w:rsidRDefault="00D57DA0" w:rsidP="004D2FE4">
            <w:pPr>
              <w:jc w:val="center"/>
              <w:rPr>
                <w:rFonts w:ascii="Lotus Linotype" w:hAnsi="Lotus Linotype" w:cs="Lotus Linotype"/>
                <w:color w:val="161616"/>
                <w:sz w:val="32"/>
                <w:szCs w:val="32"/>
                <w:rtl/>
              </w:rPr>
            </w:pPr>
          </w:p>
        </w:tc>
      </w:tr>
    </w:tbl>
    <w:p w14:paraId="688A4C25" w14:textId="77777777" w:rsidR="00167098" w:rsidRDefault="00167098" w:rsidP="00EC108A">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60F6C2CC" w14:textId="77777777" w:rsidTr="004D2FE4">
        <w:trPr>
          <w:jc w:val="center"/>
        </w:trPr>
        <w:tc>
          <w:tcPr>
            <w:tcW w:w="4672" w:type="dxa"/>
            <w:shd w:val="pct50" w:color="D9E2F3" w:themeColor="accent1" w:themeTint="33" w:fill="auto"/>
          </w:tcPr>
          <w:p w14:paraId="3CADB23D" w14:textId="2C6CE497" w:rsidR="004D2FE4" w:rsidRPr="00860A29" w:rsidRDefault="004D2FE4" w:rsidP="00860A29">
            <w:pPr>
              <w:pStyle w:val="Heading2"/>
              <w:spacing w:before="0"/>
              <w:jc w:val="center"/>
              <w:rPr>
                <w:rFonts w:cs="Generator 2005"/>
                <w:b w:val="0"/>
                <w:bCs w:val="0"/>
                <w:color w:val="2F5496" w:themeColor="accent1" w:themeShade="BF"/>
                <w:sz w:val="32"/>
                <w:szCs w:val="32"/>
                <w:rtl/>
              </w:rPr>
            </w:pPr>
            <w:bookmarkStart w:id="14" w:name="_Toc81500020"/>
            <w:r w:rsidRPr="00860A29">
              <w:rPr>
                <w:rFonts w:cs="Generator 2005"/>
                <w:b w:val="0"/>
                <w:bCs w:val="0"/>
                <w:color w:val="2F5496" w:themeColor="accent1" w:themeShade="BF"/>
                <w:sz w:val="32"/>
                <w:szCs w:val="32"/>
                <w:rtl/>
              </w:rPr>
              <w:t xml:space="preserve">[تفسير سورة </w:t>
            </w:r>
            <w:r w:rsidR="00167098" w:rsidRPr="00860A29">
              <w:rPr>
                <w:rFonts w:cs="Generator 2005" w:hint="cs"/>
                <w:b w:val="0"/>
                <w:bCs w:val="0"/>
                <w:color w:val="2F5496" w:themeColor="accent1" w:themeShade="BF"/>
                <w:sz w:val="32"/>
                <w:szCs w:val="32"/>
                <w:rtl/>
              </w:rPr>
              <w:t>لم يكن</w:t>
            </w:r>
            <w:r w:rsidRPr="00860A29">
              <w:rPr>
                <w:rFonts w:cs="Generator 2005"/>
                <w:b w:val="0"/>
                <w:bCs w:val="0"/>
                <w:color w:val="2F5496" w:themeColor="accent1" w:themeShade="BF"/>
                <w:sz w:val="32"/>
                <w:szCs w:val="32"/>
                <w:rtl/>
              </w:rPr>
              <w:t xml:space="preserve"> وهي مدني</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ة</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w:t>
            </w:r>
            <w:bookmarkEnd w:id="14"/>
          </w:p>
        </w:tc>
        <w:tc>
          <w:tcPr>
            <w:tcW w:w="4393" w:type="dxa"/>
            <w:shd w:val="pct50" w:color="D9E2F3" w:themeColor="accent1" w:themeTint="33" w:fill="auto"/>
          </w:tcPr>
          <w:p w14:paraId="6E9B902B" w14:textId="3C0898ED" w:rsidR="004D2FE4" w:rsidRPr="00A631A2" w:rsidRDefault="000E6377" w:rsidP="004D2FE4">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Pr>
                <w:rFonts w:ascii="Lotus Linotype" w:hAnsi="Lotus Linotype" w:cs="Lotus Linotype"/>
                <w:color w:val="0070C0"/>
                <w:sz w:val="28"/>
                <w:szCs w:val="28"/>
              </w:rPr>
              <w:t xml:space="preserve">El </w:t>
            </w:r>
            <w:proofErr w:type="spellStart"/>
            <w:r>
              <w:rPr>
                <w:rFonts w:ascii="Lotus Linotype" w:hAnsi="Lotus Linotype" w:cs="Lotus Linotype"/>
                <w:color w:val="0070C0"/>
                <w:sz w:val="28"/>
                <w:szCs w:val="28"/>
              </w:rPr>
              <w:t>Bejineh</w:t>
            </w:r>
            <w:proofErr w:type="spellEnd"/>
            <w:r w:rsidRPr="00F660A0">
              <w:rPr>
                <w:rFonts w:ascii="Lotus Linotype" w:hAnsi="Lotus Linotype" w:cs="Lotus Linotype"/>
                <w:color w:val="0070C0"/>
                <w:sz w:val="28"/>
                <w:szCs w:val="28"/>
              </w:rPr>
              <w:t xml:space="preserve">” - sure </w:t>
            </w:r>
            <w:proofErr w:type="spellStart"/>
            <w:r>
              <w:rPr>
                <w:rFonts w:ascii="Lotus Linotype" w:hAnsi="Lotus Linotype" w:cs="Lotus Linotype"/>
                <w:color w:val="0070C0"/>
                <w:sz w:val="28"/>
                <w:szCs w:val="28"/>
              </w:rPr>
              <w:t>Medinase</w:t>
            </w:r>
            <w:proofErr w:type="spellEnd"/>
            <w:r>
              <w:rPr>
                <w:rFonts w:ascii="Lotus Linotype" w:hAnsi="Lotus Linotype" w:cs="Lotus Linotype"/>
                <w:color w:val="0070C0"/>
                <w:sz w:val="28"/>
                <w:szCs w:val="28"/>
              </w:rPr>
              <w:t xml:space="preserve"> </w:t>
            </w:r>
          </w:p>
        </w:tc>
      </w:tr>
      <w:tr w:rsidR="004D2FE4" w:rsidRPr="00A631A2" w14:paraId="5234EF5B" w14:textId="77777777" w:rsidTr="004D2FE4">
        <w:trPr>
          <w:jc w:val="center"/>
        </w:trPr>
        <w:tc>
          <w:tcPr>
            <w:tcW w:w="4672" w:type="dxa"/>
          </w:tcPr>
          <w:p w14:paraId="13642D81" w14:textId="77777777" w:rsidR="004D2FE4" w:rsidRPr="00A1366A" w:rsidRDefault="004D2FE4" w:rsidP="004D2FE4">
            <w:pPr>
              <w:autoSpaceDE w:val="0"/>
              <w:spacing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759BEBA4" w14:textId="4E037BB3" w:rsidR="004D2FE4" w:rsidRPr="00A631A2" w:rsidRDefault="004D2FE4" w:rsidP="004D2FE4">
            <w:pPr>
              <w:spacing w:line="560" w:lineRule="exact"/>
              <w:jc w:val="center"/>
              <w:rPr>
                <w:rFonts w:ascii="Lotus Linotype" w:hAnsi="Lotus Linotype" w:cs="Lotus Linotype"/>
                <w:color w:val="161616"/>
                <w:sz w:val="32"/>
                <w:szCs w:val="32"/>
                <w:rtl/>
              </w:rPr>
            </w:pPr>
            <w:r w:rsidRPr="004D2FE4">
              <w:rPr>
                <w:rFonts w:ascii="Lotus Linotype" w:hAnsi="Lotus Linotype" w:cs="Lotus Linotype"/>
                <w:color w:val="2F5496" w:themeColor="accent1" w:themeShade="BF"/>
                <w:sz w:val="30"/>
                <w:szCs w:val="30"/>
                <w:rtl/>
              </w:rPr>
              <w:t>﴿</w:t>
            </w:r>
            <w:r w:rsidRPr="004D2FE4">
              <w:rPr>
                <w:rFonts w:ascii="QCF_P598" w:eastAsia="Calibri" w:hAnsi="QCF_P598" w:cs="QCF_P598"/>
                <w:color w:val="2F5496" w:themeColor="accent1" w:themeShade="BF"/>
                <w:sz w:val="32"/>
                <w:szCs w:val="32"/>
                <w:rtl/>
                <w:lang w:val="en-GB" w:eastAsia="en-GB"/>
              </w:rPr>
              <w:t xml:space="preserve"> ﭴ  ﭵ  ﭶ  ﭷ   ﭸ  ﭹ  ﭺ  ﭻ  ﭼ   ﭽ  ﭾ  ﭿ    ﮀ  ﮁ  ﮂ  ﮃ  ﮄ   ﮅ  ﮆ  ﮇ   ﮈ  ﮉ            ﮊ    ﮋ  </w:t>
            </w:r>
            <w:bookmarkStart w:id="15" w:name="_Hlk81035627"/>
            <w:r w:rsidRPr="004D2FE4">
              <w:rPr>
                <w:rFonts w:ascii="QCF_P598" w:eastAsia="Calibri" w:hAnsi="QCF_P598" w:cs="QCF_P598"/>
                <w:color w:val="2F5496" w:themeColor="accent1" w:themeShade="BF"/>
                <w:sz w:val="32"/>
                <w:szCs w:val="32"/>
                <w:rtl/>
                <w:lang w:val="en-GB" w:eastAsia="en-GB"/>
              </w:rPr>
              <w:lastRenderedPageBreak/>
              <w:t>ﮌ  ﮍ  ﮎ  ﮏ  ﮐ  ﮑ     ﮒ   ﮓ  ﮔ  ﮕ  ﮖ    ﮗ  ﮘ  ﮙ  ﮚ  ﮛ  ﮜ  ﮝ   ﮞ  ﮟ  ﮠ  ﮡ  ﮢ   ﮣ  ﮤﮥ  ﮦ  ﮧ   ﮨ</w:t>
            </w:r>
            <w:bookmarkEnd w:id="15"/>
            <w:r w:rsidRPr="004D2FE4">
              <w:rPr>
                <w:rFonts w:ascii="QCF_P598" w:eastAsia="Calibri" w:hAnsi="QCF_P598" w:cs="QCF_P598"/>
                <w:color w:val="2F5496" w:themeColor="accent1" w:themeShade="BF"/>
                <w:sz w:val="32"/>
                <w:szCs w:val="32"/>
                <w:rtl/>
                <w:lang w:val="en-GB" w:eastAsia="en-GB"/>
              </w:rPr>
              <w:t xml:space="preserve">  ﮩ  </w:t>
            </w:r>
            <w:bookmarkStart w:id="16" w:name="_Hlk81035811"/>
            <w:r w:rsidRPr="004D2FE4">
              <w:rPr>
                <w:rFonts w:ascii="QCF_P598" w:eastAsia="Calibri" w:hAnsi="QCF_P598" w:cs="QCF_P598"/>
                <w:color w:val="2F5496" w:themeColor="accent1" w:themeShade="BF"/>
                <w:sz w:val="32"/>
                <w:szCs w:val="32"/>
                <w:rtl/>
                <w:lang w:val="en-GB" w:eastAsia="en-GB"/>
              </w:rPr>
              <w:t xml:space="preserve">ﮪ  ﮫ  ﮬ           ﮭ  ﮮ  ﮯ  ﮰ   ﮱ  ﯓ         ﯔ      ﯕ  ﯖﯗ  ﯘ  ﯙ  ﯚ  ﯛ  ﯜ  ﯝ   ﯞ  ﯟ  ﯠ  ﯡ  ﯢ  ﯣ     ﯤ  ﯥ  ﯦ   </w:t>
            </w:r>
            <w:r w:rsidRPr="004D2FE4">
              <w:rPr>
                <w:rFonts w:ascii="QCF_P599" w:eastAsia="Calibri" w:hAnsi="QCF_P599" w:cs="QCF_P599"/>
                <w:color w:val="2F5496" w:themeColor="accent1" w:themeShade="BF"/>
                <w:sz w:val="32"/>
                <w:szCs w:val="32"/>
                <w:rtl/>
                <w:lang w:val="en-GB" w:eastAsia="en-GB"/>
              </w:rPr>
              <w:t xml:space="preserve">ﭑ  ﭒ  ﭓ  ﭔ  ﭕ  ﭖ  ﭗ  ﭘ  ﭙ    ﭚ   ﭛ  ﭜﭝ  ﭞ  ﭟ  ﭠ  ﭡ  ﭢﭣ  ﭤ  ﭥ   ﭦ  ﭧ    ﭨ   </w:t>
            </w:r>
            <w:bookmarkEnd w:id="16"/>
            <w:r w:rsidRPr="00A1366A">
              <w:rPr>
                <w:rFonts w:ascii="Lotus Linotype" w:hAnsi="Lotus Linotype" w:cs="Lotus Linotype"/>
                <w:color w:val="2F5496" w:themeColor="accent1" w:themeShade="BF"/>
                <w:sz w:val="30"/>
                <w:szCs w:val="30"/>
                <w:rtl/>
              </w:rPr>
              <w:t>﴾.</w:t>
            </w:r>
          </w:p>
        </w:tc>
        <w:tc>
          <w:tcPr>
            <w:tcW w:w="4393" w:type="dxa"/>
          </w:tcPr>
          <w:p w14:paraId="79803D24"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A226EB">
              <w:rPr>
                <w:rFonts w:ascii="Garamond" w:eastAsia="Times New Roman" w:hAnsi="Garamond" w:cs="Garamond"/>
                <w:color w:val="000000"/>
              </w:rPr>
              <w:lastRenderedPageBreak/>
              <w:t xml:space="preserve">1. Ata </w:t>
            </w:r>
            <w:proofErr w:type="spellStart"/>
            <w:r w:rsidRPr="00A226EB">
              <w:rPr>
                <w:rFonts w:ascii="Garamond" w:eastAsia="Times New Roman" w:hAnsi="Garamond" w:cs="Garamond"/>
                <w:color w:val="000000"/>
              </w:rPr>
              <w:t>që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nuk</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besojnë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prej</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ithtarëve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Librit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dhe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idhujtarëve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nuk</w:t>
            </w:r>
            <w:proofErr w:type="spellEnd"/>
            <w:r w:rsidRPr="00A226EB">
              <w:rPr>
                <w:rFonts w:ascii="Garamond" w:eastAsia="Times New Roman" w:hAnsi="Garamond" w:cs="Garamond"/>
                <w:color w:val="000000"/>
              </w:rPr>
              <w:t xml:space="preserve"> do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largoheshin</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nga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mosbesimi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tyre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derisa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t’u</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vinte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Dëshmia</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qartë</w:t>
            </w:r>
            <w:proofErr w:type="spellEnd"/>
            <w:r w:rsidRPr="00A226EB">
              <w:rPr>
                <w:rFonts w:ascii="Garamond" w:eastAsia="Times New Roman" w:hAnsi="Garamond" w:cs="Garamond"/>
                <w:color w:val="000000"/>
              </w:rPr>
              <w:t>:</w:t>
            </w:r>
          </w:p>
          <w:p w14:paraId="47B6933A"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A226EB">
              <w:rPr>
                <w:rFonts w:ascii="Garamond" w:eastAsia="Times New Roman" w:hAnsi="Garamond" w:cs="Garamond"/>
                <w:color w:val="000000"/>
              </w:rPr>
              <w:t xml:space="preserve">2. </w:t>
            </w:r>
            <w:proofErr w:type="spellStart"/>
            <w:r w:rsidRPr="00A226EB">
              <w:rPr>
                <w:rFonts w:ascii="Garamond" w:eastAsia="Times New Roman" w:hAnsi="Garamond" w:cs="Garamond"/>
                <w:color w:val="000000"/>
              </w:rPr>
              <w:t>Një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Dërguar</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nga</w:t>
            </w:r>
            <w:proofErr w:type="spellEnd"/>
            <w:r w:rsidRPr="00A226EB">
              <w:rPr>
                <w:rFonts w:ascii="Garamond" w:eastAsia="Times New Roman" w:hAnsi="Garamond" w:cs="Garamond"/>
                <w:color w:val="000000"/>
              </w:rPr>
              <w:t xml:space="preserve"> Allahu, </w:t>
            </w:r>
            <w:proofErr w:type="spellStart"/>
            <w:r w:rsidRPr="00A226EB">
              <w:rPr>
                <w:rFonts w:ascii="Garamond" w:eastAsia="Times New Roman" w:hAnsi="Garamond" w:cs="Garamond"/>
                <w:color w:val="000000"/>
              </w:rPr>
              <w:t>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cili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t’u</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lexonte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faqe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pastra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Kuranin</w:t>
            </w:r>
            <w:proofErr w:type="spellEnd"/>
            <w:r w:rsidRPr="00A226EB">
              <w:rPr>
                <w:rFonts w:ascii="Garamond" w:eastAsia="Times New Roman" w:hAnsi="Garamond" w:cs="Garamond"/>
                <w:color w:val="000000"/>
              </w:rPr>
              <w:t xml:space="preserve">), </w:t>
            </w:r>
          </w:p>
          <w:p w14:paraId="423AE95E"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A226EB">
              <w:rPr>
                <w:rFonts w:ascii="Garamond" w:eastAsia="Times New Roman" w:hAnsi="Garamond" w:cs="Garamond"/>
                <w:color w:val="000000"/>
              </w:rPr>
              <w:t xml:space="preserve">3.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cilat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përmbanin</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rregulla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drejta</w:t>
            </w:r>
            <w:proofErr w:type="spellEnd"/>
            <w:r w:rsidRPr="00A226EB">
              <w:rPr>
                <w:rFonts w:ascii="Garamond" w:eastAsia="Times New Roman" w:hAnsi="Garamond" w:cs="Garamond"/>
                <w:color w:val="000000"/>
              </w:rPr>
              <w:t>.</w:t>
            </w:r>
          </w:p>
          <w:p w14:paraId="6917980F"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A226EB">
              <w:rPr>
                <w:rFonts w:ascii="Garamond" w:eastAsia="Times New Roman" w:hAnsi="Garamond" w:cs="Garamond"/>
                <w:color w:val="000000"/>
              </w:rPr>
              <w:t xml:space="preserve">4. Ata, </w:t>
            </w:r>
            <w:proofErr w:type="spellStart"/>
            <w:r w:rsidRPr="00A226EB">
              <w:rPr>
                <w:rFonts w:ascii="Garamond" w:eastAsia="Times New Roman" w:hAnsi="Garamond" w:cs="Garamond"/>
                <w:color w:val="000000"/>
              </w:rPr>
              <w:t>që</w:t>
            </w:r>
            <w:proofErr w:type="spellEnd"/>
            <w:r w:rsidRPr="00A226EB">
              <w:rPr>
                <w:rFonts w:ascii="Garamond" w:eastAsia="Times New Roman" w:hAnsi="Garamond" w:cs="Garamond"/>
                <w:color w:val="000000"/>
              </w:rPr>
              <w:t xml:space="preserve"> u </w:t>
            </w:r>
            <w:proofErr w:type="spellStart"/>
            <w:r w:rsidRPr="00A226EB">
              <w:rPr>
                <w:rFonts w:ascii="Garamond" w:eastAsia="Times New Roman" w:hAnsi="Garamond" w:cs="Garamond"/>
                <w:color w:val="000000"/>
              </w:rPr>
              <w:t>ishte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dhënë</w:t>
            </w:r>
            <w:proofErr w:type="spellEnd"/>
            <w:r w:rsidRPr="00A226EB">
              <w:rPr>
                <w:rFonts w:ascii="Garamond" w:eastAsia="Times New Roman" w:hAnsi="Garamond" w:cs="Garamond"/>
                <w:color w:val="000000"/>
              </w:rPr>
              <w:t xml:space="preserve"> Libri, u </w:t>
            </w:r>
            <w:proofErr w:type="spellStart"/>
            <w:r w:rsidRPr="00A226EB">
              <w:rPr>
                <w:rFonts w:ascii="Garamond" w:eastAsia="Times New Roman" w:hAnsi="Garamond" w:cs="Garamond"/>
                <w:color w:val="000000"/>
              </w:rPr>
              <w:t>përçanë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vetëm</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lastRenderedPageBreak/>
              <w:t>atëherë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kur</w:t>
            </w:r>
            <w:proofErr w:type="spellEnd"/>
            <w:r w:rsidRPr="00A226EB">
              <w:rPr>
                <w:rFonts w:ascii="Garamond" w:eastAsia="Times New Roman" w:hAnsi="Garamond" w:cs="Garamond"/>
                <w:color w:val="000000"/>
              </w:rPr>
              <w:t xml:space="preserve"> u </w:t>
            </w:r>
            <w:proofErr w:type="spellStart"/>
            <w:r w:rsidRPr="00A226EB">
              <w:rPr>
                <w:rFonts w:ascii="Garamond" w:eastAsia="Times New Roman" w:hAnsi="Garamond" w:cs="Garamond"/>
                <w:color w:val="000000"/>
              </w:rPr>
              <w:t>erdhi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Dëshmia</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qartë</w:t>
            </w:r>
            <w:proofErr w:type="spellEnd"/>
            <w:r w:rsidRPr="00A226EB">
              <w:rPr>
                <w:rFonts w:ascii="Garamond" w:eastAsia="Times New Roman" w:hAnsi="Garamond" w:cs="Garamond"/>
                <w:color w:val="000000"/>
              </w:rPr>
              <w:t>.</w:t>
            </w:r>
          </w:p>
          <w:p w14:paraId="49315A48"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A226EB">
              <w:rPr>
                <w:rFonts w:ascii="Garamond" w:eastAsia="Times New Roman" w:hAnsi="Garamond" w:cs="Garamond"/>
                <w:color w:val="000000"/>
              </w:rPr>
              <w:t xml:space="preserve">5. E </w:t>
            </w:r>
            <w:proofErr w:type="spellStart"/>
            <w:r w:rsidRPr="00A226EB">
              <w:rPr>
                <w:rFonts w:ascii="Garamond" w:eastAsia="Times New Roman" w:hAnsi="Garamond" w:cs="Garamond"/>
                <w:color w:val="000000"/>
              </w:rPr>
              <w:t>megjithatë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ata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qenë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urdhëruar</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vetëm</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që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adhuronin</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Allahun</w:t>
            </w:r>
            <w:proofErr w:type="spellEnd"/>
            <w:r w:rsidRPr="00A226EB">
              <w:rPr>
                <w:rFonts w:ascii="Garamond" w:eastAsia="Times New Roman" w:hAnsi="Garamond" w:cs="Garamond"/>
                <w:color w:val="000000"/>
              </w:rPr>
              <w:t xml:space="preserve"> me </w:t>
            </w:r>
            <w:proofErr w:type="spellStart"/>
            <w:r w:rsidRPr="00A226EB">
              <w:rPr>
                <w:rFonts w:ascii="Garamond" w:eastAsia="Times New Roman" w:hAnsi="Garamond" w:cs="Garamond"/>
                <w:color w:val="000000"/>
              </w:rPr>
              <w:t>përkushtim</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sinqertë</w:t>
            </w:r>
            <w:proofErr w:type="spellEnd"/>
            <w:r w:rsidRPr="00A226EB">
              <w:rPr>
                <w:rFonts w:ascii="Garamond" w:eastAsia="Times New Roman" w:hAnsi="Garamond" w:cs="Garamond"/>
                <w:color w:val="000000"/>
              </w:rPr>
              <w:t xml:space="preserve">, duke </w:t>
            </w:r>
            <w:proofErr w:type="spellStart"/>
            <w:r w:rsidRPr="00A226EB">
              <w:rPr>
                <w:rFonts w:ascii="Garamond" w:eastAsia="Times New Roman" w:hAnsi="Garamond" w:cs="Garamond"/>
                <w:color w:val="000000"/>
              </w:rPr>
              <w:t>qenë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fenë</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pastër</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Ibrahimit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si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dhe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falnin</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namazin</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jepnin</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zeqatin</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Kjo</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është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feja</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drejtë</w:t>
            </w:r>
            <w:proofErr w:type="spellEnd"/>
            <w:r w:rsidRPr="00A226EB">
              <w:rPr>
                <w:rFonts w:ascii="Garamond" w:eastAsia="Times New Roman" w:hAnsi="Garamond" w:cs="Garamond"/>
                <w:color w:val="000000"/>
              </w:rPr>
              <w:t xml:space="preserve">. </w:t>
            </w:r>
          </w:p>
          <w:p w14:paraId="0561460A"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A226EB">
              <w:rPr>
                <w:rFonts w:ascii="Garamond" w:eastAsia="Times New Roman" w:hAnsi="Garamond" w:cs="Garamond"/>
                <w:color w:val="000000"/>
              </w:rPr>
              <w:t xml:space="preserve">6. </w:t>
            </w:r>
            <w:proofErr w:type="spellStart"/>
            <w:r w:rsidRPr="00A226EB">
              <w:rPr>
                <w:rFonts w:ascii="Garamond" w:eastAsia="Times New Roman" w:hAnsi="Garamond" w:cs="Garamond"/>
                <w:color w:val="000000"/>
              </w:rPr>
              <w:t>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vërtetë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ata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që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nuk</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besojnë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prej</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ithtarëve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Librit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dhe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idhujtarëve</w:t>
            </w:r>
            <w:proofErr w:type="spellEnd"/>
            <w:r w:rsidRPr="00A226EB">
              <w:rPr>
                <w:rFonts w:ascii="Garamond" w:eastAsia="Times New Roman" w:hAnsi="Garamond" w:cs="Garamond"/>
                <w:color w:val="000000"/>
              </w:rPr>
              <w:t xml:space="preserve">, do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hyjnë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zjarrin</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Xhehenemit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cilin</w:t>
            </w:r>
            <w:proofErr w:type="spellEnd"/>
            <w:r w:rsidRPr="00A226EB">
              <w:rPr>
                <w:rFonts w:ascii="Garamond" w:eastAsia="Times New Roman" w:hAnsi="Garamond" w:cs="Garamond"/>
                <w:color w:val="000000"/>
              </w:rPr>
              <w:t xml:space="preserve"> do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mbeten</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përgjithmonë</w:t>
            </w:r>
            <w:proofErr w:type="spellEnd"/>
            <w:r w:rsidRPr="00A226EB">
              <w:rPr>
                <w:rFonts w:ascii="Garamond" w:eastAsia="Times New Roman" w:hAnsi="Garamond" w:cs="Garamond"/>
                <w:color w:val="000000"/>
              </w:rPr>
              <w:t xml:space="preserve">. Ata </w:t>
            </w:r>
            <w:proofErr w:type="spellStart"/>
            <w:r w:rsidRPr="00A226EB">
              <w:rPr>
                <w:rFonts w:ascii="Garamond" w:eastAsia="Times New Roman" w:hAnsi="Garamond" w:cs="Garamond"/>
                <w:color w:val="000000"/>
              </w:rPr>
              <w:t>janë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krijesat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më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këqija</w:t>
            </w:r>
            <w:proofErr w:type="spellEnd"/>
            <w:r w:rsidRPr="00A226EB">
              <w:rPr>
                <w:rFonts w:ascii="Garamond" w:eastAsia="Times New Roman" w:hAnsi="Garamond" w:cs="Garamond"/>
                <w:color w:val="000000"/>
              </w:rPr>
              <w:t>.</w:t>
            </w:r>
          </w:p>
          <w:p w14:paraId="7FC8A4DA"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rPr>
            </w:pPr>
            <w:r w:rsidRPr="00A226EB">
              <w:rPr>
                <w:rFonts w:ascii="Garamond" w:eastAsia="Times New Roman" w:hAnsi="Garamond" w:cs="Garamond"/>
                <w:color w:val="000000"/>
              </w:rPr>
              <w:t xml:space="preserve">7. Pa </w:t>
            </w:r>
            <w:proofErr w:type="spellStart"/>
            <w:r w:rsidRPr="00A226EB">
              <w:rPr>
                <w:rFonts w:ascii="Garamond" w:eastAsia="Times New Roman" w:hAnsi="Garamond" w:cs="Garamond"/>
                <w:color w:val="000000"/>
              </w:rPr>
              <w:t>dyshim</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ata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që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besojnë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dhe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punojnë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vepra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mira</w:t>
            </w:r>
            <w:proofErr w:type="spellEnd"/>
            <w:r w:rsidRPr="00A226EB">
              <w:rPr>
                <w:rFonts w:ascii="Garamond" w:eastAsia="Times New Roman" w:hAnsi="Garamond" w:cs="Garamond"/>
                <w:color w:val="000000"/>
              </w:rPr>
              <w:t xml:space="preserve"> - </w:t>
            </w:r>
            <w:proofErr w:type="spellStart"/>
            <w:r w:rsidRPr="00A226EB">
              <w:rPr>
                <w:rFonts w:ascii="Garamond" w:eastAsia="Times New Roman" w:hAnsi="Garamond" w:cs="Garamond"/>
                <w:color w:val="000000"/>
              </w:rPr>
              <w:t>pikërisht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ata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janë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krijesat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më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mira</w:t>
            </w:r>
            <w:proofErr w:type="spellEnd"/>
            <w:r w:rsidRPr="00A226EB">
              <w:rPr>
                <w:rFonts w:ascii="Garamond" w:eastAsia="Times New Roman" w:hAnsi="Garamond" w:cs="Garamond"/>
                <w:color w:val="000000"/>
              </w:rPr>
              <w:t>.</w:t>
            </w:r>
          </w:p>
          <w:p w14:paraId="4F693A60" w14:textId="77777777" w:rsidR="00A226EB" w:rsidRPr="00A226EB" w:rsidRDefault="00A226EB" w:rsidP="00A226EB">
            <w:pPr>
              <w:suppressAutoHyphens/>
              <w:autoSpaceDE w:val="0"/>
              <w:autoSpaceDN w:val="0"/>
              <w:bidi w:val="0"/>
              <w:adjustRightInd w:val="0"/>
              <w:spacing w:before="8" w:after="8" w:line="240" w:lineRule="auto"/>
              <w:textAlignment w:val="center"/>
              <w:rPr>
                <w:rFonts w:ascii="Garamond" w:eastAsia="Times New Roman" w:hAnsi="Garamond" w:cs="Garamond"/>
                <w:color w:val="000000"/>
              </w:rPr>
            </w:pPr>
            <w:r w:rsidRPr="00A226EB">
              <w:rPr>
                <w:rFonts w:ascii="Garamond" w:eastAsia="Times New Roman" w:hAnsi="Garamond" w:cs="Garamond"/>
                <w:color w:val="000000"/>
              </w:rPr>
              <w:t xml:space="preserve">8. </w:t>
            </w:r>
            <w:proofErr w:type="spellStart"/>
            <w:r w:rsidRPr="00A226EB">
              <w:rPr>
                <w:rFonts w:ascii="Garamond" w:eastAsia="Times New Roman" w:hAnsi="Garamond" w:cs="Garamond"/>
                <w:color w:val="000000"/>
              </w:rPr>
              <w:t>Shpërblimi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për</w:t>
            </w:r>
            <w:proofErr w:type="spellEnd"/>
            <w:r w:rsidRPr="00A226EB">
              <w:rPr>
                <w:rFonts w:ascii="Garamond" w:eastAsia="Times New Roman" w:hAnsi="Garamond" w:cs="Garamond"/>
                <w:color w:val="000000"/>
              </w:rPr>
              <w:t xml:space="preserve"> ta </w:t>
            </w:r>
            <w:proofErr w:type="spellStart"/>
            <w:r w:rsidRPr="00A226EB">
              <w:rPr>
                <w:rFonts w:ascii="Garamond" w:eastAsia="Times New Roman" w:hAnsi="Garamond" w:cs="Garamond"/>
                <w:color w:val="000000"/>
              </w:rPr>
              <w:t>është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Zoti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i</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tyre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kopshtet</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Adnit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nëpër</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cilat</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rrjedhin</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lumenj</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ku</w:t>
            </w:r>
            <w:proofErr w:type="spellEnd"/>
            <w:r w:rsidRPr="00A226EB">
              <w:rPr>
                <w:rFonts w:ascii="Garamond" w:eastAsia="Times New Roman" w:hAnsi="Garamond" w:cs="Garamond"/>
                <w:color w:val="000000"/>
              </w:rPr>
              <w:t xml:space="preserve"> do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banojnë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përherë</w:t>
            </w:r>
            <w:proofErr w:type="spellEnd"/>
            <w:r w:rsidRPr="00A226EB">
              <w:rPr>
                <w:rFonts w:ascii="Garamond" w:eastAsia="Times New Roman" w:hAnsi="Garamond" w:cs="Garamond"/>
                <w:color w:val="000000"/>
              </w:rPr>
              <w:t xml:space="preserve">. Allahu </w:t>
            </w:r>
            <w:proofErr w:type="spellStart"/>
            <w:r w:rsidRPr="00A226EB">
              <w:rPr>
                <w:rFonts w:ascii="Garamond" w:eastAsia="Times New Roman" w:hAnsi="Garamond" w:cs="Garamond"/>
                <w:color w:val="000000"/>
              </w:rPr>
              <w:t>është</w:t>
            </w:r>
            <w:proofErr w:type="spellEnd"/>
            <w:r w:rsidRPr="00A226EB">
              <w:rPr>
                <w:rFonts w:ascii="Garamond" w:eastAsia="Times New Roman" w:hAnsi="Garamond" w:cs="Garamond"/>
                <w:color w:val="000000"/>
              </w:rPr>
              <w:t xml:space="preserve"> i </w:t>
            </w:r>
            <w:proofErr w:type="spellStart"/>
            <w:r w:rsidRPr="00A226EB">
              <w:rPr>
                <w:rFonts w:ascii="Garamond" w:eastAsia="Times New Roman" w:hAnsi="Garamond" w:cs="Garamond"/>
                <w:color w:val="000000"/>
              </w:rPr>
              <w:t>kënaqur</w:t>
            </w:r>
            <w:proofErr w:type="spellEnd"/>
            <w:r w:rsidRPr="00A226EB">
              <w:rPr>
                <w:rFonts w:ascii="Garamond" w:eastAsia="Times New Roman" w:hAnsi="Garamond" w:cs="Garamond"/>
                <w:color w:val="000000"/>
              </w:rPr>
              <w:t xml:space="preserve"> me ta, </w:t>
            </w:r>
            <w:proofErr w:type="spellStart"/>
            <w:r w:rsidRPr="00A226EB">
              <w:rPr>
                <w:rFonts w:ascii="Garamond" w:eastAsia="Times New Roman" w:hAnsi="Garamond" w:cs="Garamond"/>
                <w:color w:val="000000"/>
              </w:rPr>
              <w:t>por</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dhe</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ata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janë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kënaqur</w:t>
            </w:r>
            <w:proofErr w:type="spellEnd"/>
            <w:r w:rsidRPr="00A226EB">
              <w:rPr>
                <w:rFonts w:ascii="Garamond" w:eastAsia="Times New Roman" w:hAnsi="Garamond" w:cs="Garamond"/>
                <w:color w:val="000000"/>
              </w:rPr>
              <w:t xml:space="preserve"> me </w:t>
            </w:r>
            <w:proofErr w:type="spellStart"/>
            <w:r w:rsidRPr="00A226EB">
              <w:rPr>
                <w:rFonts w:ascii="Garamond" w:eastAsia="Times New Roman" w:hAnsi="Garamond" w:cs="Garamond"/>
                <w:color w:val="000000"/>
              </w:rPr>
              <w:t>Atë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Kjo</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është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dhurata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për</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ata</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që</w:t>
            </w:r>
            <w:proofErr w:type="spellEnd"/>
            <w:r w:rsidRPr="00A226EB">
              <w:rPr>
                <w:rFonts w:ascii="Garamond" w:eastAsia="Times New Roman" w:hAnsi="Garamond" w:cs="Garamond"/>
                <w:color w:val="000000"/>
              </w:rPr>
              <w:t xml:space="preserve"> e </w:t>
            </w:r>
            <w:proofErr w:type="spellStart"/>
            <w:r w:rsidRPr="00A226EB">
              <w:rPr>
                <w:rFonts w:ascii="Garamond" w:eastAsia="Times New Roman" w:hAnsi="Garamond" w:cs="Garamond"/>
                <w:color w:val="000000"/>
              </w:rPr>
              <w:t>kanë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frikë</w:t>
            </w:r>
            <w:proofErr w:type="spellEnd"/>
            <w:r w:rsidRPr="00A226EB">
              <w:rPr>
                <w:rFonts w:ascii="Garamond" w:eastAsia="Times New Roman" w:hAnsi="Garamond" w:cs="Garamond"/>
                <w:color w:val="000000"/>
              </w:rPr>
              <w:t xml:space="preserve"> </w:t>
            </w:r>
            <w:proofErr w:type="spellStart"/>
            <w:r w:rsidRPr="00A226EB">
              <w:rPr>
                <w:rFonts w:ascii="Garamond" w:eastAsia="Times New Roman" w:hAnsi="Garamond" w:cs="Garamond"/>
                <w:color w:val="000000"/>
              </w:rPr>
              <w:t>Zotin</w:t>
            </w:r>
            <w:proofErr w:type="spellEnd"/>
            <w:r w:rsidRPr="00A226EB">
              <w:rPr>
                <w:rFonts w:ascii="Garamond" w:eastAsia="Times New Roman" w:hAnsi="Garamond" w:cs="Garamond"/>
                <w:color w:val="000000"/>
              </w:rPr>
              <w:t xml:space="preserve"> e vet.</w:t>
            </w:r>
          </w:p>
          <w:p w14:paraId="79ABE31E" w14:textId="77777777" w:rsidR="004D2FE4" w:rsidRPr="00A631A2" w:rsidRDefault="004D2FE4" w:rsidP="004D2FE4">
            <w:pPr>
              <w:jc w:val="center"/>
              <w:rPr>
                <w:rFonts w:ascii="Lotus Linotype" w:hAnsi="Lotus Linotype" w:cs="Lotus Linotype"/>
                <w:color w:val="161616"/>
                <w:sz w:val="32"/>
                <w:szCs w:val="32"/>
                <w:rtl/>
              </w:rPr>
            </w:pPr>
          </w:p>
        </w:tc>
      </w:tr>
      <w:tr w:rsidR="004D2FE4" w:rsidRPr="003F1667" w14:paraId="265A91C0" w14:textId="77777777" w:rsidTr="004D2FE4">
        <w:trPr>
          <w:jc w:val="center"/>
        </w:trPr>
        <w:tc>
          <w:tcPr>
            <w:tcW w:w="4672" w:type="dxa"/>
          </w:tcPr>
          <w:p w14:paraId="53CF60D5" w14:textId="565171A8" w:rsidR="004D2FE4" w:rsidRPr="00A631A2" w:rsidRDefault="00167098" w:rsidP="00167098">
            <w:pPr>
              <w:spacing w:line="560" w:lineRule="exact"/>
              <w:jc w:val="lowKashida"/>
              <w:rPr>
                <w:rFonts w:ascii="Lotus Linotype" w:hAnsi="Lotus Linotype" w:cs="Lotus Linotype"/>
                <w:color w:val="161616"/>
                <w:sz w:val="32"/>
                <w:szCs w:val="32"/>
                <w:rtl/>
              </w:rPr>
            </w:pPr>
            <w:r w:rsidRPr="00167098">
              <w:rPr>
                <w:rFonts w:ascii="Lotus Linotype" w:hAnsi="Lotus Linotype" w:cs="Lotus Linotype" w:hint="cs"/>
                <w:color w:val="2F5496" w:themeColor="accent1" w:themeShade="BF"/>
                <w:sz w:val="32"/>
                <w:szCs w:val="32"/>
                <w:rtl/>
              </w:rPr>
              <w:lastRenderedPageBreak/>
              <w:t>(1)</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يقول تعالى:</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 xml:space="preserve">ﭴ  ﭵ  ﭶ  ﭷ   ﭸ  ﭹ  ﭺ </w:t>
            </w:r>
            <w:r>
              <w:rPr>
                <w:rFonts w:ascii="Lotus Linotype" w:hAnsi="Lotus Linotype" w:cs="Lotus Linotype"/>
                <w:color w:val="161616"/>
                <w:sz w:val="32"/>
                <w:szCs w:val="32"/>
                <w:rtl/>
              </w:rPr>
              <w:t>﴾ أي: من</w:t>
            </w:r>
            <w:r w:rsidRPr="00167098">
              <w:rPr>
                <w:rFonts w:ascii="Lotus Linotype" w:hAnsi="Lotus Linotype" w:cs="Lotus Linotype"/>
                <w:color w:val="161616"/>
                <w:sz w:val="32"/>
                <w:szCs w:val="32"/>
                <w:rtl/>
              </w:rPr>
              <w:t xml:space="preserve"> اليهود والن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صارى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ﭻ</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من سائر أصناف الأمم</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ﭼ</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عن كفرهم وضلالهم ال</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ذي هم عليه، أي: لا يزالون في غي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هم وضلالهم، لا يزيدهم مرور الس</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نين إل</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 كفرًا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ﭽ  ﭾ  ﭿ</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الواضحة</w:t>
            </w:r>
            <w:r w:rsidRPr="00167098">
              <w:rPr>
                <w:rFonts w:ascii="Lotus Linotype" w:hAnsi="Lotus Linotype" w:cs="Lotus Linotype"/>
                <w:color w:val="161616"/>
                <w:sz w:val="32"/>
                <w:szCs w:val="32"/>
                <w:rtl/>
              </w:rPr>
              <w:t xml:space="preserve"> والبرهان الس</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اطع.</w:t>
            </w:r>
          </w:p>
        </w:tc>
        <w:tc>
          <w:tcPr>
            <w:tcW w:w="4393" w:type="dxa"/>
          </w:tcPr>
          <w:p w14:paraId="1D5D33FB" w14:textId="77777777" w:rsidR="00D90A9A" w:rsidRPr="00D90A9A" w:rsidRDefault="00D90A9A" w:rsidP="00D90A9A">
            <w:pPr>
              <w:bidi w:val="0"/>
              <w:rPr>
                <w:rFonts w:ascii="Calibri" w:eastAsia="Calibri" w:hAnsi="Calibri" w:cs="Arial"/>
                <w:lang w:val="sq-AL"/>
              </w:rPr>
            </w:pPr>
            <w:r w:rsidRPr="00D90A9A">
              <w:rPr>
                <w:rFonts w:ascii="Calibri" w:eastAsia="Calibri" w:hAnsi="Calibri" w:cs="Arial"/>
                <w:lang w:val="sq-AL"/>
              </w:rPr>
              <w:t>"Mohuesit prej ithtarëve të Librit dhe idhujtarët nuk do të shkëputeshin, derisa</w:t>
            </w:r>
          </w:p>
          <w:p w14:paraId="4915CE40" w14:textId="717704F8" w:rsidR="00D90A9A" w:rsidRPr="00D90A9A" w:rsidRDefault="00D90A9A" w:rsidP="00D90A9A">
            <w:pPr>
              <w:bidi w:val="0"/>
              <w:rPr>
                <w:rFonts w:ascii="Calibri" w:eastAsia="Calibri" w:hAnsi="Calibri" w:cs="Arial"/>
                <w:lang w:val="sq-AL"/>
              </w:rPr>
            </w:pPr>
            <w:r w:rsidRPr="00D90A9A">
              <w:rPr>
                <w:rFonts w:ascii="Calibri" w:eastAsia="Calibri" w:hAnsi="Calibri" w:cs="Arial"/>
                <w:lang w:val="sq-AL"/>
              </w:rPr>
              <w:t xml:space="preserve">t'u vinte argumenti i qarte..." - Ithtarët e Librit, të krishterë apo </w:t>
            </w:r>
            <w:proofErr w:type="spellStart"/>
            <w:r w:rsidRPr="00D90A9A">
              <w:rPr>
                <w:rFonts w:ascii="Calibri" w:eastAsia="Calibri" w:hAnsi="Calibri" w:cs="Arial"/>
                <w:lang w:val="sq-AL"/>
              </w:rPr>
              <w:t>jehudë</w:t>
            </w:r>
            <w:proofErr w:type="spellEnd"/>
            <w:r w:rsidRPr="00D90A9A">
              <w:rPr>
                <w:rFonts w:ascii="Calibri" w:eastAsia="Calibri" w:hAnsi="Calibri" w:cs="Arial"/>
                <w:lang w:val="sq-AL"/>
              </w:rPr>
              <w:t xml:space="preserve"> qofshin, dhe idhujtarët e çdo kategorie, do të vazhdonin të mos i ndaheshin rrugës së tyre të gabuar të idhujtarisë dhe mohimit të Zotit, derisa Ai t'u sillte fakte të qarta dhe argumente </w:t>
            </w:r>
            <w:r w:rsidR="00302BF0" w:rsidRPr="00D90A9A">
              <w:rPr>
                <w:rFonts w:ascii="Calibri" w:eastAsia="Calibri" w:hAnsi="Calibri" w:cs="Arial"/>
                <w:lang w:val="sq-AL"/>
              </w:rPr>
              <w:t>bindëse</w:t>
            </w:r>
          </w:p>
          <w:p w14:paraId="6AAF89BA" w14:textId="5D7B0C39" w:rsidR="00D90A9A" w:rsidRPr="00D90A9A" w:rsidRDefault="00D90A9A" w:rsidP="00D90A9A">
            <w:pPr>
              <w:bidi w:val="0"/>
              <w:rPr>
                <w:rFonts w:ascii="Calibri" w:eastAsia="Calibri" w:hAnsi="Calibri" w:cs="Arial"/>
                <w:lang w:val="sq-AL"/>
              </w:rPr>
            </w:pPr>
            <w:r w:rsidRPr="00D90A9A">
              <w:rPr>
                <w:rFonts w:ascii="Calibri" w:eastAsia="Calibri" w:hAnsi="Calibri" w:cs="Arial"/>
                <w:lang w:val="sq-AL"/>
              </w:rPr>
              <w:t xml:space="preserve">Pastaj i </w:t>
            </w:r>
            <w:r w:rsidR="00302BF0" w:rsidRPr="00D90A9A">
              <w:rPr>
                <w:rFonts w:ascii="Calibri" w:eastAsia="Calibri" w:hAnsi="Calibri" w:cs="Arial"/>
                <w:lang w:val="sq-AL"/>
              </w:rPr>
              <w:t>Madhëruari</w:t>
            </w:r>
            <w:r w:rsidRPr="00D90A9A">
              <w:rPr>
                <w:rFonts w:ascii="Calibri" w:eastAsia="Calibri" w:hAnsi="Calibri" w:cs="Arial"/>
                <w:lang w:val="sq-AL"/>
              </w:rPr>
              <w:t xml:space="preserve"> tregon se çfarë argumenti u solli popujve për të gjetur rrugën e drejtë:</w:t>
            </w:r>
          </w:p>
          <w:p w14:paraId="76D5CEAD" w14:textId="77777777" w:rsidR="00D90A9A" w:rsidRPr="00D90A9A" w:rsidRDefault="00D90A9A" w:rsidP="00D90A9A">
            <w:pPr>
              <w:bidi w:val="0"/>
              <w:rPr>
                <w:rFonts w:ascii="Calibri" w:eastAsia="Calibri" w:hAnsi="Calibri" w:cs="Arial"/>
                <w:lang w:val="sq-AL"/>
              </w:rPr>
            </w:pPr>
          </w:p>
          <w:p w14:paraId="0366BDE2" w14:textId="50938864" w:rsidR="00D90A9A" w:rsidRPr="00D90A9A" w:rsidRDefault="00D90A9A" w:rsidP="00D90A9A">
            <w:pPr>
              <w:bidi w:val="0"/>
              <w:rPr>
                <w:rFonts w:ascii="Calibri" w:eastAsia="Calibri" w:hAnsi="Calibri" w:cs="Arial"/>
                <w:lang w:val="sq-AL"/>
              </w:rPr>
            </w:pPr>
            <w:r w:rsidRPr="00D90A9A">
              <w:rPr>
                <w:rFonts w:ascii="Calibri" w:eastAsia="Calibri" w:hAnsi="Calibri" w:cs="Arial"/>
                <w:lang w:val="sq-AL"/>
              </w:rPr>
              <w:t xml:space="preserve">. "...i </w:t>
            </w:r>
            <w:r w:rsidR="00302BF0" w:rsidRPr="00D90A9A">
              <w:rPr>
                <w:rFonts w:ascii="Calibri" w:eastAsia="Calibri" w:hAnsi="Calibri" w:cs="Arial"/>
                <w:lang w:val="sq-AL"/>
              </w:rPr>
              <w:t>Dërguari</w:t>
            </w:r>
            <w:r w:rsidRPr="00D90A9A">
              <w:rPr>
                <w:rFonts w:ascii="Calibri" w:eastAsia="Calibri" w:hAnsi="Calibri" w:cs="Arial"/>
                <w:lang w:val="sq-AL"/>
              </w:rPr>
              <w:t xml:space="preserve"> prej Allahut, që lexon Fletë të Pastra, në të cilat ka vetëm dispozita të drejta." - Argumenti i qartë që udhëzon në rrugën e drejtë ishte një profet, të cilit Zoti do t'i shpallte një libër e që do t'i ftonte njerëzit në të vërtetën dhe të drejtën. Këtë libër ai do t'ua lexonte njerëzve, për t'u mësuar atyre Urtësinë, për të pastruar shpirtrat e tyre dhe për t'i nxjerrë nga errësirat në dritë.</w:t>
            </w:r>
          </w:p>
          <w:p w14:paraId="55C29EFF" w14:textId="77777777" w:rsidR="004D2FE4" w:rsidRPr="00D90A9A" w:rsidRDefault="004D2FE4" w:rsidP="004D2FE4">
            <w:pPr>
              <w:jc w:val="center"/>
              <w:rPr>
                <w:rFonts w:ascii="Lotus Linotype" w:hAnsi="Lotus Linotype" w:cs="Lotus Linotype"/>
                <w:color w:val="161616"/>
                <w:sz w:val="32"/>
                <w:szCs w:val="32"/>
                <w:rtl/>
                <w:lang w:val="sq-AL"/>
              </w:rPr>
            </w:pPr>
          </w:p>
        </w:tc>
      </w:tr>
      <w:tr w:rsidR="00167098" w:rsidRPr="00D90A9A" w14:paraId="6A3A310B" w14:textId="77777777" w:rsidTr="004D2FE4">
        <w:trPr>
          <w:jc w:val="center"/>
        </w:trPr>
        <w:tc>
          <w:tcPr>
            <w:tcW w:w="4672" w:type="dxa"/>
          </w:tcPr>
          <w:p w14:paraId="083E48C5" w14:textId="5D3B85A6" w:rsidR="00167098" w:rsidRDefault="00167098" w:rsidP="00167098">
            <w:pPr>
              <w:spacing w:line="560" w:lineRule="exact"/>
              <w:jc w:val="lowKashida"/>
              <w:rPr>
                <w:rFonts w:ascii="Lotus Linotype" w:hAnsi="Lotus Linotype" w:cs="Lotus Linotype"/>
                <w:color w:val="161616"/>
                <w:sz w:val="32"/>
                <w:szCs w:val="32"/>
                <w:rtl/>
              </w:rPr>
            </w:pPr>
            <w:r w:rsidRPr="00167098">
              <w:rPr>
                <w:rFonts w:ascii="Lotus Linotype" w:hAnsi="Lotus Linotype" w:cs="Lotus Linotype" w:hint="cs"/>
                <w:color w:val="2F5496" w:themeColor="accent1" w:themeShade="BF"/>
                <w:sz w:val="32"/>
                <w:szCs w:val="32"/>
                <w:rtl/>
              </w:rPr>
              <w:t>(2)</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فس</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ر تلك البي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نة فقال:</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ﮁ  ﮂ  ﮃ</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أي: أرسله الله</w:t>
            </w:r>
            <w:r w:rsidRPr="00167098">
              <w:rPr>
                <w:rFonts w:ascii="Lotus Linotype" w:hAnsi="Lotus Linotype" w:cs="Lotus Linotype"/>
                <w:color w:val="161616"/>
                <w:sz w:val="32"/>
                <w:szCs w:val="32"/>
                <w:rtl/>
              </w:rPr>
              <w:t xml:space="preserve"> يدعو الن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اس إلى الحق</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وأنزل عليه كتابًا يتلوه، لي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عل</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م الن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اس الحكمة ويزك</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يهم، </w:t>
            </w:r>
            <w:r w:rsidRPr="00167098">
              <w:rPr>
                <w:rFonts w:ascii="Lotus Linotype" w:hAnsi="Lotus Linotype" w:cs="Lotus Linotype"/>
                <w:color w:val="161616"/>
                <w:sz w:val="32"/>
                <w:szCs w:val="32"/>
                <w:rtl/>
              </w:rPr>
              <w:lastRenderedPageBreak/>
              <w:t>ويخرجهم من الظ</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لمات إلى الن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ور، ولهذا قال: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 ﮄ   ﮅ  ﮆ</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أي: محفوظة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عن قربان الش</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ياطين، لا يمس</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ها إل</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 الم</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طه</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رون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لأن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ها في أعلى ما يكون من الكلام.</w:t>
            </w:r>
          </w:p>
        </w:tc>
        <w:tc>
          <w:tcPr>
            <w:tcW w:w="4393" w:type="dxa"/>
          </w:tcPr>
          <w:p w14:paraId="1D125B55" w14:textId="77777777" w:rsidR="00D90A9A" w:rsidRPr="00D90A9A" w:rsidRDefault="00D90A9A" w:rsidP="00D90A9A">
            <w:pPr>
              <w:bidi w:val="0"/>
              <w:rPr>
                <w:rFonts w:ascii="Calibri" w:eastAsia="Calibri" w:hAnsi="Calibri" w:cs="Arial"/>
                <w:lang w:val="sq-AL"/>
              </w:rPr>
            </w:pPr>
            <w:r w:rsidRPr="00D90A9A">
              <w:rPr>
                <w:rFonts w:ascii="Calibri" w:eastAsia="Calibri" w:hAnsi="Calibri" w:cs="Arial"/>
                <w:lang w:val="sq-AL"/>
              </w:rPr>
              <w:lastRenderedPageBreak/>
              <w:t>I Madhërishmi e ka cilësuar Librin e Tij si "</w:t>
            </w:r>
            <w:proofErr w:type="spellStart"/>
            <w:r w:rsidRPr="00D90A9A">
              <w:rPr>
                <w:rFonts w:ascii="Calibri" w:eastAsia="Calibri" w:hAnsi="Calibri" w:cs="Arial"/>
                <w:lang w:val="sq-AL"/>
              </w:rPr>
              <w:t>Suhufen</w:t>
            </w:r>
            <w:proofErr w:type="spellEnd"/>
            <w:r w:rsidRPr="00D90A9A">
              <w:rPr>
                <w:rFonts w:ascii="Calibri" w:eastAsia="Calibri" w:hAnsi="Calibri" w:cs="Arial"/>
                <w:lang w:val="sq-AL"/>
              </w:rPr>
              <w:t xml:space="preserve"> </w:t>
            </w:r>
            <w:proofErr w:type="spellStart"/>
            <w:r w:rsidRPr="00D90A9A">
              <w:rPr>
                <w:rFonts w:ascii="Calibri" w:eastAsia="Calibri" w:hAnsi="Calibri" w:cs="Arial"/>
                <w:lang w:val="sq-AL"/>
              </w:rPr>
              <w:t>Mutahherah</w:t>
            </w:r>
            <w:proofErr w:type="spellEnd"/>
            <w:r w:rsidRPr="00D90A9A">
              <w:rPr>
                <w:rFonts w:ascii="Calibri" w:eastAsia="Calibri" w:hAnsi="Calibri" w:cs="Arial"/>
                <w:lang w:val="sq-AL"/>
              </w:rPr>
              <w:t xml:space="preserve">" - Fletë të Pastra. Pra, ai është një libër i pastër nga çdo e metë dhe i atij nuk mund t'i afrohen shejtanët. Atë e prekin veçse të pastrit, sepse është fjala e më të Lartit, që asgjë nuk mund t'i afrohet për nga </w:t>
            </w:r>
            <w:r w:rsidRPr="00D90A9A">
              <w:rPr>
                <w:rFonts w:ascii="Calibri" w:eastAsia="Calibri" w:hAnsi="Calibri" w:cs="Arial"/>
                <w:lang w:val="sq-AL"/>
              </w:rPr>
              <w:lastRenderedPageBreak/>
              <w:t>madhështia, rëndësia dhe begatia.</w:t>
            </w:r>
          </w:p>
          <w:p w14:paraId="3A4C3BB9" w14:textId="77777777" w:rsidR="00D90A9A" w:rsidRPr="00D90A9A" w:rsidRDefault="00D90A9A" w:rsidP="00D90A9A">
            <w:pPr>
              <w:bidi w:val="0"/>
              <w:rPr>
                <w:rFonts w:ascii="Calibri" w:eastAsia="Calibri" w:hAnsi="Calibri" w:cs="Arial"/>
                <w:lang w:val="sq-AL"/>
              </w:rPr>
            </w:pPr>
          </w:p>
          <w:p w14:paraId="199BFDDA" w14:textId="77777777" w:rsidR="00D90A9A" w:rsidRPr="00D90A9A" w:rsidRDefault="00D90A9A" w:rsidP="00D90A9A">
            <w:pPr>
              <w:bidi w:val="0"/>
              <w:rPr>
                <w:rFonts w:ascii="Calibri" w:eastAsia="Calibri" w:hAnsi="Calibri" w:cs="Arial"/>
                <w:lang w:val="sq-AL"/>
              </w:rPr>
            </w:pPr>
            <w:r w:rsidRPr="00D90A9A">
              <w:rPr>
                <w:rFonts w:ascii="Calibri" w:eastAsia="Calibri" w:hAnsi="Calibri" w:cs="Arial"/>
                <w:lang w:val="sq-AL"/>
              </w:rPr>
              <w:t>I Madhërishmi thotë gjithashtu për librin e Tij që: "...ka vetëm dispozita të drejta.". Të vërteta janë historitë e tij, të padiskutueshme janë parashikimet e tij, të drejta janë dispozitat e tij. Ai udhëzon në rrugën e drejtë.</w:t>
            </w:r>
          </w:p>
          <w:p w14:paraId="587A6324" w14:textId="77777777" w:rsidR="00167098" w:rsidRPr="00D90A9A" w:rsidRDefault="00167098" w:rsidP="004D2FE4">
            <w:pPr>
              <w:jc w:val="center"/>
              <w:rPr>
                <w:rFonts w:ascii="Lotus Linotype" w:hAnsi="Lotus Linotype" w:cs="Lotus Linotype"/>
                <w:color w:val="161616"/>
                <w:sz w:val="32"/>
                <w:szCs w:val="32"/>
                <w:rtl/>
                <w:lang w:val="sq-AL"/>
              </w:rPr>
            </w:pPr>
          </w:p>
        </w:tc>
      </w:tr>
      <w:tr w:rsidR="00167098" w:rsidRPr="003F1667" w14:paraId="5E238928" w14:textId="77777777" w:rsidTr="004D2FE4">
        <w:trPr>
          <w:jc w:val="center"/>
        </w:trPr>
        <w:tc>
          <w:tcPr>
            <w:tcW w:w="4672" w:type="dxa"/>
          </w:tcPr>
          <w:p w14:paraId="51953191" w14:textId="0A6DFA4F" w:rsidR="00167098" w:rsidRDefault="00167098" w:rsidP="0077675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hint="cs"/>
                <w:color w:val="2F5496" w:themeColor="accent1" w:themeShade="BF"/>
                <w:sz w:val="32"/>
                <w:szCs w:val="32"/>
                <w:rtl/>
              </w:rPr>
              <w:lastRenderedPageBreak/>
              <w:t>(3)</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ولهذا قال عنها:</w:t>
            </w:r>
            <w:r w:rsidR="0077675E">
              <w:rPr>
                <w:rFonts w:ascii="Lotus Linotype" w:hAnsi="Lotus Linotype" w:cs="Lotus Linotype" w:hint="cs"/>
                <w:color w:val="161616"/>
                <w:sz w:val="32"/>
                <w:szCs w:val="32"/>
                <w:rtl/>
              </w:rPr>
              <w:t xml:space="preserve"> </w:t>
            </w:r>
            <w:r w:rsidR="0077675E">
              <w:rPr>
                <w:rFonts w:ascii="Lotus Linotype" w:hAnsi="Lotus Linotype" w:cs="Lotus Linotype"/>
                <w:color w:val="161616"/>
                <w:sz w:val="32"/>
                <w:szCs w:val="32"/>
                <w:rtl/>
              </w:rPr>
              <w:t>﴿</w:t>
            </w:r>
            <w:r w:rsidR="0077675E" w:rsidRPr="004D2FE4">
              <w:rPr>
                <w:rFonts w:ascii="QCF_P598" w:eastAsia="Calibri" w:hAnsi="QCF_P598" w:cs="QCF_P598"/>
                <w:color w:val="2F5496" w:themeColor="accent1" w:themeShade="BF"/>
                <w:sz w:val="32"/>
                <w:szCs w:val="32"/>
                <w:rtl/>
                <w:lang w:val="en-GB" w:eastAsia="en-GB"/>
              </w:rPr>
              <w:t xml:space="preserve"> ﮈ</w:t>
            </w:r>
            <w:r w:rsidR="0077675E">
              <w:rPr>
                <w:rFonts w:ascii="Lotus Linotype" w:hAnsi="Lotus Linotype" w:cs="Lotus Linotype"/>
                <w:color w:val="161616"/>
                <w:sz w:val="32"/>
                <w:szCs w:val="32"/>
                <w:rtl/>
              </w:rPr>
              <w:t>﴾</w:t>
            </w:r>
            <w:r w:rsidRPr="00167098">
              <w:rPr>
                <w:rFonts w:ascii="Lotus Linotype" w:hAnsi="Lotus Linotype" w:cs="Lotus Linotype"/>
                <w:color w:val="161616"/>
                <w:sz w:val="32"/>
                <w:szCs w:val="32"/>
                <w:rtl/>
              </w:rPr>
              <w:t xml:space="preserve"> أي: في تلك الص</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حف</w:t>
            </w:r>
            <w:r w:rsidR="0077675E">
              <w:rPr>
                <w:rFonts w:ascii="Lotus Linotype" w:hAnsi="Lotus Linotype" w:cs="Lotus Linotype" w:hint="cs"/>
                <w:color w:val="161616"/>
                <w:sz w:val="32"/>
                <w:szCs w:val="32"/>
                <w:rtl/>
              </w:rPr>
              <w:t xml:space="preserve"> </w:t>
            </w:r>
            <w:r w:rsidR="0077675E">
              <w:rPr>
                <w:rFonts w:ascii="Lotus Linotype" w:hAnsi="Lotus Linotype" w:cs="Lotus Linotype"/>
                <w:color w:val="161616"/>
                <w:sz w:val="32"/>
                <w:szCs w:val="32"/>
                <w:rtl/>
              </w:rPr>
              <w:t>﴿</w:t>
            </w:r>
            <w:r w:rsidR="0077675E" w:rsidRPr="004D2FE4">
              <w:rPr>
                <w:rFonts w:ascii="QCF_P598" w:eastAsia="Calibri" w:hAnsi="QCF_P598" w:cs="QCF_P598"/>
                <w:color w:val="2F5496" w:themeColor="accent1" w:themeShade="BF"/>
                <w:sz w:val="32"/>
                <w:szCs w:val="32"/>
                <w:rtl/>
                <w:lang w:val="en-GB" w:eastAsia="en-GB"/>
              </w:rPr>
              <w:t xml:space="preserve">  ﮉ            ﮊ    </w:t>
            </w:r>
            <w:r w:rsidR="0077675E">
              <w:rPr>
                <w:rFonts w:ascii="Lotus Linotype" w:hAnsi="Lotus Linotype" w:cs="Lotus Linotype"/>
                <w:color w:val="161616"/>
                <w:sz w:val="32"/>
                <w:szCs w:val="32"/>
                <w:rtl/>
              </w:rPr>
              <w:t>﴾</w:t>
            </w:r>
            <w:r w:rsidRPr="00167098">
              <w:rPr>
                <w:rFonts w:ascii="Lotus Linotype" w:hAnsi="Lotus Linotype" w:cs="Lotus Linotype"/>
                <w:color w:val="161616"/>
                <w:sz w:val="32"/>
                <w:szCs w:val="32"/>
                <w:rtl/>
              </w:rPr>
              <w:t xml:space="preserve"> أي: أخبار</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صادقة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وأوامر عادلة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تهدي إلى الحق</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وإلى صراط</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مستقيم</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فإذا جاءتهم هذه البي</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نة</w:t>
            </w:r>
            <w:r w:rsidRPr="00167098">
              <w:rPr>
                <w:rFonts w:ascii="Lotus Linotype" w:hAnsi="Lotus Linotype" w:cs="Lotus Linotype"/>
                <w:color w:val="161616"/>
                <w:sz w:val="32"/>
                <w:szCs w:val="32"/>
                <w:rtl/>
              </w:rPr>
              <w:t xml:space="preserve"> فحينئذ</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يتبي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 طالب الحق</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مم</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 ليس له مقصد</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في طلبه، فيهلك من هلك عن بي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ويحيا من حي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عن بينة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w:t>
            </w:r>
          </w:p>
        </w:tc>
        <w:tc>
          <w:tcPr>
            <w:tcW w:w="4393" w:type="dxa"/>
          </w:tcPr>
          <w:p w14:paraId="482C57EB" w14:textId="7124825E" w:rsidR="00302BF0" w:rsidRPr="00302BF0" w:rsidRDefault="00D90A9A" w:rsidP="00302BF0">
            <w:pPr>
              <w:jc w:val="right"/>
              <w:rPr>
                <w:rFonts w:ascii="Calibri" w:eastAsia="Calibri" w:hAnsi="Calibri" w:cs="Arial"/>
                <w:lang w:val="sq-AL"/>
              </w:rPr>
            </w:pPr>
            <w:r w:rsidRPr="00D90A9A">
              <w:rPr>
                <w:rFonts w:ascii="Calibri" w:eastAsia="Calibri" w:hAnsi="Calibri" w:cs="Arial"/>
                <w:lang w:val="sq-AL"/>
              </w:rPr>
              <w:t xml:space="preserve">Me ardhjen e këtij libri, do të dallohej qartë kërkuesi i </w:t>
            </w:r>
            <w:r w:rsidR="00302BF0" w:rsidRPr="00D90A9A">
              <w:rPr>
                <w:rFonts w:ascii="Calibri" w:eastAsia="Calibri" w:hAnsi="Calibri" w:cs="Arial"/>
                <w:lang w:val="sq-AL"/>
              </w:rPr>
              <w:t>sinqertë</w:t>
            </w:r>
            <w:r w:rsidRPr="00D90A9A">
              <w:rPr>
                <w:rFonts w:ascii="Calibri" w:eastAsia="Calibri" w:hAnsi="Calibri" w:cs="Arial"/>
                <w:lang w:val="sq-AL"/>
              </w:rPr>
              <w:t xml:space="preserve"> i së vërtetës nga mashtruesi dhe shtiracaku. Pas dërgimit të Profetit dhe shpalljes së librit të Tij, çdokush do të mësojë të vërtetën dhe nuk do të ketë </w:t>
            </w:r>
            <w:r w:rsidR="00302BF0" w:rsidRPr="00D90A9A">
              <w:rPr>
                <w:rFonts w:ascii="Calibri" w:eastAsia="Calibri" w:hAnsi="Calibri" w:cs="Arial"/>
                <w:lang w:val="sq-AL"/>
              </w:rPr>
              <w:t>më</w:t>
            </w:r>
            <w:r w:rsidRPr="00D90A9A">
              <w:rPr>
                <w:rFonts w:ascii="Calibri" w:eastAsia="Calibri" w:hAnsi="Calibri" w:cs="Arial"/>
                <w:lang w:val="sq-AL"/>
              </w:rPr>
              <w:t xml:space="preserve"> justifikim tek i Madhëruari. Ai që do të besoje do ta bëjë këtë me dije e siguri të</w:t>
            </w:r>
            <w:r w:rsidR="00302BF0" w:rsidRPr="00302BF0">
              <w:rPr>
                <w:rFonts w:ascii="Calibri" w:eastAsia="Calibri" w:hAnsi="Calibri" w:cs="Arial"/>
                <w:lang w:val="sq-AL"/>
              </w:rPr>
              <w:t xml:space="preserve"> </w:t>
            </w:r>
            <w:r w:rsidR="00302BF0" w:rsidRPr="00302BF0">
              <w:rPr>
                <w:rFonts w:ascii="Calibri" w:eastAsia="Calibri" w:hAnsi="Calibri" w:cs="Arial"/>
                <w:lang w:val="sq-AL"/>
              </w:rPr>
              <w:t>plotë, ndërsa ai që do të mohoje do ta beje ketë me vetëdije të plote, jo për shkak te paditurisë dhe paqartësisë, sepse ky libër nuk le asgjë pa shpjeguar dhe qartësuar prej çështjeve te besimit dhe udhëzimit</w:t>
            </w:r>
          </w:p>
          <w:p w14:paraId="41D5B1D5" w14:textId="6835C070" w:rsidR="00D90A9A" w:rsidRPr="00D90A9A" w:rsidRDefault="00D90A9A" w:rsidP="00D90A9A">
            <w:pPr>
              <w:bidi w:val="0"/>
              <w:rPr>
                <w:rFonts w:ascii="Calibri" w:eastAsia="Calibri" w:hAnsi="Calibri" w:cs="Arial"/>
                <w:lang w:val="sq-AL"/>
              </w:rPr>
            </w:pPr>
          </w:p>
          <w:p w14:paraId="639B76A5" w14:textId="77777777" w:rsidR="00167098" w:rsidRPr="00D90A9A" w:rsidRDefault="00167098" w:rsidP="004D2FE4">
            <w:pPr>
              <w:jc w:val="center"/>
              <w:rPr>
                <w:rFonts w:ascii="Lotus Linotype" w:hAnsi="Lotus Linotype" w:cs="Lotus Linotype"/>
                <w:color w:val="161616"/>
                <w:sz w:val="32"/>
                <w:szCs w:val="32"/>
                <w:rtl/>
                <w:lang w:val="sq-AL"/>
              </w:rPr>
            </w:pPr>
          </w:p>
        </w:tc>
      </w:tr>
      <w:tr w:rsidR="00167098" w:rsidRPr="00865397" w14:paraId="664CB5F8" w14:textId="77777777" w:rsidTr="004D2FE4">
        <w:trPr>
          <w:jc w:val="center"/>
        </w:trPr>
        <w:tc>
          <w:tcPr>
            <w:tcW w:w="4672" w:type="dxa"/>
          </w:tcPr>
          <w:p w14:paraId="51876779" w14:textId="77777777" w:rsidR="0077675E" w:rsidRDefault="0077675E" w:rsidP="0077675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hint="cs"/>
                <w:color w:val="2F5496" w:themeColor="accent1" w:themeShade="BF"/>
                <w:sz w:val="32"/>
                <w:szCs w:val="32"/>
                <w:rtl/>
              </w:rPr>
              <w:t>(4-5)</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وإذا لم يؤمن أهل الكتاب لهذا الر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سول وينقادوا له</w:t>
            </w:r>
            <w:r w:rsidRPr="0077675E">
              <w:rPr>
                <w:rFonts w:ascii="Lotus Linotype" w:hAnsi="Lotus Linotype" w:cs="Lotus Linotype"/>
                <w:color w:val="161616"/>
                <w:sz w:val="32"/>
                <w:szCs w:val="32"/>
                <w:rtl/>
              </w:rPr>
              <w:t xml:space="preserve"> فليس ذلك ببدع</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من ضلالهم وعنادهم، فإن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هم ما تفر</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قوا واختلفوا وصاروا أحزابًا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ﮑ     ﮒ   ﮓ  ﮔ  ﮕ  ﮖ   </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ال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تي توجب لأهلها الاجتماع والات</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فاق، ولكن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هم لرداءتهم ونذالتهم</w:t>
            </w:r>
            <w:r w:rsidRPr="0077675E">
              <w:rPr>
                <w:rFonts w:ascii="Lotus Linotype" w:hAnsi="Lotus Linotype" w:cs="Lotus Linotype"/>
                <w:color w:val="161616"/>
                <w:sz w:val="32"/>
                <w:szCs w:val="32"/>
                <w:rtl/>
              </w:rPr>
              <w:t xml:space="preserve"> لم يزدهم الهدى إل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 ضلال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 ولا البصيرة إل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 عم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ى، مع أن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الكتب كل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ها جاءت بأصل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ودين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فما أ</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مروا في سائر الش</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رائع إل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 أن يعبدوا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ﮜ  ﮝ   ﮞ  ﮟ </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أي: قاصدين بجميع عباداتهم الظ</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اهرة والباطنة وجه الله</w:t>
            </w:r>
            <w:r w:rsidRPr="0077675E">
              <w:rPr>
                <w:rFonts w:ascii="Lotus Linotype" w:hAnsi="Lotus Linotype" w:cs="Lotus Linotype"/>
                <w:color w:val="161616"/>
                <w:sz w:val="32"/>
                <w:szCs w:val="32"/>
                <w:rtl/>
              </w:rPr>
              <w:t xml:space="preserve"> وطلب الزلفى لديه،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ﮠ</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w:t>
            </w:r>
            <w:r w:rsidRPr="0077675E">
              <w:rPr>
                <w:rFonts w:ascii="Lotus Linotype" w:hAnsi="Lotus Linotype" w:cs="Lotus Linotype"/>
                <w:color w:val="161616"/>
                <w:sz w:val="32"/>
                <w:szCs w:val="32"/>
                <w:rtl/>
              </w:rPr>
              <w:lastRenderedPageBreak/>
              <w:t>أي: 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عرضين مائلين</w:t>
            </w:r>
            <w:r w:rsidRPr="0077675E">
              <w:rPr>
                <w:rFonts w:ascii="Lotus Linotype" w:hAnsi="Lotus Linotype" w:cs="Lotus Linotype"/>
                <w:color w:val="161616"/>
                <w:sz w:val="32"/>
                <w:szCs w:val="32"/>
                <w:rtl/>
              </w:rPr>
              <w:t xml:space="preserve"> عن سائر الأديان الم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خالفة لدين الت</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وحيد.</w:t>
            </w:r>
          </w:p>
          <w:p w14:paraId="0A9C73C6" w14:textId="5C858A60" w:rsidR="00167098" w:rsidRDefault="0077675E" w:rsidP="0077675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color w:val="161616"/>
                <w:sz w:val="32"/>
                <w:szCs w:val="32"/>
                <w:rtl/>
              </w:rPr>
              <w:t>وخص</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الص</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لاة والز</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كاة </w:t>
            </w:r>
            <w:r w:rsidRPr="0077675E">
              <w:rPr>
                <w:rFonts w:ascii="Lotus Linotype" w:hAnsi="Lotus Linotype" w:cs="Lotus Linotype"/>
                <w:color w:val="161616"/>
                <w:sz w:val="32"/>
                <w:szCs w:val="32"/>
                <w:rtl/>
              </w:rPr>
              <w:t>بالذ</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كر</w:t>
            </w:r>
            <w:r w:rsidRPr="0077675E">
              <w:rPr>
                <w:rFonts w:ascii="Lotus Linotype" w:hAnsi="Lotus Linotype" w:cs="Lotus Linotype"/>
                <w:color w:val="161616"/>
                <w:sz w:val="32"/>
                <w:szCs w:val="32"/>
                <w:rtl/>
              </w:rPr>
              <w:t xml:space="preserve"> مع أن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هما داخلان في قوله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ﮛ  ﮜ  ﮝ</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لفضلهما وشرفهما، وكونهما العبادتين الل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تين من قام بهما قام بجميع شرائع الد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ين</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ﮦ</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أي</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وحيد والإخلاص في الد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ين</w:t>
            </w:r>
            <w:r w:rsidRPr="0077675E">
              <w:rPr>
                <w:rFonts w:ascii="Lotus Linotype" w:hAnsi="Lotus Linotype" w:cs="Lotus Linotype"/>
                <w:color w:val="161616"/>
                <w:sz w:val="32"/>
                <w:szCs w:val="32"/>
                <w:rtl/>
              </w:rPr>
              <w:t xml:space="preserve"> هو</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ﮧ   ﮨ</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أي: الد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ين المستقيم</w:t>
            </w:r>
            <w:r w:rsidRPr="0077675E">
              <w:rPr>
                <w:rFonts w:ascii="Lotus Linotype" w:hAnsi="Lotus Linotype" w:cs="Lotus Linotype"/>
                <w:color w:val="161616"/>
                <w:sz w:val="32"/>
                <w:szCs w:val="32"/>
                <w:rtl/>
              </w:rPr>
              <w:t xml:space="preserve"> الم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وصل إلى جن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ات الن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عيم، وما سواه فطرق</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موصلة</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إلى الجحيم.</w:t>
            </w:r>
            <w:r>
              <w:rPr>
                <w:rFonts w:ascii="Lotus Linotype" w:hAnsi="Lotus Linotype" w:cs="Lotus Linotype" w:hint="cs"/>
                <w:color w:val="161616"/>
                <w:sz w:val="32"/>
                <w:szCs w:val="32"/>
                <w:rtl/>
              </w:rPr>
              <w:t xml:space="preserve"> </w:t>
            </w:r>
          </w:p>
        </w:tc>
        <w:tc>
          <w:tcPr>
            <w:tcW w:w="4393" w:type="dxa"/>
          </w:tcPr>
          <w:p w14:paraId="2F12261B" w14:textId="45C3008F" w:rsidR="00167098" w:rsidRPr="00A631A2" w:rsidRDefault="00865397" w:rsidP="00865397">
            <w:pPr>
              <w:jc w:val="right"/>
              <w:rPr>
                <w:rFonts w:ascii="Lotus Linotype" w:hAnsi="Lotus Linotype" w:cs="Lotus Linotype"/>
                <w:color w:val="161616"/>
                <w:sz w:val="32"/>
                <w:szCs w:val="32"/>
                <w:rtl/>
              </w:rPr>
            </w:pPr>
            <w:r w:rsidRPr="00865397">
              <w:rPr>
                <w:rFonts w:ascii="Calibri" w:eastAsia="Calibri" w:hAnsi="Calibri" w:cs="Arial"/>
                <w:lang w:val="sq-AL"/>
              </w:rPr>
              <w:lastRenderedPageBreak/>
              <w:t>Nëse ndodh qe ithtarët e Librit nuk e besojnë Kuranin, dijeni se kjo nuk është ndonjë gjë e re. Devijimi qe ata preferojnë dhe inati i tyre gjithmonë i ka çuar në përçarje dhe armiqësi, edhe pas qartësimit te vërtetës me fakte të qarta dhe argumente bindëse. I Madhërishmi thotë:</w:t>
            </w:r>
            <w:r w:rsidRPr="00865397">
              <w:rPr>
                <w:rFonts w:ascii="Calibri" w:eastAsia="Calibri" w:hAnsi="Calibri" w:cs="Arial"/>
                <w:lang w:val="sq-AL"/>
              </w:rPr>
              <w:t xml:space="preserve"> </w:t>
            </w:r>
            <w:r w:rsidRPr="00865397">
              <w:rPr>
                <w:rFonts w:ascii="Calibri" w:eastAsia="Calibri" w:hAnsi="Calibri" w:cs="Arial"/>
                <w:lang w:val="sq-AL"/>
              </w:rPr>
              <w:t>"Ata të cilëve iu dha Libri u përçanë. vetëm pasi u erdhi argumenti i qartë." Argumentet e qarta normalisht duhet të sjellin unitet, por për shkak të prirjeve të sëmura që kanë, atyre u shtohet edhe me tepër devijimi; drita e argumenteve të qarta na shton edhe më shumë verbërinë. Ky është shpjegimi i vetëm i refuzimit te tyre, sepse librat hyjnorë kanë të gjithë të njëjtin burim, Zotin e gjithësisë. Ne çdo shpallje të Tij, Zoti ka urdhëruar për fenë dhe besimin e drejtë, që çojnë ne bashkimin e njerëzve. Te gjithë profetët kanë dhënë të njëjtat udhëzime dhe kanë predikuar të njëjtën fe, siç thotë i Lartësuari me pas:</w:t>
            </w:r>
            <w:r w:rsidRPr="00865397">
              <w:rPr>
                <w:rFonts w:ascii="Calibri" w:eastAsia="Calibri" w:hAnsi="Calibri" w:cs="Arial"/>
                <w:lang w:val="sq-AL"/>
              </w:rPr>
              <w:t xml:space="preserve"> </w:t>
            </w:r>
            <w:r w:rsidRPr="00865397">
              <w:rPr>
                <w:rFonts w:ascii="Calibri" w:eastAsia="Calibri" w:hAnsi="Calibri" w:cs="Arial"/>
                <w:lang w:val="sq-AL"/>
              </w:rPr>
              <w:t xml:space="preserve">- "Ndërkohë, ata nuk ishin të urdhëruar për gjë tjetër, përveçse që të </w:t>
            </w:r>
            <w:r w:rsidRPr="00865397">
              <w:rPr>
                <w:rFonts w:ascii="Calibri" w:eastAsia="Calibri" w:hAnsi="Calibri" w:cs="Arial"/>
                <w:lang w:val="sq-AL"/>
              </w:rPr>
              <w:lastRenderedPageBreak/>
              <w:t xml:space="preserve">adhuronin Allahun me një adhurim të sinqertë dhe të përkushtuar ndaj Tij, duke qenë </w:t>
            </w:r>
            <w:proofErr w:type="spellStart"/>
            <w:r w:rsidRPr="00865397">
              <w:rPr>
                <w:rFonts w:ascii="Calibri" w:eastAsia="Calibri" w:hAnsi="Calibri" w:cs="Arial"/>
                <w:lang w:val="sq-AL"/>
              </w:rPr>
              <w:t>hunefa</w:t>
            </w:r>
            <w:proofErr w:type="spellEnd"/>
            <w:r w:rsidRPr="00865397">
              <w:rPr>
                <w:rFonts w:ascii="Calibri" w:eastAsia="Calibri" w:hAnsi="Calibri" w:cs="Arial"/>
                <w:lang w:val="sq-AL"/>
              </w:rPr>
              <w:t xml:space="preserve">, të falnin namazin, të jepnin </w:t>
            </w:r>
            <w:proofErr w:type="spellStart"/>
            <w:r w:rsidRPr="00865397">
              <w:rPr>
                <w:rFonts w:ascii="Calibri" w:eastAsia="Calibri" w:hAnsi="Calibri" w:cs="Arial"/>
                <w:lang w:val="sq-AL"/>
              </w:rPr>
              <w:t>zekatin</w:t>
            </w:r>
            <w:proofErr w:type="spellEnd"/>
            <w:r w:rsidRPr="00865397">
              <w:rPr>
                <w:rFonts w:ascii="Calibri" w:eastAsia="Calibri" w:hAnsi="Calibri" w:cs="Arial"/>
                <w:lang w:val="sq-AL"/>
              </w:rPr>
              <w:t xml:space="preserve">, se kjo është feja e drejte." - Urdhri i pare dhe i përhershëm është: adhurim i sinqerte dhe me përkushtim veçse për Allahun e Madhërishëm te gjitha adhurimet ti përkushtohen vetëm Allahut dhe askujt tjetër, ne shenje dashurie e </w:t>
            </w:r>
            <w:proofErr w:type="spellStart"/>
            <w:r w:rsidRPr="00865397">
              <w:rPr>
                <w:rFonts w:ascii="Calibri" w:eastAsia="Calibri" w:hAnsi="Calibri" w:cs="Arial"/>
                <w:lang w:val="sq-AL"/>
              </w:rPr>
              <w:t>përunjësie</w:t>
            </w:r>
            <w:proofErr w:type="spellEnd"/>
            <w:r w:rsidRPr="00865397">
              <w:rPr>
                <w:rFonts w:ascii="Calibri" w:eastAsia="Calibri" w:hAnsi="Calibri" w:cs="Arial"/>
                <w:lang w:val="sq-AL"/>
              </w:rPr>
              <w:t>, me</w:t>
            </w:r>
            <w:r w:rsidRPr="00865397">
              <w:rPr>
                <w:rFonts w:ascii="Calibri" w:eastAsia="Calibri" w:hAnsi="Calibri" w:cs="Arial"/>
                <w:lang w:val="sq-AL"/>
              </w:rPr>
              <w:t xml:space="preserve"> </w:t>
            </w:r>
            <w:proofErr w:type="spellStart"/>
            <w:r w:rsidRPr="00865397">
              <w:rPr>
                <w:rFonts w:ascii="Calibri" w:eastAsia="Calibri" w:hAnsi="Calibri" w:cs="Arial"/>
                <w:lang w:val="sq-AL"/>
              </w:rPr>
              <w:t>frikërespekt</w:t>
            </w:r>
            <w:proofErr w:type="spellEnd"/>
            <w:r w:rsidRPr="00865397">
              <w:rPr>
                <w:rFonts w:ascii="Calibri" w:eastAsia="Calibri" w:hAnsi="Calibri" w:cs="Arial"/>
                <w:lang w:val="sq-AL"/>
              </w:rPr>
              <w:t xml:space="preserve"> dhe duke shpresuar kënaqësinë dhe shpërblimin e Tij bujar në të dyja jetët. Urdhri i dytë është për të qenë </w:t>
            </w:r>
            <w:proofErr w:type="spellStart"/>
            <w:r w:rsidRPr="00865397">
              <w:rPr>
                <w:rFonts w:ascii="Calibri" w:eastAsia="Calibri" w:hAnsi="Calibri" w:cs="Arial"/>
                <w:lang w:val="sq-AL"/>
              </w:rPr>
              <w:t>hunefa</w:t>
            </w:r>
            <w:proofErr w:type="spellEnd"/>
            <w:r w:rsidRPr="00865397">
              <w:rPr>
                <w:rFonts w:ascii="Calibri" w:eastAsia="Calibri" w:hAnsi="Calibri" w:cs="Arial"/>
                <w:lang w:val="sq-AL"/>
              </w:rPr>
              <w:t>, pra, besimtarë të vërtetë në njësimin e Zotit,</w:t>
            </w:r>
            <w:r w:rsidRPr="00865397">
              <w:rPr>
                <w:rFonts w:ascii="Calibri" w:eastAsia="Calibri" w:hAnsi="Calibri" w:cs="Arial"/>
                <w:lang w:val="sq-AL"/>
              </w:rPr>
              <w:t xml:space="preserve"> </w:t>
            </w:r>
            <w:r w:rsidRPr="00865397">
              <w:rPr>
                <w:rFonts w:ascii="Calibri" w:eastAsia="Calibri" w:hAnsi="Calibri" w:cs="Arial"/>
                <w:lang w:val="sq-AL"/>
              </w:rPr>
              <w:t>të distancuar nga çdo besim qe largohet nga</w:t>
            </w:r>
            <w:r w:rsidRPr="00865397">
              <w:rPr>
                <w:rFonts w:ascii="Calibri" w:eastAsia="Calibri" w:hAnsi="Calibri" w:cs="Arial"/>
                <w:lang w:val="sq-AL"/>
              </w:rPr>
              <w:t xml:space="preserve"> </w:t>
            </w:r>
            <w:proofErr w:type="spellStart"/>
            <w:r w:rsidRPr="00865397">
              <w:rPr>
                <w:rFonts w:ascii="Calibri" w:eastAsia="Calibri" w:hAnsi="Calibri" w:cs="Arial"/>
                <w:lang w:val="sq-AL"/>
              </w:rPr>
              <w:t>teuhidi</w:t>
            </w:r>
            <w:proofErr w:type="spellEnd"/>
            <w:r w:rsidRPr="00865397">
              <w:rPr>
                <w:rFonts w:ascii="Calibri" w:eastAsia="Calibri" w:hAnsi="Calibri" w:cs="Arial"/>
                <w:lang w:val="sq-AL"/>
              </w:rPr>
              <w:t xml:space="preserve"> dhe praktikon idhujtarinë. Urdhri i trete është për namazin dhe </w:t>
            </w:r>
            <w:proofErr w:type="spellStart"/>
            <w:r w:rsidRPr="00865397">
              <w:rPr>
                <w:rFonts w:ascii="Calibri" w:eastAsia="Calibri" w:hAnsi="Calibri" w:cs="Arial"/>
                <w:lang w:val="sq-AL"/>
              </w:rPr>
              <w:t>zekatin</w:t>
            </w:r>
            <w:proofErr w:type="spellEnd"/>
            <w:r w:rsidRPr="00865397">
              <w:rPr>
                <w:rFonts w:ascii="Calibri" w:eastAsia="Calibri" w:hAnsi="Calibri" w:cs="Arial"/>
                <w:lang w:val="sq-AL"/>
              </w:rPr>
              <w:t>. Edhe pse këto dy adhurime i përfshin edhe urdhri i pare, ato janë përmendur veçmas, për shkak të rëndësisë dhe vlerës së tyre të lartë dhe sepse mbi këto dy adhurime mbështeten të gjitha adhurimet e tjera të Islamit.</w:t>
            </w:r>
            <w:r w:rsidRPr="00865397">
              <w:rPr>
                <w:rFonts w:ascii="Calibri" w:eastAsia="Calibri" w:hAnsi="Calibri" w:cs="Arial"/>
                <w:lang w:val="sq-AL"/>
              </w:rPr>
              <w:t xml:space="preserve"> </w:t>
            </w:r>
            <w:r w:rsidRPr="00865397">
              <w:rPr>
                <w:rFonts w:ascii="Calibri" w:eastAsia="Calibri" w:hAnsi="Calibri" w:cs="Arial"/>
                <w:lang w:val="sq-AL"/>
              </w:rPr>
              <w:t>Atëherë, kjo është feja e drejtë, kjo është udha e sigurt, që të shpie në Xhenetin e mirësive të përjetshme. Çdo rrugë tjetër veç saj të çon në humbje, të çon në zjarrin e Xhehenemit.</w:t>
            </w:r>
          </w:p>
        </w:tc>
      </w:tr>
      <w:tr w:rsidR="00167098" w:rsidRPr="00865397" w14:paraId="6B8247C9" w14:textId="77777777" w:rsidTr="004D2FE4">
        <w:trPr>
          <w:jc w:val="center"/>
        </w:trPr>
        <w:tc>
          <w:tcPr>
            <w:tcW w:w="4672" w:type="dxa"/>
          </w:tcPr>
          <w:p w14:paraId="02162422" w14:textId="045255D4" w:rsidR="00167098" w:rsidRDefault="0077675E" w:rsidP="0077675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hint="cs"/>
                <w:color w:val="2F5496" w:themeColor="accent1" w:themeShade="BF"/>
                <w:sz w:val="32"/>
                <w:szCs w:val="32"/>
                <w:rtl/>
              </w:rPr>
              <w:t>(6)</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ذكر جزاء الكافرين بعدما جاءتهم البي</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نة</w:t>
            </w:r>
            <w:r w:rsidRPr="0077675E">
              <w:rPr>
                <w:rFonts w:ascii="Lotus Linotype" w:hAnsi="Lotus Linotype" w:cs="Lotus Linotype"/>
                <w:color w:val="161616"/>
                <w:sz w:val="32"/>
                <w:szCs w:val="32"/>
                <w:rtl/>
              </w:rPr>
              <w:t xml:space="preserve">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ﮪ  ﮫ  ﮬ           ﮭ  ﮮ  ﮯ  ﮰ   ﮱ  ﯓ         ﯔ    </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قد أحاط بهم عذابها، واشتد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عليهم عقابها،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ﯕ  ﯖ</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لا ي</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فت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ر عنهم العذاب</w:t>
            </w:r>
            <w:r w:rsidRPr="0077675E">
              <w:rPr>
                <w:rFonts w:ascii="Lotus Linotype" w:hAnsi="Lotus Linotype" w:cs="Lotus Linotype"/>
                <w:color w:val="161616"/>
                <w:sz w:val="32"/>
                <w:szCs w:val="32"/>
                <w:rtl/>
              </w:rPr>
              <w:t xml:space="preserve"> وهم فيها مبلسون،</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ﯘ  ﯙ  ﯚ  ﯛ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لأن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هم عرفوا الحق</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وتركوه، وخسروا الد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نيا والآخرة.</w:t>
            </w:r>
          </w:p>
        </w:tc>
        <w:tc>
          <w:tcPr>
            <w:tcW w:w="4393" w:type="dxa"/>
          </w:tcPr>
          <w:p w14:paraId="497AAB1B" w14:textId="77777777" w:rsidR="00865397" w:rsidRPr="00865397" w:rsidRDefault="00865397" w:rsidP="00865397">
            <w:pPr>
              <w:bidi w:val="0"/>
              <w:rPr>
                <w:rFonts w:ascii="Calibri" w:eastAsia="Calibri" w:hAnsi="Calibri" w:cs="Arial"/>
                <w:lang w:val="sq-AL"/>
              </w:rPr>
            </w:pPr>
            <w:r w:rsidRPr="00865397">
              <w:rPr>
                <w:rFonts w:ascii="Calibri" w:eastAsia="Calibri" w:hAnsi="Calibri" w:cs="Arial"/>
                <w:lang w:val="sq-AL"/>
              </w:rPr>
              <w:t>Me pas, Allahu i Madhëruar tregon për ndëshkimin e mohuesve dhe të pabindurve, të cilët e shpërfillin të vërtetën, edhe pas qartësimit të saj:</w:t>
            </w:r>
          </w:p>
          <w:p w14:paraId="7B3F3321" w14:textId="133B9074" w:rsidR="00BC6D34" w:rsidRPr="00865397" w:rsidRDefault="00865397" w:rsidP="00BC6D34">
            <w:pPr>
              <w:bidi w:val="0"/>
              <w:rPr>
                <w:rFonts w:ascii="Calibri" w:eastAsia="Calibri" w:hAnsi="Calibri" w:cs="Arial"/>
                <w:lang w:val="sq-AL"/>
              </w:rPr>
            </w:pPr>
            <w:r w:rsidRPr="00865397">
              <w:rPr>
                <w:rFonts w:ascii="Calibri" w:eastAsia="Calibri" w:hAnsi="Calibri" w:cs="Arial"/>
                <w:lang w:val="sq-AL"/>
              </w:rPr>
              <w:t>- "S'ka dyshim se ata ithtarë të Librit dhe idhujtarë, të cilët nuk besojnë, do të futen në zjarrin e Xhehenemit, ku do të jenë përgjithmonë." - Ata do të ndëshkohen në zjarrin e Xhehenemit, i cili do t'i përfshijë dhe mbulojë tërësisht brenda tij dhe do t'i stërmundojë me përvëlimin e tij. Atje do të qëndrojnë përgjithmonë dhe kurrë nuk do t'u lehtësohet ndëshkimi. Ata do të jenë të përjetshëm në ndëshkim dhe të pashpresë për shpëtim apo lehtësim.</w:t>
            </w:r>
            <w:r w:rsidR="00BC6D34" w:rsidRPr="00865397">
              <w:rPr>
                <w:rFonts w:ascii="Calibri" w:eastAsia="Calibri" w:hAnsi="Calibri" w:cs="Arial"/>
                <w:lang w:val="sq-AL"/>
              </w:rPr>
              <w:t xml:space="preserve"> </w:t>
            </w:r>
            <w:r w:rsidR="00BC6D34" w:rsidRPr="00865397">
              <w:rPr>
                <w:rFonts w:ascii="Calibri" w:eastAsia="Calibri" w:hAnsi="Calibri" w:cs="Arial"/>
                <w:lang w:val="sq-AL"/>
              </w:rPr>
              <w:t>-"Ata janë krijesat më të këqija." - Janë të tille, sepse pasi e kanë njohur të vërtetën, e shpërfillin dhe e refuzojnë atë, duke shkatërruar në këtë mënyre dynjanë dhe ahiretin e tyre.</w:t>
            </w:r>
          </w:p>
          <w:p w14:paraId="32318E91" w14:textId="42996EC7" w:rsidR="00865397" w:rsidRPr="00865397" w:rsidRDefault="00865397" w:rsidP="00865397">
            <w:pPr>
              <w:bidi w:val="0"/>
              <w:rPr>
                <w:rFonts w:ascii="Calibri" w:eastAsia="Calibri" w:hAnsi="Calibri" w:cs="Arial"/>
                <w:lang w:val="sq-AL"/>
              </w:rPr>
            </w:pPr>
          </w:p>
          <w:p w14:paraId="2674D7A9" w14:textId="77777777" w:rsidR="00167098" w:rsidRPr="00865397" w:rsidRDefault="00167098" w:rsidP="004D2FE4">
            <w:pPr>
              <w:jc w:val="center"/>
              <w:rPr>
                <w:rFonts w:ascii="Lotus Linotype" w:hAnsi="Lotus Linotype" w:cs="Lotus Linotype"/>
                <w:color w:val="161616"/>
                <w:sz w:val="32"/>
                <w:szCs w:val="32"/>
                <w:rtl/>
                <w:lang w:val="sq-AL"/>
              </w:rPr>
            </w:pPr>
          </w:p>
        </w:tc>
      </w:tr>
      <w:tr w:rsidR="0077675E" w:rsidRPr="00A631A2" w14:paraId="420B6336" w14:textId="77777777" w:rsidTr="004D2FE4">
        <w:trPr>
          <w:jc w:val="center"/>
        </w:trPr>
        <w:tc>
          <w:tcPr>
            <w:tcW w:w="4672" w:type="dxa"/>
          </w:tcPr>
          <w:p w14:paraId="0FA1FB0E" w14:textId="67187FC0" w:rsidR="0077675E" w:rsidRDefault="0077675E" w:rsidP="0077675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hint="cs"/>
                <w:color w:val="2F5496" w:themeColor="accent1" w:themeShade="BF"/>
                <w:sz w:val="32"/>
                <w:szCs w:val="32"/>
                <w:rtl/>
              </w:rPr>
              <w:lastRenderedPageBreak/>
              <w:t>(7)</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ﯝ   ﯞ  ﯟ  ﯠ  ﯡ  ﯢ  ﯣ     ﯤ  ﯥ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لأن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هم عبدوا الله وعرفوه، وفازوا بنعيم الد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نيا والآخرة.</w:t>
            </w:r>
          </w:p>
        </w:tc>
        <w:tc>
          <w:tcPr>
            <w:tcW w:w="4393" w:type="dxa"/>
          </w:tcPr>
          <w:p w14:paraId="5DF38077" w14:textId="0C6C2CCE" w:rsidR="00FC2DE1" w:rsidRPr="00FC2DE1" w:rsidRDefault="00FC2DE1" w:rsidP="00FC2DE1">
            <w:pPr>
              <w:bidi w:val="0"/>
              <w:rPr>
                <w:rFonts w:ascii="Calibri" w:eastAsia="Calibri" w:hAnsi="Calibri" w:cs="Arial"/>
                <w:lang w:val="sq-AL"/>
              </w:rPr>
            </w:pPr>
            <w:r w:rsidRPr="00FC2DE1">
              <w:rPr>
                <w:rFonts w:ascii="Calibri" w:eastAsia="Calibri" w:hAnsi="Calibri" w:cs="Arial"/>
                <w:lang w:val="sq-AL"/>
              </w:rPr>
              <w:t xml:space="preserve">-"Ndërsa ata që besojnë dhe bëjnë vepra të mira, ata janë krijesat më të mira." - Janë të tille, sepse ata e njohin Allahun dhe e </w:t>
            </w:r>
            <w:r w:rsidR="00814227" w:rsidRPr="00FC2DE1">
              <w:rPr>
                <w:rFonts w:ascii="Calibri" w:eastAsia="Calibri" w:hAnsi="Calibri" w:cs="Arial"/>
                <w:lang w:val="sq-AL"/>
              </w:rPr>
              <w:t>adhurojnë</w:t>
            </w:r>
            <w:r w:rsidRPr="00FC2DE1">
              <w:rPr>
                <w:rFonts w:ascii="Calibri" w:eastAsia="Calibri" w:hAnsi="Calibri" w:cs="Arial"/>
                <w:lang w:val="sq-AL"/>
              </w:rPr>
              <w:t xml:space="preserve"> </w:t>
            </w:r>
            <w:r w:rsidR="00814227" w:rsidRPr="00FC2DE1">
              <w:rPr>
                <w:rFonts w:ascii="Calibri" w:eastAsia="Calibri" w:hAnsi="Calibri" w:cs="Arial"/>
                <w:lang w:val="sq-AL"/>
              </w:rPr>
              <w:t>Atë</w:t>
            </w:r>
            <w:r w:rsidRPr="00FC2DE1">
              <w:rPr>
                <w:rFonts w:ascii="Calibri" w:eastAsia="Calibri" w:hAnsi="Calibri" w:cs="Arial"/>
                <w:lang w:val="sq-AL"/>
              </w:rPr>
              <w:t>, duke fituar kështu mirësitë dhe lumturinë e dynjasë dhe të ahiretit.</w:t>
            </w:r>
          </w:p>
          <w:p w14:paraId="5428F352" w14:textId="77777777" w:rsidR="0077675E" w:rsidRPr="00865397" w:rsidRDefault="0077675E" w:rsidP="00BC6D34">
            <w:pPr>
              <w:bidi w:val="0"/>
              <w:rPr>
                <w:rFonts w:ascii="Lotus Linotype" w:hAnsi="Lotus Linotype" w:cs="Lotus Linotype"/>
                <w:color w:val="161616"/>
                <w:sz w:val="32"/>
                <w:szCs w:val="32"/>
                <w:rtl/>
                <w:lang w:val="sq-AL"/>
              </w:rPr>
            </w:pPr>
          </w:p>
        </w:tc>
      </w:tr>
      <w:tr w:rsidR="0077675E" w:rsidRPr="00FC2DE1" w14:paraId="68850D64" w14:textId="77777777" w:rsidTr="004D2FE4">
        <w:trPr>
          <w:jc w:val="center"/>
        </w:trPr>
        <w:tc>
          <w:tcPr>
            <w:tcW w:w="4672" w:type="dxa"/>
          </w:tcPr>
          <w:p w14:paraId="25763843" w14:textId="1DB2A6EE" w:rsidR="0077675E" w:rsidRDefault="0077675E" w:rsidP="005C7D4B">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hint="cs"/>
                <w:color w:val="2F5496" w:themeColor="accent1" w:themeShade="BF"/>
                <w:sz w:val="32"/>
                <w:szCs w:val="32"/>
                <w:rtl/>
              </w:rPr>
              <w:t>(8)</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9" w:eastAsia="Calibri" w:hAnsi="QCF_P599" w:cs="QCF_P599"/>
                <w:color w:val="2F5496" w:themeColor="accent1" w:themeShade="BF"/>
                <w:sz w:val="32"/>
                <w:szCs w:val="32"/>
                <w:rtl/>
                <w:lang w:eastAsia="en-GB"/>
              </w:rPr>
              <w:t xml:space="preserve">ﭑ  ﭒ  ﭓ  ﭔ  ﭕ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أي: جن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ات إقامة</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لا ظعن فيها ولا رحيل، ولا طلب لغاية</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فوقها،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9" w:eastAsia="Calibri" w:hAnsi="QCF_P599" w:cs="QCF_P599"/>
                <w:color w:val="2F5496" w:themeColor="accent1" w:themeShade="BF"/>
                <w:sz w:val="32"/>
                <w:szCs w:val="32"/>
                <w:rtl/>
                <w:lang w:eastAsia="en-GB"/>
              </w:rPr>
              <w:t>ﭖ  ﭗ  ﭘ  ﭙ    ﭚ   ﭛ  ﭜﭝ  ﭞ  ﭟ  ﭠ  ﭡ  ﭢ</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فرضي عنهم بما قاموا به من 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راضيه، ورضوا عنه</w:t>
            </w:r>
            <w:r w:rsidRPr="0077675E">
              <w:rPr>
                <w:rFonts w:ascii="Lotus Linotype" w:hAnsi="Lotus Linotype" w:cs="Lotus Linotype"/>
                <w:color w:val="161616"/>
                <w:sz w:val="32"/>
                <w:szCs w:val="32"/>
                <w:rtl/>
              </w:rPr>
              <w:t xml:space="preserve"> بما أعد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لهم من أنواع الكرامات وجزيل الم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ثوبات</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9" w:eastAsia="Calibri" w:hAnsi="QCF_P599" w:cs="QCF_P599"/>
                <w:color w:val="2F5496" w:themeColor="accent1" w:themeShade="BF"/>
                <w:sz w:val="32"/>
                <w:szCs w:val="32"/>
                <w:rtl/>
                <w:lang w:eastAsia="en-GB"/>
              </w:rPr>
              <w:t>ﭤ</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الجزاء الحسن</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9" w:eastAsia="Calibri" w:hAnsi="QCF_P599" w:cs="QCF_P599"/>
                <w:color w:val="2F5496" w:themeColor="accent1" w:themeShade="BF"/>
                <w:sz w:val="32"/>
                <w:szCs w:val="32"/>
                <w:rtl/>
                <w:lang w:eastAsia="en-GB"/>
              </w:rPr>
              <w:t xml:space="preserve">ﭥ   ﭦ  ﭧ   </w:t>
            </w:r>
            <w:r>
              <w:rPr>
                <w:rFonts w:ascii="Lotus Linotype" w:hAnsi="Lotus Linotype" w:cs="Lotus Linotype"/>
                <w:color w:val="161616"/>
                <w:sz w:val="32"/>
                <w:szCs w:val="32"/>
                <w:rtl/>
              </w:rPr>
              <w:t>﴾</w:t>
            </w:r>
            <w:r w:rsidR="005C7D4B">
              <w:rPr>
                <w:rFonts w:ascii="Lotus Linotype" w:hAnsi="Lotus Linotype" w:cs="Lotus Linotype"/>
                <w:color w:val="161616"/>
                <w:sz w:val="32"/>
                <w:szCs w:val="32"/>
                <w:rtl/>
              </w:rPr>
              <w:t xml:space="preserve"> أي: لمن خاف الله</w:t>
            </w:r>
            <w:r w:rsidRPr="0077675E">
              <w:rPr>
                <w:rFonts w:ascii="Lotus Linotype" w:hAnsi="Lotus Linotype" w:cs="Lotus Linotype"/>
                <w:color w:val="161616"/>
                <w:sz w:val="32"/>
                <w:szCs w:val="32"/>
                <w:rtl/>
              </w:rPr>
              <w:t xml:space="preserve"> فأحجم عن معاصيه وقام بواجباته.</w:t>
            </w:r>
          </w:p>
          <w:p w14:paraId="07DB6974" w14:textId="69BAB886" w:rsidR="0077675E" w:rsidRPr="0077675E" w:rsidRDefault="0077675E" w:rsidP="00167098">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color w:val="161616"/>
                <w:sz w:val="32"/>
                <w:szCs w:val="32"/>
                <w:rtl/>
              </w:rPr>
              <w:t>تم</w:t>
            </w:r>
            <w:r w:rsidR="005C7D4B">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ت بحمد لله</w:t>
            </w:r>
            <w:r>
              <w:rPr>
                <w:rFonts w:ascii="Lotus Linotype" w:hAnsi="Lotus Linotype" w:cs="Lotus Linotype" w:hint="cs"/>
                <w:color w:val="161616"/>
                <w:sz w:val="32"/>
                <w:szCs w:val="32"/>
                <w:rtl/>
              </w:rPr>
              <w:t>.</w:t>
            </w:r>
          </w:p>
        </w:tc>
        <w:tc>
          <w:tcPr>
            <w:tcW w:w="4393" w:type="dxa"/>
          </w:tcPr>
          <w:p w14:paraId="3A878C49" w14:textId="253CAE38" w:rsidR="00FC2DE1" w:rsidRDefault="00FC2DE1" w:rsidP="00FC2DE1">
            <w:pPr>
              <w:jc w:val="right"/>
              <w:rPr>
                <w:rFonts w:ascii="Calibri" w:eastAsia="Calibri" w:hAnsi="Calibri" w:cs="Arial"/>
                <w:lang w:val="sq-AL"/>
              </w:rPr>
            </w:pPr>
            <w:r w:rsidRPr="00FC2DE1">
              <w:rPr>
                <w:rFonts w:ascii="Calibri" w:eastAsia="Calibri" w:hAnsi="Calibri" w:cs="Arial"/>
                <w:lang w:val="sq-AL"/>
              </w:rPr>
              <w:t xml:space="preserve">- "Shpërblimi për ta është te Zoti i tyre, në </w:t>
            </w:r>
            <w:proofErr w:type="spellStart"/>
            <w:r w:rsidRPr="00FC2DE1">
              <w:rPr>
                <w:rFonts w:ascii="Calibri" w:eastAsia="Calibri" w:hAnsi="Calibri" w:cs="Arial"/>
                <w:lang w:val="sq-AL"/>
              </w:rPr>
              <w:t>Xhenetet</w:t>
            </w:r>
            <w:proofErr w:type="spellEnd"/>
            <w:r w:rsidRPr="00FC2DE1">
              <w:rPr>
                <w:rFonts w:ascii="Calibri" w:eastAsia="Calibri" w:hAnsi="Calibri" w:cs="Arial"/>
                <w:lang w:val="sq-AL"/>
              </w:rPr>
              <w:t xml:space="preserve"> e </w:t>
            </w:r>
            <w:proofErr w:type="spellStart"/>
            <w:r w:rsidRPr="00FC2DE1">
              <w:rPr>
                <w:rFonts w:ascii="Calibri" w:eastAsia="Calibri" w:hAnsi="Calibri" w:cs="Arial"/>
                <w:lang w:val="sq-AL"/>
              </w:rPr>
              <w:t>Adnit</w:t>
            </w:r>
            <w:proofErr w:type="spellEnd"/>
            <w:r w:rsidRPr="00FC2DE1">
              <w:rPr>
                <w:rFonts w:ascii="Calibri" w:eastAsia="Calibri" w:hAnsi="Calibri" w:cs="Arial"/>
                <w:lang w:val="sq-AL"/>
              </w:rPr>
              <w:t xml:space="preserve">, nëpër të cilët burojnë lumenj, e ku do të jenë përgjithmonë." - Ata do </w:t>
            </w:r>
            <w:r w:rsidR="000444A5" w:rsidRPr="00FC2DE1">
              <w:rPr>
                <w:rFonts w:ascii="Calibri" w:eastAsia="Calibri" w:hAnsi="Calibri" w:cs="Arial"/>
                <w:lang w:val="sq-AL"/>
              </w:rPr>
              <w:t>të</w:t>
            </w:r>
            <w:r w:rsidRPr="00FC2DE1">
              <w:rPr>
                <w:rFonts w:ascii="Calibri" w:eastAsia="Calibri" w:hAnsi="Calibri" w:cs="Arial"/>
                <w:lang w:val="sq-AL"/>
              </w:rPr>
              <w:t xml:space="preserve"> jenë në </w:t>
            </w:r>
            <w:proofErr w:type="spellStart"/>
            <w:r w:rsidRPr="00FC2DE1">
              <w:rPr>
                <w:rFonts w:ascii="Calibri" w:eastAsia="Calibri" w:hAnsi="Calibri" w:cs="Arial"/>
                <w:lang w:val="sq-AL"/>
              </w:rPr>
              <w:t>Xhenete</w:t>
            </w:r>
            <w:proofErr w:type="spellEnd"/>
            <w:r w:rsidRPr="00FC2DE1">
              <w:rPr>
                <w:rFonts w:ascii="Calibri" w:eastAsia="Calibri" w:hAnsi="Calibri" w:cs="Arial"/>
                <w:lang w:val="sq-AL"/>
              </w:rPr>
              <w:t xml:space="preserve"> të përjetshme, ku do të qëndrojnë përgjithmonë. Atje nuk do të kenë lodhje dhe kurrë nuk do të largohen. Atje do të jenë në mirësi, nga të cilat kurrë nuk do të velen dhe nuk do të dinë të kërkojnë më shumë e më mirë sesa janë. Nëpër kopshtet e tyre do të rrjedhin lumenj dhe ata do të shijojnë të lumtur çdo mirësi të dhuruar nga Bujari i Madh.</w:t>
            </w:r>
            <w:r w:rsidRPr="00FC2DE1">
              <w:rPr>
                <w:rFonts w:ascii="Calibri" w:eastAsia="Calibri" w:hAnsi="Calibri" w:cs="Arial"/>
                <w:lang w:val="sq-AL"/>
              </w:rPr>
              <w:t xml:space="preserve"> </w:t>
            </w:r>
            <w:r w:rsidRPr="00FC2DE1">
              <w:rPr>
                <w:rFonts w:ascii="Calibri" w:eastAsia="Calibri" w:hAnsi="Calibri" w:cs="Arial"/>
                <w:lang w:val="sq-AL"/>
              </w:rPr>
              <w:t>- "Allahu është i kënaqur me ta, por edhe ata janë të kënaqur me Të. Kjo është për ata që i druhen Zotit të tyre." -Allahu është i kënaqur me ta, për bindjen dhe adhurimin e tyre të sinqertë për Të, sikurse Ai i mësoi dhe i udhëzoi nëpërmjet profetëve. Edhe ata janë të kënaqur me Allahun, për mirësitë dhe dhuratat e shumta që Ai u jep.</w:t>
            </w:r>
            <w:r w:rsidRPr="00FC2DE1">
              <w:rPr>
                <w:rFonts w:ascii="Calibri" w:eastAsia="Calibri" w:hAnsi="Calibri" w:cs="Arial"/>
                <w:lang w:val="sq-AL"/>
              </w:rPr>
              <w:t xml:space="preserve"> </w:t>
            </w:r>
            <w:r w:rsidRPr="00FC2DE1">
              <w:rPr>
                <w:rFonts w:ascii="Calibri" w:eastAsia="Calibri" w:hAnsi="Calibri" w:cs="Arial"/>
                <w:lang w:val="sq-AL"/>
              </w:rPr>
              <w:t xml:space="preserve">Këto shpërblime të mrekullueshme u premtohen vetëm atyre që i druhen Zotit të tyre dhe i nënshtrohen Atij me respekt, duke zbatuar porositë e Tij, në shenjë dashurie dhe </w:t>
            </w:r>
            <w:proofErr w:type="spellStart"/>
            <w:r w:rsidRPr="00FC2DE1">
              <w:rPr>
                <w:rFonts w:ascii="Calibri" w:eastAsia="Calibri" w:hAnsi="Calibri" w:cs="Arial"/>
                <w:lang w:val="sq-AL"/>
              </w:rPr>
              <w:t>madhërimi</w:t>
            </w:r>
            <w:proofErr w:type="spellEnd"/>
            <w:r w:rsidRPr="00FC2DE1">
              <w:rPr>
                <w:rFonts w:ascii="Calibri" w:eastAsia="Calibri" w:hAnsi="Calibri" w:cs="Arial"/>
                <w:lang w:val="sq-AL"/>
              </w:rPr>
              <w:t xml:space="preserve"> për Të, dhe duke u larguar nga </w:t>
            </w:r>
            <w:proofErr w:type="spellStart"/>
            <w:r w:rsidRPr="00FC2DE1">
              <w:rPr>
                <w:rFonts w:ascii="Calibri" w:eastAsia="Calibri" w:hAnsi="Calibri" w:cs="Arial"/>
                <w:lang w:val="sq-AL"/>
              </w:rPr>
              <w:t>haramet</w:t>
            </w:r>
            <w:proofErr w:type="spellEnd"/>
            <w:r w:rsidRPr="00FC2DE1">
              <w:rPr>
                <w:rFonts w:ascii="Calibri" w:eastAsia="Calibri" w:hAnsi="Calibri" w:cs="Arial"/>
                <w:lang w:val="sq-AL"/>
              </w:rPr>
              <w:t xml:space="preserve"> që ka caktuar Ai.</w:t>
            </w:r>
          </w:p>
          <w:p w14:paraId="77F5194A" w14:textId="692C093A" w:rsidR="00FC2DE1" w:rsidRPr="00FC2DE1" w:rsidRDefault="00FC2DE1" w:rsidP="00FC2DE1">
            <w:pPr>
              <w:bidi w:val="0"/>
              <w:rPr>
                <w:rFonts w:ascii="Calibri" w:eastAsia="Calibri" w:hAnsi="Calibri" w:cs="Arial"/>
                <w:lang w:val="sq-AL"/>
              </w:rPr>
            </w:pPr>
            <w:r w:rsidRPr="00FC2DE1">
              <w:rPr>
                <w:rFonts w:ascii="Calibri" w:eastAsia="Calibri" w:hAnsi="Calibri" w:cs="Arial"/>
                <w:lang w:val="sq-AL"/>
              </w:rPr>
              <w:t>Falënderimi dhe lavdërimet i qofshin vetëm Allahut të Madhëruar!</w:t>
            </w:r>
          </w:p>
          <w:p w14:paraId="0524456F" w14:textId="77777777" w:rsidR="00FC2DE1" w:rsidRPr="00FC2DE1" w:rsidRDefault="00FC2DE1" w:rsidP="00FC2DE1">
            <w:pPr>
              <w:jc w:val="right"/>
              <w:rPr>
                <w:rFonts w:ascii="Calibri" w:eastAsia="Calibri" w:hAnsi="Calibri" w:cs="Arial"/>
                <w:lang w:val="sq-AL"/>
              </w:rPr>
            </w:pPr>
          </w:p>
          <w:p w14:paraId="139459D4" w14:textId="7D1D91AD" w:rsidR="00FC2DE1" w:rsidRPr="00FC2DE1" w:rsidRDefault="00FC2DE1" w:rsidP="00FC2DE1">
            <w:pPr>
              <w:jc w:val="right"/>
              <w:rPr>
                <w:rFonts w:ascii="Calibri" w:eastAsia="Calibri" w:hAnsi="Calibri" w:cs="Arial"/>
                <w:lang w:val="sq-AL"/>
              </w:rPr>
            </w:pPr>
          </w:p>
          <w:p w14:paraId="78F6D35B" w14:textId="3D46C4E0" w:rsidR="00FC2DE1" w:rsidRPr="00FC2DE1" w:rsidRDefault="00FC2DE1" w:rsidP="00FC2DE1">
            <w:pPr>
              <w:bidi w:val="0"/>
              <w:rPr>
                <w:rFonts w:ascii="Calibri" w:eastAsia="Calibri" w:hAnsi="Calibri" w:cs="Arial"/>
                <w:lang w:val="sq-AL"/>
              </w:rPr>
            </w:pPr>
          </w:p>
          <w:p w14:paraId="07692A36" w14:textId="77777777" w:rsidR="0077675E" w:rsidRPr="00FC2DE1" w:rsidRDefault="0077675E" w:rsidP="004D2FE4">
            <w:pPr>
              <w:jc w:val="center"/>
              <w:rPr>
                <w:rFonts w:ascii="Lotus Linotype" w:hAnsi="Lotus Linotype" w:cs="Lotus Linotype"/>
                <w:color w:val="161616"/>
                <w:sz w:val="32"/>
                <w:szCs w:val="32"/>
                <w:rtl/>
                <w:lang w:val="sq-AL"/>
              </w:rPr>
            </w:pPr>
          </w:p>
        </w:tc>
      </w:tr>
    </w:tbl>
    <w:p w14:paraId="37DD93FB" w14:textId="77777777" w:rsidR="004D2FE4" w:rsidRPr="00FC2DE1" w:rsidRDefault="004D2FE4" w:rsidP="000D1618">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66494" w:rsidRPr="00A631A2" w14:paraId="220B60EC" w14:textId="77777777" w:rsidTr="005B5BD9">
        <w:trPr>
          <w:jc w:val="center"/>
        </w:trPr>
        <w:tc>
          <w:tcPr>
            <w:tcW w:w="4672" w:type="dxa"/>
            <w:shd w:val="pct50" w:color="D9E2F3" w:themeColor="accent1" w:themeTint="33" w:fill="auto"/>
          </w:tcPr>
          <w:p w14:paraId="35F34C5E" w14:textId="5A8FF91A" w:rsidR="00B66494" w:rsidRPr="00860A29" w:rsidRDefault="00A1366A" w:rsidP="00860A29">
            <w:pPr>
              <w:pStyle w:val="Heading2"/>
              <w:spacing w:before="0"/>
              <w:jc w:val="center"/>
              <w:rPr>
                <w:rFonts w:cs="Generator 2005"/>
                <w:b w:val="0"/>
                <w:bCs w:val="0"/>
                <w:color w:val="2F5496" w:themeColor="accent1" w:themeShade="BF"/>
                <w:sz w:val="32"/>
                <w:szCs w:val="32"/>
                <w:rtl/>
              </w:rPr>
            </w:pPr>
            <w:bookmarkStart w:id="17" w:name="_Toc81500021"/>
            <w:r w:rsidRPr="00860A29">
              <w:rPr>
                <w:rFonts w:cs="Generator 2005"/>
                <w:b w:val="0"/>
                <w:bCs w:val="0"/>
                <w:color w:val="2F5496" w:themeColor="accent1" w:themeShade="BF"/>
                <w:sz w:val="32"/>
                <w:szCs w:val="32"/>
                <w:rtl/>
              </w:rPr>
              <w:lastRenderedPageBreak/>
              <w:t>[تفسير سورة إذا زلزلت وهي مدني</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ة</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w:t>
            </w:r>
            <w:bookmarkEnd w:id="17"/>
          </w:p>
        </w:tc>
        <w:tc>
          <w:tcPr>
            <w:tcW w:w="4393" w:type="dxa"/>
            <w:shd w:val="pct50" w:color="D9E2F3" w:themeColor="accent1" w:themeTint="33" w:fill="auto"/>
          </w:tcPr>
          <w:p w14:paraId="51C58851" w14:textId="3DDF0543" w:rsidR="00B66494" w:rsidRPr="00A631A2" w:rsidRDefault="000E6377" w:rsidP="00352C9A">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Pr>
                <w:rFonts w:ascii="Lotus Linotype" w:hAnsi="Lotus Linotype" w:cs="Lotus Linotype"/>
                <w:color w:val="0070C0"/>
                <w:sz w:val="28"/>
                <w:szCs w:val="28"/>
              </w:rPr>
              <w:t xml:space="preserve">Zel </w:t>
            </w:r>
            <w:proofErr w:type="spellStart"/>
            <w:proofErr w:type="gramStart"/>
            <w:r>
              <w:rPr>
                <w:rFonts w:ascii="Lotus Linotype" w:hAnsi="Lotus Linotype" w:cs="Lotus Linotype"/>
                <w:color w:val="0070C0"/>
                <w:sz w:val="28"/>
                <w:szCs w:val="28"/>
              </w:rPr>
              <w:t>zeleh</w:t>
            </w:r>
            <w:proofErr w:type="spellEnd"/>
            <w:r>
              <w:rPr>
                <w:rFonts w:ascii="Lotus Linotype" w:hAnsi="Lotus Linotype" w:cs="Lotus Linotype"/>
                <w:color w:val="0070C0"/>
                <w:sz w:val="28"/>
                <w:szCs w:val="28"/>
              </w:rPr>
              <w:t xml:space="preserve"> </w:t>
            </w:r>
            <w:r w:rsidRPr="00F660A0">
              <w:rPr>
                <w:rFonts w:ascii="Lotus Linotype" w:hAnsi="Lotus Linotype" w:cs="Lotus Linotype"/>
                <w:color w:val="0070C0"/>
                <w:sz w:val="28"/>
                <w:szCs w:val="28"/>
              </w:rPr>
              <w:t>”</w:t>
            </w:r>
            <w:proofErr w:type="gramEnd"/>
            <w:r w:rsidRPr="00F660A0">
              <w:rPr>
                <w:rFonts w:ascii="Lotus Linotype" w:hAnsi="Lotus Linotype" w:cs="Lotus Linotype"/>
                <w:color w:val="0070C0"/>
                <w:sz w:val="28"/>
                <w:szCs w:val="28"/>
              </w:rPr>
              <w:t xml:space="preserve"> - sure </w:t>
            </w:r>
            <w:proofErr w:type="spellStart"/>
            <w:r>
              <w:rPr>
                <w:rFonts w:ascii="Lotus Linotype" w:hAnsi="Lotus Linotype" w:cs="Lotus Linotype"/>
                <w:color w:val="0070C0"/>
                <w:sz w:val="28"/>
                <w:szCs w:val="28"/>
              </w:rPr>
              <w:t>Medinase</w:t>
            </w:r>
            <w:proofErr w:type="spellEnd"/>
            <w:r>
              <w:rPr>
                <w:rFonts w:ascii="Lotus Linotype" w:hAnsi="Lotus Linotype" w:cs="Lotus Linotype"/>
                <w:color w:val="0070C0"/>
                <w:sz w:val="28"/>
                <w:szCs w:val="28"/>
              </w:rPr>
              <w:t xml:space="preserve"> </w:t>
            </w:r>
          </w:p>
        </w:tc>
      </w:tr>
      <w:tr w:rsidR="00B66494" w:rsidRPr="003F1667" w14:paraId="4F452A2B" w14:textId="77777777" w:rsidTr="005B5BD9">
        <w:trPr>
          <w:jc w:val="center"/>
        </w:trPr>
        <w:tc>
          <w:tcPr>
            <w:tcW w:w="4672" w:type="dxa"/>
          </w:tcPr>
          <w:p w14:paraId="03DF9FCC" w14:textId="77777777" w:rsidR="00A1366A" w:rsidRPr="00A1366A" w:rsidRDefault="00A1366A" w:rsidP="00A1366A">
            <w:pPr>
              <w:autoSpaceDE w:val="0"/>
              <w:spacing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2991FAE1" w14:textId="3501F913" w:rsidR="00B66494" w:rsidRPr="00A631A2" w:rsidRDefault="00A1366A" w:rsidP="00486A4C">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sidRPr="00A1366A">
              <w:rPr>
                <w:rFonts w:ascii="QCF_BSML" w:hAnsi="QCF_BSML" w:cs="QCF_BSML"/>
                <w:color w:val="2F5496" w:themeColor="accent1" w:themeShade="BF"/>
                <w:sz w:val="30"/>
                <w:szCs w:val="30"/>
                <w:rtl/>
              </w:rPr>
              <w:t xml:space="preserve"> </w:t>
            </w:r>
            <w:r w:rsidRPr="00A1366A">
              <w:rPr>
                <w:rFonts w:ascii="QCF_P599" w:hAnsi="QCF_P599" w:cs="QCF_P599"/>
                <w:color w:val="2F5496" w:themeColor="accent1" w:themeShade="BF"/>
                <w:sz w:val="30"/>
                <w:szCs w:val="30"/>
                <w:rtl/>
              </w:rPr>
              <w:t xml:space="preserve">ﭩ   ﭪ   ﭫ   ﭬ   ﭭ   ﭮ   ﭯ   ﭰ    ﭱ   ﭲ   ﭳ   ﭴ   ﭵ   ﭶ   ﭷ   ﭸ   ﭹ   ﭺ    ﭻ   </w:t>
            </w:r>
            <w:r w:rsidRPr="00A1366A">
              <w:rPr>
                <w:rFonts w:ascii="QCF_P599" w:eastAsia="Calibri" w:hAnsi="QCF_P599" w:cs="QCF_P599"/>
                <w:color w:val="2F5496" w:themeColor="accent1" w:themeShade="BF"/>
                <w:sz w:val="29"/>
                <w:szCs w:val="29"/>
                <w:rtl/>
                <w:lang w:val="en-GB" w:eastAsia="en-GB"/>
              </w:rPr>
              <w:t>ﭼ  ﭽ</w:t>
            </w:r>
            <w:r w:rsidRPr="00A1366A">
              <w:rPr>
                <w:rFonts w:ascii="QCF_P599" w:eastAsia="Calibri" w:hAnsi="QCF_P599" w:cs="QCF_P599"/>
                <w:color w:val="2F5496" w:themeColor="accent1" w:themeShade="BF"/>
                <w:sz w:val="29"/>
                <w:szCs w:val="29"/>
                <w:lang w:val="en-GB" w:eastAsia="en-GB"/>
              </w:rPr>
              <w:t xml:space="preserve">  </w:t>
            </w:r>
            <w:r w:rsidRPr="00A1366A">
              <w:rPr>
                <w:rFonts w:ascii="Arial" w:eastAsia="Calibri" w:hAnsi="Arial"/>
                <w:color w:val="2F5496" w:themeColor="accent1" w:themeShade="BF"/>
                <w:sz w:val="18"/>
                <w:szCs w:val="18"/>
                <w:lang w:val="en-GB" w:eastAsia="en-GB"/>
              </w:rPr>
              <w:t xml:space="preserve"> </w:t>
            </w:r>
            <w:r w:rsidRPr="00A1366A">
              <w:rPr>
                <w:rFonts w:ascii="QCF_P599" w:hAnsi="QCF_P599" w:cs="QCF_P599"/>
                <w:color w:val="2F5496" w:themeColor="accent1" w:themeShade="BF"/>
                <w:sz w:val="30"/>
                <w:szCs w:val="30"/>
                <w:rtl/>
              </w:rPr>
              <w:t xml:space="preserve">ﭾ   ﭿ   ﮀ   ﮁ   ﮂ   ﮃ    ﮄ   ﮅ   ﮆ   ﮇ   ﮈ   ﮉ   ﮊ   ﮋ    ﮌ   ﮍ   ﮎ   ﮏ   ﮐ   ﮑ   ﮒ   ﮓ    ﮔ    </w:t>
            </w:r>
            <w:r w:rsidRPr="00A1366A">
              <w:rPr>
                <w:rFonts w:ascii="Lotus Linotype" w:hAnsi="Lotus Linotype" w:cs="Lotus Linotype"/>
                <w:color w:val="2F5496" w:themeColor="accent1" w:themeShade="BF"/>
                <w:sz w:val="30"/>
                <w:szCs w:val="30"/>
                <w:rtl/>
              </w:rPr>
              <w:t>﴾.</w:t>
            </w:r>
          </w:p>
        </w:tc>
        <w:tc>
          <w:tcPr>
            <w:tcW w:w="4393" w:type="dxa"/>
          </w:tcPr>
          <w:p w14:paraId="4EAA23A7"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1. Kur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dridhet</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Toka</w:t>
            </w:r>
            <w:proofErr w:type="spellEnd"/>
            <w:r w:rsidRPr="00A226EB">
              <w:rPr>
                <w:rFonts w:ascii="Garamond" w:eastAsia="Times New Roman" w:hAnsi="Garamond" w:cs="Garamond"/>
                <w:color w:val="000000"/>
                <w:sz w:val="24"/>
                <w:szCs w:val="24"/>
              </w:rPr>
              <w:t xml:space="preserve"> me </w:t>
            </w:r>
            <w:proofErr w:type="spellStart"/>
            <w:r w:rsidRPr="00A226EB">
              <w:rPr>
                <w:rFonts w:ascii="Garamond" w:eastAsia="Times New Roman" w:hAnsi="Garamond" w:cs="Garamond"/>
                <w:color w:val="000000"/>
                <w:sz w:val="24"/>
                <w:szCs w:val="24"/>
              </w:rPr>
              <w:t>tronditjen</w:t>
            </w:r>
            <w:proofErr w:type="spellEnd"/>
            <w:r w:rsidRPr="00A226EB">
              <w:rPr>
                <w:rFonts w:ascii="Garamond" w:eastAsia="Times New Roman" w:hAnsi="Garamond" w:cs="Garamond"/>
                <w:color w:val="000000"/>
                <w:sz w:val="24"/>
                <w:szCs w:val="24"/>
              </w:rPr>
              <w:t xml:space="preserve"> e </w:t>
            </w:r>
            <w:proofErr w:type="spellStart"/>
            <w:r w:rsidRPr="00A226EB">
              <w:rPr>
                <w:rFonts w:ascii="Garamond" w:eastAsia="Times New Roman" w:hAnsi="Garamond" w:cs="Garamond"/>
                <w:color w:val="000000"/>
                <w:sz w:val="24"/>
                <w:szCs w:val="24"/>
              </w:rPr>
              <w:t>saj</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fundit</w:t>
            </w:r>
            <w:proofErr w:type="spellEnd"/>
            <w:r w:rsidRPr="00A226EB">
              <w:rPr>
                <w:rFonts w:ascii="Garamond" w:eastAsia="Times New Roman" w:hAnsi="Garamond" w:cs="Garamond"/>
                <w:color w:val="000000"/>
                <w:sz w:val="24"/>
                <w:szCs w:val="24"/>
              </w:rPr>
              <w:t xml:space="preserve">), </w:t>
            </w:r>
          </w:p>
          <w:p w14:paraId="702698A1" w14:textId="4EB83383"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2. </w:t>
            </w:r>
            <w:proofErr w:type="spellStart"/>
            <w:r w:rsidRPr="00A226EB">
              <w:rPr>
                <w:rFonts w:ascii="Garamond" w:eastAsia="Times New Roman" w:hAnsi="Garamond" w:cs="Garamond"/>
                <w:color w:val="000000"/>
                <w:sz w:val="24"/>
                <w:szCs w:val="24"/>
              </w:rPr>
              <w:t>kur</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nxjerrë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barrët</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nga</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brendia</w:t>
            </w:r>
            <w:proofErr w:type="spellEnd"/>
            <w:r w:rsidRPr="00A226EB">
              <w:rPr>
                <w:rFonts w:ascii="Garamond" w:eastAsia="Times New Roman" w:hAnsi="Garamond" w:cs="Garamond"/>
                <w:color w:val="000000"/>
                <w:sz w:val="24"/>
                <w:szCs w:val="24"/>
              </w:rPr>
              <w:t xml:space="preserve"> e </w:t>
            </w:r>
            <w:proofErr w:type="spellStart"/>
            <w:r w:rsidRPr="00A226EB">
              <w:rPr>
                <w:rFonts w:ascii="Garamond" w:eastAsia="Times New Roman" w:hAnsi="Garamond" w:cs="Garamond"/>
                <w:color w:val="000000"/>
                <w:sz w:val="24"/>
                <w:szCs w:val="24"/>
              </w:rPr>
              <w:t>saj</w:t>
            </w:r>
            <w:proofErr w:type="spellEnd"/>
          </w:p>
          <w:p w14:paraId="13BA45F6"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3. e </w:t>
            </w:r>
            <w:proofErr w:type="spellStart"/>
            <w:r w:rsidRPr="00A226EB">
              <w:rPr>
                <w:rFonts w:ascii="Garamond" w:eastAsia="Times New Roman" w:hAnsi="Garamond" w:cs="Garamond"/>
                <w:color w:val="000000"/>
                <w:sz w:val="24"/>
                <w:szCs w:val="24"/>
              </w:rPr>
              <w:t>njeriu</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thotë</w:t>
            </w:r>
            <w:proofErr w:type="spellEnd"/>
            <w:r w:rsidRPr="00A226EB">
              <w:rPr>
                <w:rFonts w:ascii="Garamond" w:eastAsia="Times New Roman" w:hAnsi="Garamond" w:cs="Garamond"/>
                <w:color w:val="000000"/>
                <w:sz w:val="24"/>
                <w:szCs w:val="24"/>
              </w:rPr>
              <w:t>: “</w:t>
            </w:r>
            <w:proofErr w:type="spellStart"/>
            <w:r w:rsidRPr="00A226EB">
              <w:rPr>
                <w:rFonts w:ascii="Garamond" w:eastAsia="Times New Roman" w:hAnsi="Garamond" w:cs="Garamond"/>
                <w:color w:val="000000"/>
                <w:sz w:val="24"/>
                <w:szCs w:val="24"/>
              </w:rPr>
              <w:t>Ç’po</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ndodh</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asaj</w:t>
            </w:r>
            <w:proofErr w:type="spellEnd"/>
            <w:r w:rsidRPr="00A226EB">
              <w:rPr>
                <w:rFonts w:ascii="Garamond" w:eastAsia="Times New Roman" w:hAnsi="Garamond" w:cs="Garamond"/>
                <w:color w:val="000000"/>
                <w:sz w:val="24"/>
                <w:szCs w:val="24"/>
              </w:rPr>
              <w:t xml:space="preserve">?!” </w:t>
            </w:r>
          </w:p>
          <w:p w14:paraId="6C1AB060" w14:textId="5783ED72"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4. </w:t>
            </w:r>
            <w:proofErr w:type="spellStart"/>
            <w:r w:rsidRPr="00A226EB">
              <w:rPr>
                <w:rFonts w:ascii="Garamond" w:eastAsia="Times New Roman" w:hAnsi="Garamond" w:cs="Garamond"/>
                <w:color w:val="000000"/>
                <w:sz w:val="24"/>
                <w:szCs w:val="24"/>
              </w:rPr>
              <w:t>Atë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Ditë</w:t>
            </w:r>
            <w:proofErr w:type="spellEnd"/>
            <w:r w:rsidRPr="00A226EB">
              <w:rPr>
                <w:rFonts w:ascii="Garamond" w:eastAsia="Times New Roman" w:hAnsi="Garamond" w:cs="Garamond"/>
                <w:color w:val="000000"/>
                <w:sz w:val="24"/>
                <w:szCs w:val="24"/>
              </w:rPr>
              <w:t xml:space="preserve"> ajo do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tregojë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lajmet</w:t>
            </w:r>
            <w:proofErr w:type="spellEnd"/>
            <w:r w:rsidRPr="00A226EB">
              <w:rPr>
                <w:rFonts w:ascii="Garamond" w:eastAsia="Times New Roman" w:hAnsi="Garamond" w:cs="Garamond"/>
                <w:color w:val="000000"/>
                <w:sz w:val="24"/>
                <w:szCs w:val="24"/>
              </w:rPr>
              <w:t xml:space="preserve"> e </w:t>
            </w:r>
            <w:proofErr w:type="spellStart"/>
            <w:r w:rsidRPr="00A226EB">
              <w:rPr>
                <w:rFonts w:ascii="Garamond" w:eastAsia="Times New Roman" w:hAnsi="Garamond" w:cs="Garamond"/>
                <w:color w:val="000000"/>
                <w:sz w:val="24"/>
                <w:szCs w:val="24"/>
              </w:rPr>
              <w:t>saj</w:t>
            </w:r>
            <w:proofErr w:type="spellEnd"/>
            <w:r w:rsidRPr="00A226EB">
              <w:rPr>
                <w:rFonts w:ascii="Garamond" w:eastAsia="Times New Roman" w:hAnsi="Garamond" w:cs="Garamond"/>
                <w:color w:val="000000"/>
                <w:sz w:val="24"/>
                <w:szCs w:val="24"/>
              </w:rPr>
              <w:t>,</w:t>
            </w:r>
          </w:p>
          <w:p w14:paraId="56ED540D"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5. </w:t>
            </w:r>
            <w:proofErr w:type="spellStart"/>
            <w:r w:rsidRPr="00A226EB">
              <w:rPr>
                <w:rFonts w:ascii="Garamond" w:eastAsia="Times New Roman" w:hAnsi="Garamond" w:cs="Garamond"/>
                <w:color w:val="000000"/>
                <w:sz w:val="24"/>
                <w:szCs w:val="24"/>
                <w:lang w:val="de-DE"/>
              </w:rPr>
              <w:t>sepse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Zoti</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yt</w:t>
            </w:r>
            <w:proofErr w:type="spellEnd"/>
            <w:r w:rsidRPr="00A226EB">
              <w:rPr>
                <w:rFonts w:ascii="Garamond" w:eastAsia="Times New Roman" w:hAnsi="Garamond" w:cs="Garamond"/>
                <w:color w:val="000000"/>
                <w:sz w:val="24"/>
                <w:szCs w:val="24"/>
                <w:lang w:val="de-DE"/>
              </w:rPr>
              <w:t xml:space="preserve"> e </w:t>
            </w:r>
            <w:proofErr w:type="spellStart"/>
            <w:r w:rsidRPr="00A226EB">
              <w:rPr>
                <w:rFonts w:ascii="Garamond" w:eastAsia="Times New Roman" w:hAnsi="Garamond" w:cs="Garamond"/>
                <w:color w:val="000000"/>
                <w:sz w:val="24"/>
                <w:szCs w:val="24"/>
                <w:lang w:val="de-DE"/>
              </w:rPr>
              <w:t>ka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frymëzuar</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atë</w:t>
            </w:r>
            <w:proofErr w:type="spellEnd"/>
            <w:r w:rsidRPr="00A226EB">
              <w:rPr>
                <w:rFonts w:ascii="Garamond" w:eastAsia="Times New Roman" w:hAnsi="Garamond" w:cs="Garamond"/>
                <w:color w:val="000000"/>
                <w:sz w:val="24"/>
                <w:szCs w:val="24"/>
                <w:lang w:val="de-DE"/>
              </w:rPr>
              <w:t xml:space="preserve">. </w:t>
            </w:r>
          </w:p>
          <w:p w14:paraId="69BE5641"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6. </w:t>
            </w:r>
            <w:proofErr w:type="spellStart"/>
            <w:r w:rsidRPr="00A226EB">
              <w:rPr>
                <w:rFonts w:ascii="Garamond" w:eastAsia="Times New Roman" w:hAnsi="Garamond" w:cs="Garamond"/>
                <w:color w:val="000000"/>
                <w:sz w:val="24"/>
                <w:szCs w:val="24"/>
                <w:lang w:val="de-DE"/>
              </w:rPr>
              <w:t>Atë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Ditë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njerëzit</w:t>
            </w:r>
            <w:proofErr w:type="spellEnd"/>
            <w:r w:rsidRPr="00A226EB">
              <w:rPr>
                <w:rFonts w:ascii="Garamond" w:eastAsia="Times New Roman" w:hAnsi="Garamond" w:cs="Garamond"/>
                <w:color w:val="000000"/>
                <w:sz w:val="24"/>
                <w:szCs w:val="24"/>
                <w:lang w:val="de-DE"/>
              </w:rPr>
              <w:t xml:space="preserve"> do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paraqiten</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grupe-grupe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që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t’u</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tregohen</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veprat</w:t>
            </w:r>
            <w:proofErr w:type="spellEnd"/>
            <w:r w:rsidRPr="00A226EB">
              <w:rPr>
                <w:rFonts w:ascii="Garamond" w:eastAsia="Times New Roman" w:hAnsi="Garamond" w:cs="Garamond"/>
                <w:color w:val="000000"/>
                <w:sz w:val="24"/>
                <w:szCs w:val="24"/>
                <w:lang w:val="de-DE"/>
              </w:rPr>
              <w:t xml:space="preserve"> e </w:t>
            </w:r>
            <w:proofErr w:type="spellStart"/>
            <w:r w:rsidRPr="00A226EB">
              <w:rPr>
                <w:rFonts w:ascii="Garamond" w:eastAsia="Times New Roman" w:hAnsi="Garamond" w:cs="Garamond"/>
                <w:color w:val="000000"/>
                <w:sz w:val="24"/>
                <w:szCs w:val="24"/>
                <w:lang w:val="de-DE"/>
              </w:rPr>
              <w:t>tyre</w:t>
            </w:r>
            <w:proofErr w:type="spellEnd"/>
            <w:r w:rsidRPr="00A226EB">
              <w:rPr>
                <w:rFonts w:ascii="Garamond" w:eastAsia="Times New Roman" w:hAnsi="Garamond" w:cs="Garamond"/>
                <w:color w:val="000000"/>
                <w:sz w:val="24"/>
                <w:szCs w:val="24"/>
                <w:lang w:val="de-DE"/>
              </w:rPr>
              <w:t xml:space="preserve">: </w:t>
            </w:r>
          </w:p>
          <w:p w14:paraId="45FFEC28"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7. </w:t>
            </w:r>
            <w:proofErr w:type="spellStart"/>
            <w:r w:rsidRPr="00A226EB">
              <w:rPr>
                <w:rFonts w:ascii="Garamond" w:eastAsia="Times New Roman" w:hAnsi="Garamond" w:cs="Garamond"/>
                <w:color w:val="000000"/>
                <w:sz w:val="24"/>
                <w:szCs w:val="24"/>
                <w:lang w:val="de-DE"/>
              </w:rPr>
              <w:t>kush</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ka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bërë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ndonjë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mirë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qoftë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një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thërrmijë</w:t>
            </w:r>
            <w:proofErr w:type="spellEnd"/>
            <w:r w:rsidRPr="00A226EB">
              <w:rPr>
                <w:rFonts w:ascii="Garamond" w:eastAsia="Times New Roman" w:hAnsi="Garamond" w:cs="Garamond"/>
                <w:color w:val="000000"/>
                <w:sz w:val="24"/>
                <w:szCs w:val="24"/>
                <w:lang w:val="de-DE"/>
              </w:rPr>
              <w:t xml:space="preserve">, do </w:t>
            </w:r>
            <w:proofErr w:type="spellStart"/>
            <w:r w:rsidRPr="00A226EB">
              <w:rPr>
                <w:rFonts w:ascii="Garamond" w:eastAsia="Times New Roman" w:hAnsi="Garamond" w:cs="Garamond"/>
                <w:color w:val="000000"/>
                <w:sz w:val="24"/>
                <w:szCs w:val="24"/>
                <w:lang w:val="de-DE"/>
              </w:rPr>
              <w:t>ta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shohë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atë</w:t>
            </w:r>
            <w:proofErr w:type="spellEnd"/>
            <w:r w:rsidRPr="00A226EB">
              <w:rPr>
                <w:rFonts w:ascii="Garamond" w:eastAsia="Times New Roman" w:hAnsi="Garamond" w:cs="Garamond"/>
                <w:color w:val="000000"/>
                <w:sz w:val="24"/>
                <w:szCs w:val="24"/>
                <w:lang w:val="de-DE"/>
              </w:rPr>
              <w:t>,</w:t>
            </w:r>
          </w:p>
          <w:p w14:paraId="06138DA1" w14:textId="22C6C04C"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8. e </w:t>
            </w:r>
            <w:proofErr w:type="spellStart"/>
            <w:r w:rsidRPr="00A226EB">
              <w:rPr>
                <w:rFonts w:ascii="Garamond" w:eastAsia="Times New Roman" w:hAnsi="Garamond" w:cs="Garamond"/>
                <w:color w:val="000000"/>
                <w:sz w:val="24"/>
                <w:szCs w:val="24"/>
                <w:lang w:val="de-DE"/>
              </w:rPr>
              <w:t>kush</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ka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bërë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ndonjë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keqe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qoftë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një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thërrmijë</w:t>
            </w:r>
            <w:proofErr w:type="spellEnd"/>
            <w:r w:rsidRPr="00A226EB">
              <w:rPr>
                <w:rFonts w:ascii="Garamond" w:eastAsia="Times New Roman" w:hAnsi="Garamond" w:cs="Garamond"/>
                <w:color w:val="000000"/>
                <w:sz w:val="24"/>
                <w:szCs w:val="24"/>
                <w:lang w:val="de-DE"/>
              </w:rPr>
              <w:t xml:space="preserve">, do </w:t>
            </w:r>
            <w:proofErr w:type="spellStart"/>
            <w:r w:rsidRPr="00A226EB">
              <w:rPr>
                <w:rFonts w:ascii="Garamond" w:eastAsia="Times New Roman" w:hAnsi="Garamond" w:cs="Garamond"/>
                <w:color w:val="000000"/>
                <w:sz w:val="24"/>
                <w:szCs w:val="24"/>
                <w:lang w:val="de-DE"/>
              </w:rPr>
              <w:t>ta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shohë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atë</w:t>
            </w:r>
            <w:proofErr w:type="spellEnd"/>
            <w:r w:rsidRPr="00A226EB">
              <w:rPr>
                <w:rFonts w:ascii="Garamond" w:eastAsia="Times New Roman" w:hAnsi="Garamond" w:cs="Garamond"/>
                <w:color w:val="000000"/>
                <w:sz w:val="24"/>
                <w:szCs w:val="24"/>
                <w:lang w:val="de-DE"/>
              </w:rPr>
              <w:t>.</w:t>
            </w:r>
          </w:p>
          <w:p w14:paraId="6052459B" w14:textId="77777777" w:rsidR="00B66494" w:rsidRPr="00D83A72" w:rsidRDefault="00B66494" w:rsidP="00352C9A">
            <w:pPr>
              <w:jc w:val="center"/>
              <w:rPr>
                <w:rFonts w:ascii="Lotus Linotype" w:hAnsi="Lotus Linotype" w:cs="Lotus Linotype"/>
                <w:color w:val="161616"/>
                <w:sz w:val="24"/>
                <w:szCs w:val="24"/>
                <w:rtl/>
                <w:lang w:val="de-DE"/>
              </w:rPr>
            </w:pPr>
          </w:p>
        </w:tc>
      </w:tr>
      <w:tr w:rsidR="00B66494" w:rsidRPr="0075611E" w14:paraId="2AD7A2EE" w14:textId="77777777" w:rsidTr="005B5BD9">
        <w:trPr>
          <w:jc w:val="center"/>
        </w:trPr>
        <w:tc>
          <w:tcPr>
            <w:tcW w:w="4672" w:type="dxa"/>
          </w:tcPr>
          <w:p w14:paraId="2B6F8BD0" w14:textId="66D9BC8E" w:rsidR="00B66494" w:rsidRPr="00A631A2" w:rsidRDefault="00A1366A"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2"/>
                <w:szCs w:val="32"/>
                <w:rtl/>
              </w:rPr>
              <w:t>(1-2)</w:t>
            </w:r>
            <w:r w:rsidRPr="00A1366A">
              <w:rPr>
                <w:rFonts w:ascii="Lotus Linotype" w:hAnsi="Lotus Linotype" w:cs="Lotus Linotype"/>
                <w:color w:val="000000"/>
                <w:sz w:val="32"/>
                <w:szCs w:val="32"/>
                <w:rtl/>
              </w:rPr>
              <w:t xml:space="preserve"> يخبر تعالى عمَّا يكون يوم القيامة، وأنَّ الأرض تتزلزل وترجف وترتجُّ حتَّى يسقطَ ما عليها من بناءٍ ومَعْلَمٍ، فتندكُّ جبالها، وتُسوَّى تلالُها، وتكون قاعًا صفصفًا لا عوج فيه ولا أمتًا، ﴿</w:t>
            </w:r>
            <w:r w:rsidRPr="00A1366A">
              <w:rPr>
                <w:rFonts w:ascii="QCF_P599" w:hAnsi="QCF_P599" w:cs="QCF_P599"/>
                <w:color w:val="7030A0"/>
                <w:sz w:val="32"/>
                <w:szCs w:val="32"/>
                <w:rtl/>
              </w:rPr>
              <w:t xml:space="preserve"> </w:t>
            </w:r>
            <w:r w:rsidRPr="00A1366A">
              <w:rPr>
                <w:rFonts w:ascii="QCF_P599" w:hAnsi="QCF_P599" w:cs="QCF_P599"/>
                <w:color w:val="2F5496" w:themeColor="accent1" w:themeShade="BF"/>
                <w:sz w:val="32"/>
                <w:szCs w:val="32"/>
                <w:rtl/>
              </w:rPr>
              <w:t>ﭮ   ﭯ   ﭰ</w:t>
            </w:r>
            <w:r w:rsidRPr="00A1366A">
              <w:rPr>
                <w:rFonts w:ascii="Lotus Linotype" w:hAnsi="Lotus Linotype" w:cs="Lotus Linotype"/>
                <w:color w:val="000000"/>
                <w:sz w:val="32"/>
                <w:szCs w:val="32"/>
                <w:rtl/>
              </w:rPr>
              <w:t>﴾؛ أي: ما في بطنها من الأموات والكنوز.</w:t>
            </w:r>
          </w:p>
        </w:tc>
        <w:tc>
          <w:tcPr>
            <w:tcW w:w="4393" w:type="dxa"/>
          </w:tcPr>
          <w:p w14:paraId="3C268E6A" w14:textId="77777777" w:rsidR="0075611E" w:rsidRPr="0075611E" w:rsidRDefault="0075611E" w:rsidP="0075611E">
            <w:pPr>
              <w:bidi w:val="0"/>
              <w:rPr>
                <w:rFonts w:ascii="Calibri" w:eastAsia="Calibri" w:hAnsi="Calibri" w:cs="Arial"/>
                <w:lang w:val="sq-AL"/>
              </w:rPr>
            </w:pPr>
            <w:r w:rsidRPr="0075611E">
              <w:rPr>
                <w:rFonts w:ascii="Calibri" w:eastAsia="Calibri" w:hAnsi="Calibri" w:cs="Arial"/>
                <w:lang w:val="sq-AL"/>
              </w:rPr>
              <w:t xml:space="preserve">Shpjegimi i </w:t>
            </w:r>
            <w:proofErr w:type="spellStart"/>
            <w:r w:rsidRPr="0075611E">
              <w:rPr>
                <w:rFonts w:ascii="Calibri" w:eastAsia="Calibri" w:hAnsi="Calibri" w:cs="Arial"/>
                <w:lang w:val="sq-AL"/>
              </w:rPr>
              <w:t>ajeteve</w:t>
            </w:r>
            <w:proofErr w:type="spellEnd"/>
          </w:p>
          <w:p w14:paraId="0BF5EA35" w14:textId="0AFF384A" w:rsidR="0075611E" w:rsidRPr="0075611E" w:rsidRDefault="0075611E" w:rsidP="0075611E">
            <w:pPr>
              <w:jc w:val="right"/>
              <w:rPr>
                <w:rFonts w:ascii="Calibri" w:eastAsia="Calibri" w:hAnsi="Calibri" w:cs="Arial"/>
                <w:lang w:val="sq-AL"/>
              </w:rPr>
            </w:pPr>
            <w:r>
              <w:rPr>
                <w:rFonts w:ascii="Calibri" w:eastAsia="Calibri" w:hAnsi="Calibri" w:cs="Arial"/>
                <w:lang w:val="sq-AL"/>
              </w:rPr>
              <w:t>(1-2)</w:t>
            </w:r>
            <w:r w:rsidRPr="0075611E">
              <w:rPr>
                <w:rFonts w:ascii="Calibri" w:eastAsia="Calibri" w:hAnsi="Calibri" w:cs="Arial"/>
                <w:lang w:val="sq-AL"/>
              </w:rPr>
              <w:t xml:space="preserve">-"Kur të tronditet toka, me një dridhje të fuqishme!" - Allahu i Lartësuar na tregon për atë që do të ndodhë Ditën e </w:t>
            </w:r>
            <w:proofErr w:type="spellStart"/>
            <w:r w:rsidRPr="0075611E">
              <w:rPr>
                <w:rFonts w:ascii="Calibri" w:eastAsia="Calibri" w:hAnsi="Calibri" w:cs="Arial"/>
                <w:lang w:val="sq-AL"/>
              </w:rPr>
              <w:t>Kijametit</w:t>
            </w:r>
            <w:proofErr w:type="spellEnd"/>
            <w:r w:rsidRPr="0075611E">
              <w:rPr>
                <w:rFonts w:ascii="Calibri" w:eastAsia="Calibri" w:hAnsi="Calibri" w:cs="Arial"/>
                <w:lang w:val="sq-AL"/>
              </w:rPr>
              <w:t xml:space="preserve">. Toka do të tronditet fort, derisa çdo ndërtesë apo gjë e ngritur mbi të </w:t>
            </w:r>
            <w:proofErr w:type="spellStart"/>
            <w:r w:rsidRPr="0075611E">
              <w:rPr>
                <w:rFonts w:ascii="Calibri" w:eastAsia="Calibri" w:hAnsi="Calibri" w:cs="Arial"/>
                <w:lang w:val="sq-AL"/>
              </w:rPr>
              <w:t>të</w:t>
            </w:r>
            <w:proofErr w:type="spellEnd"/>
            <w:r w:rsidRPr="0075611E">
              <w:rPr>
                <w:rFonts w:ascii="Calibri" w:eastAsia="Calibri" w:hAnsi="Calibri" w:cs="Arial"/>
                <w:lang w:val="sq-AL"/>
              </w:rPr>
              <w:t xml:space="preserve"> sheshohet. Malet dhe kodrat do të fshihen nga faqja e dheut dhe toka do të shndërrohet e tëra në një sipërfaqe të sheshtë e të ndritshme, pa gropa apo male,</w:t>
            </w:r>
            <w:r w:rsidRPr="0075611E">
              <w:rPr>
                <w:rFonts w:ascii="Calibri" w:eastAsia="Calibri" w:hAnsi="Calibri" w:cs="Arial"/>
                <w:lang w:val="sq-AL"/>
              </w:rPr>
              <w:t xml:space="preserve"> </w:t>
            </w:r>
            <w:r w:rsidRPr="0075611E">
              <w:rPr>
                <w:rFonts w:ascii="Calibri" w:eastAsia="Calibri" w:hAnsi="Calibri" w:cs="Arial"/>
                <w:lang w:val="sq-AL"/>
              </w:rPr>
              <w:t>"Kur toka të nxjerrë atë që mban në barkun e saj!" -Toka do të nxjerrë gjithçka që mban barku i saj, siç janë të vdekurit apo thesaret që fshihen brenda saj.</w:t>
            </w:r>
          </w:p>
          <w:p w14:paraId="5A1F47AC" w14:textId="7426AE72" w:rsidR="0075611E" w:rsidRPr="0075611E" w:rsidRDefault="0075611E" w:rsidP="0075611E">
            <w:pPr>
              <w:jc w:val="right"/>
              <w:rPr>
                <w:rFonts w:ascii="Calibri" w:eastAsia="Calibri" w:hAnsi="Calibri" w:cs="Arial"/>
                <w:lang w:val="sq-AL"/>
              </w:rPr>
            </w:pPr>
          </w:p>
          <w:p w14:paraId="1CFEA1C3" w14:textId="7D0D816D" w:rsidR="0075611E" w:rsidRPr="0075611E" w:rsidRDefault="0075611E" w:rsidP="0075611E">
            <w:pPr>
              <w:bidi w:val="0"/>
              <w:jc w:val="both"/>
              <w:rPr>
                <w:rFonts w:ascii="Calibri" w:eastAsia="Calibri" w:hAnsi="Calibri" w:cs="Arial"/>
                <w:lang w:val="sq-AL"/>
              </w:rPr>
            </w:pPr>
          </w:p>
          <w:p w14:paraId="71537C62" w14:textId="77777777" w:rsidR="00B66494" w:rsidRPr="0075611E" w:rsidRDefault="00B66494" w:rsidP="00352C9A">
            <w:pPr>
              <w:jc w:val="center"/>
              <w:rPr>
                <w:rFonts w:ascii="Lotus Linotype" w:hAnsi="Lotus Linotype" w:cs="Lotus Linotype"/>
                <w:color w:val="161616"/>
                <w:sz w:val="32"/>
                <w:szCs w:val="32"/>
                <w:rtl/>
                <w:lang w:val="sq-AL"/>
              </w:rPr>
            </w:pPr>
          </w:p>
        </w:tc>
      </w:tr>
      <w:tr w:rsidR="00B66494" w:rsidRPr="006F4DCD" w14:paraId="51353D32" w14:textId="77777777" w:rsidTr="005B5BD9">
        <w:trPr>
          <w:jc w:val="center"/>
        </w:trPr>
        <w:tc>
          <w:tcPr>
            <w:tcW w:w="4672" w:type="dxa"/>
          </w:tcPr>
          <w:p w14:paraId="2D924A85" w14:textId="652A373E" w:rsidR="00B66494" w:rsidRPr="00904EE4" w:rsidRDefault="00904EE4" w:rsidP="00904EE4">
            <w:pPr>
              <w:spacing w:line="560" w:lineRule="exact"/>
              <w:jc w:val="lowKashida"/>
              <w:rPr>
                <w:rFonts w:ascii="Lotus Linotype" w:hAnsi="Lotus Linotype" w:cs="Lotus Linotype"/>
                <w:color w:val="000000"/>
                <w:sz w:val="30"/>
                <w:szCs w:val="30"/>
                <w:rtl/>
              </w:rPr>
            </w:pPr>
            <w:r w:rsidRPr="00904EE4">
              <w:rPr>
                <w:rFonts w:ascii="Lotus Linotype" w:hAnsi="Lotus Linotype" w:cs="Lotus Linotype"/>
                <w:color w:val="2F5496" w:themeColor="accent1" w:themeShade="BF"/>
                <w:sz w:val="32"/>
                <w:szCs w:val="32"/>
                <w:rtl/>
              </w:rPr>
              <w:t>(3)</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ﭲ   ﭳ</w:t>
            </w:r>
            <w:r w:rsidRPr="00904EE4">
              <w:rPr>
                <w:rFonts w:ascii="Lotus Linotype" w:hAnsi="Lotus Linotype" w:cs="Lotus Linotype"/>
                <w:color w:val="000000"/>
                <w:sz w:val="32"/>
                <w:szCs w:val="32"/>
                <w:rtl/>
              </w:rPr>
              <w:t>﴾: إذا رأى ما عراها من الأمر العظيم [مستعظمًا لذلك]: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ﭴ   ﭵ</w:t>
            </w:r>
            <w:r w:rsidRPr="00904EE4">
              <w:rPr>
                <w:rFonts w:ascii="Lotus Linotype" w:hAnsi="Lotus Linotype" w:cs="Lotus Linotype"/>
                <w:color w:val="000000"/>
                <w:sz w:val="32"/>
                <w:szCs w:val="32"/>
                <w:rtl/>
              </w:rPr>
              <w:t>﴾؛ أي: أيُّ شيءٍ عرض لها؟!</w:t>
            </w:r>
          </w:p>
        </w:tc>
        <w:tc>
          <w:tcPr>
            <w:tcW w:w="4393" w:type="dxa"/>
          </w:tcPr>
          <w:p w14:paraId="3A20DFB1" w14:textId="3ABD1F12" w:rsidR="0075611E" w:rsidRPr="0075611E" w:rsidRDefault="0075611E" w:rsidP="0075611E">
            <w:pPr>
              <w:bidi w:val="0"/>
              <w:rPr>
                <w:rFonts w:ascii="Calibri" w:eastAsia="Calibri" w:hAnsi="Calibri" w:cs="Arial"/>
                <w:lang w:val="sq-AL"/>
              </w:rPr>
            </w:pPr>
            <w:r>
              <w:rPr>
                <w:rFonts w:ascii="Calibri" w:eastAsia="Calibri" w:hAnsi="Calibri" w:cs="Arial"/>
                <w:lang w:val="sq-AL"/>
              </w:rPr>
              <w:t xml:space="preserve">(3) </w:t>
            </w:r>
            <w:r w:rsidRPr="0075611E">
              <w:rPr>
                <w:rFonts w:ascii="Calibri" w:eastAsia="Calibri" w:hAnsi="Calibri" w:cs="Arial"/>
                <w:lang w:val="sq-AL"/>
              </w:rPr>
              <w:t>"Kur njeriu të thotë: “Çfarë ka kjo?!"" - Kur njeriu të shohë se çfarë do t'i ndodhë tokës atë ditë, do të thotë i tmerruar: "Ç'po ndodh sot me këtë tokë?!"</w:t>
            </w:r>
          </w:p>
          <w:p w14:paraId="6041A3C9" w14:textId="77777777" w:rsidR="00B66494" w:rsidRPr="006F4DCD" w:rsidRDefault="00B66494" w:rsidP="006F4DCD">
            <w:pPr>
              <w:bidi w:val="0"/>
              <w:rPr>
                <w:rFonts w:ascii="Lotus Linotype" w:hAnsi="Lotus Linotype" w:cs="Lotus Linotype"/>
                <w:color w:val="161616"/>
                <w:sz w:val="32"/>
                <w:szCs w:val="32"/>
                <w:rtl/>
                <w:lang w:val="sq-AL"/>
              </w:rPr>
            </w:pPr>
          </w:p>
        </w:tc>
      </w:tr>
      <w:tr w:rsidR="00B66494" w:rsidRPr="006F4DCD" w14:paraId="06FECEFF" w14:textId="77777777" w:rsidTr="005B5BD9">
        <w:trPr>
          <w:jc w:val="center"/>
        </w:trPr>
        <w:tc>
          <w:tcPr>
            <w:tcW w:w="4672" w:type="dxa"/>
          </w:tcPr>
          <w:p w14:paraId="02798594" w14:textId="75EB6C93"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(4-5)</w:t>
            </w:r>
            <w:r w:rsidRPr="00904EE4">
              <w:rPr>
                <w:rFonts w:ascii="Lotus Linotype" w:hAnsi="Lotus Linotype" w:cs="Lotus Linotype" w:hint="cs"/>
                <w:color w:val="2F5496" w:themeColor="accent1" w:themeShade="BF"/>
                <w:sz w:val="32"/>
                <w:szCs w:val="32"/>
                <w:rtl/>
              </w:rPr>
              <w:t xml:space="preserve">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ﭷ   ﭸ</w:t>
            </w:r>
            <w:r w:rsidRPr="00904EE4">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الأرض</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ﭹ</w:t>
            </w:r>
            <w:r w:rsidRPr="00904EE4">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أي: تشهد على العاملين بما</w:t>
            </w:r>
            <w:r w:rsidRPr="00904EE4">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 xml:space="preserve">عملوا على ظهرها من خيرٍ وشرٍّ؛ فإنَّ الأرض من جملة الشُّهود </w:t>
            </w:r>
            <w:r w:rsidRPr="00904EE4">
              <w:rPr>
                <w:rFonts w:ascii="Lotus Linotype" w:hAnsi="Lotus Linotype" w:cs="Lotus Linotype"/>
                <w:color w:val="000000"/>
                <w:sz w:val="32"/>
                <w:szCs w:val="32"/>
                <w:rtl/>
              </w:rPr>
              <w:lastRenderedPageBreak/>
              <w:t>الَّذين يشهدون على العباد بأعمالهم، ذلك ﴿</w:t>
            </w:r>
            <w:r w:rsidRPr="00904EE4">
              <w:rPr>
                <w:rFonts w:ascii="QCF_P599" w:hAnsi="QCF_P599" w:cs="QCF_P599"/>
                <w:color w:val="2F5496" w:themeColor="accent1" w:themeShade="BF"/>
                <w:sz w:val="32"/>
                <w:szCs w:val="32"/>
                <w:rtl/>
              </w:rPr>
              <w:t xml:space="preserve">ﭻ   </w:t>
            </w:r>
            <w:r w:rsidRPr="00904EE4">
              <w:rPr>
                <w:rFonts w:ascii="QCF_P599" w:eastAsia="Calibri" w:hAnsi="QCF_P599" w:cs="QCF_P599"/>
                <w:color w:val="2F5496" w:themeColor="accent1" w:themeShade="BF"/>
                <w:sz w:val="32"/>
                <w:szCs w:val="32"/>
                <w:rtl/>
                <w:lang w:val="en-GB" w:eastAsia="en-GB"/>
              </w:rPr>
              <w:t>ﭼ  ﭽ</w:t>
            </w:r>
            <w:r w:rsidRPr="00904EE4">
              <w:rPr>
                <w:rFonts w:ascii="QCF_P599" w:hAnsi="QCF_P599" w:cs="QCF_P599"/>
                <w:color w:val="2F5496" w:themeColor="accent1" w:themeShade="BF"/>
                <w:sz w:val="32"/>
                <w:szCs w:val="32"/>
                <w:rtl/>
              </w:rPr>
              <w:t xml:space="preserve"> ﭾ  </w:t>
            </w:r>
            <w:r w:rsidRPr="00904EE4">
              <w:rPr>
                <w:rFonts w:ascii="Lotus Linotype" w:hAnsi="Lotus Linotype" w:cs="Lotus Linotype"/>
                <w:color w:val="000000"/>
                <w:sz w:val="32"/>
                <w:szCs w:val="32"/>
                <w:rtl/>
              </w:rPr>
              <w:t>﴾ أي: أمرها أن تخبر بما عمل عليها؛ فلا تعصي لأمره.</w:t>
            </w:r>
          </w:p>
        </w:tc>
        <w:tc>
          <w:tcPr>
            <w:tcW w:w="4393" w:type="dxa"/>
          </w:tcPr>
          <w:p w14:paraId="1EC83A0F" w14:textId="6A232854" w:rsidR="006F4DCD" w:rsidRPr="006F4DCD" w:rsidRDefault="006F4DCD" w:rsidP="006F4DCD">
            <w:pPr>
              <w:jc w:val="right"/>
              <w:rPr>
                <w:rFonts w:ascii="Calibri" w:eastAsia="Calibri" w:hAnsi="Calibri" w:cs="Arial"/>
                <w:lang w:val="sq-AL"/>
              </w:rPr>
            </w:pPr>
            <w:r>
              <w:rPr>
                <w:rFonts w:ascii="Calibri" w:eastAsia="Calibri" w:hAnsi="Calibri" w:cs="Arial"/>
                <w:lang w:val="sq-AL"/>
              </w:rPr>
              <w:lastRenderedPageBreak/>
              <w:t>(4-5)</w:t>
            </w:r>
            <w:r w:rsidRPr="006F4DCD">
              <w:rPr>
                <w:rFonts w:ascii="Calibri" w:eastAsia="Calibri" w:hAnsi="Calibri" w:cs="Arial"/>
                <w:lang w:val="sq-AL"/>
              </w:rPr>
              <w:t xml:space="preserve">- "Atë ditë, ajo rrëfen historitë e veta, sepse Zoti yt e ka urdhëruar atë.” - Atë ditë toka do të dëshmojë për gjithçka që bota ka punuar mbi shpinën e saj, të mira apo të </w:t>
            </w:r>
            <w:r w:rsidRPr="006F4DCD">
              <w:rPr>
                <w:rFonts w:ascii="Calibri" w:eastAsia="Calibri" w:hAnsi="Calibri" w:cs="Arial"/>
                <w:lang w:val="sq-AL"/>
              </w:rPr>
              <w:t>këqija</w:t>
            </w:r>
            <w:r w:rsidRPr="006F4DCD">
              <w:rPr>
                <w:rFonts w:ascii="Calibri" w:eastAsia="Calibri" w:hAnsi="Calibri" w:cs="Arial"/>
                <w:lang w:val="sq-AL"/>
              </w:rPr>
              <w:t xml:space="preserve"> qofshin. Atë ditë, edhe toka, ashtu si shumë dëshmitarë të tjerë, do të dëshmojë për veprat e robërve, sepse ky </w:t>
            </w:r>
            <w:r w:rsidRPr="006F4DCD">
              <w:rPr>
                <w:rFonts w:ascii="Calibri" w:eastAsia="Calibri" w:hAnsi="Calibri" w:cs="Arial"/>
                <w:lang w:val="sq-AL"/>
              </w:rPr>
              <w:t>është</w:t>
            </w:r>
            <w:r w:rsidRPr="006F4DCD">
              <w:rPr>
                <w:rFonts w:ascii="Calibri" w:eastAsia="Calibri" w:hAnsi="Calibri" w:cs="Arial"/>
                <w:lang w:val="sq-AL"/>
              </w:rPr>
              <w:t xml:space="preserve"> urdhri i </w:t>
            </w:r>
            <w:r w:rsidRPr="006F4DCD">
              <w:rPr>
                <w:rFonts w:ascii="Calibri" w:eastAsia="Calibri" w:hAnsi="Calibri" w:cs="Arial"/>
                <w:lang w:val="sq-AL"/>
              </w:rPr>
              <w:lastRenderedPageBreak/>
              <w:t>Zotit të saj, dhe ajo kurrsesi nuk mund ta thyejë urdhrin e Tij.</w:t>
            </w:r>
            <w:r w:rsidRPr="006F4DCD">
              <w:rPr>
                <w:rFonts w:ascii="Calibri" w:eastAsia="Calibri" w:hAnsi="Calibri" w:cs="Arial"/>
                <w:lang w:val="sq-AL"/>
              </w:rPr>
              <w:t xml:space="preserve"> </w:t>
            </w:r>
            <w:r w:rsidRPr="006F4DCD">
              <w:rPr>
                <w:rFonts w:ascii="Calibri" w:eastAsia="Calibri" w:hAnsi="Calibri" w:cs="Arial"/>
                <w:lang w:val="sq-AL"/>
              </w:rPr>
              <w:t xml:space="preserve">- "Atë ditë, njerëzit shfaqen të ndarë në grupe, që të shpërblehen për veprat e tyre." - Ditën e </w:t>
            </w:r>
            <w:proofErr w:type="spellStart"/>
            <w:r w:rsidRPr="006F4DCD">
              <w:rPr>
                <w:rFonts w:ascii="Calibri" w:eastAsia="Calibri" w:hAnsi="Calibri" w:cs="Arial"/>
                <w:lang w:val="sq-AL"/>
              </w:rPr>
              <w:t>Kijametit</w:t>
            </w:r>
            <w:proofErr w:type="spellEnd"/>
            <w:r w:rsidRPr="006F4DCD">
              <w:rPr>
                <w:rFonts w:ascii="Calibri" w:eastAsia="Calibri" w:hAnsi="Calibri" w:cs="Arial"/>
                <w:lang w:val="sq-AL"/>
              </w:rPr>
              <w:t xml:space="preserve">, kur Zoti të gjykojë njerëzit, ata do të jenë të ndarë në grupe veç e veç. Allahu i Lartësuar do t'i beje ato grupe që t'i shohin vetë veprat e tyre, të mira apo të këqija qofshin, dhe pastaj do t'u japë shpërblimin e merituar. Askujt nuk do t'i bëhet </w:t>
            </w:r>
            <w:r w:rsidRPr="006F4DCD">
              <w:rPr>
                <w:rFonts w:ascii="Calibri" w:eastAsia="Calibri" w:hAnsi="Calibri" w:cs="Arial"/>
                <w:lang w:val="sq-AL"/>
              </w:rPr>
              <w:t>padrejtësi</w:t>
            </w:r>
            <w:r w:rsidRPr="006F4DCD">
              <w:rPr>
                <w:rFonts w:ascii="Calibri" w:eastAsia="Calibri" w:hAnsi="Calibri" w:cs="Arial"/>
                <w:lang w:val="sq-AL"/>
              </w:rPr>
              <w:t xml:space="preserve">, as sa një </w:t>
            </w:r>
            <w:r w:rsidRPr="006F4DCD">
              <w:rPr>
                <w:rFonts w:ascii="Calibri" w:eastAsia="Calibri" w:hAnsi="Calibri" w:cs="Arial"/>
                <w:lang w:val="sq-AL"/>
              </w:rPr>
              <w:t>thërrmijë</w:t>
            </w:r>
            <w:r w:rsidRPr="006F4DCD">
              <w:rPr>
                <w:rFonts w:ascii="Calibri" w:eastAsia="Calibri" w:hAnsi="Calibri" w:cs="Arial"/>
                <w:lang w:val="sq-AL"/>
              </w:rPr>
              <w:t>, siç thotë i Lartësuari më pas:</w:t>
            </w:r>
          </w:p>
          <w:p w14:paraId="0D67C99A" w14:textId="02682466" w:rsidR="006F4DCD" w:rsidRPr="006F4DCD" w:rsidRDefault="006F4DCD" w:rsidP="006F4DCD">
            <w:pPr>
              <w:bidi w:val="0"/>
              <w:rPr>
                <w:rFonts w:ascii="Calibri" w:eastAsia="Calibri" w:hAnsi="Calibri" w:cs="Arial"/>
                <w:lang w:val="sq-AL"/>
              </w:rPr>
            </w:pPr>
          </w:p>
          <w:p w14:paraId="0B062D26" w14:textId="77777777" w:rsidR="00B66494" w:rsidRPr="006F4DCD" w:rsidRDefault="00B66494" w:rsidP="00352C9A">
            <w:pPr>
              <w:jc w:val="center"/>
              <w:rPr>
                <w:rFonts w:ascii="Lotus Linotype" w:hAnsi="Lotus Linotype" w:cs="Lotus Linotype"/>
                <w:color w:val="161616"/>
                <w:sz w:val="32"/>
                <w:szCs w:val="32"/>
                <w:rtl/>
                <w:lang w:val="sq-AL"/>
              </w:rPr>
            </w:pPr>
          </w:p>
        </w:tc>
      </w:tr>
      <w:tr w:rsidR="00B66494" w:rsidRPr="00A631A2" w14:paraId="43493F6E" w14:textId="77777777" w:rsidTr="005B5BD9">
        <w:trPr>
          <w:jc w:val="center"/>
        </w:trPr>
        <w:tc>
          <w:tcPr>
            <w:tcW w:w="4672" w:type="dxa"/>
          </w:tcPr>
          <w:p w14:paraId="7857BBFB" w14:textId="3D7A5637"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lastRenderedPageBreak/>
              <w:t>(6)</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ﮀ   ﮁ   ﮂ</w:t>
            </w:r>
            <w:r w:rsidRPr="00904EE4">
              <w:rPr>
                <w:rFonts w:ascii="Lotus Linotype" w:hAnsi="Lotus Linotype" w:cs="Lotus Linotype"/>
                <w:color w:val="000000"/>
                <w:sz w:val="32"/>
                <w:szCs w:val="32"/>
                <w:rtl/>
              </w:rPr>
              <w:t>﴾ من موقف القيامة [حين يقضي اللَّهُ بينهم] ﴿</w:t>
            </w:r>
            <w:r w:rsidRPr="00904EE4">
              <w:rPr>
                <w:rFonts w:ascii="QCF_P599" w:hAnsi="QCF_P599" w:cs="QCF_P599"/>
                <w:color w:val="2F5496" w:themeColor="accent1" w:themeShade="BF"/>
                <w:sz w:val="32"/>
                <w:szCs w:val="32"/>
                <w:rtl/>
              </w:rPr>
              <w:t>ﮃ</w:t>
            </w:r>
            <w:r w:rsidRPr="00904EE4">
              <w:rPr>
                <w:rFonts w:ascii="Lotus Linotype" w:hAnsi="Lotus Linotype" w:cs="Lotus Linotype"/>
                <w:color w:val="000000"/>
                <w:sz w:val="32"/>
                <w:szCs w:val="32"/>
                <w:rtl/>
              </w:rPr>
              <w:t>﴾ أي: فرقًا متفاوتين، ﴿</w:t>
            </w:r>
            <w:r w:rsidRPr="00904EE4">
              <w:rPr>
                <w:rFonts w:ascii="QCF_P599" w:hAnsi="QCF_P599" w:cs="QCF_P599"/>
                <w:color w:val="2F5496" w:themeColor="accent1" w:themeShade="BF"/>
                <w:sz w:val="32"/>
                <w:szCs w:val="32"/>
                <w:rtl/>
              </w:rPr>
              <w:t>ﮄ   ﮅ</w:t>
            </w:r>
            <w:r w:rsidRPr="00904EE4">
              <w:rPr>
                <w:rFonts w:ascii="Lotus Linotype" w:hAnsi="Lotus Linotype" w:cs="Lotus Linotype"/>
                <w:color w:val="000000"/>
                <w:sz w:val="32"/>
                <w:szCs w:val="32"/>
                <w:rtl/>
              </w:rPr>
              <w:t>﴾؛ أي: ليريهم الله ما عملوا من السَّيِّئات والحسنات، ويريهم جزاءه موفرًا.</w:t>
            </w:r>
          </w:p>
        </w:tc>
        <w:tc>
          <w:tcPr>
            <w:tcW w:w="4393" w:type="dxa"/>
          </w:tcPr>
          <w:p w14:paraId="60F454DC" w14:textId="3ECF7175" w:rsidR="006F4DCD" w:rsidRPr="006F4DCD" w:rsidRDefault="006F4DCD" w:rsidP="000444A5">
            <w:pPr>
              <w:bidi w:val="0"/>
              <w:rPr>
                <w:rFonts w:ascii="Calibri" w:eastAsia="Calibri" w:hAnsi="Calibri" w:cs="Arial"/>
                <w:lang w:val="sq-AL"/>
              </w:rPr>
            </w:pPr>
            <w:r>
              <w:rPr>
                <w:rFonts w:ascii="Calibri" w:eastAsia="Calibri" w:hAnsi="Calibri" w:cs="Arial"/>
                <w:lang w:val="sq-AL"/>
              </w:rPr>
              <w:t>(6)</w:t>
            </w:r>
            <w:r w:rsidRPr="006F4DCD">
              <w:rPr>
                <w:rFonts w:ascii="Calibri" w:eastAsia="Calibri" w:hAnsi="Calibri" w:cs="Arial"/>
                <w:lang w:val="sq-AL"/>
              </w:rPr>
              <w:t xml:space="preserve">"Kush ka bërë ndonjë të mirë që peshon sa grimca, atë do ta gjejë! Dhe kush ka bërë ndonjë të keqe, që peshon sa grimca, atë do ta gjejë!" - Llogaria e Zotit është absolutisht e drejtë. Asaj nuk i shpëton asnjë lloj pune, sado e vogël qoftë ajo, e mirë apo e keqe. </w:t>
            </w:r>
          </w:p>
          <w:p w14:paraId="58D37556" w14:textId="77777777" w:rsidR="00B66494" w:rsidRPr="00A631A2" w:rsidRDefault="00B66494" w:rsidP="006F4DCD">
            <w:pPr>
              <w:jc w:val="right"/>
              <w:rPr>
                <w:rFonts w:ascii="Lotus Linotype" w:hAnsi="Lotus Linotype" w:cs="Lotus Linotype"/>
                <w:color w:val="161616"/>
                <w:sz w:val="32"/>
                <w:szCs w:val="32"/>
                <w:rtl/>
              </w:rPr>
            </w:pPr>
          </w:p>
        </w:tc>
      </w:tr>
      <w:tr w:rsidR="00B66494" w:rsidRPr="00A631A2" w14:paraId="41C87DBC" w14:textId="77777777" w:rsidTr="005B5BD9">
        <w:trPr>
          <w:jc w:val="center"/>
        </w:trPr>
        <w:tc>
          <w:tcPr>
            <w:tcW w:w="4672" w:type="dxa"/>
          </w:tcPr>
          <w:p w14:paraId="6C133AF8" w14:textId="6E66161C"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 xml:space="preserve">(7-8)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ﮇ   ﮈ   ﮉ   ﮊ   ﮋ    ﮌ   ﮍ   ﮎ   ﮏ   ﮐ   ﮑ   ﮒ   ﮓ</w:t>
            </w:r>
            <w:r w:rsidRPr="00904EE4">
              <w:rPr>
                <w:rFonts w:ascii="Lotus Linotype" w:hAnsi="Lotus Linotype" w:cs="Lotus Linotype"/>
                <w:color w:val="000000"/>
                <w:sz w:val="32"/>
                <w:szCs w:val="32"/>
                <w:rtl/>
              </w:rPr>
              <w:t>﴾، وهذا شاملٌ عامٌّ للخير والشَّرِّ كلِّه؛ لأنَّه إذا رأى مثقال الذَّرَّة الَّتي هي أحقر الأشياء وجوزي عليها فما فوق ذلك من باب أولى وأحرى؛ كما قال تعالى: ﴿</w:t>
            </w:r>
            <w:r w:rsidRPr="00904EE4">
              <w:rPr>
                <w:rFonts w:ascii="QCF_P054" w:eastAsia="Calibri" w:hAnsi="QCF_P054" w:cs="QCF_P054"/>
                <w:color w:val="000000"/>
                <w:sz w:val="32"/>
                <w:szCs w:val="32"/>
                <w:rtl/>
                <w:lang w:val="en-GB" w:eastAsia="en-GB"/>
              </w:rPr>
              <w:t xml:space="preserve"> ﭑ  ﭒ  ﭓ  ﭔ  ﭕ  ﭖ  ﭗ  ﭘ  ﭙ  ﭚ  ﭛ   ﭜ  ﭝ  ﭞ  ﭟ   ﭠ  ﭡ  ﭢ  ﭣ  ﭤ</w:t>
            </w:r>
            <w:r w:rsidRPr="00904EE4">
              <w:rPr>
                <w:rFonts w:ascii="QCF_P054" w:eastAsia="Calibri" w:hAnsi="QCF_P054" w:cs="QCF_P054"/>
                <w:color w:val="0000A5"/>
                <w:sz w:val="32"/>
                <w:szCs w:val="32"/>
                <w:rtl/>
                <w:lang w:val="en-GB" w:eastAsia="en-GB"/>
              </w:rPr>
              <w:t>ﭥ</w:t>
            </w:r>
            <w:r w:rsidRPr="00904EE4">
              <w:rPr>
                <w:rFonts w:ascii="Lotus Linotype" w:hAnsi="Lotus Linotype" w:cs="Lotus Linotype"/>
                <w:color w:val="000000"/>
                <w:sz w:val="32"/>
                <w:szCs w:val="32"/>
                <w:rtl/>
              </w:rPr>
              <w:t>﴾، ﴿</w:t>
            </w:r>
            <w:r w:rsidRPr="00904EE4">
              <w:rPr>
                <w:rFonts w:ascii="QCF_P299" w:eastAsia="Calibri" w:hAnsi="QCF_P299" w:cs="QCF_P299"/>
                <w:color w:val="000000"/>
                <w:sz w:val="32"/>
                <w:szCs w:val="32"/>
                <w:rtl/>
                <w:lang w:val="en-GB" w:eastAsia="en-GB"/>
              </w:rPr>
              <w:t xml:space="preserve"> ﮒ  ﮓ  ﮔ   ﮕ</w:t>
            </w:r>
            <w:r w:rsidRPr="00904EE4">
              <w:rPr>
                <w:rFonts w:ascii="QCF_P299" w:eastAsia="Calibri" w:hAnsi="QCF_P299" w:cs="QCF_P299"/>
                <w:color w:val="0000A5"/>
                <w:sz w:val="32"/>
                <w:szCs w:val="32"/>
                <w:rtl/>
                <w:lang w:val="en-GB" w:eastAsia="en-GB"/>
              </w:rPr>
              <w:t>ﮖ</w:t>
            </w:r>
            <w:r w:rsidRPr="00904EE4">
              <w:rPr>
                <w:rFonts w:ascii="Lotus Linotype" w:hAnsi="Lotus Linotype" w:cs="Lotus Linotype"/>
                <w:color w:val="000000"/>
                <w:sz w:val="32"/>
                <w:szCs w:val="32"/>
                <w:rtl/>
              </w:rPr>
              <w:t>﴾، وهذا فيه التَّرغيب في فعل الخير ولو قليلًا، والتَّرهيب من فعل الشَّرِّ ولو حقيرًا.</w:t>
            </w:r>
          </w:p>
        </w:tc>
        <w:tc>
          <w:tcPr>
            <w:tcW w:w="4393" w:type="dxa"/>
          </w:tcPr>
          <w:p w14:paraId="38CA3E65" w14:textId="7C67E97E" w:rsidR="00B66494" w:rsidRPr="00A631A2" w:rsidRDefault="006F4DCD" w:rsidP="006F4DCD">
            <w:pPr>
              <w:jc w:val="right"/>
              <w:rPr>
                <w:rFonts w:ascii="Lotus Linotype" w:hAnsi="Lotus Linotype" w:cs="Lotus Linotype"/>
                <w:color w:val="161616"/>
                <w:sz w:val="32"/>
                <w:szCs w:val="32"/>
                <w:rtl/>
              </w:rPr>
            </w:pPr>
            <w:r>
              <w:rPr>
                <w:rFonts w:ascii="Calibri" w:eastAsia="Calibri" w:hAnsi="Calibri" w:cs="Arial"/>
                <w:lang w:val="sq-AL"/>
              </w:rPr>
              <w:t xml:space="preserve">(7-8) </w:t>
            </w:r>
            <w:r w:rsidRPr="006F4DCD">
              <w:rPr>
                <w:rFonts w:ascii="Calibri" w:eastAsia="Calibri" w:hAnsi="Calibri" w:cs="Arial"/>
                <w:lang w:val="sq-AL"/>
              </w:rPr>
              <w:t>I Lartësuari thotë në një ajet tjetër: "Atë ditë, çdo njeri do të gjejë pranë vetes ato vepra të mira që vetë ka bërë. Ndërsa për të këqijat që ka bërë, do të dëshirojë që, në mes tij dhe tyre, të jetë një distancë shumë e madhe. Allahu ju paralajmëron me dënimin që vjen prej Tij. Por Allahu është shumë i Mëshirshëm ndaj robërve." [</w:t>
            </w:r>
            <w:proofErr w:type="spellStart"/>
            <w:r w:rsidRPr="006F4DCD">
              <w:rPr>
                <w:rFonts w:ascii="Calibri" w:eastAsia="Calibri" w:hAnsi="Calibri" w:cs="Arial"/>
                <w:lang w:val="sq-AL"/>
              </w:rPr>
              <w:t>Al</w:t>
            </w:r>
            <w:proofErr w:type="spellEnd"/>
            <w:r w:rsidRPr="006F4DCD">
              <w:rPr>
                <w:rFonts w:ascii="Calibri" w:eastAsia="Calibri" w:hAnsi="Calibri" w:cs="Arial"/>
                <w:lang w:val="sq-AL"/>
              </w:rPr>
              <w:t xml:space="preserve"> </w:t>
            </w:r>
            <w:proofErr w:type="spellStart"/>
            <w:r w:rsidRPr="006F4DCD">
              <w:rPr>
                <w:rFonts w:ascii="Calibri" w:eastAsia="Calibri" w:hAnsi="Calibri" w:cs="Arial"/>
                <w:lang w:val="sq-AL"/>
              </w:rPr>
              <w:t>Imran</w:t>
            </w:r>
            <w:proofErr w:type="spellEnd"/>
            <w:r w:rsidRPr="006F4DCD">
              <w:rPr>
                <w:rFonts w:ascii="Calibri" w:eastAsia="Calibri" w:hAnsi="Calibri" w:cs="Arial"/>
                <w:lang w:val="sq-AL"/>
              </w:rPr>
              <w:t xml:space="preserve"> 30]. Ose: "Kur libri t'u vihet përpara, ti do t'i shohësh gjynahqarët të frikësuar nga shënimet në të, te cilët do të thonë: "Të mjerët ne! </w:t>
            </w:r>
            <w:r w:rsidR="00A02E75" w:rsidRPr="006F4DCD">
              <w:rPr>
                <w:rFonts w:ascii="Calibri" w:eastAsia="Calibri" w:hAnsi="Calibri" w:cs="Arial"/>
                <w:lang w:val="sq-AL"/>
              </w:rPr>
              <w:t>Ç’ qenka</w:t>
            </w:r>
            <w:r w:rsidRPr="006F4DCD">
              <w:rPr>
                <w:rFonts w:ascii="Calibri" w:eastAsia="Calibri" w:hAnsi="Calibri" w:cs="Arial"/>
                <w:lang w:val="sq-AL"/>
              </w:rPr>
              <w:t xml:space="preserve"> ky libër, që nuk paska lënë asnjë vepër të madhe apo të vogël pa e </w:t>
            </w:r>
            <w:r w:rsidR="00A02E75" w:rsidRPr="006F4DCD">
              <w:rPr>
                <w:rFonts w:ascii="Calibri" w:eastAsia="Calibri" w:hAnsi="Calibri" w:cs="Arial"/>
                <w:lang w:val="sq-AL"/>
              </w:rPr>
              <w:t>shënuar</w:t>
            </w:r>
            <w:r w:rsidRPr="006F4DCD">
              <w:rPr>
                <w:rFonts w:ascii="Calibri" w:eastAsia="Calibri" w:hAnsi="Calibri" w:cs="Arial"/>
                <w:lang w:val="sq-AL"/>
              </w:rPr>
              <w:t>?!" Aty do të gjejnë të shënuar gjithçka që kanë bërë. Zoti yt nuk i bën padrejtësi askujt." [</w:t>
            </w:r>
            <w:proofErr w:type="spellStart"/>
            <w:r w:rsidRPr="006F4DCD">
              <w:rPr>
                <w:rFonts w:ascii="Calibri" w:eastAsia="Calibri" w:hAnsi="Calibri" w:cs="Arial"/>
                <w:lang w:val="sq-AL"/>
              </w:rPr>
              <w:t>Kehf</w:t>
            </w:r>
            <w:proofErr w:type="spellEnd"/>
            <w:r w:rsidRPr="006F4DCD">
              <w:rPr>
                <w:rFonts w:ascii="Calibri" w:eastAsia="Calibri" w:hAnsi="Calibri" w:cs="Arial"/>
                <w:lang w:val="sq-AL"/>
              </w:rPr>
              <w:t xml:space="preserve"> 49].</w:t>
            </w:r>
          </w:p>
        </w:tc>
      </w:tr>
    </w:tbl>
    <w:p w14:paraId="5D6B0F7B" w14:textId="77777777" w:rsidR="00904EE4" w:rsidRDefault="00904EE4"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66494" w:rsidRPr="00A631A2" w14:paraId="6815FB47" w14:textId="77777777" w:rsidTr="00904EE4">
        <w:trPr>
          <w:jc w:val="center"/>
        </w:trPr>
        <w:tc>
          <w:tcPr>
            <w:tcW w:w="4672" w:type="dxa"/>
            <w:shd w:val="pct50" w:color="D9E2F3" w:themeColor="accent1" w:themeTint="33" w:fill="auto"/>
          </w:tcPr>
          <w:p w14:paraId="438C755B" w14:textId="6FC73C09" w:rsidR="00B66494" w:rsidRPr="00860A29" w:rsidRDefault="00904EE4" w:rsidP="00860A29">
            <w:pPr>
              <w:pStyle w:val="Heading2"/>
              <w:spacing w:before="0"/>
              <w:jc w:val="center"/>
              <w:rPr>
                <w:rFonts w:cs="Generator 2005"/>
                <w:b w:val="0"/>
                <w:bCs w:val="0"/>
                <w:color w:val="2F5496" w:themeColor="accent1" w:themeShade="BF"/>
                <w:sz w:val="32"/>
                <w:szCs w:val="32"/>
                <w:rtl/>
              </w:rPr>
            </w:pPr>
            <w:bookmarkStart w:id="18" w:name="_Toc81500022"/>
            <w:r w:rsidRPr="00860A29">
              <w:rPr>
                <w:rFonts w:cs="Generator 2005" w:hint="cs"/>
                <w:b w:val="0"/>
                <w:bCs w:val="0"/>
                <w:color w:val="2F5496" w:themeColor="accent1" w:themeShade="BF"/>
                <w:sz w:val="32"/>
                <w:szCs w:val="32"/>
                <w:rtl/>
              </w:rPr>
              <w:t>[تفسير سورة العاديات وهي مكِّيَّةٌ]</w:t>
            </w:r>
            <w:bookmarkEnd w:id="18"/>
          </w:p>
        </w:tc>
        <w:tc>
          <w:tcPr>
            <w:tcW w:w="4393" w:type="dxa"/>
            <w:shd w:val="pct50" w:color="D9E2F3" w:themeColor="accent1" w:themeTint="33" w:fill="auto"/>
          </w:tcPr>
          <w:p w14:paraId="7E7EF8A6" w14:textId="25064C69" w:rsidR="00B66494" w:rsidRPr="00A631A2" w:rsidRDefault="000E6377" w:rsidP="00352C9A">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Pr>
                <w:rFonts w:ascii="Lotus Linotype" w:hAnsi="Lotus Linotype" w:cs="Lotus Linotype"/>
                <w:color w:val="0070C0"/>
                <w:sz w:val="28"/>
                <w:szCs w:val="28"/>
              </w:rPr>
              <w:t xml:space="preserve">El- </w:t>
            </w:r>
            <w:proofErr w:type="spellStart"/>
            <w:r>
              <w:rPr>
                <w:rFonts w:ascii="Lotus Linotype" w:hAnsi="Lotus Linotype" w:cs="Lotus Linotype"/>
                <w:color w:val="0070C0"/>
                <w:sz w:val="28"/>
                <w:szCs w:val="28"/>
              </w:rPr>
              <w:t>Adijat</w:t>
            </w:r>
            <w:proofErr w:type="spellEnd"/>
            <w:r w:rsidRPr="00F660A0">
              <w:rPr>
                <w:rFonts w:ascii="Lotus Linotype" w:hAnsi="Lotus Linotype" w:cs="Lotus Linotype"/>
                <w:color w:val="0070C0"/>
                <w:sz w:val="28"/>
                <w:szCs w:val="28"/>
              </w:rPr>
              <w:t xml:space="preserve">” - sure </w:t>
            </w:r>
            <w:proofErr w:type="spellStart"/>
            <w:r w:rsidRPr="00F660A0">
              <w:rPr>
                <w:rFonts w:ascii="Lotus Linotype" w:hAnsi="Lotus Linotype" w:cs="Lotus Linotype"/>
                <w:color w:val="0070C0"/>
                <w:sz w:val="28"/>
                <w:szCs w:val="28"/>
              </w:rPr>
              <w:t>Mekase</w:t>
            </w:r>
            <w:proofErr w:type="spellEnd"/>
          </w:p>
        </w:tc>
      </w:tr>
      <w:tr w:rsidR="00B66494" w:rsidRPr="00530C72" w14:paraId="6DEE3DA4" w14:textId="77777777" w:rsidTr="005B5BD9">
        <w:trPr>
          <w:jc w:val="center"/>
        </w:trPr>
        <w:tc>
          <w:tcPr>
            <w:tcW w:w="4672" w:type="dxa"/>
          </w:tcPr>
          <w:p w14:paraId="45EFBE45" w14:textId="77777777" w:rsidR="00904EE4" w:rsidRPr="00904EE4" w:rsidRDefault="00904EE4" w:rsidP="00904EE4">
            <w:pPr>
              <w:autoSpaceDE w:val="0"/>
              <w:spacing w:line="480" w:lineRule="exact"/>
              <w:jc w:val="center"/>
              <w:rPr>
                <w:color w:val="2F5496" w:themeColor="accent1" w:themeShade="BF"/>
                <w:sz w:val="24"/>
                <w:szCs w:val="24"/>
              </w:rPr>
            </w:pPr>
            <w:r w:rsidRPr="00904EE4">
              <w:rPr>
                <w:rFonts w:ascii="QCF_BSML" w:hAnsi="QCF_BSML" w:cs="QCF_BSML"/>
                <w:color w:val="2F5496" w:themeColor="accent1" w:themeShade="BF"/>
                <w:sz w:val="32"/>
                <w:szCs w:val="32"/>
                <w:rtl/>
              </w:rPr>
              <w:t>ﭑ ﭒ ﭓ</w:t>
            </w:r>
          </w:p>
          <w:p w14:paraId="2E55C01D" w14:textId="196342D2" w:rsidR="00B66494" w:rsidRPr="00A631A2" w:rsidRDefault="00904EE4" w:rsidP="00904EE4">
            <w:pPr>
              <w:spacing w:line="560" w:lineRule="exact"/>
              <w:jc w:val="center"/>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lastRenderedPageBreak/>
              <w:t>﴿</w:t>
            </w:r>
            <w:r w:rsidRPr="00904EE4">
              <w:rPr>
                <w:rFonts w:ascii="QCF_BSML" w:hAnsi="QCF_BSML" w:cs="QCF_BSML"/>
                <w:color w:val="2F5496" w:themeColor="accent1" w:themeShade="BF"/>
                <w:sz w:val="32"/>
                <w:szCs w:val="32"/>
                <w:rtl/>
              </w:rPr>
              <w:t xml:space="preserve"> </w:t>
            </w:r>
            <w:r w:rsidRPr="00904EE4">
              <w:rPr>
                <w:rFonts w:ascii="QCF_P599" w:hAnsi="QCF_P599" w:cs="QCF_P599"/>
                <w:color w:val="2F5496" w:themeColor="accent1" w:themeShade="BF"/>
                <w:sz w:val="32"/>
                <w:szCs w:val="32"/>
                <w:rtl/>
              </w:rPr>
              <w:t xml:space="preserve">ﮕ   ﮖ   ﮗ   ﮘ   ﮙ   ﮚ   ﮛ   ﮜ    ﮝ   ﮞ   ﮟ    ﮠ   ﮡ   ﮢ   ﮣ      ﮤ   ﮥ   ﮦ   ﮧ    ﮨ   ﮩ     ﮪ   ﮫ   ﮬ   ﮭ   ﮮ ﮯ   ﮰ   ﮱ     ﯓ   ﯔ   ﯕ   ﯖ   ﯗ   ﯘ   ﯙ   ﯚ   ﯛ   ﯜ   ﯝ     ﯞ    </w:t>
            </w:r>
            <w:r w:rsidRPr="00904EE4">
              <w:rPr>
                <w:rFonts w:ascii="QCF_P600" w:hAnsi="QCF_P600" w:cs="QCF_P600"/>
                <w:color w:val="2F5496" w:themeColor="accent1" w:themeShade="BF"/>
                <w:sz w:val="32"/>
                <w:szCs w:val="32"/>
                <w:rtl/>
              </w:rPr>
              <w:t xml:space="preserve">ﭑ   ﭒ   ﭓ   ﭔ      ﭕ   ﭖ   ﭗ   ﭘ   ﭙ   ﭚ   ﭛ    </w:t>
            </w:r>
            <w:r w:rsidRPr="00904EE4">
              <w:rPr>
                <w:rFonts w:ascii="Lotus Linotype" w:hAnsi="Lotus Linotype" w:cs="Lotus Linotype"/>
                <w:color w:val="2F5496" w:themeColor="accent1" w:themeShade="BF"/>
                <w:sz w:val="32"/>
                <w:szCs w:val="32"/>
                <w:rtl/>
              </w:rPr>
              <w:t>﴾.</w:t>
            </w:r>
          </w:p>
        </w:tc>
        <w:tc>
          <w:tcPr>
            <w:tcW w:w="4393" w:type="dxa"/>
          </w:tcPr>
          <w:p w14:paraId="12244C4C"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lastRenderedPageBreak/>
              <w:t xml:space="preserve">1. </w:t>
            </w:r>
            <w:proofErr w:type="spellStart"/>
            <w:r w:rsidRPr="00A226EB">
              <w:rPr>
                <w:rFonts w:ascii="Garamond" w:eastAsia="Times New Roman" w:hAnsi="Garamond" w:cs="Garamond"/>
                <w:color w:val="000000"/>
                <w:sz w:val="24"/>
                <w:szCs w:val="24"/>
                <w:lang w:val="de-DE"/>
              </w:rPr>
              <w:t>Betohem</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për</w:t>
            </w:r>
            <w:proofErr w:type="spellEnd"/>
            <w:r w:rsidRPr="00A226EB">
              <w:rPr>
                <w:rFonts w:ascii="Garamond" w:eastAsia="Times New Roman" w:hAnsi="Garamond" w:cs="Garamond"/>
                <w:color w:val="000000"/>
                <w:sz w:val="24"/>
                <w:szCs w:val="24"/>
                <w:lang w:val="de-DE"/>
              </w:rPr>
              <w:t xml:space="preserve"> ata (</w:t>
            </w:r>
            <w:proofErr w:type="spellStart"/>
            <w:r w:rsidRPr="00A226EB">
              <w:rPr>
                <w:rFonts w:ascii="Garamond" w:eastAsia="Times New Roman" w:hAnsi="Garamond" w:cs="Garamond"/>
                <w:color w:val="000000"/>
                <w:sz w:val="24"/>
                <w:szCs w:val="24"/>
                <w:lang w:val="de-DE"/>
              </w:rPr>
              <w:t>kuaj</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që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vrapojnë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duke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dihatur</w:t>
            </w:r>
            <w:proofErr w:type="spellEnd"/>
            <w:r w:rsidRPr="00A226EB">
              <w:rPr>
                <w:rFonts w:ascii="Garamond" w:eastAsia="Times New Roman" w:hAnsi="Garamond" w:cs="Garamond"/>
                <w:color w:val="000000"/>
                <w:sz w:val="24"/>
                <w:szCs w:val="24"/>
                <w:lang w:val="de-DE"/>
              </w:rPr>
              <w:t>,</w:t>
            </w:r>
          </w:p>
          <w:p w14:paraId="158FB0D7"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2. </w:t>
            </w:r>
            <w:proofErr w:type="spellStart"/>
            <w:r w:rsidRPr="00A226EB">
              <w:rPr>
                <w:rFonts w:ascii="Garamond" w:eastAsia="Times New Roman" w:hAnsi="Garamond" w:cs="Garamond"/>
                <w:color w:val="000000"/>
                <w:sz w:val="24"/>
                <w:szCs w:val="24"/>
                <w:lang w:val="de-DE"/>
              </w:rPr>
              <w:t>që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nxjerrin</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xixa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nga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thundrat</w:t>
            </w:r>
            <w:proofErr w:type="spellEnd"/>
          </w:p>
          <w:p w14:paraId="447FE88B"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lastRenderedPageBreak/>
              <w:t xml:space="preserve">3. </w:t>
            </w:r>
            <w:proofErr w:type="spellStart"/>
            <w:r w:rsidRPr="00A226EB">
              <w:rPr>
                <w:rFonts w:ascii="Garamond" w:eastAsia="Times New Roman" w:hAnsi="Garamond" w:cs="Garamond"/>
                <w:color w:val="000000"/>
                <w:sz w:val="24"/>
                <w:szCs w:val="24"/>
                <w:lang w:val="de-DE"/>
              </w:rPr>
              <w:t>dhe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trokojnë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për</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sulm</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mëngjes</w:t>
            </w:r>
            <w:proofErr w:type="spellEnd"/>
            <w:r w:rsidRPr="00A226EB">
              <w:rPr>
                <w:rFonts w:ascii="Garamond" w:eastAsia="Times New Roman" w:hAnsi="Garamond" w:cs="Garamond"/>
                <w:color w:val="000000"/>
                <w:sz w:val="24"/>
                <w:szCs w:val="24"/>
                <w:lang w:val="de-DE"/>
              </w:rPr>
              <w:t>,</w:t>
            </w:r>
          </w:p>
          <w:p w14:paraId="7A08FE6D"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4. </w:t>
            </w:r>
            <w:proofErr w:type="spellStart"/>
            <w:r w:rsidRPr="00A226EB">
              <w:rPr>
                <w:rFonts w:ascii="Garamond" w:eastAsia="Times New Roman" w:hAnsi="Garamond" w:cs="Garamond"/>
                <w:color w:val="000000"/>
                <w:sz w:val="24"/>
                <w:szCs w:val="24"/>
                <w:lang w:val="de-DE"/>
              </w:rPr>
              <w:t>duke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çuar</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re</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pluhuri</w:t>
            </w:r>
            <w:proofErr w:type="spellEnd"/>
            <w:r w:rsidRPr="00A226EB">
              <w:rPr>
                <w:rFonts w:ascii="Garamond" w:eastAsia="Times New Roman" w:hAnsi="Garamond" w:cs="Garamond"/>
                <w:color w:val="000000"/>
                <w:sz w:val="24"/>
                <w:szCs w:val="24"/>
                <w:lang w:val="de-DE"/>
              </w:rPr>
              <w:t>,</w:t>
            </w:r>
          </w:p>
          <w:p w14:paraId="461584F2"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5. </w:t>
            </w:r>
            <w:proofErr w:type="spellStart"/>
            <w:r w:rsidRPr="00A226EB">
              <w:rPr>
                <w:rFonts w:ascii="Garamond" w:eastAsia="Times New Roman" w:hAnsi="Garamond" w:cs="Garamond"/>
                <w:color w:val="000000"/>
                <w:sz w:val="24"/>
                <w:szCs w:val="24"/>
                <w:lang w:val="de-DE"/>
              </w:rPr>
              <w:t>ndërsa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çajnë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armikun</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dysh</w:t>
            </w:r>
            <w:proofErr w:type="spellEnd"/>
            <w:r w:rsidRPr="00A226EB">
              <w:rPr>
                <w:rFonts w:ascii="Garamond" w:eastAsia="Times New Roman" w:hAnsi="Garamond" w:cs="Garamond"/>
                <w:color w:val="000000"/>
                <w:sz w:val="24"/>
                <w:szCs w:val="24"/>
                <w:lang w:val="de-DE"/>
              </w:rPr>
              <w:t>,</w:t>
            </w:r>
          </w:p>
          <w:p w14:paraId="429A20BD"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6. se </w:t>
            </w:r>
            <w:proofErr w:type="spellStart"/>
            <w:r w:rsidRPr="00A226EB">
              <w:rPr>
                <w:rFonts w:ascii="Garamond" w:eastAsia="Times New Roman" w:hAnsi="Garamond" w:cs="Garamond"/>
                <w:color w:val="000000"/>
                <w:sz w:val="24"/>
                <w:szCs w:val="24"/>
                <w:lang w:val="de-DE"/>
              </w:rPr>
              <w:t>njeriu</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është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vërtet</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mosmirënjohës</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ndaj</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Zotit</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vet</w:t>
            </w:r>
            <w:proofErr w:type="spellEnd"/>
            <w:r w:rsidRPr="00A226EB">
              <w:rPr>
                <w:rFonts w:ascii="Garamond" w:eastAsia="Times New Roman" w:hAnsi="Garamond" w:cs="Garamond"/>
                <w:color w:val="000000"/>
                <w:sz w:val="24"/>
                <w:szCs w:val="24"/>
                <w:lang w:val="de-DE"/>
              </w:rPr>
              <w:t xml:space="preserve">, </w:t>
            </w:r>
          </w:p>
          <w:p w14:paraId="2DE6D0EC"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7. </w:t>
            </w:r>
            <w:proofErr w:type="spellStart"/>
            <w:r w:rsidRPr="00A226EB">
              <w:rPr>
                <w:rFonts w:ascii="Garamond" w:eastAsia="Times New Roman" w:hAnsi="Garamond" w:cs="Garamond"/>
                <w:color w:val="000000"/>
                <w:sz w:val="24"/>
                <w:szCs w:val="24"/>
                <w:lang w:val="de-DE"/>
              </w:rPr>
              <w:t>dhe</w:t>
            </w:r>
            <w:proofErr w:type="spellEnd"/>
            <w:r w:rsidRPr="00A226EB">
              <w:rPr>
                <w:rFonts w:ascii="Garamond" w:eastAsia="Times New Roman" w:hAnsi="Garamond" w:cs="Garamond"/>
                <w:color w:val="000000"/>
                <w:sz w:val="24"/>
                <w:szCs w:val="24"/>
                <w:lang w:val="de-DE"/>
              </w:rPr>
              <w:t xml:space="preserve"> ai, </w:t>
            </w:r>
            <w:proofErr w:type="spellStart"/>
            <w:r w:rsidRPr="00A226EB">
              <w:rPr>
                <w:rFonts w:ascii="Garamond" w:eastAsia="Times New Roman" w:hAnsi="Garamond" w:cs="Garamond"/>
                <w:color w:val="000000"/>
                <w:sz w:val="24"/>
                <w:szCs w:val="24"/>
                <w:lang w:val="de-DE"/>
              </w:rPr>
              <w:t>pa</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dyshim</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këtë</w:t>
            </w:r>
            <w:proofErr w:type="spellEnd"/>
            <w:r w:rsidRPr="00A226EB">
              <w:rPr>
                <w:rFonts w:ascii="Garamond" w:eastAsia="Times New Roman" w:hAnsi="Garamond" w:cs="Garamond"/>
                <w:color w:val="000000"/>
                <w:sz w:val="24"/>
                <w:szCs w:val="24"/>
                <w:lang w:val="de-DE"/>
              </w:rPr>
              <w:t xml:space="preserve"> e </w:t>
            </w:r>
            <w:proofErr w:type="spellStart"/>
            <w:r w:rsidRPr="00A226EB">
              <w:rPr>
                <w:rFonts w:ascii="Garamond" w:eastAsia="Times New Roman" w:hAnsi="Garamond" w:cs="Garamond"/>
                <w:color w:val="000000"/>
                <w:sz w:val="24"/>
                <w:szCs w:val="24"/>
                <w:lang w:val="de-DE"/>
              </w:rPr>
              <w:t>dëshmon</w:t>
            </w:r>
            <w:proofErr w:type="spellEnd"/>
            <w:r w:rsidRPr="00A226EB">
              <w:rPr>
                <w:rFonts w:ascii="Garamond" w:eastAsia="Times New Roman" w:hAnsi="Garamond" w:cs="Garamond"/>
                <w:color w:val="000000"/>
                <w:sz w:val="24"/>
                <w:szCs w:val="24"/>
                <w:lang w:val="de-DE"/>
              </w:rPr>
              <w:t>.</w:t>
            </w:r>
          </w:p>
          <w:p w14:paraId="0AE9B48C"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8. </w:t>
            </w:r>
            <w:proofErr w:type="spellStart"/>
            <w:r w:rsidRPr="00A226EB">
              <w:rPr>
                <w:rFonts w:ascii="Garamond" w:eastAsia="Times New Roman" w:hAnsi="Garamond" w:cs="Garamond"/>
                <w:color w:val="000000"/>
                <w:sz w:val="24"/>
                <w:szCs w:val="24"/>
                <w:lang w:val="de-DE"/>
              </w:rPr>
              <w:t>Vërtet</w:t>
            </w:r>
            <w:proofErr w:type="spellEnd"/>
            <w:r w:rsidRPr="00A226EB">
              <w:rPr>
                <w:rFonts w:ascii="Garamond" w:eastAsia="Times New Roman" w:hAnsi="Garamond" w:cs="Garamond"/>
                <w:color w:val="000000"/>
                <w:sz w:val="24"/>
                <w:szCs w:val="24"/>
                <w:lang w:val="de-DE"/>
              </w:rPr>
              <w:t xml:space="preserve">, ai </w:t>
            </w:r>
            <w:proofErr w:type="spellStart"/>
            <w:r w:rsidRPr="00A226EB">
              <w:rPr>
                <w:rFonts w:ascii="Garamond" w:eastAsia="Times New Roman" w:hAnsi="Garamond" w:cs="Garamond"/>
                <w:color w:val="000000"/>
                <w:sz w:val="24"/>
                <w:szCs w:val="24"/>
                <w:lang w:val="de-DE"/>
              </w:rPr>
              <w:t>është</w:t>
            </w:r>
            <w:proofErr w:type="spellEnd"/>
            <w:r w:rsidRPr="00A226EB">
              <w:rPr>
                <w:rFonts w:ascii="Garamond" w:eastAsia="Times New Roman" w:hAnsi="Garamond" w:cs="Garamond"/>
                <w:color w:val="000000"/>
                <w:sz w:val="24"/>
                <w:szCs w:val="24"/>
                <w:lang w:val="de-DE"/>
              </w:rPr>
              <w:t xml:space="preserve"> i </w:t>
            </w:r>
            <w:proofErr w:type="spellStart"/>
            <w:r w:rsidRPr="00A226EB">
              <w:rPr>
                <w:rFonts w:ascii="Garamond" w:eastAsia="Times New Roman" w:hAnsi="Garamond" w:cs="Garamond"/>
                <w:color w:val="000000"/>
                <w:sz w:val="24"/>
                <w:szCs w:val="24"/>
                <w:lang w:val="de-DE"/>
              </w:rPr>
              <w:t>babëzitur</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për</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pasuri</w:t>
            </w:r>
            <w:proofErr w:type="spellEnd"/>
            <w:r w:rsidRPr="00A226EB">
              <w:rPr>
                <w:rFonts w:ascii="Garamond" w:eastAsia="Times New Roman" w:hAnsi="Garamond" w:cs="Garamond"/>
                <w:color w:val="000000"/>
                <w:sz w:val="24"/>
                <w:szCs w:val="24"/>
                <w:lang w:val="de-DE"/>
              </w:rPr>
              <w:t>.</w:t>
            </w:r>
          </w:p>
          <w:p w14:paraId="42C004EC"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9. </w:t>
            </w:r>
            <w:proofErr w:type="spellStart"/>
            <w:r w:rsidRPr="00A226EB">
              <w:rPr>
                <w:rFonts w:ascii="Garamond" w:eastAsia="Times New Roman" w:hAnsi="Garamond" w:cs="Garamond"/>
                <w:color w:val="000000"/>
                <w:sz w:val="24"/>
                <w:szCs w:val="24"/>
                <w:lang w:val="de-DE"/>
              </w:rPr>
              <w:t>Vallë</w:t>
            </w:r>
            <w:proofErr w:type="spellEnd"/>
            <w:r w:rsidRPr="00A226EB">
              <w:rPr>
                <w:rFonts w:ascii="Garamond" w:eastAsia="Times New Roman" w:hAnsi="Garamond" w:cs="Garamond"/>
                <w:color w:val="000000"/>
                <w:sz w:val="24"/>
                <w:szCs w:val="24"/>
                <w:lang w:val="de-DE"/>
              </w:rPr>
              <w:t xml:space="preserve">, a </w:t>
            </w:r>
            <w:proofErr w:type="spellStart"/>
            <w:r w:rsidRPr="00A226EB">
              <w:rPr>
                <w:rFonts w:ascii="Garamond" w:eastAsia="Times New Roman" w:hAnsi="Garamond" w:cs="Garamond"/>
                <w:color w:val="000000"/>
                <w:sz w:val="24"/>
                <w:szCs w:val="24"/>
                <w:lang w:val="de-DE"/>
              </w:rPr>
              <w:t>nuk</w:t>
            </w:r>
            <w:proofErr w:type="spellEnd"/>
            <w:r w:rsidRPr="00A226EB">
              <w:rPr>
                <w:rFonts w:ascii="Garamond" w:eastAsia="Times New Roman" w:hAnsi="Garamond" w:cs="Garamond"/>
                <w:color w:val="000000"/>
                <w:sz w:val="24"/>
                <w:szCs w:val="24"/>
                <w:lang w:val="de-DE"/>
              </w:rPr>
              <w:t xml:space="preserve"> e di ai se kur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nxirren</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jashtë</w:t>
            </w:r>
            <w:proofErr w:type="spellEnd"/>
            <w:r w:rsidRPr="00A226EB">
              <w:rPr>
                <w:rFonts w:ascii="Garamond" w:eastAsia="Times New Roman" w:hAnsi="Garamond" w:cs="Garamond"/>
                <w:color w:val="000000"/>
                <w:sz w:val="24"/>
                <w:szCs w:val="24"/>
                <w:lang w:val="de-DE"/>
              </w:rPr>
              <w:t xml:space="preserve"> ata </w:t>
            </w:r>
            <w:proofErr w:type="spellStart"/>
            <w:r w:rsidRPr="00A226EB">
              <w:rPr>
                <w:rFonts w:ascii="Garamond" w:eastAsia="Times New Roman" w:hAnsi="Garamond" w:cs="Garamond"/>
                <w:color w:val="000000"/>
                <w:sz w:val="24"/>
                <w:szCs w:val="24"/>
                <w:lang w:val="de-DE"/>
              </w:rPr>
              <w:t>që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gjenden</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varre</w:t>
            </w:r>
            <w:proofErr w:type="spellEnd"/>
          </w:p>
          <w:p w14:paraId="5B89B610"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de-DE"/>
              </w:rPr>
            </w:pPr>
            <w:r w:rsidRPr="00A226EB">
              <w:rPr>
                <w:rFonts w:ascii="Garamond" w:eastAsia="Times New Roman" w:hAnsi="Garamond" w:cs="Garamond"/>
                <w:color w:val="000000"/>
                <w:sz w:val="24"/>
                <w:szCs w:val="24"/>
                <w:lang w:val="de-DE"/>
              </w:rPr>
              <w:t xml:space="preserve">10. </w:t>
            </w:r>
            <w:proofErr w:type="spellStart"/>
            <w:r w:rsidRPr="00A226EB">
              <w:rPr>
                <w:rFonts w:ascii="Garamond" w:eastAsia="Times New Roman" w:hAnsi="Garamond" w:cs="Garamond"/>
                <w:color w:val="000000"/>
                <w:sz w:val="24"/>
                <w:szCs w:val="24"/>
                <w:lang w:val="de-DE"/>
              </w:rPr>
              <w:t>dhe</w:t>
            </w:r>
            <w:proofErr w:type="spellEnd"/>
            <w:r w:rsidRPr="00A226EB">
              <w:rPr>
                <w:rFonts w:ascii="Garamond" w:eastAsia="Times New Roman" w:hAnsi="Garamond" w:cs="Garamond"/>
                <w:color w:val="000000"/>
                <w:sz w:val="24"/>
                <w:szCs w:val="24"/>
                <w:lang w:val="de-DE"/>
              </w:rPr>
              <w:t xml:space="preserve">, kur </w:t>
            </w:r>
            <w:proofErr w:type="spellStart"/>
            <w:r w:rsidRPr="00A226EB">
              <w:rPr>
                <w:rFonts w:ascii="Garamond" w:eastAsia="Times New Roman" w:hAnsi="Garamond" w:cs="Garamond"/>
                <w:color w:val="000000"/>
                <w:sz w:val="24"/>
                <w:szCs w:val="24"/>
                <w:lang w:val="de-DE"/>
              </w:rPr>
              <w:t>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dalë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shesh</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ajo</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që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është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në</w:t>
            </w:r>
            <w:proofErr w:type="spellEnd"/>
            <w:r w:rsidRPr="00A226EB">
              <w:rPr>
                <w:rFonts w:ascii="Garamond" w:eastAsia="Times New Roman" w:hAnsi="Garamond" w:cs="Garamond"/>
                <w:color w:val="000000"/>
                <w:sz w:val="24"/>
                <w:szCs w:val="24"/>
                <w:lang w:val="de-DE"/>
              </w:rPr>
              <w:t xml:space="preserve"> </w:t>
            </w:r>
            <w:proofErr w:type="spellStart"/>
            <w:r w:rsidRPr="00A226EB">
              <w:rPr>
                <w:rFonts w:ascii="Garamond" w:eastAsia="Times New Roman" w:hAnsi="Garamond" w:cs="Garamond"/>
                <w:color w:val="000000"/>
                <w:sz w:val="24"/>
                <w:szCs w:val="24"/>
                <w:lang w:val="de-DE"/>
              </w:rPr>
              <w:t>gjokse</w:t>
            </w:r>
            <w:proofErr w:type="spellEnd"/>
            <w:r w:rsidRPr="00A226EB">
              <w:rPr>
                <w:rFonts w:ascii="Garamond" w:eastAsia="Times New Roman" w:hAnsi="Garamond" w:cs="Garamond"/>
                <w:color w:val="000000"/>
                <w:sz w:val="24"/>
                <w:szCs w:val="24"/>
                <w:lang w:val="de-DE"/>
              </w:rPr>
              <w:t xml:space="preserve">, </w:t>
            </w:r>
          </w:p>
          <w:p w14:paraId="4D1A65F8"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11. </w:t>
            </w:r>
            <w:proofErr w:type="spellStart"/>
            <w:r w:rsidRPr="00A226EB">
              <w:rPr>
                <w:rFonts w:ascii="Garamond" w:eastAsia="Times New Roman" w:hAnsi="Garamond" w:cs="Garamond"/>
                <w:color w:val="000000"/>
                <w:sz w:val="24"/>
                <w:szCs w:val="24"/>
                <w:lang w:val="fr-CH"/>
              </w:rPr>
              <w:t>Zoti</w:t>
            </w:r>
            <w:proofErr w:type="spellEnd"/>
            <w:r w:rsidRPr="00A226EB">
              <w:rPr>
                <w:rFonts w:ascii="Garamond" w:eastAsia="Times New Roman" w:hAnsi="Garamond" w:cs="Garamond"/>
                <w:color w:val="000000"/>
                <w:sz w:val="24"/>
                <w:szCs w:val="24"/>
                <w:lang w:val="fr-CH"/>
              </w:rPr>
              <w:t xml:space="preserve"> i </w:t>
            </w:r>
            <w:proofErr w:type="spellStart"/>
            <w:r w:rsidRPr="00A226EB">
              <w:rPr>
                <w:rFonts w:ascii="Garamond" w:eastAsia="Times New Roman" w:hAnsi="Garamond" w:cs="Garamond"/>
                <w:color w:val="000000"/>
                <w:sz w:val="24"/>
                <w:szCs w:val="24"/>
                <w:lang w:val="fr-CH"/>
              </w:rPr>
              <w:t>tyre</w:t>
            </w:r>
            <w:proofErr w:type="spellEnd"/>
            <w:r w:rsidRPr="00A226EB">
              <w:rPr>
                <w:rFonts w:ascii="Garamond" w:eastAsia="Times New Roman" w:hAnsi="Garamond" w:cs="Garamond"/>
                <w:color w:val="000000"/>
                <w:sz w:val="24"/>
                <w:szCs w:val="24"/>
                <w:lang w:val="fr-CH"/>
              </w:rPr>
              <w:t xml:space="preserve">, me </w:t>
            </w:r>
            <w:proofErr w:type="spellStart"/>
            <w:r w:rsidRPr="00A226EB">
              <w:rPr>
                <w:rFonts w:ascii="Garamond" w:eastAsia="Times New Roman" w:hAnsi="Garamond" w:cs="Garamond"/>
                <w:color w:val="000000"/>
                <w:sz w:val="24"/>
                <w:szCs w:val="24"/>
                <w:lang w:val="fr-CH"/>
              </w:rPr>
              <w:t>siguri</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atë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Ditë</w:t>
            </w:r>
            <w:proofErr w:type="spellEnd"/>
            <w:r w:rsidRPr="00A226EB">
              <w:rPr>
                <w:rFonts w:ascii="Garamond" w:eastAsia="Times New Roman" w:hAnsi="Garamond" w:cs="Garamond"/>
                <w:color w:val="000000"/>
                <w:sz w:val="24"/>
                <w:szCs w:val="24"/>
                <w:lang w:val="fr-CH"/>
              </w:rPr>
              <w:t xml:space="preserve"> di </w:t>
            </w:r>
            <w:proofErr w:type="spellStart"/>
            <w:r w:rsidRPr="00A226EB">
              <w:rPr>
                <w:rFonts w:ascii="Garamond" w:eastAsia="Times New Roman" w:hAnsi="Garamond" w:cs="Garamond"/>
                <w:color w:val="000000"/>
                <w:sz w:val="24"/>
                <w:szCs w:val="24"/>
                <w:lang w:val="fr-CH"/>
              </w:rPr>
              <w:t>çdo</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gjë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për</w:t>
            </w:r>
            <w:proofErr w:type="spellEnd"/>
            <w:r w:rsidRPr="00A226EB">
              <w:rPr>
                <w:rFonts w:ascii="Garamond" w:eastAsia="Times New Roman" w:hAnsi="Garamond" w:cs="Garamond"/>
                <w:color w:val="000000"/>
                <w:sz w:val="24"/>
                <w:szCs w:val="24"/>
                <w:lang w:val="fr-CH"/>
              </w:rPr>
              <w:t xml:space="preserve"> </w:t>
            </w:r>
            <w:proofErr w:type="gramStart"/>
            <w:r w:rsidRPr="00A226EB">
              <w:rPr>
                <w:rFonts w:ascii="Garamond" w:eastAsia="Times New Roman" w:hAnsi="Garamond" w:cs="Garamond"/>
                <w:color w:val="000000"/>
                <w:sz w:val="24"/>
                <w:szCs w:val="24"/>
                <w:lang w:val="fr-CH"/>
              </w:rPr>
              <w:t>ta?!</w:t>
            </w:r>
            <w:proofErr w:type="gramEnd"/>
          </w:p>
          <w:p w14:paraId="2AB7F2E6" w14:textId="77777777" w:rsidR="00B66494" w:rsidRPr="00A226EB" w:rsidRDefault="00B66494" w:rsidP="00352C9A">
            <w:pPr>
              <w:jc w:val="center"/>
              <w:rPr>
                <w:rFonts w:ascii="Lotus Linotype" w:hAnsi="Lotus Linotype" w:cs="Lotus Linotype"/>
                <w:color w:val="161616"/>
                <w:sz w:val="32"/>
                <w:szCs w:val="32"/>
                <w:rtl/>
                <w:lang w:val="fr-CH"/>
              </w:rPr>
            </w:pPr>
          </w:p>
        </w:tc>
      </w:tr>
      <w:tr w:rsidR="00B66494" w:rsidRPr="0044073A" w14:paraId="2D6BB2A8" w14:textId="77777777" w:rsidTr="005B5BD9">
        <w:trPr>
          <w:jc w:val="center"/>
        </w:trPr>
        <w:tc>
          <w:tcPr>
            <w:tcW w:w="4672" w:type="dxa"/>
          </w:tcPr>
          <w:p w14:paraId="67BF9F7B" w14:textId="66F8BB91"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lastRenderedPageBreak/>
              <w:t>(1)</w:t>
            </w:r>
            <w:r w:rsidRPr="00904EE4">
              <w:rPr>
                <w:rFonts w:ascii="Lotus Linotype" w:hAnsi="Lotus Linotype" w:cs="Lotus Linotype"/>
                <w:color w:val="000000"/>
                <w:sz w:val="32"/>
                <w:szCs w:val="32"/>
                <w:rtl/>
              </w:rPr>
              <w:t xml:space="preserve"> أقسم الله تبارك وتعالى بالخيل لما فيها من آياتِه الباهرة ونعَمِه الظَّاهرة ما هو معلومٌ للخلق، وأقسم تعالى بها في الحال الَّتي لا يشاركُها فيه غيرها من أنواع الحيوانات، فقال: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ﮕ   ﮖ</w:t>
            </w:r>
            <w:r w:rsidRPr="00904EE4">
              <w:rPr>
                <w:rFonts w:ascii="Lotus Linotype" w:hAnsi="Lotus Linotype" w:cs="Lotus Linotype"/>
                <w:color w:val="000000"/>
                <w:sz w:val="32"/>
                <w:szCs w:val="32"/>
                <w:rtl/>
              </w:rPr>
              <w:t>﴾ أي: العاديات عدوًا بليغًا قويًّا يصدر عنه الضَّبحُ، وهو صوت نَفَسها في صدرها عند اشتداد عَدْوها.</w:t>
            </w:r>
          </w:p>
        </w:tc>
        <w:tc>
          <w:tcPr>
            <w:tcW w:w="4393" w:type="dxa"/>
          </w:tcPr>
          <w:p w14:paraId="547BFC2E" w14:textId="30925E6D" w:rsidR="0044073A" w:rsidRPr="0044073A" w:rsidRDefault="00116C33" w:rsidP="0044073A">
            <w:pPr>
              <w:jc w:val="right"/>
              <w:rPr>
                <w:rFonts w:ascii="Calibri" w:eastAsia="Calibri" w:hAnsi="Calibri" w:cs="Arial"/>
                <w:lang w:val="sq-AL"/>
              </w:rPr>
            </w:pPr>
            <w:r>
              <w:rPr>
                <w:rFonts w:ascii="Lotus Linotype" w:hAnsi="Lotus Linotype" w:cs="Lotus Linotype"/>
                <w:color w:val="161616"/>
                <w:sz w:val="32"/>
                <w:szCs w:val="32"/>
              </w:rPr>
              <w:t>(1</w:t>
            </w:r>
            <w:r w:rsidRPr="0044073A">
              <w:rPr>
                <w:rFonts w:asciiTheme="majorBidi" w:hAnsiTheme="majorBidi" w:cstheme="majorBidi"/>
                <w:color w:val="161616"/>
                <w:sz w:val="24"/>
                <w:szCs w:val="24"/>
              </w:rPr>
              <w:t xml:space="preserve">)  Allahu </w:t>
            </w:r>
            <w:proofErr w:type="spellStart"/>
            <w:r w:rsidR="0044073A">
              <w:rPr>
                <w:rFonts w:asciiTheme="majorBidi" w:hAnsiTheme="majorBidi" w:cstheme="majorBidi"/>
                <w:color w:val="161616"/>
                <w:sz w:val="24"/>
                <w:szCs w:val="24"/>
              </w:rPr>
              <w:t>i</w:t>
            </w:r>
            <w:proofErr w:type="spellEnd"/>
            <w:r w:rsidRPr="0044073A">
              <w:rPr>
                <w:rFonts w:asciiTheme="majorBidi" w:hAnsiTheme="majorBidi" w:cstheme="majorBidi"/>
                <w:color w:val="161616"/>
                <w:sz w:val="24"/>
                <w:szCs w:val="24"/>
              </w:rPr>
              <w:t xml:space="preserve"> </w:t>
            </w:r>
            <w:proofErr w:type="spellStart"/>
            <w:r w:rsidRPr="0044073A">
              <w:rPr>
                <w:rFonts w:asciiTheme="majorBidi" w:hAnsiTheme="majorBidi" w:cstheme="majorBidi"/>
                <w:color w:val="161616"/>
                <w:sz w:val="24"/>
                <w:szCs w:val="24"/>
              </w:rPr>
              <w:t>Madhëruar</w:t>
            </w:r>
            <w:proofErr w:type="spellEnd"/>
            <w:r>
              <w:rPr>
                <w:rFonts w:ascii="Lotus Linotype" w:hAnsi="Lotus Linotype" w:cs="Lotus Linotype"/>
                <w:color w:val="161616"/>
                <w:sz w:val="32"/>
                <w:szCs w:val="32"/>
              </w:rPr>
              <w:t xml:space="preserve"> </w:t>
            </w:r>
            <w:r w:rsidRPr="00116C33">
              <w:rPr>
                <w:rFonts w:ascii="Calibri" w:eastAsia="Calibri" w:hAnsi="Calibri" w:cs="Arial"/>
                <w:lang w:val="sq-AL"/>
              </w:rPr>
              <w:t>"Për vrapuesit e shpejtë, që hingëllijnë,</w:t>
            </w:r>
            <w:r w:rsidR="0044073A" w:rsidRPr="0044073A">
              <w:rPr>
                <w:rFonts w:ascii="Calibri" w:eastAsia="Calibri" w:hAnsi="Calibri" w:cs="Arial"/>
                <w:lang w:val="sq-AL"/>
              </w:rPr>
              <w:t xml:space="preserve"> </w:t>
            </w:r>
            <w:r w:rsidR="0044073A" w:rsidRPr="0044073A">
              <w:rPr>
                <w:rFonts w:ascii="Calibri" w:eastAsia="Calibri" w:hAnsi="Calibri" w:cs="Arial"/>
                <w:lang w:val="sq-AL"/>
              </w:rPr>
              <w:t>që me thundrat e tyre nxjerrin xixëllima</w:t>
            </w:r>
            <w:r w:rsidR="0044073A" w:rsidRPr="0044073A">
              <w:rPr>
                <w:rFonts w:ascii="Calibri" w:eastAsia="Calibri" w:hAnsi="Calibri" w:cs="Arial"/>
                <w:lang w:val="sq-AL"/>
              </w:rPr>
              <w:t xml:space="preserve"> </w:t>
            </w:r>
            <w:r w:rsidR="0044073A" w:rsidRPr="0044073A">
              <w:rPr>
                <w:rFonts w:ascii="Calibri" w:eastAsia="Calibri" w:hAnsi="Calibri" w:cs="Arial"/>
                <w:lang w:val="sq-AL"/>
              </w:rPr>
              <w:t xml:space="preserve">nga </w:t>
            </w:r>
            <w:r w:rsidR="0044073A" w:rsidRPr="0044073A">
              <w:rPr>
                <w:rFonts w:ascii="Calibri" w:eastAsia="Calibri" w:hAnsi="Calibri" w:cs="Arial"/>
                <w:lang w:val="sq-AL"/>
              </w:rPr>
              <w:t>gurët</w:t>
            </w:r>
            <w:r w:rsidR="0044073A" w:rsidRPr="0044073A">
              <w:rPr>
                <w:rFonts w:ascii="Calibri" w:eastAsia="Calibri" w:hAnsi="Calibri" w:cs="Arial"/>
                <w:lang w:val="sq-AL"/>
              </w:rPr>
              <w:t xml:space="preserve">! Ata të cilët vërsulen herët në agim, duke ngritur pluhurin përpjetë, dhe ashtu hidhen mu në mes të turmës." Allahu i </w:t>
            </w:r>
            <w:r w:rsidR="0044073A" w:rsidRPr="0044073A">
              <w:rPr>
                <w:rFonts w:ascii="Calibri" w:eastAsia="Calibri" w:hAnsi="Calibri" w:cs="Arial"/>
                <w:lang w:val="sq-AL"/>
              </w:rPr>
              <w:t>Lartësuar</w:t>
            </w:r>
            <w:r w:rsidR="0044073A" w:rsidRPr="0044073A">
              <w:rPr>
                <w:rFonts w:ascii="Calibri" w:eastAsia="Calibri" w:hAnsi="Calibri" w:cs="Arial"/>
                <w:lang w:val="sq-AL"/>
              </w:rPr>
              <w:t xml:space="preserve"> betohet në kuajt, në këto krijesa të mrekullueshme dhe aq të çmuara për njerëzit, për cilësitë e veçanta që kanë. Allahu betohet edhe për gjendjet nëpër të cilat kuajt kalojnë, ndryshe nga kafshë të tjera. Kuajt vrapojnë furishëm dhe gjatë këtij vrapimi ata </w:t>
            </w:r>
            <w:r w:rsidR="0044073A" w:rsidRPr="0044073A">
              <w:rPr>
                <w:rFonts w:ascii="Calibri" w:eastAsia="Calibri" w:hAnsi="Calibri" w:cs="Arial"/>
                <w:lang w:val="sq-AL"/>
              </w:rPr>
              <w:t>hingëllijnë</w:t>
            </w:r>
            <w:r w:rsidR="0044073A" w:rsidRPr="0044073A">
              <w:rPr>
                <w:rFonts w:ascii="Calibri" w:eastAsia="Calibri" w:hAnsi="Calibri" w:cs="Arial"/>
                <w:lang w:val="sq-AL"/>
              </w:rPr>
              <w:t>.</w:t>
            </w:r>
          </w:p>
          <w:p w14:paraId="2A455960" w14:textId="33864F6C" w:rsidR="0044073A" w:rsidRPr="0044073A" w:rsidRDefault="0044073A" w:rsidP="0044073A">
            <w:pPr>
              <w:jc w:val="right"/>
              <w:rPr>
                <w:rFonts w:ascii="Calibri" w:eastAsia="Calibri" w:hAnsi="Calibri" w:cs="Arial"/>
                <w:lang w:val="sq-AL"/>
              </w:rPr>
            </w:pPr>
          </w:p>
          <w:p w14:paraId="5E02348D" w14:textId="41827338" w:rsidR="0044073A" w:rsidRPr="0044073A" w:rsidRDefault="0044073A" w:rsidP="0044073A">
            <w:pPr>
              <w:jc w:val="right"/>
              <w:rPr>
                <w:rFonts w:ascii="Calibri" w:eastAsia="Calibri" w:hAnsi="Calibri" w:cs="Arial"/>
                <w:lang w:val="sq-AL"/>
              </w:rPr>
            </w:pPr>
          </w:p>
          <w:p w14:paraId="6AA3790F" w14:textId="15A6E61C" w:rsidR="00116C33" w:rsidRPr="0044073A" w:rsidRDefault="00116C33" w:rsidP="0044073A">
            <w:pPr>
              <w:jc w:val="right"/>
              <w:rPr>
                <w:rFonts w:ascii="Calibri" w:eastAsia="Calibri" w:hAnsi="Calibri" w:cs="Arial"/>
                <w:lang w:val="sq-AL"/>
              </w:rPr>
            </w:pPr>
          </w:p>
          <w:p w14:paraId="3D5628E5" w14:textId="1C68145C" w:rsidR="00B66494" w:rsidRPr="00116C33" w:rsidRDefault="00B66494" w:rsidP="00352C9A">
            <w:pPr>
              <w:jc w:val="center"/>
              <w:rPr>
                <w:rFonts w:ascii="Lotus Linotype" w:hAnsi="Lotus Linotype" w:cs="Lotus Linotype"/>
                <w:color w:val="161616"/>
                <w:sz w:val="32"/>
                <w:szCs w:val="32"/>
                <w:rtl/>
                <w:lang w:val="sq-AL"/>
              </w:rPr>
            </w:pPr>
          </w:p>
        </w:tc>
      </w:tr>
      <w:tr w:rsidR="00B66494" w:rsidRPr="0044073A" w14:paraId="3C4069BE" w14:textId="77777777" w:rsidTr="005B5BD9">
        <w:trPr>
          <w:jc w:val="center"/>
        </w:trPr>
        <w:tc>
          <w:tcPr>
            <w:tcW w:w="4672" w:type="dxa"/>
          </w:tcPr>
          <w:p w14:paraId="17B1AC3A" w14:textId="484B413C"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(2)</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ﮘ</w:t>
            </w:r>
            <w:r w:rsidRPr="00904EE4">
              <w:rPr>
                <w:rFonts w:ascii="Lotus Linotype" w:hAnsi="Lotus Linotype" w:cs="Lotus Linotype"/>
                <w:color w:val="000000"/>
                <w:sz w:val="32"/>
                <w:szCs w:val="32"/>
                <w:rtl/>
              </w:rPr>
              <w:t>﴾ بحوافرهنَّ ما يطأنَ عليه من الأحجار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ﮙ</w:t>
            </w:r>
            <w:r w:rsidRPr="00904EE4">
              <w:rPr>
                <w:rFonts w:ascii="Lotus Linotype" w:hAnsi="Lotus Linotype" w:cs="Lotus Linotype"/>
                <w:color w:val="000000"/>
                <w:sz w:val="32"/>
                <w:szCs w:val="32"/>
                <w:rtl/>
              </w:rPr>
              <w:t>﴾ أي: تنقدح النَّار من صلابة حوافرهنَّ وقوَّتهنَّ إذا عَدَوْنَ.</w:t>
            </w:r>
          </w:p>
        </w:tc>
        <w:tc>
          <w:tcPr>
            <w:tcW w:w="4393" w:type="dxa"/>
          </w:tcPr>
          <w:p w14:paraId="1628F4B4" w14:textId="7A3D4F11" w:rsidR="00B66494" w:rsidRPr="00A631A2" w:rsidRDefault="0044073A" w:rsidP="000444A5">
            <w:pPr>
              <w:jc w:val="right"/>
              <w:rPr>
                <w:rFonts w:ascii="Lotus Linotype" w:hAnsi="Lotus Linotype" w:cs="Lotus Linotype"/>
                <w:color w:val="161616"/>
                <w:sz w:val="32"/>
                <w:szCs w:val="32"/>
                <w:rtl/>
              </w:rPr>
            </w:pPr>
            <w:r w:rsidRPr="0044073A">
              <w:rPr>
                <w:rFonts w:ascii="Calibri" w:eastAsia="Calibri" w:hAnsi="Calibri" w:cs="Arial"/>
                <w:lang w:val="sq-AL"/>
              </w:rPr>
              <w:t>Kur me thundrat dhe potkonjtë e tyre të fortë shkelin nëpër gurë, ata nxjerrin xixëllima. Kuajt, me luftëtarët sipër tyre, lëshohen si shigjetë në mes të turmës së armikut. Këto momente dhe veprime janë ato në të cilat betohet Allahu i Lartësuar. Ndërsa shkaku i betimit tregohet më poshtë, kur i Lartësuari thotë:</w:t>
            </w:r>
          </w:p>
        </w:tc>
      </w:tr>
      <w:tr w:rsidR="00B66494" w:rsidRPr="00A631A2" w14:paraId="188E4342" w14:textId="77777777" w:rsidTr="005B5BD9">
        <w:trPr>
          <w:jc w:val="center"/>
        </w:trPr>
        <w:tc>
          <w:tcPr>
            <w:tcW w:w="4672" w:type="dxa"/>
          </w:tcPr>
          <w:p w14:paraId="0E257B63" w14:textId="1A1C5C79"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(3)</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ﮛ</w:t>
            </w:r>
            <w:r w:rsidRPr="00904EE4">
              <w:rPr>
                <w:rFonts w:ascii="Lotus Linotype" w:hAnsi="Lotus Linotype" w:cs="Lotus Linotype"/>
                <w:color w:val="000000"/>
                <w:sz w:val="32"/>
                <w:szCs w:val="32"/>
                <w:rtl/>
              </w:rPr>
              <w:t>﴾ على الأعداء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ﮜ</w:t>
            </w:r>
            <w:r w:rsidRPr="00904EE4">
              <w:rPr>
                <w:rFonts w:ascii="Lotus Linotype" w:hAnsi="Lotus Linotype" w:cs="Lotus Linotype"/>
                <w:color w:val="000000"/>
                <w:sz w:val="32"/>
                <w:szCs w:val="32"/>
                <w:rtl/>
              </w:rPr>
              <w:t>﴾، وهذا أمرٌ أغلبيٌّ أنَّ الغارة تكون صباحًا.</w:t>
            </w:r>
          </w:p>
        </w:tc>
        <w:tc>
          <w:tcPr>
            <w:tcW w:w="4393" w:type="dxa"/>
          </w:tcPr>
          <w:p w14:paraId="4EFB44E1" w14:textId="77777777" w:rsidR="00B66494" w:rsidRPr="00A631A2" w:rsidRDefault="00B66494" w:rsidP="00352C9A">
            <w:pPr>
              <w:jc w:val="center"/>
              <w:rPr>
                <w:rFonts w:ascii="Lotus Linotype" w:hAnsi="Lotus Linotype" w:cs="Lotus Linotype"/>
                <w:color w:val="161616"/>
                <w:sz w:val="32"/>
                <w:szCs w:val="32"/>
                <w:rtl/>
              </w:rPr>
            </w:pPr>
          </w:p>
        </w:tc>
      </w:tr>
      <w:tr w:rsidR="00B66494" w:rsidRPr="00A631A2" w14:paraId="5A0E8134" w14:textId="77777777" w:rsidTr="005B5BD9">
        <w:trPr>
          <w:jc w:val="center"/>
        </w:trPr>
        <w:tc>
          <w:tcPr>
            <w:tcW w:w="4672" w:type="dxa"/>
          </w:tcPr>
          <w:p w14:paraId="24B6F473" w14:textId="1DCC76F1"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(4-5)</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ﮞ   ﮟ</w:t>
            </w:r>
            <w:r w:rsidRPr="00904EE4">
              <w:rPr>
                <w:rFonts w:ascii="Lotus Linotype" w:hAnsi="Lotus Linotype" w:cs="Lotus Linotype"/>
                <w:color w:val="000000"/>
                <w:sz w:val="32"/>
                <w:szCs w:val="32"/>
                <w:rtl/>
              </w:rPr>
              <w:t xml:space="preserve">﴾ أي: بعدوهنَّ وغارتهنَّ، </w:t>
            </w:r>
            <w:r w:rsidRPr="00904EE4">
              <w:rPr>
                <w:rFonts w:ascii="Lotus Linotype" w:hAnsi="Lotus Linotype" w:cs="Lotus Linotype"/>
                <w:color w:val="000000"/>
                <w:sz w:val="32"/>
                <w:szCs w:val="32"/>
                <w:rtl/>
              </w:rPr>
              <w:lastRenderedPageBreak/>
              <w:t>﴿</w:t>
            </w:r>
            <w:r w:rsidRPr="00904EE4">
              <w:rPr>
                <w:rFonts w:ascii="QCF_P599" w:hAnsi="QCF_P599" w:cs="QCF_P599"/>
                <w:color w:val="2F5496" w:themeColor="accent1" w:themeShade="BF"/>
                <w:sz w:val="32"/>
                <w:szCs w:val="32"/>
                <w:rtl/>
              </w:rPr>
              <w:t>ﮠ</w:t>
            </w:r>
            <w:r w:rsidRPr="00904EE4">
              <w:rPr>
                <w:rFonts w:ascii="Lotus Linotype" w:hAnsi="Lotus Linotype" w:cs="Lotus Linotype"/>
                <w:color w:val="000000"/>
                <w:sz w:val="32"/>
                <w:szCs w:val="32"/>
                <w:rtl/>
              </w:rPr>
              <w:t>﴾ أي: غبارًا،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ﮢ   ﮣ</w:t>
            </w:r>
            <w:r w:rsidRPr="00904EE4">
              <w:rPr>
                <w:rFonts w:ascii="Lotus Linotype" w:hAnsi="Lotus Linotype" w:cs="Lotus Linotype"/>
                <w:color w:val="000000"/>
                <w:sz w:val="32"/>
                <w:szCs w:val="32"/>
                <w:rtl/>
              </w:rPr>
              <w:t>﴾ أي: براكبهنَّ ﴿</w:t>
            </w:r>
            <w:r w:rsidRPr="00904EE4">
              <w:rPr>
                <w:rFonts w:ascii="QCF_P599" w:hAnsi="QCF_P599" w:cs="QCF_P599"/>
                <w:color w:val="2F5496" w:themeColor="accent1" w:themeShade="BF"/>
                <w:sz w:val="32"/>
                <w:szCs w:val="32"/>
                <w:rtl/>
              </w:rPr>
              <w:t>ﮤ</w:t>
            </w:r>
            <w:r w:rsidRPr="00904EE4">
              <w:rPr>
                <w:rFonts w:ascii="Lotus Linotype" w:hAnsi="Lotus Linotype" w:cs="Lotus Linotype"/>
                <w:color w:val="000000"/>
                <w:sz w:val="32"/>
                <w:szCs w:val="32"/>
                <w:rtl/>
              </w:rPr>
              <w:t>﴾ أي: توسَّطن به جموع الأعداء الَّذين أغار عليهم.</w:t>
            </w:r>
          </w:p>
        </w:tc>
        <w:tc>
          <w:tcPr>
            <w:tcW w:w="4393" w:type="dxa"/>
          </w:tcPr>
          <w:p w14:paraId="19CC9F78" w14:textId="77777777" w:rsidR="00B66494" w:rsidRPr="00A631A2" w:rsidRDefault="00B66494" w:rsidP="00352C9A">
            <w:pPr>
              <w:jc w:val="center"/>
              <w:rPr>
                <w:rFonts w:ascii="Lotus Linotype" w:hAnsi="Lotus Linotype" w:cs="Lotus Linotype"/>
                <w:color w:val="161616"/>
                <w:sz w:val="32"/>
                <w:szCs w:val="32"/>
                <w:rtl/>
              </w:rPr>
            </w:pPr>
          </w:p>
        </w:tc>
      </w:tr>
      <w:tr w:rsidR="00B66494" w:rsidRPr="0044073A" w14:paraId="58A0CEFC" w14:textId="77777777" w:rsidTr="005B5BD9">
        <w:trPr>
          <w:jc w:val="center"/>
        </w:trPr>
        <w:tc>
          <w:tcPr>
            <w:tcW w:w="4672" w:type="dxa"/>
          </w:tcPr>
          <w:p w14:paraId="797F9415" w14:textId="2F549016"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(6)</w:t>
            </w:r>
            <w:r w:rsidRPr="00904EE4">
              <w:rPr>
                <w:rFonts w:ascii="Lotus Linotype" w:hAnsi="Lotus Linotype" w:cs="Lotus Linotype"/>
                <w:color w:val="000000"/>
                <w:sz w:val="32"/>
                <w:szCs w:val="32"/>
                <w:rtl/>
              </w:rPr>
              <w:t xml:space="preserve"> والمُقسَم عليه قوله: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ﮦ   ﮧ    ﮨ   ﮩ</w:t>
            </w:r>
            <w:r w:rsidRPr="00904EE4">
              <w:rPr>
                <w:rFonts w:ascii="QCF_P599" w:hAnsi="QCF_P599" w:cs="QCF_P599"/>
                <w:color w:val="7030A0"/>
                <w:sz w:val="32"/>
                <w:szCs w:val="32"/>
                <w:rtl/>
              </w:rPr>
              <w:t xml:space="preserve"> </w:t>
            </w:r>
            <w:r w:rsidRPr="00904EE4">
              <w:rPr>
                <w:rFonts w:ascii="Lotus Linotype" w:hAnsi="Lotus Linotype" w:cs="Lotus Linotype"/>
                <w:color w:val="000000"/>
                <w:sz w:val="32"/>
                <w:szCs w:val="32"/>
                <w:rtl/>
              </w:rPr>
              <w:t>﴾ أي: مَنوعٌ للخير الَّذي لله عليه، فطبيعة الإنسان وجِبِلَّتُه أنَّ نفسه لا تسمح بما عليه من الحقوق فتؤدِّيها كاملةً موفرةً، بل طبيعتها الكسل والمنع لما عليها من الحقوق الماليَّة والبدنيَّة؛ إلَّا مَن هداه الله وخرج عن هذا الوصف إلى وصف السَّماح بأداء الحقوق.</w:t>
            </w:r>
          </w:p>
        </w:tc>
        <w:tc>
          <w:tcPr>
            <w:tcW w:w="4393" w:type="dxa"/>
          </w:tcPr>
          <w:p w14:paraId="4FAD040E" w14:textId="6E874192" w:rsidR="0044073A" w:rsidRPr="0044073A" w:rsidRDefault="0044073A" w:rsidP="0044073A">
            <w:pPr>
              <w:jc w:val="right"/>
              <w:rPr>
                <w:rFonts w:ascii="Calibri" w:eastAsia="Calibri" w:hAnsi="Calibri" w:cs="Arial"/>
                <w:lang w:val="sq-AL"/>
              </w:rPr>
            </w:pPr>
            <w:r w:rsidRPr="0044073A">
              <w:rPr>
                <w:rFonts w:ascii="Calibri" w:eastAsia="Calibri" w:hAnsi="Calibri" w:cs="Arial"/>
                <w:lang w:val="sq-AL"/>
              </w:rPr>
              <w:t>"</w:t>
            </w:r>
            <w:r w:rsidRPr="0044073A">
              <w:rPr>
                <w:rFonts w:ascii="Calibri" w:eastAsia="Calibri" w:hAnsi="Calibri" w:cs="Arial"/>
                <w:lang w:val="sq-AL"/>
              </w:rPr>
              <w:t>Vërtet</w:t>
            </w:r>
            <w:r w:rsidRPr="0044073A">
              <w:rPr>
                <w:rFonts w:ascii="Calibri" w:eastAsia="Calibri" w:hAnsi="Calibri" w:cs="Arial"/>
                <w:lang w:val="sq-AL"/>
              </w:rPr>
              <w:t xml:space="preserve">, njeriu ndaj Zotit të vet është </w:t>
            </w:r>
            <w:r w:rsidRPr="0044073A">
              <w:rPr>
                <w:rFonts w:ascii="Calibri" w:eastAsia="Calibri" w:hAnsi="Calibri" w:cs="Arial"/>
                <w:lang w:val="sq-AL"/>
              </w:rPr>
              <w:t>përbuzës</w:t>
            </w:r>
            <w:r w:rsidRPr="0044073A">
              <w:rPr>
                <w:rFonts w:ascii="Calibri" w:eastAsia="Calibri" w:hAnsi="Calibri" w:cs="Arial"/>
                <w:lang w:val="sq-AL"/>
              </w:rPr>
              <w:t xml:space="preserve">..." Njeriu nuk mirënjohjen ndaj Zotit, për mirësitë që Ai i ka </w:t>
            </w:r>
            <w:r w:rsidRPr="0044073A">
              <w:rPr>
                <w:rFonts w:ascii="Calibri" w:eastAsia="Calibri" w:hAnsi="Calibri" w:cs="Arial"/>
                <w:lang w:val="sq-AL"/>
              </w:rPr>
              <w:t>dhënë</w:t>
            </w:r>
            <w:r w:rsidRPr="0044073A">
              <w:rPr>
                <w:rFonts w:ascii="Calibri" w:eastAsia="Calibri" w:hAnsi="Calibri" w:cs="Arial"/>
                <w:lang w:val="sq-AL"/>
              </w:rPr>
              <w:t xml:space="preserve">. </w:t>
            </w:r>
            <w:r w:rsidRPr="0044073A">
              <w:rPr>
                <w:rFonts w:ascii="Calibri" w:eastAsia="Calibri" w:hAnsi="Calibri" w:cs="Arial"/>
                <w:lang w:val="sq-AL"/>
              </w:rPr>
              <w:t>Për</w:t>
            </w:r>
            <w:r w:rsidRPr="0044073A">
              <w:rPr>
                <w:rFonts w:ascii="Calibri" w:eastAsia="Calibri" w:hAnsi="Calibri" w:cs="Arial"/>
                <w:lang w:val="sq-AL"/>
              </w:rPr>
              <w:t xml:space="preserve"> nga natyra e tij, ai nuk e </w:t>
            </w:r>
            <w:r w:rsidRPr="0044073A">
              <w:rPr>
                <w:rFonts w:ascii="Calibri" w:eastAsia="Calibri" w:hAnsi="Calibri" w:cs="Arial"/>
                <w:lang w:val="sq-AL"/>
              </w:rPr>
              <w:t>dëshiron</w:t>
            </w:r>
            <w:r w:rsidRPr="0044073A">
              <w:rPr>
                <w:rFonts w:ascii="Calibri" w:eastAsia="Calibri" w:hAnsi="Calibri" w:cs="Arial"/>
                <w:lang w:val="sq-AL"/>
              </w:rPr>
              <w:t xml:space="preserve"> shpenzimin dhe nuk pranon që t'i </w:t>
            </w:r>
            <w:r w:rsidRPr="0044073A">
              <w:rPr>
                <w:rFonts w:ascii="Calibri" w:eastAsia="Calibri" w:hAnsi="Calibri" w:cs="Arial"/>
                <w:lang w:val="sq-AL"/>
              </w:rPr>
              <w:t>plotësoje</w:t>
            </w:r>
            <w:r w:rsidRPr="0044073A">
              <w:rPr>
                <w:rFonts w:ascii="Calibri" w:eastAsia="Calibri" w:hAnsi="Calibri" w:cs="Arial"/>
                <w:lang w:val="sq-AL"/>
              </w:rPr>
              <w:t xml:space="preserve"> detyrimet e tij plotësisht. Ai është përtac dhe koprrac, që gjithmonë përpiqet t'u beje bisht detyrimeve pasurore apo trupore, me të cilat është ngarkuar. </w:t>
            </w:r>
            <w:r w:rsidRPr="0044073A">
              <w:rPr>
                <w:rFonts w:ascii="Calibri" w:eastAsia="Calibri" w:hAnsi="Calibri" w:cs="Arial"/>
                <w:lang w:val="sq-AL"/>
              </w:rPr>
              <w:t>Këtu</w:t>
            </w:r>
            <w:r w:rsidRPr="0044073A">
              <w:rPr>
                <w:rFonts w:ascii="Calibri" w:eastAsia="Calibri" w:hAnsi="Calibri" w:cs="Arial"/>
                <w:lang w:val="sq-AL"/>
              </w:rPr>
              <w:t xml:space="preserve"> bëjnë </w:t>
            </w:r>
            <w:r w:rsidRPr="0044073A">
              <w:rPr>
                <w:rFonts w:ascii="Calibri" w:eastAsia="Calibri" w:hAnsi="Calibri" w:cs="Arial"/>
                <w:lang w:val="sq-AL"/>
              </w:rPr>
              <w:t>përjashtim</w:t>
            </w:r>
            <w:r w:rsidRPr="0044073A">
              <w:rPr>
                <w:rFonts w:ascii="Calibri" w:eastAsia="Calibri" w:hAnsi="Calibri" w:cs="Arial"/>
                <w:lang w:val="sq-AL"/>
              </w:rPr>
              <w:t xml:space="preserve"> ata që Zoti i ka </w:t>
            </w:r>
            <w:r w:rsidRPr="0044073A">
              <w:rPr>
                <w:rFonts w:ascii="Calibri" w:eastAsia="Calibri" w:hAnsi="Calibri" w:cs="Arial"/>
                <w:lang w:val="sq-AL"/>
              </w:rPr>
              <w:t>udhëzuar</w:t>
            </w:r>
            <w:r w:rsidRPr="0044073A">
              <w:rPr>
                <w:rFonts w:ascii="Calibri" w:eastAsia="Calibri" w:hAnsi="Calibri" w:cs="Arial"/>
                <w:lang w:val="sq-AL"/>
              </w:rPr>
              <w:t xml:space="preserve"> dhe i ka pastruar nga të tilla cilësi të këqija.</w:t>
            </w:r>
            <w:r w:rsidRPr="0044073A">
              <w:rPr>
                <w:rFonts w:ascii="Calibri" w:eastAsia="Calibri" w:hAnsi="Calibri" w:cs="Arial"/>
                <w:lang w:val="sq-AL"/>
              </w:rPr>
              <w:t xml:space="preserve"> </w:t>
            </w:r>
            <w:r w:rsidRPr="0044073A">
              <w:rPr>
                <w:rFonts w:ascii="Calibri" w:eastAsia="Calibri" w:hAnsi="Calibri" w:cs="Arial"/>
                <w:lang w:val="sq-AL"/>
              </w:rPr>
              <w:t>."... dhe për këtë ai është dëshmues." - Cilit i referohet përemri vetor "ai"? Mundësitë janë:</w:t>
            </w:r>
          </w:p>
          <w:p w14:paraId="0A3B8276" w14:textId="3B816833" w:rsidR="0044073A" w:rsidRPr="0044073A" w:rsidRDefault="0044073A" w:rsidP="0044073A">
            <w:pPr>
              <w:bidi w:val="0"/>
              <w:jc w:val="both"/>
              <w:rPr>
                <w:rFonts w:ascii="Calibri" w:eastAsia="Calibri" w:hAnsi="Calibri" w:cs="Arial"/>
                <w:lang w:val="sq-AL"/>
              </w:rPr>
            </w:pPr>
          </w:p>
          <w:p w14:paraId="2E60F4EC" w14:textId="77777777" w:rsidR="00B66494" w:rsidRPr="0044073A" w:rsidRDefault="00B66494" w:rsidP="00352C9A">
            <w:pPr>
              <w:jc w:val="center"/>
              <w:rPr>
                <w:rFonts w:ascii="Lotus Linotype" w:hAnsi="Lotus Linotype" w:cs="Lotus Linotype"/>
                <w:color w:val="161616"/>
                <w:sz w:val="32"/>
                <w:szCs w:val="32"/>
                <w:rtl/>
                <w:lang w:val="sq-AL"/>
              </w:rPr>
            </w:pPr>
          </w:p>
        </w:tc>
      </w:tr>
      <w:tr w:rsidR="00B66494" w:rsidRPr="0044073A" w14:paraId="70F0BB67" w14:textId="77777777" w:rsidTr="00904EE4">
        <w:trPr>
          <w:trHeight w:val="538"/>
          <w:jc w:val="center"/>
        </w:trPr>
        <w:tc>
          <w:tcPr>
            <w:tcW w:w="4672" w:type="dxa"/>
          </w:tcPr>
          <w:p w14:paraId="2C317DCD" w14:textId="63477E47"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(7)</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ﮫ   ﮬ   ﮭ   ﮮ</w:t>
            </w:r>
            <w:r w:rsidRPr="00904EE4">
              <w:rPr>
                <w:rFonts w:ascii="Lotus Linotype" w:hAnsi="Lotus Linotype" w:cs="Lotus Linotype"/>
                <w:color w:val="000000"/>
                <w:sz w:val="32"/>
                <w:szCs w:val="32"/>
                <w:rtl/>
              </w:rPr>
              <w:t>﴾ أي: إنَّ الإنسانَ على ما يعرفُ من نفسه من المنع والكَنَد لشاهدٌ بذلك لا يجحده ولا ينكره؛ لأنَّ ذلك أمرٌ بيِّنٌ واضحٌ، ويحتمل أنَّ الضمير عائدٌ إلى الله تعالى، أي: إنَّ العبد لربِّه لكنودٌ، والله شهيدٌ على ذلك؛ ففيه الوعيد والتَّهديد الشَّديد لـمَن هو لربِّه كنودٌ بأنَّ الله عليه</w:t>
            </w:r>
            <w:r w:rsidRPr="00904EE4">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شهيدٌ.</w:t>
            </w:r>
          </w:p>
        </w:tc>
        <w:tc>
          <w:tcPr>
            <w:tcW w:w="4393" w:type="dxa"/>
          </w:tcPr>
          <w:p w14:paraId="492B8F9B" w14:textId="48BC7A00" w:rsidR="0044073A" w:rsidRPr="0044073A" w:rsidRDefault="0044073A" w:rsidP="0044073A">
            <w:pPr>
              <w:bidi w:val="0"/>
              <w:rPr>
                <w:rFonts w:ascii="Calibri" w:eastAsia="Calibri" w:hAnsi="Calibri" w:cs="Arial"/>
                <w:lang w:val="sq-AL"/>
              </w:rPr>
            </w:pPr>
            <w:r w:rsidRPr="0044073A">
              <w:rPr>
                <w:rFonts w:ascii="Calibri" w:eastAsia="Calibri" w:hAnsi="Calibri" w:cs="Arial"/>
                <w:lang w:val="sq-AL"/>
              </w:rPr>
              <w:t xml:space="preserve">"Ai" është njeriu. Në këtë rast, kuptimi i </w:t>
            </w:r>
            <w:proofErr w:type="spellStart"/>
            <w:r w:rsidRPr="0044073A">
              <w:rPr>
                <w:rFonts w:ascii="Calibri" w:eastAsia="Calibri" w:hAnsi="Calibri" w:cs="Arial"/>
                <w:lang w:val="sq-AL"/>
              </w:rPr>
              <w:t>ajetit</w:t>
            </w:r>
            <w:proofErr w:type="spellEnd"/>
            <w:r w:rsidRPr="0044073A">
              <w:rPr>
                <w:rFonts w:ascii="Calibri" w:eastAsia="Calibri" w:hAnsi="Calibri" w:cs="Arial"/>
                <w:lang w:val="sq-AL"/>
              </w:rPr>
              <w:t xml:space="preserve"> është: Për </w:t>
            </w:r>
            <w:r w:rsidR="003C1F6A" w:rsidRPr="0044073A">
              <w:rPr>
                <w:rFonts w:ascii="Calibri" w:eastAsia="Calibri" w:hAnsi="Calibri" w:cs="Arial"/>
                <w:lang w:val="sq-AL"/>
              </w:rPr>
              <w:t>mirënjohje</w:t>
            </w:r>
            <w:r w:rsidRPr="0044073A">
              <w:rPr>
                <w:rFonts w:ascii="Calibri" w:eastAsia="Calibri" w:hAnsi="Calibri" w:cs="Arial"/>
                <w:lang w:val="sq-AL"/>
              </w:rPr>
              <w:t xml:space="preserve"> edhe vetë njeriu është dëshmues dhe nuk e mohon një fakt të tillë. Kjo është një çështje e dukshme dhe e pamohueshme, që çdokush mund ta vërejë.</w:t>
            </w:r>
          </w:p>
          <w:p w14:paraId="264F55A1" w14:textId="6AA57AC5" w:rsidR="0044073A" w:rsidRPr="0044073A" w:rsidRDefault="0044073A" w:rsidP="0044073A">
            <w:pPr>
              <w:bidi w:val="0"/>
              <w:rPr>
                <w:rFonts w:ascii="Calibri" w:eastAsia="Calibri" w:hAnsi="Calibri" w:cs="Arial"/>
                <w:lang w:val="sq-AL"/>
              </w:rPr>
            </w:pPr>
            <w:r w:rsidRPr="0044073A">
              <w:rPr>
                <w:rFonts w:ascii="Calibri" w:eastAsia="Calibri" w:hAnsi="Calibri" w:cs="Arial"/>
                <w:lang w:val="sq-AL"/>
              </w:rPr>
              <w:t xml:space="preserve">"Ai" është Allahu. Kështu, kuptimi i </w:t>
            </w:r>
            <w:proofErr w:type="spellStart"/>
            <w:r w:rsidRPr="0044073A">
              <w:rPr>
                <w:rFonts w:ascii="Calibri" w:eastAsia="Calibri" w:hAnsi="Calibri" w:cs="Arial"/>
                <w:lang w:val="sq-AL"/>
              </w:rPr>
              <w:t>ajetit</w:t>
            </w:r>
            <w:proofErr w:type="spellEnd"/>
            <w:r w:rsidRPr="0044073A">
              <w:rPr>
                <w:rFonts w:ascii="Calibri" w:eastAsia="Calibri" w:hAnsi="Calibri" w:cs="Arial"/>
                <w:lang w:val="sq-AL"/>
              </w:rPr>
              <w:t xml:space="preserve"> del: Për këtë mosmirënjohje është Allahu </w:t>
            </w:r>
            <w:r w:rsidR="003C1F6A" w:rsidRPr="0044073A">
              <w:rPr>
                <w:rFonts w:ascii="Calibri" w:eastAsia="Calibri" w:hAnsi="Calibri" w:cs="Arial"/>
                <w:lang w:val="sq-AL"/>
              </w:rPr>
              <w:t>dëshmitar</w:t>
            </w:r>
            <w:r w:rsidRPr="0044073A">
              <w:rPr>
                <w:rFonts w:ascii="Calibri" w:eastAsia="Calibri" w:hAnsi="Calibri" w:cs="Arial"/>
                <w:lang w:val="sq-AL"/>
              </w:rPr>
              <w:t>. Ky është një kërcënim i ashpër dhe i rëndë për ata që tregohen mosmirënjohës ndaj mirësive të Zotit dhe mospërfillës ndaj detyrimeve dhe përgjegjësive karshi Tij. Allahu është dëshmitar i këtyre veprave dhe çdokujt do t'i japë shpërblimin e merituar.</w:t>
            </w:r>
          </w:p>
          <w:p w14:paraId="01B3FCAA" w14:textId="77777777" w:rsidR="00B66494" w:rsidRPr="0044073A" w:rsidRDefault="00B66494" w:rsidP="00352C9A">
            <w:pPr>
              <w:jc w:val="center"/>
              <w:rPr>
                <w:rFonts w:ascii="Lotus Linotype" w:hAnsi="Lotus Linotype" w:cs="Lotus Linotype"/>
                <w:color w:val="161616"/>
                <w:sz w:val="32"/>
                <w:szCs w:val="32"/>
                <w:rtl/>
                <w:lang w:val="sq-AL"/>
              </w:rPr>
            </w:pPr>
          </w:p>
        </w:tc>
      </w:tr>
      <w:tr w:rsidR="00B66494" w:rsidRPr="003C1F6A" w14:paraId="7B2347F2" w14:textId="77777777" w:rsidTr="005B5BD9">
        <w:trPr>
          <w:jc w:val="center"/>
        </w:trPr>
        <w:tc>
          <w:tcPr>
            <w:tcW w:w="4672" w:type="dxa"/>
          </w:tcPr>
          <w:p w14:paraId="5E5260B8" w14:textId="60BA0BF1" w:rsidR="00B66494" w:rsidRPr="00A631A2" w:rsidRDefault="00904EE4" w:rsidP="00904EE4">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(8)</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ﮰ</w:t>
            </w:r>
            <w:r w:rsidRPr="00904EE4">
              <w:rPr>
                <w:rFonts w:ascii="Lotus Linotype" w:hAnsi="Lotus Linotype" w:cs="Lotus Linotype"/>
                <w:color w:val="000000"/>
                <w:sz w:val="32"/>
                <w:szCs w:val="32"/>
                <w:rtl/>
              </w:rPr>
              <w:t>﴾ أي: الإنسان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ﮱ     ﯓ</w:t>
            </w:r>
            <w:r w:rsidRPr="00904EE4">
              <w:rPr>
                <w:rFonts w:ascii="Lotus Linotype" w:hAnsi="Lotus Linotype" w:cs="Lotus Linotype"/>
                <w:color w:val="000000"/>
                <w:sz w:val="32"/>
                <w:szCs w:val="32"/>
                <w:rtl/>
              </w:rPr>
              <w:t>﴾ أي: المال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ﯔ</w:t>
            </w:r>
            <w:r w:rsidRPr="00904EE4">
              <w:rPr>
                <w:rFonts w:ascii="Lotus Linotype" w:hAnsi="Lotus Linotype" w:cs="Lotus Linotype"/>
                <w:color w:val="000000"/>
                <w:sz w:val="32"/>
                <w:szCs w:val="32"/>
                <w:rtl/>
              </w:rPr>
              <w:t xml:space="preserve">﴾ أي: كثير الحبِّ للمال، وحبُّه لذلك هو الَّذي أوجب له ترك الحقوق الواجبة عليه، قَدَّمَ شهوة نفسه على رضا ربِّه، وكلُّ </w:t>
            </w:r>
            <w:r w:rsidRPr="00904EE4">
              <w:rPr>
                <w:rFonts w:ascii="Lotus Linotype" w:hAnsi="Lotus Linotype" w:cs="Lotus Linotype"/>
                <w:color w:val="000000"/>
                <w:sz w:val="32"/>
                <w:szCs w:val="32"/>
                <w:rtl/>
              </w:rPr>
              <w:lastRenderedPageBreak/>
              <w:t>هذا لأنَّه قصر نظره على هذه الدَّار، وغفل عن الآخرة.</w:t>
            </w:r>
          </w:p>
        </w:tc>
        <w:tc>
          <w:tcPr>
            <w:tcW w:w="4393" w:type="dxa"/>
          </w:tcPr>
          <w:p w14:paraId="2AB54627" w14:textId="77777777" w:rsidR="003C1F6A" w:rsidRPr="003C1F6A" w:rsidRDefault="003C1F6A" w:rsidP="003C1F6A">
            <w:pPr>
              <w:bidi w:val="0"/>
              <w:rPr>
                <w:rFonts w:ascii="Calibri" w:eastAsia="Calibri" w:hAnsi="Calibri" w:cs="Arial"/>
                <w:lang w:val="sq-AL"/>
              </w:rPr>
            </w:pPr>
            <w:r w:rsidRPr="003C1F6A">
              <w:rPr>
                <w:rFonts w:ascii="Calibri" w:eastAsia="Calibri" w:hAnsi="Calibri" w:cs="Arial"/>
                <w:lang w:val="sq-AL"/>
              </w:rPr>
              <w:lastRenderedPageBreak/>
              <w:t xml:space="preserve">- "Dashurinë për pasuri ai e ka shumë të madhe..." -Dashuria e njeriut për pasuri është shumë e fortë. Është pikërisht kjo dëshirë e papërmbajtur që e bën atë të shpërfille detyrimet dhe përgjegjësitë ndaj Zotit. Kështu ai i jep përparësi plotësimit të dëshirave te vetes, kundrejt të drejtave të Zotit të tij. Kjo ndodh për shkak se ai është dritëshkurtër dhe i lidhur ngushtë vetëm me këtë dynja, duke </w:t>
            </w:r>
            <w:r w:rsidRPr="003C1F6A">
              <w:rPr>
                <w:rFonts w:ascii="Calibri" w:eastAsia="Calibri" w:hAnsi="Calibri" w:cs="Arial"/>
                <w:lang w:val="sq-AL"/>
              </w:rPr>
              <w:lastRenderedPageBreak/>
              <w:t>qenë i pavëmendshëm ndaj</w:t>
            </w:r>
          </w:p>
          <w:p w14:paraId="4F82AEC5" w14:textId="77777777" w:rsidR="003C1F6A" w:rsidRPr="003C1F6A" w:rsidRDefault="003C1F6A" w:rsidP="003C1F6A">
            <w:pPr>
              <w:bidi w:val="0"/>
              <w:rPr>
                <w:rFonts w:ascii="Calibri" w:eastAsia="Calibri" w:hAnsi="Calibri" w:cs="Arial"/>
                <w:lang w:val="sq-AL"/>
              </w:rPr>
            </w:pPr>
            <w:r w:rsidRPr="003C1F6A">
              <w:rPr>
                <w:rFonts w:ascii="Calibri" w:eastAsia="Calibri" w:hAnsi="Calibri" w:cs="Arial"/>
                <w:lang w:val="sq-AL"/>
              </w:rPr>
              <w:t>ahiretit. Prandaj Allahu i Lartësuar, për të nxitur te robi frikën për Ditën e Llogarisë, thotë:</w:t>
            </w:r>
          </w:p>
          <w:p w14:paraId="19555ED1" w14:textId="77777777" w:rsidR="00B66494" w:rsidRPr="003C1F6A" w:rsidRDefault="00B66494" w:rsidP="00352C9A">
            <w:pPr>
              <w:jc w:val="center"/>
              <w:rPr>
                <w:rFonts w:ascii="Lotus Linotype" w:hAnsi="Lotus Linotype" w:cs="Lotus Linotype"/>
                <w:color w:val="161616"/>
                <w:sz w:val="32"/>
                <w:szCs w:val="32"/>
                <w:rtl/>
                <w:lang w:val="sq-AL"/>
              </w:rPr>
            </w:pPr>
          </w:p>
        </w:tc>
      </w:tr>
      <w:tr w:rsidR="00352C9A" w:rsidRPr="003C1F6A" w14:paraId="54503168" w14:textId="77777777" w:rsidTr="00352C9A">
        <w:trPr>
          <w:jc w:val="center"/>
        </w:trPr>
        <w:tc>
          <w:tcPr>
            <w:tcW w:w="4672" w:type="dxa"/>
          </w:tcPr>
          <w:p w14:paraId="2D0A227C" w14:textId="33D3121A"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(9-10)</w:t>
            </w:r>
            <w:r w:rsidRPr="00833C68">
              <w:rPr>
                <w:rFonts w:ascii="Lotus Linotype" w:hAnsi="Lotus Linotype" w:cs="Lotus Linotype"/>
                <w:color w:val="000000"/>
                <w:sz w:val="32"/>
                <w:szCs w:val="32"/>
                <w:rtl/>
              </w:rPr>
              <w:t xml:space="preserve"> ولهذا قال حاثًّا له على خوف يوم الوعيد: ﴿</w:t>
            </w:r>
            <w:r w:rsidRPr="00833C68">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ﯗ   ﯘ</w:t>
            </w:r>
            <w:r w:rsidRPr="00833C68">
              <w:rPr>
                <w:rFonts w:ascii="Lotus Linotype" w:hAnsi="Lotus Linotype" w:cs="Lotus Linotype"/>
                <w:color w:val="000000"/>
                <w:sz w:val="32"/>
                <w:szCs w:val="32"/>
                <w:rtl/>
              </w:rPr>
              <w:t>﴾ أي: هلَّا يعلم هذا المُغترُّ ﴿</w:t>
            </w:r>
            <w:r w:rsidRPr="00833C68">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 xml:space="preserve">ﯙ   ﯚ   ﯛ   ﯜ   ﯝ </w:t>
            </w:r>
            <w:r w:rsidRPr="00833C68">
              <w:rPr>
                <w:rFonts w:ascii="Lotus Linotype" w:hAnsi="Lotus Linotype" w:cs="Lotus Linotype"/>
                <w:color w:val="000000"/>
                <w:sz w:val="32"/>
                <w:szCs w:val="32"/>
                <w:rtl/>
              </w:rPr>
              <w:t>﴾ أي: أخرج الله الأموات من قبورهم لحشرهم ونشورهم،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ﭑ   ﭒ   ﭓ   ﭔ</w:t>
            </w:r>
            <w:r w:rsidRPr="00833C68">
              <w:rPr>
                <w:rFonts w:ascii="QCF_P600" w:hAnsi="QCF_P600" w:cs="QCF_P600"/>
                <w:color w:val="7030A0"/>
                <w:sz w:val="32"/>
                <w:szCs w:val="32"/>
                <w:rtl/>
              </w:rPr>
              <w:t xml:space="preserve"> </w:t>
            </w:r>
            <w:r w:rsidRPr="00833C68">
              <w:rPr>
                <w:rFonts w:ascii="Lotus Linotype" w:hAnsi="Lotus Linotype" w:cs="Lotus Linotype"/>
                <w:color w:val="000000"/>
                <w:sz w:val="32"/>
                <w:szCs w:val="32"/>
                <w:rtl/>
              </w:rPr>
              <w:t>﴾ أي: ظهر وبان ما فيها وما استتر في الصُّدور من كمائن الخير والشَّرِّ، فصار السِّرُّ علانيةً والباطن ظاهرًا، وبان على وجوه الخلق نتيجة أعمالهم.</w:t>
            </w:r>
          </w:p>
        </w:tc>
        <w:tc>
          <w:tcPr>
            <w:tcW w:w="4393" w:type="dxa"/>
          </w:tcPr>
          <w:p w14:paraId="5EA78157" w14:textId="77777777" w:rsidR="003C1F6A" w:rsidRPr="003C1F6A" w:rsidRDefault="003C1F6A" w:rsidP="003C1F6A">
            <w:pPr>
              <w:bidi w:val="0"/>
              <w:rPr>
                <w:rFonts w:ascii="Calibri" w:eastAsia="Calibri" w:hAnsi="Calibri" w:cs="Arial"/>
                <w:lang w:val="sq-AL"/>
              </w:rPr>
            </w:pPr>
            <w:r w:rsidRPr="003C1F6A">
              <w:rPr>
                <w:rFonts w:ascii="Calibri" w:eastAsia="Calibri" w:hAnsi="Calibri" w:cs="Arial"/>
                <w:lang w:val="sq-AL"/>
              </w:rPr>
              <w:t>"...por a nuk e di ai se kur të dalin jashtë ato çfarë varret mbajnë, dhe kur të dalin në shesh ato çfarë fshihen në kraharorë..." - Le të kujtojnë këta të mashtruar se do të vijë dita kur të gjithë të vdekurit do të dalin nga varret e tyre, do të ringjallen dhe do të tubohen para Zotit, për t'u llogaritur me drejtësi. Atë ditë do të shfaqet sheshazi çdo gjë që fshihet brenda gjokseve të tyre, e mirë apo e keqe qoftë, dhe të gjithë do të shijojnë frytet e veprave të tyre.</w:t>
            </w:r>
          </w:p>
          <w:p w14:paraId="78D9BDB8" w14:textId="77777777" w:rsidR="00352C9A" w:rsidRPr="003C1F6A" w:rsidRDefault="00352C9A" w:rsidP="003C1F6A">
            <w:pPr>
              <w:jc w:val="right"/>
              <w:rPr>
                <w:rFonts w:ascii="Lotus Linotype" w:hAnsi="Lotus Linotype" w:cs="Lotus Linotype"/>
                <w:color w:val="161616"/>
                <w:sz w:val="32"/>
                <w:szCs w:val="32"/>
                <w:rtl/>
                <w:lang w:val="sq-AL"/>
              </w:rPr>
            </w:pPr>
          </w:p>
        </w:tc>
      </w:tr>
      <w:tr w:rsidR="00352C9A" w:rsidRPr="00A631A2" w14:paraId="527DB4EE" w14:textId="77777777" w:rsidTr="00352C9A">
        <w:trPr>
          <w:jc w:val="center"/>
        </w:trPr>
        <w:tc>
          <w:tcPr>
            <w:tcW w:w="4672" w:type="dxa"/>
          </w:tcPr>
          <w:p w14:paraId="23843C79" w14:textId="0245E308"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(11)</w:t>
            </w:r>
            <w:r w:rsidRPr="00833C68">
              <w:rPr>
                <w:rFonts w:ascii="Lotus Linotype" w:hAnsi="Lotus Linotype" w:cs="Lotus Linotype"/>
                <w:color w:val="000000"/>
                <w:sz w:val="32"/>
                <w:szCs w:val="32"/>
                <w:rtl/>
              </w:rPr>
              <w:t xml:space="preserve">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ﭖ   ﭗ   ﭘ   ﭙ   ﭚ</w:t>
            </w:r>
            <w:r w:rsidRPr="00833C68">
              <w:rPr>
                <w:rFonts w:ascii="Lotus Linotype" w:hAnsi="Lotus Linotype" w:cs="Lotus Linotype"/>
                <w:color w:val="000000"/>
                <w:sz w:val="32"/>
                <w:szCs w:val="32"/>
                <w:rtl/>
              </w:rPr>
              <w:t>﴾ أي: مطَّلعٌ على أعمالهم الظَّاهرة والباطنة، الخفيَّة والجليَّة، ومجازيهم عليها، وخصَّ خبرهم بذلك اليوم مع أنَّه خبيرٌ بهم كلَّ وقتٍ؛ لأنَّ المراد بهذا الجزاء على الأعمال النَّاشئ عن علم الله واطِّلاعه.</w:t>
            </w:r>
          </w:p>
        </w:tc>
        <w:tc>
          <w:tcPr>
            <w:tcW w:w="4393" w:type="dxa"/>
          </w:tcPr>
          <w:p w14:paraId="7FB8EA36" w14:textId="77777777" w:rsidR="003C1F6A" w:rsidRPr="003C1F6A" w:rsidRDefault="003C1F6A" w:rsidP="003C1F6A">
            <w:pPr>
              <w:bidi w:val="0"/>
              <w:rPr>
                <w:rFonts w:ascii="Calibri" w:eastAsia="Calibri" w:hAnsi="Calibri" w:cs="Arial"/>
                <w:lang w:val="sq-AL"/>
              </w:rPr>
            </w:pPr>
            <w:r w:rsidRPr="003C1F6A">
              <w:rPr>
                <w:rFonts w:ascii="Calibri" w:eastAsia="Calibri" w:hAnsi="Calibri" w:cs="Arial"/>
                <w:lang w:val="sq-AL"/>
              </w:rPr>
              <w:t xml:space="preserve">- "...atë ditë, vërtet, Zoti i tyre i di me hollësi veprat e tyre!" - Allahu i Lartësuar është i Dijshëm për të gjitha veprat e robërve, të fshehta apo të shfaqura, të vogla apo të mëdha qofshin, dhe Ai ka për t'i Dijshëm jo vetëm atë ditë, por në të gjitha shpërblyer ata ditët, por ky veçim është bërë për të treguar me drejtësi. Ai është i se krijesat do të shpërblehen për çdo vepër të kryer. Ajo është Dita e Llogarisë nga i Gjithëdijshmi. </w:t>
            </w:r>
          </w:p>
          <w:p w14:paraId="2310B1B2" w14:textId="77777777" w:rsidR="00352C9A" w:rsidRPr="00A631A2" w:rsidRDefault="00352C9A" w:rsidP="003C1F6A">
            <w:pPr>
              <w:jc w:val="right"/>
              <w:rPr>
                <w:rFonts w:ascii="Lotus Linotype" w:hAnsi="Lotus Linotype" w:cs="Lotus Linotype"/>
                <w:color w:val="161616"/>
                <w:sz w:val="32"/>
                <w:szCs w:val="32"/>
                <w:rtl/>
              </w:rPr>
            </w:pPr>
          </w:p>
        </w:tc>
      </w:tr>
    </w:tbl>
    <w:p w14:paraId="4E236014" w14:textId="77777777" w:rsidR="00833C68" w:rsidRDefault="00833C6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5D925264" w14:textId="77777777" w:rsidTr="00833C68">
        <w:trPr>
          <w:jc w:val="center"/>
        </w:trPr>
        <w:tc>
          <w:tcPr>
            <w:tcW w:w="4672" w:type="dxa"/>
            <w:shd w:val="pct50" w:color="D9E2F3" w:themeColor="accent1" w:themeTint="33" w:fill="auto"/>
          </w:tcPr>
          <w:p w14:paraId="3B93024D" w14:textId="707EA1F4" w:rsidR="00352C9A" w:rsidRPr="00860A29" w:rsidRDefault="00833C68" w:rsidP="00860A29">
            <w:pPr>
              <w:pStyle w:val="Heading2"/>
              <w:spacing w:before="0"/>
              <w:jc w:val="center"/>
              <w:rPr>
                <w:rFonts w:cs="Generator 2005"/>
                <w:b w:val="0"/>
                <w:bCs w:val="0"/>
                <w:color w:val="2F5496" w:themeColor="accent1" w:themeShade="BF"/>
                <w:sz w:val="32"/>
                <w:szCs w:val="32"/>
                <w:rtl/>
              </w:rPr>
            </w:pPr>
            <w:bookmarkStart w:id="19" w:name="_Toc81500023"/>
            <w:r w:rsidRPr="00860A29">
              <w:rPr>
                <w:rFonts w:cs="Generator 2005" w:hint="cs"/>
                <w:b w:val="0"/>
                <w:bCs w:val="0"/>
                <w:color w:val="2F5496" w:themeColor="accent1" w:themeShade="BF"/>
                <w:sz w:val="32"/>
                <w:szCs w:val="32"/>
                <w:rtl/>
              </w:rPr>
              <w:t>[تفسير سورة القارعة وهي مكِّيَّةٌ]</w:t>
            </w:r>
            <w:bookmarkEnd w:id="19"/>
          </w:p>
        </w:tc>
        <w:tc>
          <w:tcPr>
            <w:tcW w:w="4393" w:type="dxa"/>
            <w:shd w:val="pct50" w:color="D9E2F3" w:themeColor="accent1" w:themeTint="33" w:fill="auto"/>
          </w:tcPr>
          <w:p w14:paraId="11CC16C6" w14:textId="4F42CE49" w:rsidR="00352C9A" w:rsidRPr="00A631A2" w:rsidRDefault="009D26BD" w:rsidP="00352C9A">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Pr>
                <w:rFonts w:ascii="Lotus Linotype" w:hAnsi="Lotus Linotype" w:cs="Lotus Linotype"/>
                <w:color w:val="0070C0"/>
                <w:sz w:val="28"/>
                <w:szCs w:val="28"/>
              </w:rPr>
              <w:t xml:space="preserve">El- </w:t>
            </w:r>
            <w:proofErr w:type="spellStart"/>
            <w:r>
              <w:rPr>
                <w:rFonts w:ascii="Lotus Linotype" w:hAnsi="Lotus Linotype" w:cs="Lotus Linotype"/>
                <w:color w:val="0070C0"/>
                <w:sz w:val="28"/>
                <w:szCs w:val="28"/>
              </w:rPr>
              <w:t>Kariah</w:t>
            </w:r>
            <w:proofErr w:type="spellEnd"/>
            <w:r w:rsidRPr="00F660A0">
              <w:rPr>
                <w:rFonts w:ascii="Lotus Linotype" w:hAnsi="Lotus Linotype" w:cs="Lotus Linotype"/>
                <w:color w:val="0070C0"/>
                <w:sz w:val="28"/>
                <w:szCs w:val="28"/>
              </w:rPr>
              <w:t xml:space="preserve">” - sure </w:t>
            </w:r>
            <w:proofErr w:type="spellStart"/>
            <w:r w:rsidRPr="00F660A0">
              <w:rPr>
                <w:rFonts w:ascii="Lotus Linotype" w:hAnsi="Lotus Linotype" w:cs="Lotus Linotype"/>
                <w:color w:val="0070C0"/>
                <w:sz w:val="28"/>
                <w:szCs w:val="28"/>
              </w:rPr>
              <w:t>Mekase</w:t>
            </w:r>
            <w:proofErr w:type="spellEnd"/>
          </w:p>
        </w:tc>
      </w:tr>
      <w:tr w:rsidR="00352C9A" w:rsidRPr="003F1667" w14:paraId="7AE840D2" w14:textId="77777777" w:rsidTr="00352C9A">
        <w:trPr>
          <w:jc w:val="center"/>
        </w:trPr>
        <w:tc>
          <w:tcPr>
            <w:tcW w:w="4672" w:type="dxa"/>
          </w:tcPr>
          <w:p w14:paraId="165130CF" w14:textId="77777777" w:rsidR="00833C68" w:rsidRPr="00833C68" w:rsidRDefault="00833C68" w:rsidP="00833C68">
            <w:pPr>
              <w:autoSpaceDE w:val="0"/>
              <w:spacing w:line="560" w:lineRule="exact"/>
              <w:jc w:val="center"/>
              <w:rPr>
                <w:color w:val="2F5496" w:themeColor="accent1" w:themeShade="BF"/>
                <w:sz w:val="32"/>
                <w:szCs w:val="32"/>
              </w:rPr>
            </w:pPr>
            <w:r w:rsidRPr="00833C68">
              <w:rPr>
                <w:rFonts w:ascii="QCF_BSML" w:hAnsi="QCF_BSML" w:cs="QCF_BSML"/>
                <w:color w:val="2F5496" w:themeColor="accent1" w:themeShade="BF"/>
                <w:sz w:val="32"/>
                <w:szCs w:val="32"/>
                <w:rtl/>
              </w:rPr>
              <w:t>ﭑ ﭒ ﭓ</w:t>
            </w:r>
          </w:p>
          <w:p w14:paraId="516FA377" w14:textId="486ED9AE" w:rsidR="00352C9A" w:rsidRPr="00A631A2" w:rsidRDefault="00833C68" w:rsidP="00833C68">
            <w:pPr>
              <w:spacing w:line="560" w:lineRule="exact"/>
              <w:jc w:val="center"/>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w:t>
            </w:r>
            <w:r w:rsidRPr="00833C68">
              <w:rPr>
                <w:rFonts w:ascii="QCF_BSML" w:hAnsi="QCF_BSML" w:cs="QCF_BSML"/>
                <w:color w:val="2F5496" w:themeColor="accent1" w:themeShade="BF"/>
                <w:sz w:val="32"/>
                <w:szCs w:val="32"/>
                <w:rtl/>
              </w:rPr>
              <w:t xml:space="preserve"> </w:t>
            </w:r>
            <w:r w:rsidRPr="00833C68">
              <w:rPr>
                <w:rFonts w:ascii="QCF_P600" w:hAnsi="QCF_P600" w:cs="QCF_P600"/>
                <w:color w:val="2F5496" w:themeColor="accent1" w:themeShade="BF"/>
                <w:sz w:val="32"/>
                <w:szCs w:val="32"/>
                <w:rtl/>
              </w:rPr>
              <w:t xml:space="preserve">ﭜ   ﭝ   ﭞ   ﭟ   ﭠ   ﭡ   ﭢ   ﭣ   ﭤ    ﭥ   ﭦ   ﭧ   ﭨ   ﭩ   ﭪ   ﭫ    ﭬ   ﭭ   ﭮ   ﭯ     ﭰ   ﭱ    ﭲ   ﭳ   ﭴ   ﭵ   ﭶ   ﭷ   ﭸ   ﭹ   ﭺ   ﭻ   </w:t>
            </w:r>
            <w:r w:rsidRPr="00833C68">
              <w:rPr>
                <w:rFonts w:ascii="QCF_P600" w:eastAsia="Calibri" w:hAnsi="QCF_P600" w:cs="QCF_P600"/>
                <w:color w:val="2F5496" w:themeColor="accent1" w:themeShade="BF"/>
                <w:sz w:val="32"/>
                <w:szCs w:val="32"/>
                <w:rtl/>
                <w:lang w:val="en-GB" w:eastAsia="en-GB"/>
              </w:rPr>
              <w:t xml:space="preserve">ﭼ  </w:t>
            </w:r>
            <w:r w:rsidRPr="00833C68">
              <w:rPr>
                <w:rFonts w:ascii="QCF_P600" w:eastAsia="Calibri" w:hAnsi="QCF_P600" w:cs="QCF_P600"/>
                <w:color w:val="2F5496" w:themeColor="accent1" w:themeShade="BF"/>
                <w:sz w:val="32"/>
                <w:szCs w:val="32"/>
                <w:rtl/>
                <w:lang w:val="en-GB" w:eastAsia="en-GB"/>
              </w:rPr>
              <w:lastRenderedPageBreak/>
              <w:t>ﭽ</w:t>
            </w:r>
            <w:r w:rsidRPr="00833C68">
              <w:rPr>
                <w:rFonts w:ascii="QCF_P600" w:eastAsia="Calibri" w:hAnsi="QCF_P600" w:cs="QCF_P600"/>
                <w:color w:val="2F5496" w:themeColor="accent1" w:themeShade="BF"/>
                <w:sz w:val="32"/>
                <w:szCs w:val="32"/>
                <w:lang w:val="en-GB" w:eastAsia="en-GB"/>
              </w:rPr>
              <w:t xml:space="preserve">  </w:t>
            </w:r>
            <w:r w:rsidRPr="00833C68">
              <w:rPr>
                <w:rFonts w:ascii="Arial" w:eastAsia="Calibri" w:hAnsi="Arial"/>
                <w:color w:val="2F5496" w:themeColor="accent1" w:themeShade="BF"/>
                <w:sz w:val="32"/>
                <w:szCs w:val="32"/>
                <w:lang w:val="en-GB" w:eastAsia="en-GB"/>
              </w:rPr>
              <w:t xml:space="preserve"> </w:t>
            </w:r>
            <w:r w:rsidRPr="00833C68">
              <w:rPr>
                <w:rFonts w:ascii="QCF_P600" w:hAnsi="QCF_P600" w:cs="QCF_P600"/>
                <w:color w:val="2F5496" w:themeColor="accent1" w:themeShade="BF"/>
                <w:sz w:val="32"/>
                <w:szCs w:val="32"/>
                <w:rtl/>
              </w:rPr>
              <w:t xml:space="preserve">ﭾ   ﭿ   ﮀ   ﮁ    ﮂ   ﮃ   ﮄ   ﮅ   ﮆ   ﮇ   ﮈ   ﮉ   ﮊ   </w:t>
            </w:r>
            <w:r w:rsidRPr="00833C68">
              <w:rPr>
                <w:rFonts w:ascii="Lotus Linotype" w:hAnsi="Lotus Linotype" w:cs="Lotus Linotype"/>
                <w:color w:val="2F5496" w:themeColor="accent1" w:themeShade="BF"/>
                <w:sz w:val="32"/>
                <w:szCs w:val="32"/>
                <w:rtl/>
              </w:rPr>
              <w:t>﴾.</w:t>
            </w:r>
          </w:p>
        </w:tc>
        <w:tc>
          <w:tcPr>
            <w:tcW w:w="4393" w:type="dxa"/>
          </w:tcPr>
          <w:p w14:paraId="05E88129"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lastRenderedPageBreak/>
              <w:t xml:space="preserve">1. </w:t>
            </w:r>
            <w:proofErr w:type="spellStart"/>
            <w:r w:rsidRPr="00A226EB">
              <w:rPr>
                <w:rFonts w:ascii="Garamond" w:eastAsia="Times New Roman" w:hAnsi="Garamond" w:cs="Garamond"/>
                <w:color w:val="000000"/>
                <w:sz w:val="24"/>
                <w:szCs w:val="24"/>
              </w:rPr>
              <w:t>Gjëmimi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tmerrshëm</w:t>
            </w:r>
            <w:proofErr w:type="spellEnd"/>
            <w:r w:rsidRPr="00A226EB">
              <w:rPr>
                <w:rFonts w:ascii="Garamond" w:eastAsia="Times New Roman" w:hAnsi="Garamond" w:cs="Garamond"/>
                <w:color w:val="000000"/>
                <w:sz w:val="24"/>
                <w:szCs w:val="24"/>
              </w:rPr>
              <w:t>!</w:t>
            </w:r>
          </w:p>
          <w:p w14:paraId="43AFB119"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2. </w:t>
            </w:r>
            <w:proofErr w:type="spellStart"/>
            <w:r w:rsidRPr="00A226EB">
              <w:rPr>
                <w:rFonts w:ascii="Garamond" w:eastAsia="Times New Roman" w:hAnsi="Garamond" w:cs="Garamond"/>
                <w:color w:val="000000"/>
                <w:sz w:val="24"/>
                <w:szCs w:val="24"/>
              </w:rPr>
              <w:t>Ç’është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Gjëmimi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tmerrshëm</w:t>
            </w:r>
            <w:proofErr w:type="spellEnd"/>
            <w:r w:rsidRPr="00A226EB">
              <w:rPr>
                <w:rFonts w:ascii="Garamond" w:eastAsia="Times New Roman" w:hAnsi="Garamond" w:cs="Garamond"/>
                <w:color w:val="000000"/>
                <w:sz w:val="24"/>
                <w:szCs w:val="24"/>
              </w:rPr>
              <w:t xml:space="preserve">? </w:t>
            </w:r>
          </w:p>
          <w:p w14:paraId="4629F68E"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3. Kush </w:t>
            </w:r>
            <w:proofErr w:type="spellStart"/>
            <w:r w:rsidRPr="00A226EB">
              <w:rPr>
                <w:rFonts w:ascii="Garamond" w:eastAsia="Times New Roman" w:hAnsi="Garamond" w:cs="Garamond"/>
                <w:color w:val="000000"/>
                <w:sz w:val="24"/>
                <w:szCs w:val="24"/>
              </w:rPr>
              <w:t>mund</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ta </w:t>
            </w:r>
            <w:proofErr w:type="spellStart"/>
            <w:r w:rsidRPr="00A226EB">
              <w:rPr>
                <w:rFonts w:ascii="Garamond" w:eastAsia="Times New Roman" w:hAnsi="Garamond" w:cs="Garamond"/>
                <w:color w:val="000000"/>
                <w:sz w:val="24"/>
                <w:szCs w:val="24"/>
              </w:rPr>
              <w:t>shpjegojë</w:t>
            </w:r>
            <w:proofErr w:type="spellEnd"/>
            <w:r w:rsidRPr="00A226EB">
              <w:rPr>
                <w:rFonts w:ascii="Garamond" w:eastAsia="Times New Roman" w:hAnsi="Garamond" w:cs="Garamond"/>
                <w:color w:val="000000"/>
                <w:sz w:val="24"/>
                <w:szCs w:val="24"/>
              </w:rPr>
              <w:t xml:space="preserve"> ty se </w:t>
            </w:r>
            <w:proofErr w:type="spellStart"/>
            <w:r w:rsidRPr="00A226EB">
              <w:rPr>
                <w:rFonts w:ascii="Garamond" w:eastAsia="Times New Roman" w:hAnsi="Garamond" w:cs="Garamond"/>
                <w:color w:val="000000"/>
                <w:sz w:val="24"/>
                <w:szCs w:val="24"/>
              </w:rPr>
              <w:t>çfarë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është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Gjëmimi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tmerrshëm</w:t>
            </w:r>
            <w:proofErr w:type="spellEnd"/>
            <w:r w:rsidRPr="00A226EB">
              <w:rPr>
                <w:rFonts w:ascii="Garamond" w:eastAsia="Times New Roman" w:hAnsi="Garamond" w:cs="Garamond"/>
                <w:color w:val="000000"/>
                <w:sz w:val="24"/>
                <w:szCs w:val="24"/>
              </w:rPr>
              <w:t xml:space="preserve">? </w:t>
            </w:r>
          </w:p>
          <w:p w14:paraId="52E483B2"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4. </w:t>
            </w:r>
            <w:proofErr w:type="spellStart"/>
            <w:r w:rsidRPr="00A226EB">
              <w:rPr>
                <w:rFonts w:ascii="Garamond" w:eastAsia="Times New Roman" w:hAnsi="Garamond" w:cs="Garamond"/>
                <w:color w:val="000000"/>
                <w:sz w:val="24"/>
                <w:szCs w:val="24"/>
              </w:rPr>
              <w:t>Atë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Ditë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njerëzit</w:t>
            </w:r>
            <w:proofErr w:type="spellEnd"/>
            <w:r w:rsidRPr="00A226EB">
              <w:rPr>
                <w:rFonts w:ascii="Garamond" w:eastAsia="Times New Roman" w:hAnsi="Garamond" w:cs="Garamond"/>
                <w:color w:val="000000"/>
                <w:sz w:val="24"/>
                <w:szCs w:val="24"/>
              </w:rPr>
              <w:t xml:space="preserve"> do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jenë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si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fluturat</w:t>
            </w:r>
            <w:proofErr w:type="spellEnd"/>
            <w:r w:rsidRPr="00A226EB">
              <w:rPr>
                <w:rFonts w:ascii="Garamond" w:eastAsia="Times New Roman" w:hAnsi="Garamond" w:cs="Garamond"/>
                <w:color w:val="000000"/>
                <w:sz w:val="24"/>
                <w:szCs w:val="24"/>
              </w:rPr>
              <w:t xml:space="preserve"> e </w:t>
            </w:r>
            <w:proofErr w:type="spellStart"/>
            <w:r w:rsidRPr="00A226EB">
              <w:rPr>
                <w:rFonts w:ascii="Garamond" w:eastAsia="Times New Roman" w:hAnsi="Garamond" w:cs="Garamond"/>
                <w:color w:val="000000"/>
                <w:sz w:val="24"/>
                <w:szCs w:val="24"/>
              </w:rPr>
              <w:t>shpërndara</w:t>
            </w:r>
            <w:proofErr w:type="spellEnd"/>
            <w:r w:rsidRPr="00A226EB">
              <w:rPr>
                <w:rFonts w:ascii="Garamond" w:eastAsia="Times New Roman" w:hAnsi="Garamond" w:cs="Garamond"/>
                <w:color w:val="000000"/>
                <w:sz w:val="24"/>
                <w:szCs w:val="24"/>
              </w:rPr>
              <w:t xml:space="preserve">, </w:t>
            </w:r>
          </w:p>
          <w:p w14:paraId="239D22E6"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5. </w:t>
            </w:r>
            <w:proofErr w:type="spellStart"/>
            <w:r w:rsidRPr="00A226EB">
              <w:rPr>
                <w:rFonts w:ascii="Garamond" w:eastAsia="Times New Roman" w:hAnsi="Garamond" w:cs="Garamond"/>
                <w:color w:val="000000"/>
                <w:sz w:val="24"/>
                <w:szCs w:val="24"/>
                <w:lang w:val="fr-CH"/>
              </w:rPr>
              <w:t>kurse</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malet</w:t>
            </w:r>
            <w:proofErr w:type="spellEnd"/>
            <w:r w:rsidRPr="00A226EB">
              <w:rPr>
                <w:rFonts w:ascii="Garamond" w:eastAsia="Times New Roman" w:hAnsi="Garamond" w:cs="Garamond"/>
                <w:color w:val="000000"/>
                <w:sz w:val="24"/>
                <w:szCs w:val="24"/>
                <w:lang w:val="fr-CH"/>
              </w:rPr>
              <w:t xml:space="preserve"> si </w:t>
            </w:r>
            <w:proofErr w:type="spellStart"/>
            <w:r w:rsidRPr="00A226EB">
              <w:rPr>
                <w:rFonts w:ascii="Garamond" w:eastAsia="Times New Roman" w:hAnsi="Garamond" w:cs="Garamond"/>
                <w:color w:val="000000"/>
                <w:sz w:val="24"/>
                <w:szCs w:val="24"/>
                <w:lang w:val="fr-CH"/>
              </w:rPr>
              <w:t>leshi</w:t>
            </w:r>
            <w:proofErr w:type="spellEnd"/>
            <w:r w:rsidRPr="00A226EB">
              <w:rPr>
                <w:rFonts w:ascii="Garamond" w:eastAsia="Times New Roman" w:hAnsi="Garamond" w:cs="Garamond"/>
                <w:color w:val="000000"/>
                <w:sz w:val="24"/>
                <w:szCs w:val="24"/>
                <w:lang w:val="fr-CH"/>
              </w:rPr>
              <w:t xml:space="preserve"> i </w:t>
            </w:r>
            <w:proofErr w:type="spellStart"/>
            <w:r w:rsidRPr="00A226EB">
              <w:rPr>
                <w:rFonts w:ascii="Garamond" w:eastAsia="Times New Roman" w:hAnsi="Garamond" w:cs="Garamond"/>
                <w:color w:val="000000"/>
                <w:sz w:val="24"/>
                <w:szCs w:val="24"/>
                <w:lang w:val="fr-CH"/>
              </w:rPr>
              <w:t>shprishur</w:t>
            </w:r>
            <w:proofErr w:type="spellEnd"/>
            <w:r w:rsidRPr="00A226EB">
              <w:rPr>
                <w:rFonts w:ascii="Garamond" w:eastAsia="Times New Roman" w:hAnsi="Garamond" w:cs="Garamond"/>
                <w:color w:val="000000"/>
                <w:sz w:val="24"/>
                <w:szCs w:val="24"/>
                <w:lang w:val="fr-CH"/>
              </w:rPr>
              <w:t xml:space="preserve">. </w:t>
            </w:r>
          </w:p>
          <w:p w14:paraId="5E50A639"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6. Sa i </w:t>
            </w:r>
            <w:proofErr w:type="spellStart"/>
            <w:r w:rsidRPr="00A226EB">
              <w:rPr>
                <w:rFonts w:ascii="Garamond" w:eastAsia="Times New Roman" w:hAnsi="Garamond" w:cs="Garamond"/>
                <w:color w:val="000000"/>
                <w:sz w:val="24"/>
                <w:szCs w:val="24"/>
                <w:lang w:val="fr-CH"/>
              </w:rPr>
              <w:t>përket</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atij</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veprat</w:t>
            </w:r>
            <w:proofErr w:type="spellEnd"/>
            <w:r w:rsidRPr="00A226EB">
              <w:rPr>
                <w:rFonts w:ascii="Garamond" w:eastAsia="Times New Roman" w:hAnsi="Garamond" w:cs="Garamond"/>
                <w:color w:val="000000"/>
                <w:sz w:val="24"/>
                <w:szCs w:val="24"/>
                <w:lang w:val="fr-CH"/>
              </w:rPr>
              <w:t xml:space="preserve"> e (mira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cilit</w:t>
            </w:r>
            <w:proofErr w:type="spellEnd"/>
            <w:r w:rsidRPr="00A226EB">
              <w:rPr>
                <w:rFonts w:ascii="Garamond" w:eastAsia="Times New Roman" w:hAnsi="Garamond" w:cs="Garamond"/>
                <w:color w:val="000000"/>
                <w:sz w:val="24"/>
                <w:szCs w:val="24"/>
                <w:lang w:val="fr-CH"/>
              </w:rPr>
              <w:t xml:space="preserve"> do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rëndojnë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në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peshore</w:t>
            </w:r>
            <w:proofErr w:type="spellEnd"/>
            <w:r w:rsidRPr="00A226EB">
              <w:rPr>
                <w:rFonts w:ascii="Garamond" w:eastAsia="Times New Roman" w:hAnsi="Garamond" w:cs="Garamond"/>
                <w:color w:val="000000"/>
                <w:sz w:val="24"/>
                <w:szCs w:val="24"/>
                <w:lang w:val="fr-CH"/>
              </w:rPr>
              <w:t xml:space="preserve">, </w:t>
            </w:r>
          </w:p>
          <w:p w14:paraId="5705BC49"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lastRenderedPageBreak/>
              <w:t xml:space="preserve">7. ai do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ketë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një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jetë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kënaqur</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në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Xhenet</w:t>
            </w:r>
            <w:proofErr w:type="spellEnd"/>
            <w:r w:rsidRPr="00A226EB">
              <w:rPr>
                <w:rFonts w:ascii="Garamond" w:eastAsia="Times New Roman" w:hAnsi="Garamond" w:cs="Garamond"/>
                <w:color w:val="000000"/>
                <w:sz w:val="24"/>
                <w:szCs w:val="24"/>
                <w:lang w:val="fr-CH"/>
              </w:rPr>
              <w:t xml:space="preserve">). </w:t>
            </w:r>
          </w:p>
          <w:p w14:paraId="121525B9"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8. E sa i </w:t>
            </w:r>
            <w:proofErr w:type="spellStart"/>
            <w:r w:rsidRPr="00A226EB">
              <w:rPr>
                <w:rFonts w:ascii="Garamond" w:eastAsia="Times New Roman" w:hAnsi="Garamond" w:cs="Garamond"/>
                <w:color w:val="000000"/>
                <w:sz w:val="24"/>
                <w:szCs w:val="24"/>
                <w:lang w:val="fr-CH"/>
              </w:rPr>
              <w:t>përket</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atij</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veprat</w:t>
            </w:r>
            <w:proofErr w:type="spellEnd"/>
            <w:r w:rsidRPr="00A226EB">
              <w:rPr>
                <w:rFonts w:ascii="Garamond" w:eastAsia="Times New Roman" w:hAnsi="Garamond" w:cs="Garamond"/>
                <w:color w:val="000000"/>
                <w:sz w:val="24"/>
                <w:szCs w:val="24"/>
                <w:lang w:val="fr-CH"/>
              </w:rPr>
              <w:t xml:space="preserve"> e (mira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cilit</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nuk</w:t>
            </w:r>
            <w:proofErr w:type="spellEnd"/>
            <w:r w:rsidRPr="00A226EB">
              <w:rPr>
                <w:rFonts w:ascii="Garamond" w:eastAsia="Times New Roman" w:hAnsi="Garamond" w:cs="Garamond"/>
                <w:color w:val="000000"/>
                <w:sz w:val="24"/>
                <w:szCs w:val="24"/>
                <w:lang w:val="fr-CH"/>
              </w:rPr>
              <w:t xml:space="preserve"> do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rëndojnë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në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peshore</w:t>
            </w:r>
            <w:proofErr w:type="spellEnd"/>
            <w:r w:rsidRPr="00A226EB">
              <w:rPr>
                <w:rFonts w:ascii="Garamond" w:eastAsia="Times New Roman" w:hAnsi="Garamond" w:cs="Garamond"/>
                <w:color w:val="000000"/>
                <w:sz w:val="24"/>
                <w:szCs w:val="24"/>
                <w:lang w:val="fr-CH"/>
              </w:rPr>
              <w:t xml:space="preserve">, </w:t>
            </w:r>
          </w:p>
          <w:p w14:paraId="5054DE95" w14:textId="048B78D8"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9. Ai do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ketë</w:t>
            </w:r>
            <w:proofErr w:type="spellEnd"/>
            <w:r w:rsidRPr="00A226EB">
              <w:rPr>
                <w:rFonts w:ascii="Garamond" w:eastAsia="Times New Roman" w:hAnsi="Garamond" w:cs="Garamond"/>
                <w:color w:val="000000"/>
                <w:sz w:val="24"/>
                <w:szCs w:val="24"/>
                <w:lang w:val="fr-CH"/>
              </w:rPr>
              <w:t xml:space="preserve"> si </w:t>
            </w:r>
            <w:proofErr w:type="spellStart"/>
            <w:r w:rsidRPr="00A226EB">
              <w:rPr>
                <w:rFonts w:ascii="Garamond" w:eastAsia="Times New Roman" w:hAnsi="Garamond" w:cs="Garamond"/>
                <w:color w:val="000000"/>
                <w:sz w:val="24"/>
                <w:szCs w:val="24"/>
                <w:lang w:val="fr-CH"/>
              </w:rPr>
              <w:t>strehim</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Humnerën</w:t>
            </w:r>
            <w:proofErr w:type="spellEnd"/>
            <w:r w:rsidRPr="00A226EB">
              <w:rPr>
                <w:rFonts w:ascii="Garamond" w:eastAsia="Times New Roman" w:hAnsi="Garamond" w:cs="Garamond"/>
                <w:color w:val="000000"/>
                <w:sz w:val="24"/>
                <w:szCs w:val="24"/>
                <w:lang w:val="fr-CH"/>
              </w:rPr>
              <w:t xml:space="preserve"> (e </w:t>
            </w:r>
            <w:proofErr w:type="spellStart"/>
            <w:r w:rsidRPr="00A226EB">
              <w:rPr>
                <w:rFonts w:ascii="Garamond" w:eastAsia="Times New Roman" w:hAnsi="Garamond" w:cs="Garamond"/>
                <w:color w:val="000000"/>
                <w:sz w:val="24"/>
                <w:szCs w:val="24"/>
                <w:lang w:val="fr-CH"/>
              </w:rPr>
              <w:t>Xhehenemit</w:t>
            </w:r>
            <w:proofErr w:type="spellEnd"/>
            <w:r w:rsidRPr="00A226EB">
              <w:rPr>
                <w:rFonts w:ascii="Garamond" w:eastAsia="Times New Roman" w:hAnsi="Garamond" w:cs="Garamond"/>
                <w:color w:val="000000"/>
                <w:sz w:val="24"/>
                <w:szCs w:val="24"/>
                <w:lang w:val="fr-CH"/>
              </w:rPr>
              <w:t>).</w:t>
            </w:r>
          </w:p>
          <w:p w14:paraId="62EBD2B1" w14:textId="3A4110D5"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10. </w:t>
            </w:r>
            <w:proofErr w:type="spellStart"/>
            <w:r w:rsidRPr="00A226EB">
              <w:rPr>
                <w:rFonts w:ascii="Garamond" w:eastAsia="Times New Roman" w:hAnsi="Garamond" w:cs="Garamond"/>
                <w:color w:val="000000"/>
                <w:sz w:val="24"/>
                <w:szCs w:val="24"/>
                <w:lang w:val="fr-CH"/>
              </w:rPr>
              <w:t>Kush</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mund</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të</w:t>
            </w:r>
            <w:proofErr w:type="spellEnd"/>
            <w:r w:rsidRPr="00D83A72">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ta</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shpjegojë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ty</w:t>
            </w:r>
            <w:proofErr w:type="spellEnd"/>
            <w:r w:rsidRPr="00A226EB">
              <w:rPr>
                <w:rFonts w:ascii="Garamond" w:eastAsia="Times New Roman" w:hAnsi="Garamond" w:cs="Garamond"/>
                <w:color w:val="000000"/>
                <w:sz w:val="24"/>
                <w:szCs w:val="24"/>
                <w:lang w:val="fr-CH"/>
              </w:rPr>
              <w:t xml:space="preserve"> se ç’</w:t>
            </w:r>
            <w:proofErr w:type="spellStart"/>
            <w:r w:rsidRPr="00A226EB">
              <w:rPr>
                <w:rFonts w:ascii="Garamond" w:eastAsia="Times New Roman" w:hAnsi="Garamond" w:cs="Garamond"/>
                <w:color w:val="000000"/>
                <w:sz w:val="24"/>
                <w:szCs w:val="24"/>
                <w:lang w:val="fr-CH"/>
              </w:rPr>
              <w:t>është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Humnera</w:t>
            </w:r>
            <w:proofErr w:type="spellEnd"/>
            <w:r w:rsidRPr="00A226EB">
              <w:rPr>
                <w:rFonts w:ascii="Garamond" w:eastAsia="Times New Roman" w:hAnsi="Garamond" w:cs="Garamond"/>
                <w:color w:val="000000"/>
                <w:sz w:val="24"/>
                <w:szCs w:val="24"/>
                <w:lang w:val="fr-CH"/>
              </w:rPr>
              <w:t xml:space="preserve"> (e </w:t>
            </w:r>
            <w:proofErr w:type="spellStart"/>
            <w:r w:rsidRPr="00A226EB">
              <w:rPr>
                <w:rFonts w:ascii="Garamond" w:eastAsia="Times New Roman" w:hAnsi="Garamond" w:cs="Garamond"/>
                <w:color w:val="000000"/>
                <w:sz w:val="24"/>
                <w:szCs w:val="24"/>
                <w:lang w:val="fr-CH"/>
              </w:rPr>
              <w:t>Xhehenemit</w:t>
            </w:r>
            <w:proofErr w:type="spellEnd"/>
            <w:proofErr w:type="gramStart"/>
            <w:r w:rsidRPr="00A226EB">
              <w:rPr>
                <w:rFonts w:ascii="Garamond" w:eastAsia="Times New Roman" w:hAnsi="Garamond" w:cs="Garamond"/>
                <w:color w:val="000000"/>
                <w:sz w:val="24"/>
                <w:szCs w:val="24"/>
                <w:lang w:val="fr-CH"/>
              </w:rPr>
              <w:t>)?</w:t>
            </w:r>
            <w:proofErr w:type="gramEnd"/>
            <w:r w:rsidRPr="00A226EB">
              <w:rPr>
                <w:rFonts w:ascii="Garamond" w:eastAsia="Times New Roman" w:hAnsi="Garamond" w:cs="Garamond"/>
                <w:color w:val="000000"/>
                <w:sz w:val="24"/>
                <w:szCs w:val="24"/>
                <w:lang w:val="fr-CH"/>
              </w:rPr>
              <w:t xml:space="preserve"> </w:t>
            </w:r>
          </w:p>
          <w:p w14:paraId="0BFEC4F8"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11. </w:t>
            </w:r>
            <w:proofErr w:type="spellStart"/>
            <w:r w:rsidRPr="00A226EB">
              <w:rPr>
                <w:rFonts w:ascii="Garamond" w:eastAsia="Times New Roman" w:hAnsi="Garamond" w:cs="Garamond"/>
                <w:color w:val="000000"/>
                <w:sz w:val="24"/>
                <w:szCs w:val="24"/>
                <w:lang w:val="fr-CH"/>
              </w:rPr>
              <w:t>Ajo</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është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një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Zjarr</w:t>
            </w:r>
            <w:proofErr w:type="spellEnd"/>
            <w:r w:rsidRPr="00A226EB">
              <w:rPr>
                <w:rFonts w:ascii="Garamond" w:eastAsia="Times New Roman" w:hAnsi="Garamond" w:cs="Garamond"/>
                <w:color w:val="000000"/>
                <w:sz w:val="24"/>
                <w:szCs w:val="24"/>
                <w:lang w:val="fr-CH"/>
              </w:rPr>
              <w:t xml:space="preserve"> i </w:t>
            </w:r>
            <w:proofErr w:type="spellStart"/>
            <w:r w:rsidRPr="00A226EB">
              <w:rPr>
                <w:rFonts w:ascii="Garamond" w:eastAsia="Times New Roman" w:hAnsi="Garamond" w:cs="Garamond"/>
                <w:color w:val="000000"/>
                <w:sz w:val="24"/>
                <w:szCs w:val="24"/>
                <w:lang w:val="fr-CH"/>
              </w:rPr>
              <w:t>vrullshëm</w:t>
            </w:r>
            <w:proofErr w:type="spellEnd"/>
            <w:r w:rsidRPr="00A226EB">
              <w:rPr>
                <w:rFonts w:ascii="Garamond" w:eastAsia="Times New Roman" w:hAnsi="Garamond" w:cs="Garamond"/>
                <w:color w:val="000000"/>
                <w:sz w:val="24"/>
                <w:szCs w:val="24"/>
                <w:lang w:val="fr-CH"/>
              </w:rPr>
              <w:t>.</w:t>
            </w:r>
          </w:p>
          <w:p w14:paraId="42DEDD9A" w14:textId="77777777" w:rsidR="00352C9A" w:rsidRPr="00A631A2" w:rsidRDefault="00352C9A" w:rsidP="00352C9A">
            <w:pPr>
              <w:jc w:val="center"/>
              <w:rPr>
                <w:rFonts w:ascii="Lotus Linotype" w:hAnsi="Lotus Linotype" w:cs="Lotus Linotype"/>
                <w:color w:val="161616"/>
                <w:sz w:val="32"/>
                <w:szCs w:val="32"/>
                <w:rtl/>
              </w:rPr>
            </w:pPr>
          </w:p>
        </w:tc>
      </w:tr>
      <w:tr w:rsidR="00352C9A" w:rsidRPr="003C1F6A" w14:paraId="752050B2" w14:textId="77777777" w:rsidTr="00352C9A">
        <w:trPr>
          <w:jc w:val="center"/>
        </w:trPr>
        <w:tc>
          <w:tcPr>
            <w:tcW w:w="4672" w:type="dxa"/>
          </w:tcPr>
          <w:p w14:paraId="3B0BBD5D" w14:textId="5A2C177B"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 xml:space="preserve">(1-3) </w:t>
            </w:r>
            <w:r w:rsidRPr="00833C68">
              <w:rPr>
                <w:rFonts w:ascii="Lotus Linotype" w:hAnsi="Lotus Linotype" w:cs="Lotus Linotype"/>
                <w:color w:val="000000"/>
                <w:sz w:val="32"/>
                <w:szCs w:val="32"/>
                <w:rtl/>
              </w:rPr>
              <w:t>﴿</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ﭜ</w:t>
            </w:r>
            <w:r w:rsidRPr="00833C68">
              <w:rPr>
                <w:rFonts w:ascii="Lotus Linotype" w:hAnsi="Lotus Linotype" w:cs="Lotus Linotype"/>
                <w:color w:val="000000"/>
                <w:sz w:val="32"/>
                <w:szCs w:val="32"/>
                <w:rtl/>
              </w:rPr>
              <w:t>﴾ من أسماء يوم القيامة، سُمِّيت بذلك لأنَّها تقرع النَّاس وتزعِجُهم بأهوالها، ولهذا عظَّم أمرها وفخَّمه بقوله: ﴿</w:t>
            </w:r>
            <w:r w:rsidRPr="00833C68">
              <w:rPr>
                <w:rFonts w:ascii="QCF_P600" w:hAnsi="QCF_P600" w:cs="QCF_P600"/>
                <w:color w:val="2F5496" w:themeColor="accent1" w:themeShade="BF"/>
                <w:sz w:val="32"/>
                <w:szCs w:val="32"/>
                <w:rtl/>
              </w:rPr>
              <w:t>ﭜ   ﭝ   ﭞ   ﭟ   ﭠ   ﭡ   ﭢ   ﭣ   ﭤ</w:t>
            </w:r>
            <w:r w:rsidRPr="00833C68">
              <w:rPr>
                <w:rFonts w:ascii="Lotus Linotype" w:hAnsi="Lotus Linotype" w:cs="Lotus Linotype"/>
                <w:color w:val="000000"/>
                <w:sz w:val="32"/>
                <w:szCs w:val="32"/>
                <w:rtl/>
              </w:rPr>
              <w:t>﴾.</w:t>
            </w:r>
          </w:p>
        </w:tc>
        <w:tc>
          <w:tcPr>
            <w:tcW w:w="4393" w:type="dxa"/>
          </w:tcPr>
          <w:p w14:paraId="3B4BFFD4" w14:textId="77777777" w:rsidR="003C1F6A" w:rsidRPr="003C1F6A" w:rsidRDefault="003C1F6A" w:rsidP="003C1F6A">
            <w:pPr>
              <w:bidi w:val="0"/>
              <w:rPr>
                <w:rFonts w:ascii="Calibri" w:eastAsia="Calibri" w:hAnsi="Calibri" w:cs="Arial"/>
                <w:lang w:val="sq-AL"/>
              </w:rPr>
            </w:pPr>
            <w:r w:rsidRPr="003C1F6A">
              <w:rPr>
                <w:rFonts w:ascii="Calibri" w:eastAsia="Calibri" w:hAnsi="Calibri" w:cs="Arial"/>
                <w:lang w:val="sq-AL"/>
              </w:rPr>
              <w:t xml:space="preserve">'Krisma” është një prej emrave te </w:t>
            </w:r>
            <w:proofErr w:type="spellStart"/>
            <w:r w:rsidRPr="003C1F6A">
              <w:rPr>
                <w:rFonts w:ascii="Calibri" w:eastAsia="Calibri" w:hAnsi="Calibri" w:cs="Arial"/>
                <w:lang w:val="sq-AL"/>
              </w:rPr>
              <w:t>Dites</w:t>
            </w:r>
            <w:proofErr w:type="spellEnd"/>
            <w:r w:rsidRPr="003C1F6A">
              <w:rPr>
                <w:rFonts w:ascii="Calibri" w:eastAsia="Calibri" w:hAnsi="Calibri" w:cs="Arial"/>
                <w:lang w:val="sq-AL"/>
              </w:rPr>
              <w:t xml:space="preserve"> se </w:t>
            </w:r>
            <w:proofErr w:type="spellStart"/>
            <w:r w:rsidRPr="003C1F6A">
              <w:rPr>
                <w:rFonts w:ascii="Calibri" w:eastAsia="Calibri" w:hAnsi="Calibri" w:cs="Arial"/>
                <w:lang w:val="sq-AL"/>
              </w:rPr>
              <w:t>Kijametit</w:t>
            </w:r>
            <w:proofErr w:type="spellEnd"/>
            <w:r w:rsidRPr="003C1F6A">
              <w:rPr>
                <w:rFonts w:ascii="Calibri" w:eastAsia="Calibri" w:hAnsi="Calibri" w:cs="Arial"/>
                <w:lang w:val="sq-AL"/>
              </w:rPr>
              <w:t xml:space="preserve">. Ajo do të jetë një ditë e tmerrshme për krijesat, prandaj dhe i </w:t>
            </w:r>
            <w:proofErr w:type="spellStart"/>
            <w:r w:rsidRPr="003C1F6A">
              <w:rPr>
                <w:rFonts w:ascii="Calibri" w:eastAsia="Calibri" w:hAnsi="Calibri" w:cs="Arial"/>
                <w:lang w:val="sq-AL"/>
              </w:rPr>
              <w:t>Lartésuari</w:t>
            </w:r>
            <w:proofErr w:type="spellEnd"/>
            <w:r w:rsidRPr="003C1F6A">
              <w:rPr>
                <w:rFonts w:ascii="Calibri" w:eastAsia="Calibri" w:hAnsi="Calibri" w:cs="Arial"/>
                <w:lang w:val="sq-AL"/>
              </w:rPr>
              <w:t xml:space="preserve">, për të treguar </w:t>
            </w:r>
            <w:proofErr w:type="spellStart"/>
            <w:r w:rsidRPr="003C1F6A">
              <w:rPr>
                <w:rFonts w:ascii="Calibri" w:eastAsia="Calibri" w:hAnsi="Calibri" w:cs="Arial"/>
                <w:lang w:val="sq-AL"/>
              </w:rPr>
              <w:t>rëndesine</w:t>
            </w:r>
            <w:proofErr w:type="spellEnd"/>
            <w:r w:rsidRPr="003C1F6A">
              <w:rPr>
                <w:rFonts w:ascii="Calibri" w:eastAsia="Calibri" w:hAnsi="Calibri" w:cs="Arial"/>
                <w:lang w:val="sq-AL"/>
              </w:rPr>
              <w:t xml:space="preserve"> dhe </w:t>
            </w:r>
            <w:proofErr w:type="spellStart"/>
            <w:r w:rsidRPr="003C1F6A">
              <w:rPr>
                <w:rFonts w:ascii="Calibri" w:eastAsia="Calibri" w:hAnsi="Calibri" w:cs="Arial"/>
                <w:lang w:val="sq-AL"/>
              </w:rPr>
              <w:t>madheshtinë</w:t>
            </w:r>
            <w:proofErr w:type="spellEnd"/>
            <w:r w:rsidRPr="003C1F6A">
              <w:rPr>
                <w:rFonts w:ascii="Calibri" w:eastAsia="Calibri" w:hAnsi="Calibri" w:cs="Arial"/>
                <w:lang w:val="sq-AL"/>
              </w:rPr>
              <w:t xml:space="preserve"> e kësaj dite, thotë:</w:t>
            </w:r>
          </w:p>
          <w:p w14:paraId="4C6C630A" w14:textId="77777777" w:rsidR="00352C9A" w:rsidRPr="003C1F6A" w:rsidRDefault="00352C9A" w:rsidP="00352C9A">
            <w:pPr>
              <w:jc w:val="center"/>
              <w:rPr>
                <w:rFonts w:ascii="Lotus Linotype" w:hAnsi="Lotus Linotype" w:cs="Lotus Linotype"/>
                <w:color w:val="161616"/>
                <w:sz w:val="32"/>
                <w:szCs w:val="32"/>
                <w:rtl/>
                <w:lang w:val="sq-AL"/>
              </w:rPr>
            </w:pPr>
          </w:p>
        </w:tc>
      </w:tr>
      <w:tr w:rsidR="00352C9A" w:rsidRPr="003C1F6A" w14:paraId="68502684" w14:textId="77777777" w:rsidTr="00352C9A">
        <w:trPr>
          <w:jc w:val="center"/>
        </w:trPr>
        <w:tc>
          <w:tcPr>
            <w:tcW w:w="4672" w:type="dxa"/>
          </w:tcPr>
          <w:p w14:paraId="73C4A33D" w14:textId="257448F5"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(4)</w:t>
            </w:r>
            <w:r w:rsidRPr="00833C68">
              <w:rPr>
                <w:rFonts w:ascii="Lotus Linotype" w:hAnsi="Lotus Linotype" w:cs="Lotus Linotype"/>
                <w:color w:val="000000"/>
                <w:sz w:val="32"/>
                <w:szCs w:val="32"/>
                <w:rtl/>
              </w:rPr>
              <w:t xml:space="preserve">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ﭦ   ﭧ   ﭨ</w:t>
            </w:r>
            <w:r w:rsidRPr="00833C68">
              <w:rPr>
                <w:rFonts w:ascii="Lotus Linotype" w:hAnsi="Lotus Linotype" w:cs="Lotus Linotype"/>
                <w:color w:val="000000"/>
                <w:sz w:val="32"/>
                <w:szCs w:val="32"/>
                <w:rtl/>
              </w:rPr>
              <w:t>﴾ من شدَّة الفزع والهول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ﭩ   ﭪ</w:t>
            </w:r>
            <w:r w:rsidRPr="00833C68">
              <w:rPr>
                <w:rFonts w:ascii="Lotus Linotype" w:hAnsi="Lotus Linotype" w:cs="Lotus Linotype"/>
                <w:color w:val="000000"/>
                <w:sz w:val="32"/>
                <w:szCs w:val="32"/>
                <w:rtl/>
              </w:rPr>
              <w:t>﴾ أي: كالجراد المنتشر الَّذي يموج بعضه في بعضٍ، والفراش هي الحيوانات الَّتي تكون في اللَّيل يموج بعضها ببعضٍ لا تدري أين توجَّه، فإذا أوقد لها نارٌ تهافتت إليها لضعف إدراكها، فهذه حال النَّاس أهل العقول.</w:t>
            </w:r>
          </w:p>
        </w:tc>
        <w:tc>
          <w:tcPr>
            <w:tcW w:w="4393" w:type="dxa"/>
          </w:tcPr>
          <w:p w14:paraId="46032C8C" w14:textId="0EFAC6EB" w:rsidR="003C1F6A" w:rsidRPr="003C1F6A" w:rsidRDefault="003C1F6A" w:rsidP="003C1F6A">
            <w:pPr>
              <w:bidi w:val="0"/>
              <w:rPr>
                <w:rFonts w:ascii="Calibri" w:eastAsia="Calibri" w:hAnsi="Calibri" w:cs="Arial"/>
                <w:lang w:val="sq-AL"/>
              </w:rPr>
            </w:pPr>
            <w:r w:rsidRPr="003C1F6A">
              <w:rPr>
                <w:rFonts w:ascii="Calibri" w:eastAsia="Calibri" w:hAnsi="Calibri" w:cs="Arial"/>
                <w:lang w:val="sq-AL"/>
              </w:rPr>
              <w:t xml:space="preserve">-"Krisma! </w:t>
            </w:r>
            <w:r w:rsidR="000444A5" w:rsidRPr="003C1F6A">
              <w:rPr>
                <w:rFonts w:ascii="Calibri" w:eastAsia="Calibri" w:hAnsi="Calibri" w:cs="Arial"/>
                <w:lang w:val="sq-AL"/>
              </w:rPr>
              <w:t>Çfarë</w:t>
            </w:r>
            <w:r w:rsidRPr="003C1F6A">
              <w:rPr>
                <w:rFonts w:ascii="Calibri" w:eastAsia="Calibri" w:hAnsi="Calibri" w:cs="Arial"/>
                <w:lang w:val="sq-AL"/>
              </w:rPr>
              <w:t xml:space="preserve"> është Krisma? Ku mësove ti se </w:t>
            </w:r>
            <w:r w:rsidR="000444A5" w:rsidRPr="003C1F6A">
              <w:rPr>
                <w:rFonts w:ascii="Calibri" w:eastAsia="Calibri" w:hAnsi="Calibri" w:cs="Arial"/>
                <w:lang w:val="sq-AL"/>
              </w:rPr>
              <w:t>ç’ është</w:t>
            </w:r>
            <w:r w:rsidRPr="003C1F6A">
              <w:rPr>
                <w:rFonts w:ascii="Calibri" w:eastAsia="Calibri" w:hAnsi="Calibri" w:cs="Arial"/>
                <w:lang w:val="sq-AL"/>
              </w:rPr>
              <w:t xml:space="preserve"> Krisma? Ajo është dita kur njerëzit do bëhen si insekte të shpërndara..."- Atë ditë, nga frika e madhe, njerëzit do të lëvizin si të ishin insekte të shpërndarë, valë-vale njëri mbi tjetrin. "</w:t>
            </w:r>
            <w:proofErr w:type="spellStart"/>
            <w:r w:rsidRPr="003C1F6A">
              <w:rPr>
                <w:rFonts w:ascii="Calibri" w:eastAsia="Calibri" w:hAnsi="Calibri" w:cs="Arial"/>
                <w:lang w:val="sq-AL"/>
              </w:rPr>
              <w:t>El</w:t>
            </w:r>
            <w:proofErr w:type="spellEnd"/>
            <w:r w:rsidRPr="003C1F6A">
              <w:rPr>
                <w:rFonts w:ascii="Calibri" w:eastAsia="Calibri" w:hAnsi="Calibri" w:cs="Arial"/>
                <w:lang w:val="sq-AL"/>
              </w:rPr>
              <w:t xml:space="preserve"> </w:t>
            </w:r>
            <w:proofErr w:type="spellStart"/>
            <w:r w:rsidRPr="003C1F6A">
              <w:rPr>
                <w:rFonts w:ascii="Calibri" w:eastAsia="Calibri" w:hAnsi="Calibri" w:cs="Arial"/>
                <w:lang w:val="sq-AL"/>
              </w:rPr>
              <w:t>ferash</w:t>
            </w:r>
            <w:proofErr w:type="spellEnd"/>
            <w:r w:rsidRPr="003C1F6A">
              <w:rPr>
                <w:rFonts w:ascii="Calibri" w:eastAsia="Calibri" w:hAnsi="Calibri" w:cs="Arial"/>
                <w:lang w:val="sq-AL"/>
              </w:rPr>
              <w:t xml:space="preserve">", siç thuhet në këtë ajet, janë fluturat e natës, të cilat </w:t>
            </w:r>
            <w:r w:rsidR="000444A5" w:rsidRPr="003C1F6A">
              <w:rPr>
                <w:rFonts w:ascii="Calibri" w:eastAsia="Calibri" w:hAnsi="Calibri" w:cs="Arial"/>
                <w:lang w:val="sq-AL"/>
              </w:rPr>
              <w:t>lëvizin</w:t>
            </w:r>
            <w:r w:rsidRPr="003C1F6A">
              <w:rPr>
                <w:rFonts w:ascii="Calibri" w:eastAsia="Calibri" w:hAnsi="Calibri" w:cs="Arial"/>
                <w:lang w:val="sq-AL"/>
              </w:rPr>
              <w:t xml:space="preserve"> në mënyrë të çrregullt, duke u përplasur me njëra-tjetrën, pa ditur nga drejtohen. Nëse ndizet një zjarr, ato nxitojnë për tek ai, pa e ditur se çfarë i pret. E tillë do të jetë gjendja e njerëzve.</w:t>
            </w:r>
          </w:p>
          <w:p w14:paraId="59B74EA0" w14:textId="77777777" w:rsidR="00352C9A" w:rsidRPr="003C1F6A" w:rsidRDefault="00352C9A" w:rsidP="003C1F6A">
            <w:pPr>
              <w:bidi w:val="0"/>
              <w:rPr>
                <w:rFonts w:ascii="Lotus Linotype" w:hAnsi="Lotus Linotype" w:cs="Lotus Linotype"/>
                <w:color w:val="161616"/>
                <w:sz w:val="32"/>
                <w:szCs w:val="32"/>
                <w:rtl/>
                <w:lang w:val="sq-AL"/>
              </w:rPr>
            </w:pPr>
          </w:p>
        </w:tc>
      </w:tr>
      <w:tr w:rsidR="00352C9A" w:rsidRPr="003C1F6A" w14:paraId="13659C1A" w14:textId="77777777" w:rsidTr="00352C9A">
        <w:trPr>
          <w:jc w:val="center"/>
        </w:trPr>
        <w:tc>
          <w:tcPr>
            <w:tcW w:w="4672" w:type="dxa"/>
          </w:tcPr>
          <w:p w14:paraId="65E28059" w14:textId="2F9200C2" w:rsidR="00352C9A" w:rsidRPr="00833C68"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(5)</w:t>
            </w:r>
            <w:r w:rsidRPr="00833C68">
              <w:rPr>
                <w:rFonts w:ascii="Lotus Linotype" w:hAnsi="Lotus Linotype" w:cs="Lotus Linotype"/>
                <w:color w:val="000000"/>
                <w:sz w:val="32"/>
                <w:szCs w:val="32"/>
                <w:rtl/>
              </w:rPr>
              <w:t xml:space="preserve"> وأمَّا الجبال الصُّمُّ الصِّلابُ فتكون ﴿</w:t>
            </w:r>
            <w:r w:rsidRPr="00833C68">
              <w:rPr>
                <w:rFonts w:ascii="QCF_P600" w:hAnsi="QCF_P600" w:cs="QCF_P600"/>
                <w:color w:val="2F5496" w:themeColor="accent1" w:themeShade="BF"/>
                <w:sz w:val="32"/>
                <w:szCs w:val="32"/>
                <w:rtl/>
              </w:rPr>
              <w:t>ﭮ   ﭯ</w:t>
            </w:r>
            <w:r w:rsidRPr="00833C68">
              <w:rPr>
                <w:rFonts w:ascii="Lotus Linotype" w:hAnsi="Lotus Linotype" w:cs="Lotus Linotype"/>
                <w:color w:val="000000"/>
                <w:sz w:val="32"/>
                <w:szCs w:val="32"/>
                <w:rtl/>
              </w:rPr>
              <w:t>﴾ أي: كالصُّوف المنفوش الَّذي بقي ضعيفًا جدًّا تطيـر بـه أدنـى ريـحٍ، قال تعالى: ﴿</w:t>
            </w:r>
            <w:r w:rsidRPr="00833C68">
              <w:rPr>
                <w:rFonts w:ascii="QCF_P384" w:eastAsia="Calibri" w:hAnsi="QCF_P384" w:cs="QCF_P384"/>
                <w:color w:val="000000"/>
                <w:sz w:val="32"/>
                <w:szCs w:val="32"/>
                <w:rtl/>
                <w:lang w:val="en-GB" w:eastAsia="en-GB"/>
              </w:rPr>
              <w:t xml:space="preserve"> ﰀ  ﰁ  ﰂ  ﰃ    ﰄ  ﰅ          ﰆ    ﰇ</w:t>
            </w:r>
            <w:r w:rsidRPr="00833C68">
              <w:rPr>
                <w:rFonts w:ascii="QCF_P384" w:eastAsia="Calibri" w:hAnsi="QCF_P384" w:cs="QCF_P384"/>
                <w:color w:val="0000A5"/>
                <w:sz w:val="32"/>
                <w:szCs w:val="32"/>
                <w:rtl/>
                <w:lang w:val="en-GB" w:eastAsia="en-GB"/>
              </w:rPr>
              <w:t>ﰈ</w:t>
            </w:r>
            <w:r w:rsidRPr="00833C68">
              <w:rPr>
                <w:rFonts w:ascii="QCF_P384" w:eastAsia="Calibri" w:hAnsi="QCF_P384" w:cs="QCF_P384"/>
                <w:color w:val="000000"/>
                <w:sz w:val="32"/>
                <w:szCs w:val="32"/>
                <w:rtl/>
                <w:lang w:val="en-GB" w:eastAsia="en-GB"/>
              </w:rPr>
              <w:t xml:space="preserve"> </w:t>
            </w:r>
            <w:r w:rsidRPr="00833C68">
              <w:rPr>
                <w:rFonts w:ascii="Lotus Linotype" w:hAnsi="Lotus Linotype" w:cs="Lotus Linotype"/>
                <w:color w:val="000000"/>
                <w:sz w:val="32"/>
                <w:szCs w:val="32"/>
                <w:rtl/>
              </w:rPr>
              <w:t>﴾، ثمَّ بعد ذلك تكون هباءً منثورًا، فتضمحلُّ ولا يبقى منها شيءٌ يشاهَد، فحينئذٍ تُنْصَبُ الموازينُ</w:t>
            </w:r>
            <w:r w:rsidRPr="00833C68">
              <w:rPr>
                <w:rFonts w:ascii="Lotus Linotype" w:hAnsi="Lotus Linotype" w:cs="Lotus Linotype"/>
                <w:color w:val="000000"/>
                <w:sz w:val="32"/>
                <w:szCs w:val="32"/>
                <w:rtl/>
              </w:rPr>
              <w:br/>
            </w:r>
            <w:r w:rsidRPr="00833C68">
              <w:rPr>
                <w:rFonts w:ascii="Lotus Linotype" w:hAnsi="Lotus Linotype" w:cs="Lotus Linotype"/>
                <w:color w:val="000000"/>
                <w:sz w:val="32"/>
                <w:szCs w:val="32"/>
                <w:rtl/>
              </w:rPr>
              <w:lastRenderedPageBreak/>
              <w:t>وينقسم النَّاس قسمين: سعداء وأشقياء.</w:t>
            </w:r>
          </w:p>
        </w:tc>
        <w:tc>
          <w:tcPr>
            <w:tcW w:w="4393" w:type="dxa"/>
          </w:tcPr>
          <w:p w14:paraId="3805EC43" w14:textId="77777777" w:rsidR="003C1F6A" w:rsidRPr="003C1F6A" w:rsidRDefault="003C1F6A" w:rsidP="003C1F6A">
            <w:pPr>
              <w:bidi w:val="0"/>
              <w:rPr>
                <w:rFonts w:ascii="Calibri" w:eastAsia="Calibri" w:hAnsi="Calibri" w:cs="Arial"/>
                <w:lang w:val="sq-AL"/>
              </w:rPr>
            </w:pPr>
            <w:r w:rsidRPr="003C1F6A">
              <w:rPr>
                <w:rFonts w:ascii="Calibri" w:eastAsia="Calibri" w:hAnsi="Calibri" w:cs="Arial"/>
                <w:lang w:val="sq-AL"/>
              </w:rPr>
              <w:lastRenderedPageBreak/>
              <w:t>Ndërsa për malet e larta dhe aq të forta, Allahu i Lartësuar thotë:</w:t>
            </w:r>
          </w:p>
          <w:p w14:paraId="49862637" w14:textId="77777777" w:rsidR="003C1F6A" w:rsidRPr="003C1F6A" w:rsidRDefault="003C1F6A" w:rsidP="003C1F6A">
            <w:pPr>
              <w:bidi w:val="0"/>
              <w:rPr>
                <w:rFonts w:ascii="Calibri" w:eastAsia="Calibri" w:hAnsi="Calibri" w:cs="Arial"/>
                <w:lang w:val="sq-AL"/>
              </w:rPr>
            </w:pPr>
            <w:r w:rsidRPr="003C1F6A">
              <w:rPr>
                <w:rFonts w:ascii="Calibri" w:eastAsia="Calibri" w:hAnsi="Calibri" w:cs="Arial"/>
                <w:lang w:val="sq-AL"/>
              </w:rPr>
              <w:t>- "...dhe malet do të bëhen si lesh i shprishur." - Malet do të bëhen si leshi i shprishur, i cili fluturon tutje nëse fryn qoftë edhe një erë e lehtë. Në një ajet tjetër, i Lartësuari thotë: "Ditën kur i fryhet Surit, do të tmerrohet çdokush që gjendet në qiej dhe në tokë, përveç atyre që Allahu do. Të gjithë do t'i vijnë Atij të përulur. Ti i shikon malet dhe mendon se janë të palëvizshëm, por ata lëvizin si retë. E tillë është fuqia e Allahut, i Cili ka përsosur çdo gjë. Ai është i Gjithëdijshëm për atë që punoni". [</w:t>
            </w:r>
            <w:proofErr w:type="spellStart"/>
            <w:r w:rsidRPr="003C1F6A">
              <w:rPr>
                <w:rFonts w:ascii="Calibri" w:eastAsia="Calibri" w:hAnsi="Calibri" w:cs="Arial"/>
                <w:lang w:val="sq-AL"/>
              </w:rPr>
              <w:t>Neml</w:t>
            </w:r>
            <w:proofErr w:type="spellEnd"/>
            <w:r w:rsidRPr="003C1F6A">
              <w:rPr>
                <w:rFonts w:ascii="Calibri" w:eastAsia="Calibri" w:hAnsi="Calibri" w:cs="Arial"/>
                <w:lang w:val="sq-AL"/>
              </w:rPr>
              <w:t xml:space="preserve"> 87, 88]. Me pas, malet kthehen në pluhur, i cili shpërndahet në ajër, </w:t>
            </w:r>
            <w:r w:rsidRPr="003C1F6A">
              <w:rPr>
                <w:rFonts w:ascii="Calibri" w:eastAsia="Calibri" w:hAnsi="Calibri" w:cs="Arial"/>
                <w:lang w:val="sq-AL"/>
              </w:rPr>
              <w:lastRenderedPageBreak/>
              <w:t>dhe kështu nuk mbetet me asgjë prej maleve. Atë ditë do të vendoset peshorja e drejtë për veprat e robërve, të cilët do të ndahen në dy grupe: të lumturit dhe të dëshpëruarit.</w:t>
            </w:r>
          </w:p>
          <w:p w14:paraId="3D62D3D6" w14:textId="77777777" w:rsidR="00352C9A" w:rsidRPr="003C1F6A" w:rsidRDefault="00352C9A" w:rsidP="00352C9A">
            <w:pPr>
              <w:jc w:val="center"/>
              <w:rPr>
                <w:rFonts w:ascii="Lotus Linotype" w:hAnsi="Lotus Linotype" w:cs="Lotus Linotype"/>
                <w:color w:val="161616"/>
                <w:sz w:val="32"/>
                <w:szCs w:val="32"/>
                <w:rtl/>
                <w:lang w:val="sq-AL"/>
              </w:rPr>
            </w:pPr>
          </w:p>
        </w:tc>
      </w:tr>
      <w:tr w:rsidR="00352C9A" w:rsidRPr="003C1F6A" w14:paraId="01584A44" w14:textId="77777777" w:rsidTr="00352C9A">
        <w:trPr>
          <w:jc w:val="center"/>
        </w:trPr>
        <w:tc>
          <w:tcPr>
            <w:tcW w:w="4672" w:type="dxa"/>
          </w:tcPr>
          <w:p w14:paraId="3C223F60" w14:textId="3539D4CD"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(6-7)</w:t>
            </w:r>
            <w:r>
              <w:rPr>
                <w:rFonts w:ascii="Lotus Linotype" w:hAnsi="Lotus Linotype" w:cs="Lotus Linotype" w:hint="cs"/>
                <w:color w:val="000000"/>
                <w:sz w:val="32"/>
                <w:szCs w:val="32"/>
                <w:rtl/>
              </w:rPr>
              <w:t xml:space="preserve"> </w:t>
            </w:r>
            <w:r w:rsidRPr="00833C68">
              <w:rPr>
                <w:rFonts w:ascii="Lotus Linotype" w:hAnsi="Lotus Linotype" w:cs="Lotus Linotype"/>
                <w:color w:val="000000"/>
                <w:sz w:val="32"/>
                <w:szCs w:val="32"/>
                <w:rtl/>
              </w:rPr>
              <w:t>﴿</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 xml:space="preserve">ﭱ    ﭲ   ﭳ   ﭴ  </w:t>
            </w:r>
            <w:r w:rsidRPr="00833C68">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833C68">
              <w:rPr>
                <w:rFonts w:ascii="Lotus Linotype" w:hAnsi="Lotus Linotype" w:cs="Lotus Linotype"/>
                <w:color w:val="000000"/>
                <w:sz w:val="32"/>
                <w:szCs w:val="32"/>
                <w:rtl/>
              </w:rPr>
              <w:t>أي: رجحت حسناتُه على سيِّئاتِه، ﴿</w:t>
            </w:r>
            <w:r w:rsidRPr="00833C68">
              <w:rPr>
                <w:rFonts w:ascii="QCF_P600" w:hAnsi="QCF_P600" w:cs="QCF_P600"/>
                <w:color w:val="2F5496" w:themeColor="accent1" w:themeShade="BF"/>
                <w:sz w:val="32"/>
                <w:szCs w:val="32"/>
                <w:rtl/>
              </w:rPr>
              <w:t xml:space="preserve">ﭶ   ﭷ   ﭸ   ﭹ   </w:t>
            </w:r>
            <w:r w:rsidRPr="00833C68">
              <w:rPr>
                <w:rFonts w:ascii="Lotus Linotype" w:hAnsi="Lotus Linotype" w:cs="Lotus Linotype"/>
                <w:color w:val="000000"/>
                <w:sz w:val="32"/>
                <w:szCs w:val="32"/>
                <w:rtl/>
              </w:rPr>
              <w:t>﴾ في جنَّات الَّنعيم.</w:t>
            </w:r>
          </w:p>
        </w:tc>
        <w:tc>
          <w:tcPr>
            <w:tcW w:w="4393" w:type="dxa"/>
          </w:tcPr>
          <w:p w14:paraId="08E62CFB" w14:textId="67C16E6A" w:rsidR="00352C9A" w:rsidRPr="003C1F6A" w:rsidRDefault="003C1F6A" w:rsidP="00111F84">
            <w:pPr>
              <w:bidi w:val="0"/>
              <w:rPr>
                <w:rFonts w:ascii="Lotus Linotype" w:hAnsi="Lotus Linotype" w:cs="Lotus Linotype"/>
                <w:color w:val="161616"/>
                <w:sz w:val="32"/>
                <w:szCs w:val="32"/>
                <w:rtl/>
                <w:lang w:val="sq-AL"/>
              </w:rPr>
            </w:pPr>
            <w:r w:rsidRPr="003C1F6A">
              <w:rPr>
                <w:rFonts w:ascii="Calibri" w:eastAsia="Calibri" w:hAnsi="Calibri" w:cs="Arial"/>
                <w:lang w:val="sq-AL"/>
              </w:rPr>
              <w:t xml:space="preserve">- "Ai që do ta ketë të rëndë peshoren e veprave të tij, ai do të bëjë një jetë të këndshme. Ndërsa ai që do ta ketë të lehtë peshoren e veprave të tij, ai e ka vendin në </w:t>
            </w:r>
            <w:proofErr w:type="spellStart"/>
            <w:r w:rsidRPr="003C1F6A">
              <w:rPr>
                <w:rFonts w:ascii="Calibri" w:eastAsia="Calibri" w:hAnsi="Calibri" w:cs="Arial"/>
                <w:lang w:val="sq-AL"/>
              </w:rPr>
              <w:t>Hauijeh</w:t>
            </w:r>
            <w:proofErr w:type="spellEnd"/>
            <w:r w:rsidRPr="003C1F6A">
              <w:rPr>
                <w:rFonts w:ascii="Calibri" w:eastAsia="Calibri" w:hAnsi="Calibri" w:cs="Arial"/>
                <w:lang w:val="sq-AL"/>
              </w:rPr>
              <w:t xml:space="preserve">." - Atyre që do t'u peshojnë më tepër veprat e mira se veprat e këqija, atyre do t'u jepet një jetë e kënaqshme dhe e pasosur në Xhenet. </w:t>
            </w:r>
          </w:p>
        </w:tc>
      </w:tr>
      <w:tr w:rsidR="00352C9A" w:rsidRPr="00111F84" w14:paraId="0A8BC7EB" w14:textId="77777777" w:rsidTr="00352C9A">
        <w:trPr>
          <w:jc w:val="center"/>
        </w:trPr>
        <w:tc>
          <w:tcPr>
            <w:tcW w:w="4672" w:type="dxa"/>
          </w:tcPr>
          <w:p w14:paraId="3325C535" w14:textId="7C563E32" w:rsidR="00352C9A" w:rsidRPr="00833C68"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(8-11)</w:t>
            </w:r>
            <w:r w:rsidRPr="00833C68">
              <w:rPr>
                <w:rFonts w:ascii="Lotus Linotype" w:hAnsi="Lotus Linotype" w:cs="Lotus Linotype"/>
                <w:color w:val="000000"/>
                <w:sz w:val="32"/>
                <w:szCs w:val="32"/>
                <w:rtl/>
              </w:rPr>
              <w:t xml:space="preserve">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 xml:space="preserve">ﭻ   </w:t>
            </w:r>
            <w:r w:rsidRPr="00833C68">
              <w:rPr>
                <w:rFonts w:ascii="QCF_P600" w:eastAsia="Calibri" w:hAnsi="QCF_P600" w:cs="QCF_P600"/>
                <w:color w:val="2F5496" w:themeColor="accent1" w:themeShade="BF"/>
                <w:sz w:val="32"/>
                <w:szCs w:val="32"/>
                <w:rtl/>
                <w:lang w:val="en-GB" w:eastAsia="en-GB"/>
              </w:rPr>
              <w:t>ﭼ  ﭽ</w:t>
            </w:r>
            <w:r w:rsidRPr="00833C68">
              <w:rPr>
                <w:rFonts w:ascii="QCF_P600" w:hAnsi="QCF_P600" w:cs="QCF_P600"/>
                <w:color w:val="2F5496" w:themeColor="accent1" w:themeShade="BF"/>
                <w:sz w:val="32"/>
                <w:szCs w:val="32"/>
                <w:rtl/>
              </w:rPr>
              <w:t xml:space="preserve"> ﭾ  </w:t>
            </w:r>
            <w:r w:rsidRPr="00833C68">
              <w:rPr>
                <w:rFonts w:ascii="Lotus Linotype" w:hAnsi="Lotus Linotype" w:cs="Lotus Linotype"/>
                <w:color w:val="000000"/>
                <w:sz w:val="32"/>
                <w:szCs w:val="32"/>
                <w:rtl/>
              </w:rPr>
              <w:t>﴾ بأن لم تكنْ له حسناتٌ تقاوم سيِّئاتِه، ﴿</w:t>
            </w:r>
            <w:r w:rsidRPr="00833C68">
              <w:rPr>
                <w:rFonts w:ascii="QCF_P600" w:hAnsi="QCF_P600" w:cs="QCF_P600"/>
                <w:color w:val="2F5496" w:themeColor="accent1" w:themeShade="BF"/>
                <w:sz w:val="32"/>
                <w:szCs w:val="32"/>
                <w:rtl/>
              </w:rPr>
              <w:t>ﮀ   ﮁ</w:t>
            </w:r>
            <w:r w:rsidRPr="00833C68">
              <w:rPr>
                <w:rFonts w:ascii="Lotus Linotype" w:hAnsi="Lotus Linotype" w:cs="Lotus Linotype"/>
                <w:color w:val="000000"/>
                <w:sz w:val="32"/>
                <w:szCs w:val="32"/>
                <w:rtl/>
              </w:rPr>
              <w:t>﴾ أي: مأواهُ ومسكنُه النَّارُ الَّتي من أسمائها الهاوية، تكون له بمنزلة الأمِّ الملازمة؛ كما قال تعالى: ﴿</w:t>
            </w:r>
            <w:r w:rsidRPr="00833C68">
              <w:rPr>
                <w:rFonts w:ascii="QCF_P365" w:eastAsia="Calibri" w:hAnsi="QCF_P365" w:cs="QCF_P365"/>
                <w:color w:val="000000"/>
                <w:sz w:val="32"/>
                <w:szCs w:val="32"/>
                <w:rtl/>
                <w:lang w:val="en-GB" w:eastAsia="en-GB"/>
              </w:rPr>
              <w:t xml:space="preserve"> ﯭ  ﯮ  ﯯ      ﯰ</w:t>
            </w:r>
            <w:r w:rsidRPr="00833C68">
              <w:rPr>
                <w:rFonts w:ascii="Lotus Linotype" w:hAnsi="Lotus Linotype" w:cs="Lotus Linotype"/>
                <w:color w:val="000000"/>
                <w:sz w:val="32"/>
                <w:szCs w:val="32"/>
                <w:rtl/>
              </w:rPr>
              <w:t>﴾، وقيل: إنَّ معنى ذلك: فأمُّ دماغه هاويةٌ في النَّار، أي: يُلقى في النَّار على رأسه،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ﮃ   ﮄ   ﮅ   ﮆ</w:t>
            </w:r>
            <w:r w:rsidRPr="00833C68">
              <w:rPr>
                <w:rFonts w:ascii="QCF_P600" w:hAnsi="QCF_P600" w:cs="QCF_P600"/>
                <w:color w:val="7030A0"/>
                <w:sz w:val="32"/>
                <w:szCs w:val="32"/>
                <w:rtl/>
              </w:rPr>
              <w:t xml:space="preserve">  </w:t>
            </w:r>
            <w:r w:rsidRPr="00833C68">
              <w:rPr>
                <w:rFonts w:ascii="Lotus Linotype" w:hAnsi="Lotus Linotype" w:cs="Lotus Linotype"/>
                <w:color w:val="000000"/>
                <w:sz w:val="32"/>
                <w:szCs w:val="32"/>
                <w:rtl/>
              </w:rPr>
              <w:t>﴾ وهذا تعظيمٌ لأمرها، ثمَّ فسَّرها بقوله: ﴿</w:t>
            </w:r>
            <w:r w:rsidRPr="00833C68">
              <w:rPr>
                <w:rFonts w:ascii="QCF_P600" w:hAnsi="QCF_P600" w:cs="QCF_P600"/>
                <w:color w:val="2F5496" w:themeColor="accent1" w:themeShade="BF"/>
                <w:sz w:val="32"/>
                <w:szCs w:val="32"/>
                <w:rtl/>
              </w:rPr>
              <w:t>ﮈ   ﮉ</w:t>
            </w:r>
            <w:r w:rsidRPr="00833C68">
              <w:rPr>
                <w:rFonts w:ascii="Lotus Linotype" w:hAnsi="Lotus Linotype" w:cs="Lotus Linotype"/>
                <w:color w:val="000000"/>
                <w:sz w:val="32"/>
                <w:szCs w:val="32"/>
                <w:rtl/>
              </w:rPr>
              <w:t>﴾ أي: شديدةُ الحرارة، قد زادت حرارتها على حرارة نار الدُّنيا بسبعين ضعفًا، نستجير بالله منها.</w:t>
            </w:r>
          </w:p>
        </w:tc>
        <w:tc>
          <w:tcPr>
            <w:tcW w:w="4393" w:type="dxa"/>
          </w:tcPr>
          <w:p w14:paraId="02B5B772" w14:textId="77777777" w:rsidR="00111F84" w:rsidRPr="003C1F6A" w:rsidRDefault="00111F84" w:rsidP="00111F84">
            <w:pPr>
              <w:bidi w:val="0"/>
              <w:rPr>
                <w:rFonts w:ascii="Calibri" w:eastAsia="Calibri" w:hAnsi="Calibri" w:cs="Arial"/>
                <w:lang w:val="sq-AL"/>
              </w:rPr>
            </w:pPr>
            <w:r w:rsidRPr="003C1F6A">
              <w:rPr>
                <w:rFonts w:ascii="Calibri" w:eastAsia="Calibri" w:hAnsi="Calibri" w:cs="Arial"/>
                <w:lang w:val="sq-AL"/>
              </w:rPr>
              <w:t xml:space="preserve">Ndërsa për ata të cilët nuk do të kenë aq vepra të mira sa të fshijnë veprat këqija, do të jetë Zjarri e vendqëndrimi i tyre, një nga emrat e të cilit është edhe </w:t>
            </w:r>
            <w:proofErr w:type="spellStart"/>
            <w:r w:rsidRPr="003C1F6A">
              <w:rPr>
                <w:rFonts w:ascii="Calibri" w:eastAsia="Calibri" w:hAnsi="Calibri" w:cs="Arial"/>
                <w:lang w:val="sq-AL"/>
              </w:rPr>
              <w:t>Hauije</w:t>
            </w:r>
            <w:proofErr w:type="spellEnd"/>
            <w:r w:rsidRPr="003C1F6A">
              <w:rPr>
                <w:rFonts w:ascii="Calibri" w:eastAsia="Calibri" w:hAnsi="Calibri" w:cs="Arial"/>
                <w:lang w:val="sq-AL"/>
              </w:rPr>
              <w:t>. Zjarri do të jetë i përhershëm për ta, sepse kurrë nuk kanë për t'u larguar nga ai vend.</w:t>
            </w:r>
          </w:p>
          <w:p w14:paraId="104B4937" w14:textId="77777777" w:rsidR="00111F84" w:rsidRPr="003C1F6A" w:rsidRDefault="00111F84" w:rsidP="00111F84">
            <w:pPr>
              <w:bidi w:val="0"/>
              <w:rPr>
                <w:rFonts w:ascii="Calibri" w:eastAsia="Calibri" w:hAnsi="Calibri" w:cs="Arial"/>
                <w:lang w:val="sq-AL"/>
              </w:rPr>
            </w:pPr>
            <w:r w:rsidRPr="003C1F6A">
              <w:rPr>
                <w:rFonts w:ascii="Calibri" w:eastAsia="Calibri" w:hAnsi="Calibri" w:cs="Arial"/>
                <w:lang w:val="sq-AL"/>
              </w:rPr>
              <w:t xml:space="preserve">Disa kanë thënë se kuptimi i këtij </w:t>
            </w:r>
            <w:proofErr w:type="spellStart"/>
            <w:r w:rsidRPr="003C1F6A">
              <w:rPr>
                <w:rFonts w:ascii="Calibri" w:eastAsia="Calibri" w:hAnsi="Calibri" w:cs="Arial"/>
                <w:lang w:val="sq-AL"/>
              </w:rPr>
              <w:t>ajeti</w:t>
            </w:r>
            <w:proofErr w:type="spellEnd"/>
            <w:r w:rsidRPr="003C1F6A">
              <w:rPr>
                <w:rFonts w:ascii="Calibri" w:eastAsia="Calibri" w:hAnsi="Calibri" w:cs="Arial"/>
                <w:lang w:val="sq-AL"/>
              </w:rPr>
              <w:t xml:space="preserve"> është: "Ata do të hidhen me kokë poshtë në Zjarr."</w:t>
            </w:r>
          </w:p>
          <w:p w14:paraId="62AFA421" w14:textId="21D02EBC" w:rsidR="00111F84" w:rsidRPr="00111F84" w:rsidRDefault="00111F84" w:rsidP="00111F84">
            <w:pPr>
              <w:bidi w:val="0"/>
              <w:rPr>
                <w:rFonts w:ascii="Calibri" w:eastAsia="Calibri" w:hAnsi="Calibri" w:cs="Arial"/>
                <w:lang w:val="sq-AL"/>
              </w:rPr>
            </w:pPr>
            <w:r w:rsidRPr="00111F84">
              <w:rPr>
                <w:rFonts w:ascii="Calibri" w:eastAsia="Calibri" w:hAnsi="Calibri" w:cs="Arial"/>
                <w:lang w:val="sq-AL"/>
              </w:rPr>
              <w:t xml:space="preserve">- "Ku mësove ti se </w:t>
            </w:r>
            <w:r w:rsidR="000444A5" w:rsidRPr="00111F84">
              <w:rPr>
                <w:rFonts w:ascii="Calibri" w:eastAsia="Calibri" w:hAnsi="Calibri" w:cs="Arial"/>
                <w:lang w:val="sq-AL"/>
              </w:rPr>
              <w:t>ç’ është</w:t>
            </w:r>
            <w:r w:rsidRPr="00111F84">
              <w:rPr>
                <w:rFonts w:ascii="Calibri" w:eastAsia="Calibri" w:hAnsi="Calibri" w:cs="Arial"/>
                <w:lang w:val="sq-AL"/>
              </w:rPr>
              <w:t xml:space="preserve"> </w:t>
            </w:r>
            <w:proofErr w:type="spellStart"/>
            <w:r w:rsidRPr="00111F84">
              <w:rPr>
                <w:rFonts w:ascii="Calibri" w:eastAsia="Calibri" w:hAnsi="Calibri" w:cs="Arial"/>
                <w:lang w:val="sq-AL"/>
              </w:rPr>
              <w:t>Hauijeh</w:t>
            </w:r>
            <w:proofErr w:type="spellEnd"/>
            <w:r w:rsidRPr="00111F84">
              <w:rPr>
                <w:rFonts w:ascii="Calibri" w:eastAsia="Calibri" w:hAnsi="Calibri" w:cs="Arial"/>
                <w:lang w:val="sq-AL"/>
              </w:rPr>
              <w:t xml:space="preserve">? Ai është zjarri me nxehtësi shumë të lartë." - Kjo është </w:t>
            </w:r>
            <w:r w:rsidR="000444A5" w:rsidRPr="00111F84">
              <w:rPr>
                <w:rFonts w:ascii="Calibri" w:eastAsia="Calibri" w:hAnsi="Calibri" w:cs="Arial"/>
                <w:lang w:val="sq-AL"/>
              </w:rPr>
              <w:t>thënë</w:t>
            </w:r>
            <w:r w:rsidRPr="00111F84">
              <w:rPr>
                <w:rFonts w:ascii="Calibri" w:eastAsia="Calibri" w:hAnsi="Calibri" w:cs="Arial"/>
                <w:lang w:val="sq-AL"/>
              </w:rPr>
              <w:t xml:space="preserve"> për të treguar fuqinë e këtij zjarri, </w:t>
            </w:r>
            <w:r w:rsidR="000444A5" w:rsidRPr="00111F84">
              <w:rPr>
                <w:rFonts w:ascii="Calibri" w:eastAsia="Calibri" w:hAnsi="Calibri" w:cs="Arial"/>
                <w:lang w:val="sq-AL"/>
              </w:rPr>
              <w:t>nxehtësia</w:t>
            </w:r>
            <w:r w:rsidRPr="00111F84">
              <w:rPr>
                <w:rFonts w:ascii="Calibri" w:eastAsia="Calibri" w:hAnsi="Calibri" w:cs="Arial"/>
                <w:lang w:val="sq-AL"/>
              </w:rPr>
              <w:t xml:space="preserve"> e të cilit është shumë e madhe. E lusim Allahun e Lartësuar të na ruajë nga zjarri i Xhehenemit!</w:t>
            </w:r>
          </w:p>
          <w:p w14:paraId="4B0B4611" w14:textId="77777777" w:rsidR="00352C9A" w:rsidRPr="00111F84" w:rsidRDefault="00352C9A" w:rsidP="00352C9A">
            <w:pPr>
              <w:jc w:val="center"/>
              <w:rPr>
                <w:rFonts w:ascii="Lotus Linotype" w:hAnsi="Lotus Linotype" w:cs="Lotus Linotype"/>
                <w:color w:val="161616"/>
                <w:sz w:val="32"/>
                <w:szCs w:val="32"/>
                <w:rtl/>
                <w:lang w:val="sq-AL"/>
              </w:rPr>
            </w:pPr>
          </w:p>
        </w:tc>
      </w:tr>
    </w:tbl>
    <w:p w14:paraId="139D0771" w14:textId="77777777" w:rsidR="00833C68" w:rsidRPr="00111F84" w:rsidRDefault="00833C68">
      <w:pPr>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3F1667" w14:paraId="1A561BE1" w14:textId="77777777" w:rsidTr="00833C68">
        <w:trPr>
          <w:jc w:val="center"/>
        </w:trPr>
        <w:tc>
          <w:tcPr>
            <w:tcW w:w="4672" w:type="dxa"/>
            <w:shd w:val="pct50" w:color="D9E2F3" w:themeColor="accent1" w:themeTint="33" w:fill="auto"/>
          </w:tcPr>
          <w:p w14:paraId="2F81340D" w14:textId="2CB01CD6" w:rsidR="00352C9A" w:rsidRPr="00860A29" w:rsidRDefault="00833C68" w:rsidP="00860A29">
            <w:pPr>
              <w:pStyle w:val="Heading2"/>
              <w:spacing w:before="0"/>
              <w:jc w:val="center"/>
              <w:rPr>
                <w:rFonts w:cs="Generator 2005"/>
                <w:b w:val="0"/>
                <w:bCs w:val="0"/>
                <w:color w:val="2F5496" w:themeColor="accent1" w:themeShade="BF"/>
                <w:sz w:val="32"/>
                <w:szCs w:val="32"/>
                <w:rtl/>
              </w:rPr>
            </w:pPr>
            <w:bookmarkStart w:id="20" w:name="_Toc81500024"/>
            <w:r w:rsidRPr="00860A29">
              <w:rPr>
                <w:rFonts w:cs="Generator 2005" w:hint="cs"/>
                <w:b w:val="0"/>
                <w:bCs w:val="0"/>
                <w:color w:val="2F5496" w:themeColor="accent1" w:themeShade="BF"/>
                <w:sz w:val="32"/>
                <w:szCs w:val="32"/>
                <w:rtl/>
              </w:rPr>
              <w:t>[تفسير سورة ألهاكم التَّكاثر وهي مكِّيَّةٌ]</w:t>
            </w:r>
            <w:bookmarkEnd w:id="20"/>
          </w:p>
        </w:tc>
        <w:tc>
          <w:tcPr>
            <w:tcW w:w="4393" w:type="dxa"/>
            <w:shd w:val="pct50" w:color="D9E2F3" w:themeColor="accent1" w:themeTint="33" w:fill="auto"/>
          </w:tcPr>
          <w:p w14:paraId="0AB69A9C" w14:textId="07087EF6" w:rsidR="00352C9A" w:rsidRPr="00A631A2" w:rsidRDefault="009D26BD" w:rsidP="00352C9A">
            <w:pPr>
              <w:jc w:val="center"/>
              <w:rPr>
                <w:rFonts w:ascii="Lotus Linotype" w:hAnsi="Lotus Linotype" w:cs="Lotus Linotype"/>
                <w:color w:val="161616"/>
                <w:sz w:val="32"/>
                <w:szCs w:val="32"/>
                <w:rtl/>
              </w:rPr>
            </w:pPr>
            <w:proofErr w:type="spellStart"/>
            <w:r w:rsidRPr="009D26BD">
              <w:rPr>
                <w:rFonts w:ascii="Lotus Linotype" w:hAnsi="Lotus Linotype" w:cs="Lotus Linotype"/>
                <w:color w:val="0070C0"/>
                <w:sz w:val="28"/>
                <w:szCs w:val="28"/>
                <w:lang w:val="fr-CH"/>
              </w:rPr>
              <w:t>Komentimi</w:t>
            </w:r>
            <w:proofErr w:type="spellEnd"/>
            <w:r w:rsidRPr="009D26BD">
              <w:rPr>
                <w:rFonts w:ascii="Lotus Linotype" w:hAnsi="Lotus Linotype" w:cs="Lotus Linotype"/>
                <w:color w:val="0070C0"/>
                <w:sz w:val="28"/>
                <w:szCs w:val="28"/>
                <w:lang w:val="fr-CH"/>
              </w:rPr>
              <w:t xml:space="preserve"> i sures “Et-</w:t>
            </w:r>
            <w:proofErr w:type="spellStart"/>
            <w:r w:rsidRPr="009D26BD">
              <w:rPr>
                <w:rFonts w:ascii="Lotus Linotype" w:hAnsi="Lotus Linotype" w:cs="Lotus Linotype"/>
                <w:color w:val="0070C0"/>
                <w:sz w:val="28"/>
                <w:szCs w:val="28"/>
                <w:lang w:val="fr-CH"/>
              </w:rPr>
              <w:t>Tekathur</w:t>
            </w:r>
            <w:proofErr w:type="spellEnd"/>
            <w:r w:rsidRPr="009D26BD">
              <w:rPr>
                <w:rFonts w:ascii="Lotus Linotype" w:hAnsi="Lotus Linotype" w:cs="Lotus Linotype"/>
                <w:color w:val="0070C0"/>
                <w:sz w:val="28"/>
                <w:szCs w:val="28"/>
                <w:lang w:val="fr-CH"/>
              </w:rPr>
              <w:t xml:space="preserve">” - sure </w:t>
            </w:r>
            <w:proofErr w:type="spellStart"/>
            <w:r w:rsidRPr="009D26BD">
              <w:rPr>
                <w:rFonts w:ascii="Lotus Linotype" w:hAnsi="Lotus Linotype" w:cs="Lotus Linotype"/>
                <w:color w:val="0070C0"/>
                <w:sz w:val="28"/>
                <w:szCs w:val="28"/>
                <w:lang w:val="fr-CH"/>
              </w:rPr>
              <w:t>Mekase</w:t>
            </w:r>
            <w:proofErr w:type="spellEnd"/>
          </w:p>
        </w:tc>
      </w:tr>
      <w:tr w:rsidR="00352C9A" w:rsidRPr="00D83A72" w14:paraId="246DE539" w14:textId="77777777" w:rsidTr="00352C9A">
        <w:trPr>
          <w:jc w:val="center"/>
        </w:trPr>
        <w:tc>
          <w:tcPr>
            <w:tcW w:w="4672" w:type="dxa"/>
          </w:tcPr>
          <w:p w14:paraId="795DB982" w14:textId="77777777" w:rsidR="00833C68" w:rsidRPr="00833C68" w:rsidRDefault="00833C68" w:rsidP="00833C68">
            <w:pPr>
              <w:autoSpaceDE w:val="0"/>
              <w:spacing w:line="480" w:lineRule="exact"/>
              <w:jc w:val="center"/>
              <w:rPr>
                <w:color w:val="2F5496" w:themeColor="accent1" w:themeShade="BF"/>
                <w:sz w:val="24"/>
                <w:szCs w:val="24"/>
              </w:rPr>
            </w:pPr>
            <w:r w:rsidRPr="00833C68">
              <w:rPr>
                <w:rFonts w:ascii="QCF_BSML" w:hAnsi="QCF_BSML" w:cs="QCF_BSML"/>
                <w:color w:val="2F5496" w:themeColor="accent1" w:themeShade="BF"/>
                <w:sz w:val="32"/>
                <w:szCs w:val="32"/>
                <w:rtl/>
              </w:rPr>
              <w:t>ﭑ ﭒ ﭓ</w:t>
            </w:r>
          </w:p>
          <w:p w14:paraId="74784BF8" w14:textId="1BA2AEEF" w:rsidR="00352C9A" w:rsidRPr="00A631A2" w:rsidRDefault="00833C68" w:rsidP="00833C68">
            <w:pPr>
              <w:spacing w:line="560" w:lineRule="exact"/>
              <w:jc w:val="center"/>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w:t>
            </w:r>
            <w:r w:rsidRPr="00833C68">
              <w:rPr>
                <w:rFonts w:ascii="QCF_BSML" w:hAnsi="QCF_BSML" w:cs="QCF_BSML"/>
                <w:color w:val="2F5496" w:themeColor="accent1" w:themeShade="BF"/>
                <w:sz w:val="32"/>
                <w:szCs w:val="32"/>
                <w:rtl/>
              </w:rPr>
              <w:t xml:space="preserve"> </w:t>
            </w:r>
            <w:r w:rsidRPr="00833C68">
              <w:rPr>
                <w:rFonts w:ascii="QCF_P600" w:hAnsi="QCF_P600" w:cs="QCF_P600"/>
                <w:color w:val="2F5496" w:themeColor="accent1" w:themeShade="BF"/>
                <w:sz w:val="32"/>
                <w:szCs w:val="32"/>
                <w:rtl/>
              </w:rPr>
              <w:t xml:space="preserve">ﮋ   ﮌ    ﮍ   ﮎ   ﮏ   ﮐ   ﮑ   ﮒ   ﮓ    ﮔ   ﮕ   ﮖ   ﮗ                ﮘ   ﮙ   ﮚ   ﮛ   ﮜ       ﮝ    ﮞ   ﮟ   ﮠ   ﮡ   ﮢ   ﮣ   ﮤ   ﮥ       </w:t>
            </w:r>
            <w:r w:rsidRPr="00833C68">
              <w:rPr>
                <w:rFonts w:ascii="QCF_P600" w:hAnsi="QCF_P600" w:cs="QCF_P600"/>
                <w:color w:val="2F5496" w:themeColor="accent1" w:themeShade="BF"/>
                <w:sz w:val="32"/>
                <w:szCs w:val="32"/>
                <w:rtl/>
              </w:rPr>
              <w:lastRenderedPageBreak/>
              <w:t xml:space="preserve">ﮦ   ﮧ   ﮨ   ﮩ   ﮪ   ﮫ   ﮬ   ﮭ   ﮮ  </w:t>
            </w:r>
            <w:r w:rsidRPr="00833C68">
              <w:rPr>
                <w:rFonts w:ascii="Lotus Linotype" w:hAnsi="Lotus Linotype" w:cs="Lotus Linotype"/>
                <w:color w:val="2F5496" w:themeColor="accent1" w:themeShade="BF"/>
                <w:sz w:val="32"/>
                <w:szCs w:val="32"/>
                <w:rtl/>
              </w:rPr>
              <w:t>﴾.</w:t>
            </w:r>
          </w:p>
        </w:tc>
        <w:tc>
          <w:tcPr>
            <w:tcW w:w="4393" w:type="dxa"/>
          </w:tcPr>
          <w:p w14:paraId="080DE2AF"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lastRenderedPageBreak/>
              <w:t xml:space="preserve">1. Ju ka </w:t>
            </w:r>
            <w:proofErr w:type="spellStart"/>
            <w:r w:rsidRPr="00A226EB">
              <w:rPr>
                <w:rFonts w:ascii="Garamond" w:eastAsia="Times New Roman" w:hAnsi="Garamond" w:cs="Garamond"/>
                <w:color w:val="000000"/>
                <w:sz w:val="24"/>
                <w:szCs w:val="24"/>
                <w:lang w:val="fr-CH"/>
              </w:rPr>
              <w:t>hutuar</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rivaliteti</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për</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shtuar</w:t>
            </w:r>
            <w:proofErr w:type="spellEnd"/>
            <w:r w:rsidRPr="00A226EB">
              <w:rPr>
                <w:rFonts w:ascii="Garamond" w:eastAsia="Times New Roman" w:hAnsi="Garamond" w:cs="Garamond"/>
                <w:color w:val="000000"/>
                <w:sz w:val="24"/>
                <w:szCs w:val="24"/>
                <w:lang w:val="fr-CH"/>
              </w:rPr>
              <w:t>,</w:t>
            </w:r>
          </w:p>
          <w:p w14:paraId="17BE0F5F"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2. </w:t>
            </w:r>
            <w:proofErr w:type="spellStart"/>
            <w:r w:rsidRPr="00A226EB">
              <w:rPr>
                <w:rFonts w:ascii="Garamond" w:eastAsia="Times New Roman" w:hAnsi="Garamond" w:cs="Garamond"/>
                <w:color w:val="000000"/>
                <w:sz w:val="24"/>
                <w:szCs w:val="24"/>
                <w:lang w:val="fr-CH"/>
              </w:rPr>
              <w:t>derisa</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shkoni</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në</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varre</w:t>
            </w:r>
            <w:proofErr w:type="spellEnd"/>
            <w:r w:rsidRPr="00A226EB">
              <w:rPr>
                <w:rFonts w:ascii="Garamond" w:eastAsia="Times New Roman" w:hAnsi="Garamond" w:cs="Garamond"/>
                <w:color w:val="000000"/>
                <w:sz w:val="24"/>
                <w:szCs w:val="24"/>
                <w:lang w:val="fr-CH"/>
              </w:rPr>
              <w:t>.</w:t>
            </w:r>
          </w:p>
          <w:p w14:paraId="71606109"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3. </w:t>
            </w:r>
            <w:proofErr w:type="spellStart"/>
            <w:r w:rsidRPr="00A226EB">
              <w:rPr>
                <w:rFonts w:ascii="Garamond" w:eastAsia="Times New Roman" w:hAnsi="Garamond" w:cs="Garamond"/>
                <w:color w:val="000000"/>
                <w:sz w:val="24"/>
                <w:szCs w:val="24"/>
              </w:rPr>
              <w:t>Gjithsesi</w:t>
            </w:r>
            <w:proofErr w:type="spellEnd"/>
            <w:r w:rsidRPr="00A226EB">
              <w:rPr>
                <w:rFonts w:ascii="Garamond" w:eastAsia="Times New Roman" w:hAnsi="Garamond" w:cs="Garamond"/>
                <w:color w:val="000000"/>
                <w:sz w:val="24"/>
                <w:szCs w:val="24"/>
              </w:rPr>
              <w:t xml:space="preserve">, do ta </w:t>
            </w:r>
            <w:proofErr w:type="spellStart"/>
            <w:r w:rsidRPr="00A226EB">
              <w:rPr>
                <w:rFonts w:ascii="Garamond" w:eastAsia="Times New Roman" w:hAnsi="Garamond" w:cs="Garamond"/>
                <w:color w:val="000000"/>
                <w:sz w:val="24"/>
                <w:szCs w:val="24"/>
              </w:rPr>
              <w:t>kuptoni</w:t>
            </w:r>
            <w:proofErr w:type="spellEnd"/>
            <w:r w:rsidRPr="00A226EB">
              <w:rPr>
                <w:rFonts w:ascii="Garamond" w:eastAsia="Times New Roman" w:hAnsi="Garamond" w:cs="Garamond"/>
                <w:color w:val="000000"/>
                <w:sz w:val="24"/>
                <w:szCs w:val="24"/>
              </w:rPr>
              <w:t>!</w:t>
            </w:r>
          </w:p>
          <w:p w14:paraId="197798F2"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4. </w:t>
            </w:r>
            <w:proofErr w:type="spellStart"/>
            <w:r w:rsidRPr="00A226EB">
              <w:rPr>
                <w:rFonts w:ascii="Garamond" w:eastAsia="Times New Roman" w:hAnsi="Garamond" w:cs="Garamond"/>
                <w:color w:val="000000"/>
                <w:sz w:val="24"/>
                <w:szCs w:val="24"/>
              </w:rPr>
              <w:t>Madje</w:t>
            </w:r>
            <w:proofErr w:type="spellEnd"/>
            <w:r w:rsidRPr="00A226EB">
              <w:rPr>
                <w:rFonts w:ascii="Garamond" w:eastAsia="Times New Roman" w:hAnsi="Garamond" w:cs="Garamond"/>
                <w:color w:val="000000"/>
                <w:sz w:val="24"/>
                <w:szCs w:val="24"/>
              </w:rPr>
              <w:t xml:space="preserve">, do ta </w:t>
            </w:r>
            <w:proofErr w:type="spellStart"/>
            <w:r w:rsidRPr="00A226EB">
              <w:rPr>
                <w:rFonts w:ascii="Garamond" w:eastAsia="Times New Roman" w:hAnsi="Garamond" w:cs="Garamond"/>
                <w:color w:val="000000"/>
                <w:sz w:val="24"/>
                <w:szCs w:val="24"/>
              </w:rPr>
              <w:t>kuptoni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së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shpejti</w:t>
            </w:r>
            <w:proofErr w:type="spellEnd"/>
            <w:r w:rsidRPr="00A226EB">
              <w:rPr>
                <w:rFonts w:ascii="Garamond" w:eastAsia="Times New Roman" w:hAnsi="Garamond" w:cs="Garamond"/>
                <w:color w:val="000000"/>
                <w:sz w:val="24"/>
                <w:szCs w:val="24"/>
              </w:rPr>
              <w:t>!</w:t>
            </w:r>
          </w:p>
          <w:p w14:paraId="1C334D5D"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lang w:val="fr-CH"/>
              </w:rPr>
            </w:pPr>
            <w:r w:rsidRPr="00A226EB">
              <w:rPr>
                <w:rFonts w:ascii="Garamond" w:eastAsia="Times New Roman" w:hAnsi="Garamond" w:cs="Garamond"/>
                <w:color w:val="000000"/>
                <w:sz w:val="24"/>
                <w:szCs w:val="24"/>
                <w:lang w:val="fr-CH"/>
              </w:rPr>
              <w:t xml:space="preserve">5. </w:t>
            </w:r>
            <w:proofErr w:type="spellStart"/>
            <w:proofErr w:type="gramStart"/>
            <w:r w:rsidRPr="00A226EB">
              <w:rPr>
                <w:rFonts w:ascii="Garamond" w:eastAsia="Times New Roman" w:hAnsi="Garamond" w:cs="Garamond"/>
                <w:color w:val="000000"/>
                <w:sz w:val="24"/>
                <w:szCs w:val="24"/>
                <w:lang w:val="fr-CH"/>
              </w:rPr>
              <w:t>Kujdes</w:t>
            </w:r>
            <w:proofErr w:type="spellEnd"/>
            <w:r w:rsidRPr="00A226EB">
              <w:rPr>
                <w:rFonts w:ascii="Garamond" w:eastAsia="Times New Roman" w:hAnsi="Garamond" w:cs="Garamond"/>
                <w:color w:val="000000"/>
                <w:sz w:val="24"/>
                <w:szCs w:val="24"/>
                <w:lang w:val="fr-CH"/>
              </w:rPr>
              <w:t>!</w:t>
            </w:r>
            <w:proofErr w:type="gramEnd"/>
            <w:r w:rsidRPr="00A226EB">
              <w:rPr>
                <w:rFonts w:ascii="Garamond" w:eastAsia="Times New Roman" w:hAnsi="Garamond" w:cs="Garamond"/>
                <w:color w:val="000000"/>
                <w:sz w:val="24"/>
                <w:szCs w:val="24"/>
                <w:lang w:val="fr-CH"/>
              </w:rPr>
              <w:t xml:space="preserve"> Ah, </w:t>
            </w:r>
            <w:proofErr w:type="spellStart"/>
            <w:r w:rsidRPr="00A226EB">
              <w:rPr>
                <w:rFonts w:ascii="Garamond" w:eastAsia="Times New Roman" w:hAnsi="Garamond" w:cs="Garamond"/>
                <w:color w:val="000000"/>
                <w:sz w:val="24"/>
                <w:szCs w:val="24"/>
                <w:lang w:val="fr-CH"/>
              </w:rPr>
              <w:t>sikur</w:t>
            </w:r>
            <w:proofErr w:type="spellEnd"/>
            <w:r w:rsidRPr="00A226EB">
              <w:rPr>
                <w:rFonts w:ascii="Garamond" w:eastAsia="Times New Roman" w:hAnsi="Garamond" w:cs="Garamond"/>
                <w:color w:val="000000"/>
                <w:sz w:val="24"/>
                <w:szCs w:val="24"/>
                <w:lang w:val="fr-CH"/>
              </w:rPr>
              <w:t xml:space="preserve"> ta </w:t>
            </w:r>
            <w:proofErr w:type="spellStart"/>
            <w:r w:rsidRPr="00A226EB">
              <w:rPr>
                <w:rFonts w:ascii="Garamond" w:eastAsia="Times New Roman" w:hAnsi="Garamond" w:cs="Garamond"/>
                <w:color w:val="000000"/>
                <w:sz w:val="24"/>
                <w:szCs w:val="24"/>
                <w:lang w:val="fr-CH"/>
              </w:rPr>
              <w:t>dinit</w:t>
            </w:r>
            <w:proofErr w:type="spellEnd"/>
            <w:r w:rsidRPr="00A226EB">
              <w:rPr>
                <w:rFonts w:ascii="Garamond" w:eastAsia="Times New Roman" w:hAnsi="Garamond" w:cs="Garamond"/>
                <w:color w:val="000000"/>
                <w:sz w:val="24"/>
                <w:szCs w:val="24"/>
                <w:lang w:val="fr-CH"/>
              </w:rPr>
              <w:t xml:space="preserve"> me </w:t>
            </w:r>
            <w:proofErr w:type="spellStart"/>
            <w:r w:rsidRPr="00A226EB">
              <w:rPr>
                <w:rFonts w:ascii="Garamond" w:eastAsia="Times New Roman" w:hAnsi="Garamond" w:cs="Garamond"/>
                <w:color w:val="000000"/>
                <w:sz w:val="24"/>
                <w:szCs w:val="24"/>
                <w:lang w:val="fr-CH"/>
              </w:rPr>
              <w:t>siguri</w:t>
            </w:r>
            <w:proofErr w:type="spellEnd"/>
            <w:r w:rsidRPr="00A226EB">
              <w:rPr>
                <w:rFonts w:ascii="Garamond" w:eastAsia="Times New Roman" w:hAnsi="Garamond" w:cs="Garamond"/>
                <w:color w:val="000000"/>
                <w:sz w:val="24"/>
                <w:szCs w:val="24"/>
                <w:lang w:val="fr-CH"/>
              </w:rPr>
              <w:t xml:space="preserve"> </w:t>
            </w:r>
            <w:proofErr w:type="spellStart"/>
            <w:r w:rsidRPr="00A226EB">
              <w:rPr>
                <w:rFonts w:ascii="Garamond" w:eastAsia="Times New Roman" w:hAnsi="Garamond" w:cs="Garamond"/>
                <w:color w:val="000000"/>
                <w:sz w:val="24"/>
                <w:szCs w:val="24"/>
                <w:lang w:val="fr-CH"/>
              </w:rPr>
              <w:t>të</w:t>
            </w:r>
            <w:proofErr w:type="spellEnd"/>
            <w:r w:rsidRPr="00A226EB">
              <w:rPr>
                <w:rFonts w:ascii="Garamond" w:eastAsia="Times New Roman" w:hAnsi="Garamond" w:cs="Garamond"/>
                <w:color w:val="000000"/>
                <w:sz w:val="24"/>
                <w:szCs w:val="24"/>
                <w:lang w:val="fr-CH"/>
              </w:rPr>
              <w:t xml:space="preserve"> </w:t>
            </w:r>
            <w:proofErr w:type="spellStart"/>
            <w:proofErr w:type="gramStart"/>
            <w:r w:rsidRPr="00A226EB">
              <w:rPr>
                <w:rFonts w:ascii="Garamond" w:eastAsia="Times New Roman" w:hAnsi="Garamond" w:cs="Garamond"/>
                <w:color w:val="000000"/>
                <w:sz w:val="24"/>
                <w:szCs w:val="24"/>
                <w:lang w:val="fr-CH"/>
              </w:rPr>
              <w:t>vërtetën</w:t>
            </w:r>
            <w:proofErr w:type="spellEnd"/>
            <w:r w:rsidRPr="00A226EB">
              <w:rPr>
                <w:rFonts w:ascii="Garamond" w:eastAsia="Times New Roman" w:hAnsi="Garamond" w:cs="Garamond"/>
                <w:color w:val="000000"/>
                <w:sz w:val="24"/>
                <w:szCs w:val="24"/>
                <w:lang w:val="fr-CH"/>
              </w:rPr>
              <w:t>!</w:t>
            </w:r>
            <w:proofErr w:type="gramEnd"/>
            <w:r w:rsidRPr="00A226EB">
              <w:rPr>
                <w:rFonts w:ascii="Garamond" w:eastAsia="Times New Roman" w:hAnsi="Garamond" w:cs="Garamond"/>
                <w:color w:val="000000"/>
                <w:sz w:val="24"/>
                <w:szCs w:val="24"/>
                <w:lang w:val="fr-CH"/>
              </w:rPr>
              <w:t xml:space="preserve"> </w:t>
            </w:r>
          </w:p>
          <w:p w14:paraId="772BAD44"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6. </w:t>
            </w:r>
            <w:proofErr w:type="spellStart"/>
            <w:r w:rsidRPr="00A226EB">
              <w:rPr>
                <w:rFonts w:ascii="Garamond" w:eastAsia="Times New Roman" w:hAnsi="Garamond" w:cs="Garamond"/>
                <w:color w:val="000000"/>
                <w:sz w:val="24"/>
                <w:szCs w:val="24"/>
              </w:rPr>
              <w:t>Sigurisht</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që</w:t>
            </w:r>
            <w:proofErr w:type="spellEnd"/>
            <w:r w:rsidRPr="00A226EB">
              <w:rPr>
                <w:rFonts w:ascii="Garamond" w:eastAsia="Times New Roman" w:hAnsi="Garamond" w:cs="Garamond"/>
                <w:color w:val="000000"/>
                <w:sz w:val="24"/>
                <w:szCs w:val="24"/>
              </w:rPr>
              <w:t xml:space="preserve"> do ta </w:t>
            </w:r>
            <w:proofErr w:type="spellStart"/>
            <w:r w:rsidRPr="00A226EB">
              <w:rPr>
                <w:rFonts w:ascii="Garamond" w:eastAsia="Times New Roman" w:hAnsi="Garamond" w:cs="Garamond"/>
                <w:color w:val="000000"/>
                <w:sz w:val="24"/>
                <w:szCs w:val="24"/>
              </w:rPr>
              <w:t>shihni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Zjarrin</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flakërues</w:t>
            </w:r>
            <w:proofErr w:type="spellEnd"/>
            <w:r w:rsidRPr="00A226EB">
              <w:rPr>
                <w:rFonts w:ascii="Garamond" w:eastAsia="Times New Roman" w:hAnsi="Garamond" w:cs="Garamond"/>
                <w:color w:val="000000"/>
                <w:sz w:val="24"/>
                <w:szCs w:val="24"/>
              </w:rPr>
              <w:t xml:space="preserve">! </w:t>
            </w:r>
          </w:p>
          <w:p w14:paraId="61A30AA7"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7. </w:t>
            </w:r>
            <w:proofErr w:type="spellStart"/>
            <w:r w:rsidRPr="00A226EB">
              <w:rPr>
                <w:rFonts w:ascii="Garamond" w:eastAsia="Times New Roman" w:hAnsi="Garamond" w:cs="Garamond"/>
                <w:color w:val="000000"/>
                <w:sz w:val="24"/>
                <w:szCs w:val="24"/>
              </w:rPr>
              <w:t>Pastaj</w:t>
            </w:r>
            <w:proofErr w:type="spellEnd"/>
            <w:r w:rsidRPr="00A226EB">
              <w:rPr>
                <w:rFonts w:ascii="Garamond" w:eastAsia="Times New Roman" w:hAnsi="Garamond" w:cs="Garamond"/>
                <w:color w:val="000000"/>
                <w:sz w:val="24"/>
                <w:szCs w:val="24"/>
              </w:rPr>
              <w:t xml:space="preserve">, me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vërtetë</w:t>
            </w:r>
            <w:proofErr w:type="spellEnd"/>
            <w:r w:rsidRPr="00A226EB">
              <w:rPr>
                <w:rFonts w:ascii="Garamond" w:eastAsia="Times New Roman" w:hAnsi="Garamond" w:cs="Garamond"/>
                <w:color w:val="000000"/>
                <w:sz w:val="24"/>
                <w:szCs w:val="24"/>
              </w:rPr>
              <w:t xml:space="preserve">, do ta </w:t>
            </w:r>
            <w:proofErr w:type="spellStart"/>
            <w:r w:rsidRPr="00A226EB">
              <w:rPr>
                <w:rFonts w:ascii="Garamond" w:eastAsia="Times New Roman" w:hAnsi="Garamond" w:cs="Garamond"/>
                <w:color w:val="000000"/>
                <w:sz w:val="24"/>
                <w:szCs w:val="24"/>
              </w:rPr>
              <w:t>shihni</w:t>
            </w:r>
            <w:proofErr w:type="spellEnd"/>
            <w:r w:rsidRPr="00A226EB">
              <w:rPr>
                <w:rFonts w:ascii="Garamond" w:eastAsia="Times New Roman" w:hAnsi="Garamond" w:cs="Garamond"/>
                <w:color w:val="000000"/>
                <w:sz w:val="24"/>
                <w:szCs w:val="24"/>
              </w:rPr>
              <w:t xml:space="preserve"> </w:t>
            </w:r>
            <w:proofErr w:type="spellStart"/>
            <w:proofErr w:type="gramStart"/>
            <w:r w:rsidRPr="00A226EB">
              <w:rPr>
                <w:rFonts w:ascii="Garamond" w:eastAsia="Times New Roman" w:hAnsi="Garamond" w:cs="Garamond"/>
                <w:color w:val="000000"/>
                <w:sz w:val="24"/>
                <w:szCs w:val="24"/>
              </w:rPr>
              <w:t>atë</w:t>
            </w:r>
            <w:proofErr w:type="spellEnd"/>
            <w:r w:rsidRPr="00A226EB">
              <w:rPr>
                <w:rFonts w:ascii="Garamond" w:eastAsia="Times New Roman" w:hAnsi="Garamond" w:cs="Garamond"/>
                <w:color w:val="000000"/>
                <w:sz w:val="24"/>
                <w:szCs w:val="24"/>
              </w:rPr>
              <w:t xml:space="preserve">  me</w:t>
            </w:r>
            <w:proofErr w:type="gram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syrin</w:t>
            </w:r>
            <w:proofErr w:type="spellEnd"/>
            <w:r w:rsidRPr="00A226EB">
              <w:rPr>
                <w:rFonts w:ascii="Garamond" w:eastAsia="Times New Roman" w:hAnsi="Garamond" w:cs="Garamond"/>
                <w:color w:val="000000"/>
                <w:sz w:val="24"/>
                <w:szCs w:val="24"/>
              </w:rPr>
              <w:t xml:space="preserve"> e </w:t>
            </w:r>
            <w:proofErr w:type="spellStart"/>
            <w:r w:rsidRPr="00A226EB">
              <w:rPr>
                <w:rFonts w:ascii="Garamond" w:eastAsia="Times New Roman" w:hAnsi="Garamond" w:cs="Garamond"/>
                <w:color w:val="000000"/>
                <w:sz w:val="24"/>
                <w:szCs w:val="24"/>
              </w:rPr>
              <w:t>sigurisë</w:t>
            </w:r>
            <w:proofErr w:type="spellEnd"/>
            <w:r w:rsidRPr="00A226EB">
              <w:rPr>
                <w:rFonts w:ascii="Garamond" w:eastAsia="Times New Roman" w:hAnsi="Garamond" w:cs="Garamond"/>
                <w:color w:val="000000"/>
                <w:sz w:val="24"/>
                <w:szCs w:val="24"/>
              </w:rPr>
              <w:t xml:space="preserve">. </w:t>
            </w:r>
          </w:p>
          <w:p w14:paraId="46DC99BC"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lastRenderedPageBreak/>
              <w:t xml:space="preserve">8. </w:t>
            </w:r>
            <w:proofErr w:type="spellStart"/>
            <w:r w:rsidRPr="00A226EB">
              <w:rPr>
                <w:rFonts w:ascii="Garamond" w:eastAsia="Times New Roman" w:hAnsi="Garamond" w:cs="Garamond"/>
                <w:color w:val="000000"/>
                <w:sz w:val="24"/>
                <w:szCs w:val="24"/>
              </w:rPr>
              <w:t>Pastaj</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atë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Ditë</w:t>
            </w:r>
            <w:proofErr w:type="spellEnd"/>
            <w:r w:rsidRPr="00A226EB">
              <w:rPr>
                <w:rFonts w:ascii="Garamond" w:eastAsia="Times New Roman" w:hAnsi="Garamond" w:cs="Garamond"/>
                <w:color w:val="000000"/>
                <w:sz w:val="24"/>
                <w:szCs w:val="24"/>
              </w:rPr>
              <w:t xml:space="preserve">, do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pyeteni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për</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mirësitë</w:t>
            </w:r>
            <w:proofErr w:type="spellEnd"/>
            <w:r w:rsidRPr="00A226EB">
              <w:rPr>
                <w:rFonts w:ascii="Garamond" w:eastAsia="Times New Roman" w:hAnsi="Garamond" w:cs="Garamond"/>
                <w:color w:val="000000"/>
                <w:sz w:val="24"/>
                <w:szCs w:val="24"/>
              </w:rPr>
              <w:t xml:space="preserve"> (e </w:t>
            </w:r>
            <w:proofErr w:type="spellStart"/>
            <w:r w:rsidRPr="00A226EB">
              <w:rPr>
                <w:rFonts w:ascii="Garamond" w:eastAsia="Times New Roman" w:hAnsi="Garamond" w:cs="Garamond"/>
                <w:color w:val="000000"/>
                <w:sz w:val="24"/>
                <w:szCs w:val="24"/>
              </w:rPr>
              <w:t>kësaj</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bote</w:t>
            </w:r>
            <w:proofErr w:type="spellEnd"/>
            <w:r w:rsidRPr="00A226EB">
              <w:rPr>
                <w:rFonts w:ascii="Garamond" w:eastAsia="Times New Roman" w:hAnsi="Garamond" w:cs="Garamond"/>
                <w:color w:val="000000"/>
                <w:sz w:val="24"/>
                <w:szCs w:val="24"/>
              </w:rPr>
              <w:t>)!</w:t>
            </w:r>
          </w:p>
          <w:p w14:paraId="46076301" w14:textId="77777777" w:rsidR="00352C9A" w:rsidRPr="00D83A72" w:rsidRDefault="00352C9A" w:rsidP="00352C9A">
            <w:pPr>
              <w:jc w:val="center"/>
              <w:rPr>
                <w:rFonts w:ascii="Lotus Linotype" w:hAnsi="Lotus Linotype" w:cs="Lotus Linotype"/>
                <w:color w:val="161616"/>
                <w:sz w:val="24"/>
                <w:szCs w:val="24"/>
                <w:rtl/>
              </w:rPr>
            </w:pPr>
          </w:p>
        </w:tc>
      </w:tr>
      <w:tr w:rsidR="00352C9A" w:rsidRPr="00273EB9" w14:paraId="46472398" w14:textId="77777777" w:rsidTr="00352C9A">
        <w:trPr>
          <w:jc w:val="center"/>
        </w:trPr>
        <w:tc>
          <w:tcPr>
            <w:tcW w:w="4672" w:type="dxa"/>
          </w:tcPr>
          <w:p w14:paraId="3175C2F2" w14:textId="4595D61F"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(1)</w:t>
            </w:r>
            <w:r w:rsidRPr="00833C68">
              <w:rPr>
                <w:rFonts w:ascii="Lotus Linotype" w:hAnsi="Lotus Linotype" w:cs="Lotus Linotype"/>
                <w:color w:val="000000"/>
                <w:sz w:val="32"/>
                <w:szCs w:val="32"/>
                <w:rtl/>
              </w:rPr>
              <w:t xml:space="preserve"> يقول تعالى موبِّخًا عباده عن اشتغالهم عمَّا خُلِقوا له من عبادته وحده ِ لا</w:t>
            </w:r>
            <w:r w:rsidRPr="00833C68">
              <w:rPr>
                <w:rFonts w:ascii="Lotus Linotype" w:hAnsi="Lotus Linotype" w:cs="Lotus Linotype"/>
                <w:color w:val="000000"/>
                <w:sz w:val="32"/>
                <w:szCs w:val="32"/>
                <w:rtl/>
              </w:rPr>
              <w:br/>
              <w:t>شريك له ومعرفته والإنابة إليه وتقديم محبَّته على كلِّ شيءٍ: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ﮋ</w:t>
            </w:r>
            <w:r w:rsidRPr="00833C68">
              <w:rPr>
                <w:rFonts w:ascii="Lotus Linotype" w:hAnsi="Lotus Linotype" w:cs="Lotus Linotype"/>
                <w:color w:val="000000"/>
                <w:sz w:val="32"/>
                <w:szCs w:val="32"/>
                <w:rtl/>
              </w:rPr>
              <w:t>﴾ عن ذلك المذكور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ﮌ</w:t>
            </w:r>
            <w:r w:rsidRPr="00833C68">
              <w:rPr>
                <w:rFonts w:ascii="Lotus Linotype" w:hAnsi="Lotus Linotype" w:cs="Lotus Linotype"/>
                <w:color w:val="000000"/>
                <w:sz w:val="32"/>
                <w:szCs w:val="32"/>
                <w:rtl/>
              </w:rPr>
              <w:t>﴾ ولم يذكر الـمُتَكاثَرَ به؛ ليشمل ذلك كلَّ ما يَتَكاثَرُ به المتكاثرون ويفتخر به المفتخرون من التَّكاثر في الأموال والأولاد والأنصار والـجُنود والخدم والجاه وغير ذلك مـمَّا يُقصد منه مكاثرة كلِّ واحدٍ للآخر، وليس المقصود منه وجه الله.</w:t>
            </w:r>
          </w:p>
        </w:tc>
        <w:tc>
          <w:tcPr>
            <w:tcW w:w="4393" w:type="dxa"/>
          </w:tcPr>
          <w:p w14:paraId="475FBB35" w14:textId="12D07A6D" w:rsidR="00273EB9" w:rsidRPr="00273EB9" w:rsidRDefault="00273EB9" w:rsidP="00273EB9">
            <w:pPr>
              <w:jc w:val="right"/>
              <w:rPr>
                <w:rFonts w:ascii="Calibri" w:eastAsia="Calibri" w:hAnsi="Calibri" w:cs="Arial"/>
                <w:lang w:val="sq-AL"/>
              </w:rPr>
            </w:pPr>
            <w:r w:rsidRPr="00273EB9">
              <w:rPr>
                <w:rFonts w:ascii="Calibri" w:eastAsia="Calibri" w:hAnsi="Calibri" w:cs="Arial"/>
                <w:lang w:val="sq-AL"/>
              </w:rPr>
              <w:t xml:space="preserve">Allahu i Lartësuar e fillon këtë sure me një qortim drejtuar robërve që angazhohen me mbledhjen e pasurisë dhe të stolive të </w:t>
            </w:r>
            <w:r w:rsidRPr="00273EB9">
              <w:rPr>
                <w:rFonts w:ascii="Calibri" w:eastAsia="Calibri" w:hAnsi="Calibri" w:cs="Arial"/>
                <w:lang w:val="sq-AL"/>
              </w:rPr>
              <w:t>kësaj</w:t>
            </w:r>
            <w:r w:rsidRPr="00273EB9">
              <w:rPr>
                <w:rFonts w:ascii="Calibri" w:eastAsia="Calibri" w:hAnsi="Calibri" w:cs="Arial"/>
                <w:lang w:val="sq-AL"/>
              </w:rPr>
              <w:t xml:space="preserve"> dynjaje, në vend që të angazhohen për </w:t>
            </w:r>
            <w:r w:rsidRPr="00273EB9">
              <w:rPr>
                <w:rFonts w:ascii="Calibri" w:eastAsia="Calibri" w:hAnsi="Calibri" w:cs="Arial"/>
                <w:lang w:val="sq-AL"/>
              </w:rPr>
              <w:t>qëllimin</w:t>
            </w:r>
            <w:r w:rsidRPr="00273EB9">
              <w:rPr>
                <w:rFonts w:ascii="Calibri" w:eastAsia="Calibri" w:hAnsi="Calibri" w:cs="Arial"/>
                <w:lang w:val="sq-AL"/>
              </w:rPr>
              <w:t xml:space="preserve"> për të cilin janë krijuar. Allahu i Lartësuar i krijoi njerëzit dhe xhindet me të vetmin qëllim: që ta adhurojnë Atë si Një të vetëm, pa i shoqëruar asgjë në këtë adhurim. Ai i krijoi ata që të angazhohen për ta njohur Atë me emrat, cilësitë dhe atributet e Tij te shkëlqyera. Allahu i krijoi ata që </w:t>
            </w:r>
            <w:r w:rsidRPr="00273EB9">
              <w:rPr>
                <w:rFonts w:ascii="Calibri" w:eastAsia="Calibri" w:hAnsi="Calibri" w:cs="Arial"/>
                <w:lang w:val="sq-AL"/>
              </w:rPr>
              <w:t>gjithmonë</w:t>
            </w:r>
            <w:r w:rsidRPr="00273EB9">
              <w:rPr>
                <w:rFonts w:ascii="Calibri" w:eastAsia="Calibri" w:hAnsi="Calibri" w:cs="Arial"/>
                <w:lang w:val="sq-AL"/>
              </w:rPr>
              <w:t xml:space="preserve"> të kthehen tek Ai të penduar, të bindur dhe të nënshtruar dhe gjithmonë t'i japin përparësi dashurisë për Të kundrejt çdo dashurie tjetër. Allahu i Lartësuar thotë:</w:t>
            </w:r>
            <w:r w:rsidRPr="00273EB9">
              <w:rPr>
                <w:rFonts w:ascii="Calibri" w:eastAsia="Calibri" w:hAnsi="Calibri" w:cs="Arial"/>
                <w:lang w:val="sq-AL"/>
              </w:rPr>
              <w:t xml:space="preserve"> </w:t>
            </w:r>
            <w:r w:rsidRPr="00273EB9">
              <w:rPr>
                <w:rFonts w:ascii="Calibri" w:eastAsia="Calibri" w:hAnsi="Calibri" w:cs="Arial"/>
                <w:lang w:val="sq-AL"/>
              </w:rPr>
              <w:t>"Ju</w:t>
            </w:r>
            <w:r>
              <w:rPr>
                <w:rFonts w:ascii="Calibri" w:eastAsia="Calibri" w:hAnsi="Calibri" w:cs="Arial"/>
                <w:lang w:val="sq-AL"/>
              </w:rPr>
              <w:t>ve</w:t>
            </w:r>
            <w:r w:rsidRPr="00273EB9">
              <w:rPr>
                <w:rFonts w:ascii="Calibri" w:eastAsia="Calibri" w:hAnsi="Calibri" w:cs="Arial"/>
                <w:lang w:val="sq-AL"/>
              </w:rPr>
              <w:t xml:space="preserve"> ju angazhon përpjekja për shumim, derisa të "vizitoni" varrezat." - Kuptimi: Ju u morët me gjëra të tjera, duke u shmangur nga qëllimi i lartë për të cilin Zoti ju krijoi.</w:t>
            </w:r>
          </w:p>
          <w:p w14:paraId="52443787" w14:textId="3E9DB36D" w:rsidR="00273EB9" w:rsidRPr="00273EB9" w:rsidRDefault="00273EB9" w:rsidP="00273EB9">
            <w:pPr>
              <w:bidi w:val="0"/>
              <w:jc w:val="both"/>
              <w:rPr>
                <w:rFonts w:ascii="Calibri" w:eastAsia="Calibri" w:hAnsi="Calibri" w:cs="Arial"/>
                <w:lang w:val="sq-AL"/>
              </w:rPr>
            </w:pPr>
          </w:p>
          <w:p w14:paraId="0DC47EF5"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558C6320" w14:textId="77777777" w:rsidTr="00352C9A">
        <w:trPr>
          <w:jc w:val="center"/>
        </w:trPr>
        <w:tc>
          <w:tcPr>
            <w:tcW w:w="4672" w:type="dxa"/>
          </w:tcPr>
          <w:p w14:paraId="322D469A" w14:textId="4DE4DA96"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(2)</w:t>
            </w:r>
            <w:r w:rsidRPr="00833C68">
              <w:rPr>
                <w:rFonts w:ascii="Lotus Linotype" w:hAnsi="Lotus Linotype" w:cs="Lotus Linotype"/>
                <w:color w:val="000000"/>
                <w:sz w:val="32"/>
                <w:szCs w:val="32"/>
                <w:rtl/>
              </w:rPr>
              <w:t xml:space="preserve"> فاستمرَّت غفلتكم ولهوتكم وتشاغلكم ﴿</w:t>
            </w:r>
            <w:r w:rsidRPr="00833C68">
              <w:rPr>
                <w:rFonts w:ascii="QCF_P600" w:hAnsi="QCF_P600" w:cs="QCF_P600"/>
                <w:color w:val="2F5496" w:themeColor="accent1" w:themeShade="BF"/>
                <w:sz w:val="32"/>
                <w:szCs w:val="32"/>
                <w:rtl/>
              </w:rPr>
              <w:t>ﮎ   ﮏ   ﮐ</w:t>
            </w:r>
            <w:r w:rsidRPr="00833C68">
              <w:rPr>
                <w:rFonts w:ascii="Lotus Linotype" w:hAnsi="Lotus Linotype" w:cs="Lotus Linotype"/>
                <w:color w:val="000000"/>
                <w:sz w:val="32"/>
                <w:szCs w:val="32"/>
                <w:rtl/>
              </w:rPr>
              <w:t>﴾ فانكشف حينئذٍ لكم الغطاءُ، ولكنْ بعدَما تعذَّر عليكم استئنافه، ودلَّ قولُه: ﴿</w:t>
            </w:r>
            <w:r w:rsidRPr="00833C68">
              <w:rPr>
                <w:rFonts w:ascii="QCF_P600" w:hAnsi="QCF_P600" w:cs="QCF_P600"/>
                <w:color w:val="2F5496" w:themeColor="accent1" w:themeShade="BF"/>
                <w:sz w:val="32"/>
                <w:szCs w:val="32"/>
                <w:rtl/>
              </w:rPr>
              <w:t>ﮎ   ﮏ   ﮐ</w:t>
            </w:r>
            <w:r w:rsidRPr="00833C68">
              <w:rPr>
                <w:rFonts w:ascii="Lotus Linotype" w:hAnsi="Lotus Linotype" w:cs="Lotus Linotype"/>
                <w:color w:val="000000"/>
                <w:sz w:val="32"/>
                <w:szCs w:val="32"/>
                <w:rtl/>
              </w:rPr>
              <w:t>﴾ أنَّ البرزخ دارٌ المقصود منها النُّفوذ إلى الدَّار الآخرة؛ لأنَّ الله سمَّاهم زائرين ولم يسمِّهم مقيمين، فدلَّ ذلك على البعث والجزاء على الأعمال في دارٍ باقيةٍ غير فانيةٍ.</w:t>
            </w:r>
          </w:p>
        </w:tc>
        <w:tc>
          <w:tcPr>
            <w:tcW w:w="4393" w:type="dxa"/>
          </w:tcPr>
          <w:p w14:paraId="69F87CCA" w14:textId="0F603475" w:rsidR="00273EB9" w:rsidRPr="00273EB9" w:rsidRDefault="00273EB9" w:rsidP="00273EB9">
            <w:pPr>
              <w:jc w:val="right"/>
              <w:rPr>
                <w:rFonts w:ascii="Calibri" w:eastAsia="Calibri" w:hAnsi="Calibri" w:cs="Arial"/>
                <w:lang w:val="sq-AL"/>
              </w:rPr>
            </w:pPr>
            <w:r w:rsidRPr="00273EB9">
              <w:rPr>
                <w:rFonts w:ascii="Calibri" w:eastAsia="Calibri" w:hAnsi="Calibri" w:cs="Arial"/>
                <w:lang w:val="sq-AL"/>
              </w:rPr>
              <w:t>Këtu nuk përcaktohet se për çfarë shumimi bëhet fjalë, dhe kështu ai i përfshin të gjitha llojet e shumimit të cilat i synon robi, si: shumimi i pasurisë, i fëmijëve, i aleatëve, i ushtarëve, i shërbëtorëve, i miqësive etj., me të cilët nuk synohet kënaqësia e Allahut të Lartësuar dhe sinqeritetit ndaj Tij.</w:t>
            </w:r>
            <w:r w:rsidRPr="00273EB9">
              <w:rPr>
                <w:rFonts w:ascii="Calibri" w:eastAsia="Calibri" w:hAnsi="Calibri" w:cs="Arial"/>
                <w:lang w:val="sq-AL"/>
              </w:rPr>
              <w:t xml:space="preserve"> </w:t>
            </w:r>
            <w:r w:rsidRPr="00273EB9">
              <w:rPr>
                <w:rFonts w:ascii="Calibri" w:eastAsia="Calibri" w:hAnsi="Calibri" w:cs="Arial"/>
                <w:lang w:val="sq-AL"/>
              </w:rPr>
              <w:t>Ky angazhim i tyre zgjat deri kur të vijë dita që ata të “vizitojnë varrezat”. Në këtë çast, atyre do t'u hiqet perdja nga sytë dhe do të shohin qartë. Por tashmë nuk do të jetë më i mundur kthimi prapa.</w:t>
            </w:r>
          </w:p>
          <w:p w14:paraId="782CCB29" w14:textId="7CD841C6" w:rsidR="00273EB9" w:rsidRPr="00273EB9" w:rsidRDefault="00273EB9" w:rsidP="00273EB9">
            <w:pPr>
              <w:bidi w:val="0"/>
              <w:jc w:val="right"/>
              <w:rPr>
                <w:rFonts w:ascii="Calibri" w:eastAsia="Calibri" w:hAnsi="Calibri" w:cs="Arial"/>
                <w:lang w:val="sq-AL"/>
              </w:rPr>
            </w:pPr>
          </w:p>
          <w:p w14:paraId="0DFA4742" w14:textId="77777777" w:rsidR="00352C9A" w:rsidRPr="00273EB9" w:rsidRDefault="00352C9A" w:rsidP="00273EB9">
            <w:pPr>
              <w:jc w:val="right"/>
              <w:rPr>
                <w:rFonts w:ascii="Lotus Linotype" w:hAnsi="Lotus Linotype" w:cs="Lotus Linotype"/>
                <w:color w:val="161616"/>
                <w:sz w:val="32"/>
                <w:szCs w:val="32"/>
                <w:rtl/>
                <w:lang w:val="sq-AL"/>
              </w:rPr>
            </w:pPr>
          </w:p>
        </w:tc>
      </w:tr>
      <w:tr w:rsidR="00352C9A" w:rsidRPr="00273EB9" w14:paraId="622099B0" w14:textId="77777777" w:rsidTr="00352C9A">
        <w:trPr>
          <w:jc w:val="center"/>
        </w:trPr>
        <w:tc>
          <w:tcPr>
            <w:tcW w:w="4672" w:type="dxa"/>
          </w:tcPr>
          <w:p w14:paraId="05C3ACA7" w14:textId="1C39C792"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(3-6)</w:t>
            </w:r>
            <w:r w:rsidRPr="00833C68">
              <w:rPr>
                <w:rFonts w:ascii="Lotus Linotype" w:hAnsi="Lotus Linotype" w:cs="Lotus Linotype"/>
                <w:color w:val="000000"/>
                <w:sz w:val="32"/>
                <w:szCs w:val="32"/>
                <w:rtl/>
              </w:rPr>
              <w:t xml:space="preserve"> ولهذا توعَّدهم: ﴿</w:t>
            </w:r>
            <w:r w:rsidRPr="00833C68">
              <w:rPr>
                <w:rFonts w:ascii="QCF_P600" w:hAnsi="QCF_P600" w:cs="QCF_P600"/>
                <w:color w:val="2F5496" w:themeColor="accent1" w:themeShade="BF"/>
                <w:sz w:val="32"/>
                <w:szCs w:val="32"/>
                <w:rtl/>
              </w:rPr>
              <w:t>ﮒ   ﮓ    ﮔ   ﮕ   ﮖ   ﮗ                ﮘ   ﮙ   ﮚ   ﮛ   ﮜ       ﮝ    ﮞ   ﮟ</w:t>
            </w:r>
            <w:r w:rsidRPr="00833C68">
              <w:rPr>
                <w:rFonts w:ascii="Lotus Linotype" w:hAnsi="Lotus Linotype" w:cs="Lotus Linotype"/>
                <w:color w:val="000000"/>
                <w:sz w:val="32"/>
                <w:szCs w:val="32"/>
                <w:rtl/>
              </w:rPr>
              <w:t xml:space="preserve">﴾ أي: لو تعلمون ما أمامكم علمًا </w:t>
            </w:r>
            <w:r w:rsidRPr="00833C68">
              <w:rPr>
                <w:rFonts w:ascii="Lotus Linotype" w:hAnsi="Lotus Linotype" w:cs="Lotus Linotype"/>
                <w:color w:val="000000"/>
                <w:sz w:val="32"/>
                <w:szCs w:val="32"/>
                <w:rtl/>
              </w:rPr>
              <w:lastRenderedPageBreak/>
              <w:t>يصلُ إلى القلوب لما ألهاكم التَّكاثر، ولبادرتم إلى الأعمال الصَّالحة، ولكن عدم العلم الحقيقيِّ صيَّركم إلى ما ترون،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ﮡ   ﮢ</w:t>
            </w:r>
            <w:r w:rsidRPr="00833C68">
              <w:rPr>
                <w:rFonts w:ascii="Lotus Linotype" w:hAnsi="Lotus Linotype" w:cs="Lotus Linotype"/>
                <w:color w:val="000000"/>
                <w:sz w:val="32"/>
                <w:szCs w:val="32"/>
                <w:rtl/>
              </w:rPr>
              <w:t>﴾ أي: لَتَرَِوُنَّ القيامة، فلَتَرَوُنَّ الجحيم الَّتي أعدَّها الله للكافرين.</w:t>
            </w:r>
          </w:p>
        </w:tc>
        <w:tc>
          <w:tcPr>
            <w:tcW w:w="4393" w:type="dxa"/>
          </w:tcPr>
          <w:p w14:paraId="79D3E557" w14:textId="77777777" w:rsidR="00273EB9" w:rsidRPr="00273EB9" w:rsidRDefault="00273EB9" w:rsidP="00273EB9">
            <w:pPr>
              <w:bidi w:val="0"/>
              <w:rPr>
                <w:rFonts w:ascii="Calibri" w:eastAsia="Calibri" w:hAnsi="Calibri" w:cs="Arial"/>
                <w:lang w:val="sq-AL"/>
              </w:rPr>
            </w:pPr>
            <w:r w:rsidRPr="00273EB9">
              <w:rPr>
                <w:rFonts w:ascii="Calibri" w:eastAsia="Calibri" w:hAnsi="Calibri" w:cs="Arial"/>
                <w:lang w:val="sq-AL"/>
              </w:rPr>
              <w:lastRenderedPageBreak/>
              <w:t xml:space="preserve">Vëreni me kujdes! Allahu i Lartësuar thotë: "...derisa të "vizitoni" varrezat", gjë që tregon qartë se jeta e varrit është vetëm një urë kalimi mes kësaj dynjaje dhe botës së përjetshme. Njeriu do të jetë në varr vetëm përkohësisht, para se të shkojë, sipas veprave </w:t>
            </w:r>
            <w:r w:rsidRPr="00273EB9">
              <w:rPr>
                <w:rFonts w:ascii="Calibri" w:eastAsia="Calibri" w:hAnsi="Calibri" w:cs="Arial"/>
                <w:lang w:val="sq-AL"/>
              </w:rPr>
              <w:lastRenderedPageBreak/>
              <w:t>që ka bërë, atje ku e meriton: ose përjetësisht në Xhenet, ose përjetësisht në Zjarr. Më pas, i Lartësuari paralajmëron:</w:t>
            </w:r>
          </w:p>
          <w:p w14:paraId="74D836D9" w14:textId="77777777" w:rsidR="00273EB9" w:rsidRPr="00273EB9" w:rsidRDefault="00273EB9" w:rsidP="00273EB9">
            <w:pPr>
              <w:bidi w:val="0"/>
              <w:rPr>
                <w:rFonts w:ascii="Calibri" w:eastAsia="Calibri" w:hAnsi="Calibri" w:cs="Arial"/>
                <w:lang w:val="sq-AL"/>
              </w:rPr>
            </w:pPr>
            <w:r w:rsidRPr="00273EB9">
              <w:rPr>
                <w:rFonts w:ascii="Calibri" w:eastAsia="Calibri" w:hAnsi="Calibri" w:cs="Arial"/>
                <w:lang w:val="sq-AL"/>
              </w:rPr>
              <w:t xml:space="preserve">- "Jo, nuk është ashtu! Gjithsesi, këtë do ta kuptoni më vonë! Përsëri jo, jeni gabim! Më vonë do ta kuptoni! Jo, po ta dinit me siguri." - Nëse do të ishit të bindur se çfarë ju pret, nuk do të harroheshit pas shtimit të stolive të kësaj dynjaje, por do të nxitonit pa humbur kohë në kryerjen e veprave të mira. Mungesa e bindjes suaj ju bën të harroheni në rendjen pas kësaj </w:t>
            </w:r>
            <w:proofErr w:type="spellStart"/>
            <w:r w:rsidRPr="00273EB9">
              <w:rPr>
                <w:rFonts w:ascii="Calibri" w:eastAsia="Calibri" w:hAnsi="Calibri" w:cs="Arial"/>
                <w:lang w:val="sq-AL"/>
              </w:rPr>
              <w:t>dynjajeje</w:t>
            </w:r>
            <w:proofErr w:type="spellEnd"/>
            <w:r w:rsidRPr="00273EB9">
              <w:rPr>
                <w:rFonts w:ascii="Calibri" w:eastAsia="Calibri" w:hAnsi="Calibri" w:cs="Arial"/>
                <w:lang w:val="sq-AL"/>
              </w:rPr>
              <w:t>.</w:t>
            </w:r>
          </w:p>
          <w:p w14:paraId="3EC336F8" w14:textId="77777777" w:rsidR="00352C9A" w:rsidRPr="00273EB9" w:rsidRDefault="00352C9A" w:rsidP="00273EB9">
            <w:pPr>
              <w:jc w:val="right"/>
              <w:rPr>
                <w:rFonts w:ascii="Lotus Linotype" w:hAnsi="Lotus Linotype" w:cs="Lotus Linotype"/>
                <w:color w:val="161616"/>
                <w:sz w:val="32"/>
                <w:szCs w:val="32"/>
                <w:rtl/>
                <w:lang w:val="sq-AL"/>
              </w:rPr>
            </w:pPr>
          </w:p>
        </w:tc>
      </w:tr>
      <w:tr w:rsidR="00352C9A" w:rsidRPr="00A631A2" w14:paraId="0085A6F8" w14:textId="77777777" w:rsidTr="00352C9A">
        <w:trPr>
          <w:jc w:val="center"/>
        </w:trPr>
        <w:tc>
          <w:tcPr>
            <w:tcW w:w="4672" w:type="dxa"/>
          </w:tcPr>
          <w:p w14:paraId="17B4EDBA" w14:textId="7B781385"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(7)</w:t>
            </w:r>
            <w:r w:rsidRPr="00C32A35">
              <w:rPr>
                <w:rFonts w:ascii="Lotus Linotype" w:hAnsi="Lotus Linotype" w:cs="Lotus Linotype"/>
                <w:color w:val="000000"/>
                <w:sz w:val="32"/>
                <w:szCs w:val="32"/>
                <w:rtl/>
              </w:rPr>
              <w:t xml:space="preserve"> ﴿</w:t>
            </w:r>
            <w:r w:rsidRPr="00C32A35">
              <w:rPr>
                <w:rFonts w:ascii="QCF_P600" w:hAnsi="QCF_P600" w:cs="QCF_P600"/>
                <w:color w:val="2F5496" w:themeColor="accent1" w:themeShade="BF"/>
                <w:sz w:val="32"/>
                <w:szCs w:val="32"/>
                <w:rtl/>
              </w:rPr>
              <w:t xml:space="preserve">ﮤ ﮥ   ﮦ ﮧ </w:t>
            </w:r>
            <w:r w:rsidRPr="00C32A35">
              <w:rPr>
                <w:rFonts w:ascii="Lotus Linotype" w:hAnsi="Lotus Linotype" w:cs="Lotus Linotype"/>
                <w:color w:val="000000"/>
                <w:sz w:val="32"/>
                <w:szCs w:val="32"/>
                <w:rtl/>
              </w:rPr>
              <w:t>﴾ أي: رؤيةً بصريَّةً؛ كما قال تعالى: ﴿</w:t>
            </w:r>
            <w:r w:rsidRPr="00C32A35">
              <w:rPr>
                <w:rFonts w:ascii="QCF_P299" w:eastAsia="Calibri" w:hAnsi="QCF_P299" w:cs="QCF_P299"/>
                <w:color w:val="000000"/>
                <w:sz w:val="32"/>
                <w:szCs w:val="32"/>
                <w:rtl/>
                <w:lang w:val="en-GB" w:eastAsia="en-GB"/>
              </w:rPr>
              <w:t xml:space="preserve"> ﯷ</w:t>
            </w:r>
            <w:r>
              <w:rPr>
                <w:rFonts w:ascii="QCF_P299" w:eastAsia="Calibri" w:hAnsi="QCF_P299" w:cs="QCF_P299"/>
                <w:color w:val="000000"/>
                <w:sz w:val="32"/>
                <w:szCs w:val="32"/>
                <w:rtl/>
                <w:lang w:val="en-GB" w:eastAsia="en-GB"/>
              </w:rPr>
              <w:t xml:space="preserve">  ﯸ   ﯹ  ﯺ  ﯻ  ﯼ  ﯽ  ﯾ  ﯿ  ﰀ  ﰁ</w:t>
            </w:r>
            <w:r w:rsidRPr="00C32A35">
              <w:rPr>
                <w:rFonts w:ascii="Lotus Linotype" w:hAnsi="Lotus Linotype" w:cs="Lotus Linotype"/>
                <w:color w:val="000000"/>
                <w:sz w:val="32"/>
                <w:szCs w:val="32"/>
                <w:rtl/>
              </w:rPr>
              <w:t>﴾.</w:t>
            </w:r>
          </w:p>
        </w:tc>
        <w:tc>
          <w:tcPr>
            <w:tcW w:w="4393" w:type="dxa"/>
          </w:tcPr>
          <w:p w14:paraId="34697AC7" w14:textId="77777777" w:rsidR="00273EB9" w:rsidRPr="00273EB9" w:rsidRDefault="00273EB9" w:rsidP="00273EB9">
            <w:pPr>
              <w:bidi w:val="0"/>
              <w:rPr>
                <w:rFonts w:ascii="Calibri" w:eastAsia="Calibri" w:hAnsi="Calibri" w:cs="Arial"/>
                <w:lang w:val="sq-AL"/>
              </w:rPr>
            </w:pPr>
            <w:r w:rsidRPr="00273EB9">
              <w:rPr>
                <w:rFonts w:ascii="Calibri" w:eastAsia="Calibri" w:hAnsi="Calibri" w:cs="Arial"/>
                <w:lang w:val="sq-AL"/>
              </w:rPr>
              <w:t xml:space="preserve">- "Ju patjetër do ta shihni Xhehenemin. Madje, do ta shihni dhe do të bindeni plotësisht për të." Kuptimi: Është - absolutisht e sigurt që ju do ta përjetoni </w:t>
            </w:r>
            <w:proofErr w:type="spellStart"/>
            <w:r w:rsidRPr="00273EB9">
              <w:rPr>
                <w:rFonts w:ascii="Calibri" w:eastAsia="Calibri" w:hAnsi="Calibri" w:cs="Arial"/>
                <w:lang w:val="sq-AL"/>
              </w:rPr>
              <w:t>Kijametin</w:t>
            </w:r>
            <w:proofErr w:type="spellEnd"/>
            <w:r w:rsidRPr="00273EB9">
              <w:rPr>
                <w:rFonts w:ascii="Calibri" w:eastAsia="Calibri" w:hAnsi="Calibri" w:cs="Arial"/>
                <w:lang w:val="sq-AL"/>
              </w:rPr>
              <w:t xml:space="preserve"> dhe do ta shihni Zjarrin e ndezur fort, të cilën Allahu i Lartësuar e ka përgatitur për qafirët. Ju do ta shihni Zjarrin me sytë tuaj dhe atëherë nuk do të keni asnjë dyshim për ndëshkimin që i pret jobesimtarët. I Lartësuari thotë në një ajet tjetër: "Kriminelët do ta shohin Zjarrin dhe do të binden se do të hidhen në të; ata nuk do të gjejnë shtegdalje prej tij." [</w:t>
            </w:r>
            <w:proofErr w:type="spellStart"/>
            <w:r w:rsidRPr="00273EB9">
              <w:rPr>
                <w:rFonts w:ascii="Calibri" w:eastAsia="Calibri" w:hAnsi="Calibri" w:cs="Arial"/>
                <w:lang w:val="sq-AL"/>
              </w:rPr>
              <w:t>Kehf</w:t>
            </w:r>
            <w:proofErr w:type="spellEnd"/>
            <w:r w:rsidRPr="00273EB9">
              <w:rPr>
                <w:rFonts w:ascii="Calibri" w:eastAsia="Calibri" w:hAnsi="Calibri" w:cs="Arial"/>
                <w:lang w:val="sq-AL"/>
              </w:rPr>
              <w:t xml:space="preserve"> 53].</w:t>
            </w:r>
          </w:p>
          <w:p w14:paraId="1310A48E"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76D58318" w14:textId="77777777" w:rsidTr="00352C9A">
        <w:trPr>
          <w:jc w:val="center"/>
        </w:trPr>
        <w:tc>
          <w:tcPr>
            <w:tcW w:w="4672" w:type="dxa"/>
          </w:tcPr>
          <w:p w14:paraId="6EC9F9E6" w14:textId="77777777" w:rsidR="00C32A35" w:rsidRDefault="00C32A35" w:rsidP="00C32A35">
            <w:pPr>
              <w:spacing w:line="560" w:lineRule="exact"/>
              <w:jc w:val="lowKashida"/>
              <w:rPr>
                <w:rFonts w:ascii="Lotus Linotype" w:hAnsi="Lotus Linotype" w:cs="Lotus Linotype"/>
                <w:color w:val="000000"/>
                <w:sz w:val="32"/>
                <w:szCs w:val="32"/>
                <w:rtl/>
              </w:rPr>
            </w:pPr>
            <w:r w:rsidRPr="00C32A35">
              <w:rPr>
                <w:rFonts w:ascii="Lotus Linotype" w:hAnsi="Lotus Linotype" w:cs="Lotus Linotype"/>
                <w:color w:val="2F5496" w:themeColor="accent1" w:themeShade="BF"/>
                <w:sz w:val="32"/>
                <w:szCs w:val="32"/>
                <w:rtl/>
              </w:rPr>
              <w:t>(8)</w:t>
            </w:r>
            <w:r w:rsidRPr="00C32A35">
              <w:rPr>
                <w:rFonts w:ascii="Lotus Linotype" w:hAnsi="Lotus Linotype" w:cs="Lotus Linotype"/>
                <w:color w:val="000000"/>
                <w:sz w:val="32"/>
                <w:szCs w:val="32"/>
                <w:rtl/>
              </w:rPr>
              <w:t xml:space="preserve"> ﴿</w:t>
            </w:r>
            <w:r w:rsidRPr="00C32A35">
              <w:rPr>
                <w:rFonts w:ascii="QCF_P600" w:hAnsi="QCF_P600" w:cs="QCF_P600"/>
                <w:color w:val="2F5496" w:themeColor="accent1" w:themeShade="BF"/>
                <w:sz w:val="32"/>
                <w:szCs w:val="32"/>
                <w:rtl/>
              </w:rPr>
              <w:t>ﮩ   ﮪ   ﮫ   ﮬ   ﮭ</w:t>
            </w:r>
            <w:r w:rsidRPr="00C32A35">
              <w:rPr>
                <w:rFonts w:ascii="Lotus Linotype" w:hAnsi="Lotus Linotype" w:cs="Lotus Linotype"/>
                <w:color w:val="000000"/>
                <w:sz w:val="32"/>
                <w:szCs w:val="32"/>
                <w:rtl/>
              </w:rPr>
              <w:t>﴾ الَّذي تنعَّمتم به في دار الدُّنيا؛ هل قمتم بشكره، وأدَّيتم حقَّ الله فيه، ولم تستعينوا به على معاصيه؛ فينعِّمكم</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 xml:space="preserve">نعيمًا أعلى منه وأفضل؟ أم اغتررتُم به، ولم تقوموا بشكره، بل ربَّما استعنتم به على المعاصي؛ فيعاقبكم على ذلك؟ قال تعالى: </w:t>
            </w:r>
          </w:p>
          <w:p w14:paraId="2263213B" w14:textId="41CC3049" w:rsidR="00352C9A" w:rsidRPr="00C32A35" w:rsidRDefault="00C32A35" w:rsidP="00C32A35">
            <w:pPr>
              <w:spacing w:line="560" w:lineRule="exact"/>
              <w:jc w:val="both"/>
              <w:rPr>
                <w:rFonts w:ascii="Lotus Linotype" w:hAnsi="Lotus Linotype" w:cs="Lotus Linotype"/>
                <w:color w:val="161616"/>
                <w:sz w:val="32"/>
                <w:szCs w:val="32"/>
                <w:rtl/>
              </w:rPr>
            </w:pPr>
            <w:r w:rsidRPr="00C32A35">
              <w:rPr>
                <w:rFonts w:ascii="Lotus Linotype" w:hAnsi="Lotus Linotype" w:cs="Lotus Linotype"/>
                <w:color w:val="000000"/>
                <w:sz w:val="32"/>
                <w:szCs w:val="32"/>
                <w:rtl/>
              </w:rPr>
              <w:t>﴿</w:t>
            </w:r>
            <w:r w:rsidRPr="00C32A35">
              <w:rPr>
                <w:rFonts w:ascii="QCF_P504" w:eastAsia="Calibri" w:hAnsi="QCF_P504" w:cs="QCF_P504"/>
                <w:color w:val="000000"/>
                <w:sz w:val="32"/>
                <w:szCs w:val="32"/>
                <w:rtl/>
                <w:lang w:val="en-GB" w:eastAsia="en-GB"/>
              </w:rPr>
              <w:t>ﯳ  ﯴ  ﯵ      ﯶ</w:t>
            </w:r>
            <w:r>
              <w:rPr>
                <w:rFonts w:ascii="QCF_P504" w:eastAsia="Calibri" w:hAnsi="QCF_P504" w:cs="QCF_P504" w:hint="cs"/>
                <w:color w:val="000000"/>
                <w:sz w:val="32"/>
                <w:szCs w:val="32"/>
                <w:rtl/>
                <w:lang w:val="en-GB" w:eastAsia="en-GB"/>
              </w:rPr>
              <w:t xml:space="preserve"> </w:t>
            </w:r>
            <w:r w:rsidRPr="00C32A35">
              <w:rPr>
                <w:rFonts w:ascii="QCF_P504" w:eastAsia="Calibri" w:hAnsi="QCF_P504" w:cs="QCF_P504"/>
                <w:color w:val="000000"/>
                <w:sz w:val="32"/>
                <w:szCs w:val="32"/>
                <w:rtl/>
                <w:lang w:val="en-GB" w:eastAsia="en-GB"/>
              </w:rPr>
              <w:t>ﯷ   ﯸ  ﯹ   ﯺ   ﯻ  ﯼ  ﯽ  ﯾ  ﯿ  ﰀ  ﰁ  ﰂ  ﰃ</w:t>
            </w:r>
            <w:r w:rsidRPr="00C32A35">
              <w:rPr>
                <w:rFonts w:ascii="Lotus Linotype" w:hAnsi="Lotus Linotype" w:cs="Lotus Linotype"/>
                <w:b/>
                <w:bCs/>
                <w:color w:val="000000"/>
                <w:sz w:val="32"/>
                <w:szCs w:val="32"/>
                <w:rtl/>
              </w:rPr>
              <w:t>...</w:t>
            </w:r>
            <w:r w:rsidRPr="00C32A35">
              <w:rPr>
                <w:rFonts w:ascii="Lotus Linotype" w:hAnsi="Lotus Linotype" w:cs="Lotus Linotype"/>
                <w:color w:val="000000"/>
                <w:sz w:val="32"/>
                <w:szCs w:val="32"/>
                <w:rtl/>
              </w:rPr>
              <w:t>﴾ الآية.</w:t>
            </w:r>
          </w:p>
        </w:tc>
        <w:tc>
          <w:tcPr>
            <w:tcW w:w="4393" w:type="dxa"/>
          </w:tcPr>
          <w:p w14:paraId="1E78643C" w14:textId="59BBBB58" w:rsidR="00273EB9" w:rsidRPr="00273EB9" w:rsidRDefault="00273EB9" w:rsidP="00A37D86">
            <w:pPr>
              <w:bidi w:val="0"/>
              <w:rPr>
                <w:rFonts w:ascii="Calibri" w:eastAsia="Calibri" w:hAnsi="Calibri" w:cs="Arial"/>
                <w:lang w:val="sq-AL"/>
              </w:rPr>
            </w:pPr>
            <w:r w:rsidRPr="00273EB9">
              <w:rPr>
                <w:rFonts w:ascii="Calibri" w:eastAsia="Calibri" w:hAnsi="Calibri" w:cs="Arial"/>
                <w:lang w:val="sq-AL"/>
              </w:rPr>
              <w:t xml:space="preserve">"Pastaj, atë ditë, do të pyeteni për të mirat." - Kuptimi: Për të gjitha mirësitë që keni marrë në dynja, Allahu i Lartësuar do t'ju marrë në përgjegjësi: a u treguat </w:t>
            </w:r>
            <w:r w:rsidR="00A37D86" w:rsidRPr="00273EB9">
              <w:rPr>
                <w:rFonts w:ascii="Calibri" w:eastAsia="Calibri" w:hAnsi="Calibri" w:cs="Arial"/>
                <w:lang w:val="sq-AL"/>
              </w:rPr>
              <w:t>mirënjohës</w:t>
            </w:r>
            <w:r w:rsidRPr="00273EB9">
              <w:rPr>
                <w:rFonts w:ascii="Calibri" w:eastAsia="Calibri" w:hAnsi="Calibri" w:cs="Arial"/>
                <w:lang w:val="sq-AL"/>
              </w:rPr>
              <w:t xml:space="preserve"> për to, duke i dhënë Allahut të</w:t>
            </w:r>
            <w:r w:rsidR="00A37D86">
              <w:rPr>
                <w:rFonts w:ascii="Calibri" w:eastAsia="Calibri" w:hAnsi="Calibri" w:cs="Arial"/>
                <w:lang w:val="sq-AL"/>
              </w:rPr>
              <w:t xml:space="preserve"> </w:t>
            </w:r>
            <w:r w:rsidRPr="00273EB9">
              <w:rPr>
                <w:rFonts w:ascii="Calibri" w:eastAsia="Calibri" w:hAnsi="Calibri" w:cs="Arial"/>
                <w:lang w:val="sq-AL"/>
              </w:rPr>
              <w:t xml:space="preserve">Lartësuar hakun që i takon, apo i shfrytëzuat ato të mira për të bërë poshtërsi ndaj Allahut dhe për të mos iu bindur Atij? Nëse jeni treguar mirënjohës dhe e keni adhuruar Atë si Një të vetëm, atëherë me të vërtetë ju i keni shfrytëzuar këto mira në mënyrë të drejtë, prandaj dhe Allahu i Lartësuar do t'ju dhurojë të mira dhe begati më të shumta dhe më të mrekullueshme se ato. Por nëse ju u </w:t>
            </w:r>
            <w:proofErr w:type="spellStart"/>
            <w:r w:rsidR="000444A5" w:rsidRPr="00273EB9">
              <w:rPr>
                <w:rFonts w:ascii="Calibri" w:eastAsia="Calibri" w:hAnsi="Calibri" w:cs="Arial"/>
                <w:lang w:val="sq-AL"/>
              </w:rPr>
              <w:t>vetëmashtruat</w:t>
            </w:r>
            <w:proofErr w:type="spellEnd"/>
            <w:r w:rsidRPr="00273EB9">
              <w:rPr>
                <w:rFonts w:ascii="Calibri" w:eastAsia="Calibri" w:hAnsi="Calibri" w:cs="Arial"/>
                <w:lang w:val="sq-AL"/>
              </w:rPr>
              <w:t xml:space="preserve"> me luksin e kësaj dynjaje dhe nuk treguat mirënjohje ndaj Atij që jua dhuroi, madje i përdorët ato për ta kundërshtuar Allahun e Lartësuar dhe për të kryer poshtërsi të ndaluara prej Tij, atëherë Ai do t'ju ndëshkojë për këtë. Allahu i Lartësuar </w:t>
            </w:r>
            <w:r w:rsidRPr="00273EB9">
              <w:rPr>
                <w:rFonts w:ascii="Calibri" w:eastAsia="Calibri" w:hAnsi="Calibri" w:cs="Arial"/>
                <w:lang w:val="sq-AL"/>
              </w:rPr>
              <w:lastRenderedPageBreak/>
              <w:t xml:space="preserve">thotë: "Ditën kur jobesimtarët të dalin para Zjarrit (u thuhet): "Ju i shfrytëzuat të mirat në jetën e dynjasë dhe u kënaqët me to, ndërsa sot do të shpërbleheni me dënimin </w:t>
            </w:r>
            <w:r w:rsidR="00A37D86" w:rsidRPr="00273EB9">
              <w:rPr>
                <w:rFonts w:ascii="Calibri" w:eastAsia="Calibri" w:hAnsi="Calibri" w:cs="Arial"/>
                <w:lang w:val="sq-AL"/>
              </w:rPr>
              <w:t>poshtërues</w:t>
            </w:r>
            <w:r w:rsidRPr="00273EB9">
              <w:rPr>
                <w:rFonts w:ascii="Calibri" w:eastAsia="Calibri" w:hAnsi="Calibri" w:cs="Arial"/>
                <w:lang w:val="sq-AL"/>
              </w:rPr>
              <w:t>, për shkak të arrogancës që treguat në tokë, pa të drejtë, dhe për shkak se nuk respektuat urdhrat e Zotit". [</w:t>
            </w:r>
            <w:proofErr w:type="spellStart"/>
            <w:r w:rsidRPr="00273EB9">
              <w:rPr>
                <w:rFonts w:ascii="Calibri" w:eastAsia="Calibri" w:hAnsi="Calibri" w:cs="Arial"/>
                <w:lang w:val="sq-AL"/>
              </w:rPr>
              <w:t>Ahkaf</w:t>
            </w:r>
            <w:proofErr w:type="spellEnd"/>
            <w:r w:rsidRPr="00273EB9">
              <w:rPr>
                <w:rFonts w:ascii="Calibri" w:eastAsia="Calibri" w:hAnsi="Calibri" w:cs="Arial"/>
                <w:lang w:val="sq-AL"/>
              </w:rPr>
              <w:t xml:space="preserve"> 20].</w:t>
            </w:r>
          </w:p>
          <w:p w14:paraId="4FFEA38F" w14:textId="77777777" w:rsidR="00352C9A" w:rsidRPr="00A631A2" w:rsidRDefault="00352C9A" w:rsidP="00352C9A">
            <w:pPr>
              <w:jc w:val="center"/>
              <w:rPr>
                <w:rFonts w:ascii="Lotus Linotype" w:hAnsi="Lotus Linotype" w:cs="Lotus Linotype"/>
                <w:color w:val="161616"/>
                <w:sz w:val="32"/>
                <w:szCs w:val="32"/>
                <w:rtl/>
              </w:rPr>
            </w:pPr>
          </w:p>
        </w:tc>
      </w:tr>
    </w:tbl>
    <w:p w14:paraId="516541DA"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20ABBE3A" w14:textId="77777777" w:rsidTr="00C32A35">
        <w:trPr>
          <w:jc w:val="center"/>
        </w:trPr>
        <w:tc>
          <w:tcPr>
            <w:tcW w:w="4672" w:type="dxa"/>
            <w:shd w:val="pct50" w:color="D9E2F3" w:themeColor="accent1" w:themeTint="33" w:fill="auto"/>
          </w:tcPr>
          <w:p w14:paraId="781325A7" w14:textId="005FE744"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1" w:name="_Toc81500025"/>
            <w:r w:rsidRPr="00860A29">
              <w:rPr>
                <w:rFonts w:cs="Generator 2005" w:hint="cs"/>
                <w:b w:val="0"/>
                <w:bCs w:val="0"/>
                <w:color w:val="2F5496" w:themeColor="accent1" w:themeShade="BF"/>
                <w:sz w:val="32"/>
                <w:szCs w:val="32"/>
                <w:rtl/>
              </w:rPr>
              <w:t>[تفسير سورة والعصر وهي مكِّيَّةٌ]</w:t>
            </w:r>
            <w:bookmarkEnd w:id="21"/>
          </w:p>
        </w:tc>
        <w:tc>
          <w:tcPr>
            <w:tcW w:w="4393" w:type="dxa"/>
            <w:shd w:val="pct50" w:color="D9E2F3" w:themeColor="accent1" w:themeTint="33" w:fill="auto"/>
          </w:tcPr>
          <w:p w14:paraId="11987421" w14:textId="6D9C78E1" w:rsidR="00352C9A" w:rsidRPr="00A631A2" w:rsidRDefault="009D26BD" w:rsidP="00352C9A">
            <w:pPr>
              <w:jc w:val="center"/>
              <w:rPr>
                <w:rFonts w:ascii="Lotus Linotype" w:hAnsi="Lotus Linotype" w:cs="Lotus Linotype"/>
                <w:color w:val="161616"/>
                <w:sz w:val="32"/>
                <w:szCs w:val="32"/>
                <w:rtl/>
              </w:rPr>
            </w:pPr>
            <w:proofErr w:type="spellStart"/>
            <w:r w:rsidRPr="00F660A0">
              <w:rPr>
                <w:rFonts w:ascii="Lotus Linotype" w:hAnsi="Lotus Linotype" w:cs="Lotus Linotype"/>
                <w:color w:val="0070C0"/>
                <w:sz w:val="28"/>
                <w:szCs w:val="28"/>
              </w:rPr>
              <w:t>Komentimi</w:t>
            </w:r>
            <w:proofErr w:type="spellEnd"/>
            <w:r w:rsidRPr="00F660A0">
              <w:rPr>
                <w:rFonts w:ascii="Lotus Linotype" w:hAnsi="Lotus Linotype" w:cs="Lotus Linotype"/>
                <w:color w:val="0070C0"/>
                <w:sz w:val="28"/>
                <w:szCs w:val="28"/>
              </w:rPr>
              <w:t xml:space="preserve"> </w:t>
            </w:r>
            <w:proofErr w:type="spellStart"/>
            <w:r w:rsidRPr="00F660A0">
              <w:rPr>
                <w:rFonts w:ascii="Lotus Linotype" w:hAnsi="Lotus Linotype" w:cs="Lotus Linotype"/>
                <w:color w:val="0070C0"/>
                <w:sz w:val="28"/>
                <w:szCs w:val="28"/>
              </w:rPr>
              <w:t>i</w:t>
            </w:r>
            <w:proofErr w:type="spellEnd"/>
            <w:r w:rsidRPr="00F660A0">
              <w:rPr>
                <w:rFonts w:ascii="Lotus Linotype" w:hAnsi="Lotus Linotype" w:cs="Lotus Linotype"/>
                <w:color w:val="0070C0"/>
                <w:sz w:val="28"/>
                <w:szCs w:val="28"/>
              </w:rPr>
              <w:t xml:space="preserve"> sures “</w:t>
            </w:r>
            <w:r>
              <w:rPr>
                <w:rFonts w:ascii="Lotus Linotype" w:hAnsi="Lotus Linotype" w:cs="Lotus Linotype"/>
                <w:color w:val="0070C0"/>
                <w:sz w:val="28"/>
                <w:szCs w:val="28"/>
              </w:rPr>
              <w:t>El-</w:t>
            </w:r>
            <w:proofErr w:type="spellStart"/>
            <w:r>
              <w:rPr>
                <w:rFonts w:ascii="Lotus Linotype" w:hAnsi="Lotus Linotype" w:cs="Lotus Linotype"/>
                <w:color w:val="0070C0"/>
                <w:sz w:val="28"/>
                <w:szCs w:val="28"/>
              </w:rPr>
              <w:t>asr</w:t>
            </w:r>
            <w:proofErr w:type="spellEnd"/>
            <w:r w:rsidRPr="00F660A0">
              <w:rPr>
                <w:rFonts w:ascii="Lotus Linotype" w:hAnsi="Lotus Linotype" w:cs="Lotus Linotype"/>
                <w:color w:val="0070C0"/>
                <w:sz w:val="28"/>
                <w:szCs w:val="28"/>
              </w:rPr>
              <w:t xml:space="preserve">” - sure </w:t>
            </w:r>
            <w:proofErr w:type="spellStart"/>
            <w:r w:rsidRPr="00F660A0">
              <w:rPr>
                <w:rFonts w:ascii="Lotus Linotype" w:hAnsi="Lotus Linotype" w:cs="Lotus Linotype"/>
                <w:color w:val="0070C0"/>
                <w:sz w:val="28"/>
                <w:szCs w:val="28"/>
              </w:rPr>
              <w:t>Mekase</w:t>
            </w:r>
            <w:proofErr w:type="spellEnd"/>
          </w:p>
        </w:tc>
      </w:tr>
      <w:tr w:rsidR="00352C9A" w:rsidRPr="00D83A72" w14:paraId="614B2495" w14:textId="77777777" w:rsidTr="00352C9A">
        <w:trPr>
          <w:jc w:val="center"/>
        </w:trPr>
        <w:tc>
          <w:tcPr>
            <w:tcW w:w="4672" w:type="dxa"/>
          </w:tcPr>
          <w:p w14:paraId="6FEBB882"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77AD7F4C" w14:textId="411257DA"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1" w:hAnsi="QCF_P601" w:cs="QCF_P601"/>
                <w:color w:val="2F5496" w:themeColor="accent1" w:themeShade="BF"/>
                <w:sz w:val="32"/>
                <w:szCs w:val="32"/>
                <w:rtl/>
              </w:rPr>
              <w:t>ﭑ   ﭒ   ﭓ   ﭔ   ﭕ   ﭖ   ﭗ   ﭘ   ﭙ   ﭚ    ﭛ   ﭜ   ﭝ   ﭞ   ﭟ   ﭠ     ﭡ</w:t>
            </w:r>
            <w:r w:rsidRPr="00C32A35">
              <w:rPr>
                <w:rFonts w:ascii="Lotus Linotype" w:hAnsi="Lotus Linotype" w:cs="Lotus Linotype"/>
                <w:color w:val="2F5496" w:themeColor="accent1" w:themeShade="BF"/>
                <w:sz w:val="32"/>
                <w:szCs w:val="32"/>
                <w:rtl/>
              </w:rPr>
              <w:t>﴾.</w:t>
            </w:r>
          </w:p>
        </w:tc>
        <w:tc>
          <w:tcPr>
            <w:tcW w:w="4393" w:type="dxa"/>
          </w:tcPr>
          <w:p w14:paraId="2A86CD83" w14:textId="77777777"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1. </w:t>
            </w:r>
            <w:proofErr w:type="spellStart"/>
            <w:r w:rsidRPr="00A226EB">
              <w:rPr>
                <w:rFonts w:ascii="Garamond" w:eastAsia="Times New Roman" w:hAnsi="Garamond" w:cs="Garamond"/>
                <w:color w:val="000000"/>
                <w:sz w:val="24"/>
                <w:szCs w:val="24"/>
              </w:rPr>
              <w:t>Për</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kohën</w:t>
            </w:r>
            <w:proofErr w:type="spellEnd"/>
            <w:r w:rsidRPr="00A226EB">
              <w:rPr>
                <w:rFonts w:ascii="Garamond" w:eastAsia="Times New Roman" w:hAnsi="Garamond" w:cs="Garamond"/>
                <w:color w:val="000000"/>
                <w:sz w:val="24"/>
                <w:szCs w:val="24"/>
              </w:rPr>
              <w:t>!</w:t>
            </w:r>
          </w:p>
          <w:p w14:paraId="1086D988" w14:textId="77777777" w:rsidR="00A226EB" w:rsidRPr="00A226EB" w:rsidRDefault="00A226EB" w:rsidP="00A226EB">
            <w:pPr>
              <w:suppressAutoHyphens/>
              <w:autoSpaceDE w:val="0"/>
              <w:autoSpaceDN w:val="0"/>
              <w:bidi w:val="0"/>
              <w:adjustRightInd w:val="0"/>
              <w:spacing w:before="8" w:after="8" w:line="240" w:lineRule="auto"/>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2. Me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vërtetë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njeriu</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është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në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humbje</w:t>
            </w:r>
            <w:proofErr w:type="spellEnd"/>
            <w:r w:rsidRPr="00A226EB">
              <w:rPr>
                <w:rFonts w:ascii="Garamond" w:eastAsia="Times New Roman" w:hAnsi="Garamond" w:cs="Garamond"/>
                <w:color w:val="000000"/>
                <w:sz w:val="24"/>
                <w:szCs w:val="24"/>
              </w:rPr>
              <w:t xml:space="preserve">, </w:t>
            </w:r>
          </w:p>
          <w:p w14:paraId="20540010" w14:textId="7AA6CF89" w:rsidR="00A226EB" w:rsidRPr="00A226EB" w:rsidRDefault="00A226EB" w:rsidP="00A226EB">
            <w:pPr>
              <w:suppressAutoHyphens/>
              <w:autoSpaceDE w:val="0"/>
              <w:autoSpaceDN w:val="0"/>
              <w:bidi w:val="0"/>
              <w:adjustRightInd w:val="0"/>
              <w:spacing w:before="8" w:after="8" w:line="240" w:lineRule="auto"/>
              <w:jc w:val="both"/>
              <w:textAlignment w:val="center"/>
              <w:rPr>
                <w:rFonts w:ascii="Garamond" w:eastAsia="Times New Roman" w:hAnsi="Garamond" w:cs="Garamond"/>
                <w:color w:val="000000"/>
                <w:sz w:val="24"/>
                <w:szCs w:val="24"/>
              </w:rPr>
            </w:pPr>
            <w:r w:rsidRPr="00A226EB">
              <w:rPr>
                <w:rFonts w:ascii="Garamond" w:eastAsia="Times New Roman" w:hAnsi="Garamond" w:cs="Garamond"/>
                <w:color w:val="000000"/>
                <w:sz w:val="24"/>
                <w:szCs w:val="24"/>
              </w:rPr>
              <w:t xml:space="preserve">3. </w:t>
            </w:r>
            <w:proofErr w:type="spellStart"/>
            <w:r w:rsidRPr="00A226EB">
              <w:rPr>
                <w:rFonts w:ascii="Garamond" w:eastAsia="Times New Roman" w:hAnsi="Garamond" w:cs="Garamond"/>
                <w:color w:val="000000"/>
                <w:sz w:val="24"/>
                <w:szCs w:val="24"/>
              </w:rPr>
              <w:t>përveç</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atyre</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që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besojnë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dhe</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bëjnë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vepra</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mira</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këshillojnë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njëri-tjetrit</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të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vërtetën</w:t>
            </w:r>
            <w:proofErr w:type="spellEnd"/>
            <w:r w:rsidRPr="00A226EB">
              <w:rPr>
                <w:rFonts w:ascii="Garamond" w:eastAsia="Times New Roman" w:hAnsi="Garamond" w:cs="Garamond"/>
                <w:color w:val="000000"/>
                <w:sz w:val="24"/>
                <w:szCs w:val="24"/>
              </w:rPr>
              <w:t xml:space="preserve"> e </w:t>
            </w:r>
            <w:proofErr w:type="spellStart"/>
            <w:r w:rsidRPr="00A226EB">
              <w:rPr>
                <w:rFonts w:ascii="Garamond" w:eastAsia="Times New Roman" w:hAnsi="Garamond" w:cs="Garamond"/>
                <w:color w:val="000000"/>
                <w:sz w:val="24"/>
                <w:szCs w:val="24"/>
              </w:rPr>
              <w:t>i</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këshillojnë</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njëri-tjetrit</w:t>
            </w:r>
            <w:proofErr w:type="spellEnd"/>
            <w:r w:rsidRPr="00A226EB">
              <w:rPr>
                <w:rFonts w:ascii="Garamond" w:eastAsia="Times New Roman" w:hAnsi="Garamond" w:cs="Garamond"/>
                <w:color w:val="000000"/>
                <w:sz w:val="24"/>
                <w:szCs w:val="24"/>
              </w:rPr>
              <w:t xml:space="preserve"> </w:t>
            </w:r>
            <w:proofErr w:type="spellStart"/>
            <w:r w:rsidRPr="00A226EB">
              <w:rPr>
                <w:rFonts w:ascii="Garamond" w:eastAsia="Times New Roman" w:hAnsi="Garamond" w:cs="Garamond"/>
                <w:color w:val="000000"/>
                <w:sz w:val="24"/>
                <w:szCs w:val="24"/>
              </w:rPr>
              <w:t>durimin</w:t>
            </w:r>
            <w:proofErr w:type="spellEnd"/>
            <w:r w:rsidRPr="00A226EB">
              <w:rPr>
                <w:rFonts w:ascii="Garamond" w:eastAsia="Times New Roman" w:hAnsi="Garamond" w:cs="Garamond"/>
                <w:color w:val="000000"/>
                <w:sz w:val="24"/>
                <w:szCs w:val="24"/>
              </w:rPr>
              <w:t>.</w:t>
            </w:r>
          </w:p>
          <w:p w14:paraId="55F98AB5" w14:textId="77777777" w:rsidR="00352C9A" w:rsidRPr="00D83A72" w:rsidRDefault="00352C9A" w:rsidP="00352C9A">
            <w:pPr>
              <w:jc w:val="center"/>
              <w:rPr>
                <w:rFonts w:ascii="Lotus Linotype" w:hAnsi="Lotus Linotype" w:cs="Lotus Linotype"/>
                <w:color w:val="161616"/>
                <w:sz w:val="24"/>
                <w:szCs w:val="24"/>
                <w:rtl/>
              </w:rPr>
            </w:pPr>
          </w:p>
        </w:tc>
      </w:tr>
      <w:tr w:rsidR="00352C9A" w:rsidRPr="00D4337D" w14:paraId="54411DE6" w14:textId="77777777" w:rsidTr="00352C9A">
        <w:trPr>
          <w:jc w:val="center"/>
        </w:trPr>
        <w:tc>
          <w:tcPr>
            <w:tcW w:w="4672" w:type="dxa"/>
          </w:tcPr>
          <w:p w14:paraId="774B7A1B" w14:textId="77777777" w:rsidR="00C32A35" w:rsidRPr="00C32A35" w:rsidRDefault="00C32A35" w:rsidP="00C32A35">
            <w:pPr>
              <w:autoSpaceDE w:val="0"/>
              <w:spacing w:line="560" w:lineRule="exact"/>
              <w:jc w:val="lowKashida"/>
              <w:rPr>
                <w:rFonts w:ascii="Lotus Linotype" w:hAnsi="Lotus Linotype" w:cs="Lotus Linotype"/>
                <w:color w:val="000000"/>
                <w:sz w:val="32"/>
                <w:szCs w:val="32"/>
              </w:rPr>
            </w:pPr>
            <w:r w:rsidRPr="00C32A35">
              <w:rPr>
                <w:rFonts w:ascii="Lotus Linotype" w:hAnsi="Lotus Linotype" w:cs="Lotus Linotype"/>
                <w:color w:val="2F5496" w:themeColor="accent1" w:themeShade="BF"/>
                <w:sz w:val="32"/>
                <w:szCs w:val="32"/>
                <w:rtl/>
              </w:rPr>
              <w:t>(1-3)</w:t>
            </w:r>
            <w:r w:rsidRPr="00C32A35">
              <w:rPr>
                <w:rFonts w:ascii="Lotus Linotype" w:hAnsi="Lotus Linotype" w:cs="Lotus Linotype"/>
                <w:color w:val="000000"/>
                <w:sz w:val="32"/>
                <w:szCs w:val="32"/>
                <w:rtl/>
              </w:rPr>
              <w:t xml:space="preserve"> أقسم تعالى بالعصر الَّذي هو اللَّيل والنَّهار، محلُّ أفعال العباد وأعمالهم؛ أنَّ كلَّ إنسانٍ خاسرٌ، والخاسر ضدُّ الرَّابح، والخسار مراتبُ</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متعدِّدةٌ متفاوتةٌ: قد يكون خسارًا مطلقًا كحال من خسر الدُّنيا والآخرة وفاته النعيم واستحقَّ الجحيم، وقد يكون خاسرًا من بعض الوجوه دون بعضٍ، ولهذا عمَّم اللهُ الخسار لكلِّ إنسانٍ إلاَّ مَن اتَّصف بأربع صفاتٍ:</w:t>
            </w:r>
          </w:p>
          <w:p w14:paraId="25984549" w14:textId="77777777" w:rsidR="00C32A35" w:rsidRPr="00C32A35" w:rsidRDefault="00C32A35" w:rsidP="00C32A35">
            <w:pPr>
              <w:pStyle w:val="ListParagraph"/>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000000"/>
                <w:sz w:val="32"/>
                <w:szCs w:val="32"/>
              </w:rPr>
            </w:pPr>
            <w:r w:rsidRPr="00C32A35">
              <w:rPr>
                <w:rFonts w:ascii="Lotus Linotype" w:hAnsi="Lotus Linotype" w:cs="Lotus Linotype"/>
                <w:color w:val="000000"/>
                <w:sz w:val="32"/>
                <w:szCs w:val="32"/>
                <w:rtl/>
              </w:rPr>
              <w:t>الإيمان بما أمر اللَّه بالإيمان به، ولا يكون الإيمان بدون العلم؛ فهو فرعٌ عنه لا يتمُّ إلَّا به.</w:t>
            </w:r>
          </w:p>
          <w:p w14:paraId="5DA6D583" w14:textId="77777777" w:rsidR="00C32A35" w:rsidRPr="00C32A35" w:rsidRDefault="00C32A35" w:rsidP="00C32A35">
            <w:pPr>
              <w:pStyle w:val="ListParagraph"/>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sz w:val="32"/>
                <w:szCs w:val="32"/>
              </w:rPr>
            </w:pPr>
            <w:r w:rsidRPr="00C32A35">
              <w:rPr>
                <w:rFonts w:ascii="Lotus Linotype" w:hAnsi="Lotus Linotype" w:cs="Lotus Linotype"/>
                <w:color w:val="000000"/>
                <w:sz w:val="32"/>
                <w:szCs w:val="32"/>
                <w:rtl/>
              </w:rPr>
              <w:t xml:space="preserve">والعمل الصَّالح، وهذا شاملٌ لأفعال الخير كلِّها الظَّاهرة والباطنة، المتعلِّقة بحقوق الله </w:t>
            </w:r>
            <w:r w:rsidRPr="00C32A35">
              <w:rPr>
                <w:rFonts w:ascii="Lotus Linotype" w:hAnsi="Lotus Linotype" w:cs="Lotus Linotype"/>
                <w:color w:val="000000"/>
                <w:sz w:val="32"/>
                <w:szCs w:val="32"/>
                <w:rtl/>
              </w:rPr>
              <w:lastRenderedPageBreak/>
              <w:t>وحقوق عباده، الواجبة والمستحبَّة.</w:t>
            </w:r>
          </w:p>
          <w:p w14:paraId="6459F42E" w14:textId="77777777" w:rsidR="00C32A35" w:rsidRPr="00C32A35" w:rsidRDefault="00C32A35" w:rsidP="00C32A35">
            <w:pPr>
              <w:pStyle w:val="ListParagraph"/>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000000"/>
                <w:sz w:val="32"/>
                <w:szCs w:val="32"/>
                <w:rtl/>
              </w:rPr>
            </w:pPr>
            <w:r w:rsidRPr="00C32A35">
              <w:rPr>
                <w:rFonts w:ascii="Lotus Linotype" w:hAnsi="Lotus Linotype" w:cs="Lotus Linotype"/>
                <w:sz w:val="32"/>
                <w:szCs w:val="32"/>
                <w:rtl/>
              </w:rPr>
              <w:t xml:space="preserve"> </w:t>
            </w:r>
            <w:r w:rsidRPr="00C32A35">
              <w:rPr>
                <w:rFonts w:ascii="Lotus Linotype" w:hAnsi="Lotus Linotype" w:cs="Lotus Linotype"/>
                <w:color w:val="000000"/>
                <w:sz w:val="32"/>
                <w:szCs w:val="32"/>
                <w:rtl/>
              </w:rPr>
              <w:t>والتَّواصي بالحقِّ الَّذي هو الإيمان والعمل الصَّالح؛ أي: يوصي بعضُهم بعضًا بذلك ويحثُّه عليه ويرغِّبه فيه.</w:t>
            </w:r>
          </w:p>
          <w:p w14:paraId="1AC75860" w14:textId="69F970A2" w:rsidR="00352C9A" w:rsidRPr="00A631A2" w:rsidRDefault="00C32A35" w:rsidP="00C32A35">
            <w:pPr>
              <w:pStyle w:val="ListParagraph"/>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والتَّواصي بالصَّبر على طاعة الله، وعن معصية الله، وعلى أقدار الله المؤلمة، فبالأمرين الأوَّلين يكمِّل العبد نفسه، وبالأمرين الأخيرين يكمِّل غيره، وبتكميل الأمور الأربعة يكون العبد قد سلم من الخسار وفاز بالرِّبح العظيم.</w:t>
            </w:r>
          </w:p>
        </w:tc>
        <w:tc>
          <w:tcPr>
            <w:tcW w:w="4393" w:type="dxa"/>
          </w:tcPr>
          <w:p w14:paraId="02489587" w14:textId="19379DBD" w:rsidR="00D4337D" w:rsidRDefault="00D4337D" w:rsidP="00D4337D">
            <w:pPr>
              <w:jc w:val="right"/>
            </w:pPr>
            <w:r>
              <w:lastRenderedPageBreak/>
              <w:t xml:space="preserve"> Allahu I </w:t>
            </w:r>
            <w:proofErr w:type="spellStart"/>
            <w:r>
              <w:t>madhërishëm</w:t>
            </w:r>
            <w:proofErr w:type="spellEnd"/>
            <w:r>
              <w:t xml:space="preserve"> </w:t>
            </w:r>
            <w:proofErr w:type="spellStart"/>
            <w:r>
              <w:t>betohet</w:t>
            </w:r>
            <w:proofErr w:type="spellEnd"/>
            <w:r>
              <w:t xml:space="preserve"> </w:t>
            </w:r>
            <w:r w:rsidRPr="00504E33">
              <w:t>"</w:t>
            </w:r>
            <w:proofErr w:type="spellStart"/>
            <w:r w:rsidRPr="00504E33">
              <w:t>Për</w:t>
            </w:r>
            <w:proofErr w:type="spellEnd"/>
            <w:r w:rsidRPr="00504E33">
              <w:t xml:space="preserve"> </w:t>
            </w:r>
            <w:proofErr w:type="spellStart"/>
            <w:r w:rsidRPr="00504E33">
              <w:t>kohën</w:t>
            </w:r>
            <w:proofErr w:type="spellEnd"/>
            <w:r w:rsidRPr="00504E33">
              <w:t xml:space="preserve">! </w:t>
            </w:r>
            <w:proofErr w:type="spellStart"/>
            <w:r w:rsidRPr="00504E33">
              <w:t>Nuk</w:t>
            </w:r>
            <w:proofErr w:type="spellEnd"/>
            <w:r w:rsidRPr="00504E33">
              <w:t xml:space="preserve"> ka </w:t>
            </w:r>
            <w:proofErr w:type="spellStart"/>
            <w:r w:rsidRPr="00504E33">
              <w:t>dyshim</w:t>
            </w:r>
            <w:proofErr w:type="spellEnd"/>
            <w:r w:rsidRPr="00504E33">
              <w:t xml:space="preserve"> se </w:t>
            </w:r>
            <w:proofErr w:type="spellStart"/>
            <w:r w:rsidRPr="00504E33">
              <w:t>njeriu</w:t>
            </w:r>
            <w:proofErr w:type="spellEnd"/>
            <w:r w:rsidRPr="00504E33">
              <w:t xml:space="preserve"> </w:t>
            </w:r>
            <w:proofErr w:type="spellStart"/>
            <w:r w:rsidRPr="00504E33">
              <w:t>është</w:t>
            </w:r>
            <w:proofErr w:type="spellEnd"/>
            <w:r w:rsidRPr="00504E33">
              <w:t xml:space="preserve"> </w:t>
            </w:r>
            <w:proofErr w:type="spellStart"/>
            <w:r w:rsidRPr="00504E33">
              <w:t>në</w:t>
            </w:r>
            <w:proofErr w:type="spellEnd"/>
            <w:r w:rsidRPr="00504E33">
              <w:t xml:space="preserve"> </w:t>
            </w:r>
            <w:proofErr w:type="spellStart"/>
            <w:r w:rsidRPr="00504E33">
              <w:t>një</w:t>
            </w:r>
            <w:proofErr w:type="spellEnd"/>
            <w:r w:rsidRPr="00504E33">
              <w:t xml:space="preserve"> </w:t>
            </w:r>
            <w:proofErr w:type="spellStart"/>
            <w:r w:rsidRPr="00504E33">
              <w:t>humbje</w:t>
            </w:r>
            <w:proofErr w:type="spellEnd"/>
            <w:r w:rsidRPr="00504E33">
              <w:t xml:space="preserve"> </w:t>
            </w:r>
            <w:proofErr w:type="spellStart"/>
            <w:r w:rsidRPr="00504E33">
              <w:t>të</w:t>
            </w:r>
            <w:proofErr w:type="spellEnd"/>
            <w:r w:rsidRPr="00504E33">
              <w:t xml:space="preserve"> </w:t>
            </w:r>
            <w:proofErr w:type="spellStart"/>
            <w:r w:rsidRPr="00504E33">
              <w:t>sigurt</w:t>
            </w:r>
            <w:proofErr w:type="spellEnd"/>
            <w:r w:rsidRPr="00504E33">
              <w:t xml:space="preserve">." - Allahu </w:t>
            </w:r>
            <w:proofErr w:type="spellStart"/>
            <w:r w:rsidRPr="00504E33">
              <w:t>i</w:t>
            </w:r>
            <w:proofErr w:type="spellEnd"/>
            <w:r w:rsidRPr="00504E33">
              <w:t xml:space="preserve"> </w:t>
            </w:r>
            <w:proofErr w:type="spellStart"/>
            <w:r w:rsidRPr="00504E33">
              <w:t>Lartësuar</w:t>
            </w:r>
            <w:proofErr w:type="spellEnd"/>
            <w:r w:rsidRPr="00504E33">
              <w:t xml:space="preserve"> </w:t>
            </w:r>
            <w:proofErr w:type="spellStart"/>
            <w:r w:rsidRPr="00504E33">
              <w:t>betohet</w:t>
            </w:r>
            <w:proofErr w:type="spellEnd"/>
            <w:r w:rsidRPr="00504E33">
              <w:t xml:space="preserve"> </w:t>
            </w:r>
            <w:proofErr w:type="spellStart"/>
            <w:r w:rsidRPr="00504E33">
              <w:t>në</w:t>
            </w:r>
            <w:proofErr w:type="spellEnd"/>
            <w:r w:rsidRPr="00504E33">
              <w:t xml:space="preserve"> </w:t>
            </w:r>
            <w:proofErr w:type="spellStart"/>
            <w:r w:rsidRPr="00504E33">
              <w:t>kohën</w:t>
            </w:r>
            <w:proofErr w:type="spellEnd"/>
            <w:r w:rsidRPr="00504E33">
              <w:t xml:space="preserve">, e </w:t>
            </w:r>
            <w:proofErr w:type="spellStart"/>
            <w:r w:rsidRPr="00504E33">
              <w:t>cila</w:t>
            </w:r>
            <w:proofErr w:type="spellEnd"/>
            <w:r w:rsidRPr="00504E33">
              <w:t xml:space="preserve"> </w:t>
            </w:r>
            <w:proofErr w:type="spellStart"/>
            <w:r w:rsidRPr="00504E33">
              <w:t>përbëhet</w:t>
            </w:r>
            <w:proofErr w:type="spellEnd"/>
            <w:r>
              <w:t xml:space="preserve"> </w:t>
            </w:r>
            <w:proofErr w:type="spellStart"/>
            <w:r>
              <w:t>nga</w:t>
            </w:r>
            <w:proofErr w:type="spellEnd"/>
            <w:r>
              <w:t xml:space="preserve"> </w:t>
            </w:r>
            <w:proofErr w:type="spellStart"/>
            <w:r>
              <w:t>netët</w:t>
            </w:r>
            <w:proofErr w:type="spellEnd"/>
            <w:r>
              <w:t xml:space="preserve"> </w:t>
            </w:r>
            <w:proofErr w:type="spellStart"/>
            <w:r>
              <w:t>dhe</w:t>
            </w:r>
            <w:proofErr w:type="spellEnd"/>
            <w:r>
              <w:t xml:space="preserve"> </w:t>
            </w:r>
            <w:proofErr w:type="spellStart"/>
            <w:r>
              <w:t>ditët</w:t>
            </w:r>
            <w:proofErr w:type="spellEnd"/>
            <w:r>
              <w:t xml:space="preserve">, </w:t>
            </w:r>
            <w:proofErr w:type="spellStart"/>
            <w:r>
              <w:t>nëpër</w:t>
            </w:r>
            <w:proofErr w:type="spellEnd"/>
            <w:r>
              <w:t xml:space="preserve"> </w:t>
            </w:r>
            <w:proofErr w:type="spellStart"/>
            <w:r>
              <w:t>të</w:t>
            </w:r>
            <w:proofErr w:type="spellEnd"/>
            <w:r>
              <w:t xml:space="preserve"> </w:t>
            </w:r>
            <w:proofErr w:type="spellStart"/>
            <w:r>
              <w:t>cilat</w:t>
            </w:r>
            <w:proofErr w:type="spellEnd"/>
            <w:r>
              <w:t xml:space="preserve"> </w:t>
            </w:r>
            <w:proofErr w:type="spellStart"/>
            <w:r>
              <w:t>kalon</w:t>
            </w:r>
            <w:proofErr w:type="spellEnd"/>
            <w:r>
              <w:t xml:space="preserve"> </w:t>
            </w:r>
            <w:proofErr w:type="spellStart"/>
            <w:r>
              <w:t>jeta</w:t>
            </w:r>
            <w:proofErr w:type="spellEnd"/>
            <w:r>
              <w:t xml:space="preserve"> e </w:t>
            </w:r>
            <w:proofErr w:type="spellStart"/>
            <w:r>
              <w:t>njeriut</w:t>
            </w:r>
            <w:proofErr w:type="spellEnd"/>
            <w:r>
              <w:t xml:space="preserve">. </w:t>
            </w:r>
            <w:proofErr w:type="spellStart"/>
            <w:r>
              <w:t>Pergjate</w:t>
            </w:r>
            <w:proofErr w:type="spellEnd"/>
            <w:r>
              <w:t xml:space="preserve"> </w:t>
            </w:r>
            <w:proofErr w:type="spellStart"/>
            <w:r>
              <w:t>kohes</w:t>
            </w:r>
            <w:proofErr w:type="spellEnd"/>
            <w:r>
              <w:t xml:space="preserve">, </w:t>
            </w:r>
            <w:proofErr w:type="spellStart"/>
            <w:r>
              <w:t>robërit</w:t>
            </w:r>
            <w:proofErr w:type="spellEnd"/>
            <w:r>
              <w:t xml:space="preserve"> </w:t>
            </w:r>
            <w:proofErr w:type="spellStart"/>
            <w:r>
              <w:t>kryejně</w:t>
            </w:r>
            <w:proofErr w:type="spellEnd"/>
            <w:r>
              <w:t xml:space="preserve"> </w:t>
            </w:r>
            <w:proofErr w:type="spellStart"/>
            <w:r>
              <w:t>veprat</w:t>
            </w:r>
            <w:proofErr w:type="spellEnd"/>
            <w:r>
              <w:t xml:space="preserve"> e </w:t>
            </w:r>
            <w:proofErr w:type="spellStart"/>
            <w:r>
              <w:t>tyre</w:t>
            </w:r>
            <w:proofErr w:type="spellEnd"/>
            <w:r>
              <w:t xml:space="preserve">, </w:t>
            </w:r>
            <w:proofErr w:type="spellStart"/>
            <w:r>
              <w:t>për</w:t>
            </w:r>
            <w:proofErr w:type="spellEnd"/>
            <w:r>
              <w:t xml:space="preserve"> </w:t>
            </w:r>
            <w:proofErr w:type="spellStart"/>
            <w:r>
              <w:t>të</w:t>
            </w:r>
            <w:proofErr w:type="spellEnd"/>
            <w:r>
              <w:t xml:space="preserve"> </w:t>
            </w:r>
            <w:proofErr w:type="spellStart"/>
            <w:r>
              <w:t>cilat</w:t>
            </w:r>
            <w:proofErr w:type="spellEnd"/>
            <w:r>
              <w:t xml:space="preserve"> do </w:t>
            </w:r>
            <w:proofErr w:type="spellStart"/>
            <w:r>
              <w:t>të</w:t>
            </w:r>
            <w:proofErr w:type="spellEnd"/>
            <w:r>
              <w:t xml:space="preserve"> </w:t>
            </w:r>
            <w:proofErr w:type="spellStart"/>
            <w:r>
              <w:t>merren</w:t>
            </w:r>
            <w:proofErr w:type="spellEnd"/>
            <w:r>
              <w:t xml:space="preserve"> </w:t>
            </w:r>
            <w:proofErr w:type="spellStart"/>
            <w:r>
              <w:t>në</w:t>
            </w:r>
            <w:proofErr w:type="spellEnd"/>
            <w:r>
              <w:t xml:space="preserve"> </w:t>
            </w:r>
            <w:proofErr w:type="spellStart"/>
            <w:r>
              <w:t>pergjegjesi</w:t>
            </w:r>
            <w:proofErr w:type="spellEnd"/>
            <w:r>
              <w:t xml:space="preserve"> </w:t>
            </w:r>
            <w:proofErr w:type="spellStart"/>
            <w:r>
              <w:t>Kesisoj</w:t>
            </w:r>
            <w:proofErr w:type="spellEnd"/>
            <w:r>
              <w:t xml:space="preserve">, </w:t>
            </w:r>
            <w:proofErr w:type="spellStart"/>
            <w:r>
              <w:t>ky</w:t>
            </w:r>
            <w:proofErr w:type="spellEnd"/>
            <w:r>
              <w:t xml:space="preserve"> </w:t>
            </w:r>
            <w:proofErr w:type="spellStart"/>
            <w:r>
              <w:t>eshte</w:t>
            </w:r>
            <w:proofErr w:type="spellEnd"/>
            <w:r>
              <w:t xml:space="preserve"> </w:t>
            </w:r>
            <w:proofErr w:type="spellStart"/>
            <w:r>
              <w:t>betim</w:t>
            </w:r>
            <w:proofErr w:type="spellEnd"/>
            <w:r>
              <w:t xml:space="preserve"> </w:t>
            </w:r>
            <w:proofErr w:type="spellStart"/>
            <w:r>
              <w:t>tepër</w:t>
            </w:r>
            <w:proofErr w:type="spellEnd"/>
            <w:r>
              <w:t xml:space="preserve"> </w:t>
            </w:r>
            <w:proofErr w:type="spellStart"/>
            <w:r>
              <w:t>i</w:t>
            </w:r>
            <w:proofErr w:type="spellEnd"/>
            <w:r>
              <w:t xml:space="preserve"> </w:t>
            </w:r>
            <w:proofErr w:type="spellStart"/>
            <w:r>
              <w:t>rendesishem</w:t>
            </w:r>
            <w:proofErr w:type="spellEnd"/>
            <w:r>
              <w:t>.</w:t>
            </w:r>
          </w:p>
          <w:p w14:paraId="25A4E4C0" w14:textId="7821577C" w:rsidR="00D4337D" w:rsidRPr="00D4337D" w:rsidRDefault="00D4337D" w:rsidP="00D4337D">
            <w:pPr>
              <w:bidi w:val="0"/>
              <w:rPr>
                <w:rFonts w:ascii="Calibri" w:eastAsia="Calibri" w:hAnsi="Calibri" w:cs="Arial"/>
                <w:lang w:val="sq-AL"/>
              </w:rPr>
            </w:pPr>
            <w:r w:rsidRPr="00D4337D">
              <w:rPr>
                <w:rFonts w:ascii="Calibri" w:eastAsia="Calibri" w:hAnsi="Calibri" w:cs="Arial"/>
                <w:lang w:val="sq-AL"/>
              </w:rPr>
              <w:t xml:space="preserve">Allahu i Lartësuar </w:t>
            </w:r>
            <w:r w:rsidR="003F79DB" w:rsidRPr="00D4337D">
              <w:rPr>
                <w:rFonts w:ascii="Calibri" w:eastAsia="Calibri" w:hAnsi="Calibri" w:cs="Arial"/>
                <w:lang w:val="sq-AL"/>
              </w:rPr>
              <w:t>bën</w:t>
            </w:r>
            <w:r w:rsidRPr="00D4337D">
              <w:rPr>
                <w:rFonts w:ascii="Calibri" w:eastAsia="Calibri" w:hAnsi="Calibri" w:cs="Arial"/>
                <w:lang w:val="sq-AL"/>
              </w:rPr>
              <w:t xml:space="preserve"> </w:t>
            </w:r>
            <w:r w:rsidR="003F79DB" w:rsidRPr="00D4337D">
              <w:rPr>
                <w:rFonts w:ascii="Calibri" w:eastAsia="Calibri" w:hAnsi="Calibri" w:cs="Arial"/>
                <w:lang w:val="sq-AL"/>
              </w:rPr>
              <w:t>këtë</w:t>
            </w:r>
            <w:r w:rsidRPr="00D4337D">
              <w:rPr>
                <w:rFonts w:ascii="Calibri" w:eastAsia="Calibri" w:hAnsi="Calibri" w:cs="Arial"/>
                <w:lang w:val="sq-AL"/>
              </w:rPr>
              <w:t xml:space="preserve"> betim për të </w:t>
            </w:r>
            <w:r w:rsidR="003F79DB" w:rsidRPr="00D4337D">
              <w:rPr>
                <w:rFonts w:ascii="Calibri" w:eastAsia="Calibri" w:hAnsi="Calibri" w:cs="Arial"/>
                <w:lang w:val="sq-AL"/>
              </w:rPr>
              <w:t>përforcuar</w:t>
            </w:r>
            <w:r w:rsidRPr="00D4337D">
              <w:rPr>
                <w:rFonts w:ascii="Calibri" w:eastAsia="Calibri" w:hAnsi="Calibri" w:cs="Arial"/>
                <w:lang w:val="sq-AL"/>
              </w:rPr>
              <w:t xml:space="preserve"> faktin se njeriu është në një humbje te sigurt. Humbja është e kundërta e suksesit. Ajo </w:t>
            </w:r>
            <w:r w:rsidR="003F79DB" w:rsidRPr="00D4337D">
              <w:rPr>
                <w:rFonts w:ascii="Calibri" w:eastAsia="Calibri" w:hAnsi="Calibri" w:cs="Arial"/>
                <w:lang w:val="sq-AL"/>
              </w:rPr>
              <w:t>është</w:t>
            </w:r>
            <w:r w:rsidRPr="00D4337D">
              <w:rPr>
                <w:rFonts w:ascii="Calibri" w:eastAsia="Calibri" w:hAnsi="Calibri" w:cs="Arial"/>
                <w:lang w:val="sq-AL"/>
              </w:rPr>
              <w:t xml:space="preserve">, gjithashtu, e niveleve të ndryshme. </w:t>
            </w:r>
            <w:r w:rsidR="003F79DB" w:rsidRPr="00D4337D">
              <w:rPr>
                <w:rFonts w:ascii="Calibri" w:eastAsia="Calibri" w:hAnsi="Calibri" w:cs="Arial"/>
                <w:lang w:val="sq-AL"/>
              </w:rPr>
              <w:t>Robi</w:t>
            </w:r>
            <w:r w:rsidRPr="00D4337D">
              <w:rPr>
                <w:rFonts w:ascii="Calibri" w:eastAsia="Calibri" w:hAnsi="Calibri" w:cs="Arial"/>
                <w:lang w:val="sq-AL"/>
              </w:rPr>
              <w:t xml:space="preserve"> mund të jetë në humbje të plote, </w:t>
            </w:r>
            <w:r w:rsidR="003F79DB" w:rsidRPr="00D4337D">
              <w:rPr>
                <w:rFonts w:ascii="Calibri" w:eastAsia="Calibri" w:hAnsi="Calibri" w:cs="Arial"/>
                <w:lang w:val="sq-AL"/>
              </w:rPr>
              <w:t>nëse</w:t>
            </w:r>
            <w:r w:rsidRPr="00D4337D">
              <w:rPr>
                <w:rFonts w:ascii="Calibri" w:eastAsia="Calibri" w:hAnsi="Calibri" w:cs="Arial"/>
                <w:lang w:val="sq-AL"/>
              </w:rPr>
              <w:t xml:space="preserve"> ka humbur dynjanë dhe ahiretin, </w:t>
            </w:r>
            <w:r w:rsidR="003F79DB" w:rsidRPr="00D4337D">
              <w:rPr>
                <w:rFonts w:ascii="Calibri" w:eastAsia="Calibri" w:hAnsi="Calibri" w:cs="Arial"/>
                <w:lang w:val="sq-AL"/>
              </w:rPr>
              <w:t>nëse</w:t>
            </w:r>
            <w:r w:rsidRPr="00D4337D">
              <w:rPr>
                <w:rFonts w:ascii="Calibri" w:eastAsia="Calibri" w:hAnsi="Calibri" w:cs="Arial"/>
                <w:lang w:val="sq-AL"/>
              </w:rPr>
              <w:t xml:space="preserve"> humb shpërblimin e Allahut të Lartësuar dhe meriton ndëshkimin në zjarrin e Xhehenemit. Por </w:t>
            </w:r>
            <w:r w:rsidR="003F79DB" w:rsidRPr="00D4337D">
              <w:rPr>
                <w:rFonts w:ascii="Calibri" w:eastAsia="Calibri" w:hAnsi="Calibri" w:cs="Arial"/>
                <w:lang w:val="sq-AL"/>
              </w:rPr>
              <w:t>robi</w:t>
            </w:r>
            <w:r w:rsidRPr="00D4337D">
              <w:rPr>
                <w:rFonts w:ascii="Calibri" w:eastAsia="Calibri" w:hAnsi="Calibri" w:cs="Arial"/>
                <w:lang w:val="sq-AL"/>
              </w:rPr>
              <w:t xml:space="preserve"> mund të jetë edhe në humbje të pjesshme, që prek vetëm disa aspekte, në varësi të veprave dhe përkushtimit të tij. Prandaj Allahu i Lartësuar është betuar se asnjë njeri nuk shpëton nga humbja, përveç atyre që kanë katër cilësi:</w:t>
            </w:r>
          </w:p>
          <w:p w14:paraId="2036B71E" w14:textId="48D94C27" w:rsidR="00D4337D" w:rsidRPr="00D4337D" w:rsidRDefault="00D4337D" w:rsidP="00D4337D">
            <w:pPr>
              <w:bidi w:val="0"/>
              <w:rPr>
                <w:rFonts w:ascii="Calibri" w:eastAsia="Calibri" w:hAnsi="Calibri" w:cs="Arial"/>
                <w:lang w:val="sq-AL"/>
              </w:rPr>
            </w:pPr>
            <w:r w:rsidRPr="00D4337D">
              <w:rPr>
                <w:rFonts w:ascii="Calibri" w:eastAsia="Calibri" w:hAnsi="Calibri" w:cs="Arial"/>
                <w:lang w:val="sq-AL"/>
              </w:rPr>
              <w:t xml:space="preserve">- "Me përjashtim të atyre që besojnë, që bëjnë vepra të mira, që porosisin njëri tjetrin t'i përmbahen të vërtetës dhe që këshillojnë njëri-tjetrin të jenë të durueshëm." - Se pari, ata kanë besimin, </w:t>
            </w:r>
            <w:r w:rsidR="003F79DB" w:rsidRPr="00D4337D">
              <w:rPr>
                <w:rFonts w:ascii="Calibri" w:eastAsia="Calibri" w:hAnsi="Calibri" w:cs="Arial"/>
                <w:lang w:val="sq-AL"/>
              </w:rPr>
              <w:t>domethënë</w:t>
            </w:r>
            <w:r w:rsidRPr="00D4337D">
              <w:rPr>
                <w:rFonts w:ascii="Calibri" w:eastAsia="Calibri" w:hAnsi="Calibri" w:cs="Arial"/>
                <w:lang w:val="sq-AL"/>
              </w:rPr>
              <w:t xml:space="preserve"> besojnë gjithçka </w:t>
            </w:r>
            <w:r w:rsidRPr="00D4337D">
              <w:rPr>
                <w:rFonts w:ascii="Calibri" w:eastAsia="Calibri" w:hAnsi="Calibri" w:cs="Arial"/>
                <w:lang w:val="sq-AL"/>
              </w:rPr>
              <w:lastRenderedPageBreak/>
              <w:t>që Allahu i Lartësuar ka urdhëruar të besohet. Por besimi duhet të jetë i ndërtuar mbi dije të saktë dhe të sigurt, të shpallur nga Zoti.</w:t>
            </w:r>
          </w:p>
          <w:p w14:paraId="532A7246" w14:textId="77777777" w:rsidR="00D4337D" w:rsidRPr="00D4337D" w:rsidRDefault="00D4337D" w:rsidP="00D4337D">
            <w:pPr>
              <w:bidi w:val="0"/>
              <w:rPr>
                <w:rFonts w:ascii="Calibri" w:eastAsia="Calibri" w:hAnsi="Calibri" w:cs="Arial"/>
                <w:lang w:val="sq-AL"/>
              </w:rPr>
            </w:pPr>
            <w:r w:rsidRPr="00D4337D">
              <w:rPr>
                <w:rFonts w:ascii="Calibri" w:eastAsia="Calibri" w:hAnsi="Calibri" w:cs="Arial"/>
                <w:lang w:val="sq-AL"/>
              </w:rPr>
              <w:t>Së dyti, ata bëjnë vepra të mira, të cilat duhen sipas atij imani që u tha më parë, të mbështetur në dije. Këtu futen të gjitha veprat e mira, të dukshme dhe të fshehta, ato që kanë lidhje me të drejtën e Zotit dhe ato që kanë lidhje me të drejtën e krijesave, veprat e mira të detyrueshme dhe ato që janë të pëlqyeshme,</w:t>
            </w:r>
          </w:p>
          <w:p w14:paraId="7E9F926C" w14:textId="77777777" w:rsidR="00D4337D" w:rsidRPr="00D4337D" w:rsidRDefault="00D4337D" w:rsidP="00D4337D">
            <w:pPr>
              <w:bidi w:val="0"/>
              <w:rPr>
                <w:rFonts w:ascii="Calibri" w:eastAsia="Calibri" w:hAnsi="Calibri" w:cs="Arial"/>
                <w:lang w:val="sq-AL"/>
              </w:rPr>
            </w:pPr>
            <w:r w:rsidRPr="00D4337D">
              <w:rPr>
                <w:rFonts w:ascii="Calibri" w:eastAsia="Calibri" w:hAnsi="Calibri" w:cs="Arial"/>
                <w:lang w:val="sq-AL"/>
              </w:rPr>
              <w:t xml:space="preserve">Se treti, ata këshillojnë njëri-tjetrin për t'iu përmbajtur se vërtetës. Por cila është kjo e vërtetë? Ajo është besimi i bazuar mbi dije të </w:t>
            </w:r>
          </w:p>
          <w:p w14:paraId="21566207" w14:textId="3E936F3B" w:rsidR="00D4337D" w:rsidRPr="00D4337D" w:rsidRDefault="00D4337D" w:rsidP="00D4337D">
            <w:pPr>
              <w:bidi w:val="0"/>
              <w:rPr>
                <w:rFonts w:ascii="Calibri" w:eastAsia="Calibri" w:hAnsi="Calibri" w:cs="Arial"/>
                <w:lang w:val="sq-AL"/>
              </w:rPr>
            </w:pPr>
            <w:r w:rsidRPr="00D4337D">
              <w:rPr>
                <w:rFonts w:ascii="Calibri" w:eastAsia="Calibri" w:hAnsi="Calibri" w:cs="Arial"/>
                <w:lang w:val="sq-AL"/>
              </w:rPr>
              <w:t xml:space="preserve">Se katërti, ata këshillojnë njëri-tjetrin për të qenë të durueshëm në bindjen ndaj Zotit, duke kryer porositë e Tij, të durueshëm ndaj gjynaheve, duke mos iu afruar atyre, dhe të durueshëm ndaj përcaktimeve të dhembshme të Allahut të Madhëruar mbi ta. Me dy </w:t>
            </w:r>
            <w:r w:rsidR="00985D70" w:rsidRPr="00D4337D">
              <w:rPr>
                <w:rFonts w:ascii="Calibri" w:eastAsia="Calibri" w:hAnsi="Calibri" w:cs="Arial"/>
                <w:lang w:val="sq-AL"/>
              </w:rPr>
              <w:t>cilësitë</w:t>
            </w:r>
            <w:r w:rsidRPr="00D4337D">
              <w:rPr>
                <w:rFonts w:ascii="Calibri" w:eastAsia="Calibri" w:hAnsi="Calibri" w:cs="Arial"/>
                <w:lang w:val="sq-AL"/>
              </w:rPr>
              <w:t xml:space="preserve"> e para, njeriu rregullon dhe plotëson veten e vet. Ndërsa me dy të fundit, ai rregullon dhe plotëson të tjerët. Me plotësimin e këtyre katër cilësive, mund të thuhet se njeriu nuk ka për të humbur, por ka për të arritur fitoren e madhe.</w:t>
            </w:r>
          </w:p>
          <w:p w14:paraId="6C961218" w14:textId="77777777" w:rsidR="00352C9A" w:rsidRPr="00D4337D" w:rsidRDefault="00352C9A" w:rsidP="00D4337D">
            <w:pPr>
              <w:jc w:val="right"/>
              <w:rPr>
                <w:rFonts w:ascii="Lotus Linotype" w:hAnsi="Lotus Linotype" w:cs="Lotus Linotype"/>
                <w:color w:val="161616"/>
                <w:sz w:val="32"/>
                <w:szCs w:val="32"/>
                <w:rtl/>
                <w:lang w:val="sq-AL"/>
              </w:rPr>
            </w:pPr>
          </w:p>
        </w:tc>
      </w:tr>
    </w:tbl>
    <w:p w14:paraId="6A182D67" w14:textId="77777777" w:rsidR="00C32A35" w:rsidRPr="00D4337D" w:rsidRDefault="00C32A35" w:rsidP="000D1618">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5A464C9F" w14:textId="77777777" w:rsidTr="00C32A35">
        <w:trPr>
          <w:jc w:val="center"/>
        </w:trPr>
        <w:tc>
          <w:tcPr>
            <w:tcW w:w="4672" w:type="dxa"/>
            <w:shd w:val="pct50" w:color="D9E2F3" w:themeColor="accent1" w:themeTint="33" w:fill="auto"/>
          </w:tcPr>
          <w:p w14:paraId="6124F212" w14:textId="12AF2B54"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2" w:name="_Toc81500026"/>
            <w:r w:rsidRPr="00860A29">
              <w:rPr>
                <w:rFonts w:cs="Generator 2005" w:hint="cs"/>
                <w:b w:val="0"/>
                <w:bCs w:val="0"/>
                <w:color w:val="2F5496" w:themeColor="accent1" w:themeShade="BF"/>
                <w:sz w:val="32"/>
                <w:szCs w:val="32"/>
                <w:rtl/>
              </w:rPr>
              <w:t>[تفسير سورة الهمزة وهي مكِّيَّةٌ]</w:t>
            </w:r>
            <w:bookmarkEnd w:id="22"/>
          </w:p>
        </w:tc>
        <w:tc>
          <w:tcPr>
            <w:tcW w:w="4393" w:type="dxa"/>
            <w:shd w:val="pct50" w:color="D9E2F3" w:themeColor="accent1" w:themeTint="33" w:fill="auto"/>
          </w:tcPr>
          <w:p w14:paraId="5CA330B8" w14:textId="77777777" w:rsidR="00B47BB6" w:rsidRPr="00BE1764" w:rsidRDefault="00B47BB6" w:rsidP="00B47BB6">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Garamond"/>
                <w:b/>
                <w:bCs/>
                <w:color w:val="0070C0"/>
                <w:sz w:val="26"/>
                <w:szCs w:val="26"/>
                <w:lang w:val="sq-AL"/>
              </w:rPr>
              <w:t>El-Humezeh</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p w14:paraId="61677D7F" w14:textId="77777777" w:rsidR="00352C9A" w:rsidRPr="00A631A2" w:rsidRDefault="00352C9A" w:rsidP="00352C9A">
            <w:pPr>
              <w:jc w:val="center"/>
              <w:rPr>
                <w:rFonts w:ascii="Lotus Linotype" w:hAnsi="Lotus Linotype" w:cs="Lotus Linotype"/>
                <w:color w:val="161616"/>
                <w:sz w:val="32"/>
                <w:szCs w:val="32"/>
                <w:rtl/>
              </w:rPr>
            </w:pPr>
          </w:p>
        </w:tc>
      </w:tr>
      <w:tr w:rsidR="00352C9A" w:rsidRPr="003F1667" w14:paraId="50BCE6F1" w14:textId="77777777" w:rsidTr="00352C9A">
        <w:trPr>
          <w:jc w:val="center"/>
        </w:trPr>
        <w:tc>
          <w:tcPr>
            <w:tcW w:w="4672" w:type="dxa"/>
          </w:tcPr>
          <w:p w14:paraId="7AB02C73" w14:textId="77777777" w:rsidR="00C32A35" w:rsidRPr="00C32A35" w:rsidRDefault="00C32A35" w:rsidP="00C32A35">
            <w:pPr>
              <w:autoSpaceDE w:val="0"/>
              <w:spacing w:line="560" w:lineRule="exact"/>
              <w:jc w:val="center"/>
              <w:rPr>
                <w:color w:val="2F5496" w:themeColor="accent1" w:themeShade="BF"/>
              </w:rPr>
            </w:pPr>
            <w:r w:rsidRPr="00C32A35">
              <w:rPr>
                <w:rFonts w:ascii="QCF_BSML" w:hAnsi="QCF_BSML" w:cs="QCF_BSML"/>
                <w:color w:val="2F5496" w:themeColor="accent1" w:themeShade="BF"/>
                <w:sz w:val="30"/>
                <w:szCs w:val="30"/>
                <w:rtl/>
              </w:rPr>
              <w:t>ﭑ ﭒ ﭓ</w:t>
            </w:r>
          </w:p>
          <w:p w14:paraId="55F667A5" w14:textId="53A639B4"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0"/>
                <w:szCs w:val="30"/>
                <w:rtl/>
              </w:rPr>
              <w:t>﴿</w:t>
            </w:r>
            <w:r w:rsidRPr="00C32A35">
              <w:rPr>
                <w:rFonts w:ascii="QCF_BSML" w:hAnsi="QCF_BSML" w:cs="QCF_BSML"/>
                <w:color w:val="2F5496" w:themeColor="accent1" w:themeShade="BF"/>
                <w:sz w:val="30"/>
                <w:szCs w:val="30"/>
                <w:rtl/>
              </w:rPr>
              <w:t xml:space="preserve"> </w:t>
            </w:r>
            <w:r w:rsidRPr="00C32A35">
              <w:rPr>
                <w:rFonts w:ascii="QCF_P601" w:hAnsi="QCF_P601" w:cs="QCF_P601"/>
                <w:color w:val="2F5496" w:themeColor="accent1" w:themeShade="BF"/>
                <w:sz w:val="28"/>
                <w:szCs w:val="28"/>
                <w:rtl/>
              </w:rPr>
              <w:t xml:space="preserve">ﭢ   ﭣ   ﭤ   ﭥ   ﭦ   ﭧ   ﭨ   ﭩ   ﭪ   ﭫ    ﭬ   ﭭ   ﭮ   ﭯ   ﭰ   ﭱﭲ   ﭳ   ﭴ   ﭵ   ﭶ    ﭷ   ﭸ   ﭹ   ﭺ   ﭻ   </w:t>
            </w:r>
            <w:r w:rsidRPr="00C32A35">
              <w:rPr>
                <w:rFonts w:ascii="QCF_P601" w:eastAsia="Calibri" w:hAnsi="QCF_P601" w:cs="QCF_P601"/>
                <w:color w:val="2F5496" w:themeColor="accent1" w:themeShade="BF"/>
                <w:sz w:val="28"/>
                <w:szCs w:val="28"/>
                <w:rtl/>
                <w:lang w:val="en-GB" w:eastAsia="en-GB"/>
              </w:rPr>
              <w:t>ﭼ  ﭽ</w:t>
            </w:r>
            <w:r w:rsidRPr="00C32A35">
              <w:rPr>
                <w:rFonts w:ascii="Arial" w:eastAsia="Calibri" w:hAnsi="Arial"/>
                <w:color w:val="2F5496" w:themeColor="accent1" w:themeShade="BF"/>
                <w:sz w:val="28"/>
                <w:szCs w:val="28"/>
                <w:rtl/>
                <w:lang w:val="en-GB" w:eastAsia="en-GB"/>
              </w:rPr>
              <w:t xml:space="preserve"> </w:t>
            </w:r>
            <w:r w:rsidRPr="00C32A35">
              <w:rPr>
                <w:rFonts w:ascii="QCF_P601" w:hAnsi="QCF_P601" w:cs="QCF_P601"/>
                <w:color w:val="2F5496" w:themeColor="accent1" w:themeShade="BF"/>
                <w:sz w:val="28"/>
                <w:szCs w:val="28"/>
                <w:rtl/>
              </w:rPr>
              <w:t>ﭾ       ﭿ   ﮀ   ﮁ     ﮂ   ﮃ     ﮄ   ﮅ   ﮆ   ﮇ    ﮈ   ﮉ   ﮊ   ﮋ      ﮌ</w:t>
            </w:r>
            <w:r w:rsidRPr="00C32A35">
              <w:rPr>
                <w:rFonts w:ascii="Lotus Linotype" w:hAnsi="Lotus Linotype" w:cs="Lotus Linotype"/>
                <w:color w:val="2F5496" w:themeColor="accent1" w:themeShade="BF"/>
                <w:sz w:val="30"/>
                <w:szCs w:val="30"/>
                <w:rtl/>
              </w:rPr>
              <w:t>﴾.</w:t>
            </w:r>
          </w:p>
        </w:tc>
        <w:tc>
          <w:tcPr>
            <w:tcW w:w="4393" w:type="dxa"/>
          </w:tcPr>
          <w:p w14:paraId="6AC950A0" w14:textId="77777777" w:rsidR="00B47BB6" w:rsidRPr="00B47BB6" w:rsidRDefault="00B47BB6" w:rsidP="00B47BB6">
            <w:pPr>
              <w:autoSpaceDE w:val="0"/>
              <w:autoSpaceDN w:val="0"/>
              <w:bidi w:val="0"/>
              <w:adjustRightInd w:val="0"/>
              <w:spacing w:after="0" w:line="276" w:lineRule="auto"/>
              <w:jc w:val="center"/>
              <w:rPr>
                <w:rFonts w:ascii="Garamond" w:eastAsia="Calibri" w:hAnsi="Garamond" w:cs="Arial"/>
                <w:sz w:val="26"/>
                <w:szCs w:val="26"/>
                <w:lang w:val="sq-AL"/>
              </w:rPr>
            </w:pPr>
            <w:r w:rsidRPr="00B47BB6">
              <w:rPr>
                <w:rFonts w:ascii="Garamond" w:eastAsia="Calibri" w:hAnsi="Garamond" w:cs="Arial"/>
                <w:b/>
                <w:bCs/>
                <w:sz w:val="26"/>
                <w:szCs w:val="26"/>
                <w:lang w:val="sq-AL"/>
              </w:rPr>
              <w:t xml:space="preserve">Me emrin e Allahut, të </w:t>
            </w:r>
            <w:proofErr w:type="spellStart"/>
            <w:r w:rsidRPr="00B47BB6">
              <w:rPr>
                <w:rFonts w:ascii="Garamond" w:eastAsia="Calibri" w:hAnsi="Garamond" w:cs="Arial"/>
                <w:b/>
                <w:bCs/>
                <w:sz w:val="26"/>
                <w:szCs w:val="26"/>
                <w:lang w:val="sq-AL"/>
              </w:rPr>
              <w:t>Gjithëmëshirshmit</w:t>
            </w:r>
            <w:proofErr w:type="spellEnd"/>
            <w:r w:rsidRPr="00B47BB6">
              <w:rPr>
                <w:rFonts w:ascii="Garamond" w:eastAsia="Calibri" w:hAnsi="Garamond" w:cs="Arial"/>
                <w:b/>
                <w:bCs/>
                <w:sz w:val="26"/>
                <w:szCs w:val="26"/>
                <w:lang w:val="sq-AL"/>
              </w:rPr>
              <w:t>, Mëshirëplotit</w:t>
            </w:r>
            <w:r w:rsidRPr="00B47BB6">
              <w:rPr>
                <w:rFonts w:ascii="Garamond" w:eastAsia="Calibri" w:hAnsi="Garamond" w:cs="Arial"/>
                <w:sz w:val="26"/>
                <w:szCs w:val="26"/>
                <w:lang w:val="sq-AL"/>
              </w:rPr>
              <w:t>!</w:t>
            </w:r>
          </w:p>
          <w:p w14:paraId="482702C3"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16"/>
                <w:szCs w:val="16"/>
                <w:lang w:val="sq-AL"/>
              </w:rPr>
            </w:pPr>
          </w:p>
          <w:p w14:paraId="1BA1C2CA"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26"/>
                <w:szCs w:val="26"/>
                <w:lang w:val="sq-AL"/>
              </w:rPr>
            </w:pPr>
            <w:r w:rsidRPr="00B47BB6">
              <w:rPr>
                <w:rFonts w:ascii="Garamond" w:eastAsia="Calibri" w:hAnsi="Garamond" w:cs="Garamond"/>
                <w:sz w:val="26"/>
                <w:szCs w:val="26"/>
                <w:lang w:val="sq-AL"/>
              </w:rPr>
              <w:t xml:space="preserve">“(1) </w:t>
            </w:r>
            <w:r w:rsidRPr="00B47BB6">
              <w:rPr>
                <w:rFonts w:ascii="Garamond" w:eastAsia="Calibri" w:hAnsi="Garamond" w:cs="Garamond"/>
                <w:b/>
                <w:bCs/>
                <w:sz w:val="26"/>
                <w:szCs w:val="26"/>
                <w:lang w:val="sq-AL"/>
              </w:rPr>
              <w:t>Mjerë për çdo përqeshës - shpifës</w:t>
            </w:r>
            <w:r w:rsidRPr="00B47BB6">
              <w:rPr>
                <w:rFonts w:ascii="Garamond" w:eastAsia="Calibri" w:hAnsi="Garamond" w:cs="Garamond"/>
                <w:sz w:val="26"/>
                <w:szCs w:val="26"/>
                <w:lang w:val="sq-AL"/>
              </w:rPr>
              <w:t xml:space="preserve">, (2) </w:t>
            </w:r>
            <w:r w:rsidRPr="00B47BB6">
              <w:rPr>
                <w:rFonts w:ascii="Garamond" w:eastAsia="Calibri" w:hAnsi="Garamond" w:cs="Garamond"/>
                <w:b/>
                <w:bCs/>
                <w:sz w:val="26"/>
                <w:szCs w:val="26"/>
                <w:lang w:val="sq-AL"/>
              </w:rPr>
              <w:t>që grumbullon pasuri dhe e ruan</w:t>
            </w:r>
            <w:r w:rsidRPr="00B47BB6">
              <w:rPr>
                <w:rFonts w:ascii="Garamond" w:eastAsia="Calibri" w:hAnsi="Garamond" w:cs="Garamond"/>
                <w:sz w:val="26"/>
                <w:szCs w:val="26"/>
                <w:lang w:val="sq-AL"/>
              </w:rPr>
              <w:t xml:space="preserve">, (3) </w:t>
            </w:r>
            <w:r w:rsidRPr="00B47BB6">
              <w:rPr>
                <w:rFonts w:ascii="Garamond" w:eastAsia="Calibri" w:hAnsi="Garamond" w:cs="Garamond"/>
                <w:b/>
                <w:bCs/>
                <w:sz w:val="26"/>
                <w:szCs w:val="26"/>
                <w:lang w:val="sq-AL"/>
              </w:rPr>
              <w:t>duke menduar se ajo pasuri do ta bëjë të pavdekshëm</w:t>
            </w:r>
            <w:r w:rsidRPr="00B47BB6">
              <w:rPr>
                <w:rFonts w:ascii="Garamond" w:eastAsia="Calibri" w:hAnsi="Garamond" w:cs="Garamond"/>
                <w:sz w:val="26"/>
                <w:szCs w:val="26"/>
                <w:lang w:val="sq-AL"/>
              </w:rPr>
              <w:t xml:space="preserve">! (4) </w:t>
            </w:r>
            <w:r w:rsidRPr="00B47BB6">
              <w:rPr>
                <w:rFonts w:ascii="Garamond" w:eastAsia="Calibri" w:hAnsi="Garamond" w:cs="Garamond"/>
                <w:b/>
                <w:bCs/>
                <w:sz w:val="26"/>
                <w:szCs w:val="26"/>
                <w:lang w:val="sq-AL"/>
              </w:rPr>
              <w:t>Jo, aspak</w:t>
            </w:r>
            <w:r w:rsidRPr="00B47BB6">
              <w:rPr>
                <w:rFonts w:ascii="Garamond" w:eastAsia="Calibri" w:hAnsi="Garamond" w:cs="Garamond"/>
                <w:sz w:val="26"/>
                <w:szCs w:val="26"/>
                <w:lang w:val="sq-AL"/>
              </w:rPr>
              <w:t xml:space="preserve">! </w:t>
            </w:r>
            <w:r w:rsidRPr="00B47BB6">
              <w:rPr>
                <w:rFonts w:ascii="Garamond" w:eastAsia="Calibri" w:hAnsi="Garamond" w:cs="Garamond"/>
                <w:b/>
                <w:bCs/>
                <w:sz w:val="26"/>
                <w:szCs w:val="26"/>
                <w:lang w:val="sq-AL"/>
              </w:rPr>
              <w:t>Në të vërtetë, ai do të hidhet në torturën shkatërruese</w:t>
            </w:r>
            <w:r w:rsidRPr="00B47BB6">
              <w:rPr>
                <w:rFonts w:ascii="Garamond" w:eastAsia="Calibri" w:hAnsi="Garamond" w:cs="Garamond"/>
                <w:sz w:val="26"/>
                <w:szCs w:val="26"/>
                <w:lang w:val="sq-AL"/>
              </w:rPr>
              <w:t xml:space="preserve">. (5) </w:t>
            </w:r>
            <w:r w:rsidRPr="00B47BB6">
              <w:rPr>
                <w:rFonts w:ascii="Garamond" w:eastAsia="Calibri" w:hAnsi="Garamond" w:cs="Garamond"/>
                <w:b/>
                <w:bCs/>
                <w:sz w:val="26"/>
                <w:szCs w:val="26"/>
                <w:lang w:val="sq-AL"/>
              </w:rPr>
              <w:t>E kush mund të ta shpjegojë ty se çfarë është tortura shkatërruese</w:t>
            </w:r>
            <w:r w:rsidRPr="00B47BB6">
              <w:rPr>
                <w:rFonts w:ascii="Garamond" w:eastAsia="Calibri" w:hAnsi="Garamond" w:cs="Garamond"/>
                <w:sz w:val="26"/>
                <w:szCs w:val="26"/>
                <w:lang w:val="sq-AL"/>
              </w:rPr>
              <w:t xml:space="preserve">? (6) </w:t>
            </w:r>
            <w:r w:rsidRPr="00B47BB6">
              <w:rPr>
                <w:rFonts w:ascii="Garamond" w:eastAsia="Calibri" w:hAnsi="Garamond" w:cs="Garamond"/>
                <w:b/>
                <w:bCs/>
                <w:sz w:val="26"/>
                <w:szCs w:val="26"/>
                <w:lang w:val="sq-AL"/>
              </w:rPr>
              <w:t>Ajo është zjarri i Allahut i ndezur fort</w:t>
            </w:r>
            <w:r w:rsidRPr="00B47BB6">
              <w:rPr>
                <w:rFonts w:ascii="Garamond" w:eastAsia="Calibri" w:hAnsi="Garamond" w:cs="Garamond"/>
                <w:sz w:val="26"/>
                <w:szCs w:val="26"/>
                <w:lang w:val="sq-AL"/>
              </w:rPr>
              <w:t xml:space="preserve">, (7) </w:t>
            </w:r>
            <w:r w:rsidRPr="00B47BB6">
              <w:rPr>
                <w:rFonts w:ascii="Garamond" w:eastAsia="Calibri" w:hAnsi="Garamond" w:cs="Garamond"/>
                <w:b/>
                <w:bCs/>
                <w:sz w:val="26"/>
                <w:szCs w:val="26"/>
                <w:lang w:val="sq-AL"/>
              </w:rPr>
              <w:t xml:space="preserve">i </w:t>
            </w:r>
            <w:r w:rsidRPr="00B47BB6">
              <w:rPr>
                <w:rFonts w:ascii="Garamond" w:eastAsia="Calibri" w:hAnsi="Garamond" w:cs="Garamond"/>
                <w:b/>
                <w:bCs/>
                <w:sz w:val="26"/>
                <w:szCs w:val="26"/>
                <w:lang w:val="sq-AL"/>
              </w:rPr>
              <w:lastRenderedPageBreak/>
              <w:t>cili depërton deri në zemrën e njeriut</w:t>
            </w:r>
            <w:r w:rsidRPr="00B47BB6">
              <w:rPr>
                <w:rFonts w:ascii="Garamond" w:eastAsia="Calibri" w:hAnsi="Garamond" w:cs="Garamond"/>
                <w:sz w:val="26"/>
                <w:szCs w:val="26"/>
                <w:lang w:val="sq-AL"/>
              </w:rPr>
              <w:t xml:space="preserve">. (8) </w:t>
            </w:r>
            <w:r w:rsidRPr="00B47BB6">
              <w:rPr>
                <w:rFonts w:ascii="Garamond" w:eastAsia="Calibri" w:hAnsi="Garamond" w:cs="Garamond"/>
                <w:b/>
                <w:bCs/>
                <w:sz w:val="26"/>
                <w:szCs w:val="26"/>
                <w:lang w:val="sq-AL"/>
              </w:rPr>
              <w:t>Ai do t’i rrethojë ata nga çdo anë</w:t>
            </w:r>
            <w:r w:rsidRPr="00B47BB6">
              <w:rPr>
                <w:rFonts w:ascii="Garamond" w:eastAsia="Calibri" w:hAnsi="Garamond" w:cs="Garamond"/>
                <w:sz w:val="26"/>
                <w:szCs w:val="26"/>
                <w:lang w:val="sq-AL"/>
              </w:rPr>
              <w:t xml:space="preserve">, (9) </w:t>
            </w:r>
            <w:r w:rsidRPr="00B47BB6">
              <w:rPr>
                <w:rFonts w:ascii="Garamond" w:eastAsia="Calibri" w:hAnsi="Garamond" w:cs="Garamond"/>
                <w:b/>
                <w:bCs/>
                <w:sz w:val="26"/>
                <w:szCs w:val="26"/>
                <w:lang w:val="sq-AL"/>
              </w:rPr>
              <w:t>në shtylla të gjata flakëruese</w:t>
            </w:r>
            <w:r w:rsidRPr="00B47BB6">
              <w:rPr>
                <w:rFonts w:ascii="Garamond" w:eastAsia="Calibri" w:hAnsi="Garamond" w:cs="Garamond"/>
                <w:sz w:val="26"/>
                <w:szCs w:val="26"/>
                <w:lang w:val="sq-AL"/>
              </w:rPr>
              <w:t>”.</w:t>
            </w:r>
          </w:p>
          <w:p w14:paraId="68F316C1" w14:textId="77777777" w:rsidR="00352C9A" w:rsidRPr="00B47BB6" w:rsidRDefault="00352C9A" w:rsidP="00352C9A">
            <w:pPr>
              <w:jc w:val="center"/>
              <w:rPr>
                <w:rFonts w:ascii="Lotus Linotype" w:hAnsi="Lotus Linotype" w:cs="Lotus Linotype"/>
                <w:color w:val="161616"/>
                <w:sz w:val="32"/>
                <w:szCs w:val="32"/>
                <w:rtl/>
                <w:lang w:val="sq-AL"/>
              </w:rPr>
            </w:pPr>
          </w:p>
        </w:tc>
      </w:tr>
      <w:tr w:rsidR="00352C9A" w:rsidRPr="003F1667" w14:paraId="5945FE0E" w14:textId="77777777" w:rsidTr="00352C9A">
        <w:trPr>
          <w:jc w:val="center"/>
        </w:trPr>
        <w:tc>
          <w:tcPr>
            <w:tcW w:w="4672" w:type="dxa"/>
          </w:tcPr>
          <w:p w14:paraId="79F49CEA" w14:textId="7053BF15"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(1)</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ﭢ</w:t>
            </w:r>
            <w:r w:rsidRPr="00C32A35">
              <w:rPr>
                <w:rFonts w:ascii="Lotus Linotype" w:hAnsi="Lotus Linotype" w:cs="Lotus Linotype"/>
                <w:color w:val="000000"/>
                <w:sz w:val="32"/>
                <w:szCs w:val="32"/>
                <w:rtl/>
              </w:rPr>
              <w:t>﴾ أي: وعيدٌ ووبالٌ وشدَّة عذابٍ، ﴿</w:t>
            </w:r>
            <w:r w:rsidRPr="00C32A35">
              <w:rPr>
                <w:rFonts w:ascii="QCF_P601" w:hAnsi="QCF_P601" w:cs="QCF_P601"/>
                <w:color w:val="2F5496" w:themeColor="accent1" w:themeShade="BF"/>
                <w:sz w:val="32"/>
                <w:szCs w:val="32"/>
                <w:rtl/>
              </w:rPr>
              <w:t>ﭣ   ﭤ   ﭥ</w:t>
            </w:r>
            <w:r w:rsidRPr="00C32A35">
              <w:rPr>
                <w:rFonts w:ascii="Lotus Linotype" w:hAnsi="Lotus Linotype" w:cs="Lotus Linotype"/>
                <w:color w:val="000000"/>
                <w:sz w:val="32"/>
                <w:szCs w:val="32"/>
                <w:rtl/>
              </w:rPr>
              <w:t>﴾ أي:</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الَّذي يهمز النَّاس بفعله ويلمزهم بقوله؛ فالهمَّاز: الَّذي يَعيبُ النَّاس ويطعَنُ عليهم بالإشارة والفعل، واللَّمَّاز: الَّذي يعيبهم بقوله.</w:t>
            </w:r>
          </w:p>
        </w:tc>
        <w:tc>
          <w:tcPr>
            <w:tcW w:w="4393" w:type="dxa"/>
          </w:tcPr>
          <w:p w14:paraId="49B40CF3"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26"/>
                <w:szCs w:val="26"/>
                <w:lang w:val="sq-AL"/>
              </w:rPr>
            </w:pPr>
            <w:proofErr w:type="spellStart"/>
            <w:r w:rsidRPr="00B47BB6">
              <w:rPr>
                <w:rFonts w:ascii="Garamond" w:eastAsia="Calibri" w:hAnsi="Garamond" w:cs="Garamond"/>
                <w:sz w:val="26"/>
                <w:szCs w:val="26"/>
                <w:lang w:val="sq-AL"/>
              </w:rPr>
              <w:t>Ajeti</w:t>
            </w:r>
            <w:proofErr w:type="spellEnd"/>
            <w:r w:rsidRPr="00B47BB6">
              <w:rPr>
                <w:rFonts w:ascii="Garamond" w:eastAsia="Calibri" w:hAnsi="Garamond" w:cs="Garamond"/>
                <w:sz w:val="26"/>
                <w:szCs w:val="26"/>
                <w:lang w:val="sq-AL"/>
              </w:rPr>
              <w:t xml:space="preserve"> 1: “</w:t>
            </w:r>
            <w:proofErr w:type="spellStart"/>
            <w:r w:rsidRPr="00B47BB6">
              <w:rPr>
                <w:rFonts w:ascii="Garamond" w:eastAsia="Calibri" w:hAnsi="Garamond" w:cs="Garamond"/>
                <w:b/>
                <w:bCs/>
                <w:sz w:val="26"/>
                <w:szCs w:val="26"/>
                <w:lang w:val="sq-AL"/>
              </w:rPr>
              <w:t>Uejlun</w:t>
            </w:r>
            <w:proofErr w:type="spellEnd"/>
            <w:r w:rsidRPr="00B47BB6">
              <w:rPr>
                <w:rFonts w:ascii="Garamond" w:eastAsia="Calibri" w:hAnsi="Garamond" w:cs="Garamond"/>
                <w:b/>
                <w:bCs/>
                <w:sz w:val="26"/>
                <w:szCs w:val="26"/>
                <w:lang w:val="sq-AL"/>
              </w:rPr>
              <w:t xml:space="preserve"> – mjerë</w:t>
            </w:r>
            <w:r w:rsidRPr="00B47BB6">
              <w:rPr>
                <w:rFonts w:ascii="Garamond" w:eastAsia="Calibri" w:hAnsi="Garamond" w:cs="Garamond"/>
                <w:sz w:val="26"/>
                <w:szCs w:val="26"/>
                <w:lang w:val="sq-AL"/>
              </w:rPr>
              <w:t>” d.m.th. kërcënim, përfundim i keq dhe dënim i ashpër, “</w:t>
            </w:r>
            <w:r w:rsidRPr="00B47BB6">
              <w:rPr>
                <w:rFonts w:ascii="Garamond" w:eastAsia="Calibri" w:hAnsi="Garamond" w:cs="Garamond"/>
                <w:b/>
                <w:bCs/>
                <w:sz w:val="26"/>
                <w:szCs w:val="26"/>
                <w:lang w:val="sq-AL"/>
              </w:rPr>
              <w:t>për çdo përqeshës – shpifës</w:t>
            </w:r>
            <w:r w:rsidRPr="00B47BB6">
              <w:rPr>
                <w:rFonts w:ascii="Garamond" w:eastAsia="Calibri" w:hAnsi="Garamond" w:cs="Garamond"/>
                <w:sz w:val="26"/>
                <w:szCs w:val="26"/>
                <w:lang w:val="sq-AL"/>
              </w:rPr>
              <w:t>” d.m.th. ai që i përqeshë njerëzit me veprime dhe i tall ata me fjalë. ‘</w:t>
            </w:r>
            <w:proofErr w:type="spellStart"/>
            <w:r w:rsidRPr="00B47BB6">
              <w:rPr>
                <w:rFonts w:ascii="Garamond" w:eastAsia="Calibri" w:hAnsi="Garamond" w:cs="Garamond"/>
                <w:sz w:val="26"/>
                <w:szCs w:val="26"/>
                <w:lang w:val="sq-AL"/>
              </w:rPr>
              <w:t>El-Hummaze</w:t>
            </w:r>
            <w:proofErr w:type="spellEnd"/>
            <w:r w:rsidRPr="00B47BB6">
              <w:rPr>
                <w:rFonts w:ascii="Garamond" w:eastAsia="Calibri" w:hAnsi="Garamond" w:cs="Garamond"/>
                <w:sz w:val="26"/>
                <w:szCs w:val="26"/>
                <w:lang w:val="sq-AL"/>
              </w:rPr>
              <w:t>’ është ai që fyen dhe i tall njerëzit me anë të veprimeve të tij, kurse ‘</w:t>
            </w:r>
            <w:proofErr w:type="spellStart"/>
            <w:r w:rsidRPr="00B47BB6">
              <w:rPr>
                <w:rFonts w:ascii="Garamond" w:eastAsia="Calibri" w:hAnsi="Garamond" w:cs="Garamond"/>
                <w:sz w:val="26"/>
                <w:szCs w:val="26"/>
                <w:lang w:val="sq-AL"/>
              </w:rPr>
              <w:t>El-Lummaze</w:t>
            </w:r>
            <w:proofErr w:type="spellEnd"/>
            <w:r w:rsidRPr="00B47BB6">
              <w:rPr>
                <w:rFonts w:ascii="Garamond" w:eastAsia="Calibri" w:hAnsi="Garamond" w:cs="Garamond"/>
                <w:sz w:val="26"/>
                <w:szCs w:val="26"/>
                <w:lang w:val="sq-AL"/>
              </w:rPr>
              <w:t>’ është ai që i përqesh dhe tall me fjalë.</w:t>
            </w:r>
          </w:p>
          <w:p w14:paraId="3834B664" w14:textId="77777777" w:rsidR="00352C9A" w:rsidRPr="00B47BB6" w:rsidRDefault="00352C9A" w:rsidP="00352C9A">
            <w:pPr>
              <w:jc w:val="center"/>
              <w:rPr>
                <w:rFonts w:ascii="Lotus Linotype" w:hAnsi="Lotus Linotype" w:cs="Lotus Linotype"/>
                <w:color w:val="161616"/>
                <w:sz w:val="32"/>
                <w:szCs w:val="32"/>
                <w:rtl/>
                <w:lang w:val="sq-AL"/>
              </w:rPr>
            </w:pPr>
          </w:p>
        </w:tc>
      </w:tr>
      <w:tr w:rsidR="00352C9A" w:rsidRPr="003F1667" w14:paraId="357FDF75" w14:textId="77777777" w:rsidTr="00352C9A">
        <w:trPr>
          <w:jc w:val="center"/>
        </w:trPr>
        <w:tc>
          <w:tcPr>
            <w:tcW w:w="4672" w:type="dxa"/>
          </w:tcPr>
          <w:p w14:paraId="72689B33" w14:textId="2C5E8426"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ومن صفة هذا الهمَّازِ اللَّمَّاز أنَّه لا همَّ له سوى جمع المال وتعديده والغبطة به، وليس له رغبةٌ في إنفاقه في طرق الخيرات وصلة الأرحام ونحو</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ذلك.</w:t>
            </w:r>
          </w:p>
        </w:tc>
        <w:tc>
          <w:tcPr>
            <w:tcW w:w="4393" w:type="dxa"/>
          </w:tcPr>
          <w:p w14:paraId="3216F348" w14:textId="2129F589" w:rsidR="00352C9A" w:rsidRPr="00A631A2" w:rsidRDefault="00B47BB6" w:rsidP="00B47BB6">
            <w:pPr>
              <w:jc w:val="right"/>
              <w:rPr>
                <w:rFonts w:ascii="Lotus Linotype" w:hAnsi="Lotus Linotype" w:cs="Lotus Linotype"/>
                <w:color w:val="161616"/>
                <w:sz w:val="32"/>
                <w:szCs w:val="32"/>
                <w:rtl/>
              </w:rPr>
            </w:pPr>
            <w:proofErr w:type="spellStart"/>
            <w:r w:rsidRPr="00B47BB6">
              <w:rPr>
                <w:rFonts w:ascii="Garamond" w:eastAsia="Calibri" w:hAnsi="Garamond" w:cs="Garamond"/>
                <w:sz w:val="26"/>
                <w:szCs w:val="26"/>
                <w:lang w:val="sq-AL"/>
              </w:rPr>
              <w:t>Ajeti</w:t>
            </w:r>
            <w:proofErr w:type="spellEnd"/>
            <w:r w:rsidRPr="00B47BB6">
              <w:rPr>
                <w:rFonts w:ascii="Garamond" w:eastAsia="Calibri" w:hAnsi="Garamond" w:cs="Garamond"/>
                <w:sz w:val="26"/>
                <w:szCs w:val="26"/>
                <w:lang w:val="sq-AL"/>
              </w:rPr>
              <w:t xml:space="preserve"> 2: Prej cilësive të përqeshësit dhe tallësit me fjalë e veprime është: ai ka preokupim dhe shqetësim të tij të vetëm tubimin dhe shtimin e pasurisë, ruajtjen e saj që të mos pakësohet dhe mburrjen me të. Ai assesi nuk dëshiron ta shpenzojë atë për bamirësi, për mbajtjen e lidhjeve farefisnore dhe gjërave të ngjashme.</w:t>
            </w:r>
          </w:p>
        </w:tc>
      </w:tr>
      <w:tr w:rsidR="00352C9A" w:rsidRPr="003F1667" w14:paraId="7988CB5A" w14:textId="77777777" w:rsidTr="00352C9A">
        <w:trPr>
          <w:jc w:val="center"/>
        </w:trPr>
        <w:tc>
          <w:tcPr>
            <w:tcW w:w="4672" w:type="dxa"/>
          </w:tcPr>
          <w:p w14:paraId="05AC5E3B" w14:textId="0BBF2090"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ﭬ</w:t>
            </w:r>
            <w:r w:rsidRPr="00C32A35">
              <w:rPr>
                <w:rFonts w:ascii="Lotus Linotype" w:hAnsi="Lotus Linotype" w:cs="Lotus Linotype"/>
                <w:color w:val="000000"/>
                <w:sz w:val="32"/>
                <w:szCs w:val="32"/>
                <w:rtl/>
              </w:rPr>
              <w:t>﴾ بجهله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ﭭ   ﭮ   ﭯ</w:t>
            </w:r>
            <w:r w:rsidRPr="00C32A35">
              <w:rPr>
                <w:rFonts w:ascii="Lotus Linotype" w:hAnsi="Lotus Linotype" w:cs="Lotus Linotype"/>
                <w:color w:val="000000"/>
                <w:sz w:val="32"/>
                <w:szCs w:val="32"/>
                <w:rtl/>
              </w:rPr>
              <w:t>﴾ في الدُّنيا، فلذلك كان كدُّه وسعيه كلُّه في تنمية ماله، الَّذي يظنُّ أنَّه ينمِّي عمره، ولم يدر أنَّ البخل يقصف الأعمار ويخرِّب الدِّيار، وأنَّ البرَّ يزيد في العمر.</w:t>
            </w:r>
          </w:p>
        </w:tc>
        <w:tc>
          <w:tcPr>
            <w:tcW w:w="4393" w:type="dxa"/>
          </w:tcPr>
          <w:p w14:paraId="40A79EED" w14:textId="6A8CE6E8" w:rsidR="00352C9A" w:rsidRPr="00A631A2" w:rsidRDefault="00B47BB6" w:rsidP="00B47BB6">
            <w:pPr>
              <w:jc w:val="right"/>
              <w:rPr>
                <w:rFonts w:ascii="Lotus Linotype" w:hAnsi="Lotus Linotype" w:cs="Lotus Linotype"/>
                <w:color w:val="161616"/>
                <w:sz w:val="32"/>
                <w:szCs w:val="32"/>
                <w:rtl/>
              </w:rPr>
            </w:pPr>
            <w:proofErr w:type="spellStart"/>
            <w:r w:rsidRPr="00B47BB6">
              <w:rPr>
                <w:rFonts w:ascii="Garamond" w:eastAsia="Calibri" w:hAnsi="Garamond" w:cs="Garamond"/>
                <w:sz w:val="26"/>
                <w:szCs w:val="26"/>
                <w:lang w:val="sq-AL"/>
              </w:rPr>
              <w:t>Ajeti</w:t>
            </w:r>
            <w:proofErr w:type="spellEnd"/>
            <w:r w:rsidRPr="00B47BB6">
              <w:rPr>
                <w:rFonts w:ascii="Garamond" w:eastAsia="Calibri" w:hAnsi="Garamond" w:cs="Garamond"/>
                <w:sz w:val="26"/>
                <w:szCs w:val="26"/>
                <w:lang w:val="sq-AL"/>
              </w:rPr>
              <w:t xml:space="preserve"> 3: “</w:t>
            </w:r>
            <w:r w:rsidRPr="00B47BB6">
              <w:rPr>
                <w:rFonts w:ascii="Garamond" w:eastAsia="Calibri" w:hAnsi="Garamond" w:cs="Garamond"/>
                <w:b/>
                <w:bCs/>
                <w:sz w:val="26"/>
                <w:szCs w:val="26"/>
                <w:lang w:val="sq-AL"/>
              </w:rPr>
              <w:t>duke menduar</w:t>
            </w:r>
            <w:r w:rsidRPr="00B47BB6">
              <w:rPr>
                <w:rFonts w:ascii="Garamond" w:eastAsia="Calibri" w:hAnsi="Garamond" w:cs="Garamond"/>
                <w:sz w:val="26"/>
                <w:szCs w:val="26"/>
                <w:lang w:val="sq-AL"/>
              </w:rPr>
              <w:t>” me injorancën e tij “</w:t>
            </w:r>
            <w:r w:rsidRPr="00B47BB6">
              <w:rPr>
                <w:rFonts w:ascii="Garamond" w:eastAsia="Calibri" w:hAnsi="Garamond" w:cs="Garamond"/>
                <w:b/>
                <w:bCs/>
                <w:sz w:val="26"/>
                <w:szCs w:val="26"/>
                <w:lang w:val="sq-AL"/>
              </w:rPr>
              <w:t>se ajo pasuri do ta bëjë të pavdekshëm</w:t>
            </w:r>
            <w:r w:rsidRPr="00B47BB6">
              <w:rPr>
                <w:rFonts w:ascii="Garamond" w:eastAsia="Calibri" w:hAnsi="Garamond" w:cs="Garamond"/>
                <w:sz w:val="26"/>
                <w:szCs w:val="26"/>
                <w:lang w:val="sq-AL"/>
              </w:rPr>
              <w:t>!” në dynja. Prandaj, të gjitha përpjekjet e tij i harxhon për grumbullimin e pasurisë duke menduar se ajo (pasuria) do t’ia zgjasë jetën. Por, a nuk e di ai se koprracia ia shkurton jetën dhe ia shkatërron dynjanë r botën tjetër, kurse bamirësia ia shton jetën?!</w:t>
            </w:r>
          </w:p>
        </w:tc>
      </w:tr>
      <w:tr w:rsidR="00352C9A" w:rsidRPr="003F1667" w14:paraId="1442733C" w14:textId="77777777" w:rsidTr="00352C9A">
        <w:trPr>
          <w:jc w:val="center"/>
        </w:trPr>
        <w:tc>
          <w:tcPr>
            <w:tcW w:w="4672" w:type="dxa"/>
          </w:tcPr>
          <w:p w14:paraId="0FEE330F" w14:textId="35058F97"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(4-7)</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ﭱﭲ   ﭳ</w:t>
            </w:r>
            <w:r w:rsidRPr="00C32A35">
              <w:rPr>
                <w:rFonts w:ascii="Lotus Linotype" w:hAnsi="Lotus Linotype" w:cs="Lotus Linotype"/>
                <w:color w:val="000000"/>
                <w:sz w:val="32"/>
                <w:szCs w:val="32"/>
                <w:rtl/>
              </w:rPr>
              <w:t>﴾ أي: ليطرحنَّ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ﭴ   ﭵ   ﭶ    ﭷ   ﭸ   ﭹ   ﭵ</w:t>
            </w:r>
            <w:r w:rsidRPr="00C32A35">
              <w:rPr>
                <w:rFonts w:ascii="Lotus Linotype" w:hAnsi="Lotus Linotype" w:cs="Lotus Linotype"/>
                <w:color w:val="000000"/>
                <w:sz w:val="32"/>
                <w:szCs w:val="32"/>
                <w:rtl/>
              </w:rPr>
              <w:t>﴾: تعظيمٌ لها وتهويلٌ لشأنها، ثمَّ فسَّرها بقوله: ﴿</w:t>
            </w:r>
            <w:r w:rsidRPr="00C32A35">
              <w:rPr>
                <w:rFonts w:ascii="QCF_P601" w:eastAsia="Calibri" w:hAnsi="QCF_P601" w:cs="QCF_P601"/>
                <w:color w:val="7030A0"/>
                <w:sz w:val="32"/>
                <w:szCs w:val="32"/>
                <w:rtl/>
                <w:lang w:val="en-GB" w:eastAsia="en-GB"/>
              </w:rPr>
              <w:t xml:space="preserve"> </w:t>
            </w:r>
            <w:r w:rsidRPr="00C32A35">
              <w:rPr>
                <w:rFonts w:ascii="QCF_P601" w:eastAsia="Calibri" w:hAnsi="QCF_P601" w:cs="QCF_P601"/>
                <w:color w:val="2F5496" w:themeColor="accent1" w:themeShade="BF"/>
                <w:sz w:val="32"/>
                <w:szCs w:val="32"/>
                <w:rtl/>
                <w:lang w:val="en-GB" w:eastAsia="en-GB"/>
              </w:rPr>
              <w:t>ﭼ  ﭽ</w:t>
            </w:r>
            <w:r w:rsidRPr="00C32A35">
              <w:rPr>
                <w:rFonts w:ascii="QCF_P601" w:hAnsi="QCF_P601" w:cs="QCF_P601"/>
                <w:color w:val="2F5496" w:themeColor="accent1" w:themeShade="BF"/>
                <w:sz w:val="32"/>
                <w:szCs w:val="32"/>
                <w:rtl/>
              </w:rPr>
              <w:t xml:space="preserve">  ﭾ</w:t>
            </w:r>
            <w:r w:rsidRPr="00C32A35">
              <w:rPr>
                <w:rFonts w:ascii="Lotus Linotype" w:hAnsi="Lotus Linotype" w:cs="Lotus Linotype"/>
                <w:color w:val="000000"/>
                <w:sz w:val="32"/>
                <w:szCs w:val="32"/>
                <w:rtl/>
              </w:rPr>
              <w:t>﴾ الَّتي وقودها النَّاس والحجارة، ﴿</w:t>
            </w:r>
            <w:r w:rsidRPr="00C32A35">
              <w:rPr>
                <w:rFonts w:ascii="QCF_P601" w:hAnsi="QCF_P601" w:cs="QCF_P601"/>
                <w:color w:val="2F5496" w:themeColor="accent1" w:themeShade="BF"/>
                <w:sz w:val="32"/>
                <w:szCs w:val="32"/>
                <w:rtl/>
              </w:rPr>
              <w:t>ﮀ</w:t>
            </w:r>
            <w:r w:rsidRPr="00C32A35">
              <w:rPr>
                <w:rFonts w:ascii="Lotus Linotype" w:hAnsi="Lotus Linotype" w:cs="Lotus Linotype"/>
                <w:color w:val="000000"/>
                <w:sz w:val="32"/>
                <w:szCs w:val="32"/>
                <w:rtl/>
              </w:rPr>
              <w:t>﴾ من شدَّتها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 xml:space="preserve">ﮁ     ﮂ   ﮃ </w:t>
            </w:r>
            <w:r w:rsidRPr="00C32A35">
              <w:rPr>
                <w:rFonts w:ascii="Lotus Linotype" w:hAnsi="Lotus Linotype" w:cs="Lotus Linotype"/>
                <w:color w:val="000000"/>
                <w:sz w:val="32"/>
                <w:szCs w:val="32"/>
                <w:rtl/>
              </w:rPr>
              <w:t>﴾ أي: تنفذ من الأجسام إلى القلوب.</w:t>
            </w:r>
          </w:p>
        </w:tc>
        <w:tc>
          <w:tcPr>
            <w:tcW w:w="4393" w:type="dxa"/>
          </w:tcPr>
          <w:p w14:paraId="5CF53D55"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26"/>
                <w:szCs w:val="26"/>
                <w:lang w:val="sq-AL"/>
              </w:rPr>
            </w:pPr>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Ajetet</w:t>
            </w:r>
            <w:proofErr w:type="spellEnd"/>
            <w:r w:rsidRPr="00B47BB6">
              <w:rPr>
                <w:rFonts w:ascii="Garamond" w:eastAsia="Calibri" w:hAnsi="Garamond" w:cs="Garamond"/>
                <w:sz w:val="26"/>
                <w:szCs w:val="26"/>
                <w:lang w:val="sq-AL"/>
              </w:rPr>
              <w:t xml:space="preserve"> 4-7: “</w:t>
            </w:r>
            <w:r w:rsidRPr="00B47BB6">
              <w:rPr>
                <w:rFonts w:ascii="Garamond" w:eastAsia="Calibri" w:hAnsi="Garamond" w:cs="Garamond"/>
                <w:b/>
                <w:bCs/>
                <w:sz w:val="26"/>
                <w:szCs w:val="26"/>
                <w:lang w:val="sq-AL"/>
              </w:rPr>
              <w:t>Jo, aspak</w:t>
            </w:r>
            <w:r w:rsidRPr="00B47BB6">
              <w:rPr>
                <w:rFonts w:ascii="Garamond" w:eastAsia="Calibri" w:hAnsi="Garamond" w:cs="Garamond"/>
                <w:sz w:val="26"/>
                <w:szCs w:val="26"/>
                <w:lang w:val="sq-AL"/>
              </w:rPr>
              <w:t xml:space="preserve">! </w:t>
            </w:r>
            <w:r w:rsidRPr="00B47BB6">
              <w:rPr>
                <w:rFonts w:ascii="Garamond" w:eastAsia="Calibri" w:hAnsi="Garamond" w:cs="Garamond"/>
                <w:b/>
                <w:bCs/>
                <w:sz w:val="26"/>
                <w:szCs w:val="26"/>
                <w:lang w:val="sq-AL"/>
              </w:rPr>
              <w:t>Në të vërtetë, ai do të hidhet në torturën shkatërruese</w:t>
            </w:r>
            <w:r w:rsidRPr="00B47BB6">
              <w:rPr>
                <w:rFonts w:ascii="Garamond" w:eastAsia="Calibri" w:hAnsi="Garamond" w:cs="Garamond"/>
                <w:sz w:val="26"/>
                <w:szCs w:val="26"/>
                <w:lang w:val="sq-AL"/>
              </w:rPr>
              <w:t xml:space="preserve">. </w:t>
            </w:r>
            <w:r w:rsidRPr="00B47BB6">
              <w:rPr>
                <w:rFonts w:ascii="Garamond" w:eastAsia="Calibri" w:hAnsi="Garamond" w:cs="Garamond"/>
                <w:b/>
                <w:bCs/>
                <w:sz w:val="26"/>
                <w:szCs w:val="26"/>
                <w:lang w:val="sq-AL"/>
              </w:rPr>
              <w:t>E kush mund të ta shpjegojë ty se çfarë është tortura shkatërruese</w:t>
            </w:r>
            <w:r w:rsidRPr="00B47BB6">
              <w:rPr>
                <w:rFonts w:ascii="Garamond" w:eastAsia="Calibri" w:hAnsi="Garamond" w:cs="Garamond"/>
                <w:sz w:val="26"/>
                <w:szCs w:val="26"/>
                <w:lang w:val="sq-AL"/>
              </w:rPr>
              <w:t>?”, është torturë shkatërruese për shkak të tmerrit të madh të tij zjarrit. Pastaj e shpjegon atë me fjalën e Tij: “</w:t>
            </w:r>
            <w:r w:rsidRPr="00B47BB6">
              <w:rPr>
                <w:rFonts w:ascii="Garamond" w:eastAsia="Calibri" w:hAnsi="Garamond" w:cs="Garamond"/>
                <w:b/>
                <w:bCs/>
                <w:sz w:val="26"/>
                <w:szCs w:val="26"/>
                <w:lang w:val="sq-AL"/>
              </w:rPr>
              <w:t xml:space="preserve">Ajo është zjarri i Allahut i </w:t>
            </w:r>
            <w:r w:rsidRPr="00B47BB6">
              <w:rPr>
                <w:rFonts w:ascii="Garamond" w:eastAsia="Calibri" w:hAnsi="Garamond" w:cs="Garamond"/>
                <w:b/>
                <w:bCs/>
                <w:sz w:val="26"/>
                <w:szCs w:val="26"/>
                <w:lang w:val="sq-AL"/>
              </w:rPr>
              <w:lastRenderedPageBreak/>
              <w:t>ndezur fort</w:t>
            </w:r>
            <w:r w:rsidRPr="00B47BB6">
              <w:rPr>
                <w:rFonts w:ascii="Garamond" w:eastAsia="Calibri" w:hAnsi="Garamond" w:cs="Garamond"/>
                <w:sz w:val="26"/>
                <w:szCs w:val="26"/>
                <w:lang w:val="sq-AL"/>
              </w:rPr>
              <w:t>”, lënda djegëse e të cilit janë njerëzit dhe gurët. “</w:t>
            </w:r>
            <w:r w:rsidRPr="00B47BB6">
              <w:rPr>
                <w:rFonts w:ascii="Garamond" w:eastAsia="Calibri" w:hAnsi="Garamond" w:cs="Garamond"/>
                <w:b/>
                <w:bCs/>
                <w:sz w:val="26"/>
                <w:szCs w:val="26"/>
                <w:lang w:val="sq-AL"/>
              </w:rPr>
              <w:t>I cili</w:t>
            </w:r>
            <w:r w:rsidRPr="00B47BB6">
              <w:rPr>
                <w:rFonts w:ascii="Garamond" w:eastAsia="Calibri" w:hAnsi="Garamond" w:cs="Garamond"/>
                <w:sz w:val="26"/>
                <w:szCs w:val="26"/>
                <w:lang w:val="sq-AL"/>
              </w:rPr>
              <w:t>” prej nxehtësisë së tij të madhe “</w:t>
            </w:r>
            <w:r w:rsidRPr="00B47BB6">
              <w:rPr>
                <w:rFonts w:ascii="Garamond" w:eastAsia="Calibri" w:hAnsi="Garamond" w:cs="Garamond"/>
                <w:b/>
                <w:bCs/>
                <w:sz w:val="26"/>
                <w:szCs w:val="26"/>
                <w:lang w:val="sq-AL"/>
              </w:rPr>
              <w:t>depërton deri në zemrën e njeriut</w:t>
            </w:r>
            <w:r w:rsidRPr="00B47BB6">
              <w:rPr>
                <w:rFonts w:ascii="Garamond" w:eastAsia="Calibri" w:hAnsi="Garamond" w:cs="Garamond"/>
                <w:sz w:val="26"/>
                <w:szCs w:val="26"/>
                <w:lang w:val="sq-AL"/>
              </w:rPr>
              <w:t>”, pra prej trupave depërton në thellësi të zemrave.</w:t>
            </w:r>
          </w:p>
          <w:p w14:paraId="40298790" w14:textId="77777777" w:rsidR="00352C9A" w:rsidRPr="00B47BB6" w:rsidRDefault="00352C9A" w:rsidP="00352C9A">
            <w:pPr>
              <w:jc w:val="center"/>
              <w:rPr>
                <w:rFonts w:ascii="Lotus Linotype" w:hAnsi="Lotus Linotype" w:cs="Lotus Linotype"/>
                <w:color w:val="161616"/>
                <w:sz w:val="32"/>
                <w:szCs w:val="32"/>
                <w:rtl/>
                <w:lang w:val="sq-AL"/>
              </w:rPr>
            </w:pPr>
          </w:p>
        </w:tc>
      </w:tr>
      <w:tr w:rsidR="00352C9A" w:rsidRPr="003F1667" w14:paraId="54B85158" w14:textId="77777777" w:rsidTr="00352C9A">
        <w:trPr>
          <w:jc w:val="center"/>
        </w:trPr>
        <w:tc>
          <w:tcPr>
            <w:tcW w:w="4672" w:type="dxa"/>
          </w:tcPr>
          <w:p w14:paraId="544B890E" w14:textId="0B310EDA"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(8)</w:t>
            </w:r>
            <w:r w:rsidRPr="00C32A35">
              <w:rPr>
                <w:rFonts w:ascii="Lotus Linotype" w:hAnsi="Lotus Linotype" w:cs="Lotus Linotype"/>
                <w:color w:val="000000"/>
                <w:sz w:val="32"/>
                <w:szCs w:val="32"/>
                <w:rtl/>
              </w:rPr>
              <w:t xml:space="preserve"> ومع هذه الحرارة البليغة، هم محبوسون فيها، قد أيسوا من الخروج منها، ولهذا قال: ﴿</w:t>
            </w:r>
            <w:r w:rsidRPr="00C32A35">
              <w:rPr>
                <w:rFonts w:ascii="QCF_P601" w:hAnsi="QCF_P601" w:cs="QCF_P601"/>
                <w:color w:val="2F5496" w:themeColor="accent1" w:themeShade="BF"/>
                <w:sz w:val="32"/>
                <w:szCs w:val="32"/>
                <w:rtl/>
              </w:rPr>
              <w:t>ﮅ   ﮆ   ﮇ</w:t>
            </w:r>
            <w:r w:rsidRPr="00C32A35">
              <w:rPr>
                <w:rFonts w:ascii="Lotus Linotype" w:hAnsi="Lotus Linotype" w:cs="Lotus Linotype"/>
                <w:color w:val="000000"/>
                <w:sz w:val="32"/>
                <w:szCs w:val="32"/>
                <w:rtl/>
              </w:rPr>
              <w:t>﴾ أي: مغلقةٌ،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ﮉ   ﮊ</w:t>
            </w:r>
            <w:r w:rsidRPr="00C32A35">
              <w:rPr>
                <w:rFonts w:ascii="Lotus Linotype" w:hAnsi="Lotus Linotype" w:cs="Lotus Linotype"/>
                <w:color w:val="000000"/>
                <w:sz w:val="32"/>
                <w:szCs w:val="32"/>
                <w:rtl/>
              </w:rPr>
              <w:t>﴾ من خلف الأبواب،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ﮋ</w:t>
            </w:r>
            <w:r w:rsidRPr="00C32A35">
              <w:rPr>
                <w:rFonts w:ascii="Lotus Linotype" w:hAnsi="Lotus Linotype" w:cs="Lotus Linotype"/>
                <w:color w:val="000000"/>
                <w:sz w:val="32"/>
                <w:szCs w:val="32"/>
                <w:rtl/>
              </w:rPr>
              <w:t>﴾ لئلَّا يخرجوا منها؛ ﴿</w:t>
            </w:r>
            <w:r>
              <w:rPr>
                <w:rFonts w:ascii="QCF_P334" w:eastAsia="Calibri" w:hAnsi="QCF_P334" w:cs="QCF_P334"/>
                <w:color w:val="000000"/>
                <w:sz w:val="32"/>
                <w:szCs w:val="32"/>
                <w:rtl/>
                <w:lang w:val="en-GB" w:eastAsia="en-GB"/>
              </w:rPr>
              <w:t xml:space="preserve"> ﯞ  ﯟ   ﯠ  ﯡ  ﯢ  ﯣ  ﯤ  ﯥ  ﯦ  </w:t>
            </w:r>
            <w:r w:rsidRPr="00C32A35">
              <w:rPr>
                <w:rFonts w:ascii="Lotus Linotype" w:hAnsi="Lotus Linotype" w:cs="Lotus Linotype"/>
                <w:color w:val="000000"/>
                <w:sz w:val="32"/>
                <w:szCs w:val="32"/>
                <w:rtl/>
              </w:rPr>
              <w:t>﴾، نعوذ بالله من ذلك، ونسأله العفو والعافية.</w:t>
            </w:r>
          </w:p>
        </w:tc>
        <w:tc>
          <w:tcPr>
            <w:tcW w:w="4393" w:type="dxa"/>
          </w:tcPr>
          <w:p w14:paraId="52A594F6"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b/>
                <w:bCs/>
                <w:sz w:val="26"/>
                <w:szCs w:val="26"/>
                <w:lang w:val="sq-AL"/>
              </w:rPr>
            </w:pPr>
            <w:proofErr w:type="spellStart"/>
            <w:r w:rsidRPr="00B47BB6">
              <w:rPr>
                <w:rFonts w:ascii="Garamond" w:eastAsia="Calibri" w:hAnsi="Garamond" w:cs="Garamond"/>
                <w:sz w:val="26"/>
                <w:szCs w:val="26"/>
                <w:lang w:val="sq-AL"/>
              </w:rPr>
              <w:t>Ajeti</w:t>
            </w:r>
            <w:proofErr w:type="spellEnd"/>
            <w:r w:rsidRPr="00B47BB6">
              <w:rPr>
                <w:rFonts w:ascii="Garamond" w:eastAsia="Calibri" w:hAnsi="Garamond" w:cs="Garamond"/>
                <w:sz w:val="26"/>
                <w:szCs w:val="26"/>
                <w:lang w:val="sq-AL"/>
              </w:rPr>
              <w:t xml:space="preserve"> 8: E </w:t>
            </w:r>
            <w:proofErr w:type="spellStart"/>
            <w:r w:rsidRPr="00B47BB6">
              <w:rPr>
                <w:rFonts w:ascii="Garamond" w:eastAsia="Calibri" w:hAnsi="Garamond" w:cs="Garamond"/>
                <w:sz w:val="26"/>
                <w:szCs w:val="26"/>
                <w:lang w:val="sq-AL"/>
              </w:rPr>
              <w:t>megjithë</w:t>
            </w:r>
            <w:proofErr w:type="spellEnd"/>
            <w:r w:rsidRPr="00B47BB6">
              <w:rPr>
                <w:rFonts w:ascii="Garamond" w:eastAsia="Calibri" w:hAnsi="Garamond" w:cs="Garamond"/>
                <w:sz w:val="26"/>
                <w:szCs w:val="26"/>
                <w:lang w:val="sq-AL"/>
              </w:rPr>
              <w:t xml:space="preserve"> këtë nxehtësi përvëluese, ata do jetë të burgosur në të pa ndonjë shpresë se mund të dalin prej zjarrit. Prandaj Allahu thotë: “</w:t>
            </w:r>
            <w:r w:rsidRPr="00B47BB6">
              <w:rPr>
                <w:rFonts w:ascii="Garamond" w:eastAsia="Calibri" w:hAnsi="Garamond" w:cs="Garamond"/>
                <w:b/>
                <w:bCs/>
                <w:sz w:val="26"/>
                <w:szCs w:val="26"/>
                <w:lang w:val="sq-AL"/>
              </w:rPr>
              <w:t>Ai do t’i rrethojë ata nga çdo anë</w:t>
            </w:r>
            <w:r w:rsidRPr="00B47BB6">
              <w:rPr>
                <w:rFonts w:ascii="Garamond" w:eastAsia="Calibri" w:hAnsi="Garamond" w:cs="Garamond"/>
                <w:sz w:val="26"/>
                <w:szCs w:val="26"/>
                <w:lang w:val="sq-AL"/>
              </w:rPr>
              <w:t xml:space="preserve">”, d.m.th. të mbyllur “ </w:t>
            </w:r>
            <w:r w:rsidRPr="00B47BB6">
              <w:rPr>
                <w:rFonts w:ascii="Garamond" w:eastAsia="Calibri" w:hAnsi="Garamond" w:cs="Garamond"/>
                <w:b/>
                <w:bCs/>
                <w:sz w:val="26"/>
                <w:szCs w:val="26"/>
                <w:lang w:val="sq-AL"/>
              </w:rPr>
              <w:t>në shtylla të gjata</w:t>
            </w:r>
            <w:r w:rsidRPr="00B47BB6">
              <w:rPr>
                <w:rFonts w:ascii="Garamond" w:eastAsia="Calibri" w:hAnsi="Garamond" w:cs="Garamond"/>
                <w:sz w:val="26"/>
                <w:szCs w:val="26"/>
                <w:lang w:val="sq-AL"/>
              </w:rPr>
              <w:t>” pas dyerve</w:t>
            </w:r>
            <w:r w:rsidRPr="00B47BB6">
              <w:rPr>
                <w:rFonts w:ascii="Garamond" w:eastAsia="Calibri" w:hAnsi="Garamond" w:cs="Garamond"/>
                <w:b/>
                <w:bCs/>
                <w:sz w:val="26"/>
                <w:szCs w:val="26"/>
                <w:lang w:val="sq-AL"/>
              </w:rPr>
              <w:t xml:space="preserve"> </w:t>
            </w:r>
            <w:r w:rsidRPr="00B47BB6">
              <w:rPr>
                <w:rFonts w:ascii="Garamond" w:eastAsia="Calibri" w:hAnsi="Garamond" w:cs="Garamond"/>
                <w:sz w:val="26"/>
                <w:szCs w:val="26"/>
                <w:lang w:val="sq-AL"/>
              </w:rPr>
              <w:t>“</w:t>
            </w:r>
            <w:r w:rsidRPr="00B47BB6">
              <w:rPr>
                <w:rFonts w:ascii="Garamond" w:eastAsia="Calibri" w:hAnsi="Garamond" w:cs="Garamond"/>
                <w:b/>
                <w:bCs/>
                <w:sz w:val="26"/>
                <w:szCs w:val="26"/>
                <w:lang w:val="sq-AL"/>
              </w:rPr>
              <w:t>flakëruese</w:t>
            </w:r>
            <w:r w:rsidRPr="00B47BB6">
              <w:rPr>
                <w:rFonts w:ascii="Garamond" w:eastAsia="Calibri" w:hAnsi="Garamond" w:cs="Garamond"/>
                <w:sz w:val="26"/>
                <w:szCs w:val="26"/>
                <w:lang w:val="sq-AL"/>
              </w:rPr>
              <w:t>”, në mënyrë që mos të dalin prej tij. “</w:t>
            </w:r>
            <w:r w:rsidRPr="00B47BB6">
              <w:rPr>
                <w:rFonts w:ascii="Garamond" w:eastAsia="Calibri" w:hAnsi="Garamond" w:cs="Garamond"/>
                <w:b/>
                <w:bCs/>
                <w:sz w:val="26"/>
                <w:szCs w:val="26"/>
                <w:lang w:val="sq-AL"/>
              </w:rPr>
              <w:t>Sa herë që do të duan të dalin nga ai, do të kthehen në të dhe do t’u thuhet</w:t>
            </w:r>
            <w:r w:rsidRPr="00B47BB6">
              <w:rPr>
                <w:rFonts w:ascii="Garamond" w:eastAsia="Calibri" w:hAnsi="Garamond" w:cs="Garamond"/>
                <w:sz w:val="26"/>
                <w:szCs w:val="26"/>
                <w:lang w:val="sq-AL"/>
              </w:rPr>
              <w:t>: “</w:t>
            </w:r>
            <w:r w:rsidRPr="00B47BB6">
              <w:rPr>
                <w:rFonts w:ascii="Garamond" w:eastAsia="Calibri" w:hAnsi="Garamond" w:cs="Garamond"/>
                <w:b/>
                <w:bCs/>
                <w:sz w:val="26"/>
                <w:szCs w:val="26"/>
                <w:lang w:val="sq-AL"/>
              </w:rPr>
              <w:t>Shijoni dënimin e zjarrit, të cilin e mohonit</w:t>
            </w:r>
            <w:r w:rsidRPr="00B47BB6">
              <w:rPr>
                <w:rFonts w:ascii="Garamond" w:eastAsia="Calibri" w:hAnsi="Garamond" w:cs="Garamond"/>
                <w:sz w:val="26"/>
                <w:szCs w:val="26"/>
                <w:lang w:val="sq-AL"/>
              </w:rPr>
              <w:t>!” Es-</w:t>
            </w:r>
            <w:proofErr w:type="spellStart"/>
            <w:r w:rsidRPr="00B47BB6">
              <w:rPr>
                <w:rFonts w:ascii="Garamond" w:eastAsia="Calibri" w:hAnsi="Garamond" w:cs="Garamond"/>
                <w:sz w:val="26"/>
                <w:szCs w:val="26"/>
                <w:lang w:val="sq-AL"/>
              </w:rPr>
              <w:t>Sexhde</w:t>
            </w:r>
            <w:proofErr w:type="spellEnd"/>
            <w:r w:rsidRPr="00B47BB6">
              <w:rPr>
                <w:rFonts w:ascii="Garamond" w:eastAsia="Calibri" w:hAnsi="Garamond" w:cs="Garamond"/>
                <w:sz w:val="26"/>
                <w:szCs w:val="26"/>
                <w:lang w:val="sq-AL"/>
              </w:rPr>
              <w:t>: 20. I kërkojmë mbrojtje Allahut prej kësaj dhe e lusim Atë të na ruajë nga çdo e keqe në këtë botë dhe tjetrën!</w:t>
            </w:r>
          </w:p>
          <w:p w14:paraId="70D5CA21" w14:textId="77777777" w:rsidR="00352C9A" w:rsidRPr="00B47BB6" w:rsidRDefault="00352C9A" w:rsidP="00352C9A">
            <w:pPr>
              <w:jc w:val="center"/>
              <w:rPr>
                <w:rFonts w:ascii="Lotus Linotype" w:hAnsi="Lotus Linotype" w:cs="Lotus Linotype"/>
                <w:color w:val="161616"/>
                <w:sz w:val="32"/>
                <w:szCs w:val="32"/>
                <w:rtl/>
                <w:lang w:val="sq-AL"/>
              </w:rPr>
            </w:pPr>
          </w:p>
        </w:tc>
      </w:tr>
    </w:tbl>
    <w:p w14:paraId="74138680" w14:textId="77777777" w:rsidR="00C32A35" w:rsidRPr="00B47BB6" w:rsidRDefault="00C32A35" w:rsidP="000D1618">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20E2AABF" w14:textId="77777777" w:rsidTr="00C32A35">
        <w:trPr>
          <w:jc w:val="center"/>
        </w:trPr>
        <w:tc>
          <w:tcPr>
            <w:tcW w:w="4672" w:type="dxa"/>
            <w:shd w:val="pct50" w:color="D9E2F3" w:themeColor="accent1" w:themeTint="33" w:fill="auto"/>
          </w:tcPr>
          <w:p w14:paraId="3E157276" w14:textId="0B1C9738"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3" w:name="_Toc81500027"/>
            <w:r w:rsidRPr="00860A29">
              <w:rPr>
                <w:rFonts w:cs="Generator 2005" w:hint="cs"/>
                <w:b w:val="0"/>
                <w:bCs w:val="0"/>
                <w:color w:val="2F5496" w:themeColor="accent1" w:themeShade="BF"/>
                <w:sz w:val="32"/>
                <w:szCs w:val="32"/>
                <w:rtl/>
              </w:rPr>
              <w:t>[تفسير سورة الفيل وهي مكِّيَّةٌ]</w:t>
            </w:r>
            <w:bookmarkEnd w:id="23"/>
          </w:p>
        </w:tc>
        <w:tc>
          <w:tcPr>
            <w:tcW w:w="4393" w:type="dxa"/>
            <w:shd w:val="pct50" w:color="D9E2F3" w:themeColor="accent1" w:themeTint="33" w:fill="auto"/>
          </w:tcPr>
          <w:p w14:paraId="7B131F29" w14:textId="77777777" w:rsidR="00B47BB6" w:rsidRPr="00BE1764" w:rsidRDefault="00B47BB6" w:rsidP="00B47BB6">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Garamond"/>
                <w:b/>
                <w:bCs/>
                <w:color w:val="0070C0"/>
                <w:sz w:val="26"/>
                <w:szCs w:val="26"/>
                <w:lang w:val="sq-AL"/>
              </w:rPr>
              <w:t>El</w:t>
            </w:r>
            <w:proofErr w:type="spellEnd"/>
            <w:r w:rsidRPr="00BE1764">
              <w:rPr>
                <w:rFonts w:ascii="Garamond" w:eastAsia="Calibri" w:hAnsi="Garamond" w:cs="Garamond"/>
                <w:b/>
                <w:bCs/>
                <w:color w:val="0070C0"/>
                <w:sz w:val="26"/>
                <w:szCs w:val="26"/>
                <w:lang w:val="sq-AL"/>
              </w:rPr>
              <w:t xml:space="preserve">-Fil” - sure </w:t>
            </w:r>
            <w:proofErr w:type="spellStart"/>
            <w:r w:rsidRPr="00BE1764">
              <w:rPr>
                <w:rFonts w:ascii="Garamond" w:eastAsia="Calibri" w:hAnsi="Garamond" w:cs="Garamond"/>
                <w:b/>
                <w:bCs/>
                <w:color w:val="0070C0"/>
                <w:sz w:val="26"/>
                <w:szCs w:val="26"/>
                <w:lang w:val="sq-AL"/>
              </w:rPr>
              <w:t>Mekase</w:t>
            </w:r>
            <w:proofErr w:type="spellEnd"/>
          </w:p>
          <w:p w14:paraId="57D4FC5F"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0301CE12" w14:textId="77777777" w:rsidTr="00352C9A">
        <w:trPr>
          <w:jc w:val="center"/>
        </w:trPr>
        <w:tc>
          <w:tcPr>
            <w:tcW w:w="4672" w:type="dxa"/>
          </w:tcPr>
          <w:p w14:paraId="1F4932FB"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32BD19E2" w14:textId="136E0387"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1" w:hAnsi="QCF_P601" w:cs="QCF_P601"/>
                <w:color w:val="2F5496" w:themeColor="accent1" w:themeShade="BF"/>
                <w:sz w:val="32"/>
                <w:szCs w:val="32"/>
                <w:rtl/>
              </w:rPr>
              <w:t>ﮍ   ﮎ   ﮏ      ﮐ   ﮑ   ﮒ   ﮓ    ﮔ   ﮕ   ﮖ   ﮗ           ﮘ   ﮙ   ﮚ ﮛ   ﮜ   ﮝ   ﮞ   ﮟ   ﮠ    ﮡ   ﮢ   ﮣ   ﮤ   ﮥ   ﮦ      ﮧ   ﮨ</w:t>
            </w:r>
            <w:r w:rsidRPr="00C32A35">
              <w:rPr>
                <w:rFonts w:ascii="Lotus Linotype" w:hAnsi="Lotus Linotype" w:cs="Lotus Linotype"/>
                <w:color w:val="2F5496" w:themeColor="accent1" w:themeShade="BF"/>
                <w:sz w:val="32"/>
                <w:szCs w:val="32"/>
                <w:rtl/>
              </w:rPr>
              <w:t>﴾.</w:t>
            </w:r>
          </w:p>
        </w:tc>
        <w:tc>
          <w:tcPr>
            <w:tcW w:w="4393" w:type="dxa"/>
          </w:tcPr>
          <w:p w14:paraId="207A5FF6" w14:textId="77777777" w:rsidR="00B47BB6" w:rsidRPr="00B47BB6" w:rsidRDefault="00B47BB6" w:rsidP="00E32FF1">
            <w:pPr>
              <w:autoSpaceDE w:val="0"/>
              <w:autoSpaceDN w:val="0"/>
              <w:bidi w:val="0"/>
              <w:adjustRightInd w:val="0"/>
              <w:spacing w:after="0" w:line="276" w:lineRule="auto"/>
              <w:jc w:val="center"/>
              <w:rPr>
                <w:rFonts w:ascii="Garamond" w:eastAsia="Calibri" w:hAnsi="Garamond" w:cs="Arial"/>
                <w:sz w:val="26"/>
                <w:szCs w:val="26"/>
                <w:lang w:val="sq-AL"/>
              </w:rPr>
            </w:pPr>
            <w:r w:rsidRPr="00B47BB6">
              <w:rPr>
                <w:rFonts w:ascii="Garamond" w:eastAsia="Calibri" w:hAnsi="Garamond" w:cs="Arial"/>
                <w:b/>
                <w:bCs/>
                <w:sz w:val="26"/>
                <w:szCs w:val="26"/>
                <w:lang w:val="sq-AL"/>
              </w:rPr>
              <w:t xml:space="preserve">Me emrin e Allahut, të </w:t>
            </w:r>
            <w:proofErr w:type="spellStart"/>
            <w:r w:rsidRPr="00B47BB6">
              <w:rPr>
                <w:rFonts w:ascii="Garamond" w:eastAsia="Calibri" w:hAnsi="Garamond" w:cs="Arial"/>
                <w:b/>
                <w:bCs/>
                <w:sz w:val="26"/>
                <w:szCs w:val="26"/>
                <w:lang w:val="sq-AL"/>
              </w:rPr>
              <w:t>Gjithëmëshirshmit</w:t>
            </w:r>
            <w:proofErr w:type="spellEnd"/>
            <w:r w:rsidRPr="00B47BB6">
              <w:rPr>
                <w:rFonts w:ascii="Garamond" w:eastAsia="Calibri" w:hAnsi="Garamond" w:cs="Arial"/>
                <w:b/>
                <w:bCs/>
                <w:sz w:val="26"/>
                <w:szCs w:val="26"/>
                <w:lang w:val="sq-AL"/>
              </w:rPr>
              <w:t>, Mëshirëplotit</w:t>
            </w:r>
            <w:r w:rsidRPr="00B47BB6">
              <w:rPr>
                <w:rFonts w:ascii="Garamond" w:eastAsia="Calibri" w:hAnsi="Garamond" w:cs="Arial"/>
                <w:sz w:val="26"/>
                <w:szCs w:val="26"/>
                <w:lang w:val="sq-AL"/>
              </w:rPr>
              <w:t>!</w:t>
            </w:r>
          </w:p>
          <w:p w14:paraId="11C02082" w14:textId="77777777" w:rsidR="00B47BB6" w:rsidRPr="00B47BB6" w:rsidRDefault="00B47BB6" w:rsidP="00E32FF1">
            <w:pPr>
              <w:autoSpaceDE w:val="0"/>
              <w:autoSpaceDN w:val="0"/>
              <w:bidi w:val="0"/>
              <w:adjustRightInd w:val="0"/>
              <w:spacing w:after="0" w:line="276" w:lineRule="auto"/>
              <w:jc w:val="center"/>
              <w:rPr>
                <w:rFonts w:ascii="Garamond" w:eastAsia="Calibri" w:hAnsi="Garamond" w:cs="Garamond"/>
                <w:sz w:val="16"/>
                <w:szCs w:val="16"/>
                <w:lang w:val="sq-AL"/>
              </w:rPr>
            </w:pPr>
          </w:p>
          <w:p w14:paraId="12ABE14A" w14:textId="77777777" w:rsidR="00B47BB6" w:rsidRPr="00B47BB6" w:rsidRDefault="00B47BB6" w:rsidP="00E32FF1">
            <w:pPr>
              <w:autoSpaceDE w:val="0"/>
              <w:autoSpaceDN w:val="0"/>
              <w:bidi w:val="0"/>
              <w:adjustRightInd w:val="0"/>
              <w:spacing w:after="0" w:line="276" w:lineRule="auto"/>
              <w:rPr>
                <w:rFonts w:ascii="Garamond" w:eastAsia="Calibri" w:hAnsi="Garamond" w:cs="Garamond"/>
                <w:sz w:val="26"/>
                <w:szCs w:val="26"/>
                <w:lang w:val="sq-AL"/>
              </w:rPr>
            </w:pPr>
            <w:r w:rsidRPr="00B47BB6">
              <w:rPr>
                <w:rFonts w:ascii="Garamond" w:eastAsia="Calibri" w:hAnsi="Garamond" w:cs="Garamond"/>
                <w:sz w:val="26"/>
                <w:szCs w:val="26"/>
                <w:lang w:val="sq-AL"/>
              </w:rPr>
              <w:t xml:space="preserve">“(1) </w:t>
            </w:r>
            <w:r w:rsidRPr="00B47BB6">
              <w:rPr>
                <w:rFonts w:ascii="Garamond" w:eastAsia="Calibri" w:hAnsi="Garamond" w:cs="Garamond"/>
                <w:b/>
                <w:bCs/>
                <w:sz w:val="26"/>
                <w:szCs w:val="26"/>
                <w:lang w:val="sq-AL"/>
              </w:rPr>
              <w:t>Vallë, a nuk ke dëgjuar ti se si bëri Zoti yt me njerëzit e elefantit</w:t>
            </w:r>
            <w:r w:rsidRPr="00B47BB6">
              <w:rPr>
                <w:rFonts w:ascii="Garamond" w:eastAsia="Calibri" w:hAnsi="Garamond" w:cs="Garamond"/>
                <w:sz w:val="26"/>
                <w:szCs w:val="26"/>
                <w:lang w:val="sq-AL"/>
              </w:rPr>
              <w:t xml:space="preserve">? (2). </w:t>
            </w:r>
            <w:r w:rsidRPr="00B47BB6">
              <w:rPr>
                <w:rFonts w:ascii="Garamond" w:eastAsia="Calibri" w:hAnsi="Garamond" w:cs="Garamond"/>
                <w:b/>
                <w:bCs/>
                <w:sz w:val="26"/>
                <w:szCs w:val="26"/>
                <w:lang w:val="sq-AL"/>
              </w:rPr>
              <w:t>A nuk ua prishi atyre kurthin</w:t>
            </w:r>
            <w:r w:rsidRPr="00B47BB6">
              <w:rPr>
                <w:rFonts w:ascii="Garamond" w:eastAsia="Calibri" w:hAnsi="Garamond" w:cs="Garamond"/>
                <w:sz w:val="26"/>
                <w:szCs w:val="26"/>
                <w:lang w:val="sq-AL"/>
              </w:rPr>
              <w:t xml:space="preserve">, (3) </w:t>
            </w:r>
            <w:r w:rsidRPr="00B47BB6">
              <w:rPr>
                <w:rFonts w:ascii="Garamond" w:eastAsia="Calibri" w:hAnsi="Garamond" w:cs="Garamond"/>
                <w:b/>
                <w:bCs/>
                <w:sz w:val="26"/>
                <w:szCs w:val="26"/>
                <w:lang w:val="sq-AL"/>
              </w:rPr>
              <w:t>duke dërguar kundër atyre tufa zogjsh</w:t>
            </w:r>
            <w:r w:rsidRPr="00B47BB6">
              <w:rPr>
                <w:rFonts w:ascii="Garamond" w:eastAsia="Calibri" w:hAnsi="Garamond" w:cs="Garamond"/>
                <w:sz w:val="26"/>
                <w:szCs w:val="26"/>
                <w:lang w:val="sq-AL"/>
              </w:rPr>
              <w:t xml:space="preserve">, (4) </w:t>
            </w:r>
            <w:r w:rsidRPr="00B47BB6">
              <w:rPr>
                <w:rFonts w:ascii="Garamond" w:eastAsia="Calibri" w:hAnsi="Garamond" w:cs="Garamond"/>
                <w:b/>
                <w:bCs/>
                <w:sz w:val="26"/>
                <w:szCs w:val="26"/>
                <w:lang w:val="sq-AL"/>
              </w:rPr>
              <w:t xml:space="preserve">të cilët i gjuajtën me gurë prej baltës së pjekur? </w:t>
            </w:r>
            <w:r w:rsidRPr="00B47BB6">
              <w:rPr>
                <w:rFonts w:ascii="Garamond" w:eastAsia="Calibri" w:hAnsi="Garamond" w:cs="Garamond"/>
                <w:sz w:val="26"/>
                <w:szCs w:val="26"/>
                <w:lang w:val="sq-AL"/>
              </w:rPr>
              <w:t>(5)</w:t>
            </w:r>
            <w:r w:rsidRPr="00B47BB6">
              <w:rPr>
                <w:rFonts w:ascii="Garamond" w:eastAsia="Calibri" w:hAnsi="Garamond" w:cs="Garamond"/>
                <w:b/>
                <w:bCs/>
                <w:sz w:val="26"/>
                <w:szCs w:val="26"/>
                <w:lang w:val="sq-AL"/>
              </w:rPr>
              <w:t xml:space="preserve"> Dhe kështu, i bëri si byk i ngrënë</w:t>
            </w:r>
            <w:r w:rsidRPr="00B47BB6">
              <w:rPr>
                <w:rFonts w:ascii="Garamond" w:eastAsia="Calibri" w:hAnsi="Garamond" w:cs="Garamond"/>
                <w:sz w:val="26"/>
                <w:szCs w:val="26"/>
                <w:lang w:val="sq-AL"/>
              </w:rPr>
              <w:t>”.</w:t>
            </w:r>
          </w:p>
          <w:p w14:paraId="1B96CB4B" w14:textId="77777777" w:rsidR="00352C9A" w:rsidRPr="00A631A2" w:rsidRDefault="00352C9A" w:rsidP="00E32FF1">
            <w:pPr>
              <w:jc w:val="center"/>
              <w:rPr>
                <w:rFonts w:ascii="Lotus Linotype" w:hAnsi="Lotus Linotype" w:cs="Lotus Linotype"/>
                <w:color w:val="161616"/>
                <w:sz w:val="32"/>
                <w:szCs w:val="32"/>
                <w:rtl/>
              </w:rPr>
            </w:pPr>
          </w:p>
        </w:tc>
      </w:tr>
      <w:tr w:rsidR="00352C9A" w:rsidRPr="003F1667" w14:paraId="6FB42B42" w14:textId="77777777" w:rsidTr="00352C9A">
        <w:trPr>
          <w:jc w:val="center"/>
        </w:trPr>
        <w:tc>
          <w:tcPr>
            <w:tcW w:w="4672" w:type="dxa"/>
          </w:tcPr>
          <w:p w14:paraId="774B4980" w14:textId="69724B51"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(1-5) أي: أما رأيتَ من قدرة الله وعظيم شأنه ورحمته بعباده وأدلَّة توحيده</w:t>
            </w:r>
            <w:r w:rsidRPr="00C32A35">
              <w:rPr>
                <w:rFonts w:ascii="Lotus Linotype" w:hAnsi="Lotus Linotype" w:cs="Lotus Linotype"/>
                <w:color w:val="000000"/>
                <w:sz w:val="32"/>
                <w:szCs w:val="32"/>
                <w:rtl/>
              </w:rPr>
              <w:br/>
            </w:r>
            <w:r w:rsidRPr="00C32A35">
              <w:rPr>
                <w:rFonts w:ascii="Lotus Linotype" w:hAnsi="Lotus Linotype" w:cs="Lotus Linotype"/>
                <w:color w:val="000000"/>
                <w:sz w:val="32"/>
                <w:szCs w:val="32"/>
                <w:rtl/>
              </w:rPr>
              <w:lastRenderedPageBreak/>
              <w:t>وصدق رسوله محمَّدٍ ﷺ ما فعله اللهُ بأصحاب الفيل، الَّذين كادوا بيتَه الحرام، وأرادوا إخرابه؛ فتجهَّزوا لأجل ذلك، واستصحبوا معهم الفِيَلَةَ لهدمه، وجاؤوا بجمعٍ لا قِبَلَ للعرب به من الحبشة واليمن، فلمَّا انتهَوْا إلى قربِ مكَّةَ -ولم يكن بالعرب مدافعةٌ، وخرج أهل مكَّة من مكَّة خوفًا على أنفسهم منهم- أرسل الله عليهم طيرًا أبابيلَ أي: متفرِّقةً، تحمل أحجارًا محمَّاةً من سِجِّيلٍ، فرمتْهم بها، وتتبَّعَتْ قاصِيَهم ودانِيَهم، فخمدوا وهمدوا، وصاروا كعصفٍ مأكولٍ، وكفى الله شرَّهم، وردَّ كيدهم في نحورهم، وقصَّتُهم معروفةٌ مشهورةٌ، وكانت تلك السَّنة الَّتي وُلِدَ فيها رسول الله ﷺ، فصارت من جملة إرهاصات دعوته وأدلَّة رسالته، فلله الحمد والشُّكر.</w:t>
            </w:r>
          </w:p>
        </w:tc>
        <w:tc>
          <w:tcPr>
            <w:tcW w:w="4393" w:type="dxa"/>
          </w:tcPr>
          <w:p w14:paraId="1E4F9FDA" w14:textId="56A4FB95" w:rsidR="00352C9A" w:rsidRPr="00A631A2" w:rsidRDefault="00B47BB6" w:rsidP="00E32FF1">
            <w:pPr>
              <w:jc w:val="right"/>
              <w:rPr>
                <w:rFonts w:ascii="Lotus Linotype" w:hAnsi="Lotus Linotype" w:cs="Lotus Linotype"/>
                <w:color w:val="161616"/>
                <w:sz w:val="32"/>
                <w:szCs w:val="32"/>
                <w:rtl/>
              </w:rPr>
            </w:pPr>
            <w:proofErr w:type="spellStart"/>
            <w:r w:rsidRPr="00B47BB6">
              <w:rPr>
                <w:rFonts w:ascii="Garamond" w:eastAsia="Calibri" w:hAnsi="Garamond" w:cs="Garamond"/>
                <w:sz w:val="26"/>
                <w:szCs w:val="26"/>
                <w:lang w:val="sq-AL"/>
              </w:rPr>
              <w:lastRenderedPageBreak/>
              <w:t>Ajetet</w:t>
            </w:r>
            <w:proofErr w:type="spellEnd"/>
            <w:r w:rsidRPr="00B47BB6">
              <w:rPr>
                <w:rFonts w:ascii="Garamond" w:eastAsia="Calibri" w:hAnsi="Garamond" w:cs="Garamond"/>
                <w:sz w:val="26"/>
                <w:szCs w:val="26"/>
                <w:lang w:val="sq-AL"/>
              </w:rPr>
              <w:t xml:space="preserve"> 1-5: A nuk e ke parë fuqinë e Allahut dhe madhështinë e Tij, mëshirën e Tij me robërit e Tij dhe argumentet që tregojnë për njësimin e Tij dhe </w:t>
            </w:r>
            <w:r w:rsidRPr="00B47BB6">
              <w:rPr>
                <w:rFonts w:ascii="Garamond" w:eastAsia="Calibri" w:hAnsi="Garamond" w:cs="Garamond"/>
                <w:sz w:val="26"/>
                <w:szCs w:val="26"/>
                <w:lang w:val="sq-AL"/>
              </w:rPr>
              <w:lastRenderedPageBreak/>
              <w:t xml:space="preserve">vërtetësinë e të Dërguarit të Tij, </w:t>
            </w:r>
            <w:proofErr w:type="spellStart"/>
            <w:r w:rsidRPr="00B47BB6">
              <w:rPr>
                <w:rFonts w:ascii="Garamond" w:eastAsia="Calibri" w:hAnsi="Garamond" w:cs="Garamond"/>
                <w:sz w:val="26"/>
                <w:szCs w:val="26"/>
                <w:lang w:val="sq-AL"/>
              </w:rPr>
              <w:t>Muhamedit</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sal-lAllahu</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alejhi</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ue</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sel-lem</w:t>
            </w:r>
            <w:proofErr w:type="spellEnd"/>
            <w:r w:rsidRPr="00B47BB6">
              <w:rPr>
                <w:rFonts w:ascii="Garamond" w:eastAsia="Calibri" w:hAnsi="Garamond" w:cs="Garamond"/>
                <w:sz w:val="26"/>
                <w:szCs w:val="26"/>
                <w:lang w:val="sq-AL"/>
              </w:rPr>
              <w:t xml:space="preserve">, se çfarë bëri Allahu me ushtrinë e Elefantit, të cilët synonin të shkatërronin Shtëpinë e Tij të Shenjtë (Qabenë)? Për shkak të saj (prishjes së </w:t>
            </w:r>
            <w:proofErr w:type="spellStart"/>
            <w:r w:rsidRPr="00B47BB6">
              <w:rPr>
                <w:rFonts w:ascii="Garamond" w:eastAsia="Calibri" w:hAnsi="Garamond" w:cs="Garamond"/>
                <w:sz w:val="26"/>
                <w:szCs w:val="26"/>
                <w:lang w:val="sq-AL"/>
              </w:rPr>
              <w:t>Qabes</w:t>
            </w:r>
            <w:proofErr w:type="spellEnd"/>
            <w:r w:rsidRPr="00B47BB6">
              <w:rPr>
                <w:rFonts w:ascii="Garamond" w:eastAsia="Calibri" w:hAnsi="Garamond" w:cs="Garamond"/>
                <w:sz w:val="26"/>
                <w:szCs w:val="26"/>
                <w:lang w:val="sq-AL"/>
              </w:rPr>
              <w:t xml:space="preserve">) ata u përgatitën dhe morën me vete elefantë për ta shkatërruar atë. Ata erdhën tek arabët me një ushtritë të tillë që në mesin e saj kishte luftëtarë nga Abisinia dhe Jemeni dhe ata (arabët) nuk mund t’i bënin ballë asaj. Kur iu afruan </w:t>
            </w:r>
            <w:proofErr w:type="spellStart"/>
            <w:r w:rsidRPr="00B47BB6">
              <w:rPr>
                <w:rFonts w:ascii="Garamond" w:eastAsia="Calibri" w:hAnsi="Garamond" w:cs="Garamond"/>
                <w:sz w:val="26"/>
                <w:szCs w:val="26"/>
                <w:lang w:val="sq-AL"/>
              </w:rPr>
              <w:t>Mekes</w:t>
            </w:r>
            <w:proofErr w:type="spellEnd"/>
            <w:r w:rsidRPr="00B47BB6">
              <w:rPr>
                <w:rFonts w:ascii="Garamond" w:eastAsia="Calibri" w:hAnsi="Garamond" w:cs="Garamond"/>
                <w:sz w:val="26"/>
                <w:szCs w:val="26"/>
                <w:lang w:val="sq-AL"/>
              </w:rPr>
              <w:t xml:space="preserve"> dhe arabët nuk kishin mundësi ta mbronin atë, banorët e saj dolën prej saj të frikësuar për vetët e tyre. Allahu i Lartësuar u dërgoi atyre (ushtrisë së elefantit) tufa zogjsh të cilët bartnin gurë prej baltës së pjekur dhe u gjuajtën me to nga i pari deri tek i fundit dhe u shkatërruan plotësisht duke bërë që (ata) të ngjanin si byk i ngrënë. Kështu Allahu e largoi sherrin e tyre dhe kurthet e tyre ua ktheu vet atyre. Historia e ushtrisë së Elefantin është shumë e njohur. Kjo ka ndodhur në vitin në të cilin u lind i Dërguari i Allahut </w:t>
            </w:r>
            <w:proofErr w:type="spellStart"/>
            <w:r w:rsidRPr="00B47BB6">
              <w:rPr>
                <w:rFonts w:ascii="Garamond" w:eastAsia="Calibri" w:hAnsi="Garamond" w:cs="Garamond"/>
                <w:sz w:val="26"/>
                <w:szCs w:val="26"/>
                <w:lang w:val="sq-AL"/>
              </w:rPr>
              <w:t>sal-lAllahu</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alejhi</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ue</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sel-lem</w:t>
            </w:r>
            <w:proofErr w:type="spellEnd"/>
            <w:r w:rsidRPr="00B47BB6">
              <w:rPr>
                <w:rFonts w:ascii="Garamond" w:eastAsia="Calibri" w:hAnsi="Garamond" w:cs="Garamond"/>
                <w:sz w:val="26"/>
                <w:szCs w:val="26"/>
                <w:lang w:val="sq-AL"/>
              </w:rPr>
              <w:t>. Prandaj, kjo ngjarje e madhe është bërë pararendëse e thirrjes së tij dhe prej argumenteve madhështore të mesazhit të tij. Për të gjithë këtë lavdia dhe falënderimet janë vetëm për Allahun!</w:t>
            </w:r>
          </w:p>
        </w:tc>
      </w:tr>
    </w:tbl>
    <w:p w14:paraId="60C059DC" w14:textId="77777777" w:rsidR="00C32A35" w:rsidRPr="00B47BB6" w:rsidRDefault="00C32A35" w:rsidP="000D1618">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35EC5DFD" w14:textId="77777777" w:rsidTr="00C32A35">
        <w:trPr>
          <w:jc w:val="center"/>
        </w:trPr>
        <w:tc>
          <w:tcPr>
            <w:tcW w:w="4672" w:type="dxa"/>
            <w:shd w:val="pct50" w:color="D9E2F3" w:themeColor="accent1" w:themeTint="33" w:fill="auto"/>
          </w:tcPr>
          <w:p w14:paraId="6DEC849A" w14:textId="737DEB9B"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4" w:name="_Toc81500028"/>
            <w:r w:rsidRPr="00860A29">
              <w:rPr>
                <w:rFonts w:cs="Generator 2005" w:hint="cs"/>
                <w:b w:val="0"/>
                <w:bCs w:val="0"/>
                <w:color w:val="2F5496" w:themeColor="accent1" w:themeShade="BF"/>
                <w:sz w:val="32"/>
                <w:szCs w:val="32"/>
                <w:rtl/>
              </w:rPr>
              <w:t>[تفسير سورة لإيلاف قريشٍ وهي مكِّيَّةٌ]</w:t>
            </w:r>
            <w:bookmarkEnd w:id="24"/>
          </w:p>
        </w:tc>
        <w:tc>
          <w:tcPr>
            <w:tcW w:w="4393" w:type="dxa"/>
            <w:shd w:val="pct50" w:color="D9E2F3" w:themeColor="accent1" w:themeTint="33" w:fill="auto"/>
          </w:tcPr>
          <w:p w14:paraId="25A7EAED" w14:textId="4F376972" w:rsidR="00352C9A" w:rsidRPr="00A631A2" w:rsidRDefault="00B47BB6" w:rsidP="00352C9A">
            <w:pPr>
              <w:jc w:val="center"/>
              <w:rPr>
                <w:rFonts w:ascii="Lotus Linotype" w:hAnsi="Lotus Linotype" w:cs="Lotus Linotype"/>
                <w:color w:val="161616"/>
                <w:sz w:val="32"/>
                <w:szCs w:val="32"/>
                <w:rt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Garamond"/>
                <w:b/>
                <w:bCs/>
                <w:color w:val="0070C0"/>
                <w:sz w:val="26"/>
                <w:szCs w:val="26"/>
                <w:lang w:val="sq-AL"/>
              </w:rPr>
              <w:t>El-Kurajsh</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tc>
      </w:tr>
      <w:tr w:rsidR="00352C9A" w:rsidRPr="003F1667" w14:paraId="0BCE7605" w14:textId="77777777" w:rsidTr="00352C9A">
        <w:trPr>
          <w:jc w:val="center"/>
        </w:trPr>
        <w:tc>
          <w:tcPr>
            <w:tcW w:w="4672" w:type="dxa"/>
          </w:tcPr>
          <w:p w14:paraId="13EDCDE4" w14:textId="77777777" w:rsidR="00C32A35" w:rsidRPr="00C32A35" w:rsidRDefault="00C32A35" w:rsidP="00C32A35">
            <w:pPr>
              <w:autoSpaceDE w:val="0"/>
              <w:spacing w:line="56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47DE8F39" w14:textId="250055E2"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ﭑ   ﭒ   ﭓ   ﭔ   ﭕ   ﭖ   ﭗ    ﭘ   ﭙ   ﭚ   ﭛ   ﭜ   ﭝ   ﭞ   ﭟ    ﭠ   ﭡ   ﭢ   ﭣ   ﭤ   ﭥ</w:t>
            </w:r>
            <w:r w:rsidRPr="00C32A35">
              <w:rPr>
                <w:rFonts w:ascii="Lotus Linotype" w:hAnsi="Lotus Linotype" w:cs="Lotus Linotype"/>
                <w:color w:val="2F5496" w:themeColor="accent1" w:themeShade="BF"/>
                <w:sz w:val="32"/>
                <w:szCs w:val="32"/>
                <w:rtl/>
              </w:rPr>
              <w:t>﴾.</w:t>
            </w:r>
          </w:p>
        </w:tc>
        <w:tc>
          <w:tcPr>
            <w:tcW w:w="4393" w:type="dxa"/>
          </w:tcPr>
          <w:p w14:paraId="1D11E778"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16"/>
                <w:szCs w:val="16"/>
                <w:lang w:val="sq-AL"/>
              </w:rPr>
            </w:pPr>
          </w:p>
          <w:p w14:paraId="52E9B3FE" w14:textId="77777777" w:rsidR="00B47BB6" w:rsidRPr="00B47BB6" w:rsidRDefault="00B47BB6" w:rsidP="00B47BB6">
            <w:pPr>
              <w:autoSpaceDE w:val="0"/>
              <w:autoSpaceDN w:val="0"/>
              <w:bidi w:val="0"/>
              <w:adjustRightInd w:val="0"/>
              <w:spacing w:after="0" w:line="276" w:lineRule="auto"/>
              <w:jc w:val="center"/>
              <w:rPr>
                <w:rFonts w:ascii="Garamond" w:eastAsia="Calibri" w:hAnsi="Garamond" w:cs="Arial"/>
                <w:sz w:val="26"/>
                <w:szCs w:val="26"/>
                <w:lang w:val="sq-AL"/>
              </w:rPr>
            </w:pPr>
            <w:r w:rsidRPr="00B47BB6">
              <w:rPr>
                <w:rFonts w:ascii="Garamond" w:eastAsia="Calibri" w:hAnsi="Garamond" w:cs="Arial"/>
                <w:b/>
                <w:bCs/>
                <w:sz w:val="26"/>
                <w:szCs w:val="26"/>
                <w:lang w:val="sq-AL"/>
              </w:rPr>
              <w:t xml:space="preserve">Me emrin e Allahut, të </w:t>
            </w:r>
            <w:proofErr w:type="spellStart"/>
            <w:r w:rsidRPr="00B47BB6">
              <w:rPr>
                <w:rFonts w:ascii="Garamond" w:eastAsia="Calibri" w:hAnsi="Garamond" w:cs="Arial"/>
                <w:b/>
                <w:bCs/>
                <w:sz w:val="26"/>
                <w:szCs w:val="26"/>
                <w:lang w:val="sq-AL"/>
              </w:rPr>
              <w:t>Gjithëmëshirshmit</w:t>
            </w:r>
            <w:proofErr w:type="spellEnd"/>
            <w:r w:rsidRPr="00B47BB6">
              <w:rPr>
                <w:rFonts w:ascii="Garamond" w:eastAsia="Calibri" w:hAnsi="Garamond" w:cs="Arial"/>
                <w:b/>
                <w:bCs/>
                <w:sz w:val="26"/>
                <w:szCs w:val="26"/>
                <w:lang w:val="sq-AL"/>
              </w:rPr>
              <w:t>, Mëshirëplotit</w:t>
            </w:r>
            <w:r w:rsidRPr="00B47BB6">
              <w:rPr>
                <w:rFonts w:ascii="Garamond" w:eastAsia="Calibri" w:hAnsi="Garamond" w:cs="Arial"/>
                <w:sz w:val="26"/>
                <w:szCs w:val="26"/>
                <w:lang w:val="sq-AL"/>
              </w:rPr>
              <w:t>!</w:t>
            </w:r>
          </w:p>
          <w:p w14:paraId="6AAB0976"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16"/>
                <w:szCs w:val="16"/>
                <w:lang w:val="sq-AL"/>
              </w:rPr>
            </w:pPr>
          </w:p>
          <w:p w14:paraId="3E96ED2D"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26"/>
                <w:szCs w:val="26"/>
                <w:lang w:val="sq-AL"/>
              </w:rPr>
            </w:pPr>
            <w:r w:rsidRPr="00B47BB6">
              <w:rPr>
                <w:rFonts w:ascii="Garamond" w:eastAsia="Calibri" w:hAnsi="Garamond" w:cs="Garamond"/>
                <w:sz w:val="26"/>
                <w:szCs w:val="26"/>
                <w:lang w:val="sq-AL"/>
              </w:rPr>
              <w:t xml:space="preserve">“(1) (Shkatërrimin e njerëzve të elefantit Allahu e bëri) </w:t>
            </w:r>
            <w:r w:rsidRPr="00B47BB6">
              <w:rPr>
                <w:rFonts w:ascii="Garamond" w:eastAsia="Calibri" w:hAnsi="Garamond" w:cs="Garamond"/>
                <w:b/>
                <w:bCs/>
                <w:sz w:val="26"/>
                <w:szCs w:val="26"/>
                <w:lang w:val="sq-AL"/>
              </w:rPr>
              <w:t xml:space="preserve">për të mbrojtur fisin </w:t>
            </w:r>
            <w:proofErr w:type="spellStart"/>
            <w:r w:rsidRPr="00B47BB6">
              <w:rPr>
                <w:rFonts w:ascii="Garamond" w:eastAsia="Calibri" w:hAnsi="Garamond" w:cs="Garamond"/>
                <w:b/>
                <w:bCs/>
                <w:sz w:val="26"/>
                <w:szCs w:val="26"/>
                <w:lang w:val="sq-AL"/>
              </w:rPr>
              <w:t>Kurejsh</w:t>
            </w:r>
            <w:proofErr w:type="spellEnd"/>
            <w:r w:rsidRPr="00B47BB6">
              <w:rPr>
                <w:rFonts w:ascii="Garamond" w:eastAsia="Calibri" w:hAnsi="Garamond" w:cs="Garamond"/>
                <w:sz w:val="26"/>
                <w:szCs w:val="26"/>
                <w:lang w:val="sq-AL"/>
              </w:rPr>
              <w:t xml:space="preserve">, (2) </w:t>
            </w:r>
            <w:r w:rsidRPr="00B47BB6">
              <w:rPr>
                <w:rFonts w:ascii="Garamond" w:eastAsia="Calibri" w:hAnsi="Garamond" w:cs="Garamond"/>
                <w:b/>
                <w:bCs/>
                <w:sz w:val="26"/>
                <w:szCs w:val="26"/>
                <w:lang w:val="sq-AL"/>
              </w:rPr>
              <w:t>për t’i mbrojtur ata në udhëtimin që bëjnë dimër e verë</w:t>
            </w:r>
            <w:r w:rsidRPr="00B47BB6">
              <w:rPr>
                <w:rFonts w:ascii="Garamond" w:eastAsia="Calibri" w:hAnsi="Garamond" w:cs="Garamond"/>
                <w:sz w:val="26"/>
                <w:szCs w:val="26"/>
                <w:lang w:val="sq-AL"/>
              </w:rPr>
              <w:t xml:space="preserve">. (3) </w:t>
            </w:r>
            <w:r w:rsidRPr="00B47BB6">
              <w:rPr>
                <w:rFonts w:ascii="Garamond" w:eastAsia="Calibri" w:hAnsi="Garamond" w:cs="Garamond"/>
                <w:b/>
                <w:bCs/>
                <w:sz w:val="26"/>
                <w:szCs w:val="26"/>
                <w:lang w:val="sq-AL"/>
              </w:rPr>
              <w:t>Prandaj le të adhurojnë Zotin e kësaj shtëpie</w:t>
            </w:r>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Qabes</w:t>
            </w:r>
            <w:proofErr w:type="spellEnd"/>
            <w:r w:rsidRPr="00B47BB6">
              <w:rPr>
                <w:rFonts w:ascii="Garamond" w:eastAsia="Calibri" w:hAnsi="Garamond" w:cs="Garamond"/>
                <w:sz w:val="26"/>
                <w:szCs w:val="26"/>
                <w:lang w:val="sq-AL"/>
              </w:rPr>
              <w:t xml:space="preserve">), (4) </w:t>
            </w:r>
            <w:r w:rsidRPr="00B47BB6">
              <w:rPr>
                <w:rFonts w:ascii="Garamond" w:eastAsia="Calibri" w:hAnsi="Garamond" w:cs="Garamond"/>
                <w:b/>
                <w:bCs/>
                <w:sz w:val="26"/>
                <w:szCs w:val="26"/>
                <w:lang w:val="sq-AL"/>
              </w:rPr>
              <w:t xml:space="preserve">i Cili i ushqen ata </w:t>
            </w:r>
            <w:r w:rsidRPr="00B47BB6">
              <w:rPr>
                <w:rFonts w:ascii="Garamond" w:eastAsia="Calibri" w:hAnsi="Garamond" w:cs="Garamond"/>
                <w:b/>
                <w:bCs/>
                <w:sz w:val="26"/>
                <w:szCs w:val="26"/>
                <w:lang w:val="sq-AL"/>
              </w:rPr>
              <w:lastRenderedPageBreak/>
              <w:t>në ditë urie dhe i siguron në ditë frike</w:t>
            </w:r>
            <w:r w:rsidRPr="00B47BB6">
              <w:rPr>
                <w:rFonts w:ascii="Garamond" w:eastAsia="Calibri" w:hAnsi="Garamond" w:cs="Garamond"/>
                <w:sz w:val="26"/>
                <w:szCs w:val="26"/>
                <w:lang w:val="sq-AL"/>
              </w:rPr>
              <w:t>”.</w:t>
            </w:r>
          </w:p>
          <w:p w14:paraId="40294F28" w14:textId="77777777" w:rsidR="00352C9A" w:rsidRPr="00B47BB6" w:rsidRDefault="00352C9A" w:rsidP="00352C9A">
            <w:pPr>
              <w:jc w:val="center"/>
              <w:rPr>
                <w:rFonts w:ascii="Lotus Linotype" w:hAnsi="Lotus Linotype" w:cs="Lotus Linotype"/>
                <w:color w:val="161616"/>
                <w:sz w:val="32"/>
                <w:szCs w:val="32"/>
                <w:rtl/>
                <w:lang w:val="sq-AL"/>
              </w:rPr>
            </w:pPr>
          </w:p>
        </w:tc>
      </w:tr>
      <w:tr w:rsidR="00352C9A" w:rsidRPr="003F1667" w14:paraId="156FE2AC" w14:textId="77777777" w:rsidTr="00352C9A">
        <w:trPr>
          <w:jc w:val="center"/>
        </w:trPr>
        <w:tc>
          <w:tcPr>
            <w:tcW w:w="4672" w:type="dxa"/>
          </w:tcPr>
          <w:p w14:paraId="0A92520C" w14:textId="367EB32F" w:rsidR="00352C9A" w:rsidRPr="00C32A35" w:rsidRDefault="00C32A35" w:rsidP="00C32A35">
            <w:pPr>
              <w:spacing w:line="560" w:lineRule="exact"/>
              <w:jc w:val="lowKashida"/>
              <w:rPr>
                <w:rFonts w:ascii="Lotus Linotype" w:hAnsi="Lotus Linotype" w:cs="Lotus Linotype"/>
                <w:sz w:val="30"/>
                <w:szCs w:val="30"/>
                <w:rtl/>
              </w:rPr>
            </w:pPr>
            <w:r w:rsidRPr="00C32A35">
              <w:rPr>
                <w:rFonts w:ascii="Lotus Linotype" w:hAnsi="Lotus Linotype" w:cs="Lotus Linotype"/>
                <w:color w:val="2F5496" w:themeColor="accent1" w:themeShade="BF"/>
                <w:sz w:val="32"/>
                <w:szCs w:val="32"/>
                <w:rtl/>
              </w:rPr>
              <w:lastRenderedPageBreak/>
              <w:t xml:space="preserve">(1-4) </w:t>
            </w:r>
            <w:r w:rsidRPr="00C32A35">
              <w:rPr>
                <w:rFonts w:ascii="Lotus Linotype" w:hAnsi="Lotus Linotype" w:cs="Lotus Linotype"/>
                <w:color w:val="000000"/>
                <w:sz w:val="32"/>
                <w:szCs w:val="32"/>
                <w:rtl/>
              </w:rPr>
              <w:t>قال كثيرٌ من المفسِّرين: إنَّ الجارَّ والمجرور متعلِّقٌ بالسُّورة الَّتي قبلها؛ أي: فعلنا ما فعلنا بأصحاب الفيل لأجل قريشٍ وأمنهم واستقامة مصالحهم وانتظام رحلتهم في الشِّتاء لليمن وفي الصَّيف للشَّام لأجل التِّجارة</w:t>
            </w:r>
            <w:r w:rsidRPr="00C32A35">
              <w:rPr>
                <w:rFonts w:ascii="Lotus Linotype" w:hAnsi="Lotus Linotype" w:cs="Lotus Linotype" w:hint="cs"/>
                <w:sz w:val="32"/>
                <w:szCs w:val="32"/>
                <w:rtl/>
              </w:rPr>
              <w:t xml:space="preserve"> </w:t>
            </w:r>
            <w:r w:rsidRPr="00C32A35">
              <w:rPr>
                <w:rFonts w:ascii="Lotus Linotype" w:hAnsi="Lotus Linotype" w:cs="Lotus Linotype"/>
                <w:color w:val="000000"/>
                <w:sz w:val="32"/>
                <w:szCs w:val="32"/>
                <w:rtl/>
              </w:rPr>
              <w:t>والمكاسب، فأهلك الله من أرادهم بسوءٍ، وعظَّم أمر الحرم وأهله في قلوب العرب، حتَّى احترموهم، ولم يعترضوا لهم في أيِّ سفرٍ أرادوا، ولهذا أمرهم الله بالشُّكر، فقال: ﴿</w:t>
            </w:r>
            <w:r w:rsidRPr="00C32A35">
              <w:rPr>
                <w:rFonts w:ascii="QCF_P602" w:hAnsi="QCF_P602" w:cs="QCF_P602"/>
                <w:color w:val="2F5496" w:themeColor="accent1" w:themeShade="BF"/>
                <w:sz w:val="32"/>
                <w:szCs w:val="32"/>
                <w:rtl/>
              </w:rPr>
              <w:t>ﭙ   ﭚ   ﭛ   ﭜ</w:t>
            </w:r>
            <w:r w:rsidRPr="00C32A35">
              <w:rPr>
                <w:rFonts w:ascii="Lotus Linotype" w:hAnsi="Lotus Linotype" w:cs="Lotus Linotype"/>
                <w:color w:val="000000"/>
                <w:sz w:val="32"/>
                <w:szCs w:val="32"/>
                <w:rtl/>
              </w:rPr>
              <w:t>﴾ أي: ليوحِّدوه ويُـخْلِصوا له العبادة،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ﭞ   ﭟ    ﭠ   ﭡ   ﭢ   ﭣ   ﭤ</w:t>
            </w:r>
            <w:r w:rsidRPr="00C32A35">
              <w:rPr>
                <w:rFonts w:ascii="Lotus Linotype" w:hAnsi="Lotus Linotype" w:cs="Lotus Linotype"/>
                <w:color w:val="000000"/>
                <w:sz w:val="32"/>
                <w:szCs w:val="32"/>
                <w:rtl/>
              </w:rPr>
              <w:t>﴾ فرغدُ الرِّزق والأمن من الخوف من أكبر النِّعم الدُّنيويَّة الموجبة لشكر الله تعالى، فلك اللَّهمَّ الحمد والشُّكر على نعمك الظَّاهرة والباطنة، وخصَّ الله الرُّبوبيَّة بالبيت لفضله وشرفه، وإلاَّ فهو ربُّ كلِّ شيءٍ.</w:t>
            </w:r>
          </w:p>
        </w:tc>
        <w:tc>
          <w:tcPr>
            <w:tcW w:w="4393" w:type="dxa"/>
          </w:tcPr>
          <w:p w14:paraId="444D2ED9"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26"/>
                <w:szCs w:val="26"/>
                <w:lang w:val="sq-AL"/>
              </w:rPr>
            </w:pPr>
            <w:proofErr w:type="spellStart"/>
            <w:r w:rsidRPr="00B47BB6">
              <w:rPr>
                <w:rFonts w:ascii="Garamond" w:eastAsia="Calibri" w:hAnsi="Garamond" w:cs="Garamond"/>
                <w:sz w:val="26"/>
                <w:szCs w:val="26"/>
                <w:lang w:val="sq-AL"/>
              </w:rPr>
              <w:t>Ajetet</w:t>
            </w:r>
            <w:proofErr w:type="spellEnd"/>
            <w:r w:rsidRPr="00B47BB6">
              <w:rPr>
                <w:rFonts w:ascii="Garamond" w:eastAsia="Calibri" w:hAnsi="Garamond" w:cs="Garamond"/>
                <w:sz w:val="26"/>
                <w:szCs w:val="26"/>
                <w:lang w:val="sq-AL"/>
              </w:rPr>
              <w:t xml:space="preserve"> 1-4: Shumica e komentuesve të Kuranit kanë thënë se këto </w:t>
            </w:r>
            <w:proofErr w:type="spellStart"/>
            <w:r w:rsidRPr="00B47BB6">
              <w:rPr>
                <w:rFonts w:ascii="Garamond" w:eastAsia="Calibri" w:hAnsi="Garamond" w:cs="Garamond"/>
                <w:sz w:val="26"/>
                <w:szCs w:val="26"/>
                <w:lang w:val="sq-AL"/>
              </w:rPr>
              <w:t>ajete</w:t>
            </w:r>
            <w:proofErr w:type="spellEnd"/>
            <w:r w:rsidRPr="00B47BB6">
              <w:rPr>
                <w:rFonts w:ascii="Garamond" w:eastAsia="Calibri" w:hAnsi="Garamond" w:cs="Garamond"/>
                <w:sz w:val="26"/>
                <w:szCs w:val="26"/>
                <w:lang w:val="sq-AL"/>
              </w:rPr>
              <w:t xml:space="preserve"> kanë lidhje me suren para saj. Pra, Ne bëmë atë që bëmë (vepruam) me njerëzit (ushtrinë) e Elefantit për shkak të </w:t>
            </w:r>
            <w:proofErr w:type="spellStart"/>
            <w:r w:rsidRPr="00B47BB6">
              <w:rPr>
                <w:rFonts w:ascii="Garamond" w:eastAsia="Calibri" w:hAnsi="Garamond" w:cs="Garamond"/>
                <w:sz w:val="26"/>
                <w:szCs w:val="26"/>
                <w:lang w:val="sq-AL"/>
              </w:rPr>
              <w:t>kurajshëve</w:t>
            </w:r>
            <w:proofErr w:type="spellEnd"/>
            <w:r w:rsidRPr="00B47BB6">
              <w:rPr>
                <w:rFonts w:ascii="Garamond" w:eastAsia="Calibri" w:hAnsi="Garamond" w:cs="Garamond"/>
                <w:sz w:val="26"/>
                <w:szCs w:val="26"/>
                <w:lang w:val="sq-AL"/>
              </w:rPr>
              <w:t xml:space="preserve">. E kjo, për t’i siguruar udhëtimet (karvanët) e tyre tregtare gjatë stinës së dimrit drejt Jemenit dhe gjatë stinës së verës drejt Shamit. Kështu Allahu i shkatërroi ata që dëshironin t’u bënin keq atyre dhe e lartësoi në zemrat e arabëve shenjtërinë e Qabesë dhe banorëve të saj, aq sa të gjithë i nderonin dhe nuk i preknin në udhëtimet që ata ndërmerrnin. </w:t>
            </w:r>
          </w:p>
          <w:p w14:paraId="600B06E2"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16"/>
                <w:szCs w:val="16"/>
                <w:lang w:val="sq-AL"/>
              </w:rPr>
            </w:pPr>
          </w:p>
          <w:p w14:paraId="2213F3F4"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26"/>
                <w:szCs w:val="26"/>
                <w:lang w:val="sq-AL"/>
              </w:rPr>
            </w:pPr>
            <w:r w:rsidRPr="00B47BB6">
              <w:rPr>
                <w:rFonts w:ascii="Garamond" w:eastAsia="Calibri" w:hAnsi="Garamond" w:cs="Garamond"/>
                <w:sz w:val="26"/>
                <w:szCs w:val="26"/>
                <w:lang w:val="sq-AL"/>
              </w:rPr>
              <w:t xml:space="preserve">   Për shkak të gjithë kësaj, Allahu i urdhëroi që të jenë falënderues ndaj Tij për mirësitë e shumta që u ka dhuruar dhe tha: “</w:t>
            </w:r>
            <w:r w:rsidRPr="00B47BB6">
              <w:rPr>
                <w:rFonts w:ascii="Garamond" w:eastAsia="Calibri" w:hAnsi="Garamond" w:cs="Garamond"/>
                <w:b/>
                <w:bCs/>
                <w:sz w:val="26"/>
                <w:szCs w:val="26"/>
                <w:lang w:val="sq-AL"/>
              </w:rPr>
              <w:t>Prandaj le të adhurojnë Zotin e kësaj shtëpie</w:t>
            </w:r>
            <w:r w:rsidRPr="00B47BB6">
              <w:rPr>
                <w:rFonts w:ascii="Garamond" w:eastAsia="Calibri" w:hAnsi="Garamond" w:cs="Garamond"/>
                <w:sz w:val="26"/>
                <w:szCs w:val="26"/>
                <w:lang w:val="sq-AL"/>
              </w:rPr>
              <w:t xml:space="preserve"> (Qabesë)”, d.m.th. ta njësojnë Atë dhe adhurimin ta kryejnë me sinqeritet për Të. </w:t>
            </w:r>
          </w:p>
          <w:p w14:paraId="7282A809"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16"/>
                <w:szCs w:val="16"/>
                <w:lang w:val="sq-AL"/>
              </w:rPr>
            </w:pPr>
          </w:p>
          <w:p w14:paraId="19755DA7"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16"/>
                <w:szCs w:val="16"/>
                <w:lang w:val="sq-AL"/>
              </w:rPr>
            </w:pPr>
            <w:r w:rsidRPr="00B47BB6">
              <w:rPr>
                <w:rFonts w:ascii="Garamond" w:eastAsia="Calibri" w:hAnsi="Garamond" w:cs="Garamond"/>
                <w:sz w:val="26"/>
                <w:szCs w:val="26"/>
                <w:lang w:val="sq-AL"/>
              </w:rPr>
              <w:t xml:space="preserve">   “</w:t>
            </w:r>
            <w:r w:rsidRPr="00B47BB6">
              <w:rPr>
                <w:rFonts w:ascii="Garamond" w:eastAsia="Calibri" w:hAnsi="Garamond" w:cs="Garamond"/>
                <w:b/>
                <w:bCs/>
                <w:sz w:val="26"/>
                <w:szCs w:val="26"/>
                <w:lang w:val="sq-AL"/>
              </w:rPr>
              <w:t>i Cili i ushqen ata në ditë urie dhe i siguron në ditë frike</w:t>
            </w:r>
            <w:r w:rsidRPr="00B47BB6">
              <w:rPr>
                <w:rFonts w:ascii="Garamond" w:eastAsia="Calibri" w:hAnsi="Garamond" w:cs="Garamond"/>
                <w:sz w:val="26"/>
                <w:szCs w:val="26"/>
                <w:lang w:val="sq-AL"/>
              </w:rPr>
              <w:t xml:space="preserve">”. Furnizimi dhe siguria prej frikës janë prej mirësive më të mëdha të jetës së kësaj bote, të cilat e bëjnë detyrë falënderimin ndaj Allahut të Lartësuar. Ty, o Allah, të takon lavdia dhe falënderimi për mirësitë e Tua të dukshme dhe të padukshme! Allahu e ka veçuar Qabenë duke përmendur se Ai është Zoti i Shtëpisë (Qabesë), për të treguar vlerën dhe rëndësinë e saj, edhe pse Ai është Zoti i </w:t>
            </w:r>
            <w:proofErr w:type="spellStart"/>
            <w:r w:rsidRPr="00B47BB6">
              <w:rPr>
                <w:rFonts w:ascii="Garamond" w:eastAsia="Calibri" w:hAnsi="Garamond" w:cs="Garamond"/>
                <w:sz w:val="26"/>
                <w:szCs w:val="26"/>
                <w:lang w:val="sq-AL"/>
              </w:rPr>
              <w:t>gjithçkaje</w:t>
            </w:r>
            <w:proofErr w:type="spellEnd"/>
            <w:r w:rsidRPr="00B47BB6">
              <w:rPr>
                <w:rFonts w:ascii="Garamond" w:eastAsia="Calibri" w:hAnsi="Garamond" w:cs="Garamond"/>
                <w:sz w:val="26"/>
                <w:szCs w:val="26"/>
                <w:lang w:val="sq-AL"/>
              </w:rPr>
              <w:t>.</w:t>
            </w:r>
          </w:p>
          <w:p w14:paraId="2A623AA0" w14:textId="77777777" w:rsidR="00352C9A" w:rsidRPr="00B47BB6" w:rsidRDefault="00352C9A" w:rsidP="00352C9A">
            <w:pPr>
              <w:jc w:val="center"/>
              <w:rPr>
                <w:rFonts w:ascii="Lotus Linotype" w:hAnsi="Lotus Linotype" w:cs="Lotus Linotype"/>
                <w:color w:val="161616"/>
                <w:sz w:val="32"/>
                <w:szCs w:val="32"/>
                <w:rtl/>
                <w:lang w:val="sq-AL"/>
              </w:rPr>
            </w:pPr>
          </w:p>
        </w:tc>
      </w:tr>
    </w:tbl>
    <w:p w14:paraId="45F31978" w14:textId="77777777" w:rsidR="00C32A35" w:rsidRPr="00B47BB6" w:rsidRDefault="00C32A35" w:rsidP="000D1618">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3F1667" w14:paraId="3A7CE881" w14:textId="77777777" w:rsidTr="00C32A35">
        <w:trPr>
          <w:jc w:val="center"/>
        </w:trPr>
        <w:tc>
          <w:tcPr>
            <w:tcW w:w="4672" w:type="dxa"/>
            <w:shd w:val="pct50" w:color="D9E2F3" w:themeColor="accent1" w:themeTint="33" w:fill="auto"/>
          </w:tcPr>
          <w:p w14:paraId="00578C19" w14:textId="093FEA0B"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5" w:name="_Toc81500029"/>
            <w:r w:rsidRPr="00860A29">
              <w:rPr>
                <w:rFonts w:cs="Generator 2005" w:hint="cs"/>
                <w:b w:val="0"/>
                <w:bCs w:val="0"/>
                <w:color w:val="2F5496" w:themeColor="accent1" w:themeShade="BF"/>
                <w:sz w:val="32"/>
                <w:szCs w:val="32"/>
                <w:rtl/>
              </w:rPr>
              <w:lastRenderedPageBreak/>
              <w:t>[تفسير سورة الماعون وهي مكِّيَّةٌ]</w:t>
            </w:r>
            <w:bookmarkEnd w:id="25"/>
          </w:p>
        </w:tc>
        <w:tc>
          <w:tcPr>
            <w:tcW w:w="4393" w:type="dxa"/>
            <w:shd w:val="pct50" w:color="D9E2F3" w:themeColor="accent1" w:themeTint="33" w:fill="auto"/>
          </w:tcPr>
          <w:p w14:paraId="14F5A9AB" w14:textId="77777777" w:rsidR="00B47BB6" w:rsidRPr="00BE1764" w:rsidRDefault="00B47BB6" w:rsidP="00B47BB6">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Times New Roman"/>
                <w:b/>
                <w:bCs/>
                <w:color w:val="0070C0"/>
                <w:sz w:val="26"/>
                <w:szCs w:val="26"/>
                <w:lang w:val="sq-AL"/>
              </w:rPr>
              <w:t>El-Maun</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p w14:paraId="39A6439E" w14:textId="77777777" w:rsidR="00352C9A" w:rsidRPr="00B47BB6" w:rsidRDefault="00352C9A" w:rsidP="00352C9A">
            <w:pPr>
              <w:jc w:val="center"/>
              <w:rPr>
                <w:rFonts w:ascii="Lotus Linotype" w:hAnsi="Lotus Linotype" w:cs="Lotus Linotype"/>
                <w:color w:val="161616"/>
                <w:sz w:val="32"/>
                <w:szCs w:val="32"/>
                <w:rtl/>
                <w:lang w:val="sq-AL"/>
              </w:rPr>
            </w:pPr>
          </w:p>
        </w:tc>
      </w:tr>
      <w:tr w:rsidR="00352C9A" w:rsidRPr="003F1667" w14:paraId="411FB20F" w14:textId="77777777" w:rsidTr="00352C9A">
        <w:trPr>
          <w:jc w:val="center"/>
        </w:trPr>
        <w:tc>
          <w:tcPr>
            <w:tcW w:w="4672" w:type="dxa"/>
          </w:tcPr>
          <w:p w14:paraId="68154E9F" w14:textId="77777777" w:rsidR="00C32A35" w:rsidRPr="00C32A35" w:rsidRDefault="00C32A35" w:rsidP="00C32A35">
            <w:pPr>
              <w:autoSpaceDE w:val="0"/>
              <w:spacing w:line="480" w:lineRule="exact"/>
              <w:jc w:val="center"/>
              <w:rPr>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784BA5F5" w14:textId="14761284"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 xml:space="preserve">ﭦ   ﭧ   ﭨ   ﭩ   ﭪ   ﭫ   ﭬ    ﭭ   ﭮ   ﭯ   ﭰ   ﭱ   ﭲ   ﭳ   ﭴ   ﭵ    ﭶ   ﭷ   ﭸ   ﭹ   ﭺ   ﭻ   </w:t>
            </w:r>
            <w:r w:rsidRPr="00C32A35">
              <w:rPr>
                <w:rFonts w:ascii="QCF_P602" w:eastAsia="Calibri" w:hAnsi="QCF_P602" w:cs="QCF_P602"/>
                <w:color w:val="2F5496" w:themeColor="accent1" w:themeShade="BF"/>
                <w:sz w:val="32"/>
                <w:szCs w:val="32"/>
                <w:rtl/>
                <w:lang w:val="en-GB" w:eastAsia="en-GB"/>
              </w:rPr>
              <w:t>ﭼ  ﭽ</w:t>
            </w:r>
            <w:r w:rsidRPr="00C32A35">
              <w:rPr>
                <w:rFonts w:ascii="QCF_P602" w:eastAsia="Calibri" w:hAnsi="QCF_P602" w:cs="QCF_P602"/>
                <w:color w:val="2F5496" w:themeColor="accent1" w:themeShade="BF"/>
                <w:sz w:val="32"/>
                <w:szCs w:val="32"/>
                <w:lang w:val="en-GB" w:eastAsia="en-GB"/>
              </w:rPr>
              <w:t xml:space="preserve">   </w:t>
            </w:r>
            <w:r w:rsidRPr="00C32A35">
              <w:rPr>
                <w:rFonts w:ascii="Arial" w:eastAsia="Calibri" w:hAnsi="Arial"/>
                <w:color w:val="2F5496" w:themeColor="accent1" w:themeShade="BF"/>
                <w:sz w:val="32"/>
                <w:szCs w:val="32"/>
                <w:lang w:val="en-GB" w:eastAsia="en-GB"/>
              </w:rPr>
              <w:t xml:space="preserve"> </w:t>
            </w:r>
            <w:r w:rsidRPr="00C32A35">
              <w:rPr>
                <w:rFonts w:ascii="QCF_P602" w:hAnsi="QCF_P602" w:cs="QCF_P602"/>
                <w:color w:val="2F5496" w:themeColor="accent1" w:themeShade="BF"/>
                <w:sz w:val="32"/>
                <w:szCs w:val="32"/>
                <w:rtl/>
              </w:rPr>
              <w:t xml:space="preserve">ﭾ   ﭿ   ﮀ   ﮁ   ﮂ   ﮃ   ﮄ   ﮅ </w:t>
            </w:r>
            <w:r w:rsidRPr="00C32A35">
              <w:rPr>
                <w:rFonts w:ascii="Lotus Linotype" w:hAnsi="Lotus Linotype" w:cs="Lotus Linotype"/>
                <w:color w:val="2F5496" w:themeColor="accent1" w:themeShade="BF"/>
                <w:sz w:val="32"/>
                <w:szCs w:val="32"/>
                <w:rtl/>
              </w:rPr>
              <w:t>﴾.</w:t>
            </w:r>
          </w:p>
        </w:tc>
        <w:tc>
          <w:tcPr>
            <w:tcW w:w="4393" w:type="dxa"/>
          </w:tcPr>
          <w:p w14:paraId="48EB6527" w14:textId="77777777" w:rsidR="00B47BB6" w:rsidRPr="00B47BB6" w:rsidRDefault="00B47BB6" w:rsidP="00B47BB6">
            <w:pPr>
              <w:bidi w:val="0"/>
              <w:spacing w:after="0" w:line="276" w:lineRule="auto"/>
              <w:jc w:val="center"/>
              <w:rPr>
                <w:rFonts w:ascii="Garamond" w:eastAsia="Times New Roman" w:hAnsi="Garamond" w:cs="Times New Roman"/>
                <w:sz w:val="26"/>
                <w:szCs w:val="26"/>
                <w:lang w:val="sq-AL"/>
              </w:rPr>
            </w:pPr>
            <w:r w:rsidRPr="00B47BB6">
              <w:rPr>
                <w:rFonts w:ascii="Garamond" w:eastAsia="Times New Roman" w:hAnsi="Garamond" w:cs="Times New Roman"/>
                <w:b/>
                <w:bCs/>
                <w:sz w:val="26"/>
                <w:szCs w:val="26"/>
                <w:lang w:val="sq-AL"/>
              </w:rPr>
              <w:t xml:space="preserve">Me emrin e Allahut, të </w:t>
            </w:r>
            <w:proofErr w:type="spellStart"/>
            <w:r w:rsidRPr="00B47BB6">
              <w:rPr>
                <w:rFonts w:ascii="Garamond" w:eastAsia="Times New Roman" w:hAnsi="Garamond" w:cs="Times New Roman"/>
                <w:b/>
                <w:bCs/>
                <w:sz w:val="26"/>
                <w:szCs w:val="26"/>
                <w:lang w:val="sq-AL"/>
              </w:rPr>
              <w:t>Gjithëmëshirshmit</w:t>
            </w:r>
            <w:proofErr w:type="spellEnd"/>
            <w:r w:rsidRPr="00B47BB6">
              <w:rPr>
                <w:rFonts w:ascii="Garamond" w:eastAsia="Times New Roman" w:hAnsi="Garamond" w:cs="Times New Roman"/>
                <w:b/>
                <w:bCs/>
                <w:sz w:val="26"/>
                <w:szCs w:val="26"/>
                <w:lang w:val="sq-AL"/>
              </w:rPr>
              <w:t>, Mëshirëplotit</w:t>
            </w:r>
            <w:r w:rsidRPr="00B47BB6">
              <w:rPr>
                <w:rFonts w:ascii="Garamond" w:eastAsia="Times New Roman" w:hAnsi="Garamond" w:cs="Times New Roman"/>
                <w:sz w:val="26"/>
                <w:szCs w:val="26"/>
                <w:lang w:val="sq-AL"/>
              </w:rPr>
              <w:t>!</w:t>
            </w:r>
          </w:p>
          <w:p w14:paraId="099461A9" w14:textId="77777777" w:rsidR="00B47BB6" w:rsidRPr="00B47BB6" w:rsidRDefault="00B47BB6" w:rsidP="00B47BB6">
            <w:pPr>
              <w:bidi w:val="0"/>
              <w:spacing w:after="0" w:line="276" w:lineRule="auto"/>
              <w:jc w:val="both"/>
              <w:rPr>
                <w:rFonts w:ascii="Garamond" w:eastAsia="Times New Roman" w:hAnsi="Garamond" w:cs="Times New Roman"/>
                <w:b/>
                <w:bCs/>
                <w:color w:val="C00000"/>
                <w:sz w:val="16"/>
                <w:szCs w:val="16"/>
                <w:lang w:val="sq-AL"/>
              </w:rPr>
            </w:pPr>
          </w:p>
          <w:p w14:paraId="1C7357BB" w14:textId="77777777"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26"/>
                <w:szCs w:val="26"/>
                <w:lang w:val="sq-AL"/>
              </w:rPr>
            </w:pPr>
            <w:r w:rsidRPr="00B47BB6">
              <w:rPr>
                <w:rFonts w:ascii="Garamond" w:eastAsia="Calibri" w:hAnsi="Garamond" w:cs="Garamond"/>
                <w:sz w:val="26"/>
                <w:szCs w:val="26"/>
                <w:lang w:val="sq-AL"/>
              </w:rPr>
              <w:t xml:space="preserve">“(1) </w:t>
            </w:r>
            <w:r w:rsidRPr="00B47BB6">
              <w:rPr>
                <w:rFonts w:ascii="Garamond" w:eastAsia="Calibri" w:hAnsi="Garamond" w:cs="Garamond"/>
                <w:b/>
                <w:bCs/>
                <w:sz w:val="26"/>
                <w:szCs w:val="26"/>
                <w:lang w:val="sq-AL"/>
              </w:rPr>
              <w:t>A e ke parë atë që mohon Ditën e Llogarisë</w:t>
            </w:r>
            <w:r w:rsidRPr="00B47BB6">
              <w:rPr>
                <w:rFonts w:ascii="Garamond" w:eastAsia="Calibri" w:hAnsi="Garamond" w:cs="Garamond"/>
                <w:sz w:val="26"/>
                <w:szCs w:val="26"/>
                <w:lang w:val="sq-AL"/>
              </w:rPr>
              <w:t xml:space="preserve">? (2) </w:t>
            </w:r>
            <w:r w:rsidRPr="00B47BB6">
              <w:rPr>
                <w:rFonts w:ascii="Garamond" w:eastAsia="Calibri" w:hAnsi="Garamond" w:cs="Garamond"/>
                <w:b/>
                <w:bCs/>
                <w:sz w:val="26"/>
                <w:szCs w:val="26"/>
                <w:lang w:val="sq-AL"/>
              </w:rPr>
              <w:t>Ky është ai që i dëbon ashpër jetimët</w:t>
            </w:r>
            <w:r w:rsidRPr="00B47BB6">
              <w:rPr>
                <w:rFonts w:ascii="Garamond" w:eastAsia="Calibri" w:hAnsi="Garamond" w:cs="Garamond"/>
                <w:sz w:val="26"/>
                <w:szCs w:val="26"/>
                <w:lang w:val="sq-AL"/>
              </w:rPr>
              <w:t xml:space="preserve"> (3) </w:t>
            </w:r>
            <w:r w:rsidRPr="00B47BB6">
              <w:rPr>
                <w:rFonts w:ascii="Garamond" w:eastAsia="Calibri" w:hAnsi="Garamond" w:cs="Garamond"/>
                <w:b/>
                <w:bCs/>
                <w:sz w:val="26"/>
                <w:szCs w:val="26"/>
                <w:lang w:val="sq-AL"/>
              </w:rPr>
              <w:t>dhe nuk nxit që t’i jepet ushqim të varfrit</w:t>
            </w:r>
            <w:r w:rsidRPr="00B47BB6">
              <w:rPr>
                <w:rFonts w:ascii="Garamond" w:eastAsia="Calibri" w:hAnsi="Garamond" w:cs="Garamond"/>
                <w:sz w:val="26"/>
                <w:szCs w:val="26"/>
                <w:lang w:val="sq-AL"/>
              </w:rPr>
              <w:t xml:space="preserve">. (4) </w:t>
            </w:r>
            <w:r w:rsidRPr="00B47BB6">
              <w:rPr>
                <w:rFonts w:ascii="Garamond" w:eastAsia="Calibri" w:hAnsi="Garamond" w:cs="Garamond"/>
                <w:b/>
                <w:bCs/>
                <w:sz w:val="26"/>
                <w:szCs w:val="26"/>
                <w:lang w:val="sq-AL"/>
              </w:rPr>
              <w:t>Mjerë për ata, të cilët kur falen</w:t>
            </w:r>
            <w:r w:rsidRPr="00B47BB6">
              <w:rPr>
                <w:rFonts w:ascii="Garamond" w:eastAsia="Calibri" w:hAnsi="Garamond" w:cs="Garamond"/>
                <w:sz w:val="26"/>
                <w:szCs w:val="26"/>
                <w:lang w:val="sq-AL"/>
              </w:rPr>
              <w:t xml:space="preserve">, (5) </w:t>
            </w:r>
            <w:r w:rsidRPr="00B47BB6">
              <w:rPr>
                <w:rFonts w:ascii="Garamond" w:eastAsia="Calibri" w:hAnsi="Garamond" w:cs="Garamond"/>
                <w:b/>
                <w:bCs/>
                <w:sz w:val="26"/>
                <w:szCs w:val="26"/>
                <w:lang w:val="sq-AL"/>
              </w:rPr>
              <w:t xml:space="preserve">janë të pakujdesshëm për </w:t>
            </w:r>
            <w:proofErr w:type="spellStart"/>
            <w:r w:rsidRPr="00B47BB6">
              <w:rPr>
                <w:rFonts w:ascii="Garamond" w:eastAsia="Calibri" w:hAnsi="Garamond" w:cs="Garamond"/>
                <w:b/>
                <w:bCs/>
                <w:sz w:val="26"/>
                <w:szCs w:val="26"/>
                <w:lang w:val="sq-AL"/>
              </w:rPr>
              <w:t>namazet</w:t>
            </w:r>
            <w:proofErr w:type="spellEnd"/>
            <w:r w:rsidRPr="00B47BB6">
              <w:rPr>
                <w:rFonts w:ascii="Garamond" w:eastAsia="Calibri" w:hAnsi="Garamond" w:cs="Garamond"/>
                <w:sz w:val="26"/>
                <w:szCs w:val="26"/>
                <w:lang w:val="sq-AL"/>
              </w:rPr>
              <w:t xml:space="preserve">, (6) </w:t>
            </w:r>
            <w:r w:rsidRPr="00B47BB6">
              <w:rPr>
                <w:rFonts w:ascii="Garamond" w:eastAsia="Calibri" w:hAnsi="Garamond" w:cs="Garamond"/>
                <w:b/>
                <w:bCs/>
                <w:sz w:val="26"/>
                <w:szCs w:val="26"/>
                <w:lang w:val="sq-AL"/>
              </w:rPr>
              <w:t xml:space="preserve">të cilët duan vetëm që të duken </w:t>
            </w:r>
            <w:r w:rsidRPr="00B47BB6">
              <w:rPr>
                <w:rFonts w:ascii="Garamond" w:eastAsia="Calibri" w:hAnsi="Garamond" w:cs="Garamond"/>
                <w:sz w:val="26"/>
                <w:szCs w:val="26"/>
                <w:lang w:val="sq-AL"/>
              </w:rPr>
              <w:t>(7)</w:t>
            </w:r>
            <w:r w:rsidRPr="00B47BB6">
              <w:rPr>
                <w:rFonts w:ascii="Garamond" w:eastAsia="Calibri" w:hAnsi="Garamond" w:cs="Garamond"/>
                <w:b/>
                <w:bCs/>
                <w:sz w:val="26"/>
                <w:szCs w:val="26"/>
                <w:lang w:val="sq-AL"/>
              </w:rPr>
              <w:t xml:space="preserve"> dhe nuk u japin ndihmë nevojtarëve</w:t>
            </w:r>
            <w:r w:rsidRPr="00B47BB6">
              <w:rPr>
                <w:rFonts w:ascii="Garamond" w:eastAsia="Calibri" w:hAnsi="Garamond" w:cs="Garamond"/>
                <w:sz w:val="26"/>
                <w:szCs w:val="26"/>
                <w:lang w:val="sq-AL"/>
              </w:rPr>
              <w:t>”.</w:t>
            </w:r>
          </w:p>
          <w:p w14:paraId="092A9195" w14:textId="77777777" w:rsidR="00352C9A" w:rsidRPr="00B47BB6" w:rsidRDefault="00352C9A" w:rsidP="00352C9A">
            <w:pPr>
              <w:jc w:val="center"/>
              <w:rPr>
                <w:rFonts w:ascii="Lotus Linotype" w:hAnsi="Lotus Linotype" w:cs="Lotus Linotype"/>
                <w:color w:val="161616"/>
                <w:sz w:val="32"/>
                <w:szCs w:val="32"/>
                <w:rtl/>
                <w:lang w:val="sq-AL"/>
              </w:rPr>
            </w:pPr>
          </w:p>
        </w:tc>
      </w:tr>
      <w:tr w:rsidR="00352C9A" w:rsidRPr="003F1667" w14:paraId="108333D0" w14:textId="77777777" w:rsidTr="00352C9A">
        <w:trPr>
          <w:jc w:val="center"/>
        </w:trPr>
        <w:tc>
          <w:tcPr>
            <w:tcW w:w="4672" w:type="dxa"/>
          </w:tcPr>
          <w:p w14:paraId="77FEB460" w14:textId="4636BAF0"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 xml:space="preserve">(1) </w:t>
            </w:r>
            <w:r w:rsidRPr="00C32A35">
              <w:rPr>
                <w:rFonts w:ascii="Lotus Linotype" w:hAnsi="Lotus Linotype" w:cs="Lotus Linotype"/>
                <w:color w:val="000000"/>
                <w:sz w:val="32"/>
                <w:szCs w:val="32"/>
                <w:rtl/>
              </w:rPr>
              <w:t>يقول تعالى ذامًّا لمن ترك حقوقه وحقوق عباده: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ﭦ   ﭧ   ﭨ   ﭩ</w:t>
            </w:r>
            <w:r w:rsidRPr="00C32A35">
              <w:rPr>
                <w:rFonts w:ascii="Lotus Linotype" w:hAnsi="Lotus Linotype" w:cs="Lotus Linotype"/>
                <w:color w:val="000000"/>
                <w:sz w:val="32"/>
                <w:szCs w:val="32"/>
                <w:rtl/>
              </w:rPr>
              <w:t>﴾ أي: بالبعث والجزاء، فلا يؤمن بما جاءت به الرُّسل.</w:t>
            </w:r>
          </w:p>
        </w:tc>
        <w:tc>
          <w:tcPr>
            <w:tcW w:w="4393" w:type="dxa"/>
          </w:tcPr>
          <w:p w14:paraId="292C5AD2" w14:textId="3444F883" w:rsidR="00B47BB6" w:rsidRPr="00B47BB6" w:rsidRDefault="00B47BB6" w:rsidP="005F0380">
            <w:pPr>
              <w:autoSpaceDE w:val="0"/>
              <w:autoSpaceDN w:val="0"/>
              <w:bidi w:val="0"/>
              <w:adjustRightInd w:val="0"/>
              <w:spacing w:after="0" w:line="276" w:lineRule="auto"/>
              <w:rPr>
                <w:rFonts w:ascii="Garamond" w:eastAsia="Calibri" w:hAnsi="Garamond" w:cs="Garamond"/>
                <w:sz w:val="26"/>
                <w:szCs w:val="26"/>
                <w:lang w:val="sq-AL"/>
              </w:rPr>
            </w:pPr>
            <w:proofErr w:type="spellStart"/>
            <w:r w:rsidRPr="00B47BB6">
              <w:rPr>
                <w:rFonts w:ascii="Garamond" w:eastAsia="Calibri" w:hAnsi="Garamond" w:cs="Garamond"/>
                <w:sz w:val="26"/>
                <w:szCs w:val="26"/>
                <w:lang w:val="sq-AL"/>
              </w:rPr>
              <w:t>Ajeti</w:t>
            </w:r>
            <w:proofErr w:type="spellEnd"/>
            <w:r w:rsidRPr="00B47BB6">
              <w:rPr>
                <w:rFonts w:ascii="Garamond" w:eastAsia="Calibri" w:hAnsi="Garamond" w:cs="Garamond"/>
                <w:sz w:val="26"/>
                <w:szCs w:val="26"/>
                <w:lang w:val="sq-AL"/>
              </w:rPr>
              <w:t xml:space="preserve"> 1: I Lartësuari duke qortuar atë që lë të drejtat e Tij dhe të drejtat e robërve të Tij, thotë: “</w:t>
            </w:r>
            <w:r w:rsidRPr="00B47BB6">
              <w:rPr>
                <w:rFonts w:ascii="Garamond" w:eastAsia="Calibri" w:hAnsi="Garamond" w:cs="Garamond"/>
                <w:b/>
                <w:bCs/>
                <w:sz w:val="26"/>
                <w:szCs w:val="26"/>
                <w:lang w:val="sq-AL"/>
              </w:rPr>
              <w:t>A e ke parë atë që mohon Ditën e Llogarisë</w:t>
            </w:r>
            <w:r w:rsidRPr="00B47BB6">
              <w:rPr>
                <w:rFonts w:ascii="Garamond" w:eastAsia="Calibri" w:hAnsi="Garamond" w:cs="Garamond"/>
                <w:sz w:val="26"/>
                <w:szCs w:val="26"/>
                <w:lang w:val="sq-AL"/>
              </w:rPr>
              <w:t>?, d.m.th. mohon ringjalljen dhe shpërblimin. Pra, ai nuk beson atë me të cilën kanë ardhur të dërguarit.</w:t>
            </w:r>
          </w:p>
          <w:p w14:paraId="25A4FCDD" w14:textId="77777777" w:rsidR="00B47BB6" w:rsidRPr="00B47BB6" w:rsidRDefault="00B47BB6" w:rsidP="005F0380">
            <w:pPr>
              <w:autoSpaceDE w:val="0"/>
              <w:autoSpaceDN w:val="0"/>
              <w:bidi w:val="0"/>
              <w:adjustRightInd w:val="0"/>
              <w:spacing w:after="0" w:line="276" w:lineRule="auto"/>
              <w:jc w:val="center"/>
              <w:rPr>
                <w:rFonts w:ascii="Garamond" w:eastAsia="Calibri" w:hAnsi="Garamond" w:cs="Garamond"/>
                <w:sz w:val="16"/>
                <w:szCs w:val="16"/>
                <w:lang w:val="sq-AL"/>
              </w:rPr>
            </w:pPr>
          </w:p>
          <w:p w14:paraId="29620864" w14:textId="77777777" w:rsidR="00B47BB6" w:rsidRPr="00B47BB6" w:rsidRDefault="00B47BB6" w:rsidP="005F0380">
            <w:pPr>
              <w:autoSpaceDE w:val="0"/>
              <w:autoSpaceDN w:val="0"/>
              <w:bidi w:val="0"/>
              <w:adjustRightInd w:val="0"/>
              <w:spacing w:after="0" w:line="276" w:lineRule="auto"/>
              <w:jc w:val="center"/>
              <w:rPr>
                <w:rFonts w:ascii="Garamond" w:eastAsia="Calibri" w:hAnsi="Garamond" w:cs="Garamond"/>
                <w:sz w:val="16"/>
                <w:szCs w:val="16"/>
                <w:lang w:val="sq-AL"/>
              </w:rPr>
            </w:pPr>
          </w:p>
          <w:p w14:paraId="30E8B494" w14:textId="54FE7B60" w:rsidR="00B47BB6" w:rsidRPr="00B47BB6" w:rsidRDefault="00B47BB6" w:rsidP="005F0380">
            <w:pPr>
              <w:autoSpaceDE w:val="0"/>
              <w:autoSpaceDN w:val="0"/>
              <w:bidi w:val="0"/>
              <w:adjustRightInd w:val="0"/>
              <w:spacing w:after="0" w:line="276" w:lineRule="auto"/>
              <w:jc w:val="center"/>
              <w:rPr>
                <w:rFonts w:ascii="Garamond" w:eastAsia="Calibri" w:hAnsi="Garamond" w:cs="Garamond"/>
                <w:sz w:val="26"/>
                <w:szCs w:val="26"/>
                <w:lang w:val="sq-AL"/>
              </w:rPr>
            </w:pPr>
          </w:p>
          <w:p w14:paraId="6A6459D8" w14:textId="77777777" w:rsidR="00B47BB6" w:rsidRPr="00B47BB6" w:rsidRDefault="00B47BB6" w:rsidP="005F0380">
            <w:pPr>
              <w:autoSpaceDE w:val="0"/>
              <w:autoSpaceDN w:val="0"/>
              <w:bidi w:val="0"/>
              <w:adjustRightInd w:val="0"/>
              <w:spacing w:after="0" w:line="276" w:lineRule="auto"/>
              <w:jc w:val="center"/>
              <w:rPr>
                <w:rFonts w:ascii="Garamond" w:eastAsia="Calibri" w:hAnsi="Garamond" w:cs="Garamond"/>
                <w:sz w:val="16"/>
                <w:szCs w:val="16"/>
                <w:lang w:val="sq-AL"/>
              </w:rPr>
            </w:pPr>
          </w:p>
          <w:p w14:paraId="26D7A9A2" w14:textId="41CFFE26" w:rsidR="00B47BB6" w:rsidRPr="00B47BB6" w:rsidRDefault="00B47BB6" w:rsidP="005F0380">
            <w:pPr>
              <w:autoSpaceDE w:val="0"/>
              <w:autoSpaceDN w:val="0"/>
              <w:bidi w:val="0"/>
              <w:adjustRightInd w:val="0"/>
              <w:spacing w:after="0" w:line="276" w:lineRule="auto"/>
              <w:jc w:val="center"/>
              <w:rPr>
                <w:rFonts w:ascii="Garamond" w:eastAsia="Calibri" w:hAnsi="Garamond" w:cs="Garamond"/>
                <w:sz w:val="26"/>
                <w:szCs w:val="26"/>
                <w:lang w:val="sq-AL"/>
              </w:rPr>
            </w:pPr>
          </w:p>
          <w:p w14:paraId="015AB94B" w14:textId="77777777" w:rsidR="00352C9A" w:rsidRPr="00A631A2" w:rsidRDefault="00352C9A" w:rsidP="005F0380">
            <w:pPr>
              <w:jc w:val="center"/>
              <w:rPr>
                <w:rFonts w:ascii="Lotus Linotype" w:hAnsi="Lotus Linotype" w:cs="Lotus Linotype"/>
                <w:color w:val="161616"/>
                <w:sz w:val="32"/>
                <w:szCs w:val="32"/>
                <w:rtl/>
              </w:rPr>
            </w:pPr>
          </w:p>
        </w:tc>
      </w:tr>
      <w:tr w:rsidR="00352C9A" w:rsidRPr="00A631A2" w14:paraId="70367C6F" w14:textId="77777777" w:rsidTr="00352C9A">
        <w:trPr>
          <w:jc w:val="center"/>
        </w:trPr>
        <w:tc>
          <w:tcPr>
            <w:tcW w:w="4672" w:type="dxa"/>
          </w:tcPr>
          <w:p w14:paraId="488A315C" w14:textId="7F209F16"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ﭫ   ﭬ    ﭭ   ﭮ</w:t>
            </w:r>
            <w:r w:rsidRPr="00C32A35">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أي: يدفعه بعنفٍ وشدَّةٍ ولا يرحمه؛ لقساوة قلبه، ولأنَّه لا يرجو ثوابًا ولا يخاف عقابًا.</w:t>
            </w:r>
          </w:p>
        </w:tc>
        <w:tc>
          <w:tcPr>
            <w:tcW w:w="4393" w:type="dxa"/>
          </w:tcPr>
          <w:p w14:paraId="2FA050B5" w14:textId="6355BD56" w:rsidR="005F0380" w:rsidRPr="00B47BB6" w:rsidRDefault="005F0380" w:rsidP="005F0380">
            <w:pPr>
              <w:autoSpaceDE w:val="0"/>
              <w:autoSpaceDN w:val="0"/>
              <w:bidi w:val="0"/>
              <w:adjustRightInd w:val="0"/>
              <w:spacing w:after="0" w:line="276" w:lineRule="auto"/>
              <w:rPr>
                <w:rFonts w:ascii="Garamond" w:eastAsia="Calibri" w:hAnsi="Garamond" w:cs="Garamond"/>
                <w:sz w:val="26"/>
                <w:szCs w:val="26"/>
                <w:lang w:val="sq-AL"/>
              </w:rPr>
            </w:pPr>
            <w:proofErr w:type="spellStart"/>
            <w:r w:rsidRPr="00B47BB6">
              <w:rPr>
                <w:rFonts w:ascii="Garamond" w:eastAsia="Calibri" w:hAnsi="Garamond" w:cs="Garamond"/>
                <w:sz w:val="26"/>
                <w:szCs w:val="26"/>
                <w:lang w:val="sq-AL"/>
              </w:rPr>
              <w:t>Ajeti</w:t>
            </w:r>
            <w:proofErr w:type="spellEnd"/>
            <w:r w:rsidRPr="00B47BB6">
              <w:rPr>
                <w:rFonts w:ascii="Garamond" w:eastAsia="Calibri" w:hAnsi="Garamond" w:cs="Garamond"/>
                <w:sz w:val="26"/>
                <w:szCs w:val="26"/>
                <w:lang w:val="sq-AL"/>
              </w:rPr>
              <w:t xml:space="preserve"> 2: “</w:t>
            </w:r>
            <w:r w:rsidRPr="00B47BB6">
              <w:rPr>
                <w:rFonts w:ascii="Garamond" w:eastAsia="Calibri" w:hAnsi="Garamond" w:cs="Garamond"/>
                <w:b/>
                <w:bCs/>
                <w:sz w:val="26"/>
                <w:szCs w:val="26"/>
                <w:lang w:val="sq-AL"/>
              </w:rPr>
              <w:t>Ky është ai që i dëbon ashpër jetimët</w:t>
            </w:r>
            <w:r w:rsidRPr="00B47BB6">
              <w:rPr>
                <w:rFonts w:ascii="Garamond" w:eastAsia="Calibri" w:hAnsi="Garamond" w:cs="Garamond"/>
                <w:sz w:val="26"/>
                <w:szCs w:val="26"/>
                <w:lang w:val="sq-AL"/>
              </w:rPr>
              <w:t>” d.m.th. e largon atë me ashpërsi dhe nuk tregon mëshirë ndaj tij për shkak të ngurtësimit së zemrës së tij, ngase ai nuk shpreson në shpërblimin e Allahut dhe nuk i frikësohet dënimit të Tij.</w:t>
            </w:r>
          </w:p>
          <w:p w14:paraId="789466BE" w14:textId="77777777" w:rsidR="00352C9A" w:rsidRPr="005F0380" w:rsidRDefault="00352C9A" w:rsidP="005F0380">
            <w:pPr>
              <w:jc w:val="center"/>
              <w:rPr>
                <w:rFonts w:ascii="Lotus Linotype" w:hAnsi="Lotus Linotype" w:cs="Lotus Linotype"/>
                <w:color w:val="161616"/>
                <w:sz w:val="32"/>
                <w:szCs w:val="32"/>
                <w:rtl/>
                <w:lang w:val="sq-AL"/>
              </w:rPr>
            </w:pPr>
          </w:p>
        </w:tc>
      </w:tr>
      <w:tr w:rsidR="00352C9A" w:rsidRPr="003F1667" w14:paraId="610D5C5F" w14:textId="77777777" w:rsidTr="00352C9A">
        <w:trPr>
          <w:jc w:val="center"/>
        </w:trPr>
        <w:tc>
          <w:tcPr>
            <w:tcW w:w="4672" w:type="dxa"/>
          </w:tcPr>
          <w:p w14:paraId="7550A070" w14:textId="6AAFE1DB"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ﭰ   ﭱ</w:t>
            </w:r>
            <w:r w:rsidRPr="00C32A35">
              <w:rPr>
                <w:rFonts w:ascii="Lotus Linotype" w:hAnsi="Lotus Linotype" w:cs="Lotus Linotype"/>
                <w:color w:val="000000"/>
                <w:sz w:val="32"/>
                <w:szCs w:val="32"/>
                <w:rtl/>
              </w:rPr>
              <w:t>﴾ غيره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ﭲ   ﭳ   ﭴ</w:t>
            </w:r>
            <w:r w:rsidRPr="00C32A35">
              <w:rPr>
                <w:rFonts w:ascii="Lotus Linotype" w:hAnsi="Lotus Linotype" w:cs="Lotus Linotype"/>
                <w:color w:val="000000"/>
                <w:sz w:val="32"/>
                <w:szCs w:val="32"/>
                <w:rtl/>
              </w:rPr>
              <w:t>﴾، ومن باب أولى أنَّه بنفسه لا يطعم المسكين.</w:t>
            </w:r>
          </w:p>
        </w:tc>
        <w:tc>
          <w:tcPr>
            <w:tcW w:w="4393" w:type="dxa"/>
          </w:tcPr>
          <w:p w14:paraId="3127DB1B" w14:textId="3BC01719" w:rsidR="00352C9A" w:rsidRPr="00A631A2" w:rsidRDefault="005F0380" w:rsidP="005F0380">
            <w:pPr>
              <w:jc w:val="right"/>
              <w:rPr>
                <w:rFonts w:ascii="Lotus Linotype" w:hAnsi="Lotus Linotype" w:cs="Lotus Linotype"/>
                <w:color w:val="161616"/>
                <w:sz w:val="32"/>
                <w:szCs w:val="32"/>
                <w:rtl/>
              </w:rPr>
            </w:pPr>
            <w:proofErr w:type="spellStart"/>
            <w:r w:rsidRPr="00B47BB6">
              <w:rPr>
                <w:rFonts w:ascii="Garamond" w:eastAsia="Calibri" w:hAnsi="Garamond" w:cs="Garamond"/>
                <w:sz w:val="26"/>
                <w:szCs w:val="26"/>
                <w:lang w:val="sq-AL"/>
              </w:rPr>
              <w:t>Ajeti</w:t>
            </w:r>
            <w:proofErr w:type="spellEnd"/>
            <w:r w:rsidRPr="00B47BB6">
              <w:rPr>
                <w:rFonts w:ascii="Garamond" w:eastAsia="Calibri" w:hAnsi="Garamond" w:cs="Garamond"/>
                <w:sz w:val="26"/>
                <w:szCs w:val="26"/>
                <w:lang w:val="sq-AL"/>
              </w:rPr>
              <w:t xml:space="preserve"> 3: “</w:t>
            </w:r>
            <w:r w:rsidRPr="00B47BB6">
              <w:rPr>
                <w:rFonts w:ascii="Garamond" w:eastAsia="Calibri" w:hAnsi="Garamond" w:cs="Garamond"/>
                <w:b/>
                <w:bCs/>
                <w:sz w:val="26"/>
                <w:szCs w:val="26"/>
                <w:lang w:val="sq-AL"/>
              </w:rPr>
              <w:t>dhe nuk nxit</w:t>
            </w:r>
            <w:r w:rsidRPr="00B47BB6">
              <w:rPr>
                <w:rFonts w:ascii="Garamond" w:eastAsia="Calibri" w:hAnsi="Garamond" w:cs="Garamond"/>
                <w:sz w:val="26"/>
                <w:szCs w:val="26"/>
                <w:lang w:val="sq-AL"/>
              </w:rPr>
              <w:t>” të tjerët</w:t>
            </w:r>
            <w:r w:rsidRPr="00B47BB6">
              <w:rPr>
                <w:rFonts w:ascii="Garamond" w:eastAsia="Calibri" w:hAnsi="Garamond" w:cs="Garamond"/>
                <w:b/>
                <w:bCs/>
                <w:sz w:val="26"/>
                <w:szCs w:val="26"/>
                <w:lang w:val="sq-AL"/>
              </w:rPr>
              <w:t xml:space="preserve"> </w:t>
            </w:r>
            <w:r w:rsidRPr="00B47BB6">
              <w:rPr>
                <w:rFonts w:ascii="Garamond" w:eastAsia="Calibri" w:hAnsi="Garamond" w:cs="Garamond"/>
                <w:sz w:val="26"/>
                <w:szCs w:val="26"/>
                <w:lang w:val="sq-AL"/>
              </w:rPr>
              <w:t>“</w:t>
            </w:r>
            <w:r w:rsidRPr="00B47BB6">
              <w:rPr>
                <w:rFonts w:ascii="Garamond" w:eastAsia="Calibri" w:hAnsi="Garamond" w:cs="Garamond"/>
                <w:b/>
                <w:bCs/>
                <w:sz w:val="26"/>
                <w:szCs w:val="26"/>
                <w:lang w:val="sq-AL"/>
              </w:rPr>
              <w:t>që t’i jepet ushqim të varfrit</w:t>
            </w:r>
            <w:r w:rsidRPr="00B47BB6">
              <w:rPr>
                <w:rFonts w:ascii="Garamond" w:eastAsia="Calibri" w:hAnsi="Garamond" w:cs="Garamond"/>
                <w:sz w:val="26"/>
                <w:szCs w:val="26"/>
                <w:lang w:val="sq-AL"/>
              </w:rPr>
              <w:t>”. Pra, i pengon të tjerët të ushqejnë të varfrit dhe as vetë nuk i ushqen ata.</w:t>
            </w:r>
          </w:p>
        </w:tc>
      </w:tr>
      <w:tr w:rsidR="00352C9A" w:rsidRPr="00A631A2" w14:paraId="7ECEB124" w14:textId="77777777" w:rsidTr="00352C9A">
        <w:trPr>
          <w:jc w:val="center"/>
        </w:trPr>
        <w:tc>
          <w:tcPr>
            <w:tcW w:w="4672" w:type="dxa"/>
          </w:tcPr>
          <w:p w14:paraId="589D7FE0" w14:textId="4A9B98C1"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(4-5)</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ﭶ   ﭷ</w:t>
            </w:r>
            <w:r w:rsidRPr="00C32A35">
              <w:rPr>
                <w:rFonts w:ascii="Lotus Linotype" w:hAnsi="Lotus Linotype" w:cs="Lotus Linotype"/>
                <w:color w:val="000000"/>
                <w:sz w:val="32"/>
                <w:szCs w:val="32"/>
                <w:rtl/>
              </w:rPr>
              <w:t>﴾ أي: الملتزمين لإقامة الصَّلاة ولكنَّهم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ﭻ</w:t>
            </w:r>
            <w:r w:rsidRPr="00C32A35">
              <w:rPr>
                <w:rFonts w:ascii="QCF_P602" w:eastAsia="Calibri" w:hAnsi="QCF_P602" w:cs="QCF_P602"/>
                <w:color w:val="2F5496" w:themeColor="accent1" w:themeShade="BF"/>
                <w:sz w:val="32"/>
                <w:szCs w:val="32"/>
                <w:rtl/>
                <w:lang w:val="en-GB" w:eastAsia="en-GB"/>
              </w:rPr>
              <w:t xml:space="preserve"> ﭼ  ﭽ</w:t>
            </w:r>
            <w:r w:rsidRPr="00C32A35">
              <w:rPr>
                <w:rFonts w:ascii="Lotus Linotype" w:hAnsi="Lotus Linotype" w:cs="Lotus Linotype"/>
                <w:color w:val="000000"/>
                <w:sz w:val="32"/>
                <w:szCs w:val="32"/>
                <w:rtl/>
              </w:rPr>
              <w:t>﴾ أي: مضيِّعون لها، تاركون لوقتها، مُخِلُّون بأركانها، وهذا لعدم اهتمامهم بأمر الله، حيث ضيَّعوا الصَّلاة الَّتي هي أهمُّ الطَّاعات، والسَّهو عن الصَّلاة هو الَّذي يستحقُّ صاحبه الذَّمَّ واللَّوم، وأمَّا السَّهو في الصَّلاة فهذا يقع من كلِّ أحدٍ، حتَّى من النَّبيِّ ﷺ.</w:t>
            </w:r>
          </w:p>
        </w:tc>
        <w:tc>
          <w:tcPr>
            <w:tcW w:w="4393" w:type="dxa"/>
          </w:tcPr>
          <w:p w14:paraId="2D3FACA3" w14:textId="229A4469" w:rsidR="00352C9A" w:rsidRPr="00A631A2" w:rsidRDefault="005F0380" w:rsidP="005F0380">
            <w:pPr>
              <w:jc w:val="right"/>
              <w:rPr>
                <w:rFonts w:ascii="Lotus Linotype" w:hAnsi="Lotus Linotype" w:cs="Lotus Linotype"/>
                <w:color w:val="161616"/>
                <w:sz w:val="32"/>
                <w:szCs w:val="32"/>
                <w:rtl/>
              </w:rPr>
            </w:pPr>
            <w:proofErr w:type="spellStart"/>
            <w:r w:rsidRPr="00B47BB6">
              <w:rPr>
                <w:rFonts w:ascii="Garamond" w:eastAsia="Calibri" w:hAnsi="Garamond" w:cs="Garamond"/>
                <w:sz w:val="26"/>
                <w:szCs w:val="26"/>
                <w:lang w:val="sq-AL"/>
              </w:rPr>
              <w:t>Ajetet</w:t>
            </w:r>
            <w:proofErr w:type="spellEnd"/>
            <w:r w:rsidRPr="00B47BB6">
              <w:rPr>
                <w:rFonts w:ascii="Garamond" w:eastAsia="Calibri" w:hAnsi="Garamond" w:cs="Garamond"/>
                <w:sz w:val="26"/>
                <w:szCs w:val="26"/>
                <w:lang w:val="sq-AL"/>
              </w:rPr>
              <w:t xml:space="preserve"> 4-5: “</w:t>
            </w:r>
            <w:r w:rsidRPr="00B47BB6">
              <w:rPr>
                <w:rFonts w:ascii="Garamond" w:eastAsia="Calibri" w:hAnsi="Garamond" w:cs="Garamond"/>
                <w:b/>
                <w:bCs/>
                <w:sz w:val="26"/>
                <w:szCs w:val="26"/>
                <w:lang w:val="sq-AL"/>
              </w:rPr>
              <w:t>Mjerë për ata, të cilët kur falen</w:t>
            </w:r>
            <w:r w:rsidRPr="00B47BB6">
              <w:rPr>
                <w:rFonts w:ascii="Garamond" w:eastAsia="Calibri" w:hAnsi="Garamond" w:cs="Garamond"/>
                <w:sz w:val="26"/>
                <w:szCs w:val="26"/>
                <w:lang w:val="sq-AL"/>
              </w:rPr>
              <w:t>” d.m.th. e kanë detyrë faljen e namazit, porse “</w:t>
            </w:r>
            <w:r w:rsidRPr="00B47BB6">
              <w:rPr>
                <w:rFonts w:ascii="Garamond" w:eastAsia="Calibri" w:hAnsi="Garamond" w:cs="Garamond"/>
                <w:b/>
                <w:bCs/>
                <w:sz w:val="26"/>
                <w:szCs w:val="26"/>
                <w:lang w:val="sq-AL"/>
              </w:rPr>
              <w:t xml:space="preserve">janë të pakujdesshëm për </w:t>
            </w:r>
            <w:proofErr w:type="spellStart"/>
            <w:r w:rsidRPr="00B47BB6">
              <w:rPr>
                <w:rFonts w:ascii="Garamond" w:eastAsia="Calibri" w:hAnsi="Garamond" w:cs="Garamond"/>
                <w:b/>
                <w:bCs/>
                <w:sz w:val="26"/>
                <w:szCs w:val="26"/>
                <w:lang w:val="sq-AL"/>
              </w:rPr>
              <w:t>namazet</w:t>
            </w:r>
            <w:proofErr w:type="spellEnd"/>
            <w:r w:rsidRPr="00B47BB6">
              <w:rPr>
                <w:rFonts w:ascii="Garamond" w:eastAsia="Calibri" w:hAnsi="Garamond" w:cs="Garamond"/>
                <w:sz w:val="26"/>
                <w:szCs w:val="26"/>
                <w:lang w:val="sq-AL"/>
              </w:rPr>
              <w:t xml:space="preserve">” duke e humbur atë, duke mos e falur në kohën e tij dhe duke </w:t>
            </w:r>
            <w:proofErr w:type="spellStart"/>
            <w:r w:rsidRPr="00B47BB6">
              <w:rPr>
                <w:rFonts w:ascii="Garamond" w:eastAsia="Calibri" w:hAnsi="Garamond" w:cs="Garamond"/>
                <w:sz w:val="26"/>
                <w:szCs w:val="26"/>
                <w:lang w:val="sq-AL"/>
              </w:rPr>
              <w:t>mangësuar</w:t>
            </w:r>
            <w:proofErr w:type="spellEnd"/>
            <w:r w:rsidRPr="00B47BB6">
              <w:rPr>
                <w:rFonts w:ascii="Garamond" w:eastAsia="Calibri" w:hAnsi="Garamond" w:cs="Garamond"/>
                <w:sz w:val="26"/>
                <w:szCs w:val="26"/>
                <w:lang w:val="sq-AL"/>
              </w:rPr>
              <w:t xml:space="preserve"> shtyllat e tij. E gjithë kjo vjen si rezultat i mosdhënies rëndësi urdhrit të Allahut, e kështu tregohen të pakujdesshëm ndaj namazit i cili është adhurimi më i rëndësishëm. Ai që tregohet i pakujdesshëm ndaj namazit me vetëdije meriton të qortohet dhe të fajësohet. Ndërsa, pakujdesia për shkak të harresës është diçka që u ndodh të gjithëve. Madje, kjo i ka ndodhur edhe Profetit </w:t>
            </w:r>
            <w:proofErr w:type="spellStart"/>
            <w:r w:rsidRPr="00B47BB6">
              <w:rPr>
                <w:rFonts w:ascii="Garamond" w:eastAsia="Calibri" w:hAnsi="Garamond" w:cs="Garamond"/>
                <w:sz w:val="26"/>
                <w:szCs w:val="26"/>
                <w:lang w:val="sq-AL"/>
              </w:rPr>
              <w:t>sal-lAllahu</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alejhi</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ue</w:t>
            </w:r>
            <w:proofErr w:type="spellEnd"/>
            <w:r w:rsidRPr="00B47BB6">
              <w:rPr>
                <w:rFonts w:ascii="Garamond" w:eastAsia="Calibri" w:hAnsi="Garamond" w:cs="Garamond"/>
                <w:sz w:val="26"/>
                <w:szCs w:val="26"/>
                <w:lang w:val="sq-AL"/>
              </w:rPr>
              <w:t xml:space="preserve"> </w:t>
            </w:r>
            <w:proofErr w:type="spellStart"/>
            <w:r w:rsidRPr="00B47BB6">
              <w:rPr>
                <w:rFonts w:ascii="Garamond" w:eastAsia="Calibri" w:hAnsi="Garamond" w:cs="Garamond"/>
                <w:sz w:val="26"/>
                <w:szCs w:val="26"/>
                <w:lang w:val="sq-AL"/>
              </w:rPr>
              <w:t>sel-lem</w:t>
            </w:r>
            <w:proofErr w:type="spellEnd"/>
            <w:r w:rsidRPr="00B47BB6">
              <w:rPr>
                <w:rFonts w:ascii="Garamond" w:eastAsia="Calibri" w:hAnsi="Garamond" w:cs="Garamond"/>
                <w:sz w:val="26"/>
                <w:szCs w:val="26"/>
                <w:lang w:val="sq-AL"/>
              </w:rPr>
              <w:t>.</w:t>
            </w:r>
          </w:p>
        </w:tc>
      </w:tr>
      <w:tr w:rsidR="00352C9A" w:rsidRPr="003F1667" w14:paraId="30E7FA49" w14:textId="77777777" w:rsidTr="00352C9A">
        <w:trPr>
          <w:jc w:val="center"/>
        </w:trPr>
        <w:tc>
          <w:tcPr>
            <w:tcW w:w="4672" w:type="dxa"/>
          </w:tcPr>
          <w:p w14:paraId="5A6EC0AA" w14:textId="3D0A58B4"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(6-7)</w:t>
            </w:r>
            <w:r w:rsidRPr="00C32A35">
              <w:rPr>
                <w:rFonts w:ascii="Lotus Linotype" w:hAnsi="Lotus Linotype" w:cs="Lotus Linotype"/>
                <w:color w:val="000000"/>
                <w:sz w:val="32"/>
                <w:szCs w:val="32"/>
                <w:rtl/>
              </w:rPr>
              <w:t xml:space="preserve"> ولهذا وصف الله هؤلاء بالرِّياء والقسوة وعدم الرَّحمة، فقال: ﴿</w:t>
            </w:r>
            <w:r w:rsidRPr="00C32A35">
              <w:rPr>
                <w:rFonts w:ascii="QCF_P602" w:hAnsi="QCF_P602" w:cs="QCF_P602"/>
                <w:color w:val="2F5496" w:themeColor="accent1" w:themeShade="BF"/>
                <w:sz w:val="32"/>
                <w:szCs w:val="32"/>
                <w:rtl/>
              </w:rPr>
              <w:t xml:space="preserve">ﭿ   ﮀ   ﮁ  </w:t>
            </w:r>
            <w:r w:rsidRPr="00C32A35">
              <w:rPr>
                <w:rFonts w:ascii="Lotus Linotype" w:hAnsi="Lotus Linotype" w:cs="Lotus Linotype"/>
                <w:color w:val="000000"/>
                <w:sz w:val="32"/>
                <w:szCs w:val="32"/>
                <w:rtl/>
              </w:rPr>
              <w:t>﴾ أي: يعملون الأعمال لأجل رئاء النَّاس، ﴿</w:t>
            </w:r>
            <w:r w:rsidRPr="00C32A35">
              <w:rPr>
                <w:rFonts w:ascii="QCF_P602" w:hAnsi="QCF_P602" w:cs="QCF_P602"/>
                <w:color w:val="2F5496" w:themeColor="accent1" w:themeShade="BF"/>
                <w:sz w:val="32"/>
                <w:szCs w:val="32"/>
                <w:rtl/>
              </w:rPr>
              <w:t>ﮃ   ﮄ</w:t>
            </w:r>
            <w:r w:rsidRPr="00C32A35">
              <w:rPr>
                <w:rFonts w:ascii="Lotus Linotype" w:hAnsi="Lotus Linotype" w:cs="Lotus Linotype"/>
                <w:color w:val="000000"/>
                <w:sz w:val="32"/>
                <w:szCs w:val="32"/>
                <w:rtl/>
              </w:rPr>
              <w:t>﴾ أي: يمنعون إعطاء الشَّيء الَّذي لا يضرُّ إعطاؤه على وجه العارية أو الهبة؛ كالإناء والدَّلو والفأس ونحو ذلك مـمَّا جرت العادة ببذله والسَّماح به، فهؤلاء لشدَّة حرصهم يمنعون الماعون، فكيف بما هو أكثر منه؟!</w:t>
            </w:r>
          </w:p>
        </w:tc>
        <w:tc>
          <w:tcPr>
            <w:tcW w:w="4393" w:type="dxa"/>
          </w:tcPr>
          <w:p w14:paraId="130776AD" w14:textId="1E9B2294" w:rsidR="00B47BB6" w:rsidRPr="00B47BB6" w:rsidRDefault="00B47BB6" w:rsidP="00B47BB6">
            <w:pPr>
              <w:autoSpaceDE w:val="0"/>
              <w:autoSpaceDN w:val="0"/>
              <w:bidi w:val="0"/>
              <w:adjustRightInd w:val="0"/>
              <w:spacing w:after="0" w:line="276" w:lineRule="auto"/>
              <w:jc w:val="both"/>
              <w:rPr>
                <w:rFonts w:ascii="Garamond" w:eastAsia="Calibri" w:hAnsi="Garamond" w:cs="Garamond"/>
                <w:sz w:val="26"/>
                <w:szCs w:val="26"/>
                <w:lang w:val="sq-AL"/>
              </w:rPr>
            </w:pPr>
            <w:proofErr w:type="spellStart"/>
            <w:r w:rsidRPr="00B47BB6">
              <w:rPr>
                <w:rFonts w:ascii="Garamond" w:eastAsia="Calibri" w:hAnsi="Garamond" w:cs="Garamond"/>
                <w:sz w:val="26"/>
                <w:szCs w:val="26"/>
                <w:lang w:val="sq-AL"/>
              </w:rPr>
              <w:t>Ajetet</w:t>
            </w:r>
            <w:proofErr w:type="spellEnd"/>
            <w:r w:rsidRPr="00B47BB6">
              <w:rPr>
                <w:rFonts w:ascii="Garamond" w:eastAsia="Calibri" w:hAnsi="Garamond" w:cs="Garamond"/>
                <w:sz w:val="26"/>
                <w:szCs w:val="26"/>
                <w:lang w:val="sq-AL"/>
              </w:rPr>
              <w:t xml:space="preserve"> 6-7: Prandaj, Allahu i ka përshkruar ata me </w:t>
            </w:r>
            <w:proofErr w:type="spellStart"/>
            <w:r w:rsidRPr="00B47BB6">
              <w:rPr>
                <w:rFonts w:ascii="Garamond" w:eastAsia="Calibri" w:hAnsi="Garamond" w:cs="Garamond"/>
                <w:sz w:val="26"/>
                <w:szCs w:val="26"/>
                <w:lang w:val="sq-AL"/>
              </w:rPr>
              <w:t>syfaqësi</w:t>
            </w:r>
            <w:proofErr w:type="spellEnd"/>
            <w:r w:rsidRPr="00B47BB6">
              <w:rPr>
                <w:rFonts w:ascii="Garamond" w:eastAsia="Calibri" w:hAnsi="Garamond" w:cs="Garamond"/>
                <w:sz w:val="26"/>
                <w:szCs w:val="26"/>
                <w:lang w:val="sq-AL"/>
              </w:rPr>
              <w:t>, me ngurtësi në zemër dhe të pamëshirshëm, duke thënë: “</w:t>
            </w:r>
            <w:r w:rsidRPr="00B47BB6">
              <w:rPr>
                <w:rFonts w:ascii="Garamond" w:eastAsia="Calibri" w:hAnsi="Garamond" w:cs="Garamond"/>
                <w:b/>
                <w:bCs/>
                <w:sz w:val="26"/>
                <w:szCs w:val="26"/>
                <w:lang w:val="sq-AL"/>
              </w:rPr>
              <w:t>të cilët duan vetëm që të duken</w:t>
            </w:r>
            <w:r w:rsidRPr="00B47BB6">
              <w:rPr>
                <w:rFonts w:ascii="Garamond" w:eastAsia="Calibri" w:hAnsi="Garamond" w:cs="Garamond"/>
                <w:sz w:val="26"/>
                <w:szCs w:val="26"/>
                <w:lang w:val="sq-AL"/>
              </w:rPr>
              <w:t>”, pra i bëjnë veprat sa për t’u dukur në sy të njerëzve,</w:t>
            </w:r>
            <w:r w:rsidRPr="00B47BB6">
              <w:rPr>
                <w:rFonts w:ascii="Garamond" w:eastAsia="Calibri" w:hAnsi="Garamond" w:cs="Garamond"/>
                <w:b/>
                <w:bCs/>
                <w:sz w:val="26"/>
                <w:szCs w:val="26"/>
                <w:lang w:val="sq-AL"/>
              </w:rPr>
              <w:t xml:space="preserve"> </w:t>
            </w:r>
            <w:r w:rsidRPr="00B47BB6">
              <w:rPr>
                <w:rFonts w:ascii="Garamond" w:eastAsia="Calibri" w:hAnsi="Garamond" w:cs="Garamond"/>
                <w:sz w:val="26"/>
                <w:szCs w:val="26"/>
                <w:lang w:val="sq-AL"/>
              </w:rPr>
              <w:t>“</w:t>
            </w:r>
            <w:r w:rsidRPr="00B47BB6">
              <w:rPr>
                <w:rFonts w:ascii="Garamond" w:eastAsia="Calibri" w:hAnsi="Garamond" w:cs="Garamond"/>
                <w:b/>
                <w:bCs/>
                <w:sz w:val="26"/>
                <w:szCs w:val="26"/>
                <w:lang w:val="sq-AL"/>
              </w:rPr>
              <w:t>dhe nuk u japin ndihmë nevojtarëve</w:t>
            </w:r>
            <w:r w:rsidRPr="00B47BB6">
              <w:rPr>
                <w:rFonts w:ascii="Garamond" w:eastAsia="Calibri" w:hAnsi="Garamond" w:cs="Garamond"/>
                <w:sz w:val="26"/>
                <w:szCs w:val="26"/>
                <w:lang w:val="sq-AL"/>
              </w:rPr>
              <w:t xml:space="preserve">” d.m.th nuk japin diçka, dhënia e të cilave nuk të dëmton, siç është dhënia e enës, kovës, sëpatës e të ngjashme me to, të cilat janë prej traditës së njerëzve që t’i japin dhe falin (dhurojnë). Kjo specie e tillë e njerëzve, derisa tregohen koprracë në dhënien e gjërave të tilla, imagjino se si veprojnë me gjërat më të mëdha dhe më me vlerë?! </w:t>
            </w:r>
          </w:p>
          <w:p w14:paraId="65E22D12"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2906E711" w14:textId="77777777" w:rsidTr="00352C9A">
        <w:trPr>
          <w:jc w:val="center"/>
        </w:trPr>
        <w:tc>
          <w:tcPr>
            <w:tcW w:w="4672" w:type="dxa"/>
          </w:tcPr>
          <w:p w14:paraId="4E7987D4" w14:textId="30AD6876"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 xml:space="preserve">وفي هذه السُّورة الحثُّ على إطعام اليتيم والمساكين، والتَّحضيض على ذلك، ومراعاة الصَّلاة، والمحافظة عليها، وعلى الإخلاص فيها، وفي سائر الأعمال، والحثُّ على فعل المعروف، وبذل الأمور الخفيفة كعارية </w:t>
            </w:r>
            <w:r w:rsidRPr="00C32A35">
              <w:rPr>
                <w:rFonts w:ascii="Lotus Linotype" w:hAnsi="Lotus Linotype" w:cs="Lotus Linotype"/>
                <w:color w:val="000000"/>
                <w:sz w:val="32"/>
                <w:szCs w:val="32"/>
                <w:rtl/>
              </w:rPr>
              <w:lastRenderedPageBreak/>
              <w:t>الإناء والدَّلو والكتاب ونحو ذلك؛ لأنَّ الله ذمَّ من لم يفعل ذلك، والله سبحانه أعلم.</w:t>
            </w:r>
          </w:p>
        </w:tc>
        <w:tc>
          <w:tcPr>
            <w:tcW w:w="4393" w:type="dxa"/>
          </w:tcPr>
          <w:p w14:paraId="275CAA88" w14:textId="6F633A89" w:rsidR="00352C9A" w:rsidRPr="00A631A2" w:rsidRDefault="00BE5FE1" w:rsidP="00BE5FE1">
            <w:pPr>
              <w:jc w:val="right"/>
              <w:rPr>
                <w:rFonts w:ascii="Lotus Linotype" w:hAnsi="Lotus Linotype" w:cs="Lotus Linotype"/>
                <w:color w:val="161616"/>
                <w:sz w:val="32"/>
                <w:szCs w:val="32"/>
                <w:rtl/>
              </w:rPr>
            </w:pPr>
            <w:r w:rsidRPr="00B47BB6">
              <w:rPr>
                <w:rFonts w:ascii="Garamond" w:eastAsia="Calibri" w:hAnsi="Garamond" w:cs="Garamond"/>
                <w:sz w:val="26"/>
                <w:szCs w:val="26"/>
                <w:lang w:val="sq-AL"/>
              </w:rPr>
              <w:lastRenderedPageBreak/>
              <w:t xml:space="preserve">Në këtë sure ka nxitje për ushqimin e jetimit dhe të varfërve, për kujdesin ndaj namazit që të falet në kohën e tij e të kryet (falet) me sinqeritet për Allahun dhe jo për t’u dukur në sy të njerëzve, si dhe që të gjitha veprat t’i bëjmë me sinqeritet. Gjithashtu kjo sure nxitë për kryerjen e veprave të mira dhe në dhënien e gjërave të vogla, si: tenxhere, </w:t>
            </w:r>
            <w:r w:rsidRPr="00B47BB6">
              <w:rPr>
                <w:rFonts w:ascii="Garamond" w:eastAsia="Calibri" w:hAnsi="Garamond" w:cs="Garamond"/>
                <w:sz w:val="26"/>
                <w:szCs w:val="26"/>
                <w:lang w:val="sq-AL"/>
              </w:rPr>
              <w:lastRenderedPageBreak/>
              <w:t>kovë, libër e të ngjashme me to, ngase Allahu e ka qortuar ashpër atë që s’e bën një gjë të tillë. Allahu i Lartësuar e di më së miri!</w:t>
            </w:r>
          </w:p>
        </w:tc>
      </w:tr>
    </w:tbl>
    <w:p w14:paraId="078D4759"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77D9A9CF" w14:textId="77777777" w:rsidTr="00C32A35">
        <w:trPr>
          <w:jc w:val="center"/>
        </w:trPr>
        <w:tc>
          <w:tcPr>
            <w:tcW w:w="4672" w:type="dxa"/>
            <w:shd w:val="pct50" w:color="D9E2F3" w:themeColor="accent1" w:themeTint="33" w:fill="auto"/>
          </w:tcPr>
          <w:p w14:paraId="08DB51D8" w14:textId="5F2AA748"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6" w:name="_Toc81500030"/>
            <w:r w:rsidRPr="00860A29">
              <w:rPr>
                <w:rFonts w:cs="Generator 2005" w:hint="cs"/>
                <w:b w:val="0"/>
                <w:bCs w:val="0"/>
                <w:color w:val="2F5496" w:themeColor="accent1" w:themeShade="BF"/>
                <w:sz w:val="32"/>
                <w:szCs w:val="32"/>
                <w:rtl/>
              </w:rPr>
              <w:t>[تفسير سورة الكوثر وهي مكِّيَّةٌ]</w:t>
            </w:r>
            <w:bookmarkEnd w:id="26"/>
          </w:p>
        </w:tc>
        <w:tc>
          <w:tcPr>
            <w:tcW w:w="4393" w:type="dxa"/>
            <w:shd w:val="pct50" w:color="D9E2F3" w:themeColor="accent1" w:themeTint="33" w:fill="auto"/>
          </w:tcPr>
          <w:p w14:paraId="3B9F9C26" w14:textId="77777777" w:rsidR="005F0380" w:rsidRPr="00BE1764" w:rsidRDefault="005F0380" w:rsidP="005F0380">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Times New Roman"/>
                <w:b/>
                <w:bCs/>
                <w:color w:val="0070C0"/>
                <w:sz w:val="26"/>
                <w:szCs w:val="26"/>
                <w:lang w:val="sq-AL"/>
              </w:rPr>
              <w:t>El-Keuther</w:t>
            </w:r>
            <w:proofErr w:type="spellEnd"/>
            <w:r w:rsidRPr="00BE1764">
              <w:rPr>
                <w:rFonts w:ascii="Garamond" w:eastAsia="Calibri" w:hAnsi="Garamond" w:cs="Garamond"/>
                <w:b/>
                <w:bCs/>
                <w:color w:val="0070C0"/>
                <w:sz w:val="26"/>
                <w:szCs w:val="26"/>
                <w:lang w:val="sq-AL"/>
              </w:rPr>
              <w:t xml:space="preserve">” e cila është </w:t>
            </w:r>
            <w:proofErr w:type="spellStart"/>
            <w:r w:rsidRPr="00BE1764">
              <w:rPr>
                <w:rFonts w:ascii="Garamond" w:eastAsia="Calibri" w:hAnsi="Garamond" w:cs="Garamond"/>
                <w:b/>
                <w:bCs/>
                <w:color w:val="0070C0"/>
                <w:sz w:val="26"/>
                <w:szCs w:val="26"/>
                <w:lang w:val="sq-AL"/>
              </w:rPr>
              <w:t>Mekase</w:t>
            </w:r>
            <w:proofErr w:type="spellEnd"/>
          </w:p>
          <w:p w14:paraId="60DF76B3" w14:textId="77777777" w:rsidR="00352C9A" w:rsidRPr="00A631A2" w:rsidRDefault="00352C9A" w:rsidP="00352C9A">
            <w:pPr>
              <w:jc w:val="center"/>
              <w:rPr>
                <w:rFonts w:ascii="Lotus Linotype" w:hAnsi="Lotus Linotype" w:cs="Lotus Linotype"/>
                <w:color w:val="161616"/>
                <w:sz w:val="32"/>
                <w:szCs w:val="32"/>
                <w:rtl/>
              </w:rPr>
            </w:pPr>
          </w:p>
        </w:tc>
      </w:tr>
      <w:tr w:rsidR="00352C9A" w:rsidRPr="003F1667" w14:paraId="5104A5A0" w14:textId="77777777" w:rsidTr="00352C9A">
        <w:trPr>
          <w:jc w:val="center"/>
        </w:trPr>
        <w:tc>
          <w:tcPr>
            <w:tcW w:w="4672" w:type="dxa"/>
          </w:tcPr>
          <w:p w14:paraId="02361B1A"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745462E8" w14:textId="70BA7568"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ﮆ     ﮇ   ﮈ   ﮉ   ﮊ   ﮋ   ﮌ      ﮍ    ﮎ      ﮏ   ﮐ   ﮑ     ﮒ</w:t>
            </w:r>
            <w:r w:rsidRPr="00C32A35">
              <w:rPr>
                <w:rFonts w:ascii="Lotus Linotype" w:hAnsi="Lotus Linotype" w:cs="Lotus Linotype"/>
                <w:color w:val="2F5496" w:themeColor="accent1" w:themeShade="BF"/>
                <w:sz w:val="32"/>
                <w:szCs w:val="32"/>
                <w:rtl/>
              </w:rPr>
              <w:t>﴾.</w:t>
            </w:r>
          </w:p>
        </w:tc>
        <w:tc>
          <w:tcPr>
            <w:tcW w:w="4393" w:type="dxa"/>
          </w:tcPr>
          <w:p w14:paraId="71B85199" w14:textId="77777777" w:rsidR="005F0380" w:rsidRPr="005F0380" w:rsidRDefault="005F0380" w:rsidP="005F0380">
            <w:pPr>
              <w:autoSpaceDE w:val="0"/>
              <w:autoSpaceDN w:val="0"/>
              <w:bidi w:val="0"/>
              <w:adjustRightInd w:val="0"/>
              <w:spacing w:after="0" w:line="276" w:lineRule="auto"/>
              <w:jc w:val="center"/>
              <w:rPr>
                <w:rFonts w:ascii="Garamond" w:eastAsia="Calibri" w:hAnsi="Garamond" w:cs="Arial"/>
                <w:sz w:val="26"/>
                <w:szCs w:val="26"/>
                <w:lang w:val="sq-AL"/>
              </w:rPr>
            </w:pPr>
            <w:r w:rsidRPr="005F0380">
              <w:rPr>
                <w:rFonts w:ascii="Garamond" w:eastAsia="Calibri" w:hAnsi="Garamond" w:cs="Arial"/>
                <w:b/>
                <w:bCs/>
                <w:sz w:val="26"/>
                <w:szCs w:val="26"/>
                <w:lang w:val="sq-AL"/>
              </w:rPr>
              <w:t xml:space="preserve">Me emrin e Allahut, të </w:t>
            </w:r>
            <w:proofErr w:type="spellStart"/>
            <w:r w:rsidRPr="005F0380">
              <w:rPr>
                <w:rFonts w:ascii="Garamond" w:eastAsia="Calibri" w:hAnsi="Garamond" w:cs="Arial"/>
                <w:b/>
                <w:bCs/>
                <w:sz w:val="26"/>
                <w:szCs w:val="26"/>
                <w:lang w:val="sq-AL"/>
              </w:rPr>
              <w:t>Gjithëmëshirshmit</w:t>
            </w:r>
            <w:proofErr w:type="spellEnd"/>
            <w:r w:rsidRPr="005F0380">
              <w:rPr>
                <w:rFonts w:ascii="Garamond" w:eastAsia="Calibri" w:hAnsi="Garamond" w:cs="Arial"/>
                <w:b/>
                <w:bCs/>
                <w:sz w:val="26"/>
                <w:szCs w:val="26"/>
                <w:lang w:val="sq-AL"/>
              </w:rPr>
              <w:t>, Mëshirëplotit</w:t>
            </w:r>
            <w:r w:rsidRPr="005F0380">
              <w:rPr>
                <w:rFonts w:ascii="Garamond" w:eastAsia="Calibri" w:hAnsi="Garamond" w:cs="Arial"/>
                <w:sz w:val="26"/>
                <w:szCs w:val="26"/>
                <w:lang w:val="sq-AL"/>
              </w:rPr>
              <w:t>!</w:t>
            </w:r>
          </w:p>
          <w:p w14:paraId="471F516B" w14:textId="77777777" w:rsidR="005F0380" w:rsidRPr="005F0380" w:rsidRDefault="005F0380" w:rsidP="005F0380">
            <w:pPr>
              <w:autoSpaceDE w:val="0"/>
              <w:autoSpaceDN w:val="0"/>
              <w:bidi w:val="0"/>
              <w:adjustRightInd w:val="0"/>
              <w:spacing w:after="0" w:line="276" w:lineRule="auto"/>
              <w:jc w:val="both"/>
              <w:rPr>
                <w:rFonts w:ascii="Garamond" w:eastAsia="Calibri" w:hAnsi="Garamond" w:cs="Garamond"/>
                <w:sz w:val="16"/>
                <w:szCs w:val="16"/>
                <w:lang w:val="sq-AL"/>
              </w:rPr>
            </w:pPr>
          </w:p>
          <w:p w14:paraId="17835302" w14:textId="77777777" w:rsidR="005F0380" w:rsidRPr="005F0380" w:rsidRDefault="005F0380" w:rsidP="005F0380">
            <w:pPr>
              <w:autoSpaceDE w:val="0"/>
              <w:autoSpaceDN w:val="0"/>
              <w:bidi w:val="0"/>
              <w:adjustRightInd w:val="0"/>
              <w:spacing w:after="0" w:line="276" w:lineRule="auto"/>
              <w:jc w:val="both"/>
              <w:rPr>
                <w:rFonts w:ascii="Garamond" w:eastAsia="Calibri" w:hAnsi="Garamond" w:cs="Garamond"/>
                <w:sz w:val="26"/>
                <w:szCs w:val="26"/>
                <w:lang w:val="sq-AL"/>
              </w:rPr>
            </w:pPr>
            <w:r w:rsidRPr="005F0380">
              <w:rPr>
                <w:rFonts w:ascii="Garamond" w:eastAsia="Calibri" w:hAnsi="Garamond" w:cs="Garamond"/>
                <w:sz w:val="26"/>
                <w:szCs w:val="26"/>
                <w:lang w:val="sq-AL"/>
              </w:rPr>
              <w:t xml:space="preserve">“(1) </w:t>
            </w:r>
            <w:r w:rsidRPr="005F0380">
              <w:rPr>
                <w:rFonts w:ascii="Garamond" w:eastAsia="Calibri" w:hAnsi="Garamond" w:cs="Garamond"/>
                <w:b/>
                <w:bCs/>
                <w:sz w:val="26"/>
                <w:szCs w:val="26"/>
                <w:lang w:val="sq-AL"/>
              </w:rPr>
              <w:t>Me të vërtetë që Ne të kemi dhënë ty shumë të mira</w:t>
            </w:r>
            <w:r w:rsidRPr="005F0380">
              <w:rPr>
                <w:rFonts w:ascii="Garamond" w:eastAsia="Calibri" w:hAnsi="Garamond" w:cs="Garamond"/>
                <w:sz w:val="26"/>
                <w:szCs w:val="26"/>
                <w:lang w:val="sq-AL"/>
              </w:rPr>
              <w:t xml:space="preserve">, (2) </w:t>
            </w:r>
            <w:r w:rsidRPr="005F0380">
              <w:rPr>
                <w:rFonts w:ascii="Garamond" w:eastAsia="Calibri" w:hAnsi="Garamond" w:cs="Garamond"/>
                <w:b/>
                <w:bCs/>
                <w:sz w:val="26"/>
                <w:szCs w:val="26"/>
                <w:lang w:val="sq-AL"/>
              </w:rPr>
              <w:t>andaj, falu</w:t>
            </w:r>
            <w:r w:rsidRPr="005F0380">
              <w:rPr>
                <w:rFonts w:ascii="Garamond" w:eastAsia="Calibri" w:hAnsi="Garamond" w:cs="Garamond"/>
                <w:sz w:val="26"/>
                <w:szCs w:val="26"/>
                <w:lang w:val="sq-AL"/>
              </w:rPr>
              <w:t xml:space="preserve"> (vetëm) </w:t>
            </w:r>
            <w:r w:rsidRPr="005F0380">
              <w:rPr>
                <w:rFonts w:ascii="Garamond" w:eastAsia="Calibri" w:hAnsi="Garamond" w:cs="Garamond"/>
                <w:b/>
                <w:bCs/>
                <w:sz w:val="26"/>
                <w:szCs w:val="26"/>
                <w:lang w:val="sq-AL"/>
              </w:rPr>
              <w:t>për Zotin tënd dhe ther kurban</w:t>
            </w:r>
            <w:r w:rsidRPr="005F0380">
              <w:rPr>
                <w:rFonts w:ascii="Garamond" w:eastAsia="Calibri" w:hAnsi="Garamond" w:cs="Garamond"/>
                <w:sz w:val="26"/>
                <w:szCs w:val="26"/>
                <w:lang w:val="sq-AL"/>
              </w:rPr>
              <w:t xml:space="preserve">! (3) </w:t>
            </w:r>
            <w:r w:rsidRPr="005F0380">
              <w:rPr>
                <w:rFonts w:ascii="Garamond" w:eastAsia="Calibri" w:hAnsi="Garamond" w:cs="Garamond"/>
                <w:b/>
                <w:bCs/>
                <w:sz w:val="26"/>
                <w:szCs w:val="26"/>
                <w:lang w:val="sq-AL"/>
              </w:rPr>
              <w:t>Sigurisht, ai që të urren ty, ai vetë është fatprerë</w:t>
            </w:r>
            <w:r w:rsidRPr="005F0380">
              <w:rPr>
                <w:rFonts w:ascii="Garamond" w:eastAsia="Calibri" w:hAnsi="Garamond" w:cs="Garamond"/>
                <w:sz w:val="26"/>
                <w:szCs w:val="26"/>
                <w:lang w:val="sq-AL"/>
              </w:rPr>
              <w:t>”.</w:t>
            </w:r>
          </w:p>
          <w:p w14:paraId="64635018" w14:textId="77777777" w:rsidR="00352C9A" w:rsidRPr="005F0380" w:rsidRDefault="00352C9A" w:rsidP="00352C9A">
            <w:pPr>
              <w:jc w:val="center"/>
              <w:rPr>
                <w:rFonts w:ascii="Lotus Linotype" w:hAnsi="Lotus Linotype" w:cs="Lotus Linotype"/>
                <w:color w:val="161616"/>
                <w:sz w:val="32"/>
                <w:szCs w:val="32"/>
                <w:rtl/>
                <w:lang w:val="sq-AL"/>
              </w:rPr>
            </w:pPr>
          </w:p>
        </w:tc>
      </w:tr>
      <w:tr w:rsidR="00352C9A" w:rsidRPr="003F1667" w14:paraId="48A31F4A" w14:textId="77777777" w:rsidTr="00352C9A">
        <w:trPr>
          <w:jc w:val="center"/>
        </w:trPr>
        <w:tc>
          <w:tcPr>
            <w:tcW w:w="4672" w:type="dxa"/>
          </w:tcPr>
          <w:p w14:paraId="3A52BD19" w14:textId="46AF91E7"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w:t>
            </w:r>
            <w:r w:rsidRPr="00C32A35">
              <w:rPr>
                <w:rFonts w:ascii="Lotus Linotype" w:hAnsi="Lotus Linotype" w:cs="Lotus Linotype"/>
                <w:color w:val="000000"/>
                <w:sz w:val="32"/>
                <w:szCs w:val="32"/>
                <w:rtl/>
              </w:rPr>
              <w:t xml:space="preserve"> يقول الله تعالى لنبيِّه محمَّدٍ ﷺ ممتنًّا عليه: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ﮆ     ﮇ   ﮈ</w:t>
            </w:r>
            <w:r w:rsidRPr="00C32A35">
              <w:rPr>
                <w:rFonts w:ascii="Lotus Linotype" w:hAnsi="Lotus Linotype" w:cs="Lotus Linotype"/>
                <w:color w:val="000000"/>
                <w:sz w:val="32"/>
                <w:szCs w:val="32"/>
                <w:rtl/>
              </w:rPr>
              <w:t>﴾ أي: الخير الكثير والفضل الغزير، الَّذي من جملته ما يعطيه اللهُ لنبيِّه ﷺ يوم القيامة من النَّهر الَّذي يُقال له: الكوثر، ومن الحوض طولُه شهرٌ وعرضُه شهرٌ، ماؤه أشدُّ بياضًا من اللَّبن، وأحلى من العسل، آنيته عدد نجوم السَّماء في كثرتها واستنارتها، من شرب منه شربةً لم يظمأ بعدها أبدًا.</w:t>
            </w:r>
          </w:p>
        </w:tc>
        <w:tc>
          <w:tcPr>
            <w:tcW w:w="4393" w:type="dxa"/>
          </w:tcPr>
          <w:p w14:paraId="4188B7D1" w14:textId="77777777" w:rsidR="005F0380" w:rsidRPr="005F0380" w:rsidRDefault="005F0380" w:rsidP="005F0380">
            <w:pPr>
              <w:autoSpaceDE w:val="0"/>
              <w:autoSpaceDN w:val="0"/>
              <w:bidi w:val="0"/>
              <w:adjustRightInd w:val="0"/>
              <w:spacing w:after="0" w:line="276" w:lineRule="auto"/>
              <w:jc w:val="both"/>
              <w:rPr>
                <w:rFonts w:ascii="Garamond" w:eastAsia="Calibri" w:hAnsi="Garamond" w:cs="Garamond"/>
                <w:sz w:val="26"/>
                <w:szCs w:val="26"/>
                <w:lang w:val="sq-AL"/>
              </w:rPr>
            </w:pPr>
            <w:proofErr w:type="spellStart"/>
            <w:r w:rsidRPr="005F0380">
              <w:rPr>
                <w:rFonts w:ascii="Garamond" w:eastAsia="Calibri" w:hAnsi="Garamond" w:cs="Garamond"/>
                <w:sz w:val="26"/>
                <w:szCs w:val="26"/>
                <w:lang w:val="sq-AL"/>
              </w:rPr>
              <w:t>Ajeti</w:t>
            </w:r>
            <w:proofErr w:type="spellEnd"/>
            <w:r w:rsidRPr="005F0380">
              <w:rPr>
                <w:rFonts w:ascii="Garamond" w:eastAsia="Calibri" w:hAnsi="Garamond" w:cs="Garamond"/>
                <w:sz w:val="26"/>
                <w:szCs w:val="26"/>
                <w:lang w:val="sq-AL"/>
              </w:rPr>
              <w:t xml:space="preserve"> 1: Allahu i Lartësuar duke i përkujtuar mirësitë e shumta që atij ia ka dhuruar Profetit të Tij, </w:t>
            </w:r>
            <w:proofErr w:type="spellStart"/>
            <w:r w:rsidRPr="005F0380">
              <w:rPr>
                <w:rFonts w:ascii="Garamond" w:eastAsia="Calibri" w:hAnsi="Garamond" w:cs="Garamond"/>
                <w:sz w:val="26"/>
                <w:szCs w:val="26"/>
                <w:lang w:val="sq-AL"/>
              </w:rPr>
              <w:t>Muhamedit</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i thotë: “</w:t>
            </w:r>
            <w:r w:rsidRPr="005F0380">
              <w:rPr>
                <w:rFonts w:ascii="Garamond" w:eastAsia="Calibri" w:hAnsi="Garamond" w:cs="Garamond"/>
                <w:b/>
                <w:bCs/>
                <w:sz w:val="26"/>
                <w:szCs w:val="26"/>
                <w:lang w:val="sq-AL"/>
              </w:rPr>
              <w:t>Me të vërtetë që Ne të kemi dhënë ty shumë të mira</w:t>
            </w:r>
            <w:r w:rsidRPr="005F0380">
              <w:rPr>
                <w:rFonts w:ascii="Garamond" w:eastAsia="Calibri" w:hAnsi="Garamond" w:cs="Garamond"/>
                <w:sz w:val="26"/>
                <w:szCs w:val="26"/>
                <w:lang w:val="sq-AL"/>
              </w:rPr>
              <w:t xml:space="preserve">”. Pra, mirësi të shumta, e prej tyre është dhe lumi që Allahu i Lartësuar do t’i japë Profetit të Tij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ditën e Kiametit, emri i të cilit është </w:t>
            </w:r>
            <w:proofErr w:type="spellStart"/>
            <w:r w:rsidRPr="005F0380">
              <w:rPr>
                <w:rFonts w:ascii="Garamond" w:eastAsia="Calibri" w:hAnsi="Garamond" w:cs="Garamond"/>
                <w:sz w:val="26"/>
                <w:szCs w:val="26"/>
                <w:lang w:val="sq-AL"/>
              </w:rPr>
              <w:t>El-Keuther</w:t>
            </w:r>
            <w:proofErr w:type="spellEnd"/>
            <w:r w:rsidRPr="005F0380">
              <w:rPr>
                <w:rFonts w:ascii="Garamond" w:eastAsia="Calibri" w:hAnsi="Garamond" w:cs="Garamond"/>
                <w:sz w:val="26"/>
                <w:szCs w:val="26"/>
                <w:lang w:val="sq-AL"/>
              </w:rPr>
              <w:t xml:space="preserve"> dhe </w:t>
            </w:r>
            <w:proofErr w:type="spellStart"/>
            <w:r w:rsidRPr="005F0380">
              <w:rPr>
                <w:rFonts w:ascii="Garamond" w:eastAsia="Calibri" w:hAnsi="Garamond" w:cs="Garamond"/>
                <w:sz w:val="26"/>
                <w:szCs w:val="26"/>
                <w:lang w:val="sq-AL"/>
              </w:rPr>
              <w:t>Haudi</w:t>
            </w:r>
            <w:proofErr w:type="spellEnd"/>
            <w:r w:rsidRPr="005F0380">
              <w:rPr>
                <w:rFonts w:ascii="Garamond" w:eastAsia="Calibri" w:hAnsi="Garamond" w:cs="Garamond"/>
                <w:sz w:val="26"/>
                <w:szCs w:val="26"/>
                <w:lang w:val="sq-AL"/>
              </w:rPr>
              <w:t xml:space="preserve">, gjatësia dhe gjerësia e tij është sa ecja një muaj, uji i tij është më i bardhë sesa qumështi, më i ëmbël sesa mjalti dhe enët e tij janë sa është numri i yjeve në qiell dhe shndrisin si to (yjet). Kush e pi prej tij një grusht të vetëm, s’ka për të ndjerë më etje kurrë. </w:t>
            </w:r>
          </w:p>
          <w:p w14:paraId="132D36FC" w14:textId="77777777" w:rsidR="00352C9A" w:rsidRPr="005F0380" w:rsidRDefault="00352C9A" w:rsidP="00352C9A">
            <w:pPr>
              <w:jc w:val="center"/>
              <w:rPr>
                <w:rFonts w:ascii="Lotus Linotype" w:hAnsi="Lotus Linotype" w:cs="Lotus Linotype"/>
                <w:color w:val="161616"/>
                <w:sz w:val="32"/>
                <w:szCs w:val="32"/>
                <w:rtl/>
                <w:lang w:val="sq-AL"/>
              </w:rPr>
            </w:pPr>
          </w:p>
        </w:tc>
      </w:tr>
      <w:tr w:rsidR="00352C9A" w:rsidRPr="003F1667" w14:paraId="4AC12426" w14:textId="77777777" w:rsidTr="00352C9A">
        <w:trPr>
          <w:jc w:val="center"/>
        </w:trPr>
        <w:tc>
          <w:tcPr>
            <w:tcW w:w="4672" w:type="dxa"/>
          </w:tcPr>
          <w:p w14:paraId="158E279C" w14:textId="5D0E4301"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ولـمَّا ذكر مِنَّتَه عليه أمَرَهُ بشكرها، فقال: ﴿</w:t>
            </w:r>
            <w:r w:rsidRPr="00C32A35">
              <w:rPr>
                <w:rFonts w:ascii="QCF_P602" w:hAnsi="QCF_P602" w:cs="QCF_P602"/>
                <w:color w:val="2F5496" w:themeColor="accent1" w:themeShade="BF"/>
                <w:sz w:val="32"/>
                <w:szCs w:val="32"/>
                <w:rtl/>
              </w:rPr>
              <w:t xml:space="preserve">ﮊ   ﮋ   ﮌ </w:t>
            </w:r>
            <w:r w:rsidRPr="00C32A35">
              <w:rPr>
                <w:rFonts w:ascii="Lotus Linotype" w:hAnsi="Lotus Linotype" w:cs="Lotus Linotype"/>
                <w:color w:val="000000"/>
                <w:sz w:val="32"/>
                <w:szCs w:val="32"/>
                <w:rtl/>
              </w:rPr>
              <w:t xml:space="preserve">﴾ خصَّ هاتين العبادتين بالذِّكر لأنَّهما أفضل العبادات وأجلُّ القربات، </w:t>
            </w:r>
            <w:r w:rsidRPr="00C32A35">
              <w:rPr>
                <w:rFonts w:ascii="Lotus Linotype" w:hAnsi="Lotus Linotype" w:cs="Lotus Linotype"/>
                <w:color w:val="000000"/>
                <w:sz w:val="32"/>
                <w:szCs w:val="32"/>
                <w:rtl/>
              </w:rPr>
              <w:lastRenderedPageBreak/>
              <w:t>ولأنَّ الصلاة تتضمَّن الخضوع في القلب والجوارح لله، وتنقله في أنواع العبوديَّة، وفي النَّحر تقرُّبٌ إلى الله بأفضل ما عند العبد من النَّحائر، وإخراجٌ للمال الَّذي جُبِلَت النُّفوس على محبَّته والشُّحِّ به.</w:t>
            </w:r>
          </w:p>
        </w:tc>
        <w:tc>
          <w:tcPr>
            <w:tcW w:w="4393" w:type="dxa"/>
          </w:tcPr>
          <w:p w14:paraId="09924080" w14:textId="510C0AE8" w:rsidR="00352C9A" w:rsidRPr="00A631A2" w:rsidRDefault="005F0380" w:rsidP="00E32FF1">
            <w:pPr>
              <w:jc w:val="right"/>
              <w:rPr>
                <w:rFonts w:ascii="Lotus Linotype" w:hAnsi="Lotus Linotype" w:cs="Lotus Linotype"/>
                <w:color w:val="161616"/>
                <w:sz w:val="32"/>
                <w:szCs w:val="32"/>
                <w:rtl/>
              </w:rPr>
            </w:pPr>
            <w:proofErr w:type="spellStart"/>
            <w:r w:rsidRPr="005F0380">
              <w:rPr>
                <w:rFonts w:ascii="Garamond" w:eastAsia="Calibri" w:hAnsi="Garamond" w:cs="Garamond"/>
                <w:sz w:val="26"/>
                <w:szCs w:val="26"/>
                <w:lang w:val="sq-AL"/>
              </w:rPr>
              <w:lastRenderedPageBreak/>
              <w:t>Ajeti</w:t>
            </w:r>
            <w:proofErr w:type="spellEnd"/>
            <w:r w:rsidRPr="005F0380">
              <w:rPr>
                <w:rFonts w:ascii="Garamond" w:eastAsia="Calibri" w:hAnsi="Garamond" w:cs="Garamond"/>
                <w:sz w:val="26"/>
                <w:szCs w:val="26"/>
                <w:lang w:val="sq-AL"/>
              </w:rPr>
              <w:t xml:space="preserve"> 2: Pasi Allahu ia përkujtoi Profetit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mirësitë që ia ka dhuruar, e urdhëron që ta falënderojë Atë për to, duke thënë: “</w:t>
            </w:r>
            <w:r w:rsidRPr="005F0380">
              <w:rPr>
                <w:rFonts w:ascii="Garamond" w:eastAsia="Calibri" w:hAnsi="Garamond" w:cs="Garamond"/>
                <w:b/>
                <w:bCs/>
                <w:sz w:val="26"/>
                <w:szCs w:val="26"/>
                <w:lang w:val="sq-AL"/>
              </w:rPr>
              <w:t>andaj, falu</w:t>
            </w:r>
            <w:r w:rsidRPr="005F0380">
              <w:rPr>
                <w:rFonts w:ascii="Garamond" w:eastAsia="Calibri" w:hAnsi="Garamond" w:cs="Garamond"/>
                <w:sz w:val="26"/>
                <w:szCs w:val="26"/>
                <w:lang w:val="sq-AL"/>
              </w:rPr>
              <w:t xml:space="preserve"> (vetëm) </w:t>
            </w:r>
            <w:r w:rsidRPr="005F0380">
              <w:rPr>
                <w:rFonts w:ascii="Garamond" w:eastAsia="Calibri" w:hAnsi="Garamond" w:cs="Garamond"/>
                <w:b/>
                <w:bCs/>
                <w:sz w:val="26"/>
                <w:szCs w:val="26"/>
                <w:lang w:val="sq-AL"/>
              </w:rPr>
              <w:t>për Zotin tënd dhe ther kurban</w:t>
            </w:r>
            <w:r w:rsidRPr="005F0380">
              <w:rPr>
                <w:rFonts w:ascii="Garamond" w:eastAsia="Calibri" w:hAnsi="Garamond" w:cs="Garamond"/>
                <w:sz w:val="26"/>
                <w:szCs w:val="26"/>
                <w:lang w:val="sq-AL"/>
              </w:rPr>
              <w:t xml:space="preserve">!” Allahu i ka veçuar me </w:t>
            </w:r>
            <w:r w:rsidRPr="005F0380">
              <w:rPr>
                <w:rFonts w:ascii="Garamond" w:eastAsia="Calibri" w:hAnsi="Garamond" w:cs="Garamond"/>
                <w:sz w:val="26"/>
                <w:szCs w:val="26"/>
                <w:lang w:val="sq-AL"/>
              </w:rPr>
              <w:lastRenderedPageBreak/>
              <w:t>përmendje këto dy adhurime, sepse ato janë adhurimet më të mira dhe që të afrojnë më shumë tek Ai. Falja e namazit përmban nënshtrimin e plotë të zemrës dhe gjymtyrëve për Allahun, të cilat kalojnë nga njëri adhurim në tjetrin. Ndërsa, me bërjen e kurbanit njeriu afrohet tek Allahu me kurbanin më të mirë që posedon prej bagëtive dhe me nxjerrjen e pasurisë e cila është shumë e dashur për shpirtrat, dashuri kjo e cila e bën atë të tregohet koprrac.</w:t>
            </w:r>
          </w:p>
        </w:tc>
      </w:tr>
      <w:tr w:rsidR="00352C9A" w:rsidRPr="003F1667" w14:paraId="47314B5D" w14:textId="77777777" w:rsidTr="00352C9A">
        <w:trPr>
          <w:jc w:val="center"/>
        </w:trPr>
        <w:tc>
          <w:tcPr>
            <w:tcW w:w="4672" w:type="dxa"/>
          </w:tcPr>
          <w:p w14:paraId="6E94A1BD" w14:textId="2A38574C"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(3)</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ﮎ      ﮏ</w:t>
            </w:r>
            <w:r w:rsidRPr="00C32A35">
              <w:rPr>
                <w:rFonts w:ascii="Lotus Linotype" w:hAnsi="Lotus Linotype" w:cs="Lotus Linotype"/>
                <w:color w:val="000000"/>
                <w:sz w:val="32"/>
                <w:szCs w:val="32"/>
                <w:rtl/>
              </w:rPr>
              <w:t>﴾ أي: مبغضك وذامَّك ومتنقِّصك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ﮐ   ﮑ</w:t>
            </w:r>
            <w:r w:rsidRPr="00C32A35">
              <w:rPr>
                <w:rFonts w:ascii="Lotus Linotype" w:hAnsi="Lotus Linotype" w:cs="Lotus Linotype"/>
                <w:color w:val="000000"/>
                <w:sz w:val="32"/>
                <w:szCs w:val="32"/>
                <w:rtl/>
              </w:rPr>
              <w:t>﴾ أي: المقطوع من كلِّ خيرٍ، مقطوعُ العمل مقطوعُ الذِّكر، وأمَّا محمَّدٌ ﷺ فهو الكامل حقًّا، الَّذي له الكمال الممكن للمخلوق من رفع الذِّكر وكثرة الأنصار والأتباع ﷺ.</w:t>
            </w:r>
          </w:p>
        </w:tc>
        <w:tc>
          <w:tcPr>
            <w:tcW w:w="4393" w:type="dxa"/>
          </w:tcPr>
          <w:p w14:paraId="3F66A306" w14:textId="6285F937" w:rsidR="005F0380" w:rsidRPr="005F0380" w:rsidRDefault="005F0380" w:rsidP="005F0380">
            <w:pPr>
              <w:autoSpaceDE w:val="0"/>
              <w:autoSpaceDN w:val="0"/>
              <w:bidi w:val="0"/>
              <w:adjustRightInd w:val="0"/>
              <w:spacing w:after="0" w:line="276" w:lineRule="auto"/>
              <w:jc w:val="both"/>
              <w:rPr>
                <w:rFonts w:ascii="Garamond" w:eastAsia="Calibri" w:hAnsi="Garamond" w:cs="Garamond"/>
                <w:sz w:val="26"/>
                <w:szCs w:val="26"/>
                <w:lang w:val="sq-AL"/>
              </w:rPr>
            </w:pPr>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Ajeti</w:t>
            </w:r>
            <w:proofErr w:type="spellEnd"/>
            <w:r w:rsidRPr="005F0380">
              <w:rPr>
                <w:rFonts w:ascii="Garamond" w:eastAsia="Calibri" w:hAnsi="Garamond" w:cs="Garamond"/>
                <w:sz w:val="26"/>
                <w:szCs w:val="26"/>
                <w:lang w:val="sq-AL"/>
              </w:rPr>
              <w:t xml:space="preserve"> 3: “</w:t>
            </w:r>
            <w:r w:rsidRPr="005F0380">
              <w:rPr>
                <w:rFonts w:ascii="Garamond" w:eastAsia="Calibri" w:hAnsi="Garamond" w:cs="Garamond"/>
                <w:b/>
                <w:bCs/>
                <w:sz w:val="26"/>
                <w:szCs w:val="26"/>
                <w:lang w:val="sq-AL"/>
              </w:rPr>
              <w:t>Sigurisht, ai që të urren ty</w:t>
            </w:r>
            <w:r w:rsidRPr="005F0380">
              <w:rPr>
                <w:rFonts w:ascii="Garamond" w:eastAsia="Calibri" w:hAnsi="Garamond" w:cs="Garamond"/>
                <w:sz w:val="26"/>
                <w:szCs w:val="26"/>
                <w:lang w:val="sq-AL"/>
              </w:rPr>
              <w:t xml:space="preserve">”, pra ai që të urren ty, që të fyen dhe të </w:t>
            </w:r>
            <w:r w:rsidR="000444A5" w:rsidRPr="005F0380">
              <w:rPr>
                <w:rFonts w:ascii="Garamond" w:eastAsia="Calibri" w:hAnsi="Garamond" w:cs="Garamond"/>
                <w:sz w:val="26"/>
                <w:szCs w:val="26"/>
                <w:lang w:val="sq-AL"/>
              </w:rPr>
              <w:t>përmendi</w:t>
            </w:r>
            <w:r w:rsidRPr="005F0380">
              <w:rPr>
                <w:rFonts w:ascii="Garamond" w:eastAsia="Calibri" w:hAnsi="Garamond" w:cs="Garamond"/>
                <w:sz w:val="26"/>
                <w:szCs w:val="26"/>
                <w:lang w:val="sq-AL"/>
              </w:rPr>
              <w:t xml:space="preserve"> për të keq për të </w:t>
            </w:r>
            <w:proofErr w:type="spellStart"/>
            <w:r w:rsidRPr="005F0380">
              <w:rPr>
                <w:rFonts w:ascii="Garamond" w:eastAsia="Calibri" w:hAnsi="Garamond" w:cs="Garamond"/>
                <w:sz w:val="26"/>
                <w:szCs w:val="26"/>
                <w:lang w:val="sq-AL"/>
              </w:rPr>
              <w:t>të</w:t>
            </w:r>
            <w:proofErr w:type="spellEnd"/>
            <w:r w:rsidRPr="005F0380">
              <w:rPr>
                <w:rFonts w:ascii="Garamond" w:eastAsia="Calibri" w:hAnsi="Garamond" w:cs="Garamond"/>
                <w:sz w:val="26"/>
                <w:szCs w:val="26"/>
                <w:lang w:val="sq-AL"/>
              </w:rPr>
              <w:t xml:space="preserve"> ulur pozitën “</w:t>
            </w:r>
            <w:r w:rsidRPr="005F0380">
              <w:rPr>
                <w:rFonts w:ascii="Garamond" w:eastAsia="Calibri" w:hAnsi="Garamond" w:cs="Garamond"/>
                <w:b/>
                <w:bCs/>
                <w:sz w:val="26"/>
                <w:szCs w:val="26"/>
                <w:lang w:val="sq-AL"/>
              </w:rPr>
              <w:t>ai vetë është fatprerë</w:t>
            </w:r>
            <w:r w:rsidRPr="005F0380">
              <w:rPr>
                <w:rFonts w:ascii="Garamond" w:eastAsia="Calibri" w:hAnsi="Garamond" w:cs="Garamond"/>
                <w:sz w:val="26"/>
                <w:szCs w:val="26"/>
                <w:lang w:val="sq-AL"/>
              </w:rPr>
              <w:t xml:space="preserve">”, fatprerë nga të gjitha të mirat, veprat do i asgjësohen dhe kurrë s’do të përmendet. Ndërsa, </w:t>
            </w:r>
            <w:proofErr w:type="spellStart"/>
            <w:r w:rsidRPr="005F0380">
              <w:rPr>
                <w:rFonts w:ascii="Garamond" w:eastAsia="Calibri" w:hAnsi="Garamond" w:cs="Garamond"/>
                <w:sz w:val="26"/>
                <w:szCs w:val="26"/>
                <w:lang w:val="sq-AL"/>
              </w:rPr>
              <w:t>Muhamedi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është i përsosur me cilësitë më të mira të një krijese, prej përmendjes së shumtë</w:t>
            </w:r>
            <w:r w:rsidRPr="005F0380">
              <w:rPr>
                <w:rFonts w:ascii="Garamond" w:eastAsia="Calibri" w:hAnsi="Garamond" w:cs="Garamond"/>
                <w:color w:val="2F5496"/>
                <w:sz w:val="26"/>
                <w:szCs w:val="26"/>
                <w:lang w:val="sq-AL"/>
              </w:rPr>
              <w:t xml:space="preserve"> </w:t>
            </w:r>
            <w:r w:rsidRPr="005F0380">
              <w:rPr>
                <w:rFonts w:ascii="Garamond" w:eastAsia="Calibri" w:hAnsi="Garamond" w:cs="Garamond"/>
                <w:sz w:val="26"/>
                <w:szCs w:val="26"/>
                <w:lang w:val="sq-AL"/>
              </w:rPr>
              <w:t>dhe do ketë shumë ndihmues dhe pasues.</w:t>
            </w:r>
          </w:p>
          <w:p w14:paraId="570DCAFE" w14:textId="77777777" w:rsidR="00352C9A" w:rsidRPr="005F0380" w:rsidRDefault="00352C9A" w:rsidP="00352C9A">
            <w:pPr>
              <w:jc w:val="center"/>
              <w:rPr>
                <w:rFonts w:ascii="Lotus Linotype" w:hAnsi="Lotus Linotype" w:cs="Lotus Linotype"/>
                <w:color w:val="161616"/>
                <w:sz w:val="32"/>
                <w:szCs w:val="32"/>
                <w:rtl/>
                <w:lang w:val="sq-AL"/>
              </w:rPr>
            </w:pPr>
          </w:p>
        </w:tc>
      </w:tr>
    </w:tbl>
    <w:p w14:paraId="4E79C6B1" w14:textId="77777777" w:rsidR="00C32A35" w:rsidRPr="005F0380" w:rsidRDefault="00C32A35">
      <w:pPr>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3F1667" w14:paraId="34863E24" w14:textId="77777777" w:rsidTr="00C32A35">
        <w:trPr>
          <w:jc w:val="center"/>
        </w:trPr>
        <w:tc>
          <w:tcPr>
            <w:tcW w:w="4672" w:type="dxa"/>
            <w:shd w:val="pct50" w:color="D9E2F3" w:themeColor="accent1" w:themeTint="33" w:fill="auto"/>
          </w:tcPr>
          <w:p w14:paraId="49250780" w14:textId="0AB75511"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7" w:name="_Toc81500031"/>
            <w:r w:rsidRPr="00860A29">
              <w:rPr>
                <w:rFonts w:cs="Generator 2005" w:hint="cs"/>
                <w:b w:val="0"/>
                <w:bCs w:val="0"/>
                <w:color w:val="2F5496" w:themeColor="accent1" w:themeShade="BF"/>
                <w:sz w:val="32"/>
                <w:szCs w:val="32"/>
                <w:rtl/>
              </w:rPr>
              <w:t>[تفسير سورة قل يا أيُّها الكافرون وهي مكِّيَّةٌ]</w:t>
            </w:r>
            <w:bookmarkEnd w:id="27"/>
          </w:p>
        </w:tc>
        <w:tc>
          <w:tcPr>
            <w:tcW w:w="4393" w:type="dxa"/>
            <w:shd w:val="pct50" w:color="D9E2F3" w:themeColor="accent1" w:themeTint="33" w:fill="auto"/>
          </w:tcPr>
          <w:p w14:paraId="2CD1CDA2" w14:textId="77777777" w:rsidR="005F0380" w:rsidRPr="00BE1764" w:rsidRDefault="005F0380" w:rsidP="005F0380">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Times New Roman"/>
                <w:b/>
                <w:bCs/>
                <w:color w:val="0070C0"/>
                <w:sz w:val="26"/>
                <w:szCs w:val="26"/>
                <w:lang w:val="sq-AL"/>
              </w:rPr>
              <w:t>El-Kafirun</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p w14:paraId="2C9D95BD" w14:textId="77777777" w:rsidR="00352C9A" w:rsidRPr="005F0380" w:rsidRDefault="00352C9A" w:rsidP="00352C9A">
            <w:pPr>
              <w:jc w:val="center"/>
              <w:rPr>
                <w:rFonts w:ascii="Lotus Linotype" w:hAnsi="Lotus Linotype" w:cs="Lotus Linotype"/>
                <w:color w:val="161616"/>
                <w:sz w:val="32"/>
                <w:szCs w:val="32"/>
                <w:rtl/>
                <w:lang w:val="sq-AL"/>
              </w:rPr>
            </w:pPr>
          </w:p>
        </w:tc>
      </w:tr>
      <w:tr w:rsidR="00352C9A" w:rsidRPr="00A631A2" w14:paraId="05BC8589" w14:textId="77777777" w:rsidTr="00352C9A">
        <w:trPr>
          <w:jc w:val="center"/>
        </w:trPr>
        <w:tc>
          <w:tcPr>
            <w:tcW w:w="4672" w:type="dxa"/>
          </w:tcPr>
          <w:p w14:paraId="531397AC"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1D0AB3B0" w14:textId="31AE715C"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ﭑ   ﭒ   ﭓ   ﭔ   ﭕ   ﭖ   ﭗ   ﭘ   ﭙ    ﭚ   ﭛ      ﭜ   ﭝ   ﭞ   ﭟ   ﭠ   ﭡ   ﭢ   ﭣ   ﭤ   ﭥ    ﭦ    ﭧ      ﭨ   ﭩ   ﭪ   ﭫ   ﭬ   ﭭ   ﭮ   ﭯ   ﭰ</w:t>
            </w:r>
            <w:r w:rsidRPr="00C32A35">
              <w:rPr>
                <w:rFonts w:ascii="Lotus Linotype" w:hAnsi="Lotus Linotype" w:cs="Lotus Linotype"/>
                <w:color w:val="2F5496" w:themeColor="accent1" w:themeShade="BF"/>
                <w:sz w:val="32"/>
                <w:szCs w:val="32"/>
                <w:rtl/>
              </w:rPr>
              <w:t>﴾.</w:t>
            </w:r>
          </w:p>
        </w:tc>
        <w:tc>
          <w:tcPr>
            <w:tcW w:w="4393" w:type="dxa"/>
          </w:tcPr>
          <w:p w14:paraId="52C9B8BF" w14:textId="77777777" w:rsidR="005F0380" w:rsidRPr="005F0380" w:rsidRDefault="005F0380" w:rsidP="005F0380">
            <w:pPr>
              <w:autoSpaceDE w:val="0"/>
              <w:autoSpaceDN w:val="0"/>
              <w:bidi w:val="0"/>
              <w:adjustRightInd w:val="0"/>
              <w:spacing w:after="0" w:line="276" w:lineRule="auto"/>
              <w:jc w:val="right"/>
              <w:rPr>
                <w:rFonts w:ascii="Garamond" w:eastAsia="Calibri" w:hAnsi="Garamond" w:cs="Arial"/>
                <w:sz w:val="26"/>
                <w:szCs w:val="26"/>
                <w:lang w:val="sq-AL"/>
              </w:rPr>
            </w:pPr>
            <w:r w:rsidRPr="005F0380">
              <w:rPr>
                <w:rFonts w:ascii="Garamond" w:eastAsia="Calibri" w:hAnsi="Garamond" w:cs="Arial"/>
                <w:b/>
                <w:bCs/>
                <w:sz w:val="26"/>
                <w:szCs w:val="26"/>
                <w:lang w:val="sq-AL"/>
              </w:rPr>
              <w:t xml:space="preserve">Me emrin e Allahut, të </w:t>
            </w:r>
            <w:proofErr w:type="spellStart"/>
            <w:r w:rsidRPr="005F0380">
              <w:rPr>
                <w:rFonts w:ascii="Garamond" w:eastAsia="Calibri" w:hAnsi="Garamond" w:cs="Arial"/>
                <w:b/>
                <w:bCs/>
                <w:sz w:val="26"/>
                <w:szCs w:val="26"/>
                <w:lang w:val="sq-AL"/>
              </w:rPr>
              <w:t>Gjithëmëshirshmit</w:t>
            </w:r>
            <w:proofErr w:type="spellEnd"/>
            <w:r w:rsidRPr="005F0380">
              <w:rPr>
                <w:rFonts w:ascii="Garamond" w:eastAsia="Calibri" w:hAnsi="Garamond" w:cs="Arial"/>
                <w:b/>
                <w:bCs/>
                <w:sz w:val="26"/>
                <w:szCs w:val="26"/>
                <w:lang w:val="sq-AL"/>
              </w:rPr>
              <w:t>, Mëshirëplotit</w:t>
            </w:r>
            <w:r w:rsidRPr="005F0380">
              <w:rPr>
                <w:rFonts w:ascii="Garamond" w:eastAsia="Calibri" w:hAnsi="Garamond" w:cs="Arial"/>
                <w:sz w:val="26"/>
                <w:szCs w:val="26"/>
                <w:lang w:val="sq-AL"/>
              </w:rPr>
              <w:t>!</w:t>
            </w:r>
          </w:p>
          <w:p w14:paraId="1FC16635" w14:textId="77777777" w:rsidR="005F0380" w:rsidRPr="005F0380" w:rsidRDefault="005F0380" w:rsidP="005F0380">
            <w:pPr>
              <w:autoSpaceDE w:val="0"/>
              <w:autoSpaceDN w:val="0"/>
              <w:bidi w:val="0"/>
              <w:adjustRightInd w:val="0"/>
              <w:spacing w:after="0" w:line="276" w:lineRule="auto"/>
              <w:jc w:val="right"/>
              <w:rPr>
                <w:rFonts w:ascii="Garamond" w:eastAsia="Calibri" w:hAnsi="Garamond" w:cs="Garamond"/>
                <w:sz w:val="16"/>
                <w:szCs w:val="16"/>
                <w:lang w:val="sq-AL"/>
              </w:rPr>
            </w:pPr>
          </w:p>
          <w:p w14:paraId="3E9C1ACA" w14:textId="597ACB88" w:rsidR="00352C9A" w:rsidRPr="00A631A2" w:rsidRDefault="005F0380" w:rsidP="005F0380">
            <w:pPr>
              <w:jc w:val="right"/>
              <w:rPr>
                <w:rFonts w:ascii="Lotus Linotype" w:hAnsi="Lotus Linotype" w:cs="Lotus Linotype"/>
                <w:color w:val="161616"/>
                <w:sz w:val="32"/>
                <w:szCs w:val="32"/>
                <w:rtl/>
              </w:rPr>
            </w:pPr>
            <w:r w:rsidRPr="005F0380">
              <w:rPr>
                <w:rFonts w:ascii="Garamond" w:eastAsia="Calibri" w:hAnsi="Garamond" w:cs="Garamond"/>
                <w:sz w:val="26"/>
                <w:szCs w:val="26"/>
                <w:lang w:val="sq-AL"/>
              </w:rPr>
              <w:t xml:space="preserve">“(1) </w:t>
            </w:r>
            <w:r w:rsidRPr="005F0380">
              <w:rPr>
                <w:rFonts w:ascii="Garamond" w:eastAsia="Calibri" w:hAnsi="Garamond" w:cs="Garamond"/>
                <w:b/>
                <w:bCs/>
                <w:sz w:val="26"/>
                <w:szCs w:val="26"/>
                <w:lang w:val="sq-AL"/>
              </w:rPr>
              <w:t>Thuaj</w:t>
            </w:r>
            <w:r w:rsidRPr="005F0380">
              <w:rPr>
                <w:rFonts w:ascii="Garamond" w:eastAsia="Calibri" w:hAnsi="Garamond" w:cs="Garamond"/>
                <w:sz w:val="26"/>
                <w:szCs w:val="26"/>
                <w:lang w:val="sq-AL"/>
              </w:rPr>
              <w:t>: “</w:t>
            </w:r>
            <w:r w:rsidRPr="005F0380">
              <w:rPr>
                <w:rFonts w:ascii="Garamond" w:eastAsia="Calibri" w:hAnsi="Garamond" w:cs="Garamond"/>
                <w:b/>
                <w:bCs/>
                <w:sz w:val="26"/>
                <w:szCs w:val="26"/>
                <w:lang w:val="sq-AL"/>
              </w:rPr>
              <w:t>O ju jobesimtarë</w:t>
            </w:r>
            <w:r w:rsidRPr="005F0380">
              <w:rPr>
                <w:rFonts w:ascii="Garamond" w:eastAsia="Calibri" w:hAnsi="Garamond" w:cs="Garamond"/>
                <w:sz w:val="26"/>
                <w:szCs w:val="26"/>
                <w:lang w:val="sq-AL"/>
              </w:rPr>
              <w:t xml:space="preserve">! (2) </w:t>
            </w:r>
            <w:r w:rsidRPr="005F0380">
              <w:rPr>
                <w:rFonts w:ascii="Garamond" w:eastAsia="Calibri" w:hAnsi="Garamond" w:cs="Garamond"/>
                <w:b/>
                <w:bCs/>
                <w:sz w:val="26"/>
                <w:szCs w:val="26"/>
                <w:lang w:val="sq-AL"/>
              </w:rPr>
              <w:t>Unë nuk adhuroj çfarë ju adhuroni</w:t>
            </w:r>
            <w:r w:rsidRPr="005F0380">
              <w:rPr>
                <w:rFonts w:ascii="Garamond" w:eastAsia="Calibri" w:hAnsi="Garamond" w:cs="Garamond"/>
                <w:sz w:val="26"/>
                <w:szCs w:val="26"/>
                <w:lang w:val="sq-AL"/>
              </w:rPr>
              <w:t xml:space="preserve"> (3) </w:t>
            </w:r>
            <w:r w:rsidRPr="005F0380">
              <w:rPr>
                <w:rFonts w:ascii="Garamond" w:eastAsia="Calibri" w:hAnsi="Garamond" w:cs="Garamond"/>
                <w:b/>
                <w:bCs/>
                <w:sz w:val="26"/>
                <w:szCs w:val="26"/>
                <w:lang w:val="sq-AL"/>
              </w:rPr>
              <w:t>dhe ju nuk jeni adhurues të Atij që unë adhuroj</w:t>
            </w:r>
            <w:r w:rsidRPr="005F0380">
              <w:rPr>
                <w:rFonts w:ascii="Garamond" w:eastAsia="Calibri" w:hAnsi="Garamond" w:cs="Garamond"/>
                <w:sz w:val="26"/>
                <w:szCs w:val="26"/>
                <w:lang w:val="sq-AL"/>
              </w:rPr>
              <w:t xml:space="preserve">. (4) </w:t>
            </w:r>
            <w:r w:rsidRPr="005F0380">
              <w:rPr>
                <w:rFonts w:ascii="Garamond" w:eastAsia="Calibri" w:hAnsi="Garamond" w:cs="Garamond"/>
                <w:b/>
                <w:bCs/>
                <w:sz w:val="26"/>
                <w:szCs w:val="26"/>
                <w:lang w:val="sq-AL"/>
              </w:rPr>
              <w:t>Unë nuk do të jem kurrë adhurues i atyre që ju i adhuroni</w:t>
            </w:r>
            <w:r w:rsidRPr="005F0380">
              <w:rPr>
                <w:rFonts w:ascii="Garamond" w:eastAsia="Calibri" w:hAnsi="Garamond" w:cs="Garamond"/>
                <w:sz w:val="26"/>
                <w:szCs w:val="26"/>
                <w:lang w:val="sq-AL"/>
              </w:rPr>
              <w:t xml:space="preserve"> (5) </w:t>
            </w:r>
            <w:r w:rsidRPr="005F0380">
              <w:rPr>
                <w:rFonts w:ascii="Garamond" w:eastAsia="Calibri" w:hAnsi="Garamond" w:cs="Garamond"/>
                <w:b/>
                <w:bCs/>
                <w:sz w:val="26"/>
                <w:szCs w:val="26"/>
                <w:lang w:val="sq-AL"/>
              </w:rPr>
              <w:t>dhe as ju nuk do të jeni adhurues të Atij që unë adhuroj</w:t>
            </w:r>
            <w:r w:rsidRPr="005F0380">
              <w:rPr>
                <w:rFonts w:ascii="Garamond" w:eastAsia="Calibri" w:hAnsi="Garamond" w:cs="Garamond"/>
                <w:sz w:val="26"/>
                <w:szCs w:val="26"/>
                <w:lang w:val="sq-AL"/>
              </w:rPr>
              <w:t xml:space="preserve">! (6) </w:t>
            </w:r>
            <w:r w:rsidRPr="005F0380">
              <w:rPr>
                <w:rFonts w:ascii="Garamond" w:eastAsia="Calibri" w:hAnsi="Garamond" w:cs="Garamond"/>
                <w:b/>
                <w:bCs/>
                <w:sz w:val="26"/>
                <w:szCs w:val="26"/>
                <w:lang w:val="sq-AL"/>
              </w:rPr>
              <w:t>Ju keni fenë tuaj, ndërsa unë kam fenë time</w:t>
            </w:r>
            <w:r w:rsidRPr="005F0380">
              <w:rPr>
                <w:rFonts w:ascii="Garamond" w:eastAsia="Calibri" w:hAnsi="Garamond" w:cs="Garamond"/>
                <w:sz w:val="26"/>
                <w:szCs w:val="26"/>
                <w:lang w:val="sq-AL"/>
              </w:rPr>
              <w:t>!”</w:t>
            </w:r>
          </w:p>
        </w:tc>
      </w:tr>
      <w:tr w:rsidR="00352C9A" w:rsidRPr="003F1667" w14:paraId="1FCABA16" w14:textId="77777777" w:rsidTr="00352C9A">
        <w:trPr>
          <w:jc w:val="center"/>
        </w:trPr>
        <w:tc>
          <w:tcPr>
            <w:tcW w:w="4672" w:type="dxa"/>
          </w:tcPr>
          <w:p w14:paraId="2C5B9D8E" w14:textId="30541A99"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(1-6)</w:t>
            </w:r>
            <w:r w:rsidRPr="00C32A35">
              <w:rPr>
                <w:rFonts w:ascii="Lotus Linotype" w:hAnsi="Lotus Linotype" w:cs="Lotus Linotype"/>
                <w:color w:val="000000"/>
                <w:sz w:val="32"/>
                <w:szCs w:val="32"/>
                <w:rtl/>
              </w:rPr>
              <w:t xml:space="preserve"> أي: قلْ للكافرين معلنًا ومصرِّحًا: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ﭕ   </w:t>
            </w:r>
            <w:r w:rsidRPr="00C32A35">
              <w:rPr>
                <w:rFonts w:ascii="QCF_P603" w:hAnsi="QCF_P603" w:cs="QCF_P603"/>
                <w:color w:val="2F5496" w:themeColor="accent1" w:themeShade="BF"/>
                <w:sz w:val="32"/>
                <w:szCs w:val="32"/>
                <w:rtl/>
              </w:rPr>
              <w:lastRenderedPageBreak/>
              <w:t xml:space="preserve">ﭖ   ﭗ   ﭘ  </w:t>
            </w:r>
            <w:r w:rsidRPr="00C32A35">
              <w:rPr>
                <w:rFonts w:ascii="Lotus Linotype" w:hAnsi="Lotus Linotype" w:cs="Lotus Linotype"/>
                <w:color w:val="000000"/>
                <w:sz w:val="32"/>
                <w:szCs w:val="32"/>
                <w:rtl/>
              </w:rPr>
              <w:t>﴾ أي: تبرَّأ ممَّا كانوا يعبدون من دون الله ظاهرًا وباطنًا،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ﭚ   ﭛ      ﭜ   ﭝ   ﭞ</w:t>
            </w:r>
            <w:r w:rsidRPr="00C32A35">
              <w:rPr>
                <w:rFonts w:ascii="Lotus Linotype" w:hAnsi="Lotus Linotype" w:cs="Lotus Linotype"/>
                <w:color w:val="000000"/>
                <w:sz w:val="32"/>
                <w:szCs w:val="32"/>
                <w:rtl/>
              </w:rPr>
              <w:t>﴾ لعدم إخلاصكم في عبادتكم لله، فعبادتُكم له المقترنةُ بالشِّرك لا تُسمَّى عبادةً، وكرَّر ذلك ليدلَّ الأوَّل على عدم وجود الفعل والثاَّني على أنَّ ذلك قد صار وصفًا لازمًا، ولهذا ميَّز بين الفريقين، وفصل بين الطَّائفتين، فقال: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ﭬ   ﭭ   ﭮ   ﭯ  </w:t>
            </w:r>
            <w:r w:rsidRPr="00C32A35">
              <w:rPr>
                <w:rFonts w:ascii="Lotus Linotype" w:hAnsi="Lotus Linotype" w:cs="Lotus Linotype"/>
                <w:color w:val="000000"/>
                <w:sz w:val="32"/>
                <w:szCs w:val="32"/>
                <w:rtl/>
              </w:rPr>
              <w:t>﴾ كما قال تعالى: ﴿</w:t>
            </w:r>
            <w:r w:rsidRPr="00C32A35">
              <w:rPr>
                <w:rFonts w:ascii="QCF_P290" w:eastAsia="Calibri" w:hAnsi="QCF_P290" w:cs="QCF_P290"/>
                <w:color w:val="000000"/>
                <w:sz w:val="32"/>
                <w:szCs w:val="32"/>
                <w:rtl/>
                <w:lang w:val="en-GB" w:eastAsia="en-GB"/>
              </w:rPr>
              <w:t xml:space="preserve"> ﯢ  ﯣ  ﯤ   ﯥ  ﯦ</w:t>
            </w:r>
            <w:r w:rsidRPr="00C32A35">
              <w:rPr>
                <w:rFonts w:ascii="Lotus Linotype" w:hAnsi="Lotus Linotype" w:cs="Lotus Linotype"/>
                <w:color w:val="000000"/>
                <w:sz w:val="32"/>
                <w:szCs w:val="32"/>
                <w:rtl/>
              </w:rPr>
              <w:t>﴾، أنتم بريئون مـمَّا أعمل وأنا بريءٌ مـمَّا تعملون.</w:t>
            </w:r>
          </w:p>
        </w:tc>
        <w:tc>
          <w:tcPr>
            <w:tcW w:w="4393" w:type="dxa"/>
          </w:tcPr>
          <w:p w14:paraId="51B820AF" w14:textId="61874228" w:rsidR="00352C9A" w:rsidRPr="00A631A2" w:rsidRDefault="005F0380" w:rsidP="005F0380">
            <w:pPr>
              <w:jc w:val="right"/>
              <w:rPr>
                <w:rFonts w:ascii="Lotus Linotype" w:hAnsi="Lotus Linotype" w:cs="Lotus Linotype"/>
                <w:color w:val="161616"/>
                <w:sz w:val="32"/>
                <w:szCs w:val="32"/>
                <w:rtl/>
              </w:rPr>
            </w:pPr>
            <w:proofErr w:type="spellStart"/>
            <w:r w:rsidRPr="005F0380">
              <w:rPr>
                <w:rFonts w:ascii="Garamond" w:eastAsia="Calibri" w:hAnsi="Garamond" w:cs="Garamond"/>
                <w:sz w:val="26"/>
                <w:szCs w:val="26"/>
                <w:lang w:val="sq-AL"/>
              </w:rPr>
              <w:lastRenderedPageBreak/>
              <w:t>Ajetet</w:t>
            </w:r>
            <w:proofErr w:type="spellEnd"/>
            <w:r w:rsidRPr="005F0380">
              <w:rPr>
                <w:rFonts w:ascii="Garamond" w:eastAsia="Calibri" w:hAnsi="Garamond" w:cs="Garamond"/>
                <w:sz w:val="26"/>
                <w:szCs w:val="26"/>
                <w:lang w:val="sq-AL"/>
              </w:rPr>
              <w:t xml:space="preserve"> 1-6: Thuaju jobesimtarëve haptazi dhe qartë “</w:t>
            </w:r>
            <w:r w:rsidRPr="005F0380">
              <w:rPr>
                <w:rFonts w:ascii="Garamond" w:eastAsia="Calibri" w:hAnsi="Garamond" w:cs="Garamond"/>
                <w:b/>
                <w:bCs/>
                <w:sz w:val="26"/>
                <w:szCs w:val="26"/>
                <w:lang w:val="sq-AL"/>
              </w:rPr>
              <w:t xml:space="preserve">Unë nuk adhuroj çfarë ju </w:t>
            </w:r>
            <w:r w:rsidRPr="005F0380">
              <w:rPr>
                <w:rFonts w:ascii="Garamond" w:eastAsia="Calibri" w:hAnsi="Garamond" w:cs="Garamond"/>
                <w:b/>
                <w:bCs/>
                <w:sz w:val="26"/>
                <w:szCs w:val="26"/>
                <w:lang w:val="sq-AL"/>
              </w:rPr>
              <w:lastRenderedPageBreak/>
              <w:t>adhuroni</w:t>
            </w:r>
            <w:r w:rsidRPr="005F0380">
              <w:rPr>
                <w:rFonts w:ascii="Garamond" w:eastAsia="Calibri" w:hAnsi="Garamond" w:cs="Garamond"/>
                <w:sz w:val="26"/>
                <w:szCs w:val="26"/>
                <w:lang w:val="sq-AL"/>
              </w:rPr>
              <w:t>”, pra distancohu nga ajo çfarë ata adhurojnë përveç Allahut, haptazi dhe fshehtazi, “</w:t>
            </w:r>
            <w:r w:rsidRPr="005F0380">
              <w:rPr>
                <w:rFonts w:ascii="Garamond" w:eastAsia="Calibri" w:hAnsi="Garamond" w:cs="Garamond"/>
                <w:b/>
                <w:bCs/>
                <w:sz w:val="26"/>
                <w:szCs w:val="26"/>
                <w:lang w:val="sq-AL"/>
              </w:rPr>
              <w:t>dhe ju nuk jeni adhurues të Atij që unë adhuroj</w:t>
            </w:r>
            <w:r w:rsidRPr="005F0380">
              <w:rPr>
                <w:rFonts w:ascii="Garamond" w:eastAsia="Calibri" w:hAnsi="Garamond" w:cs="Garamond"/>
                <w:sz w:val="26"/>
                <w:szCs w:val="26"/>
                <w:lang w:val="sq-AL"/>
              </w:rPr>
              <w:t xml:space="preserve">” për shkak të mos sinqeritetit tuaj në adhurimin tuaj ndaj Allahut. Kështu që, adhurimi juaj ndaj Tij i shoqëruar me shirk nuk quhet (konsiderohet) adhurim. Përsëritja (e shprehjeve në </w:t>
            </w:r>
            <w:proofErr w:type="spellStart"/>
            <w:r w:rsidRPr="005F0380">
              <w:rPr>
                <w:rFonts w:ascii="Garamond" w:eastAsia="Calibri" w:hAnsi="Garamond" w:cs="Garamond"/>
                <w:sz w:val="26"/>
                <w:szCs w:val="26"/>
                <w:lang w:val="sq-AL"/>
              </w:rPr>
              <w:t>ajetet</w:t>
            </w:r>
            <w:proofErr w:type="spellEnd"/>
            <w:r w:rsidRPr="005F0380">
              <w:rPr>
                <w:rFonts w:ascii="Garamond" w:eastAsia="Calibri" w:hAnsi="Garamond" w:cs="Garamond"/>
                <w:sz w:val="26"/>
                <w:szCs w:val="26"/>
                <w:lang w:val="sq-AL"/>
              </w:rPr>
              <w:t xml:space="preserve"> e sures) tregon së pari për mos ekzistencën e veprës dhe së dyti se kjo gjë është cilësi e pandashme. Për këtë arsye Ai bëri dallim mes dy grupeve (besimtarëve dhe jobesimtarëve) dhe tha: “</w:t>
            </w:r>
            <w:r w:rsidRPr="005F0380">
              <w:rPr>
                <w:rFonts w:ascii="Garamond" w:eastAsia="Calibri" w:hAnsi="Garamond" w:cs="Garamond"/>
                <w:b/>
                <w:bCs/>
                <w:sz w:val="26"/>
                <w:szCs w:val="26"/>
                <w:lang w:val="sq-AL"/>
              </w:rPr>
              <w:t>Ju keni fenë tuaj, ndërsa unë kam fenë time</w:t>
            </w:r>
            <w:r w:rsidRPr="005F0380">
              <w:rPr>
                <w:rFonts w:ascii="Garamond" w:eastAsia="Calibri" w:hAnsi="Garamond" w:cs="Garamond"/>
                <w:sz w:val="26"/>
                <w:szCs w:val="26"/>
                <w:lang w:val="sq-AL"/>
              </w:rPr>
              <w:t>!” Siç thotë i Lartësuari: “</w:t>
            </w:r>
            <w:r w:rsidRPr="005F0380">
              <w:rPr>
                <w:rFonts w:ascii="Garamond" w:eastAsia="Calibri" w:hAnsi="Garamond" w:cs="Garamond"/>
                <w:b/>
                <w:bCs/>
                <w:sz w:val="26"/>
                <w:szCs w:val="26"/>
                <w:lang w:val="sq-AL"/>
              </w:rPr>
              <w:t>Thuaj</w:t>
            </w:r>
            <w:r w:rsidRPr="005F0380">
              <w:rPr>
                <w:rFonts w:ascii="Garamond" w:eastAsia="Calibri" w:hAnsi="Garamond" w:cs="Garamond"/>
                <w:sz w:val="26"/>
                <w:szCs w:val="26"/>
                <w:lang w:val="sq-AL"/>
              </w:rPr>
              <w:t>: “</w:t>
            </w:r>
            <w:r w:rsidRPr="005F0380">
              <w:rPr>
                <w:rFonts w:ascii="Garamond" w:eastAsia="Calibri" w:hAnsi="Garamond" w:cs="Garamond"/>
                <w:b/>
                <w:bCs/>
                <w:sz w:val="26"/>
                <w:szCs w:val="26"/>
                <w:lang w:val="sq-AL"/>
              </w:rPr>
              <w:t>Çdokush sillet sipas mënyrës së vet</w:t>
            </w:r>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El-Isra</w:t>
            </w:r>
            <w:proofErr w:type="spellEnd"/>
            <w:r w:rsidRPr="005F0380">
              <w:rPr>
                <w:rFonts w:ascii="Garamond" w:eastAsia="Calibri" w:hAnsi="Garamond" w:cs="Garamond"/>
                <w:sz w:val="26"/>
                <w:szCs w:val="26"/>
                <w:lang w:val="sq-AL"/>
              </w:rPr>
              <w:t>: 84. Ju jeni të distancuar nga ajo që unë veproj dhe unë distancohem nga ajo që ju (o jobesimtarë) veproni.</w:t>
            </w:r>
          </w:p>
        </w:tc>
      </w:tr>
    </w:tbl>
    <w:p w14:paraId="258D30A8" w14:textId="77777777" w:rsidR="00C32A35" w:rsidRPr="005F0380" w:rsidRDefault="00C32A35" w:rsidP="000D1618">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3F1667" w14:paraId="4F336EB7" w14:textId="77777777" w:rsidTr="00C32A35">
        <w:trPr>
          <w:jc w:val="center"/>
        </w:trPr>
        <w:tc>
          <w:tcPr>
            <w:tcW w:w="4672" w:type="dxa"/>
            <w:shd w:val="pct50" w:color="D9E2F3" w:themeColor="accent1" w:themeTint="33" w:fill="auto"/>
          </w:tcPr>
          <w:p w14:paraId="3F518FAC" w14:textId="1FFEC58E"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8" w:name="_Toc81500032"/>
            <w:r w:rsidRPr="00860A29">
              <w:rPr>
                <w:rFonts w:cs="Generator 2005" w:hint="cs"/>
                <w:b w:val="0"/>
                <w:bCs w:val="0"/>
                <w:color w:val="2F5496" w:themeColor="accent1" w:themeShade="BF"/>
                <w:sz w:val="32"/>
                <w:szCs w:val="32"/>
                <w:rtl/>
              </w:rPr>
              <w:t>[تفسير سورة النَّصر وهي مدنيَّةٌ]</w:t>
            </w:r>
            <w:bookmarkEnd w:id="28"/>
          </w:p>
        </w:tc>
        <w:tc>
          <w:tcPr>
            <w:tcW w:w="4393" w:type="dxa"/>
            <w:shd w:val="pct50" w:color="D9E2F3" w:themeColor="accent1" w:themeTint="33" w:fill="auto"/>
          </w:tcPr>
          <w:p w14:paraId="1EAF9771" w14:textId="77777777" w:rsidR="005F0380" w:rsidRPr="005F0380" w:rsidRDefault="005F0380" w:rsidP="005F0380">
            <w:pPr>
              <w:autoSpaceDE w:val="0"/>
              <w:autoSpaceDN w:val="0"/>
              <w:bidi w:val="0"/>
              <w:adjustRightInd w:val="0"/>
              <w:spacing w:after="0" w:line="276" w:lineRule="auto"/>
              <w:jc w:val="center"/>
              <w:rPr>
                <w:rFonts w:ascii="Garamond" w:eastAsia="Calibri" w:hAnsi="Garamond" w:cs="Garamond"/>
                <w:b/>
                <w:bCs/>
                <w:color w:val="C00000"/>
                <w:sz w:val="26"/>
                <w:szCs w:val="26"/>
                <w:lang w:val="sq-AL"/>
              </w:rPr>
            </w:pPr>
            <w:r w:rsidRPr="005F0380">
              <w:rPr>
                <w:rFonts w:ascii="Garamond" w:eastAsia="Calibri" w:hAnsi="Garamond" w:cs="Garamond"/>
                <w:sz w:val="26"/>
                <w:szCs w:val="26"/>
                <w:lang w:val="sq-AL"/>
              </w:rPr>
              <w:t xml:space="preserve">   </w:t>
            </w: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Times New Roman"/>
                <w:b/>
                <w:bCs/>
                <w:color w:val="0070C0"/>
                <w:sz w:val="26"/>
                <w:szCs w:val="26"/>
                <w:lang w:val="sq-AL"/>
              </w:rPr>
              <w:t>En-Nasr</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p w14:paraId="37017D5F" w14:textId="77777777" w:rsidR="00352C9A" w:rsidRPr="005F0380" w:rsidRDefault="00352C9A" w:rsidP="00352C9A">
            <w:pPr>
              <w:jc w:val="center"/>
              <w:rPr>
                <w:rFonts w:ascii="Lotus Linotype" w:hAnsi="Lotus Linotype" w:cs="Lotus Linotype"/>
                <w:color w:val="161616"/>
                <w:sz w:val="32"/>
                <w:szCs w:val="32"/>
                <w:rtl/>
                <w:lang w:val="sq-AL"/>
              </w:rPr>
            </w:pPr>
          </w:p>
        </w:tc>
      </w:tr>
      <w:tr w:rsidR="00352C9A" w:rsidRPr="003F1667" w14:paraId="70AD7B58" w14:textId="77777777" w:rsidTr="00352C9A">
        <w:trPr>
          <w:jc w:val="center"/>
        </w:trPr>
        <w:tc>
          <w:tcPr>
            <w:tcW w:w="4672" w:type="dxa"/>
          </w:tcPr>
          <w:p w14:paraId="17287773" w14:textId="77777777" w:rsidR="00C32A35" w:rsidRPr="00C32A35" w:rsidRDefault="00C32A35" w:rsidP="00C32A35">
            <w:pPr>
              <w:autoSpaceDE w:val="0"/>
              <w:spacing w:line="480" w:lineRule="exact"/>
              <w:jc w:val="center"/>
              <w:rPr>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032B4E15" w14:textId="067B3845"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ﭱ   ﭲ   ﭳ   ﭴ   ﭵ   ﭶ   ﭷ   ﭸ    ﭹ   ﭺ   ﭻ   </w:t>
            </w:r>
            <w:r w:rsidRPr="00C32A35">
              <w:rPr>
                <w:rFonts w:ascii="QCF_P603" w:eastAsia="Calibri" w:hAnsi="QCF_P603" w:cs="QCF_P603"/>
                <w:color w:val="2F5496" w:themeColor="accent1" w:themeShade="BF"/>
                <w:sz w:val="32"/>
                <w:szCs w:val="32"/>
                <w:rtl/>
                <w:lang w:val="en-GB" w:eastAsia="en-GB"/>
              </w:rPr>
              <w:t>ﭼ  ﭽ</w:t>
            </w:r>
            <w:r w:rsidRPr="00C32A35">
              <w:rPr>
                <w:rFonts w:ascii="QCF_P603" w:eastAsia="Calibri" w:hAnsi="QCF_P603" w:cs="QCF_P603"/>
                <w:color w:val="2F5496" w:themeColor="accent1" w:themeShade="BF"/>
                <w:sz w:val="32"/>
                <w:szCs w:val="32"/>
                <w:lang w:val="en-GB" w:eastAsia="en-GB"/>
              </w:rPr>
              <w:t xml:space="preserve">  </w:t>
            </w:r>
            <w:r w:rsidRPr="00C32A35">
              <w:rPr>
                <w:rFonts w:ascii="Arial" w:eastAsia="Calibri" w:hAnsi="Arial"/>
                <w:color w:val="2F5496" w:themeColor="accent1" w:themeShade="BF"/>
                <w:sz w:val="32"/>
                <w:szCs w:val="32"/>
                <w:lang w:val="en-GB" w:eastAsia="en-GB"/>
              </w:rPr>
              <w:t xml:space="preserve"> </w:t>
            </w:r>
            <w:r w:rsidRPr="00C32A35">
              <w:rPr>
                <w:rFonts w:ascii="QCF_P603" w:hAnsi="QCF_P603" w:cs="QCF_P603"/>
                <w:color w:val="2F5496" w:themeColor="accent1" w:themeShade="BF"/>
                <w:sz w:val="32"/>
                <w:szCs w:val="32"/>
                <w:rtl/>
              </w:rPr>
              <w:t xml:space="preserve">ﭾ   ﭿ   ﮀ   ﮁ    ﮂﮃ   ﮄ       ﮅ   ﮆ   ﮇ </w:t>
            </w:r>
            <w:r w:rsidRPr="00C32A35">
              <w:rPr>
                <w:rFonts w:ascii="Lotus Linotype" w:hAnsi="Lotus Linotype" w:cs="Lotus Linotype"/>
                <w:color w:val="2F5496" w:themeColor="accent1" w:themeShade="BF"/>
                <w:sz w:val="32"/>
                <w:szCs w:val="32"/>
                <w:rtl/>
              </w:rPr>
              <w:t>﴾.</w:t>
            </w:r>
          </w:p>
        </w:tc>
        <w:tc>
          <w:tcPr>
            <w:tcW w:w="4393" w:type="dxa"/>
          </w:tcPr>
          <w:p w14:paraId="04C1C654" w14:textId="77777777" w:rsidR="005F0380" w:rsidRPr="005F0380" w:rsidRDefault="005F0380" w:rsidP="005F0380">
            <w:pPr>
              <w:autoSpaceDE w:val="0"/>
              <w:autoSpaceDN w:val="0"/>
              <w:bidi w:val="0"/>
              <w:adjustRightInd w:val="0"/>
              <w:spacing w:after="0" w:line="276" w:lineRule="auto"/>
              <w:jc w:val="center"/>
              <w:rPr>
                <w:rFonts w:ascii="Garamond" w:eastAsia="Calibri" w:hAnsi="Garamond" w:cs="Arial"/>
                <w:sz w:val="26"/>
                <w:szCs w:val="26"/>
                <w:lang w:val="sq-AL"/>
              </w:rPr>
            </w:pPr>
            <w:r w:rsidRPr="005F0380">
              <w:rPr>
                <w:rFonts w:ascii="Garamond" w:eastAsia="Calibri" w:hAnsi="Garamond" w:cs="Arial"/>
                <w:b/>
                <w:bCs/>
                <w:sz w:val="26"/>
                <w:szCs w:val="26"/>
                <w:lang w:val="sq-AL"/>
              </w:rPr>
              <w:t xml:space="preserve">Me emrin e Allahut, të </w:t>
            </w:r>
            <w:proofErr w:type="spellStart"/>
            <w:r w:rsidRPr="005F0380">
              <w:rPr>
                <w:rFonts w:ascii="Garamond" w:eastAsia="Calibri" w:hAnsi="Garamond" w:cs="Arial"/>
                <w:b/>
                <w:bCs/>
                <w:sz w:val="26"/>
                <w:szCs w:val="26"/>
                <w:lang w:val="sq-AL"/>
              </w:rPr>
              <w:t>Gjithëmëshirshmit</w:t>
            </w:r>
            <w:proofErr w:type="spellEnd"/>
            <w:r w:rsidRPr="005F0380">
              <w:rPr>
                <w:rFonts w:ascii="Garamond" w:eastAsia="Calibri" w:hAnsi="Garamond" w:cs="Arial"/>
                <w:b/>
                <w:bCs/>
                <w:sz w:val="26"/>
                <w:szCs w:val="26"/>
                <w:lang w:val="sq-AL"/>
              </w:rPr>
              <w:t>, Mëshirëplotit</w:t>
            </w:r>
            <w:r w:rsidRPr="005F0380">
              <w:rPr>
                <w:rFonts w:ascii="Garamond" w:eastAsia="Calibri" w:hAnsi="Garamond" w:cs="Arial"/>
                <w:sz w:val="26"/>
                <w:szCs w:val="26"/>
                <w:lang w:val="sq-AL"/>
              </w:rPr>
              <w:t>!</w:t>
            </w:r>
          </w:p>
          <w:p w14:paraId="18E23692" w14:textId="77777777" w:rsidR="005F0380" w:rsidRPr="005F0380" w:rsidRDefault="005F0380" w:rsidP="005F0380">
            <w:pPr>
              <w:autoSpaceDE w:val="0"/>
              <w:autoSpaceDN w:val="0"/>
              <w:bidi w:val="0"/>
              <w:adjustRightInd w:val="0"/>
              <w:spacing w:after="0" w:line="276" w:lineRule="auto"/>
              <w:jc w:val="center"/>
              <w:rPr>
                <w:rFonts w:ascii="Garamond" w:eastAsia="Calibri" w:hAnsi="Garamond" w:cs="Garamond"/>
                <w:sz w:val="16"/>
                <w:szCs w:val="16"/>
                <w:lang w:val="sq-AL"/>
              </w:rPr>
            </w:pPr>
          </w:p>
          <w:p w14:paraId="39543F67" w14:textId="77777777" w:rsidR="005F0380" w:rsidRPr="005F0380" w:rsidRDefault="005F0380" w:rsidP="005F0380">
            <w:pPr>
              <w:autoSpaceDE w:val="0"/>
              <w:autoSpaceDN w:val="0"/>
              <w:bidi w:val="0"/>
              <w:adjustRightInd w:val="0"/>
              <w:spacing w:after="0" w:line="276" w:lineRule="auto"/>
              <w:jc w:val="both"/>
              <w:rPr>
                <w:rFonts w:ascii="Garamond" w:eastAsia="Calibri" w:hAnsi="Garamond" w:cs="Garamond"/>
                <w:sz w:val="26"/>
                <w:szCs w:val="26"/>
                <w:lang w:val="sq-AL"/>
              </w:rPr>
            </w:pPr>
            <w:r w:rsidRPr="005F0380">
              <w:rPr>
                <w:rFonts w:ascii="Garamond" w:eastAsia="Calibri" w:hAnsi="Garamond" w:cs="Garamond"/>
                <w:sz w:val="26"/>
                <w:szCs w:val="26"/>
                <w:lang w:val="sq-AL"/>
              </w:rPr>
              <w:t xml:space="preserve">“(1) </w:t>
            </w:r>
            <w:r w:rsidRPr="005F0380">
              <w:rPr>
                <w:rFonts w:ascii="Garamond" w:eastAsia="Calibri" w:hAnsi="Garamond" w:cs="Garamond"/>
                <w:b/>
                <w:bCs/>
                <w:sz w:val="26"/>
                <w:szCs w:val="26"/>
                <w:lang w:val="sq-AL"/>
              </w:rPr>
              <w:t>Kur të vijë ndihma e Allahut dhe çlirimi</w:t>
            </w:r>
            <w:r w:rsidRPr="005F0380">
              <w:rPr>
                <w:rFonts w:ascii="Garamond" w:eastAsia="Calibri" w:hAnsi="Garamond" w:cs="Garamond"/>
                <w:sz w:val="26"/>
                <w:szCs w:val="26"/>
                <w:lang w:val="sq-AL"/>
              </w:rPr>
              <w:t xml:space="preserve"> (i Mekës) (2) </w:t>
            </w:r>
            <w:r w:rsidRPr="005F0380">
              <w:rPr>
                <w:rFonts w:ascii="Garamond" w:eastAsia="Calibri" w:hAnsi="Garamond" w:cs="Garamond"/>
                <w:b/>
                <w:bCs/>
                <w:sz w:val="26"/>
                <w:szCs w:val="26"/>
                <w:lang w:val="sq-AL"/>
              </w:rPr>
              <w:t xml:space="preserve">dhe t’i shohësh njerëzit duke hyrë në fenë e Allahut grupe </w:t>
            </w:r>
            <w:proofErr w:type="spellStart"/>
            <w:r w:rsidRPr="005F0380">
              <w:rPr>
                <w:rFonts w:ascii="Garamond" w:eastAsia="Calibri" w:hAnsi="Garamond" w:cs="Garamond"/>
                <w:b/>
                <w:bCs/>
                <w:sz w:val="26"/>
                <w:szCs w:val="26"/>
                <w:lang w:val="sq-AL"/>
              </w:rPr>
              <w:t>grupe</w:t>
            </w:r>
            <w:proofErr w:type="spellEnd"/>
            <w:r w:rsidRPr="005F0380">
              <w:rPr>
                <w:rFonts w:ascii="Garamond" w:eastAsia="Calibri" w:hAnsi="Garamond" w:cs="Garamond"/>
                <w:sz w:val="26"/>
                <w:szCs w:val="26"/>
                <w:lang w:val="sq-AL"/>
              </w:rPr>
              <w:t xml:space="preserve">, (3) </w:t>
            </w:r>
            <w:r w:rsidRPr="005F0380">
              <w:rPr>
                <w:rFonts w:ascii="Garamond" w:eastAsia="Calibri" w:hAnsi="Garamond" w:cs="Garamond"/>
                <w:b/>
                <w:bCs/>
                <w:sz w:val="26"/>
                <w:szCs w:val="26"/>
                <w:lang w:val="sq-AL"/>
              </w:rPr>
              <w:t>atëherë madhëroje me falënderim Zotin tënd dhe kërko falje nga Ai; se Ai është vërtet Pranues i madh i pendimeve</w:t>
            </w:r>
            <w:r w:rsidRPr="005F0380">
              <w:rPr>
                <w:rFonts w:ascii="Garamond" w:eastAsia="Calibri" w:hAnsi="Garamond" w:cs="Garamond"/>
                <w:sz w:val="26"/>
                <w:szCs w:val="26"/>
                <w:lang w:val="sq-AL"/>
              </w:rPr>
              <w:t>”.</w:t>
            </w:r>
          </w:p>
          <w:p w14:paraId="2F5F28D0" w14:textId="77777777" w:rsidR="00352C9A" w:rsidRPr="005F0380" w:rsidRDefault="00352C9A" w:rsidP="00352C9A">
            <w:pPr>
              <w:jc w:val="center"/>
              <w:rPr>
                <w:rFonts w:ascii="Lotus Linotype" w:hAnsi="Lotus Linotype" w:cs="Lotus Linotype"/>
                <w:color w:val="161616"/>
                <w:sz w:val="32"/>
                <w:szCs w:val="32"/>
                <w:rtl/>
                <w:lang w:val="sq-AL"/>
              </w:rPr>
            </w:pPr>
          </w:p>
        </w:tc>
      </w:tr>
      <w:tr w:rsidR="005F0380" w:rsidRPr="003F1667" w14:paraId="2387F22E" w14:textId="77777777" w:rsidTr="00352C9A">
        <w:trPr>
          <w:jc w:val="center"/>
        </w:trPr>
        <w:tc>
          <w:tcPr>
            <w:tcW w:w="4672" w:type="dxa"/>
          </w:tcPr>
          <w:p w14:paraId="4A61D043" w14:textId="4208045C" w:rsidR="005F0380" w:rsidRPr="00C32A35" w:rsidRDefault="005F0380" w:rsidP="005F0380">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(1-3)</w:t>
            </w:r>
            <w:r w:rsidRPr="00C32A35">
              <w:rPr>
                <w:rFonts w:ascii="Lotus Linotype" w:hAnsi="Lotus Linotype" w:cs="Lotus Linotype"/>
                <w:color w:val="000000"/>
                <w:sz w:val="32"/>
                <w:szCs w:val="32"/>
                <w:rtl/>
              </w:rPr>
              <w:t xml:space="preserve"> في هذه السُّورة الكريمة بشارةٌ، وأمرٌ لرسوله عند حصولها، وإشارةٌ وتنبيهٌ على ما يترتَّب على ذلك، فالبشارةُ هي البشارة بنصر الله لرسوله، وفتحه مكَّة، ودخول النَّاس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ﭺ   </w:t>
            </w:r>
            <w:r w:rsidRPr="00C32A35">
              <w:rPr>
                <w:rFonts w:ascii="QCF_P603" w:hAnsi="QCF_P603" w:cs="QCF_P603"/>
                <w:color w:val="2F5496" w:themeColor="accent1" w:themeShade="BF"/>
                <w:sz w:val="32"/>
                <w:szCs w:val="32"/>
                <w:rtl/>
              </w:rPr>
              <w:lastRenderedPageBreak/>
              <w:t xml:space="preserve">ﭻ   </w:t>
            </w:r>
            <w:r w:rsidRPr="00C32A35">
              <w:rPr>
                <w:rFonts w:ascii="QCF_P603" w:eastAsia="Calibri" w:hAnsi="QCF_P603" w:cs="QCF_P603"/>
                <w:color w:val="2F5496" w:themeColor="accent1" w:themeShade="BF"/>
                <w:sz w:val="32"/>
                <w:szCs w:val="32"/>
                <w:rtl/>
                <w:lang w:val="en-GB" w:eastAsia="en-GB"/>
              </w:rPr>
              <w:t>ﭼ  ﭽ</w:t>
            </w:r>
            <w:r w:rsidRPr="00C32A35">
              <w:rPr>
                <w:rFonts w:ascii="Lotus Linotype" w:hAnsi="Lotus Linotype" w:cs="Lotus Linotype"/>
                <w:color w:val="000000"/>
                <w:sz w:val="32"/>
                <w:szCs w:val="32"/>
                <w:rtl/>
              </w:rPr>
              <w:t>﴾ بحيث يكون كثيرٌ منهم من أهله وأنصاره بعد أن كانوا من أعدائه، وقد وقع هذا المبشَّر به.</w:t>
            </w:r>
          </w:p>
        </w:tc>
        <w:tc>
          <w:tcPr>
            <w:tcW w:w="4393" w:type="dxa"/>
          </w:tcPr>
          <w:p w14:paraId="2CAADE20" w14:textId="119DD3B8" w:rsidR="005F0380" w:rsidRPr="005F0380" w:rsidRDefault="005F0380" w:rsidP="005F0380">
            <w:pPr>
              <w:autoSpaceDE w:val="0"/>
              <w:autoSpaceDN w:val="0"/>
              <w:bidi w:val="0"/>
              <w:adjustRightInd w:val="0"/>
              <w:spacing w:after="0" w:line="276" w:lineRule="auto"/>
              <w:jc w:val="both"/>
              <w:rPr>
                <w:rFonts w:ascii="Garamond" w:eastAsia="Calibri" w:hAnsi="Garamond" w:cs="Garamond"/>
                <w:sz w:val="26"/>
                <w:szCs w:val="26"/>
                <w:lang w:val="sq-AL"/>
              </w:rPr>
            </w:pPr>
            <w:proofErr w:type="spellStart"/>
            <w:r w:rsidRPr="005F0380">
              <w:rPr>
                <w:rFonts w:ascii="Garamond" w:eastAsia="Calibri" w:hAnsi="Garamond" w:cs="Garamond"/>
                <w:sz w:val="26"/>
                <w:szCs w:val="26"/>
                <w:lang w:val="sq-AL"/>
              </w:rPr>
              <w:lastRenderedPageBreak/>
              <w:t>Ajetet</w:t>
            </w:r>
            <w:proofErr w:type="spellEnd"/>
            <w:r w:rsidRPr="005F0380">
              <w:rPr>
                <w:rFonts w:ascii="Garamond" w:eastAsia="Calibri" w:hAnsi="Garamond" w:cs="Garamond"/>
                <w:sz w:val="26"/>
                <w:szCs w:val="26"/>
                <w:lang w:val="sq-AL"/>
              </w:rPr>
              <w:t xml:space="preserve"> 1-</w:t>
            </w:r>
            <w:r>
              <w:rPr>
                <w:rFonts w:ascii="Garamond" w:eastAsia="Calibri" w:hAnsi="Garamond" w:cs="Garamond"/>
                <w:sz w:val="26"/>
                <w:szCs w:val="26"/>
                <w:lang w:val="sq-AL"/>
              </w:rPr>
              <w:t>3</w:t>
            </w:r>
            <w:r w:rsidRPr="005F0380">
              <w:rPr>
                <w:rFonts w:ascii="Garamond" w:eastAsia="Calibri" w:hAnsi="Garamond" w:cs="Garamond"/>
                <w:sz w:val="26"/>
                <w:szCs w:val="26"/>
                <w:lang w:val="sq-AL"/>
              </w:rPr>
              <w:t xml:space="preserve">: Në këtë sure ka përgëzim, ka urdhër për të Dërguarin e Tij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007F0D8C">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kur ky përgëzim të përmbushet dhe ka një paralajmërim se çfarë vjen pas saj. Përgëzimi lidhet me ndihmën e Allahut për të Dërguarin e Tij, çlirimin e Mekës dhe hyrja e njerëzve “</w:t>
            </w:r>
            <w:r w:rsidRPr="005F0380">
              <w:rPr>
                <w:rFonts w:ascii="Garamond" w:eastAsia="Calibri" w:hAnsi="Garamond" w:cs="Garamond"/>
                <w:b/>
                <w:bCs/>
                <w:sz w:val="26"/>
                <w:szCs w:val="26"/>
                <w:lang w:val="sq-AL"/>
              </w:rPr>
              <w:t xml:space="preserve">në </w:t>
            </w:r>
            <w:r w:rsidRPr="005F0380">
              <w:rPr>
                <w:rFonts w:ascii="Garamond" w:eastAsia="Calibri" w:hAnsi="Garamond" w:cs="Garamond"/>
                <w:b/>
                <w:bCs/>
                <w:sz w:val="26"/>
                <w:szCs w:val="26"/>
                <w:lang w:val="sq-AL"/>
              </w:rPr>
              <w:lastRenderedPageBreak/>
              <w:t xml:space="preserve">fenë e Allahut grupe </w:t>
            </w:r>
            <w:proofErr w:type="spellStart"/>
            <w:r w:rsidRPr="005F0380">
              <w:rPr>
                <w:rFonts w:ascii="Garamond" w:eastAsia="Calibri" w:hAnsi="Garamond" w:cs="Garamond"/>
                <w:b/>
                <w:bCs/>
                <w:sz w:val="26"/>
                <w:szCs w:val="26"/>
                <w:lang w:val="sq-AL"/>
              </w:rPr>
              <w:t>grupe</w:t>
            </w:r>
            <w:proofErr w:type="spellEnd"/>
            <w:r w:rsidRPr="005F0380">
              <w:rPr>
                <w:rFonts w:ascii="Garamond" w:eastAsia="Calibri" w:hAnsi="Garamond" w:cs="Garamond"/>
                <w:sz w:val="26"/>
                <w:szCs w:val="26"/>
                <w:lang w:val="sq-AL"/>
              </w:rPr>
              <w:t xml:space="preserve">”, shumica prej të cilëve do të jenë nga familja e tij dhe ndihmuesit e tij, pasi më herët kanë qenë armiqtë e tij. Dhe ashtu ndodhi. Urdhri ka të bëjë pas çlirimit të Mekës. Allahu e urdhëron të Dërguarin e Tij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që të jetë mirënjohës ndaj Allahut për këtë mirësi, ta madhërojë Atë, ta falënderojë dhe të kërkojë falje tek Ai. </w:t>
            </w:r>
          </w:p>
          <w:p w14:paraId="32182AF2" w14:textId="77777777" w:rsidR="005F0380" w:rsidRPr="005F0380" w:rsidRDefault="005F0380" w:rsidP="005F0380">
            <w:pPr>
              <w:autoSpaceDE w:val="0"/>
              <w:autoSpaceDN w:val="0"/>
              <w:bidi w:val="0"/>
              <w:adjustRightInd w:val="0"/>
              <w:spacing w:after="0" w:line="276" w:lineRule="auto"/>
              <w:jc w:val="both"/>
              <w:rPr>
                <w:rFonts w:ascii="Garamond" w:eastAsia="Calibri" w:hAnsi="Garamond" w:cs="Garamond"/>
                <w:sz w:val="16"/>
                <w:szCs w:val="16"/>
                <w:lang w:val="sq-AL"/>
              </w:rPr>
            </w:pPr>
            <w:r w:rsidRPr="005F0380">
              <w:rPr>
                <w:rFonts w:ascii="Garamond" w:eastAsia="Calibri" w:hAnsi="Garamond" w:cs="Garamond"/>
                <w:sz w:val="26"/>
                <w:szCs w:val="26"/>
                <w:lang w:val="sq-AL"/>
              </w:rPr>
              <w:t xml:space="preserve">   </w:t>
            </w:r>
          </w:p>
          <w:p w14:paraId="257F6665" w14:textId="77777777" w:rsidR="005F0380" w:rsidRPr="005F0380" w:rsidRDefault="005F0380" w:rsidP="005F0380">
            <w:pPr>
              <w:autoSpaceDE w:val="0"/>
              <w:autoSpaceDN w:val="0"/>
              <w:bidi w:val="0"/>
              <w:adjustRightInd w:val="0"/>
              <w:spacing w:after="0" w:line="276" w:lineRule="auto"/>
              <w:jc w:val="both"/>
              <w:rPr>
                <w:rFonts w:ascii="Lotus Linotype" w:hAnsi="Lotus Linotype" w:cs="Lotus Linotype"/>
                <w:color w:val="161616"/>
                <w:sz w:val="32"/>
                <w:szCs w:val="32"/>
                <w:rtl/>
                <w:lang w:val="sq-AL"/>
              </w:rPr>
            </w:pPr>
          </w:p>
        </w:tc>
      </w:tr>
      <w:tr w:rsidR="005F0380" w:rsidRPr="005F0380" w14:paraId="2E45DE5C" w14:textId="77777777" w:rsidTr="00352C9A">
        <w:trPr>
          <w:jc w:val="center"/>
        </w:trPr>
        <w:tc>
          <w:tcPr>
            <w:tcW w:w="4672" w:type="dxa"/>
          </w:tcPr>
          <w:p w14:paraId="31629F1C" w14:textId="140CE59E" w:rsidR="005F0380" w:rsidRPr="00A631A2" w:rsidRDefault="005F0380" w:rsidP="005F0380">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lastRenderedPageBreak/>
              <w:t>وأمَّا الأمر بعد حصول النَّصر والفتح؛ فأمر اللَّهُ رسولَه أن يشكره على ذلك ويسبِّح بحمده ويستغفره.</w:t>
            </w:r>
          </w:p>
        </w:tc>
        <w:tc>
          <w:tcPr>
            <w:tcW w:w="4393" w:type="dxa"/>
          </w:tcPr>
          <w:p w14:paraId="6D6B586E" w14:textId="03A740D8" w:rsidR="005F0380" w:rsidRPr="005F0380" w:rsidRDefault="005F0380" w:rsidP="005F0380">
            <w:pPr>
              <w:autoSpaceDE w:val="0"/>
              <w:autoSpaceDN w:val="0"/>
              <w:bidi w:val="0"/>
              <w:adjustRightInd w:val="0"/>
              <w:spacing w:after="0" w:line="276" w:lineRule="auto"/>
              <w:jc w:val="both"/>
              <w:rPr>
                <w:rFonts w:ascii="Garamond" w:eastAsia="Calibri" w:hAnsi="Garamond" w:cs="Garamond"/>
                <w:sz w:val="26"/>
                <w:szCs w:val="26"/>
                <w:lang w:val="sq-AL"/>
              </w:rPr>
            </w:pPr>
            <w:r w:rsidRPr="005F0380">
              <w:rPr>
                <w:rFonts w:ascii="Garamond" w:eastAsia="Calibri" w:hAnsi="Garamond" w:cs="Garamond"/>
                <w:sz w:val="26"/>
                <w:szCs w:val="26"/>
                <w:lang w:val="sq-AL"/>
              </w:rPr>
              <w:t xml:space="preserve">Ajo se çfarë do të ndodhte më pas përfshin: përgëzimin se kjo fe do të vazhdojë të triumfojë dhe numri i pasuesve të saj do të shtohet duke u përhapur anë e mban botës. E kjo, pas </w:t>
            </w:r>
            <w:proofErr w:type="spellStart"/>
            <w:r w:rsidRPr="005F0380">
              <w:rPr>
                <w:rFonts w:ascii="Garamond" w:eastAsia="Calibri" w:hAnsi="Garamond" w:cs="Garamond"/>
                <w:sz w:val="26"/>
                <w:szCs w:val="26"/>
                <w:lang w:val="sq-AL"/>
              </w:rPr>
              <w:t>madhërimit</w:t>
            </w:r>
            <w:proofErr w:type="spellEnd"/>
            <w:r w:rsidRPr="005F0380">
              <w:rPr>
                <w:rFonts w:ascii="Garamond" w:eastAsia="Calibri" w:hAnsi="Garamond" w:cs="Garamond"/>
                <w:sz w:val="26"/>
                <w:szCs w:val="26"/>
                <w:lang w:val="sq-AL"/>
              </w:rPr>
              <w:t xml:space="preserve"> të Allahut, falënderimit dhe kërkimit të faljes nga i Dërguari i tij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sepse falënderimi i Allahut për mirësitë e dhuruara i shton ato. Allahu thotë: “</w:t>
            </w:r>
            <w:r w:rsidRPr="005F0380">
              <w:rPr>
                <w:rFonts w:ascii="Garamond" w:eastAsia="Calibri" w:hAnsi="Garamond" w:cs="Garamond"/>
                <w:b/>
                <w:bCs/>
                <w:sz w:val="26"/>
                <w:szCs w:val="26"/>
                <w:lang w:val="sq-AL"/>
              </w:rPr>
              <w:t>Nëse falënderoni, do t’ua shtoj</w:t>
            </w:r>
            <w:r w:rsidRPr="005F0380">
              <w:rPr>
                <w:rFonts w:ascii="Garamond" w:eastAsia="Calibri" w:hAnsi="Garamond" w:cs="Garamond"/>
                <w:sz w:val="26"/>
                <w:szCs w:val="26"/>
                <w:lang w:val="sq-AL"/>
              </w:rPr>
              <w:t xml:space="preserve"> (mirësitë)”. </w:t>
            </w:r>
          </w:p>
          <w:p w14:paraId="2F7ECB31" w14:textId="77777777" w:rsidR="005F0380" w:rsidRPr="005F0380" w:rsidRDefault="005F0380" w:rsidP="005F0380">
            <w:pPr>
              <w:jc w:val="center"/>
              <w:rPr>
                <w:rFonts w:ascii="Lotus Linotype" w:hAnsi="Lotus Linotype" w:cs="Lotus Linotype"/>
                <w:color w:val="161616"/>
                <w:sz w:val="32"/>
                <w:szCs w:val="32"/>
                <w:rtl/>
                <w:lang w:val="sq-AL"/>
              </w:rPr>
            </w:pPr>
          </w:p>
        </w:tc>
      </w:tr>
      <w:tr w:rsidR="005F0380" w:rsidRPr="003F1667" w14:paraId="43FA9D54" w14:textId="77777777" w:rsidTr="00352C9A">
        <w:trPr>
          <w:jc w:val="center"/>
        </w:trPr>
        <w:tc>
          <w:tcPr>
            <w:tcW w:w="4672" w:type="dxa"/>
          </w:tcPr>
          <w:p w14:paraId="497034CE" w14:textId="498BEA07" w:rsidR="005F0380" w:rsidRPr="00C32A35" w:rsidRDefault="005F0380" w:rsidP="005F0380">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وأمَّا الإشارة فإنَّ في ذلك إشارتين: إشارة أنَّ النَّصر يستمرُّ للدِّين ويزداد عند حصول التَّسبيح بحمد الله واستغفاره من رسوله، فإنَّ هذا من الشُّكر، والله يقول: ﴿</w:t>
            </w:r>
            <w:r w:rsidRPr="00C32A35">
              <w:rPr>
                <w:rFonts w:ascii="QCF_P256" w:eastAsia="Calibri" w:hAnsi="QCF_P256" w:cs="QCF_P256"/>
                <w:color w:val="000000"/>
                <w:sz w:val="32"/>
                <w:szCs w:val="32"/>
                <w:rtl/>
                <w:lang w:val="en-GB" w:eastAsia="en-GB"/>
              </w:rPr>
              <w:t xml:space="preserve"> ﭰ  ﭱ  ﭲ</w:t>
            </w:r>
            <w:r w:rsidRPr="00C32A35">
              <w:rPr>
                <w:rFonts w:ascii="QCF_P256" w:eastAsia="Calibri" w:hAnsi="QCF_P256" w:cs="QCF_P256"/>
                <w:color w:val="0000A5"/>
                <w:sz w:val="32"/>
                <w:szCs w:val="32"/>
                <w:rtl/>
                <w:lang w:val="en-GB" w:eastAsia="en-GB"/>
              </w:rPr>
              <w:t>ﭳ</w:t>
            </w:r>
            <w:r w:rsidRPr="00C32A35">
              <w:rPr>
                <w:rFonts w:ascii="QCF_P256" w:eastAsia="Calibri" w:hAnsi="QCF_P256" w:cs="QCF_P256"/>
                <w:color w:val="000000"/>
                <w:sz w:val="32"/>
                <w:szCs w:val="32"/>
                <w:rtl/>
                <w:lang w:val="en-GB" w:eastAsia="en-GB"/>
              </w:rPr>
              <w:t xml:space="preserve"> </w:t>
            </w:r>
            <w:r w:rsidRPr="00C32A35">
              <w:rPr>
                <w:rFonts w:ascii="Lotus Linotype" w:hAnsi="Lotus Linotype" w:cs="Lotus Linotype"/>
                <w:color w:val="000000"/>
                <w:sz w:val="32"/>
                <w:szCs w:val="32"/>
                <w:rtl/>
              </w:rPr>
              <w:t>﴾، وقد وُجِدَ ذلك في زمن الخلفاء الرَّاشدين وبعدهم في هذه الأمَّة، لم يزل نصر الله مستمرًّا حتَّى وصل</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 xml:space="preserve">الإسلام إلى ما لم يصل إليه دينٌ من الأديان، ودخل فيه من لم يدخل في غيره، حتَّى حدث من الأمَّة من مخالفة أمر الله ما </w:t>
            </w:r>
            <w:r w:rsidRPr="00C32A35">
              <w:rPr>
                <w:rFonts w:ascii="Lotus Linotype" w:hAnsi="Lotus Linotype" w:cs="Lotus Linotype"/>
                <w:color w:val="000000"/>
                <w:sz w:val="32"/>
                <w:szCs w:val="32"/>
                <w:rtl/>
              </w:rPr>
              <w:lastRenderedPageBreak/>
              <w:t>حدث، فابتُلوا بتفرُّق الكلمة وتشتُّت الأمر، فحصل ما حصل، ومع هذا فلهذه الأمَّة وهذا الدِّين من رحمة الله ولطفه ما لا يخطر بالبال أو يدور في الخيال.</w:t>
            </w:r>
          </w:p>
        </w:tc>
        <w:tc>
          <w:tcPr>
            <w:tcW w:w="4393" w:type="dxa"/>
          </w:tcPr>
          <w:p w14:paraId="70A6A451" w14:textId="6A9E289E" w:rsidR="005F0380" w:rsidRPr="00A631A2" w:rsidRDefault="001E7C94" w:rsidP="001E7C94">
            <w:pPr>
              <w:jc w:val="right"/>
              <w:rPr>
                <w:rFonts w:ascii="Lotus Linotype" w:hAnsi="Lotus Linotype" w:cs="Lotus Linotype"/>
                <w:color w:val="161616"/>
                <w:sz w:val="32"/>
                <w:szCs w:val="32"/>
                <w:rtl/>
              </w:rPr>
            </w:pPr>
            <w:r w:rsidRPr="005F0380">
              <w:rPr>
                <w:rFonts w:ascii="Garamond" w:eastAsia="Calibri" w:hAnsi="Garamond" w:cs="Garamond"/>
                <w:sz w:val="26"/>
                <w:szCs w:val="26"/>
                <w:lang w:val="sq-AL"/>
              </w:rPr>
              <w:lastRenderedPageBreak/>
              <w:t xml:space="preserve">Kjo ndodhi në kohën e katër prijësve të drejtë dhe pas tyre në këtë </w:t>
            </w:r>
            <w:proofErr w:type="spellStart"/>
            <w:r w:rsidRPr="005F0380">
              <w:rPr>
                <w:rFonts w:ascii="Garamond" w:eastAsia="Calibri" w:hAnsi="Garamond" w:cs="Garamond"/>
                <w:sz w:val="26"/>
                <w:szCs w:val="26"/>
                <w:lang w:val="sq-AL"/>
              </w:rPr>
              <w:t>umet</w:t>
            </w:r>
            <w:proofErr w:type="spellEnd"/>
            <w:r w:rsidRPr="005F0380">
              <w:rPr>
                <w:rFonts w:ascii="Garamond" w:eastAsia="Calibri" w:hAnsi="Garamond" w:cs="Garamond"/>
                <w:sz w:val="26"/>
                <w:szCs w:val="26"/>
                <w:lang w:val="sq-AL"/>
              </w:rPr>
              <w:t xml:space="preserve">. Ndihma e Allahut për këtë fe vazhdon derisa Islami ka arritur aty ku s’ka arritur asnjë fe tjetër. Dhe aq shumë njerëz kanë hyrë në të sa në asnjë fe tjetër s’ka ndodhur diçka e tillë. Gjendja vazhdoi të ishte në këtë mirësi derisa në këtë </w:t>
            </w:r>
            <w:proofErr w:type="spellStart"/>
            <w:r w:rsidRPr="005F0380">
              <w:rPr>
                <w:rFonts w:ascii="Garamond" w:eastAsia="Calibri" w:hAnsi="Garamond" w:cs="Garamond"/>
                <w:sz w:val="26"/>
                <w:szCs w:val="26"/>
                <w:lang w:val="sq-AL"/>
              </w:rPr>
              <w:t>umet</w:t>
            </w:r>
            <w:proofErr w:type="spellEnd"/>
            <w:r w:rsidRPr="005F0380">
              <w:rPr>
                <w:rFonts w:ascii="Garamond" w:eastAsia="Calibri" w:hAnsi="Garamond" w:cs="Garamond"/>
                <w:sz w:val="26"/>
                <w:szCs w:val="26"/>
                <w:lang w:val="sq-AL"/>
              </w:rPr>
              <w:t xml:space="preserve"> filluan të shpikën në fe gjëra që bien ndesh me urdhrin e Allahut. Kështu ata u sprovuan me përçarje dhe ndodhi ajo që tashmë të gjithë e dimë. E megjithëkëtë, ky </w:t>
            </w:r>
            <w:proofErr w:type="spellStart"/>
            <w:r w:rsidRPr="005F0380">
              <w:rPr>
                <w:rFonts w:ascii="Garamond" w:eastAsia="Calibri" w:hAnsi="Garamond" w:cs="Garamond"/>
                <w:sz w:val="26"/>
                <w:szCs w:val="26"/>
                <w:lang w:val="sq-AL"/>
              </w:rPr>
              <w:t>umet</w:t>
            </w:r>
            <w:proofErr w:type="spellEnd"/>
            <w:r w:rsidRPr="005F0380">
              <w:rPr>
                <w:rFonts w:ascii="Garamond" w:eastAsia="Calibri" w:hAnsi="Garamond" w:cs="Garamond"/>
                <w:sz w:val="26"/>
                <w:szCs w:val="26"/>
                <w:lang w:val="sq-AL"/>
              </w:rPr>
              <w:t xml:space="preserve"> dhe kjo fe kanë mëshirën dhe mirësinë e Zotit, të cilën askush nuk mund ta marrë me mend.</w:t>
            </w:r>
          </w:p>
        </w:tc>
      </w:tr>
      <w:tr w:rsidR="005F0380" w:rsidRPr="00A631A2" w14:paraId="6999A293" w14:textId="77777777" w:rsidTr="00352C9A">
        <w:trPr>
          <w:jc w:val="center"/>
        </w:trPr>
        <w:tc>
          <w:tcPr>
            <w:tcW w:w="4672" w:type="dxa"/>
          </w:tcPr>
          <w:p w14:paraId="00727A8F" w14:textId="25EDF0CD" w:rsidR="005F0380" w:rsidRPr="00A631A2" w:rsidRDefault="005F0380" w:rsidP="005F0380">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وأمَّا الإشارة الثَّانية فهي الإشارة إلى أنَّ أجلَ رسول الله ﷺ قد قرب ودنا، ووجه ذلك أنَّ عمره عمرٌ فاضلٌ، أقسم الله به، وقد عُهِدَ أنَّ الأمور الفاضلة تُـخْتَم بالاستغفار كالصَّلاة والحجِّ وغير ذلك، فأمر الله لرسوله بالحمد والاستغفار في هذه الحال إشارةٌ إلى أنَّ أجله قد انتهى، فلْيستعدَّ ويتهيَّأ للقاء ربِّه ويختم عمره بأفضل ما يجده صلوات الله وسلامه عليه، فكان ﷺ يتأوَّل القرآن ويقول ذلك في صلاته، يكثر أن يقول في ركوعه وسجوده: «</w:t>
            </w:r>
            <w:r w:rsidRPr="00C32A35">
              <w:rPr>
                <w:rFonts w:ascii="Lotus Linotype" w:hAnsi="Lotus Linotype" w:cs="Lotus Linotype"/>
                <w:b/>
                <w:bCs/>
                <w:color w:val="000000"/>
                <w:sz w:val="32"/>
                <w:szCs w:val="32"/>
                <w:rtl/>
              </w:rPr>
              <w:t>سُبْحَانَكَ اللَّهُمَّ رَبَّنَا وَبِحَمْدِكَ، اللَّهُمَّ اغْفِرْ لِي</w:t>
            </w:r>
            <w:r w:rsidRPr="00C32A35">
              <w:rPr>
                <w:rFonts w:ascii="Lotus Linotype" w:hAnsi="Lotus Linotype" w:cs="Lotus Linotype"/>
                <w:color w:val="000000"/>
                <w:sz w:val="32"/>
                <w:szCs w:val="32"/>
                <w:rtl/>
              </w:rPr>
              <w:t>».</w:t>
            </w:r>
          </w:p>
        </w:tc>
        <w:tc>
          <w:tcPr>
            <w:tcW w:w="4393" w:type="dxa"/>
          </w:tcPr>
          <w:p w14:paraId="2DC62CDF" w14:textId="7B9E2F23" w:rsidR="005F0380" w:rsidRPr="00BE1764" w:rsidRDefault="005F0380" w:rsidP="005F0380">
            <w:pPr>
              <w:autoSpaceDE w:val="0"/>
              <w:autoSpaceDN w:val="0"/>
              <w:bidi w:val="0"/>
              <w:adjustRightInd w:val="0"/>
              <w:spacing w:after="0" w:line="276" w:lineRule="auto"/>
              <w:jc w:val="both"/>
              <w:rPr>
                <w:rFonts w:ascii="Garamond" w:eastAsia="Calibri" w:hAnsi="Garamond" w:cs="Garamond"/>
                <w:b/>
                <w:bCs/>
                <w:sz w:val="26"/>
                <w:szCs w:val="26"/>
                <w:lang w:val="sq-AL"/>
              </w:rPr>
            </w:pPr>
            <w:r w:rsidRPr="005F0380">
              <w:rPr>
                <w:rFonts w:ascii="Garamond" w:eastAsia="Calibri" w:hAnsi="Garamond" w:cs="Garamond"/>
                <w:sz w:val="26"/>
                <w:szCs w:val="26"/>
                <w:lang w:val="sq-AL"/>
              </w:rPr>
              <w:t xml:space="preserve">Dhe e </w:t>
            </w:r>
            <w:r>
              <w:rPr>
                <w:rFonts w:ascii="Garamond" w:eastAsia="Calibri" w:hAnsi="Garamond" w:cs="Garamond"/>
                <w:sz w:val="26"/>
                <w:szCs w:val="26"/>
                <w:lang w:val="sq-AL"/>
              </w:rPr>
              <w:t>dyta</w:t>
            </w:r>
            <w:r w:rsidRPr="005F0380">
              <w:rPr>
                <w:rFonts w:ascii="Garamond" w:eastAsia="Calibri" w:hAnsi="Garamond" w:cs="Garamond"/>
                <w:sz w:val="26"/>
                <w:szCs w:val="26"/>
                <w:lang w:val="sq-AL"/>
              </w:rPr>
              <w:t xml:space="preserve"> ishte se jetës së të Dërguarit të Allahut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i ishte afruar fundi. Jeta e tij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ka qenë një jetë e begatë dhe fisnike, prandaj dhe Allahu është betuar në të. Allahu ka urdhëruar se gjërat e rëndësishme duhet të mbyllen me kërkim falje, siç është namazi, haxhi dhe gjërat e tjera. Kështu që, urdhri i Allahut për të Dërguarin e Tij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që ta falënderojë Atë dhe të kërkojë falje tek Ai në këtë rast, është tregues se jeta e tij po përfundon, andaj le të përgatitet për takimin me Zotin e tij dhe ta mbyllë jetën e tij në gjendjen më të mirë, </w:t>
            </w:r>
            <w:proofErr w:type="spellStart"/>
            <w:r w:rsidRPr="005F0380">
              <w:rPr>
                <w:rFonts w:ascii="Garamond" w:eastAsia="Calibri" w:hAnsi="Garamond" w:cs="Garamond"/>
                <w:sz w:val="26"/>
                <w:szCs w:val="26"/>
                <w:lang w:val="sq-AL"/>
              </w:rPr>
              <w:t>salavatet</w:t>
            </w:r>
            <w:proofErr w:type="spellEnd"/>
            <w:r w:rsidRPr="005F0380">
              <w:rPr>
                <w:rFonts w:ascii="Garamond" w:eastAsia="Calibri" w:hAnsi="Garamond" w:cs="Garamond"/>
                <w:sz w:val="26"/>
                <w:szCs w:val="26"/>
                <w:lang w:val="sq-AL"/>
              </w:rPr>
              <w:t xml:space="preserve"> dhe selamet e Allahut qofshin për të! Ai </w:t>
            </w:r>
            <w:proofErr w:type="spellStart"/>
            <w:r w:rsidRPr="005F0380">
              <w:rPr>
                <w:rFonts w:ascii="Garamond" w:eastAsia="Calibri" w:hAnsi="Garamond" w:cs="Garamond"/>
                <w:sz w:val="26"/>
                <w:szCs w:val="26"/>
                <w:lang w:val="sq-AL"/>
              </w:rPr>
              <w:t>sal-lAllahu</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alejhi</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ue</w:t>
            </w:r>
            <w:proofErr w:type="spellEnd"/>
            <w:r w:rsidRPr="005F0380">
              <w:rPr>
                <w:rFonts w:ascii="Garamond" w:eastAsia="Calibri" w:hAnsi="Garamond" w:cs="Garamond"/>
                <w:sz w:val="26"/>
                <w:szCs w:val="26"/>
                <w:lang w:val="sq-AL"/>
              </w:rPr>
              <w:t xml:space="preserve"> </w:t>
            </w:r>
            <w:proofErr w:type="spellStart"/>
            <w:r w:rsidRPr="005F0380">
              <w:rPr>
                <w:rFonts w:ascii="Garamond" w:eastAsia="Calibri" w:hAnsi="Garamond" w:cs="Garamond"/>
                <w:sz w:val="26"/>
                <w:szCs w:val="26"/>
                <w:lang w:val="sq-AL"/>
              </w:rPr>
              <w:t>sel-lem</w:t>
            </w:r>
            <w:proofErr w:type="spellEnd"/>
            <w:r w:rsidRPr="005F0380">
              <w:rPr>
                <w:rFonts w:ascii="Garamond" w:eastAsia="Calibri" w:hAnsi="Garamond" w:cs="Garamond"/>
                <w:sz w:val="26"/>
                <w:szCs w:val="26"/>
                <w:lang w:val="sq-AL"/>
              </w:rPr>
              <w:t xml:space="preserve"> duke zbatuar (punuar me) Kuranin e shpeshtonte në namazin e tij në ruku dhe </w:t>
            </w:r>
            <w:proofErr w:type="spellStart"/>
            <w:r w:rsidRPr="005F0380">
              <w:rPr>
                <w:rFonts w:ascii="Garamond" w:eastAsia="Calibri" w:hAnsi="Garamond" w:cs="Garamond"/>
                <w:sz w:val="26"/>
                <w:szCs w:val="26"/>
                <w:lang w:val="sq-AL"/>
              </w:rPr>
              <w:t>sexhde</w:t>
            </w:r>
            <w:proofErr w:type="spellEnd"/>
            <w:r w:rsidRPr="005F0380">
              <w:rPr>
                <w:rFonts w:ascii="Garamond" w:eastAsia="Calibri" w:hAnsi="Garamond" w:cs="Garamond"/>
                <w:sz w:val="26"/>
                <w:szCs w:val="26"/>
                <w:lang w:val="sq-AL"/>
              </w:rPr>
              <w:t xml:space="preserve"> thënien: </w:t>
            </w:r>
            <w:r w:rsidRPr="00BE1764">
              <w:rPr>
                <w:rFonts w:ascii="Garamond" w:eastAsia="Calibri" w:hAnsi="Garamond" w:cs="Garamond"/>
                <w:b/>
                <w:bCs/>
                <w:sz w:val="26"/>
                <w:szCs w:val="26"/>
                <w:lang w:val="sq-AL"/>
              </w:rPr>
              <w:t>“</w:t>
            </w:r>
            <w:proofErr w:type="spellStart"/>
            <w:r w:rsidRPr="00BE1764">
              <w:rPr>
                <w:rFonts w:ascii="Garamond" w:eastAsia="Calibri" w:hAnsi="Garamond" w:cs="Garamond"/>
                <w:b/>
                <w:bCs/>
                <w:i/>
                <w:iCs/>
                <w:sz w:val="26"/>
                <w:szCs w:val="26"/>
                <w:lang w:val="sq-AL"/>
              </w:rPr>
              <w:t>Subhaneke</w:t>
            </w:r>
            <w:proofErr w:type="spellEnd"/>
            <w:r w:rsidRPr="00BE1764">
              <w:rPr>
                <w:rFonts w:ascii="Garamond" w:eastAsia="Calibri" w:hAnsi="Garamond" w:cs="Garamond"/>
                <w:b/>
                <w:bCs/>
                <w:i/>
                <w:iCs/>
                <w:sz w:val="26"/>
                <w:szCs w:val="26"/>
                <w:lang w:val="sq-AL"/>
              </w:rPr>
              <w:t xml:space="preserve"> </w:t>
            </w:r>
            <w:proofErr w:type="spellStart"/>
            <w:r w:rsidRPr="00BE1764">
              <w:rPr>
                <w:rFonts w:ascii="Garamond" w:eastAsia="Calibri" w:hAnsi="Garamond" w:cs="Garamond"/>
                <w:b/>
                <w:bCs/>
                <w:i/>
                <w:iCs/>
                <w:sz w:val="26"/>
                <w:szCs w:val="26"/>
                <w:lang w:val="sq-AL"/>
              </w:rPr>
              <w:t>Allahumme</w:t>
            </w:r>
            <w:proofErr w:type="spellEnd"/>
            <w:r w:rsidRPr="00BE1764">
              <w:rPr>
                <w:rFonts w:ascii="Garamond" w:eastAsia="Calibri" w:hAnsi="Garamond" w:cs="Garamond"/>
                <w:b/>
                <w:bCs/>
                <w:i/>
                <w:iCs/>
                <w:sz w:val="26"/>
                <w:szCs w:val="26"/>
                <w:lang w:val="sq-AL"/>
              </w:rPr>
              <w:t xml:space="preserve"> </w:t>
            </w:r>
            <w:proofErr w:type="spellStart"/>
            <w:r w:rsidRPr="00BE1764">
              <w:rPr>
                <w:rFonts w:ascii="Garamond" w:eastAsia="Calibri" w:hAnsi="Garamond" w:cs="Garamond"/>
                <w:b/>
                <w:bCs/>
                <w:i/>
                <w:iCs/>
                <w:sz w:val="26"/>
                <w:szCs w:val="26"/>
                <w:lang w:val="sq-AL"/>
              </w:rPr>
              <w:t>Rabbena</w:t>
            </w:r>
            <w:proofErr w:type="spellEnd"/>
            <w:r w:rsidRPr="00BE1764">
              <w:rPr>
                <w:rFonts w:ascii="Garamond" w:eastAsia="Calibri" w:hAnsi="Garamond" w:cs="Garamond"/>
                <w:b/>
                <w:bCs/>
                <w:i/>
                <w:iCs/>
                <w:sz w:val="26"/>
                <w:szCs w:val="26"/>
                <w:lang w:val="sq-AL"/>
              </w:rPr>
              <w:t xml:space="preserve"> </w:t>
            </w:r>
            <w:proofErr w:type="spellStart"/>
            <w:r w:rsidRPr="00BE1764">
              <w:rPr>
                <w:rFonts w:ascii="Garamond" w:eastAsia="Calibri" w:hAnsi="Garamond" w:cs="Garamond"/>
                <w:b/>
                <w:bCs/>
                <w:i/>
                <w:iCs/>
                <w:sz w:val="26"/>
                <w:szCs w:val="26"/>
                <w:lang w:val="sq-AL"/>
              </w:rPr>
              <w:t>ue</w:t>
            </w:r>
            <w:proofErr w:type="spellEnd"/>
            <w:r w:rsidRPr="00BE1764">
              <w:rPr>
                <w:rFonts w:ascii="Garamond" w:eastAsia="Calibri" w:hAnsi="Garamond" w:cs="Garamond"/>
                <w:b/>
                <w:bCs/>
                <w:i/>
                <w:iCs/>
                <w:sz w:val="26"/>
                <w:szCs w:val="26"/>
                <w:lang w:val="sq-AL"/>
              </w:rPr>
              <w:t xml:space="preserve"> </w:t>
            </w:r>
            <w:proofErr w:type="spellStart"/>
            <w:r w:rsidRPr="00BE1764">
              <w:rPr>
                <w:rFonts w:ascii="Garamond" w:eastAsia="Calibri" w:hAnsi="Garamond" w:cs="Garamond"/>
                <w:b/>
                <w:bCs/>
                <w:i/>
                <w:iCs/>
                <w:sz w:val="26"/>
                <w:szCs w:val="26"/>
                <w:lang w:val="sq-AL"/>
              </w:rPr>
              <w:t>bihamdik</w:t>
            </w:r>
            <w:proofErr w:type="spellEnd"/>
            <w:r w:rsidRPr="00BE1764">
              <w:rPr>
                <w:rFonts w:ascii="Garamond" w:eastAsia="Calibri" w:hAnsi="Garamond" w:cs="Garamond"/>
                <w:b/>
                <w:bCs/>
                <w:i/>
                <w:iCs/>
                <w:sz w:val="26"/>
                <w:szCs w:val="26"/>
                <w:lang w:val="sq-AL"/>
              </w:rPr>
              <w:t xml:space="preserve">. </w:t>
            </w:r>
            <w:proofErr w:type="spellStart"/>
            <w:r w:rsidRPr="00BE1764">
              <w:rPr>
                <w:rFonts w:ascii="Garamond" w:eastAsia="Calibri" w:hAnsi="Garamond" w:cs="Garamond"/>
                <w:b/>
                <w:bCs/>
                <w:i/>
                <w:iCs/>
                <w:sz w:val="26"/>
                <w:szCs w:val="26"/>
                <w:lang w:val="sq-AL"/>
              </w:rPr>
              <w:t>Allahumme</w:t>
            </w:r>
            <w:proofErr w:type="spellEnd"/>
            <w:r w:rsidRPr="00BE1764">
              <w:rPr>
                <w:rFonts w:ascii="Garamond" w:eastAsia="Calibri" w:hAnsi="Garamond" w:cs="Garamond"/>
                <w:b/>
                <w:bCs/>
                <w:i/>
                <w:iCs/>
                <w:sz w:val="26"/>
                <w:szCs w:val="26"/>
                <w:lang w:val="sq-AL"/>
              </w:rPr>
              <w:t xml:space="preserve"> </w:t>
            </w:r>
            <w:proofErr w:type="spellStart"/>
            <w:r w:rsidRPr="00BE1764">
              <w:rPr>
                <w:rFonts w:ascii="Garamond" w:eastAsia="Calibri" w:hAnsi="Garamond" w:cs="Garamond"/>
                <w:b/>
                <w:bCs/>
                <w:i/>
                <w:iCs/>
                <w:sz w:val="26"/>
                <w:szCs w:val="26"/>
                <w:lang w:val="sq-AL"/>
              </w:rPr>
              <w:t>gfirli</w:t>
            </w:r>
            <w:proofErr w:type="spellEnd"/>
            <w:r w:rsidRPr="00BE1764">
              <w:rPr>
                <w:rFonts w:ascii="Garamond" w:eastAsia="Calibri" w:hAnsi="Garamond" w:cs="Garamond"/>
                <w:b/>
                <w:bCs/>
                <w:sz w:val="26"/>
                <w:szCs w:val="26"/>
                <w:lang w:val="sq-AL"/>
              </w:rPr>
              <w:t>”.</w:t>
            </w:r>
          </w:p>
          <w:p w14:paraId="42D467A9" w14:textId="77777777" w:rsidR="005F0380" w:rsidRPr="00A631A2" w:rsidRDefault="005F0380" w:rsidP="005F0380">
            <w:pPr>
              <w:jc w:val="center"/>
              <w:rPr>
                <w:rFonts w:ascii="Lotus Linotype" w:hAnsi="Lotus Linotype" w:cs="Lotus Linotype"/>
                <w:color w:val="161616"/>
                <w:sz w:val="32"/>
                <w:szCs w:val="32"/>
                <w:rtl/>
              </w:rPr>
            </w:pPr>
          </w:p>
        </w:tc>
      </w:tr>
    </w:tbl>
    <w:p w14:paraId="343BC0E4"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32A35" w:rsidRPr="00A631A2" w14:paraId="76DD961E" w14:textId="77777777" w:rsidTr="00C32A35">
        <w:trPr>
          <w:jc w:val="center"/>
        </w:trPr>
        <w:tc>
          <w:tcPr>
            <w:tcW w:w="4672" w:type="dxa"/>
            <w:shd w:val="pct50" w:color="D9E2F3" w:themeColor="accent1" w:themeTint="33" w:fill="auto"/>
          </w:tcPr>
          <w:p w14:paraId="55CDA0E2" w14:textId="79A3F86D" w:rsidR="00C32A35" w:rsidRPr="00860A29" w:rsidRDefault="00C32A35" w:rsidP="00860A29">
            <w:pPr>
              <w:pStyle w:val="Heading2"/>
              <w:spacing w:before="0"/>
              <w:jc w:val="center"/>
              <w:rPr>
                <w:rFonts w:cs="Generator 2005"/>
                <w:b w:val="0"/>
                <w:bCs w:val="0"/>
                <w:color w:val="2F5496" w:themeColor="accent1" w:themeShade="BF"/>
                <w:sz w:val="32"/>
                <w:szCs w:val="32"/>
                <w:rtl/>
              </w:rPr>
            </w:pPr>
            <w:bookmarkStart w:id="29" w:name="_Toc81500033"/>
            <w:r w:rsidRPr="00860A29">
              <w:rPr>
                <w:rFonts w:cs="Generator 2005" w:hint="cs"/>
                <w:b w:val="0"/>
                <w:bCs w:val="0"/>
                <w:color w:val="2F5496" w:themeColor="accent1" w:themeShade="BF"/>
                <w:sz w:val="32"/>
                <w:szCs w:val="32"/>
                <w:rtl/>
              </w:rPr>
              <w:t>[تفسير سورة تبَّت وهي مكِّيَّةٌ]</w:t>
            </w:r>
            <w:bookmarkEnd w:id="29"/>
          </w:p>
        </w:tc>
        <w:tc>
          <w:tcPr>
            <w:tcW w:w="4393" w:type="dxa"/>
            <w:shd w:val="pct50" w:color="D9E2F3" w:themeColor="accent1" w:themeTint="33" w:fill="auto"/>
          </w:tcPr>
          <w:p w14:paraId="64397568" w14:textId="77777777" w:rsidR="001E7C94" w:rsidRPr="00BE1764" w:rsidRDefault="001E7C94" w:rsidP="001E7C94">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Garamond"/>
                <w:b/>
                <w:bCs/>
                <w:color w:val="0070C0"/>
                <w:sz w:val="26"/>
                <w:szCs w:val="26"/>
                <w:lang w:val="sq-AL"/>
              </w:rPr>
              <w:t>El-Mesed</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p w14:paraId="4CA1D10C" w14:textId="77777777" w:rsidR="00C32A35" w:rsidRPr="001E7C94" w:rsidRDefault="00C32A35" w:rsidP="004D2FE4">
            <w:pPr>
              <w:jc w:val="center"/>
              <w:rPr>
                <w:rFonts w:ascii="Lotus Linotype" w:hAnsi="Lotus Linotype" w:cs="Lotus Linotype"/>
                <w:color w:val="161616"/>
                <w:sz w:val="32"/>
                <w:szCs w:val="32"/>
                <w:rtl/>
                <w:lang w:val="sq-AL"/>
              </w:rPr>
            </w:pPr>
          </w:p>
        </w:tc>
      </w:tr>
      <w:tr w:rsidR="00C32A35" w:rsidRPr="003F1667" w14:paraId="7B2D0B5F" w14:textId="77777777" w:rsidTr="004D2FE4">
        <w:trPr>
          <w:jc w:val="center"/>
        </w:trPr>
        <w:tc>
          <w:tcPr>
            <w:tcW w:w="4672" w:type="dxa"/>
          </w:tcPr>
          <w:p w14:paraId="47B23134"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2DD4F828" w14:textId="1A16618C" w:rsidR="00C32A35"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ﮈ   ﮉ   ﮊ   ﮋ   ﮌ   ﮍ   ﮎ   ﮏ   ﮐ   ﮑ   ﮒ    ﮓ   ﮔ   ﮕ   ﮖ   ﮗ   ﮘ   ﮙ   ﮚ    </w:t>
            </w:r>
            <w:r w:rsidRPr="00C32A35">
              <w:rPr>
                <w:rFonts w:ascii="QCF_P603" w:hAnsi="QCF_P603" w:cs="QCF_P603"/>
                <w:color w:val="2F5496" w:themeColor="accent1" w:themeShade="BF"/>
                <w:sz w:val="32"/>
                <w:szCs w:val="32"/>
                <w:rtl/>
              </w:rPr>
              <w:lastRenderedPageBreak/>
              <w:t xml:space="preserve">ﮛ   ﮜ   ﮝ   ﮞ   ﮟ   ﮠ   ﮡ   ﮢ   ﮣ  </w:t>
            </w:r>
            <w:r w:rsidRPr="00C32A35">
              <w:rPr>
                <w:rFonts w:ascii="Lotus Linotype" w:hAnsi="Lotus Linotype" w:cs="Lotus Linotype"/>
                <w:color w:val="2F5496" w:themeColor="accent1" w:themeShade="BF"/>
                <w:sz w:val="32"/>
                <w:szCs w:val="32"/>
                <w:rtl/>
              </w:rPr>
              <w:t>﴾.</w:t>
            </w:r>
          </w:p>
        </w:tc>
        <w:tc>
          <w:tcPr>
            <w:tcW w:w="4393" w:type="dxa"/>
          </w:tcPr>
          <w:p w14:paraId="798D941B" w14:textId="3B0D90B3" w:rsidR="001E7C94" w:rsidRPr="001E7C94" w:rsidRDefault="001E7C94" w:rsidP="001E7C94">
            <w:pPr>
              <w:autoSpaceDE w:val="0"/>
              <w:autoSpaceDN w:val="0"/>
              <w:bidi w:val="0"/>
              <w:adjustRightInd w:val="0"/>
              <w:spacing w:after="0" w:line="276" w:lineRule="auto"/>
              <w:jc w:val="center"/>
              <w:rPr>
                <w:rFonts w:ascii="Garamond" w:eastAsia="Calibri" w:hAnsi="Garamond" w:cs="Arial"/>
                <w:sz w:val="26"/>
                <w:szCs w:val="26"/>
                <w:lang w:val="sq-AL"/>
              </w:rPr>
            </w:pPr>
            <w:r w:rsidRPr="001E7C94">
              <w:rPr>
                <w:rFonts w:ascii="Garamond" w:eastAsia="Calibri" w:hAnsi="Garamond" w:cs="Arial"/>
                <w:b/>
                <w:bCs/>
                <w:sz w:val="26"/>
                <w:szCs w:val="26"/>
                <w:lang w:val="sq-AL"/>
              </w:rPr>
              <w:lastRenderedPageBreak/>
              <w:t xml:space="preserve">Me emrin e Allahut, të </w:t>
            </w:r>
            <w:proofErr w:type="spellStart"/>
            <w:r w:rsidRPr="001E7C94">
              <w:rPr>
                <w:rFonts w:ascii="Garamond" w:eastAsia="Calibri" w:hAnsi="Garamond" w:cs="Arial"/>
                <w:b/>
                <w:bCs/>
                <w:sz w:val="26"/>
                <w:szCs w:val="26"/>
                <w:lang w:val="sq-AL"/>
              </w:rPr>
              <w:t>Gjithëmëshirshmit</w:t>
            </w:r>
            <w:proofErr w:type="spellEnd"/>
            <w:r w:rsidRPr="001E7C94">
              <w:rPr>
                <w:rFonts w:ascii="Garamond" w:eastAsia="Calibri" w:hAnsi="Garamond" w:cs="Arial"/>
                <w:b/>
                <w:bCs/>
                <w:sz w:val="26"/>
                <w:szCs w:val="26"/>
                <w:lang w:val="sq-AL"/>
              </w:rPr>
              <w:t>, Mëshirëplotit</w:t>
            </w:r>
            <w:r w:rsidRPr="001E7C94">
              <w:rPr>
                <w:rFonts w:ascii="Garamond" w:eastAsia="Calibri" w:hAnsi="Garamond" w:cs="Arial"/>
                <w:sz w:val="26"/>
                <w:szCs w:val="26"/>
                <w:lang w:val="sq-AL"/>
              </w:rPr>
              <w:t>!</w:t>
            </w:r>
          </w:p>
          <w:p w14:paraId="5E40E8BA" w14:textId="4777D837" w:rsidR="00C32A35" w:rsidRPr="00A631A2" w:rsidRDefault="001E7C94" w:rsidP="001E7C94">
            <w:pPr>
              <w:jc w:val="center"/>
              <w:rPr>
                <w:rFonts w:ascii="Lotus Linotype" w:hAnsi="Lotus Linotype" w:cs="Lotus Linotype"/>
                <w:color w:val="161616"/>
                <w:sz w:val="32"/>
                <w:szCs w:val="32"/>
                <w:rtl/>
              </w:rPr>
            </w:pPr>
            <w:r w:rsidRPr="001E7C94">
              <w:rPr>
                <w:rFonts w:ascii="Garamond" w:eastAsia="Calibri" w:hAnsi="Garamond" w:cs="Garamond"/>
                <w:sz w:val="26"/>
                <w:szCs w:val="26"/>
                <w:lang w:val="sq-AL"/>
              </w:rPr>
              <w:t xml:space="preserve">“(1) </w:t>
            </w:r>
            <w:r w:rsidRPr="001E7C94">
              <w:rPr>
                <w:rFonts w:ascii="Garamond" w:eastAsia="Calibri" w:hAnsi="Garamond" w:cs="Garamond"/>
                <w:b/>
                <w:bCs/>
                <w:sz w:val="26"/>
                <w:szCs w:val="26"/>
                <w:lang w:val="sq-AL"/>
              </w:rPr>
              <w:t xml:space="preserve">Iu thafshin duart </w:t>
            </w:r>
            <w:proofErr w:type="spellStart"/>
            <w:r w:rsidRPr="001E7C94">
              <w:rPr>
                <w:rFonts w:ascii="Garamond" w:eastAsia="Calibri" w:hAnsi="Garamond" w:cs="Garamond"/>
                <w:b/>
                <w:bCs/>
                <w:sz w:val="26"/>
                <w:szCs w:val="26"/>
                <w:lang w:val="sq-AL"/>
              </w:rPr>
              <w:t>Ebu</w:t>
            </w:r>
            <w:proofErr w:type="spellEnd"/>
            <w:r w:rsidRPr="001E7C94">
              <w:rPr>
                <w:rFonts w:ascii="Garamond" w:eastAsia="Calibri" w:hAnsi="Garamond" w:cs="Garamond"/>
                <w:b/>
                <w:bCs/>
                <w:sz w:val="26"/>
                <w:szCs w:val="26"/>
                <w:lang w:val="sq-AL"/>
              </w:rPr>
              <w:t xml:space="preserve"> </w:t>
            </w:r>
            <w:proofErr w:type="spellStart"/>
            <w:r w:rsidRPr="001E7C94">
              <w:rPr>
                <w:rFonts w:ascii="Garamond" w:eastAsia="Calibri" w:hAnsi="Garamond" w:cs="Garamond"/>
                <w:b/>
                <w:bCs/>
                <w:sz w:val="26"/>
                <w:szCs w:val="26"/>
                <w:lang w:val="sq-AL"/>
              </w:rPr>
              <w:t>Lehebit</w:t>
            </w:r>
            <w:proofErr w:type="spellEnd"/>
            <w:r w:rsidRPr="001E7C94">
              <w:rPr>
                <w:rFonts w:ascii="Garamond" w:eastAsia="Calibri" w:hAnsi="Garamond" w:cs="Garamond"/>
                <w:b/>
                <w:bCs/>
                <w:sz w:val="26"/>
                <w:szCs w:val="26"/>
                <w:lang w:val="sq-AL"/>
              </w:rPr>
              <w:t xml:space="preserve"> dhe u thaftë në gjithçka</w:t>
            </w:r>
            <w:r w:rsidRPr="001E7C94">
              <w:rPr>
                <w:rFonts w:ascii="Garamond" w:eastAsia="Calibri" w:hAnsi="Garamond" w:cs="Garamond"/>
                <w:sz w:val="26"/>
                <w:szCs w:val="26"/>
                <w:lang w:val="sq-AL"/>
              </w:rPr>
              <w:t xml:space="preserve">! (2) </w:t>
            </w:r>
            <w:r w:rsidRPr="001E7C94">
              <w:rPr>
                <w:rFonts w:ascii="Garamond" w:eastAsia="Calibri" w:hAnsi="Garamond" w:cs="Garamond"/>
                <w:b/>
                <w:bCs/>
                <w:sz w:val="26"/>
                <w:szCs w:val="26"/>
                <w:lang w:val="sq-AL"/>
              </w:rPr>
              <w:t>Nuk do ta ndihmojnë atë as pasuria dhe as fitimet e tjera</w:t>
            </w:r>
            <w:r w:rsidRPr="001E7C94">
              <w:rPr>
                <w:rFonts w:ascii="Garamond" w:eastAsia="Calibri" w:hAnsi="Garamond" w:cs="Garamond"/>
                <w:sz w:val="26"/>
                <w:szCs w:val="26"/>
                <w:lang w:val="sq-AL"/>
              </w:rPr>
              <w:t xml:space="preserve">. (3) </w:t>
            </w:r>
            <w:r w:rsidRPr="001E7C94">
              <w:rPr>
                <w:rFonts w:ascii="Garamond" w:eastAsia="Calibri" w:hAnsi="Garamond" w:cs="Garamond"/>
                <w:b/>
                <w:bCs/>
                <w:sz w:val="26"/>
                <w:szCs w:val="26"/>
                <w:lang w:val="sq-AL"/>
              </w:rPr>
              <w:t>Ai, me siguri, do të hidhet në zjarrin me flakë të tërbuara</w:t>
            </w:r>
            <w:r w:rsidRPr="001E7C94">
              <w:rPr>
                <w:rFonts w:ascii="Garamond" w:eastAsia="Calibri" w:hAnsi="Garamond" w:cs="Garamond"/>
                <w:sz w:val="26"/>
                <w:szCs w:val="26"/>
                <w:lang w:val="sq-AL"/>
              </w:rPr>
              <w:t xml:space="preserve">, </w:t>
            </w:r>
            <w:r w:rsidRPr="001E7C94">
              <w:rPr>
                <w:rFonts w:ascii="Garamond" w:eastAsia="Calibri" w:hAnsi="Garamond" w:cs="Garamond"/>
                <w:sz w:val="26"/>
                <w:szCs w:val="26"/>
                <w:lang w:val="sq-AL"/>
              </w:rPr>
              <w:lastRenderedPageBreak/>
              <w:t xml:space="preserve">(4) </w:t>
            </w:r>
            <w:r w:rsidRPr="001E7C94">
              <w:rPr>
                <w:rFonts w:ascii="Garamond" w:eastAsia="Calibri" w:hAnsi="Garamond" w:cs="Garamond"/>
                <w:b/>
                <w:bCs/>
                <w:sz w:val="26"/>
                <w:szCs w:val="26"/>
                <w:lang w:val="sq-AL"/>
              </w:rPr>
              <w:t>po ashtu edhe gruaja e tij, që mbart drutë e zjarrit</w:t>
            </w:r>
            <w:r w:rsidRPr="001E7C94">
              <w:rPr>
                <w:rFonts w:ascii="Garamond" w:eastAsia="Calibri" w:hAnsi="Garamond" w:cs="Garamond"/>
                <w:sz w:val="26"/>
                <w:szCs w:val="26"/>
                <w:lang w:val="sq-AL"/>
              </w:rPr>
              <w:t xml:space="preserve">, (5) </w:t>
            </w:r>
            <w:r w:rsidRPr="001E7C94">
              <w:rPr>
                <w:rFonts w:ascii="Garamond" w:eastAsia="Calibri" w:hAnsi="Garamond" w:cs="Garamond"/>
                <w:b/>
                <w:bCs/>
                <w:sz w:val="26"/>
                <w:szCs w:val="26"/>
                <w:lang w:val="sq-AL"/>
              </w:rPr>
              <w:t>në qafën e saj do të ketë një litar prej fijesh palme</w:t>
            </w:r>
            <w:r w:rsidRPr="001E7C94">
              <w:rPr>
                <w:rFonts w:ascii="Garamond" w:eastAsia="Calibri" w:hAnsi="Garamond" w:cs="Garamond"/>
                <w:sz w:val="26"/>
                <w:szCs w:val="26"/>
                <w:lang w:val="sq-AL"/>
              </w:rPr>
              <w:t>”.</w:t>
            </w:r>
          </w:p>
        </w:tc>
      </w:tr>
      <w:tr w:rsidR="00C32A35" w:rsidRPr="003F1667" w14:paraId="335BD57E" w14:textId="77777777" w:rsidTr="004D2FE4">
        <w:trPr>
          <w:jc w:val="center"/>
        </w:trPr>
        <w:tc>
          <w:tcPr>
            <w:tcW w:w="4672" w:type="dxa"/>
          </w:tcPr>
          <w:p w14:paraId="0A1A399F" w14:textId="66264F5A"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lastRenderedPageBreak/>
              <w:t>أبو لهبٍ هو عمُّ النَّبيِّ ﷺ، وكان شديد العداوة والأذيَّة له، فلا فيه دينٌ له، ولا حميَّةٌ للقرابة، قبَّحه الله، فذمَّه الله بهذا الذَّمِّ العظيم الَّذي هو خزيٌ عليه إلى يوم القيامة، فقال:</w:t>
            </w:r>
          </w:p>
        </w:tc>
        <w:tc>
          <w:tcPr>
            <w:tcW w:w="4393" w:type="dxa"/>
          </w:tcPr>
          <w:p w14:paraId="2B2130DA" w14:textId="07115DD1" w:rsidR="00C32A35" w:rsidRPr="00A631A2" w:rsidRDefault="001E7C94" w:rsidP="001E7C94">
            <w:pPr>
              <w:jc w:val="right"/>
              <w:rPr>
                <w:rFonts w:ascii="Lotus Linotype" w:hAnsi="Lotus Linotype" w:cs="Lotus Linotype"/>
                <w:color w:val="161616"/>
                <w:sz w:val="32"/>
                <w:szCs w:val="32"/>
                <w:rtl/>
              </w:rPr>
            </w:pPr>
            <w:proofErr w:type="spellStart"/>
            <w:r w:rsidRPr="001E7C94">
              <w:rPr>
                <w:rFonts w:ascii="Garamond" w:eastAsia="Calibri" w:hAnsi="Garamond" w:cs="Garamond"/>
                <w:sz w:val="26"/>
                <w:szCs w:val="26"/>
                <w:lang w:val="sq-AL"/>
              </w:rPr>
              <w:t>Ajeti</w:t>
            </w:r>
            <w:proofErr w:type="spellEnd"/>
            <w:r w:rsidRPr="001E7C94">
              <w:rPr>
                <w:rFonts w:ascii="Garamond" w:eastAsia="Calibri" w:hAnsi="Garamond" w:cs="Garamond"/>
                <w:sz w:val="26"/>
                <w:szCs w:val="26"/>
                <w:lang w:val="sq-AL"/>
              </w:rPr>
              <w:t xml:space="preserve"> 1: </w:t>
            </w:r>
            <w:proofErr w:type="spellStart"/>
            <w:r w:rsidRPr="001E7C94">
              <w:rPr>
                <w:rFonts w:ascii="Garamond" w:eastAsia="Calibri" w:hAnsi="Garamond" w:cs="Garamond"/>
                <w:sz w:val="26"/>
                <w:szCs w:val="26"/>
                <w:lang w:val="sq-AL"/>
              </w:rPr>
              <w:t>Ebu</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Lehebi</w:t>
            </w:r>
            <w:proofErr w:type="spellEnd"/>
            <w:r w:rsidRPr="001E7C94">
              <w:rPr>
                <w:rFonts w:ascii="Garamond" w:eastAsia="Calibri" w:hAnsi="Garamond" w:cs="Garamond"/>
                <w:sz w:val="26"/>
                <w:szCs w:val="26"/>
                <w:lang w:val="sq-AL"/>
              </w:rPr>
              <w:t xml:space="preserve"> është xhaxhai i Profetit </w:t>
            </w:r>
            <w:proofErr w:type="spellStart"/>
            <w:r w:rsidRPr="001E7C94">
              <w:rPr>
                <w:rFonts w:ascii="Garamond" w:eastAsia="Calibri" w:hAnsi="Garamond" w:cs="Garamond"/>
                <w:sz w:val="26"/>
                <w:szCs w:val="26"/>
                <w:lang w:val="sq-AL"/>
              </w:rPr>
              <w:t>sal-lAllahu</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alejhi</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ue</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sel-lem</w:t>
            </w:r>
            <w:proofErr w:type="spellEnd"/>
            <w:r w:rsidRPr="001E7C94">
              <w:rPr>
                <w:rFonts w:ascii="Garamond" w:eastAsia="Calibri" w:hAnsi="Garamond" w:cs="Garamond"/>
                <w:sz w:val="26"/>
                <w:szCs w:val="26"/>
                <w:lang w:val="sq-AL"/>
              </w:rPr>
              <w:t xml:space="preserve">, i cili ka qenë një armik i përbetuar ndaj tij </w:t>
            </w:r>
            <w:proofErr w:type="spellStart"/>
            <w:r w:rsidRPr="001E7C94">
              <w:rPr>
                <w:rFonts w:ascii="Garamond" w:eastAsia="Calibri" w:hAnsi="Garamond" w:cs="Garamond"/>
                <w:sz w:val="26"/>
                <w:szCs w:val="26"/>
                <w:lang w:val="sq-AL"/>
              </w:rPr>
              <w:t>sal-lAllahu</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alejhi</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ue</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sel-lem</w:t>
            </w:r>
            <w:proofErr w:type="spellEnd"/>
            <w:r w:rsidRPr="001E7C94">
              <w:rPr>
                <w:rFonts w:ascii="Garamond" w:eastAsia="Calibri" w:hAnsi="Garamond" w:cs="Garamond"/>
                <w:sz w:val="26"/>
                <w:szCs w:val="26"/>
                <w:lang w:val="sq-AL"/>
              </w:rPr>
              <w:t xml:space="preserve"> dhe e mundonte. Ai as fenë nuk e pranonte për të e as ushqente ndjenjë fanatizmi për të prej lidhjes së gjakut. Allahu e shëmtoftë! Prandaj, Allahu e poshtëroi me këtë mallkim të madh që do të jetë për të deri në ditën e Kiametit. Allahu thotë: “</w:t>
            </w:r>
            <w:r w:rsidRPr="001E7C94">
              <w:rPr>
                <w:rFonts w:ascii="Garamond" w:eastAsia="Calibri" w:hAnsi="Garamond" w:cs="Garamond"/>
                <w:b/>
                <w:bCs/>
                <w:sz w:val="26"/>
                <w:szCs w:val="26"/>
                <w:lang w:val="sq-AL"/>
              </w:rPr>
              <w:t xml:space="preserve">Iu thafshin duart </w:t>
            </w:r>
            <w:proofErr w:type="spellStart"/>
            <w:r w:rsidRPr="001E7C94">
              <w:rPr>
                <w:rFonts w:ascii="Garamond" w:eastAsia="Calibri" w:hAnsi="Garamond" w:cs="Garamond"/>
                <w:b/>
                <w:bCs/>
                <w:sz w:val="26"/>
                <w:szCs w:val="26"/>
                <w:lang w:val="sq-AL"/>
              </w:rPr>
              <w:t>Ebu</w:t>
            </w:r>
            <w:proofErr w:type="spellEnd"/>
            <w:r w:rsidRPr="001E7C94">
              <w:rPr>
                <w:rFonts w:ascii="Garamond" w:eastAsia="Calibri" w:hAnsi="Garamond" w:cs="Garamond"/>
                <w:b/>
                <w:bCs/>
                <w:sz w:val="26"/>
                <w:szCs w:val="26"/>
                <w:lang w:val="sq-AL"/>
              </w:rPr>
              <w:t xml:space="preserve"> </w:t>
            </w:r>
            <w:proofErr w:type="spellStart"/>
            <w:r w:rsidRPr="001E7C94">
              <w:rPr>
                <w:rFonts w:ascii="Garamond" w:eastAsia="Calibri" w:hAnsi="Garamond" w:cs="Garamond"/>
                <w:b/>
                <w:bCs/>
                <w:sz w:val="26"/>
                <w:szCs w:val="26"/>
                <w:lang w:val="sq-AL"/>
              </w:rPr>
              <w:t>Lehebit</w:t>
            </w:r>
            <w:proofErr w:type="spellEnd"/>
            <w:r w:rsidRPr="001E7C94">
              <w:rPr>
                <w:rFonts w:ascii="Garamond" w:eastAsia="Calibri" w:hAnsi="Garamond" w:cs="Garamond"/>
                <w:b/>
                <w:bCs/>
                <w:sz w:val="26"/>
                <w:szCs w:val="26"/>
                <w:lang w:val="sq-AL"/>
              </w:rPr>
              <w:t xml:space="preserve"> dhe u thaftë në gjithçka</w:t>
            </w:r>
            <w:r w:rsidRPr="001E7C94">
              <w:rPr>
                <w:rFonts w:ascii="Garamond" w:eastAsia="Calibri" w:hAnsi="Garamond" w:cs="Garamond"/>
                <w:sz w:val="26"/>
                <w:szCs w:val="26"/>
                <w:lang w:val="sq-AL"/>
              </w:rPr>
              <w:t>” d.m.th. u dëshpëroftë dhe u thaftë në gjithçka, kurrë mos fitoftë.</w:t>
            </w:r>
          </w:p>
        </w:tc>
      </w:tr>
      <w:tr w:rsidR="00C32A35" w:rsidRPr="00A631A2" w14:paraId="2453276A" w14:textId="77777777" w:rsidTr="004D2FE4">
        <w:trPr>
          <w:jc w:val="center"/>
        </w:trPr>
        <w:tc>
          <w:tcPr>
            <w:tcW w:w="4672" w:type="dxa"/>
          </w:tcPr>
          <w:p w14:paraId="651A0263" w14:textId="049B933D"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ﮈ   ﮉ   ﮊ   ﮋ</w:t>
            </w:r>
            <w:r w:rsidRPr="00C32A35">
              <w:rPr>
                <w:rFonts w:ascii="Lotus Linotype" w:hAnsi="Lotus Linotype" w:cs="Lotus Linotype"/>
                <w:color w:val="000000"/>
                <w:sz w:val="32"/>
                <w:szCs w:val="32"/>
                <w:rtl/>
              </w:rPr>
              <w:t>﴾ أي: خسرت يداه وشقي،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ﮌ</w:t>
            </w:r>
            <w:r w:rsidRPr="00C32A35">
              <w:rPr>
                <w:rFonts w:ascii="Lotus Linotype" w:hAnsi="Lotus Linotype" w:cs="Lotus Linotype"/>
                <w:color w:val="000000"/>
                <w:sz w:val="32"/>
                <w:szCs w:val="32"/>
                <w:rtl/>
              </w:rPr>
              <w:t>﴾ فلم يربح.</w:t>
            </w:r>
          </w:p>
        </w:tc>
        <w:tc>
          <w:tcPr>
            <w:tcW w:w="4393" w:type="dxa"/>
          </w:tcPr>
          <w:p w14:paraId="31DA71F9"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3230EDDF" w14:textId="77777777" w:rsidTr="004D2FE4">
        <w:trPr>
          <w:jc w:val="center"/>
        </w:trPr>
        <w:tc>
          <w:tcPr>
            <w:tcW w:w="4672" w:type="dxa"/>
          </w:tcPr>
          <w:p w14:paraId="75D1AD84" w14:textId="5F577AC0"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ﮎ   ﮏ   ﮐ   ﮑ</w:t>
            </w:r>
            <w:r w:rsidRPr="00C32A35">
              <w:rPr>
                <w:rFonts w:ascii="Lotus Linotype" w:hAnsi="Lotus Linotype" w:cs="Lotus Linotype"/>
                <w:color w:val="000000"/>
                <w:sz w:val="32"/>
                <w:szCs w:val="32"/>
                <w:rtl/>
              </w:rPr>
              <w:t>﴾ الَّذي كان عنده فأطغاه، ولا ما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ﮓ</w:t>
            </w:r>
            <w:r w:rsidRPr="00C32A35">
              <w:rPr>
                <w:rFonts w:ascii="Lotus Linotype" w:hAnsi="Lotus Linotype" w:cs="Lotus Linotype"/>
                <w:color w:val="000000"/>
                <w:sz w:val="32"/>
                <w:szCs w:val="32"/>
                <w:rtl/>
              </w:rPr>
              <w:t>﴾ فلم يردَّ عنه شيئًا من عذاب الله إذ نزل به.</w:t>
            </w:r>
          </w:p>
        </w:tc>
        <w:tc>
          <w:tcPr>
            <w:tcW w:w="4393" w:type="dxa"/>
          </w:tcPr>
          <w:p w14:paraId="07FA8E47" w14:textId="1AB146AB" w:rsidR="00C32A35" w:rsidRPr="00A631A2" w:rsidRDefault="001E7C94" w:rsidP="001E7C94">
            <w:pPr>
              <w:jc w:val="right"/>
              <w:rPr>
                <w:rFonts w:ascii="Lotus Linotype" w:hAnsi="Lotus Linotype" w:cs="Lotus Linotype"/>
                <w:color w:val="161616"/>
                <w:sz w:val="32"/>
                <w:szCs w:val="32"/>
                <w:rtl/>
              </w:rPr>
            </w:pPr>
            <w:proofErr w:type="spellStart"/>
            <w:r w:rsidRPr="001E7C94">
              <w:rPr>
                <w:rFonts w:ascii="Garamond" w:eastAsia="Calibri" w:hAnsi="Garamond" w:cs="Garamond"/>
                <w:sz w:val="26"/>
                <w:szCs w:val="26"/>
                <w:lang w:val="sq-AL"/>
              </w:rPr>
              <w:t>Ajeti</w:t>
            </w:r>
            <w:proofErr w:type="spellEnd"/>
            <w:r w:rsidRPr="001E7C94">
              <w:rPr>
                <w:rFonts w:ascii="Garamond" w:eastAsia="Calibri" w:hAnsi="Garamond" w:cs="Garamond"/>
                <w:sz w:val="26"/>
                <w:szCs w:val="26"/>
                <w:lang w:val="sq-AL"/>
              </w:rPr>
              <w:t xml:space="preserve"> 2: “</w:t>
            </w:r>
            <w:r w:rsidRPr="001E7C94">
              <w:rPr>
                <w:rFonts w:ascii="Garamond" w:eastAsia="Calibri" w:hAnsi="Garamond" w:cs="Garamond"/>
                <w:b/>
                <w:bCs/>
                <w:sz w:val="26"/>
                <w:szCs w:val="26"/>
                <w:lang w:val="sq-AL"/>
              </w:rPr>
              <w:t>Nuk do ta ndihmojnë atë as pasuria</w:t>
            </w:r>
            <w:r w:rsidRPr="001E7C94">
              <w:rPr>
                <w:rFonts w:ascii="Garamond" w:eastAsia="Calibri" w:hAnsi="Garamond" w:cs="Garamond"/>
                <w:sz w:val="26"/>
                <w:szCs w:val="26"/>
                <w:lang w:val="sq-AL"/>
              </w:rPr>
              <w:t>” që posedonte e cila është bërë shkak që të kalonte kufijtë,</w:t>
            </w:r>
            <w:r w:rsidRPr="001E7C94">
              <w:rPr>
                <w:rFonts w:ascii="Garamond" w:eastAsia="Calibri" w:hAnsi="Garamond" w:cs="Garamond"/>
                <w:b/>
                <w:bCs/>
                <w:sz w:val="26"/>
                <w:szCs w:val="26"/>
                <w:lang w:val="sq-AL"/>
              </w:rPr>
              <w:t xml:space="preserve"> </w:t>
            </w:r>
            <w:r w:rsidRPr="001E7C94">
              <w:rPr>
                <w:rFonts w:ascii="Garamond" w:eastAsia="Calibri" w:hAnsi="Garamond" w:cs="Garamond"/>
                <w:sz w:val="26"/>
                <w:szCs w:val="26"/>
                <w:lang w:val="sq-AL"/>
              </w:rPr>
              <w:t>“</w:t>
            </w:r>
            <w:r w:rsidRPr="001E7C94">
              <w:rPr>
                <w:rFonts w:ascii="Garamond" w:eastAsia="Calibri" w:hAnsi="Garamond" w:cs="Garamond"/>
                <w:b/>
                <w:bCs/>
                <w:sz w:val="26"/>
                <w:szCs w:val="26"/>
                <w:lang w:val="sq-AL"/>
              </w:rPr>
              <w:t>dhe as fitimet e tjera</w:t>
            </w:r>
            <w:r w:rsidRPr="001E7C94">
              <w:rPr>
                <w:rFonts w:ascii="Garamond" w:eastAsia="Calibri" w:hAnsi="Garamond" w:cs="Garamond"/>
                <w:sz w:val="26"/>
                <w:szCs w:val="26"/>
                <w:lang w:val="sq-AL"/>
              </w:rPr>
              <w:t>” nuk e mbrojtën nga asgjë prej dënimit të Allahut kur zbriti mbi të.</w:t>
            </w:r>
          </w:p>
        </w:tc>
      </w:tr>
      <w:tr w:rsidR="00C32A35" w:rsidRPr="003F1667" w14:paraId="41E381FB" w14:textId="77777777" w:rsidTr="004D2FE4">
        <w:trPr>
          <w:jc w:val="center"/>
        </w:trPr>
        <w:tc>
          <w:tcPr>
            <w:tcW w:w="4672" w:type="dxa"/>
          </w:tcPr>
          <w:p w14:paraId="2F19182D" w14:textId="648E6286"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(3-5)</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ﮕ   ﮖ   ﮗ   ﮘ </w:t>
            </w:r>
            <w:r w:rsidRPr="00C32A35">
              <w:rPr>
                <w:rFonts w:ascii="Lotus Linotype" w:hAnsi="Lotus Linotype" w:cs="Lotus Linotype"/>
                <w:color w:val="000000"/>
                <w:sz w:val="32"/>
                <w:szCs w:val="32"/>
                <w:rtl/>
              </w:rPr>
              <w:t>﴾ أي: ستحيط به النَّار من كلِّ جانبٍ، هو ﴿</w:t>
            </w:r>
            <w:r w:rsidRPr="00C32A35">
              <w:rPr>
                <w:rFonts w:ascii="QCF_P603" w:hAnsi="QCF_P603" w:cs="QCF_P603"/>
                <w:color w:val="2F5496" w:themeColor="accent1" w:themeShade="BF"/>
                <w:sz w:val="32"/>
                <w:szCs w:val="32"/>
                <w:rtl/>
              </w:rPr>
              <w:t>ﮚ    ﮛ   ﮜ</w:t>
            </w:r>
            <w:r w:rsidRPr="00C32A35">
              <w:rPr>
                <w:rFonts w:ascii="Lotus Linotype" w:hAnsi="Lotus Linotype" w:cs="Lotus Linotype"/>
                <w:color w:val="000000"/>
                <w:sz w:val="32"/>
                <w:szCs w:val="32"/>
                <w:rtl/>
              </w:rPr>
              <w:t>﴾ وكانت أيضًا شديدة الأذيَّة لرسول الله ﷺ، تتعاون هي وزوجها على الإثم والعدوان، وتلقي الشَّرَّ، وتسعى غاية ما تقدر عليه في أذيَّة الرَّسول ﷺ، وتجمع على ظهرها الأوزار بمنزلة من يجمع حطبًا، قد أعدَّ له في عنقه حبلًا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ﮡ   ﮢ</w:t>
            </w:r>
            <w:r w:rsidRPr="00C32A35">
              <w:rPr>
                <w:rFonts w:ascii="QCF_P603" w:hAnsi="QCF_P603" w:cs="QCF_P603"/>
                <w:color w:val="7030A0"/>
                <w:sz w:val="32"/>
                <w:szCs w:val="32"/>
                <w:rtl/>
              </w:rPr>
              <w:t xml:space="preserve">  </w:t>
            </w:r>
            <w:r w:rsidRPr="00C32A35">
              <w:rPr>
                <w:rFonts w:ascii="Lotus Linotype" w:hAnsi="Lotus Linotype" w:cs="Lotus Linotype"/>
                <w:color w:val="000000"/>
                <w:sz w:val="32"/>
                <w:szCs w:val="32"/>
                <w:rtl/>
              </w:rPr>
              <w:t xml:space="preserve">﴾ أي: من ليفٍ، أو أنَّها تحمل في النَّار الحطب على زوجها </w:t>
            </w:r>
            <w:r w:rsidRPr="00C32A35">
              <w:rPr>
                <w:rFonts w:ascii="Lotus Linotype" w:hAnsi="Lotus Linotype" w:cs="Lotus Linotype"/>
                <w:color w:val="000000"/>
                <w:sz w:val="32"/>
                <w:szCs w:val="32"/>
                <w:rtl/>
              </w:rPr>
              <w:lastRenderedPageBreak/>
              <w:t>متقلِّدةً في عنقها حبلًا من مسدٍ.</w:t>
            </w:r>
          </w:p>
        </w:tc>
        <w:tc>
          <w:tcPr>
            <w:tcW w:w="4393" w:type="dxa"/>
          </w:tcPr>
          <w:p w14:paraId="70C14791" w14:textId="5C335E83" w:rsidR="00C32A35" w:rsidRPr="00A631A2" w:rsidRDefault="001E7C94" w:rsidP="001E7C94">
            <w:pPr>
              <w:jc w:val="right"/>
              <w:rPr>
                <w:rFonts w:ascii="Lotus Linotype" w:hAnsi="Lotus Linotype" w:cs="Lotus Linotype"/>
                <w:color w:val="161616"/>
                <w:sz w:val="32"/>
                <w:szCs w:val="32"/>
                <w:rtl/>
              </w:rPr>
            </w:pPr>
            <w:proofErr w:type="spellStart"/>
            <w:r w:rsidRPr="001E7C94">
              <w:rPr>
                <w:rFonts w:ascii="Garamond" w:eastAsia="Calibri" w:hAnsi="Garamond" w:cs="Garamond"/>
                <w:sz w:val="26"/>
                <w:szCs w:val="26"/>
                <w:lang w:val="sq-AL"/>
              </w:rPr>
              <w:lastRenderedPageBreak/>
              <w:t>Ajeti</w:t>
            </w:r>
            <w:proofErr w:type="spellEnd"/>
            <w:r w:rsidRPr="001E7C94">
              <w:rPr>
                <w:rFonts w:ascii="Garamond" w:eastAsia="Calibri" w:hAnsi="Garamond" w:cs="Garamond"/>
                <w:sz w:val="26"/>
                <w:szCs w:val="26"/>
                <w:lang w:val="sq-AL"/>
              </w:rPr>
              <w:t xml:space="preserve"> 3-5: “</w:t>
            </w:r>
            <w:r w:rsidRPr="001E7C94">
              <w:rPr>
                <w:rFonts w:ascii="Garamond" w:eastAsia="Calibri" w:hAnsi="Garamond" w:cs="Garamond"/>
                <w:b/>
                <w:bCs/>
                <w:sz w:val="26"/>
                <w:szCs w:val="26"/>
                <w:lang w:val="sq-AL"/>
              </w:rPr>
              <w:t>Ai, me siguri, do të hidhet në zjarrin me flakë të tërbuara</w:t>
            </w:r>
            <w:r w:rsidRPr="001E7C94">
              <w:rPr>
                <w:rFonts w:ascii="Garamond" w:eastAsia="Calibri" w:hAnsi="Garamond" w:cs="Garamond"/>
                <w:sz w:val="26"/>
                <w:szCs w:val="26"/>
                <w:lang w:val="sq-AL"/>
              </w:rPr>
              <w:t>” d.m.th. atë do ta përfshijë zjarri nga çdo anë; ai</w:t>
            </w:r>
            <w:r w:rsidRPr="001E7C94">
              <w:rPr>
                <w:rFonts w:ascii="Garamond" w:eastAsia="Calibri" w:hAnsi="Garamond" w:cs="Garamond"/>
                <w:b/>
                <w:bCs/>
                <w:sz w:val="26"/>
                <w:szCs w:val="26"/>
                <w:lang w:val="sq-AL"/>
              </w:rPr>
              <w:t xml:space="preserve"> </w:t>
            </w:r>
            <w:r w:rsidRPr="001E7C94">
              <w:rPr>
                <w:rFonts w:ascii="Garamond" w:eastAsia="Calibri" w:hAnsi="Garamond" w:cs="Garamond"/>
                <w:sz w:val="26"/>
                <w:szCs w:val="26"/>
                <w:lang w:val="sq-AL"/>
              </w:rPr>
              <w:t>“</w:t>
            </w:r>
            <w:r w:rsidRPr="001E7C94">
              <w:rPr>
                <w:rFonts w:ascii="Garamond" w:eastAsia="Calibri" w:hAnsi="Garamond" w:cs="Garamond"/>
                <w:b/>
                <w:bCs/>
                <w:sz w:val="26"/>
                <w:szCs w:val="26"/>
                <w:lang w:val="sq-AL"/>
              </w:rPr>
              <w:t xml:space="preserve">edhe gruaja e tij, që mbart drutë e zjarrit” </w:t>
            </w:r>
            <w:r w:rsidRPr="001E7C94">
              <w:rPr>
                <w:rFonts w:ascii="Garamond" w:eastAsia="Calibri" w:hAnsi="Garamond" w:cs="Garamond"/>
                <w:sz w:val="26"/>
                <w:szCs w:val="26"/>
                <w:lang w:val="sq-AL"/>
              </w:rPr>
              <w:t xml:space="preserve">e cila gjithashtu e mundonte shumë të dërguarin e Allahut </w:t>
            </w:r>
            <w:proofErr w:type="spellStart"/>
            <w:r w:rsidRPr="001E7C94">
              <w:rPr>
                <w:rFonts w:ascii="Garamond" w:eastAsia="Calibri" w:hAnsi="Garamond" w:cs="Garamond"/>
                <w:sz w:val="26"/>
                <w:szCs w:val="26"/>
                <w:lang w:val="sq-AL"/>
              </w:rPr>
              <w:t>sal-lAllahu</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alejhi</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ue</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sel-lem</w:t>
            </w:r>
            <w:proofErr w:type="spellEnd"/>
            <w:r w:rsidRPr="001E7C94">
              <w:rPr>
                <w:rFonts w:ascii="Garamond" w:eastAsia="Calibri" w:hAnsi="Garamond" w:cs="Garamond"/>
                <w:sz w:val="26"/>
                <w:szCs w:val="26"/>
                <w:lang w:val="sq-AL"/>
              </w:rPr>
              <w:t xml:space="preserve">. Ajo po ashtu e lëndonte shumë të Dërguarin e Allahut </w:t>
            </w:r>
            <w:proofErr w:type="spellStart"/>
            <w:r w:rsidRPr="001E7C94">
              <w:rPr>
                <w:rFonts w:ascii="Garamond" w:eastAsia="Calibri" w:hAnsi="Garamond" w:cs="Garamond"/>
                <w:sz w:val="26"/>
                <w:szCs w:val="26"/>
                <w:lang w:val="sq-AL"/>
              </w:rPr>
              <w:t>sal-lAllahu</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alejhi</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ue</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sle-lem</w:t>
            </w:r>
            <w:proofErr w:type="spellEnd"/>
            <w:r w:rsidRPr="001E7C94">
              <w:rPr>
                <w:rFonts w:ascii="Garamond" w:eastAsia="Calibri" w:hAnsi="Garamond" w:cs="Garamond"/>
                <w:sz w:val="26"/>
                <w:szCs w:val="26"/>
                <w:lang w:val="sq-AL"/>
              </w:rPr>
              <w:t xml:space="preserve"> dhe bashkëpunonte me bashkëshortin e saj në gjynah dhe armiqësi. Të dy ata përhapnin të keqen dhe përpiqeshin në maksimum për ta dëmtuar dhe munduar të Dërguarin </w:t>
            </w:r>
            <w:proofErr w:type="spellStart"/>
            <w:r w:rsidRPr="001E7C94">
              <w:rPr>
                <w:rFonts w:ascii="Garamond" w:eastAsia="Calibri" w:hAnsi="Garamond" w:cs="Garamond"/>
                <w:sz w:val="26"/>
                <w:szCs w:val="26"/>
                <w:lang w:val="sq-AL"/>
              </w:rPr>
              <w:t>sal-lAllahu</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alejhi</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ue</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sel-lem</w:t>
            </w:r>
            <w:proofErr w:type="spellEnd"/>
            <w:r w:rsidRPr="001E7C94">
              <w:rPr>
                <w:rFonts w:ascii="Garamond" w:eastAsia="Calibri" w:hAnsi="Garamond" w:cs="Garamond"/>
                <w:sz w:val="26"/>
                <w:szCs w:val="26"/>
                <w:lang w:val="sq-AL"/>
              </w:rPr>
              <w:t xml:space="preserve">. Kështu, ajo me këto veprime e ngarkonte shpinën e saj me gjynahe njëjtë si personi </w:t>
            </w:r>
            <w:r w:rsidRPr="001E7C94">
              <w:rPr>
                <w:rFonts w:ascii="Garamond" w:eastAsia="Calibri" w:hAnsi="Garamond" w:cs="Garamond"/>
                <w:sz w:val="26"/>
                <w:szCs w:val="26"/>
                <w:lang w:val="sq-AL"/>
              </w:rPr>
              <w:lastRenderedPageBreak/>
              <w:t>që mban mbi shpinën e tij dru dhe në qafën e tij është i lidhur me litar (për të mbajtur peshën e druve) “</w:t>
            </w:r>
            <w:r w:rsidRPr="001E7C94">
              <w:rPr>
                <w:rFonts w:ascii="Garamond" w:eastAsia="Calibri" w:hAnsi="Garamond" w:cs="Garamond"/>
                <w:b/>
                <w:bCs/>
                <w:sz w:val="26"/>
                <w:szCs w:val="26"/>
                <w:lang w:val="sq-AL"/>
              </w:rPr>
              <w:t>prej fijesh palme</w:t>
            </w:r>
            <w:r w:rsidRPr="001E7C94">
              <w:rPr>
                <w:rFonts w:ascii="Garamond" w:eastAsia="Calibri" w:hAnsi="Garamond" w:cs="Garamond"/>
                <w:sz w:val="26"/>
                <w:szCs w:val="26"/>
                <w:lang w:val="sq-AL"/>
              </w:rPr>
              <w:t>”; ose në zjarr do të mbartë dru mbi shpinën e saj për të ndezur me to zjarrin e burrit të saj duke pasur në qafë një litar prej zjarri</w:t>
            </w:r>
            <w:r>
              <w:rPr>
                <w:rFonts w:ascii="Garamond" w:eastAsia="Calibri" w:hAnsi="Garamond" w:cs="Garamond"/>
                <w:sz w:val="26"/>
                <w:szCs w:val="26"/>
                <w:lang w:val="sq-AL"/>
              </w:rPr>
              <w:t>.</w:t>
            </w:r>
          </w:p>
        </w:tc>
      </w:tr>
      <w:tr w:rsidR="00C32A35" w:rsidRPr="003F1667" w14:paraId="076FC058" w14:textId="77777777" w:rsidTr="004D2FE4">
        <w:trPr>
          <w:jc w:val="center"/>
        </w:trPr>
        <w:tc>
          <w:tcPr>
            <w:tcW w:w="4672" w:type="dxa"/>
          </w:tcPr>
          <w:p w14:paraId="4FFE6136" w14:textId="765C6B2B"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lastRenderedPageBreak/>
              <w:t>وعلى كلٍّ؛ ففي هذه السُّورة آيةٌ باهرةٌ من آيات الله، فإنَّ الله أنزل هذه السُّورة وأبو لهبٍ وامرأته لم يهلكا، وأخبر أنَّهما سيعذَّبان في النَّار ولا بدَّ، ومن لازم ذلك أنَّهما لا يُسلمان، فوقع كما أخبر عالم الغيب والشَّهادة.</w:t>
            </w:r>
          </w:p>
        </w:tc>
        <w:tc>
          <w:tcPr>
            <w:tcW w:w="4393" w:type="dxa"/>
          </w:tcPr>
          <w:p w14:paraId="6CE42516" w14:textId="3CFA92B5" w:rsidR="00C32A35" w:rsidRPr="00A631A2" w:rsidRDefault="001E7C94" w:rsidP="001E7C94">
            <w:pPr>
              <w:jc w:val="right"/>
              <w:rPr>
                <w:rFonts w:ascii="Lotus Linotype" w:hAnsi="Lotus Linotype" w:cs="Lotus Linotype"/>
                <w:color w:val="161616"/>
                <w:sz w:val="32"/>
                <w:szCs w:val="32"/>
                <w:rtl/>
              </w:rPr>
            </w:pPr>
            <w:r w:rsidRPr="001E7C94">
              <w:rPr>
                <w:rFonts w:ascii="Garamond" w:eastAsia="Calibri" w:hAnsi="Garamond" w:cs="Garamond"/>
                <w:sz w:val="26"/>
                <w:szCs w:val="26"/>
                <w:lang w:val="sq-AL"/>
              </w:rPr>
              <w:t xml:space="preserve">Gjithsesi, në këtë sure ka një mrekulli prej mrekullive të Allahut, sepse Ai e ka zbritur këtë sure kur </w:t>
            </w:r>
            <w:proofErr w:type="spellStart"/>
            <w:r w:rsidRPr="001E7C94">
              <w:rPr>
                <w:rFonts w:ascii="Garamond" w:eastAsia="Calibri" w:hAnsi="Garamond" w:cs="Garamond"/>
                <w:sz w:val="26"/>
                <w:szCs w:val="26"/>
                <w:lang w:val="sq-AL"/>
              </w:rPr>
              <w:t>Ebu</w:t>
            </w:r>
            <w:proofErr w:type="spellEnd"/>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Lehebi</w:t>
            </w:r>
            <w:proofErr w:type="spellEnd"/>
            <w:r w:rsidRPr="001E7C94">
              <w:rPr>
                <w:rFonts w:ascii="Garamond" w:eastAsia="Calibri" w:hAnsi="Garamond" w:cs="Garamond"/>
                <w:sz w:val="26"/>
                <w:szCs w:val="26"/>
                <w:lang w:val="sq-AL"/>
              </w:rPr>
              <w:t xml:space="preserve"> dhe gruaja e tij ishin gjallë. Dhe njoftoi se ata të dy patjetër do të dënohen në Zjarr, gjë kjo që tregoi se ata të dy nuk do ta pranonin Islamin. Ndodhi ashtu siç lajmëroi i Gjithëdijshmi i të fshehtës dhe i të dukshmes</w:t>
            </w:r>
            <w:r>
              <w:rPr>
                <w:rFonts w:ascii="Garamond" w:eastAsia="Calibri" w:hAnsi="Garamond" w:cs="Garamond"/>
                <w:sz w:val="26"/>
                <w:szCs w:val="26"/>
                <w:lang w:val="sq-AL"/>
              </w:rPr>
              <w:t>.</w:t>
            </w:r>
          </w:p>
        </w:tc>
      </w:tr>
    </w:tbl>
    <w:p w14:paraId="5288497B" w14:textId="77777777" w:rsidR="00C32A35" w:rsidRPr="001E7C94" w:rsidRDefault="00C32A35" w:rsidP="000D1618">
      <w:pPr>
        <w:spacing w:after="0" w:line="240" w:lineRule="auto"/>
        <w:rPr>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32A35" w:rsidRPr="00A631A2" w14:paraId="082C8FFD" w14:textId="77777777" w:rsidTr="00C32A35">
        <w:trPr>
          <w:jc w:val="center"/>
        </w:trPr>
        <w:tc>
          <w:tcPr>
            <w:tcW w:w="4672" w:type="dxa"/>
            <w:shd w:val="pct50" w:color="D9E2F3" w:themeColor="accent1" w:themeTint="33" w:fill="auto"/>
          </w:tcPr>
          <w:p w14:paraId="6532B37A" w14:textId="26F0C99C" w:rsidR="00C32A35" w:rsidRPr="00860A29" w:rsidRDefault="00C32A35" w:rsidP="00860A29">
            <w:pPr>
              <w:pStyle w:val="Heading2"/>
              <w:spacing w:before="0"/>
              <w:jc w:val="center"/>
              <w:rPr>
                <w:rFonts w:cs="Generator 2005"/>
                <w:b w:val="0"/>
                <w:bCs w:val="0"/>
                <w:color w:val="2F5496" w:themeColor="accent1" w:themeShade="BF"/>
                <w:sz w:val="32"/>
                <w:szCs w:val="32"/>
                <w:rtl/>
              </w:rPr>
            </w:pPr>
            <w:bookmarkStart w:id="30" w:name="_Toc81500034"/>
            <w:r w:rsidRPr="00860A29">
              <w:rPr>
                <w:rFonts w:cs="Generator 2005" w:hint="cs"/>
                <w:b w:val="0"/>
                <w:bCs w:val="0"/>
                <w:color w:val="2F5496" w:themeColor="accent1" w:themeShade="BF"/>
                <w:sz w:val="32"/>
                <w:szCs w:val="32"/>
                <w:rtl/>
              </w:rPr>
              <w:t>[تفسير سورة الإخلاص وهي مكِّيَّةٌ]</w:t>
            </w:r>
            <w:bookmarkEnd w:id="30"/>
          </w:p>
        </w:tc>
        <w:tc>
          <w:tcPr>
            <w:tcW w:w="4393" w:type="dxa"/>
            <w:shd w:val="pct50" w:color="D9E2F3" w:themeColor="accent1" w:themeTint="33" w:fill="auto"/>
          </w:tcPr>
          <w:p w14:paraId="0F13FED8" w14:textId="77777777" w:rsidR="001E7C94" w:rsidRPr="00BE1764" w:rsidRDefault="001E7C94" w:rsidP="001E7C94">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Garamond"/>
                <w:b/>
                <w:bCs/>
                <w:color w:val="0070C0"/>
                <w:sz w:val="26"/>
                <w:szCs w:val="26"/>
                <w:lang w:val="sq-AL"/>
              </w:rPr>
              <w:t>El-Ihlas</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p w14:paraId="651C4269"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4C3CEB86" w14:textId="77777777" w:rsidTr="004D2FE4">
        <w:trPr>
          <w:jc w:val="center"/>
        </w:trPr>
        <w:tc>
          <w:tcPr>
            <w:tcW w:w="4672" w:type="dxa"/>
          </w:tcPr>
          <w:p w14:paraId="22C2A589"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309C8838" w14:textId="20552B59" w:rsidR="00C32A35"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4" w:hAnsi="QCF_P604" w:cs="QCF_P604"/>
                <w:color w:val="2F5496" w:themeColor="accent1" w:themeShade="BF"/>
                <w:sz w:val="32"/>
                <w:szCs w:val="32"/>
                <w:rtl/>
              </w:rPr>
              <w:t xml:space="preserve">ﭑ   ﭒ   ﭓ   ﭔ   ﭕ   ﭖ   ﭗ   ﭘ   ﭙ   ﭚ    ﭛ   ﭜ   ﭝ   ﭞ   ﭟ   ﭠ   ﭡ   ﭢ   ﭣ </w:t>
            </w:r>
            <w:r w:rsidRPr="00C32A35">
              <w:rPr>
                <w:rFonts w:ascii="Lotus Linotype" w:hAnsi="Lotus Linotype" w:cs="Lotus Linotype"/>
                <w:color w:val="2F5496" w:themeColor="accent1" w:themeShade="BF"/>
                <w:sz w:val="32"/>
                <w:szCs w:val="32"/>
                <w:rtl/>
              </w:rPr>
              <w:t>﴾.</w:t>
            </w:r>
          </w:p>
        </w:tc>
        <w:tc>
          <w:tcPr>
            <w:tcW w:w="4393" w:type="dxa"/>
          </w:tcPr>
          <w:p w14:paraId="5625FD3E" w14:textId="77777777" w:rsidR="001E7C94" w:rsidRPr="001E7C94" w:rsidRDefault="001E7C94" w:rsidP="001E7C94">
            <w:pPr>
              <w:bidi w:val="0"/>
              <w:spacing w:after="0" w:line="276" w:lineRule="auto"/>
              <w:jc w:val="center"/>
              <w:rPr>
                <w:rFonts w:ascii="Garamond" w:eastAsia="Times New Roman" w:hAnsi="Garamond" w:cs="Times New Roman"/>
                <w:sz w:val="26"/>
                <w:szCs w:val="26"/>
                <w:lang w:val="sq-AL"/>
              </w:rPr>
            </w:pPr>
            <w:r w:rsidRPr="001E7C94">
              <w:rPr>
                <w:rFonts w:ascii="Garamond" w:eastAsia="Times New Roman" w:hAnsi="Garamond" w:cs="Times New Roman"/>
                <w:b/>
                <w:bCs/>
                <w:sz w:val="26"/>
                <w:szCs w:val="26"/>
                <w:lang w:val="sq-AL"/>
              </w:rPr>
              <w:t xml:space="preserve">Me emrin e Allahut, të </w:t>
            </w:r>
            <w:proofErr w:type="spellStart"/>
            <w:r w:rsidRPr="001E7C94">
              <w:rPr>
                <w:rFonts w:ascii="Garamond" w:eastAsia="Times New Roman" w:hAnsi="Garamond" w:cs="Times New Roman"/>
                <w:b/>
                <w:bCs/>
                <w:sz w:val="26"/>
                <w:szCs w:val="26"/>
                <w:lang w:val="sq-AL"/>
              </w:rPr>
              <w:t>Gjithëmëshirshmit</w:t>
            </w:r>
            <w:proofErr w:type="spellEnd"/>
            <w:r w:rsidRPr="001E7C94">
              <w:rPr>
                <w:rFonts w:ascii="Garamond" w:eastAsia="Times New Roman" w:hAnsi="Garamond" w:cs="Times New Roman"/>
                <w:b/>
                <w:bCs/>
                <w:sz w:val="26"/>
                <w:szCs w:val="26"/>
                <w:lang w:val="sq-AL"/>
              </w:rPr>
              <w:t>, Mëshirëplotit</w:t>
            </w:r>
            <w:r w:rsidRPr="001E7C94">
              <w:rPr>
                <w:rFonts w:ascii="Garamond" w:eastAsia="Times New Roman" w:hAnsi="Garamond" w:cs="Times New Roman"/>
                <w:sz w:val="26"/>
                <w:szCs w:val="26"/>
                <w:lang w:val="sq-AL"/>
              </w:rPr>
              <w:t>!</w:t>
            </w:r>
          </w:p>
          <w:p w14:paraId="0A7122DF" w14:textId="77777777" w:rsidR="001E7C94" w:rsidRPr="001E7C94" w:rsidRDefault="001E7C94" w:rsidP="001E7C94">
            <w:pPr>
              <w:bidi w:val="0"/>
              <w:spacing w:after="0" w:line="276" w:lineRule="auto"/>
              <w:jc w:val="both"/>
              <w:rPr>
                <w:rFonts w:ascii="Garamond" w:eastAsia="Times New Roman" w:hAnsi="Garamond" w:cs="Times New Roman"/>
                <w:b/>
                <w:bCs/>
                <w:color w:val="C00000"/>
                <w:sz w:val="16"/>
                <w:szCs w:val="16"/>
                <w:lang w:val="sq-AL"/>
              </w:rPr>
            </w:pPr>
          </w:p>
          <w:p w14:paraId="31537557" w14:textId="77777777" w:rsidR="001E7C94" w:rsidRPr="001E7C94" w:rsidRDefault="001E7C94" w:rsidP="001E7C94">
            <w:pPr>
              <w:autoSpaceDE w:val="0"/>
              <w:autoSpaceDN w:val="0"/>
              <w:bidi w:val="0"/>
              <w:adjustRightInd w:val="0"/>
              <w:spacing w:after="0" w:line="240" w:lineRule="auto"/>
              <w:jc w:val="both"/>
              <w:rPr>
                <w:rFonts w:ascii="Garamond" w:eastAsia="Calibri" w:hAnsi="Garamond" w:cs="Garamond"/>
                <w:sz w:val="26"/>
                <w:szCs w:val="26"/>
                <w:lang w:val="sq-AL"/>
              </w:rPr>
            </w:pPr>
            <w:r w:rsidRPr="001E7C94">
              <w:rPr>
                <w:rFonts w:ascii="Garamond" w:eastAsia="Calibri" w:hAnsi="Garamond" w:cs="Garamond"/>
                <w:sz w:val="26"/>
                <w:szCs w:val="26"/>
                <w:lang w:val="sq-AL"/>
              </w:rPr>
              <w:t xml:space="preserve">“(1) </w:t>
            </w:r>
            <w:r w:rsidRPr="001E7C94">
              <w:rPr>
                <w:rFonts w:ascii="Garamond" w:eastAsia="Calibri" w:hAnsi="Garamond" w:cs="Garamond"/>
                <w:b/>
                <w:bCs/>
                <w:sz w:val="26"/>
                <w:szCs w:val="26"/>
                <w:lang w:val="sq-AL"/>
              </w:rPr>
              <w:t>Thuaj</w:t>
            </w:r>
            <w:r w:rsidRPr="001E7C94">
              <w:rPr>
                <w:rFonts w:ascii="Garamond" w:eastAsia="Calibri" w:hAnsi="Garamond" w:cs="Garamond"/>
                <w:sz w:val="26"/>
                <w:szCs w:val="26"/>
                <w:lang w:val="sq-AL"/>
              </w:rPr>
              <w:t>: “</w:t>
            </w:r>
            <w:r w:rsidRPr="001E7C94">
              <w:rPr>
                <w:rFonts w:ascii="Garamond" w:eastAsia="Calibri" w:hAnsi="Garamond" w:cs="Garamond"/>
                <w:b/>
                <w:bCs/>
                <w:sz w:val="26"/>
                <w:szCs w:val="26"/>
                <w:lang w:val="sq-AL"/>
              </w:rPr>
              <w:t>Ai është Allahu, Një dhe i Vetëm</w:t>
            </w:r>
            <w:r w:rsidRPr="001E7C94">
              <w:rPr>
                <w:rFonts w:ascii="Garamond" w:eastAsia="Calibri" w:hAnsi="Garamond" w:cs="Garamond"/>
                <w:sz w:val="26"/>
                <w:szCs w:val="26"/>
                <w:lang w:val="sq-AL"/>
              </w:rPr>
              <w:t xml:space="preserve">! (2) </w:t>
            </w:r>
            <w:r w:rsidRPr="001E7C94">
              <w:rPr>
                <w:rFonts w:ascii="Garamond" w:eastAsia="Calibri" w:hAnsi="Garamond" w:cs="Garamond"/>
                <w:b/>
                <w:bCs/>
                <w:sz w:val="26"/>
                <w:szCs w:val="26"/>
                <w:lang w:val="sq-AL"/>
              </w:rPr>
              <w:t>Allahu është Absoluti, të Cilit i përgjërohet gjithçka në amshim</w:t>
            </w:r>
            <w:r w:rsidRPr="001E7C94">
              <w:rPr>
                <w:rFonts w:ascii="Garamond" w:eastAsia="Calibri" w:hAnsi="Garamond" w:cs="Garamond"/>
                <w:sz w:val="26"/>
                <w:szCs w:val="26"/>
                <w:lang w:val="sq-AL"/>
              </w:rPr>
              <w:t xml:space="preserve">. (3) </w:t>
            </w:r>
            <w:r w:rsidRPr="001E7C94">
              <w:rPr>
                <w:rFonts w:ascii="Garamond" w:eastAsia="Calibri" w:hAnsi="Garamond" w:cs="Garamond"/>
                <w:b/>
                <w:bCs/>
                <w:sz w:val="26"/>
                <w:szCs w:val="26"/>
                <w:lang w:val="sq-AL"/>
              </w:rPr>
              <w:t>Ai as nuk lind, as nuk është i lindur</w:t>
            </w:r>
            <w:r w:rsidRPr="001E7C94">
              <w:rPr>
                <w:rFonts w:ascii="Garamond" w:eastAsia="Calibri" w:hAnsi="Garamond" w:cs="Garamond"/>
                <w:sz w:val="26"/>
                <w:szCs w:val="26"/>
                <w:lang w:val="sq-AL"/>
              </w:rPr>
              <w:t xml:space="preserve">. (4) </w:t>
            </w:r>
            <w:r w:rsidRPr="001E7C94">
              <w:rPr>
                <w:rFonts w:ascii="Garamond" w:eastAsia="Calibri" w:hAnsi="Garamond" w:cs="Garamond"/>
                <w:b/>
                <w:bCs/>
                <w:sz w:val="26"/>
                <w:szCs w:val="26"/>
                <w:lang w:val="sq-AL"/>
              </w:rPr>
              <w:t>Dhe askush nuk është i barabartë</w:t>
            </w:r>
            <w:r w:rsidRPr="001E7C94">
              <w:rPr>
                <w:rFonts w:ascii="Garamond" w:eastAsia="Calibri" w:hAnsi="Garamond" w:cs="Garamond"/>
                <w:sz w:val="26"/>
                <w:szCs w:val="26"/>
                <w:lang w:val="sq-AL"/>
              </w:rPr>
              <w:t xml:space="preserve"> (a i krahasueshëm) </w:t>
            </w:r>
            <w:r w:rsidRPr="001E7C94">
              <w:rPr>
                <w:rFonts w:ascii="Garamond" w:eastAsia="Calibri" w:hAnsi="Garamond" w:cs="Garamond"/>
                <w:b/>
                <w:bCs/>
                <w:sz w:val="26"/>
                <w:szCs w:val="26"/>
                <w:lang w:val="sq-AL"/>
              </w:rPr>
              <w:t>me Atë</w:t>
            </w:r>
            <w:r w:rsidRPr="001E7C94">
              <w:rPr>
                <w:rFonts w:ascii="Garamond" w:eastAsia="Calibri" w:hAnsi="Garamond" w:cs="Garamond"/>
                <w:sz w:val="26"/>
                <w:szCs w:val="26"/>
                <w:lang w:val="sq-AL"/>
              </w:rPr>
              <w:t>!”</w:t>
            </w:r>
          </w:p>
          <w:p w14:paraId="0022A5BD" w14:textId="77777777" w:rsidR="00C32A35" w:rsidRPr="001E7C94" w:rsidRDefault="00C32A35" w:rsidP="004D2FE4">
            <w:pPr>
              <w:jc w:val="center"/>
              <w:rPr>
                <w:rFonts w:ascii="Lotus Linotype" w:hAnsi="Lotus Linotype" w:cs="Lotus Linotype"/>
                <w:color w:val="161616"/>
                <w:sz w:val="32"/>
                <w:szCs w:val="32"/>
                <w:rtl/>
                <w:lang w:val="sq-AL"/>
              </w:rPr>
            </w:pPr>
          </w:p>
        </w:tc>
      </w:tr>
      <w:tr w:rsidR="00C32A35" w:rsidRPr="003F1667" w14:paraId="4D3DBF06" w14:textId="77777777" w:rsidTr="004D2FE4">
        <w:trPr>
          <w:jc w:val="center"/>
        </w:trPr>
        <w:tc>
          <w:tcPr>
            <w:tcW w:w="4672" w:type="dxa"/>
          </w:tcPr>
          <w:p w14:paraId="58243F6F" w14:textId="3B86CA65"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 xml:space="preserve">(1) </w:t>
            </w:r>
            <w:r w:rsidRPr="00C32A35">
              <w:rPr>
                <w:rFonts w:ascii="Lotus Linotype" w:hAnsi="Lotus Linotype" w:cs="Lotus Linotype"/>
                <w:color w:val="000000"/>
                <w:sz w:val="32"/>
                <w:szCs w:val="32"/>
                <w:rtl/>
              </w:rPr>
              <w:t>أي: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ﭑ</w:t>
            </w:r>
            <w:r w:rsidRPr="00C32A35">
              <w:rPr>
                <w:rFonts w:ascii="Lotus Linotype" w:hAnsi="Lotus Linotype" w:cs="Lotus Linotype"/>
                <w:color w:val="000000"/>
                <w:sz w:val="32"/>
                <w:szCs w:val="32"/>
                <w:rtl/>
              </w:rPr>
              <w:t>﴾ قولًا جازمًا به معتقدًا له عارفًا بمعناه: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ﭒ   ﭓ   ﭔ</w:t>
            </w:r>
            <w:r w:rsidRPr="00C32A35">
              <w:rPr>
                <w:rFonts w:ascii="Lotus Linotype" w:hAnsi="Lotus Linotype" w:cs="Lotus Linotype"/>
                <w:color w:val="000000"/>
                <w:sz w:val="32"/>
                <w:szCs w:val="32"/>
                <w:rtl/>
              </w:rPr>
              <w:t>﴾ أي: قد انحصرت فيه الأحديَّة، فهو الأحد المنفرد بالكمال، الَّذي له الأسماء الحسنى والصِّفات الكاملة العليا والأفعال المقدَّسة، الَّذي لا نظير</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له ولا مثيل.</w:t>
            </w:r>
          </w:p>
        </w:tc>
        <w:tc>
          <w:tcPr>
            <w:tcW w:w="4393" w:type="dxa"/>
          </w:tcPr>
          <w:p w14:paraId="2EF5A9C0" w14:textId="77777777" w:rsidR="001E7C94" w:rsidRPr="001E7C94" w:rsidRDefault="001E7C94" w:rsidP="001E7C94">
            <w:pPr>
              <w:bidi w:val="0"/>
              <w:spacing w:after="0" w:line="276" w:lineRule="auto"/>
              <w:jc w:val="both"/>
              <w:rPr>
                <w:rFonts w:ascii="Garamond" w:eastAsia="Times New Roman" w:hAnsi="Garamond" w:cs="Garamond"/>
                <w:sz w:val="26"/>
                <w:szCs w:val="26"/>
                <w:lang w:val="sq-AL"/>
              </w:rPr>
            </w:pPr>
            <w:proofErr w:type="spellStart"/>
            <w:r w:rsidRPr="001E7C94">
              <w:rPr>
                <w:rFonts w:ascii="Garamond" w:eastAsia="Times New Roman" w:hAnsi="Garamond" w:cs="Garamond"/>
                <w:sz w:val="26"/>
                <w:szCs w:val="26"/>
                <w:lang w:val="sq-AL"/>
              </w:rPr>
              <w:t>Ajeti</w:t>
            </w:r>
            <w:proofErr w:type="spellEnd"/>
            <w:r w:rsidRPr="001E7C94">
              <w:rPr>
                <w:rFonts w:ascii="Garamond" w:eastAsia="Times New Roman" w:hAnsi="Garamond" w:cs="Garamond"/>
                <w:sz w:val="26"/>
                <w:szCs w:val="26"/>
                <w:lang w:val="sq-AL"/>
              </w:rPr>
              <w:t>: “</w:t>
            </w:r>
            <w:r w:rsidRPr="001E7C94">
              <w:rPr>
                <w:rFonts w:ascii="Garamond" w:eastAsia="Times New Roman" w:hAnsi="Garamond" w:cs="Garamond"/>
                <w:b/>
                <w:bCs/>
                <w:sz w:val="26"/>
                <w:szCs w:val="26"/>
                <w:lang w:val="sq-AL"/>
              </w:rPr>
              <w:t>Thuaj</w:t>
            </w:r>
            <w:r w:rsidRPr="001E7C94">
              <w:rPr>
                <w:rFonts w:ascii="Garamond" w:eastAsia="Times New Roman" w:hAnsi="Garamond" w:cs="Garamond"/>
                <w:sz w:val="26"/>
                <w:szCs w:val="26"/>
                <w:lang w:val="sq-AL"/>
              </w:rPr>
              <w:t>” duke qenë i vendosur dhe i bindur në atë që thua dhe duke ia ditur asaj kuptimin, se “</w:t>
            </w:r>
            <w:r w:rsidRPr="001E7C94">
              <w:rPr>
                <w:rFonts w:ascii="Garamond" w:eastAsia="Times New Roman" w:hAnsi="Garamond" w:cs="Garamond"/>
                <w:b/>
                <w:bCs/>
                <w:sz w:val="26"/>
                <w:szCs w:val="26"/>
                <w:lang w:val="sq-AL"/>
              </w:rPr>
              <w:t>Ai është Allahu, Një dhe i Vetëm</w:t>
            </w:r>
            <w:r w:rsidRPr="001E7C94">
              <w:rPr>
                <w:rFonts w:ascii="Garamond" w:eastAsia="Times New Roman" w:hAnsi="Garamond" w:cs="Garamond"/>
                <w:sz w:val="26"/>
                <w:szCs w:val="26"/>
                <w:lang w:val="sq-AL"/>
              </w:rPr>
              <w:t xml:space="preserve">”, d.m.th. të qenit Një i vetëm është atribut ekskluziv i Tij. Ai është Një i Vetëm, përsosmëria është specifikë e Tij. Atij i përkasin emrat më të bukur dhe atributet më të larta, veprimet e Tij janë të pastra, Ai është i Pashembullt dhe i Pashoq. </w:t>
            </w:r>
          </w:p>
          <w:p w14:paraId="01A25FB1" w14:textId="77777777" w:rsidR="00C32A35" w:rsidRPr="001E7C94" w:rsidRDefault="00C32A35" w:rsidP="004D2FE4">
            <w:pPr>
              <w:jc w:val="center"/>
              <w:rPr>
                <w:rFonts w:ascii="Lotus Linotype" w:hAnsi="Lotus Linotype" w:cs="Lotus Linotype"/>
                <w:color w:val="161616"/>
                <w:sz w:val="32"/>
                <w:szCs w:val="32"/>
                <w:rtl/>
                <w:lang w:val="sq-AL"/>
              </w:rPr>
            </w:pPr>
          </w:p>
        </w:tc>
      </w:tr>
      <w:tr w:rsidR="00C32A35" w:rsidRPr="00A631A2" w14:paraId="648B95C8" w14:textId="77777777" w:rsidTr="004D2FE4">
        <w:trPr>
          <w:jc w:val="center"/>
        </w:trPr>
        <w:tc>
          <w:tcPr>
            <w:tcW w:w="4672" w:type="dxa"/>
          </w:tcPr>
          <w:p w14:paraId="54D62C16" w14:textId="17F5CCD4"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 xml:space="preserve">(2) </w:t>
            </w:r>
            <w:r w:rsidRPr="00C32A35">
              <w:rPr>
                <w:rFonts w:ascii="Lotus Linotype" w:hAnsi="Lotus Linotype" w:cs="Lotus Linotype"/>
                <w:color w:val="000000"/>
                <w:sz w:val="32"/>
                <w:szCs w:val="32"/>
                <w:rtl/>
              </w:rPr>
              <w:t>﴿</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ﭖ   ﭗ</w:t>
            </w:r>
            <w:r w:rsidRPr="00C32A35">
              <w:rPr>
                <w:rFonts w:ascii="Lotus Linotype" w:hAnsi="Lotus Linotype" w:cs="Lotus Linotype"/>
                <w:color w:val="000000"/>
                <w:sz w:val="32"/>
                <w:szCs w:val="32"/>
                <w:rtl/>
              </w:rPr>
              <w:t>﴾ أي: المقصود في جميع الحوائج، فأهل العالم العلويِّ والسُّفلـيِّ مفتقرون إليه غاية الافتقار، يسألونَه حوائجَهم، ويرغَبون إليه في مهمَّاتهم؛ لأنَّه الكامل في أوصافه، العليم الَّذي قد كمل في علمه، الحليم الَّذي قد كمل في حلمه، الرَّحيم الَّذي كمل في رحمته، الَّذي وسعت رحمتُه كلَّ شيءٍ... وهكذا سائر أوصافه.</w:t>
            </w:r>
          </w:p>
        </w:tc>
        <w:tc>
          <w:tcPr>
            <w:tcW w:w="4393" w:type="dxa"/>
          </w:tcPr>
          <w:p w14:paraId="4033434F" w14:textId="77777777" w:rsidR="001E7C94" w:rsidRPr="001E7C94" w:rsidRDefault="001E7C94" w:rsidP="001E7C94">
            <w:pPr>
              <w:bidi w:val="0"/>
              <w:spacing w:after="0" w:line="276" w:lineRule="auto"/>
              <w:jc w:val="both"/>
              <w:rPr>
                <w:rFonts w:ascii="Garamond" w:eastAsia="Times New Roman" w:hAnsi="Garamond" w:cs="Garamond"/>
                <w:sz w:val="26"/>
                <w:szCs w:val="26"/>
                <w:lang w:val="sq-AL"/>
              </w:rPr>
            </w:pPr>
            <w:proofErr w:type="spellStart"/>
            <w:r w:rsidRPr="001E7C94">
              <w:rPr>
                <w:rFonts w:ascii="Garamond" w:eastAsia="Times New Roman" w:hAnsi="Garamond" w:cs="Garamond"/>
                <w:sz w:val="26"/>
                <w:szCs w:val="26"/>
                <w:lang w:val="sq-AL"/>
              </w:rPr>
              <w:t>Ajeti</w:t>
            </w:r>
            <w:proofErr w:type="spellEnd"/>
            <w:r w:rsidRPr="001E7C94">
              <w:rPr>
                <w:rFonts w:ascii="Garamond" w:eastAsia="Times New Roman" w:hAnsi="Garamond" w:cs="Garamond"/>
                <w:sz w:val="26"/>
                <w:szCs w:val="26"/>
                <w:lang w:val="sq-AL"/>
              </w:rPr>
              <w:t xml:space="preserve"> 2: “</w:t>
            </w:r>
            <w:r w:rsidRPr="001E7C94">
              <w:rPr>
                <w:rFonts w:ascii="Garamond" w:eastAsia="Times New Roman" w:hAnsi="Garamond" w:cs="Garamond"/>
                <w:b/>
                <w:bCs/>
                <w:sz w:val="26"/>
                <w:szCs w:val="26"/>
                <w:lang w:val="sq-AL"/>
              </w:rPr>
              <w:t>Allahu është Absoluti, të Cilit i përgjërohet gjithçka në amshim</w:t>
            </w:r>
            <w:r w:rsidRPr="001E7C94">
              <w:rPr>
                <w:rFonts w:ascii="Garamond" w:eastAsia="Times New Roman" w:hAnsi="Garamond" w:cs="Garamond"/>
                <w:sz w:val="26"/>
                <w:szCs w:val="26"/>
                <w:lang w:val="sq-AL"/>
              </w:rPr>
              <w:t>” d.m.th. Ai është synimi i të gjitha krijesave për nevojat e tyre. Të gjitha krijesat e qiellit e të tokës janë nevojtarë ndaj Tij dhe i luten Atij për plotësimin e nevojave të tyre. Vetëm Atij i drejtohen për çdo gjë që u duhet, sepse Ai është i Përsosur në atributet e Tij. Është i Gjithëdijshmi, dija e të Cilit është e përsosur në çdo aspekt, i Buti, butësia e të Cilit është e përsosur, është Mëshirëploti, mëshira e të Cilit është e përsosur, mëshira e Tij ka përfshirë gjithçka. Të këtilla janë të gjitha atributet e Tij.</w:t>
            </w:r>
          </w:p>
          <w:p w14:paraId="3766244E"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7F35705C" w14:textId="77777777" w:rsidTr="004D2FE4">
        <w:trPr>
          <w:jc w:val="center"/>
        </w:trPr>
        <w:tc>
          <w:tcPr>
            <w:tcW w:w="4672" w:type="dxa"/>
          </w:tcPr>
          <w:p w14:paraId="70604AFA" w14:textId="3A64783D"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ومن كماله أنَّه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ﭙ   ﭚ    ﭛ   ﭜ</w:t>
            </w:r>
            <w:r w:rsidRPr="00C32A35">
              <w:rPr>
                <w:rFonts w:ascii="Lotus Linotype" w:hAnsi="Lotus Linotype" w:cs="Lotus Linotype"/>
                <w:color w:val="000000"/>
                <w:sz w:val="32"/>
                <w:szCs w:val="32"/>
                <w:rtl/>
              </w:rPr>
              <w:t>﴾ لكمال غناه.</w:t>
            </w:r>
          </w:p>
        </w:tc>
        <w:tc>
          <w:tcPr>
            <w:tcW w:w="4393" w:type="dxa"/>
          </w:tcPr>
          <w:p w14:paraId="3929447E" w14:textId="353979D0" w:rsidR="00C32A35" w:rsidRPr="00A631A2" w:rsidRDefault="001E7C94" w:rsidP="00E32FF1">
            <w:pPr>
              <w:jc w:val="right"/>
              <w:rPr>
                <w:rFonts w:ascii="Lotus Linotype" w:hAnsi="Lotus Linotype" w:cs="Lotus Linotype"/>
                <w:color w:val="161616"/>
                <w:sz w:val="32"/>
                <w:szCs w:val="32"/>
                <w:rtl/>
              </w:rPr>
            </w:pPr>
            <w:proofErr w:type="spellStart"/>
            <w:r w:rsidRPr="001E7C94">
              <w:rPr>
                <w:rFonts w:ascii="Garamond" w:eastAsia="Calibri" w:hAnsi="Garamond" w:cs="Garamond"/>
                <w:sz w:val="26"/>
                <w:szCs w:val="26"/>
                <w:lang w:val="sq-AL"/>
              </w:rPr>
              <w:t>Ajeti</w:t>
            </w:r>
            <w:proofErr w:type="spellEnd"/>
            <w:r w:rsidRPr="001E7C94">
              <w:rPr>
                <w:rFonts w:ascii="Garamond" w:eastAsia="Calibri" w:hAnsi="Garamond" w:cs="Garamond"/>
                <w:sz w:val="26"/>
                <w:szCs w:val="26"/>
                <w:lang w:val="sq-AL"/>
              </w:rPr>
              <w:t xml:space="preserve"> 3: Prej përsosmërisë së Tij është se “</w:t>
            </w:r>
            <w:r w:rsidRPr="001E7C94">
              <w:rPr>
                <w:rFonts w:ascii="Garamond" w:eastAsia="Calibri" w:hAnsi="Garamond" w:cs="Garamond"/>
                <w:b/>
                <w:bCs/>
                <w:sz w:val="26"/>
                <w:szCs w:val="26"/>
                <w:lang w:val="sq-AL"/>
              </w:rPr>
              <w:t>Ai as nuk lind, as nuk është i lindur</w:t>
            </w:r>
            <w:r w:rsidRPr="001E7C94">
              <w:rPr>
                <w:rFonts w:ascii="Garamond" w:eastAsia="Calibri" w:hAnsi="Garamond" w:cs="Garamond"/>
                <w:sz w:val="26"/>
                <w:szCs w:val="26"/>
                <w:lang w:val="sq-AL"/>
              </w:rPr>
              <w:t>”, sepse Ai nuk ia ka nevojën në mënyrë absolute krijesave të Tij.</w:t>
            </w:r>
          </w:p>
        </w:tc>
      </w:tr>
      <w:tr w:rsidR="00C32A35" w:rsidRPr="001E7C94" w14:paraId="0CCD33B3" w14:textId="77777777" w:rsidTr="004D2FE4">
        <w:trPr>
          <w:jc w:val="center"/>
        </w:trPr>
        <w:tc>
          <w:tcPr>
            <w:tcW w:w="4672" w:type="dxa"/>
          </w:tcPr>
          <w:p w14:paraId="40246A6A" w14:textId="0D385431"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(4)</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ﭞ   ﭟ   ﭠ   ﭡ   ﭢ</w:t>
            </w:r>
            <w:r w:rsidRPr="00C578F9">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لا</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في أسمائه، ولا في صفاته، ولا في أفعاله، تبارك وتعالى.</w:t>
            </w:r>
          </w:p>
        </w:tc>
        <w:tc>
          <w:tcPr>
            <w:tcW w:w="4393" w:type="dxa"/>
          </w:tcPr>
          <w:p w14:paraId="50133B0D" w14:textId="4986255C" w:rsidR="00C32A35" w:rsidRPr="001E7C94" w:rsidRDefault="001E7C94" w:rsidP="00E32FF1">
            <w:pPr>
              <w:autoSpaceDE w:val="0"/>
              <w:autoSpaceDN w:val="0"/>
              <w:bidi w:val="0"/>
              <w:adjustRightInd w:val="0"/>
              <w:spacing w:after="0" w:line="240" w:lineRule="auto"/>
              <w:rPr>
                <w:rFonts w:ascii="Lotus Linotype" w:hAnsi="Lotus Linotype" w:cs="Lotus Linotype"/>
                <w:color w:val="161616"/>
                <w:sz w:val="32"/>
                <w:szCs w:val="32"/>
                <w:rtl/>
                <w:lang w:val="sq-AL"/>
              </w:rPr>
            </w:pPr>
            <w:proofErr w:type="spellStart"/>
            <w:r w:rsidRPr="001E7C94">
              <w:rPr>
                <w:rFonts w:ascii="Garamond" w:eastAsia="Calibri" w:hAnsi="Garamond" w:cs="Garamond"/>
                <w:sz w:val="26"/>
                <w:szCs w:val="26"/>
                <w:lang w:val="sq-AL"/>
              </w:rPr>
              <w:t>Ajeti</w:t>
            </w:r>
            <w:proofErr w:type="spellEnd"/>
            <w:r w:rsidRPr="001E7C94">
              <w:rPr>
                <w:rFonts w:ascii="Garamond" w:eastAsia="Calibri" w:hAnsi="Garamond" w:cs="Garamond"/>
                <w:sz w:val="26"/>
                <w:szCs w:val="26"/>
                <w:lang w:val="sq-AL"/>
              </w:rPr>
              <w:t xml:space="preserve"> 4: “</w:t>
            </w:r>
            <w:r w:rsidRPr="001E7C94">
              <w:rPr>
                <w:rFonts w:ascii="Garamond" w:eastAsia="Calibri" w:hAnsi="Garamond" w:cs="Garamond"/>
                <w:b/>
                <w:bCs/>
                <w:sz w:val="26"/>
                <w:szCs w:val="26"/>
                <w:lang w:val="sq-AL"/>
              </w:rPr>
              <w:t>Dhe askush nuk është i barabartë</w:t>
            </w:r>
            <w:r w:rsidRPr="001E7C94">
              <w:rPr>
                <w:rFonts w:ascii="Garamond" w:eastAsia="Calibri" w:hAnsi="Garamond" w:cs="Garamond"/>
                <w:sz w:val="26"/>
                <w:szCs w:val="26"/>
                <w:lang w:val="sq-AL"/>
              </w:rPr>
              <w:t xml:space="preserve"> (a i krahasueshëm) </w:t>
            </w:r>
            <w:r w:rsidRPr="001E7C94">
              <w:rPr>
                <w:rFonts w:ascii="Garamond" w:eastAsia="Calibri" w:hAnsi="Garamond" w:cs="Garamond"/>
                <w:b/>
                <w:bCs/>
                <w:sz w:val="26"/>
                <w:szCs w:val="26"/>
                <w:lang w:val="sq-AL"/>
              </w:rPr>
              <w:t>me Atë</w:t>
            </w:r>
            <w:r w:rsidRPr="001E7C94">
              <w:rPr>
                <w:rFonts w:ascii="Garamond" w:eastAsia="Calibri" w:hAnsi="Garamond" w:cs="Garamond"/>
                <w:sz w:val="26"/>
                <w:szCs w:val="26"/>
                <w:lang w:val="sq-AL"/>
              </w:rPr>
              <w:t>!”, as në emrat e Tij, as në cilësitë e Tij e as në veprat e Tij</w:t>
            </w:r>
            <w:r w:rsidRPr="001E7C94">
              <w:rPr>
                <w:rFonts w:ascii="Garamond" w:eastAsia="Calibri" w:hAnsi="Garamond" w:cs="Garamond"/>
                <w:sz w:val="28"/>
                <w:szCs w:val="28"/>
                <w:lang w:val="sq-AL"/>
              </w:rPr>
              <w:t>.</w:t>
            </w:r>
          </w:p>
        </w:tc>
      </w:tr>
      <w:tr w:rsidR="00C32A35" w:rsidRPr="00A631A2" w14:paraId="6A1B001F" w14:textId="77777777" w:rsidTr="004D2FE4">
        <w:trPr>
          <w:jc w:val="center"/>
        </w:trPr>
        <w:tc>
          <w:tcPr>
            <w:tcW w:w="4672" w:type="dxa"/>
          </w:tcPr>
          <w:p w14:paraId="37450290" w14:textId="6247EB8A"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t>فهذه السُّورة مشتملةٌ على توحيد الأسماء والصِّفات.</w:t>
            </w:r>
          </w:p>
        </w:tc>
        <w:tc>
          <w:tcPr>
            <w:tcW w:w="4393" w:type="dxa"/>
          </w:tcPr>
          <w:p w14:paraId="19BED88C" w14:textId="77777777" w:rsidR="001E7C94" w:rsidRPr="001E7C94" w:rsidRDefault="001E7C94" w:rsidP="00E32FF1">
            <w:pPr>
              <w:autoSpaceDE w:val="0"/>
              <w:autoSpaceDN w:val="0"/>
              <w:bidi w:val="0"/>
              <w:adjustRightInd w:val="0"/>
              <w:spacing w:after="0" w:line="240" w:lineRule="auto"/>
              <w:rPr>
                <w:rFonts w:ascii="Garamond" w:eastAsia="Calibri" w:hAnsi="Garamond" w:cs="Garamond"/>
                <w:sz w:val="26"/>
                <w:szCs w:val="26"/>
                <w:lang w:val="sq-AL"/>
              </w:rPr>
            </w:pPr>
            <w:r w:rsidRPr="001E7C94">
              <w:rPr>
                <w:rFonts w:ascii="Garamond" w:eastAsia="Calibri" w:hAnsi="Garamond" w:cs="Garamond"/>
                <w:sz w:val="26"/>
                <w:szCs w:val="26"/>
                <w:lang w:val="sq-AL"/>
              </w:rPr>
              <w:t xml:space="preserve">Kjo sure përfshin </w:t>
            </w:r>
            <w:proofErr w:type="spellStart"/>
            <w:r w:rsidRPr="001E7C94">
              <w:rPr>
                <w:rFonts w:ascii="Garamond" w:eastAsia="Calibri" w:hAnsi="Garamond" w:cs="Garamond"/>
                <w:sz w:val="26"/>
                <w:szCs w:val="26"/>
                <w:lang w:val="sq-AL"/>
              </w:rPr>
              <w:t>teuhidin</w:t>
            </w:r>
            <w:proofErr w:type="spellEnd"/>
            <w:r w:rsidRPr="001E7C94">
              <w:rPr>
                <w:rFonts w:ascii="Garamond" w:eastAsia="Calibri" w:hAnsi="Garamond" w:cs="Garamond"/>
                <w:sz w:val="26"/>
                <w:szCs w:val="26"/>
                <w:lang w:val="sq-AL"/>
              </w:rPr>
              <w:t xml:space="preserve"> e emrave dhe cilësive të Allahut.</w:t>
            </w:r>
          </w:p>
          <w:p w14:paraId="6D80326A" w14:textId="77777777" w:rsidR="00C32A35" w:rsidRPr="001E7C94" w:rsidRDefault="00C32A35" w:rsidP="001E7C94">
            <w:pPr>
              <w:jc w:val="center"/>
              <w:rPr>
                <w:rFonts w:ascii="Lotus Linotype" w:hAnsi="Lotus Linotype" w:cs="Lotus Linotype"/>
                <w:color w:val="161616"/>
                <w:sz w:val="32"/>
                <w:szCs w:val="32"/>
                <w:rtl/>
                <w:lang w:val="sq-AL"/>
              </w:rPr>
            </w:pPr>
          </w:p>
        </w:tc>
      </w:tr>
    </w:tbl>
    <w:p w14:paraId="7C23FE1F" w14:textId="77777777" w:rsidR="00C578F9" w:rsidRDefault="00C578F9"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32A35" w:rsidRPr="00A631A2" w14:paraId="50D672FB" w14:textId="77777777" w:rsidTr="00C578F9">
        <w:trPr>
          <w:jc w:val="center"/>
        </w:trPr>
        <w:tc>
          <w:tcPr>
            <w:tcW w:w="4672" w:type="dxa"/>
            <w:shd w:val="pct50" w:color="D9E2F3" w:themeColor="accent1" w:themeTint="33" w:fill="auto"/>
          </w:tcPr>
          <w:p w14:paraId="28E08998" w14:textId="5CFAF2FA" w:rsidR="00C32A35" w:rsidRPr="00860A29" w:rsidRDefault="00C578F9" w:rsidP="00860A29">
            <w:pPr>
              <w:pStyle w:val="Heading2"/>
              <w:spacing w:before="0"/>
              <w:jc w:val="center"/>
              <w:rPr>
                <w:rFonts w:cs="Generator 2005"/>
                <w:b w:val="0"/>
                <w:bCs w:val="0"/>
                <w:color w:val="2F5496" w:themeColor="accent1" w:themeShade="BF"/>
                <w:sz w:val="32"/>
                <w:szCs w:val="32"/>
                <w:rtl/>
              </w:rPr>
            </w:pPr>
            <w:bookmarkStart w:id="31" w:name="_Toc81500035"/>
            <w:r w:rsidRPr="00860A29">
              <w:rPr>
                <w:rFonts w:cs="Generator 2005" w:hint="cs"/>
                <w:b w:val="0"/>
                <w:bCs w:val="0"/>
                <w:color w:val="2F5496" w:themeColor="accent1" w:themeShade="BF"/>
                <w:sz w:val="32"/>
                <w:szCs w:val="32"/>
                <w:rtl/>
              </w:rPr>
              <w:t>[تفسير سورة الفلق وهي مكِّيَّةٌ]</w:t>
            </w:r>
            <w:bookmarkEnd w:id="31"/>
          </w:p>
        </w:tc>
        <w:tc>
          <w:tcPr>
            <w:tcW w:w="4393" w:type="dxa"/>
            <w:shd w:val="pct50" w:color="D9E2F3" w:themeColor="accent1" w:themeTint="33" w:fill="auto"/>
          </w:tcPr>
          <w:p w14:paraId="09C118A6" w14:textId="77777777" w:rsidR="001E7C94" w:rsidRPr="001E7C94" w:rsidRDefault="001E7C94" w:rsidP="001E7C94">
            <w:pPr>
              <w:bidi w:val="0"/>
              <w:spacing w:after="0" w:line="276" w:lineRule="auto"/>
              <w:jc w:val="both"/>
              <w:rPr>
                <w:rFonts w:ascii="Garamond" w:eastAsia="Times New Roman" w:hAnsi="Garamond" w:cs="Garamond"/>
                <w:sz w:val="16"/>
                <w:szCs w:val="16"/>
                <w:lang w:val="sq-AL"/>
              </w:rPr>
            </w:pPr>
          </w:p>
          <w:p w14:paraId="490B4803" w14:textId="4FDB451C" w:rsidR="00C32A35" w:rsidRPr="00A631A2" w:rsidRDefault="001E7C94" w:rsidP="001E7C94">
            <w:pPr>
              <w:jc w:val="center"/>
              <w:rPr>
                <w:rFonts w:ascii="Lotus Linotype" w:hAnsi="Lotus Linotype" w:cs="Lotus Linotype"/>
                <w:color w:val="161616"/>
                <w:sz w:val="32"/>
                <w:szCs w:val="32"/>
                <w:rt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Garamond"/>
                <w:b/>
                <w:bCs/>
                <w:color w:val="0070C0"/>
                <w:sz w:val="26"/>
                <w:szCs w:val="26"/>
                <w:lang w:val="sq-AL"/>
              </w:rPr>
              <w:t>El-Felek</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tc>
      </w:tr>
      <w:tr w:rsidR="00C32A35" w:rsidRPr="003F1667" w14:paraId="28214EFA" w14:textId="77777777" w:rsidTr="004D2FE4">
        <w:trPr>
          <w:jc w:val="center"/>
        </w:trPr>
        <w:tc>
          <w:tcPr>
            <w:tcW w:w="4672" w:type="dxa"/>
          </w:tcPr>
          <w:p w14:paraId="039772DF" w14:textId="77777777" w:rsidR="00C578F9" w:rsidRPr="00C578F9" w:rsidRDefault="00C578F9" w:rsidP="00C578F9">
            <w:pPr>
              <w:autoSpaceDE w:val="0"/>
              <w:spacing w:line="480" w:lineRule="exact"/>
              <w:jc w:val="center"/>
              <w:rPr>
                <w:color w:val="2F5496" w:themeColor="accent1" w:themeShade="BF"/>
                <w:sz w:val="32"/>
                <w:szCs w:val="32"/>
              </w:rPr>
            </w:pPr>
            <w:r w:rsidRPr="00C578F9">
              <w:rPr>
                <w:rFonts w:ascii="QCF_BSML" w:hAnsi="QCF_BSML" w:cs="QCF_BSML"/>
                <w:color w:val="2F5496" w:themeColor="accent1" w:themeShade="BF"/>
                <w:sz w:val="32"/>
                <w:szCs w:val="32"/>
                <w:rtl/>
              </w:rPr>
              <w:t>ﭑ ﭒ ﭓ</w:t>
            </w:r>
          </w:p>
          <w:p w14:paraId="4E05E37F" w14:textId="641E8B7C" w:rsidR="00C32A35" w:rsidRPr="00A631A2" w:rsidRDefault="00C578F9" w:rsidP="00C578F9">
            <w:pPr>
              <w:spacing w:line="560" w:lineRule="exact"/>
              <w:jc w:val="center"/>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w:t>
            </w:r>
            <w:r w:rsidRPr="00C578F9">
              <w:rPr>
                <w:rFonts w:ascii="QCF_BSML" w:hAnsi="QCF_BSML" w:cs="QCF_BSML"/>
                <w:color w:val="2F5496" w:themeColor="accent1" w:themeShade="BF"/>
                <w:sz w:val="32"/>
                <w:szCs w:val="32"/>
                <w:rtl/>
              </w:rPr>
              <w:t xml:space="preserve"> </w:t>
            </w:r>
            <w:r w:rsidRPr="00C578F9">
              <w:rPr>
                <w:rFonts w:ascii="QCF_P604" w:hAnsi="QCF_P604" w:cs="QCF_P604"/>
                <w:color w:val="2F5496" w:themeColor="accent1" w:themeShade="BF"/>
                <w:sz w:val="32"/>
                <w:szCs w:val="32"/>
                <w:rtl/>
              </w:rPr>
              <w:t xml:space="preserve">ﭤ   ﭥ   ﭦ   ﭧ   ﭨ   ﭩ   ﭪ    ﭫ   ﭬ   ﭭ   ﭮ    ﭯ   ﭰ   ﭱ   ﭲ   ﭳ   ﭴ   ﭵ   ﭶ   ﭷ    ﭸ   ﭹ   </w:t>
            </w:r>
            <w:r w:rsidRPr="00C578F9">
              <w:rPr>
                <w:rFonts w:ascii="QCF_P604" w:hAnsi="QCF_P604" w:cs="QCF_P604"/>
                <w:color w:val="2F5496" w:themeColor="accent1" w:themeShade="BF"/>
                <w:sz w:val="32"/>
                <w:szCs w:val="32"/>
                <w:rtl/>
              </w:rPr>
              <w:lastRenderedPageBreak/>
              <w:t xml:space="preserve">ﭺ   ﭻ      </w:t>
            </w:r>
            <w:r w:rsidRPr="00C578F9">
              <w:rPr>
                <w:rFonts w:ascii="QCF_P604" w:eastAsia="Calibri" w:hAnsi="QCF_P604" w:cs="QCF_P604"/>
                <w:color w:val="2F5496" w:themeColor="accent1" w:themeShade="BF"/>
                <w:sz w:val="32"/>
                <w:szCs w:val="32"/>
                <w:rtl/>
                <w:lang w:val="en-GB" w:eastAsia="en-GB"/>
              </w:rPr>
              <w:t>ﭼ  ﭽ</w:t>
            </w:r>
            <w:r w:rsidRPr="00C578F9">
              <w:rPr>
                <w:rFonts w:ascii="QCF_P604" w:eastAsia="Calibri" w:hAnsi="QCF_P604" w:cs="QCF_P604"/>
                <w:color w:val="2F5496" w:themeColor="accent1" w:themeShade="BF"/>
                <w:sz w:val="32"/>
                <w:szCs w:val="32"/>
                <w:lang w:val="en-GB" w:eastAsia="en-GB"/>
              </w:rPr>
              <w:t xml:space="preserve">  </w:t>
            </w:r>
            <w:r w:rsidRPr="00C578F9">
              <w:rPr>
                <w:rFonts w:ascii="Arial" w:eastAsia="Calibri" w:hAnsi="Arial"/>
                <w:color w:val="2F5496" w:themeColor="accent1" w:themeShade="BF"/>
                <w:sz w:val="32"/>
                <w:szCs w:val="32"/>
                <w:lang w:val="en-GB" w:eastAsia="en-GB"/>
              </w:rPr>
              <w:t xml:space="preserve"> </w:t>
            </w:r>
            <w:r w:rsidRPr="00C578F9">
              <w:rPr>
                <w:rFonts w:ascii="QCF_P604" w:hAnsi="QCF_P604" w:cs="QCF_P604"/>
                <w:color w:val="2F5496" w:themeColor="accent1" w:themeShade="BF"/>
                <w:sz w:val="32"/>
                <w:szCs w:val="32"/>
                <w:rtl/>
              </w:rPr>
              <w:t xml:space="preserve">ﭾ   ﭿ </w:t>
            </w:r>
            <w:r w:rsidRPr="00C578F9">
              <w:rPr>
                <w:rFonts w:ascii="Lotus Linotype" w:hAnsi="Lotus Linotype" w:cs="Lotus Linotype"/>
                <w:color w:val="2F5496" w:themeColor="accent1" w:themeShade="BF"/>
                <w:sz w:val="32"/>
                <w:szCs w:val="32"/>
                <w:rtl/>
              </w:rPr>
              <w:t>﴾.</w:t>
            </w:r>
          </w:p>
        </w:tc>
        <w:tc>
          <w:tcPr>
            <w:tcW w:w="4393" w:type="dxa"/>
          </w:tcPr>
          <w:p w14:paraId="66DCFEA7" w14:textId="77777777" w:rsidR="001E7C94" w:rsidRPr="001E7C94" w:rsidRDefault="001E7C94" w:rsidP="001E7C94">
            <w:pPr>
              <w:autoSpaceDE w:val="0"/>
              <w:autoSpaceDN w:val="0"/>
              <w:bidi w:val="0"/>
              <w:adjustRightInd w:val="0"/>
              <w:spacing w:after="0" w:line="276" w:lineRule="auto"/>
              <w:jc w:val="center"/>
              <w:rPr>
                <w:rFonts w:ascii="Garamond" w:eastAsia="Calibri" w:hAnsi="Garamond" w:cs="Arial"/>
                <w:sz w:val="26"/>
                <w:szCs w:val="26"/>
                <w:lang w:val="sq-AL"/>
              </w:rPr>
            </w:pPr>
            <w:r w:rsidRPr="001E7C94">
              <w:rPr>
                <w:rFonts w:ascii="Garamond" w:eastAsia="Calibri" w:hAnsi="Garamond" w:cs="Arial"/>
                <w:b/>
                <w:bCs/>
                <w:sz w:val="26"/>
                <w:szCs w:val="26"/>
                <w:lang w:val="sq-AL"/>
              </w:rPr>
              <w:lastRenderedPageBreak/>
              <w:t xml:space="preserve">Me emrin e Allahut, të </w:t>
            </w:r>
            <w:proofErr w:type="spellStart"/>
            <w:r w:rsidRPr="001E7C94">
              <w:rPr>
                <w:rFonts w:ascii="Garamond" w:eastAsia="Calibri" w:hAnsi="Garamond" w:cs="Arial"/>
                <w:b/>
                <w:bCs/>
                <w:sz w:val="26"/>
                <w:szCs w:val="26"/>
                <w:lang w:val="sq-AL"/>
              </w:rPr>
              <w:t>Gjithëmëshirshmit</w:t>
            </w:r>
            <w:proofErr w:type="spellEnd"/>
            <w:r w:rsidRPr="001E7C94">
              <w:rPr>
                <w:rFonts w:ascii="Garamond" w:eastAsia="Calibri" w:hAnsi="Garamond" w:cs="Arial"/>
                <w:b/>
                <w:bCs/>
                <w:sz w:val="26"/>
                <w:szCs w:val="26"/>
                <w:lang w:val="sq-AL"/>
              </w:rPr>
              <w:t>, Mëshirëplotit</w:t>
            </w:r>
            <w:r w:rsidRPr="001E7C94">
              <w:rPr>
                <w:rFonts w:ascii="Garamond" w:eastAsia="Calibri" w:hAnsi="Garamond" w:cs="Arial"/>
                <w:sz w:val="26"/>
                <w:szCs w:val="26"/>
                <w:lang w:val="sq-AL"/>
              </w:rPr>
              <w:t>!</w:t>
            </w:r>
          </w:p>
          <w:p w14:paraId="47224933" w14:textId="77777777" w:rsidR="001E7C94" w:rsidRPr="001E7C94" w:rsidRDefault="001E7C94" w:rsidP="001E7C94">
            <w:pPr>
              <w:autoSpaceDE w:val="0"/>
              <w:autoSpaceDN w:val="0"/>
              <w:bidi w:val="0"/>
              <w:adjustRightInd w:val="0"/>
              <w:spacing w:after="0" w:line="276" w:lineRule="auto"/>
              <w:jc w:val="both"/>
              <w:rPr>
                <w:rFonts w:ascii="Garamond" w:eastAsia="Calibri" w:hAnsi="Garamond" w:cs="Garamond"/>
                <w:sz w:val="16"/>
                <w:szCs w:val="16"/>
                <w:lang w:val="sq-AL"/>
              </w:rPr>
            </w:pPr>
          </w:p>
          <w:p w14:paraId="095EFF06" w14:textId="77777777" w:rsidR="001E7C94" w:rsidRPr="001E7C94" w:rsidRDefault="001E7C94" w:rsidP="001E7C94">
            <w:pPr>
              <w:autoSpaceDE w:val="0"/>
              <w:autoSpaceDN w:val="0"/>
              <w:bidi w:val="0"/>
              <w:adjustRightInd w:val="0"/>
              <w:spacing w:after="0" w:line="276" w:lineRule="auto"/>
              <w:jc w:val="both"/>
              <w:rPr>
                <w:rFonts w:ascii="Garamond" w:eastAsia="Calibri" w:hAnsi="Garamond" w:cs="Garamond"/>
                <w:sz w:val="26"/>
                <w:szCs w:val="26"/>
                <w:lang w:val="sq-AL"/>
              </w:rPr>
            </w:pPr>
            <w:r w:rsidRPr="001E7C94">
              <w:rPr>
                <w:rFonts w:ascii="Garamond" w:eastAsia="Calibri" w:hAnsi="Garamond" w:cs="Garamond"/>
                <w:sz w:val="26"/>
                <w:szCs w:val="26"/>
                <w:lang w:val="sq-AL"/>
              </w:rPr>
              <w:t xml:space="preserve">“(1) </w:t>
            </w:r>
            <w:r w:rsidRPr="001E7C94">
              <w:rPr>
                <w:rFonts w:ascii="Garamond" w:eastAsia="Calibri" w:hAnsi="Garamond" w:cs="Garamond"/>
                <w:b/>
                <w:bCs/>
                <w:sz w:val="26"/>
                <w:szCs w:val="26"/>
                <w:lang w:val="sq-AL"/>
              </w:rPr>
              <w:t>Thuaj</w:t>
            </w:r>
            <w:r w:rsidRPr="001E7C94">
              <w:rPr>
                <w:rFonts w:ascii="Garamond" w:eastAsia="Calibri" w:hAnsi="Garamond" w:cs="Garamond"/>
                <w:sz w:val="26"/>
                <w:szCs w:val="26"/>
                <w:lang w:val="sq-AL"/>
              </w:rPr>
              <w:t>: “</w:t>
            </w:r>
            <w:r w:rsidRPr="001E7C94">
              <w:rPr>
                <w:rFonts w:ascii="Garamond" w:eastAsia="Calibri" w:hAnsi="Garamond" w:cs="Garamond"/>
                <w:b/>
                <w:bCs/>
                <w:sz w:val="26"/>
                <w:szCs w:val="26"/>
                <w:lang w:val="sq-AL"/>
              </w:rPr>
              <w:t>Kërkoj mbështetje te Zoti i agimit</w:t>
            </w:r>
            <w:r w:rsidRPr="001E7C94">
              <w:rPr>
                <w:rFonts w:ascii="Garamond" w:eastAsia="Calibri" w:hAnsi="Garamond" w:cs="Garamond"/>
                <w:sz w:val="26"/>
                <w:szCs w:val="26"/>
                <w:lang w:val="sq-AL"/>
              </w:rPr>
              <w:t xml:space="preserve">, (2) </w:t>
            </w:r>
            <w:r w:rsidRPr="001E7C94">
              <w:rPr>
                <w:rFonts w:ascii="Garamond" w:eastAsia="Calibri" w:hAnsi="Garamond" w:cs="Garamond"/>
                <w:b/>
                <w:bCs/>
                <w:sz w:val="26"/>
                <w:szCs w:val="26"/>
                <w:lang w:val="sq-AL"/>
              </w:rPr>
              <w:t xml:space="preserve">që të më mbrojë nga sherri i </w:t>
            </w:r>
            <w:proofErr w:type="spellStart"/>
            <w:r w:rsidRPr="001E7C94">
              <w:rPr>
                <w:rFonts w:ascii="Garamond" w:eastAsia="Calibri" w:hAnsi="Garamond" w:cs="Garamond"/>
                <w:b/>
                <w:bCs/>
                <w:sz w:val="26"/>
                <w:szCs w:val="26"/>
                <w:lang w:val="sq-AL"/>
              </w:rPr>
              <w:t>gjithçkaje</w:t>
            </w:r>
            <w:proofErr w:type="spellEnd"/>
            <w:r w:rsidRPr="001E7C94">
              <w:rPr>
                <w:rFonts w:ascii="Garamond" w:eastAsia="Calibri" w:hAnsi="Garamond" w:cs="Garamond"/>
                <w:b/>
                <w:bCs/>
                <w:sz w:val="26"/>
                <w:szCs w:val="26"/>
                <w:lang w:val="sq-AL"/>
              </w:rPr>
              <w:t xml:space="preserve"> që Ai ka krijuar</w:t>
            </w:r>
            <w:r w:rsidRPr="001E7C94">
              <w:rPr>
                <w:rFonts w:ascii="Garamond" w:eastAsia="Calibri" w:hAnsi="Garamond" w:cs="Garamond"/>
                <w:sz w:val="26"/>
                <w:szCs w:val="26"/>
                <w:lang w:val="sq-AL"/>
              </w:rPr>
              <w:t xml:space="preserve"> (3) </w:t>
            </w:r>
            <w:r w:rsidRPr="001E7C94">
              <w:rPr>
                <w:rFonts w:ascii="Garamond" w:eastAsia="Calibri" w:hAnsi="Garamond" w:cs="Garamond"/>
                <w:b/>
                <w:bCs/>
                <w:sz w:val="26"/>
                <w:szCs w:val="26"/>
                <w:lang w:val="sq-AL"/>
              </w:rPr>
              <w:t xml:space="preserve">dhe nga sherri i natës, kur kaplon </w:t>
            </w:r>
            <w:r w:rsidRPr="001E7C94">
              <w:rPr>
                <w:rFonts w:ascii="Garamond" w:eastAsia="Calibri" w:hAnsi="Garamond" w:cs="Garamond"/>
                <w:b/>
                <w:bCs/>
                <w:sz w:val="26"/>
                <w:szCs w:val="26"/>
                <w:lang w:val="sq-AL"/>
              </w:rPr>
              <w:lastRenderedPageBreak/>
              <w:t>terri</w:t>
            </w:r>
            <w:r w:rsidRPr="001E7C94">
              <w:rPr>
                <w:rFonts w:ascii="Garamond" w:eastAsia="Calibri" w:hAnsi="Garamond" w:cs="Garamond"/>
                <w:sz w:val="26"/>
                <w:szCs w:val="26"/>
                <w:lang w:val="sq-AL"/>
              </w:rPr>
              <w:t xml:space="preserve"> (4) </w:t>
            </w:r>
            <w:r w:rsidRPr="001E7C94">
              <w:rPr>
                <w:rFonts w:ascii="Garamond" w:eastAsia="Calibri" w:hAnsi="Garamond" w:cs="Garamond"/>
                <w:b/>
                <w:bCs/>
                <w:sz w:val="26"/>
                <w:szCs w:val="26"/>
                <w:lang w:val="sq-AL"/>
              </w:rPr>
              <w:t>dhe nga sherri i falltareve, që fryjnë në nyje</w:t>
            </w:r>
            <w:r w:rsidRPr="001E7C94">
              <w:rPr>
                <w:rFonts w:ascii="Garamond" w:eastAsia="Calibri" w:hAnsi="Garamond" w:cs="Garamond"/>
                <w:sz w:val="26"/>
                <w:szCs w:val="26"/>
                <w:lang w:val="sq-AL"/>
              </w:rPr>
              <w:t xml:space="preserve"> (duke bërë magji) (5) </w:t>
            </w:r>
            <w:r w:rsidRPr="001E7C94">
              <w:rPr>
                <w:rFonts w:ascii="Garamond" w:eastAsia="Calibri" w:hAnsi="Garamond" w:cs="Garamond"/>
                <w:b/>
                <w:bCs/>
                <w:sz w:val="26"/>
                <w:szCs w:val="26"/>
                <w:lang w:val="sq-AL"/>
              </w:rPr>
              <w:t>dhe nga sherri i smirëziut, kur vepron me smirë</w:t>
            </w:r>
            <w:r w:rsidRPr="001E7C94">
              <w:rPr>
                <w:rFonts w:ascii="Garamond" w:eastAsia="Calibri" w:hAnsi="Garamond" w:cs="Garamond"/>
                <w:sz w:val="26"/>
                <w:szCs w:val="26"/>
                <w:lang w:val="sq-AL"/>
              </w:rPr>
              <w:t>”.</w:t>
            </w:r>
          </w:p>
          <w:p w14:paraId="52F55095" w14:textId="77777777" w:rsidR="00C32A35" w:rsidRPr="001E7C94" w:rsidRDefault="00C32A35" w:rsidP="004D2FE4">
            <w:pPr>
              <w:jc w:val="center"/>
              <w:rPr>
                <w:rFonts w:ascii="Lotus Linotype" w:hAnsi="Lotus Linotype" w:cs="Lotus Linotype"/>
                <w:color w:val="161616"/>
                <w:sz w:val="32"/>
                <w:szCs w:val="32"/>
                <w:rtl/>
                <w:lang w:val="sq-AL"/>
              </w:rPr>
            </w:pPr>
          </w:p>
        </w:tc>
      </w:tr>
      <w:tr w:rsidR="00C32A35" w:rsidRPr="00A631A2" w14:paraId="37504F79" w14:textId="77777777" w:rsidTr="004D2FE4">
        <w:trPr>
          <w:jc w:val="center"/>
        </w:trPr>
        <w:tc>
          <w:tcPr>
            <w:tcW w:w="4672" w:type="dxa"/>
          </w:tcPr>
          <w:p w14:paraId="20DFA769" w14:textId="6BBAD5A1"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lastRenderedPageBreak/>
              <w:t>(1)</w:t>
            </w:r>
            <w:r w:rsidRPr="00C578F9">
              <w:rPr>
                <w:rFonts w:ascii="Lotus Linotype" w:hAnsi="Lotus Linotype" w:cs="Lotus Linotype"/>
                <w:color w:val="000000"/>
                <w:sz w:val="32"/>
                <w:szCs w:val="32"/>
                <w:rtl/>
              </w:rPr>
              <w:t xml:space="preserve"> أي: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ﭤ</w:t>
            </w:r>
            <w:r w:rsidRPr="00C578F9">
              <w:rPr>
                <w:rFonts w:ascii="QCF_P604" w:hAnsi="QCF_P604" w:cs="QCF_P604"/>
                <w:color w:val="7030A0"/>
                <w:sz w:val="32"/>
                <w:szCs w:val="32"/>
                <w:rtl/>
              </w:rPr>
              <w:t xml:space="preserve">   </w:t>
            </w:r>
            <w:r w:rsidRPr="00C578F9">
              <w:rPr>
                <w:rFonts w:ascii="Lotus Linotype" w:hAnsi="Lotus Linotype" w:cs="Lotus Linotype"/>
                <w:color w:val="000000"/>
                <w:sz w:val="32"/>
                <w:szCs w:val="32"/>
                <w:rtl/>
              </w:rPr>
              <w:t>﴾ متعوِّذًا: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ﭥ</w:t>
            </w:r>
            <w:r w:rsidRPr="00C578F9">
              <w:rPr>
                <w:rFonts w:ascii="Lotus Linotype" w:hAnsi="Lotus Linotype" w:cs="Lotus Linotype"/>
                <w:color w:val="000000"/>
                <w:sz w:val="32"/>
                <w:szCs w:val="32"/>
                <w:rtl/>
              </w:rPr>
              <w:t>﴾ أي: ألجأ وألوذُ وأعتصمُ،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ﭦ   ﭧ</w:t>
            </w:r>
            <w:r w:rsidRPr="00C578F9">
              <w:rPr>
                <w:rFonts w:ascii="Lotus Linotype" w:hAnsi="Lotus Linotype" w:cs="Lotus Linotype"/>
                <w:color w:val="000000"/>
                <w:sz w:val="32"/>
                <w:szCs w:val="32"/>
                <w:rtl/>
              </w:rPr>
              <w:t>﴾ أي: فالق الحبِّ والنَّوى، وفالق الإصباح.</w:t>
            </w:r>
          </w:p>
        </w:tc>
        <w:tc>
          <w:tcPr>
            <w:tcW w:w="4393" w:type="dxa"/>
          </w:tcPr>
          <w:p w14:paraId="3F2631C6" w14:textId="6B901509" w:rsidR="00C32A35" w:rsidRPr="00A631A2" w:rsidRDefault="001E7C94" w:rsidP="00E32FF1">
            <w:pPr>
              <w:jc w:val="right"/>
              <w:rPr>
                <w:rFonts w:ascii="Lotus Linotype" w:hAnsi="Lotus Linotype" w:cs="Lotus Linotype"/>
                <w:color w:val="161616"/>
                <w:sz w:val="32"/>
                <w:szCs w:val="32"/>
                <w:rtl/>
              </w:rPr>
            </w:pPr>
            <w:proofErr w:type="spellStart"/>
            <w:r w:rsidRPr="001E7C94">
              <w:rPr>
                <w:rFonts w:ascii="Garamond" w:eastAsia="Calibri" w:hAnsi="Garamond" w:cs="Garamond"/>
                <w:sz w:val="26"/>
                <w:szCs w:val="26"/>
                <w:lang w:val="sq-AL"/>
              </w:rPr>
              <w:t>Ajeti</w:t>
            </w:r>
            <w:proofErr w:type="spellEnd"/>
            <w:r w:rsidRPr="001E7C94">
              <w:rPr>
                <w:rFonts w:ascii="Garamond" w:eastAsia="Calibri" w:hAnsi="Garamond" w:cs="Garamond"/>
                <w:sz w:val="26"/>
                <w:szCs w:val="26"/>
                <w:lang w:val="sq-AL"/>
              </w:rPr>
              <w:t xml:space="preserve"> 1: Duke u mbrojtur “</w:t>
            </w:r>
            <w:r w:rsidRPr="001E7C94">
              <w:rPr>
                <w:rFonts w:ascii="Garamond" w:eastAsia="Calibri" w:hAnsi="Garamond" w:cs="Garamond"/>
                <w:b/>
                <w:bCs/>
                <w:sz w:val="26"/>
                <w:szCs w:val="26"/>
                <w:lang w:val="sq-AL"/>
              </w:rPr>
              <w:t>Thuaj</w:t>
            </w:r>
            <w:r w:rsidRPr="001E7C94">
              <w:rPr>
                <w:rFonts w:ascii="Garamond" w:eastAsia="Calibri" w:hAnsi="Garamond" w:cs="Garamond"/>
                <w:sz w:val="26"/>
                <w:szCs w:val="26"/>
                <w:lang w:val="sq-AL"/>
              </w:rPr>
              <w:t>: “</w:t>
            </w:r>
            <w:r w:rsidRPr="001E7C94">
              <w:rPr>
                <w:rFonts w:ascii="Garamond" w:eastAsia="Calibri" w:hAnsi="Garamond" w:cs="Garamond"/>
                <w:b/>
                <w:bCs/>
                <w:sz w:val="26"/>
                <w:szCs w:val="26"/>
                <w:lang w:val="sq-AL"/>
              </w:rPr>
              <w:t>Kërkoj mbështetje</w:t>
            </w:r>
            <w:r w:rsidRPr="001E7C94">
              <w:rPr>
                <w:rFonts w:ascii="Garamond" w:eastAsia="Calibri" w:hAnsi="Garamond" w:cs="Garamond"/>
                <w:sz w:val="26"/>
                <w:szCs w:val="26"/>
                <w:lang w:val="sq-AL"/>
              </w:rPr>
              <w:t>” d.m.th. strehohem, i drejtohem për ndihmë dhe mbrohem “</w:t>
            </w:r>
            <w:r w:rsidRPr="001E7C94">
              <w:rPr>
                <w:rFonts w:ascii="Garamond" w:eastAsia="Calibri" w:hAnsi="Garamond" w:cs="Garamond"/>
                <w:b/>
                <w:bCs/>
                <w:sz w:val="26"/>
                <w:szCs w:val="26"/>
                <w:lang w:val="sq-AL"/>
              </w:rPr>
              <w:t>te Zoti i agimit</w:t>
            </w:r>
            <w:r w:rsidRPr="001E7C94">
              <w:rPr>
                <w:rFonts w:ascii="Garamond" w:eastAsia="Calibri" w:hAnsi="Garamond" w:cs="Garamond"/>
                <w:sz w:val="26"/>
                <w:szCs w:val="26"/>
                <w:lang w:val="sq-AL"/>
              </w:rPr>
              <w:t>”, tek Ai që e bën farën të çelë dhe të mbijë dhe që e bën agimin të çelë.</w:t>
            </w:r>
          </w:p>
        </w:tc>
      </w:tr>
      <w:tr w:rsidR="00C32A35" w:rsidRPr="003F1667" w14:paraId="0EA9F888" w14:textId="77777777" w:rsidTr="004D2FE4">
        <w:trPr>
          <w:jc w:val="center"/>
        </w:trPr>
        <w:tc>
          <w:tcPr>
            <w:tcW w:w="4672" w:type="dxa"/>
          </w:tcPr>
          <w:p w14:paraId="1F05A6EE" w14:textId="6E46EBB0"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(2)</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ﭩ   ﭪ    ﭫ   ﭬ</w:t>
            </w:r>
            <w:r w:rsidRPr="00C578F9">
              <w:rPr>
                <w:rFonts w:ascii="Lotus Linotype" w:hAnsi="Lotus Linotype" w:cs="Lotus Linotype"/>
                <w:color w:val="000000"/>
                <w:sz w:val="32"/>
                <w:szCs w:val="32"/>
                <w:rtl/>
              </w:rPr>
              <w:t>﴾ وهذا يشمل جميع ما خلق الله من إنسٍ وجنٍّ وحيواناتٍ؛ فيُستعاذ بخالقها من الشَّرِّ الَّذي فيها.</w:t>
            </w:r>
          </w:p>
        </w:tc>
        <w:tc>
          <w:tcPr>
            <w:tcW w:w="4393" w:type="dxa"/>
          </w:tcPr>
          <w:p w14:paraId="25407601" w14:textId="77777777" w:rsidR="001E7C94" w:rsidRPr="001E7C94" w:rsidRDefault="001E7C94" w:rsidP="001E7C94">
            <w:pPr>
              <w:autoSpaceDE w:val="0"/>
              <w:autoSpaceDN w:val="0"/>
              <w:bidi w:val="0"/>
              <w:adjustRightInd w:val="0"/>
              <w:spacing w:after="0" w:line="276" w:lineRule="auto"/>
              <w:jc w:val="both"/>
              <w:rPr>
                <w:rFonts w:ascii="Garamond" w:eastAsia="Calibri" w:hAnsi="Garamond" w:cs="Garamond"/>
                <w:sz w:val="26"/>
                <w:szCs w:val="26"/>
                <w:lang w:val="sq-AL"/>
              </w:rPr>
            </w:pPr>
            <w:proofErr w:type="spellStart"/>
            <w:r w:rsidRPr="001E7C94">
              <w:rPr>
                <w:rFonts w:ascii="Garamond" w:eastAsia="Calibri" w:hAnsi="Garamond" w:cs="Garamond"/>
                <w:sz w:val="26"/>
                <w:szCs w:val="26"/>
                <w:lang w:val="sq-AL"/>
              </w:rPr>
              <w:t>Ajeti</w:t>
            </w:r>
            <w:proofErr w:type="spellEnd"/>
            <w:r w:rsidRPr="001E7C94">
              <w:rPr>
                <w:rFonts w:ascii="Garamond" w:eastAsia="Calibri" w:hAnsi="Garamond" w:cs="Garamond"/>
                <w:sz w:val="26"/>
                <w:szCs w:val="26"/>
                <w:lang w:val="sq-AL"/>
              </w:rPr>
              <w:t xml:space="preserve"> 2: “</w:t>
            </w:r>
            <w:r w:rsidRPr="001E7C94">
              <w:rPr>
                <w:rFonts w:ascii="Garamond" w:eastAsia="Calibri" w:hAnsi="Garamond" w:cs="Garamond"/>
                <w:b/>
                <w:bCs/>
                <w:sz w:val="26"/>
                <w:szCs w:val="26"/>
                <w:lang w:val="sq-AL"/>
              </w:rPr>
              <w:t xml:space="preserve">që të më mbrojë nga sherri i </w:t>
            </w:r>
            <w:proofErr w:type="spellStart"/>
            <w:r w:rsidRPr="001E7C94">
              <w:rPr>
                <w:rFonts w:ascii="Garamond" w:eastAsia="Calibri" w:hAnsi="Garamond" w:cs="Garamond"/>
                <w:b/>
                <w:bCs/>
                <w:sz w:val="26"/>
                <w:szCs w:val="26"/>
                <w:lang w:val="sq-AL"/>
              </w:rPr>
              <w:t>gjithçkaje</w:t>
            </w:r>
            <w:proofErr w:type="spellEnd"/>
            <w:r w:rsidRPr="001E7C94">
              <w:rPr>
                <w:rFonts w:ascii="Garamond" w:eastAsia="Calibri" w:hAnsi="Garamond" w:cs="Garamond"/>
                <w:b/>
                <w:bCs/>
                <w:sz w:val="26"/>
                <w:szCs w:val="26"/>
                <w:lang w:val="sq-AL"/>
              </w:rPr>
              <w:t xml:space="preserve"> që Ai ka krijuar</w:t>
            </w:r>
            <w:r w:rsidRPr="001E7C94">
              <w:rPr>
                <w:rFonts w:ascii="Garamond" w:eastAsia="Calibri" w:hAnsi="Garamond" w:cs="Garamond"/>
                <w:sz w:val="26"/>
                <w:szCs w:val="26"/>
                <w:lang w:val="sq-AL"/>
              </w:rPr>
              <w:t>”. Kjo përfshin çdo gjë që Allahu ka krijuar prej njerëzve, xhinëve dhe kafshëve. Pra, kërkohet mbrojtje dhe ndihmë tek Krijuesi i tyre nga sherri që gjendet në to.</w:t>
            </w:r>
          </w:p>
          <w:p w14:paraId="36E1C75C" w14:textId="77777777" w:rsidR="00C32A35" w:rsidRPr="001E7C94" w:rsidRDefault="00C32A35" w:rsidP="004D2FE4">
            <w:pPr>
              <w:jc w:val="center"/>
              <w:rPr>
                <w:rFonts w:ascii="Lotus Linotype" w:hAnsi="Lotus Linotype" w:cs="Lotus Linotype"/>
                <w:color w:val="161616"/>
                <w:sz w:val="32"/>
                <w:szCs w:val="32"/>
                <w:rtl/>
                <w:lang w:val="sq-AL"/>
              </w:rPr>
            </w:pPr>
          </w:p>
        </w:tc>
      </w:tr>
      <w:tr w:rsidR="00C32A35" w:rsidRPr="003F1667" w14:paraId="35E009F3" w14:textId="77777777" w:rsidTr="004D2FE4">
        <w:trPr>
          <w:jc w:val="center"/>
        </w:trPr>
        <w:tc>
          <w:tcPr>
            <w:tcW w:w="4672" w:type="dxa"/>
          </w:tcPr>
          <w:p w14:paraId="64D3C180" w14:textId="4F61DABC"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(3)</w:t>
            </w:r>
            <w:r w:rsidRPr="00C578F9">
              <w:rPr>
                <w:rFonts w:ascii="Lotus Linotype" w:hAnsi="Lotus Linotype" w:cs="Lotus Linotype"/>
                <w:color w:val="000000"/>
                <w:sz w:val="32"/>
                <w:szCs w:val="32"/>
                <w:rtl/>
              </w:rPr>
              <w:t xml:space="preserve"> ثمَّ خصَّ بعدما عمَّ فقال: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ﭮ    ﭯ   ﭰ   ﭱ   ﭲ</w:t>
            </w:r>
            <w:r w:rsidRPr="00C578F9">
              <w:rPr>
                <w:rFonts w:ascii="Lotus Linotype" w:hAnsi="Lotus Linotype" w:cs="Lotus Linotype"/>
                <w:color w:val="000000"/>
                <w:sz w:val="32"/>
                <w:szCs w:val="32"/>
                <w:rtl/>
              </w:rPr>
              <w:t>﴾ أي: من شرِّ مايكون في اللَّيل حين يغشى النَّاسَ، وتنتشر فيه كثيرٌ من الأرواح الشِّرِّيرة والحيوانات المؤذية.</w:t>
            </w:r>
          </w:p>
        </w:tc>
        <w:tc>
          <w:tcPr>
            <w:tcW w:w="4393" w:type="dxa"/>
          </w:tcPr>
          <w:p w14:paraId="599E5627" w14:textId="77777777" w:rsidR="001E7C94" w:rsidRPr="001E7C94" w:rsidRDefault="001E7C94" w:rsidP="001E7C94">
            <w:pPr>
              <w:autoSpaceDE w:val="0"/>
              <w:autoSpaceDN w:val="0"/>
              <w:bidi w:val="0"/>
              <w:adjustRightInd w:val="0"/>
              <w:spacing w:after="0" w:line="276" w:lineRule="auto"/>
              <w:jc w:val="both"/>
              <w:rPr>
                <w:rFonts w:ascii="Garamond" w:eastAsia="Calibri" w:hAnsi="Garamond" w:cs="Garamond"/>
                <w:sz w:val="26"/>
                <w:szCs w:val="26"/>
                <w:lang w:val="sq-AL"/>
              </w:rPr>
            </w:pPr>
            <w:r w:rsidRPr="001E7C94">
              <w:rPr>
                <w:rFonts w:ascii="Garamond" w:eastAsia="Calibri" w:hAnsi="Garamond" w:cs="Garamond"/>
                <w:sz w:val="26"/>
                <w:szCs w:val="26"/>
                <w:lang w:val="sq-AL"/>
              </w:rPr>
              <w:t xml:space="preserve">   </w:t>
            </w:r>
            <w:proofErr w:type="spellStart"/>
            <w:r w:rsidRPr="001E7C94">
              <w:rPr>
                <w:rFonts w:ascii="Garamond" w:eastAsia="Calibri" w:hAnsi="Garamond" w:cs="Garamond"/>
                <w:sz w:val="26"/>
                <w:szCs w:val="26"/>
                <w:lang w:val="sq-AL"/>
              </w:rPr>
              <w:t>Ajeti</w:t>
            </w:r>
            <w:proofErr w:type="spellEnd"/>
            <w:r w:rsidRPr="001E7C94">
              <w:rPr>
                <w:rFonts w:ascii="Garamond" w:eastAsia="Calibri" w:hAnsi="Garamond" w:cs="Garamond"/>
                <w:sz w:val="26"/>
                <w:szCs w:val="26"/>
                <w:lang w:val="sq-AL"/>
              </w:rPr>
              <w:t xml:space="preserve"> 3: Pas përgjithësimit Allahu specifikoi disa prej tyre dhe tha “</w:t>
            </w:r>
            <w:r w:rsidRPr="001E7C94">
              <w:rPr>
                <w:rFonts w:ascii="Garamond" w:eastAsia="Calibri" w:hAnsi="Garamond" w:cs="Garamond"/>
                <w:b/>
                <w:bCs/>
                <w:sz w:val="26"/>
                <w:szCs w:val="26"/>
                <w:lang w:val="sq-AL"/>
              </w:rPr>
              <w:t>dhe nga sherri i natës, kur kaplon terri</w:t>
            </w:r>
            <w:r w:rsidRPr="001E7C94">
              <w:rPr>
                <w:rFonts w:ascii="Garamond" w:eastAsia="Calibri" w:hAnsi="Garamond" w:cs="Garamond"/>
                <w:sz w:val="26"/>
                <w:szCs w:val="26"/>
                <w:lang w:val="sq-AL"/>
              </w:rPr>
              <w:t>”, d.m.th. nga e keqja që gjendet në natë kur ajo mbulon njerëzit, sepse në këtë kohë dalin (përhapen) shumë prej shpirtrave të këqij dhe kafshëve të dëmshme.</w:t>
            </w:r>
          </w:p>
          <w:p w14:paraId="2AB326B0" w14:textId="77777777" w:rsidR="00C32A35" w:rsidRPr="001E7C94" w:rsidRDefault="00C32A35" w:rsidP="004D2FE4">
            <w:pPr>
              <w:jc w:val="center"/>
              <w:rPr>
                <w:rFonts w:ascii="Lotus Linotype" w:hAnsi="Lotus Linotype" w:cs="Lotus Linotype"/>
                <w:color w:val="161616"/>
                <w:sz w:val="32"/>
                <w:szCs w:val="32"/>
                <w:rtl/>
                <w:lang w:val="sq-AL"/>
              </w:rPr>
            </w:pPr>
          </w:p>
        </w:tc>
      </w:tr>
      <w:tr w:rsidR="00C32A35" w:rsidRPr="00A631A2" w14:paraId="064AF05F" w14:textId="77777777" w:rsidTr="004D2FE4">
        <w:trPr>
          <w:jc w:val="center"/>
        </w:trPr>
        <w:tc>
          <w:tcPr>
            <w:tcW w:w="4672" w:type="dxa"/>
          </w:tcPr>
          <w:p w14:paraId="6EEA8B36" w14:textId="62A81523"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(4)</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ﭴ   ﭵ   ﭶ   ﭷ    ﭸ</w:t>
            </w:r>
            <w:r w:rsidRPr="00C578F9">
              <w:rPr>
                <w:rFonts w:ascii="Lotus Linotype" w:hAnsi="Lotus Linotype" w:cs="Lotus Linotype"/>
                <w:color w:val="000000"/>
                <w:sz w:val="32"/>
                <w:szCs w:val="32"/>
                <w:rtl/>
              </w:rPr>
              <w:t>﴾ أي: ومن شرِّ السَّواحر اللَّاتي يَسْتَعِنَّ على سحرهنَّ بالنَّفْثِ في العقد الَّتي يَعْقِدْنَها على السِّحر.</w:t>
            </w:r>
          </w:p>
        </w:tc>
        <w:tc>
          <w:tcPr>
            <w:tcW w:w="4393" w:type="dxa"/>
          </w:tcPr>
          <w:p w14:paraId="36EB91F3" w14:textId="00C07B49" w:rsidR="00C32A35" w:rsidRPr="00A631A2" w:rsidRDefault="001E7C94" w:rsidP="00E32FF1">
            <w:pPr>
              <w:jc w:val="right"/>
              <w:rPr>
                <w:rFonts w:ascii="Lotus Linotype" w:hAnsi="Lotus Linotype" w:cs="Lotus Linotype"/>
                <w:color w:val="161616"/>
                <w:sz w:val="32"/>
                <w:szCs w:val="32"/>
                <w:rtl/>
              </w:rPr>
            </w:pPr>
            <w:proofErr w:type="spellStart"/>
            <w:r w:rsidRPr="001E7C94">
              <w:rPr>
                <w:rFonts w:ascii="Garamond" w:eastAsia="Calibri" w:hAnsi="Garamond" w:cs="Garamond"/>
                <w:sz w:val="26"/>
                <w:szCs w:val="26"/>
                <w:lang w:val="sq-AL"/>
              </w:rPr>
              <w:t>Ajeti</w:t>
            </w:r>
            <w:proofErr w:type="spellEnd"/>
            <w:r w:rsidRPr="001E7C94">
              <w:rPr>
                <w:rFonts w:ascii="Garamond" w:eastAsia="Calibri" w:hAnsi="Garamond" w:cs="Garamond"/>
                <w:sz w:val="26"/>
                <w:szCs w:val="26"/>
                <w:lang w:val="sq-AL"/>
              </w:rPr>
              <w:t xml:space="preserve"> 4:  “</w:t>
            </w:r>
            <w:r w:rsidRPr="001E7C94">
              <w:rPr>
                <w:rFonts w:ascii="Garamond" w:eastAsia="Calibri" w:hAnsi="Garamond" w:cs="Garamond"/>
                <w:b/>
                <w:bCs/>
                <w:sz w:val="26"/>
                <w:szCs w:val="26"/>
                <w:lang w:val="sq-AL"/>
              </w:rPr>
              <w:t>dhe nga sherri i falltareve, që fryjnë në nyje</w:t>
            </w:r>
            <w:r w:rsidRPr="001E7C94">
              <w:rPr>
                <w:rFonts w:ascii="Garamond" w:eastAsia="Calibri" w:hAnsi="Garamond" w:cs="Garamond"/>
                <w:sz w:val="26"/>
                <w:szCs w:val="26"/>
                <w:lang w:val="sq-AL"/>
              </w:rPr>
              <w:t xml:space="preserve"> (duke bërë magji)”, d.m.th. nga e keqja e magjistarëve (falltarëve) të cilët fryjnë nëpër nyjat të cilat i lidhin gjatë magjisë që bëjnë.</w:t>
            </w:r>
          </w:p>
        </w:tc>
      </w:tr>
      <w:tr w:rsidR="00C32A35" w:rsidRPr="003F1667" w14:paraId="04C23F2A" w14:textId="77777777" w:rsidTr="004D2FE4">
        <w:trPr>
          <w:jc w:val="center"/>
        </w:trPr>
        <w:tc>
          <w:tcPr>
            <w:tcW w:w="4672" w:type="dxa"/>
          </w:tcPr>
          <w:p w14:paraId="03F41EDE" w14:textId="252CDD34" w:rsidR="00C32A35" w:rsidRPr="00C578F9"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(5)</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 xml:space="preserve">ﭺ   ﭻ      </w:t>
            </w:r>
            <w:r w:rsidRPr="00C578F9">
              <w:rPr>
                <w:rFonts w:ascii="QCF_P604" w:eastAsia="Calibri" w:hAnsi="QCF_P604" w:cs="QCF_P604"/>
                <w:color w:val="2F5496" w:themeColor="accent1" w:themeShade="BF"/>
                <w:sz w:val="32"/>
                <w:szCs w:val="32"/>
                <w:rtl/>
                <w:lang w:val="en-GB" w:eastAsia="en-GB"/>
              </w:rPr>
              <w:t>ﭼ  ﭽ</w:t>
            </w:r>
            <w:r w:rsidRPr="00C578F9">
              <w:rPr>
                <w:rFonts w:ascii="QCF_P604" w:hAnsi="QCF_P604" w:cs="QCF_P604"/>
                <w:color w:val="2F5496" w:themeColor="accent1" w:themeShade="BF"/>
                <w:sz w:val="32"/>
                <w:szCs w:val="32"/>
                <w:rtl/>
              </w:rPr>
              <w:t xml:space="preserve"> ﭾ</w:t>
            </w:r>
            <w:r w:rsidRPr="00C578F9">
              <w:rPr>
                <w:rFonts w:ascii="Lotus Linotype" w:hAnsi="Lotus Linotype" w:cs="Lotus Linotype"/>
                <w:color w:val="000000"/>
                <w:sz w:val="32"/>
                <w:szCs w:val="32"/>
                <w:rtl/>
              </w:rPr>
              <w:t xml:space="preserve">﴾ والحاسدُ هو الَّذي يحبُّ زوال النِّعمة عن المحسود، فيسعى في زوالها بما يقدر عليه من الأسباب، فاحتيج إلى الاستعاذة بالله من شرِّه وإبطال كيده، </w:t>
            </w:r>
            <w:r w:rsidRPr="00C578F9">
              <w:rPr>
                <w:rFonts w:ascii="Lotus Linotype" w:hAnsi="Lotus Linotype" w:cs="Lotus Linotype"/>
                <w:color w:val="000000"/>
                <w:sz w:val="32"/>
                <w:szCs w:val="32"/>
                <w:rtl/>
              </w:rPr>
              <w:lastRenderedPageBreak/>
              <w:t>ويدخل في الحاسد العائنُ؛ لأنَّه لا تصدر العين إلَّا من حاسدٍ شرِّيرِ الطَّبع خبيث النَّفس.</w:t>
            </w:r>
          </w:p>
        </w:tc>
        <w:tc>
          <w:tcPr>
            <w:tcW w:w="4393" w:type="dxa"/>
          </w:tcPr>
          <w:p w14:paraId="4750E086" w14:textId="53A3FECC" w:rsidR="00C32A35" w:rsidRPr="00A631A2" w:rsidRDefault="001E7C94" w:rsidP="00E32FF1">
            <w:pPr>
              <w:jc w:val="right"/>
              <w:rPr>
                <w:rFonts w:ascii="Lotus Linotype" w:hAnsi="Lotus Linotype" w:cs="Lotus Linotype"/>
                <w:color w:val="161616"/>
                <w:sz w:val="32"/>
                <w:szCs w:val="32"/>
                <w:rtl/>
              </w:rPr>
            </w:pPr>
            <w:proofErr w:type="spellStart"/>
            <w:r w:rsidRPr="001E7C94">
              <w:rPr>
                <w:rFonts w:ascii="Garamond" w:eastAsia="Calibri" w:hAnsi="Garamond" w:cs="Garamond"/>
                <w:sz w:val="26"/>
                <w:szCs w:val="26"/>
                <w:lang w:val="sq-AL"/>
              </w:rPr>
              <w:lastRenderedPageBreak/>
              <w:t>Ajeti</w:t>
            </w:r>
            <w:proofErr w:type="spellEnd"/>
            <w:r w:rsidRPr="001E7C94">
              <w:rPr>
                <w:rFonts w:ascii="Garamond" w:eastAsia="Calibri" w:hAnsi="Garamond" w:cs="Garamond"/>
                <w:sz w:val="26"/>
                <w:szCs w:val="26"/>
                <w:lang w:val="sq-AL"/>
              </w:rPr>
              <w:t xml:space="preserve"> 5: “</w:t>
            </w:r>
            <w:r w:rsidRPr="001E7C94">
              <w:rPr>
                <w:rFonts w:ascii="Garamond" w:eastAsia="Calibri" w:hAnsi="Garamond" w:cs="Garamond"/>
                <w:b/>
                <w:bCs/>
                <w:sz w:val="26"/>
                <w:szCs w:val="26"/>
                <w:lang w:val="sq-AL"/>
              </w:rPr>
              <w:t>dhe nga sherri i smirëziut, kur vepron me smirë</w:t>
            </w:r>
            <w:r w:rsidRPr="001E7C94">
              <w:rPr>
                <w:rFonts w:ascii="Garamond" w:eastAsia="Calibri" w:hAnsi="Garamond" w:cs="Garamond"/>
                <w:sz w:val="26"/>
                <w:szCs w:val="26"/>
                <w:lang w:val="sq-AL"/>
              </w:rPr>
              <w:t xml:space="preserve">”. Smirëziu është ai që dëshiron largimin e mirësisë nga tjetri, e për këtë, ai bën çfarë të mundet si e si që t’ia arrijë qëllimit. Prandaj, kërko strehim dhe mbrojtje tek Allahu nga e keqja e tij (smirëziut) dhe që t’i asgjësojë </w:t>
            </w:r>
            <w:r w:rsidRPr="001E7C94">
              <w:rPr>
                <w:rFonts w:ascii="Garamond" w:eastAsia="Calibri" w:hAnsi="Garamond" w:cs="Garamond"/>
                <w:sz w:val="26"/>
                <w:szCs w:val="26"/>
                <w:lang w:val="sq-AL"/>
              </w:rPr>
              <w:lastRenderedPageBreak/>
              <w:t xml:space="preserve">kurthet e tij. Te smirëziu hyn dhe syri i keq, sepse </w:t>
            </w:r>
            <w:proofErr w:type="spellStart"/>
            <w:r w:rsidR="007F0D8C" w:rsidRPr="001E7C94">
              <w:rPr>
                <w:rFonts w:ascii="Garamond" w:eastAsia="Calibri" w:hAnsi="Garamond" w:cs="Garamond"/>
                <w:sz w:val="26"/>
                <w:szCs w:val="26"/>
                <w:lang w:val="sq-AL"/>
              </w:rPr>
              <w:t>mësysh</w:t>
            </w:r>
            <w:r w:rsidR="007F0D8C">
              <w:rPr>
                <w:rFonts w:ascii="Garamond" w:eastAsia="Calibri" w:hAnsi="Garamond" w:cs="Garamond"/>
                <w:sz w:val="26"/>
                <w:szCs w:val="26"/>
                <w:lang w:val="sq-AL"/>
              </w:rPr>
              <w:t>i</w:t>
            </w:r>
            <w:proofErr w:type="spellEnd"/>
            <w:r w:rsidRPr="001E7C94">
              <w:rPr>
                <w:rFonts w:ascii="Garamond" w:eastAsia="Calibri" w:hAnsi="Garamond" w:cs="Garamond"/>
                <w:sz w:val="26"/>
                <w:szCs w:val="26"/>
                <w:lang w:val="sq-AL"/>
              </w:rPr>
              <w:t xml:space="preserve"> nuk buron vetëm se nga smirëziu dashakeqës dhe shpirtlig. Kjo sure përmban kërkimin e mbrojtjes tek Allahu nga të gjitha llojet e së keqes në përgjithësi dhe nga ato që janë përmendur në veçanti</w:t>
            </w:r>
          </w:p>
        </w:tc>
      </w:tr>
      <w:tr w:rsidR="00C32A35" w:rsidRPr="00A631A2" w14:paraId="0AD372A2" w14:textId="77777777" w:rsidTr="004D2FE4">
        <w:trPr>
          <w:jc w:val="center"/>
        </w:trPr>
        <w:tc>
          <w:tcPr>
            <w:tcW w:w="4672" w:type="dxa"/>
          </w:tcPr>
          <w:p w14:paraId="2AFDD080" w14:textId="745A500E"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lastRenderedPageBreak/>
              <w:t>فهذه السُّورة تضمَّنت الاستعاذة من جميع أنواع الشُّرور عمومًا وخصوصًا، ودلَّت على أنَّ السِّحر له حقيقةٌ يُخشى من ضرره ويُستعاذ بالله منه ومن أهله.</w:t>
            </w:r>
          </w:p>
        </w:tc>
        <w:tc>
          <w:tcPr>
            <w:tcW w:w="4393" w:type="dxa"/>
          </w:tcPr>
          <w:p w14:paraId="663498B6" w14:textId="378E3668" w:rsidR="00C32A35" w:rsidRPr="00A631A2" w:rsidRDefault="00611824" w:rsidP="00E32FF1">
            <w:pPr>
              <w:jc w:val="right"/>
              <w:rPr>
                <w:rFonts w:ascii="Lotus Linotype" w:hAnsi="Lotus Linotype" w:cs="Lotus Linotype"/>
                <w:color w:val="161616"/>
                <w:sz w:val="32"/>
                <w:szCs w:val="32"/>
                <w:rtl/>
              </w:rPr>
            </w:pPr>
            <w:r w:rsidRPr="001E7C94">
              <w:rPr>
                <w:rFonts w:ascii="Garamond" w:eastAsia="Calibri" w:hAnsi="Garamond" w:cs="Garamond"/>
                <w:sz w:val="26"/>
                <w:szCs w:val="26"/>
                <w:lang w:val="sq-AL"/>
              </w:rPr>
              <w:t>. Po ashtu, kjo tregon se magjia është e vërtetë dhe duhet pasur kujdes nga dëmi i saj, duke kërkuar mbrojtje tek Allahu prej saj dhe atyre që e bëjnë atë (prej magjistarëve/eve).</w:t>
            </w:r>
          </w:p>
        </w:tc>
      </w:tr>
    </w:tbl>
    <w:p w14:paraId="47BE2B89" w14:textId="77777777" w:rsidR="00C578F9" w:rsidRDefault="00C578F9"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32A35" w:rsidRPr="003F1667" w14:paraId="3A13E3A5" w14:textId="77777777" w:rsidTr="00C578F9">
        <w:trPr>
          <w:jc w:val="center"/>
        </w:trPr>
        <w:tc>
          <w:tcPr>
            <w:tcW w:w="4672" w:type="dxa"/>
            <w:shd w:val="pct50" w:color="D9E2F3" w:themeColor="accent1" w:themeTint="33" w:fill="auto"/>
          </w:tcPr>
          <w:p w14:paraId="6CE175A2" w14:textId="31326A53" w:rsidR="00C32A35" w:rsidRPr="00860A29" w:rsidRDefault="00C578F9" w:rsidP="00860A29">
            <w:pPr>
              <w:pStyle w:val="Heading2"/>
              <w:spacing w:before="0"/>
              <w:jc w:val="center"/>
              <w:rPr>
                <w:rFonts w:cs="Generator 2005"/>
                <w:b w:val="0"/>
                <w:bCs w:val="0"/>
                <w:color w:val="2F5496" w:themeColor="accent1" w:themeShade="BF"/>
                <w:sz w:val="32"/>
                <w:szCs w:val="32"/>
                <w:rtl/>
              </w:rPr>
            </w:pPr>
            <w:bookmarkStart w:id="32" w:name="_Toc81500036"/>
            <w:r w:rsidRPr="00860A29">
              <w:rPr>
                <w:rFonts w:cs="Generator 2005" w:hint="cs"/>
                <w:b w:val="0"/>
                <w:bCs w:val="0"/>
                <w:color w:val="2F5496" w:themeColor="accent1" w:themeShade="BF"/>
                <w:sz w:val="32"/>
                <w:szCs w:val="32"/>
                <w:rtl/>
              </w:rPr>
              <w:t>[تفسير سورة النَّاس وهي مدنيَّةٌ]</w:t>
            </w:r>
            <w:bookmarkEnd w:id="32"/>
          </w:p>
        </w:tc>
        <w:tc>
          <w:tcPr>
            <w:tcW w:w="4393" w:type="dxa"/>
            <w:shd w:val="pct50" w:color="D9E2F3" w:themeColor="accent1" w:themeTint="33" w:fill="auto"/>
          </w:tcPr>
          <w:p w14:paraId="12A25ABC" w14:textId="77777777" w:rsidR="00611824" w:rsidRPr="00BE1764" w:rsidRDefault="00611824" w:rsidP="00611824">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BE1764">
              <w:rPr>
                <w:rFonts w:ascii="Garamond" w:eastAsia="Calibri" w:hAnsi="Garamond" w:cs="Garamond"/>
                <w:b/>
                <w:bCs/>
                <w:color w:val="0070C0"/>
                <w:sz w:val="26"/>
                <w:szCs w:val="26"/>
                <w:lang w:val="sq-AL"/>
              </w:rPr>
              <w:t>Komentimi i sures “</w:t>
            </w:r>
            <w:proofErr w:type="spellStart"/>
            <w:r w:rsidRPr="00BE1764">
              <w:rPr>
                <w:rFonts w:ascii="Garamond" w:eastAsia="Calibri" w:hAnsi="Garamond" w:cs="Garamond"/>
                <w:b/>
                <w:bCs/>
                <w:color w:val="0070C0"/>
                <w:sz w:val="26"/>
                <w:szCs w:val="26"/>
                <w:lang w:val="sq-AL"/>
              </w:rPr>
              <w:t>En-Nas</w:t>
            </w:r>
            <w:proofErr w:type="spellEnd"/>
            <w:r w:rsidRPr="00BE1764">
              <w:rPr>
                <w:rFonts w:ascii="Garamond" w:eastAsia="Calibri" w:hAnsi="Garamond" w:cs="Garamond"/>
                <w:b/>
                <w:bCs/>
                <w:color w:val="0070C0"/>
                <w:sz w:val="26"/>
                <w:szCs w:val="26"/>
                <w:lang w:val="sq-AL"/>
              </w:rPr>
              <w:t xml:space="preserve">” - sure </w:t>
            </w:r>
            <w:proofErr w:type="spellStart"/>
            <w:r w:rsidRPr="00BE1764">
              <w:rPr>
                <w:rFonts w:ascii="Garamond" w:eastAsia="Calibri" w:hAnsi="Garamond" w:cs="Garamond"/>
                <w:b/>
                <w:bCs/>
                <w:color w:val="0070C0"/>
                <w:sz w:val="26"/>
                <w:szCs w:val="26"/>
                <w:lang w:val="sq-AL"/>
              </w:rPr>
              <w:t>Mekase</w:t>
            </w:r>
            <w:proofErr w:type="spellEnd"/>
          </w:p>
          <w:p w14:paraId="206ABE51" w14:textId="77777777" w:rsidR="00C32A35" w:rsidRPr="00611824" w:rsidRDefault="00C32A35" w:rsidP="004D2FE4">
            <w:pPr>
              <w:jc w:val="center"/>
              <w:rPr>
                <w:rFonts w:ascii="Lotus Linotype" w:hAnsi="Lotus Linotype" w:cs="Lotus Linotype"/>
                <w:color w:val="161616"/>
                <w:sz w:val="32"/>
                <w:szCs w:val="32"/>
                <w:rtl/>
                <w:lang w:val="sq-AL"/>
              </w:rPr>
            </w:pPr>
          </w:p>
        </w:tc>
      </w:tr>
      <w:tr w:rsidR="00C32A35" w:rsidRPr="00A631A2" w14:paraId="0C5E365D" w14:textId="77777777" w:rsidTr="004D2FE4">
        <w:trPr>
          <w:jc w:val="center"/>
        </w:trPr>
        <w:tc>
          <w:tcPr>
            <w:tcW w:w="4672" w:type="dxa"/>
          </w:tcPr>
          <w:p w14:paraId="40ED4FE5" w14:textId="77777777" w:rsidR="00C578F9" w:rsidRPr="00C578F9" w:rsidRDefault="00C578F9" w:rsidP="00C578F9">
            <w:pPr>
              <w:autoSpaceDE w:val="0"/>
              <w:spacing w:line="480" w:lineRule="exact"/>
              <w:jc w:val="center"/>
              <w:rPr>
                <w:color w:val="2F5496" w:themeColor="accent1" w:themeShade="BF"/>
                <w:sz w:val="24"/>
                <w:szCs w:val="24"/>
              </w:rPr>
            </w:pPr>
            <w:r w:rsidRPr="00C578F9">
              <w:rPr>
                <w:rFonts w:ascii="QCF_BSML" w:hAnsi="QCF_BSML" w:cs="QCF_BSML"/>
                <w:color w:val="2F5496" w:themeColor="accent1" w:themeShade="BF"/>
                <w:sz w:val="32"/>
                <w:szCs w:val="32"/>
                <w:rtl/>
              </w:rPr>
              <w:t>ﭑ ﭒ ﭓ</w:t>
            </w:r>
          </w:p>
          <w:p w14:paraId="28110FF4" w14:textId="6B1ED842" w:rsidR="00C32A35" w:rsidRPr="00A631A2" w:rsidRDefault="00C578F9" w:rsidP="00C578F9">
            <w:pPr>
              <w:spacing w:line="560" w:lineRule="exact"/>
              <w:jc w:val="center"/>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w:t>
            </w:r>
            <w:r w:rsidRPr="00C578F9">
              <w:rPr>
                <w:rFonts w:ascii="QCF_BSML" w:hAnsi="QCF_BSML" w:cs="QCF_BSML"/>
                <w:color w:val="2F5496" w:themeColor="accent1" w:themeShade="BF"/>
                <w:sz w:val="32"/>
                <w:szCs w:val="32"/>
                <w:rtl/>
              </w:rPr>
              <w:t xml:space="preserve"> </w:t>
            </w:r>
            <w:r w:rsidRPr="00C578F9">
              <w:rPr>
                <w:rFonts w:ascii="QCF_P604" w:hAnsi="QCF_P604" w:cs="QCF_P604"/>
                <w:color w:val="2F5496" w:themeColor="accent1" w:themeShade="BF"/>
                <w:sz w:val="32"/>
                <w:szCs w:val="32"/>
                <w:rtl/>
              </w:rPr>
              <w:t>ﮀ   ﮁ    ﮂ   ﮃ   ﮄ   ﮅ   ﮆ   ﮇ   ﮈ    ﮉ   ﮊ   ﮋ   ﮌ   ﮍ   ﮎ   ﮏ   ﮐ    ﮑ   ﮒ   ﮓ   ﮔ   ﮕ    ﮖ   ﮗ   ﮘ   ﮙ</w:t>
            </w:r>
            <w:r w:rsidRPr="00C578F9">
              <w:rPr>
                <w:rFonts w:ascii="Lotus Linotype" w:hAnsi="Lotus Linotype" w:cs="Lotus Linotype"/>
                <w:color w:val="2F5496" w:themeColor="accent1" w:themeShade="BF"/>
                <w:sz w:val="32"/>
                <w:szCs w:val="32"/>
                <w:rtl/>
              </w:rPr>
              <w:t>﴾.</w:t>
            </w:r>
          </w:p>
        </w:tc>
        <w:tc>
          <w:tcPr>
            <w:tcW w:w="4393" w:type="dxa"/>
          </w:tcPr>
          <w:p w14:paraId="07A6EF1C" w14:textId="77777777" w:rsidR="00611824" w:rsidRPr="00611824" w:rsidRDefault="00611824" w:rsidP="00611824">
            <w:pPr>
              <w:bidi w:val="0"/>
              <w:spacing w:after="0" w:line="276" w:lineRule="auto"/>
              <w:jc w:val="center"/>
              <w:rPr>
                <w:rFonts w:ascii="Garamond" w:eastAsia="Times New Roman" w:hAnsi="Garamond" w:cs="Times New Roman"/>
                <w:sz w:val="26"/>
                <w:szCs w:val="26"/>
                <w:lang w:val="sq-AL"/>
              </w:rPr>
            </w:pPr>
            <w:r w:rsidRPr="00611824">
              <w:rPr>
                <w:rFonts w:ascii="Garamond" w:eastAsia="Times New Roman" w:hAnsi="Garamond" w:cs="Times New Roman"/>
                <w:b/>
                <w:bCs/>
                <w:sz w:val="26"/>
                <w:szCs w:val="26"/>
                <w:lang w:val="sq-AL"/>
              </w:rPr>
              <w:t xml:space="preserve">Me emrin e Allahut, të </w:t>
            </w:r>
            <w:proofErr w:type="spellStart"/>
            <w:r w:rsidRPr="00611824">
              <w:rPr>
                <w:rFonts w:ascii="Garamond" w:eastAsia="Times New Roman" w:hAnsi="Garamond" w:cs="Times New Roman"/>
                <w:b/>
                <w:bCs/>
                <w:sz w:val="26"/>
                <w:szCs w:val="26"/>
                <w:lang w:val="sq-AL"/>
              </w:rPr>
              <w:t>Gjithëmëshirshmit</w:t>
            </w:r>
            <w:proofErr w:type="spellEnd"/>
            <w:r w:rsidRPr="00611824">
              <w:rPr>
                <w:rFonts w:ascii="Garamond" w:eastAsia="Times New Roman" w:hAnsi="Garamond" w:cs="Times New Roman"/>
                <w:b/>
                <w:bCs/>
                <w:sz w:val="26"/>
                <w:szCs w:val="26"/>
                <w:lang w:val="sq-AL"/>
              </w:rPr>
              <w:t>, Mëshirëplotit</w:t>
            </w:r>
            <w:r w:rsidRPr="00611824">
              <w:rPr>
                <w:rFonts w:ascii="Garamond" w:eastAsia="Times New Roman" w:hAnsi="Garamond" w:cs="Times New Roman"/>
                <w:sz w:val="26"/>
                <w:szCs w:val="26"/>
                <w:lang w:val="sq-AL"/>
              </w:rPr>
              <w:t>!</w:t>
            </w:r>
          </w:p>
          <w:p w14:paraId="2A2FC430" w14:textId="77777777" w:rsidR="00611824" w:rsidRPr="00611824" w:rsidRDefault="00611824" w:rsidP="00611824">
            <w:pPr>
              <w:bidi w:val="0"/>
              <w:spacing w:after="0" w:line="276" w:lineRule="auto"/>
              <w:jc w:val="both"/>
              <w:rPr>
                <w:rFonts w:ascii="Garamond" w:eastAsia="Times New Roman" w:hAnsi="Garamond" w:cs="Garamond"/>
                <w:sz w:val="16"/>
                <w:szCs w:val="16"/>
                <w:lang w:val="sq-AL"/>
              </w:rPr>
            </w:pPr>
          </w:p>
          <w:p w14:paraId="05863610" w14:textId="77777777" w:rsidR="00611824" w:rsidRPr="00611824" w:rsidRDefault="00611824" w:rsidP="00611824">
            <w:pPr>
              <w:autoSpaceDE w:val="0"/>
              <w:autoSpaceDN w:val="0"/>
              <w:bidi w:val="0"/>
              <w:adjustRightInd w:val="0"/>
              <w:spacing w:after="0" w:line="276" w:lineRule="auto"/>
              <w:jc w:val="both"/>
              <w:rPr>
                <w:rFonts w:ascii="Garamond" w:eastAsia="Calibri" w:hAnsi="Garamond" w:cs="Garamond"/>
                <w:sz w:val="26"/>
                <w:szCs w:val="26"/>
                <w:lang w:val="sq-AL"/>
              </w:rPr>
            </w:pPr>
            <w:r w:rsidRPr="00611824">
              <w:rPr>
                <w:rFonts w:ascii="Garamond" w:eastAsia="Calibri" w:hAnsi="Garamond" w:cs="Garamond"/>
                <w:sz w:val="26"/>
                <w:szCs w:val="26"/>
                <w:lang w:val="sq-AL"/>
              </w:rPr>
              <w:t xml:space="preserve">“(1) </w:t>
            </w:r>
            <w:r w:rsidRPr="00611824">
              <w:rPr>
                <w:rFonts w:ascii="Garamond" w:eastAsia="Calibri" w:hAnsi="Garamond" w:cs="Garamond"/>
                <w:b/>
                <w:bCs/>
                <w:sz w:val="26"/>
                <w:szCs w:val="26"/>
                <w:lang w:val="sq-AL"/>
              </w:rPr>
              <w:t>Thuaj</w:t>
            </w:r>
            <w:r w:rsidRPr="00611824">
              <w:rPr>
                <w:rFonts w:ascii="Garamond" w:eastAsia="Calibri" w:hAnsi="Garamond" w:cs="Garamond"/>
                <w:sz w:val="26"/>
                <w:szCs w:val="26"/>
                <w:lang w:val="sq-AL"/>
              </w:rPr>
              <w:t>: “</w:t>
            </w:r>
            <w:r w:rsidRPr="00611824">
              <w:rPr>
                <w:rFonts w:ascii="Garamond" w:eastAsia="Calibri" w:hAnsi="Garamond" w:cs="Garamond"/>
                <w:b/>
                <w:bCs/>
                <w:sz w:val="26"/>
                <w:szCs w:val="26"/>
                <w:lang w:val="sq-AL"/>
              </w:rPr>
              <w:t>Kërkoj mbështetje te Zoti i njerëzve</w:t>
            </w:r>
            <w:r w:rsidRPr="00611824">
              <w:rPr>
                <w:rFonts w:ascii="Garamond" w:eastAsia="Calibri" w:hAnsi="Garamond" w:cs="Garamond"/>
                <w:sz w:val="26"/>
                <w:szCs w:val="26"/>
                <w:lang w:val="sq-AL"/>
              </w:rPr>
              <w:t xml:space="preserve">, (2) </w:t>
            </w:r>
            <w:r w:rsidRPr="00611824">
              <w:rPr>
                <w:rFonts w:ascii="Garamond" w:eastAsia="Calibri" w:hAnsi="Garamond" w:cs="Garamond"/>
                <w:b/>
                <w:bCs/>
                <w:sz w:val="26"/>
                <w:szCs w:val="26"/>
                <w:lang w:val="sq-AL"/>
              </w:rPr>
              <w:t>Sundimtari i njerëzve</w:t>
            </w:r>
            <w:r w:rsidRPr="00611824">
              <w:rPr>
                <w:rFonts w:ascii="Garamond" w:eastAsia="Calibri" w:hAnsi="Garamond" w:cs="Garamond"/>
                <w:sz w:val="26"/>
                <w:szCs w:val="26"/>
                <w:lang w:val="sq-AL"/>
              </w:rPr>
              <w:t xml:space="preserve">, (3) </w:t>
            </w:r>
            <w:r w:rsidRPr="00611824">
              <w:rPr>
                <w:rFonts w:ascii="Garamond" w:eastAsia="Calibri" w:hAnsi="Garamond" w:cs="Garamond"/>
                <w:b/>
                <w:bCs/>
                <w:sz w:val="26"/>
                <w:szCs w:val="26"/>
                <w:lang w:val="sq-AL"/>
              </w:rPr>
              <w:t>i Adhuruari</w:t>
            </w:r>
            <w:r w:rsidRPr="00611824">
              <w:rPr>
                <w:rFonts w:ascii="Garamond" w:eastAsia="Calibri" w:hAnsi="Garamond" w:cs="Garamond"/>
                <w:sz w:val="26"/>
                <w:szCs w:val="26"/>
                <w:lang w:val="sq-AL"/>
              </w:rPr>
              <w:t xml:space="preserve"> (i vetëm me të drejtë) </w:t>
            </w:r>
            <w:r w:rsidRPr="00611824">
              <w:rPr>
                <w:rFonts w:ascii="Garamond" w:eastAsia="Calibri" w:hAnsi="Garamond" w:cs="Garamond"/>
                <w:b/>
                <w:bCs/>
                <w:sz w:val="26"/>
                <w:szCs w:val="26"/>
                <w:lang w:val="sq-AL"/>
              </w:rPr>
              <w:t>i njerëzve</w:t>
            </w:r>
            <w:r w:rsidRPr="00611824">
              <w:rPr>
                <w:rFonts w:ascii="Garamond" w:eastAsia="Calibri" w:hAnsi="Garamond" w:cs="Garamond"/>
                <w:sz w:val="26"/>
                <w:szCs w:val="26"/>
                <w:lang w:val="sq-AL"/>
              </w:rPr>
              <w:t xml:space="preserve">, (4) </w:t>
            </w:r>
            <w:r w:rsidRPr="00611824">
              <w:rPr>
                <w:rFonts w:ascii="Garamond" w:eastAsia="Calibri" w:hAnsi="Garamond" w:cs="Garamond"/>
                <w:b/>
                <w:bCs/>
                <w:sz w:val="26"/>
                <w:szCs w:val="26"/>
                <w:lang w:val="sq-AL"/>
              </w:rPr>
              <w:t>nga sherri i djallit cytës që fshihet</w:t>
            </w:r>
            <w:r w:rsidRPr="00611824">
              <w:rPr>
                <w:rFonts w:ascii="Garamond" w:eastAsia="Calibri" w:hAnsi="Garamond" w:cs="Garamond"/>
                <w:sz w:val="26"/>
                <w:szCs w:val="26"/>
                <w:lang w:val="sq-AL"/>
              </w:rPr>
              <w:t xml:space="preserve"> (pasi cyt) (5) </w:t>
            </w:r>
            <w:r w:rsidRPr="00611824">
              <w:rPr>
                <w:rFonts w:ascii="Garamond" w:eastAsia="Calibri" w:hAnsi="Garamond" w:cs="Garamond"/>
                <w:b/>
                <w:bCs/>
                <w:sz w:val="26"/>
                <w:szCs w:val="26"/>
                <w:lang w:val="sq-AL"/>
              </w:rPr>
              <w:t>e që hedh dyshime në gjokset e njerëzve</w:t>
            </w:r>
            <w:r w:rsidRPr="00611824">
              <w:rPr>
                <w:rFonts w:ascii="Garamond" w:eastAsia="Calibri" w:hAnsi="Garamond" w:cs="Garamond"/>
                <w:sz w:val="26"/>
                <w:szCs w:val="26"/>
                <w:lang w:val="sq-AL"/>
              </w:rPr>
              <w:t xml:space="preserve">, (6). (qoftë ai djall) </w:t>
            </w:r>
            <w:r w:rsidRPr="00611824">
              <w:rPr>
                <w:rFonts w:ascii="Garamond" w:eastAsia="Calibri" w:hAnsi="Garamond" w:cs="Garamond"/>
                <w:b/>
                <w:bCs/>
                <w:sz w:val="26"/>
                <w:szCs w:val="26"/>
                <w:lang w:val="sq-AL"/>
              </w:rPr>
              <w:t>prej xhindeve apo njerëzve</w:t>
            </w:r>
            <w:r w:rsidRPr="00611824">
              <w:rPr>
                <w:rFonts w:ascii="Garamond" w:eastAsia="Calibri" w:hAnsi="Garamond" w:cs="Garamond"/>
                <w:sz w:val="26"/>
                <w:szCs w:val="26"/>
                <w:lang w:val="sq-AL"/>
              </w:rPr>
              <w:t>!”</w:t>
            </w:r>
          </w:p>
          <w:p w14:paraId="319DC368"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188DD8B5" w14:textId="77777777" w:rsidTr="004D2FE4">
        <w:trPr>
          <w:jc w:val="center"/>
        </w:trPr>
        <w:tc>
          <w:tcPr>
            <w:tcW w:w="4672" w:type="dxa"/>
          </w:tcPr>
          <w:p w14:paraId="15584F80" w14:textId="7E3DE3C0"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 xml:space="preserve">(1-6) </w:t>
            </w:r>
            <w:r w:rsidRPr="00C578F9">
              <w:rPr>
                <w:rFonts w:ascii="Lotus Linotype" w:hAnsi="Lotus Linotype" w:cs="Lotus Linotype"/>
                <w:color w:val="000000"/>
                <w:sz w:val="32"/>
                <w:szCs w:val="32"/>
                <w:rtl/>
              </w:rPr>
              <w:t>وهذه السُّورة مشتملةٌ على الاستعاذة بربِّ النَّاس ومالكهم وإلههم من الشَّيطان، الَّذي هو أصل الشُّرور كلِّها ومادَّتها، الَّذي من فتنته وشرِّه أنَّه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ﮑ   ﮒ   ﮓ   ﮔ</w:t>
            </w:r>
            <w:r w:rsidRPr="00C578F9">
              <w:rPr>
                <w:rFonts w:ascii="Lotus Linotype" w:hAnsi="Lotus Linotype" w:cs="Lotus Linotype"/>
                <w:color w:val="000000"/>
                <w:sz w:val="32"/>
                <w:szCs w:val="32"/>
                <w:rtl/>
              </w:rPr>
              <w:t>﴾؛ فيحسِّن لهم الشَّرَّ، ويريهم إيَّاه في</w:t>
            </w:r>
            <w:r w:rsidRPr="00C578F9">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 xml:space="preserve">صورةٍ حسنةٍ، وينشِّط إرادتهم لفعله، ويثبِّطهم عن </w:t>
            </w:r>
            <w:r w:rsidRPr="00C578F9">
              <w:rPr>
                <w:rFonts w:ascii="Lotus Linotype" w:hAnsi="Lotus Linotype" w:cs="Lotus Linotype"/>
                <w:color w:val="000000"/>
                <w:sz w:val="32"/>
                <w:szCs w:val="32"/>
                <w:rtl/>
              </w:rPr>
              <w:lastRenderedPageBreak/>
              <w:t>الخير، ويريهم إيَّاه في صورةٍ غير صورتِه، وهو دائمًا بهذه الحال، يوسوس ثمَّ يخنِسُ، أي: يتأخَّر عن الوسوسة إذا ذكر العبد ربَّه واستعان به على دفعه، فينبغي له أن يستعين ويستعيذ ويعتصم بربوبيَّة الله للنَّاس كلِّهم، وأنَّ الخلق كلَّهم داخلون تحت الرُّبوبيَّة والملك، فكلُّ دابَّةٍ هو آخذٌ بناصيتها، وبألوهيَّته الَّتي خلقهم لأجلها، فلا تتمُّ لهم إلَّا بدفع شرِّ عدوِّهم الَّذي يريد أن يقتَطِعَهم عنها ويحول بينهم وبينها، ويريد أن يجعلهم من حزبِه؛ لِيكونوا من أصحاب السَّعير، والوسواس كما يكون من الجنِّ يكون من الإنس، ولهذا قال: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ﮖ   ﮗ   ﮘ</w:t>
            </w:r>
            <w:r w:rsidRPr="00C578F9">
              <w:rPr>
                <w:rFonts w:ascii="Lotus Linotype" w:hAnsi="Lotus Linotype" w:cs="Lotus Linotype"/>
                <w:color w:val="000000"/>
                <w:sz w:val="32"/>
                <w:szCs w:val="32"/>
                <w:rtl/>
              </w:rPr>
              <w:t>﴾.</w:t>
            </w:r>
          </w:p>
        </w:tc>
        <w:tc>
          <w:tcPr>
            <w:tcW w:w="4393" w:type="dxa"/>
          </w:tcPr>
          <w:p w14:paraId="10E90EF2" w14:textId="77777777" w:rsidR="00611824" w:rsidRPr="00611824" w:rsidRDefault="00611824" w:rsidP="00611824">
            <w:pPr>
              <w:autoSpaceDE w:val="0"/>
              <w:autoSpaceDN w:val="0"/>
              <w:bidi w:val="0"/>
              <w:adjustRightInd w:val="0"/>
              <w:spacing w:after="0" w:line="276" w:lineRule="auto"/>
              <w:jc w:val="both"/>
              <w:rPr>
                <w:rFonts w:ascii="Garamond" w:eastAsia="Calibri" w:hAnsi="Garamond" w:cs="Garamond"/>
                <w:sz w:val="26"/>
                <w:szCs w:val="26"/>
                <w:lang w:val="sq-AL"/>
              </w:rPr>
            </w:pPr>
            <w:proofErr w:type="spellStart"/>
            <w:r w:rsidRPr="00611824">
              <w:rPr>
                <w:rFonts w:ascii="Garamond" w:eastAsia="Calibri" w:hAnsi="Garamond" w:cs="Garamond"/>
                <w:sz w:val="26"/>
                <w:szCs w:val="26"/>
                <w:lang w:val="sq-AL"/>
              </w:rPr>
              <w:lastRenderedPageBreak/>
              <w:t>Ajetet</w:t>
            </w:r>
            <w:proofErr w:type="spellEnd"/>
            <w:r w:rsidRPr="00611824">
              <w:rPr>
                <w:rFonts w:ascii="Garamond" w:eastAsia="Calibri" w:hAnsi="Garamond" w:cs="Garamond"/>
                <w:sz w:val="26"/>
                <w:szCs w:val="26"/>
                <w:lang w:val="sq-AL"/>
              </w:rPr>
              <w:t xml:space="preserve"> 1-6: Kjo sure përfshinë kërkimin e mbrojtjes tek Allahu, Zoti i njerëzve, Sundimtari i tyre dhe i Adhuruari i tyre, prej shejtanit i cili është burimi i të gjitha të këqijave dhe esenca e tyre. Prej të keqes së tij (shejtanit) është se ai “</w:t>
            </w:r>
            <w:r w:rsidRPr="00611824">
              <w:rPr>
                <w:rFonts w:ascii="Garamond" w:eastAsia="Calibri" w:hAnsi="Garamond" w:cs="Garamond"/>
                <w:b/>
                <w:bCs/>
                <w:sz w:val="26"/>
                <w:szCs w:val="26"/>
                <w:lang w:val="sq-AL"/>
              </w:rPr>
              <w:t>hedh dyshime në gjokset e njerëzve</w:t>
            </w:r>
            <w:r w:rsidRPr="00611824">
              <w:rPr>
                <w:rFonts w:ascii="Garamond" w:eastAsia="Calibri" w:hAnsi="Garamond" w:cs="Garamond"/>
                <w:sz w:val="26"/>
                <w:szCs w:val="26"/>
                <w:lang w:val="sq-AL"/>
              </w:rPr>
              <w:t xml:space="preserve">” duke ua zbukuruar të keqen dhe i bën që ta shohin atë (të keqen/mëkatin) si diçka të bukur (të mirë), zgjon tek ta dëshirën për ta vepruar atë (të keqen) dhe i dekurajon </w:t>
            </w:r>
            <w:r w:rsidRPr="00611824">
              <w:rPr>
                <w:rFonts w:ascii="Garamond" w:eastAsia="Calibri" w:hAnsi="Garamond" w:cs="Garamond"/>
                <w:sz w:val="26"/>
                <w:szCs w:val="26"/>
                <w:lang w:val="sq-AL"/>
              </w:rPr>
              <w:lastRenderedPageBreak/>
              <w:t xml:space="preserve">ata nga e mira duke ua shfaqur në një imazh tjetër nga ajo që është në të vërtetë. Ai gjithmonë është në këtë gjendje, hedh cytje dhe pastaj largohet kur njeriu përmend Zotin e tij dhe mbështetet tek Ai për largimin e tij (shejtanit dhe cytjeve të tij). </w:t>
            </w:r>
          </w:p>
          <w:p w14:paraId="57EF23DE" w14:textId="77777777" w:rsidR="00611824" w:rsidRPr="00611824" w:rsidRDefault="00611824" w:rsidP="00611824">
            <w:pPr>
              <w:autoSpaceDE w:val="0"/>
              <w:autoSpaceDN w:val="0"/>
              <w:bidi w:val="0"/>
              <w:adjustRightInd w:val="0"/>
              <w:spacing w:after="0" w:line="276" w:lineRule="auto"/>
              <w:jc w:val="both"/>
              <w:rPr>
                <w:rFonts w:ascii="Garamond" w:eastAsia="Calibri" w:hAnsi="Garamond" w:cs="Garamond"/>
                <w:sz w:val="16"/>
                <w:szCs w:val="16"/>
                <w:lang w:val="sq-AL"/>
              </w:rPr>
            </w:pPr>
            <w:r w:rsidRPr="00611824">
              <w:rPr>
                <w:rFonts w:ascii="Garamond" w:eastAsia="Calibri" w:hAnsi="Garamond" w:cs="Garamond"/>
                <w:sz w:val="26"/>
                <w:szCs w:val="26"/>
                <w:lang w:val="sq-AL"/>
              </w:rPr>
              <w:t xml:space="preserve">   </w:t>
            </w:r>
          </w:p>
          <w:p w14:paraId="0C3FE035" w14:textId="30127B8F" w:rsidR="00611824" w:rsidRPr="00611824" w:rsidRDefault="00611824" w:rsidP="00611824">
            <w:pPr>
              <w:autoSpaceDE w:val="0"/>
              <w:autoSpaceDN w:val="0"/>
              <w:bidi w:val="0"/>
              <w:adjustRightInd w:val="0"/>
              <w:spacing w:after="0" w:line="276" w:lineRule="auto"/>
              <w:jc w:val="both"/>
              <w:rPr>
                <w:rFonts w:ascii="Garamond" w:eastAsia="Calibri" w:hAnsi="Garamond" w:cs="Garamond"/>
                <w:sz w:val="26"/>
                <w:szCs w:val="26"/>
                <w:lang w:val="sq-AL"/>
              </w:rPr>
            </w:pPr>
            <w:r w:rsidRPr="00611824">
              <w:rPr>
                <w:rFonts w:ascii="Garamond" w:eastAsia="Calibri" w:hAnsi="Garamond" w:cs="Garamond"/>
                <w:sz w:val="26"/>
                <w:szCs w:val="26"/>
                <w:lang w:val="sq-AL"/>
              </w:rPr>
              <w:t xml:space="preserve">   Për këtë, njeriu duhet të kërkojë ndihmë, strehim dhe mbrojtje tek Allahu përmes atributit të Tij si Zot i të gjithë njerëzimit, ngase të gjithë njerëzit janë nën sundimin dhe pronësinë e Tij. </w:t>
            </w:r>
            <w:r w:rsidRPr="00611824">
              <w:rPr>
                <w:rFonts w:ascii="Garamond" w:eastAsia="Calibri" w:hAnsi="Garamond" w:cs="Arial"/>
                <w:sz w:val="26"/>
                <w:szCs w:val="26"/>
                <w:lang w:val="sq-AL"/>
              </w:rPr>
              <w:t xml:space="preserve">Dhe se të gjitha krijesat janë nën zotërimin dhe pronësinë e Tij. Pra çdo krijesë është nën </w:t>
            </w:r>
            <w:r w:rsidR="007F0D8C" w:rsidRPr="00611824">
              <w:rPr>
                <w:rFonts w:ascii="Garamond" w:eastAsia="Calibri" w:hAnsi="Garamond" w:cs="Arial"/>
                <w:sz w:val="26"/>
                <w:szCs w:val="26"/>
                <w:lang w:val="sq-AL"/>
              </w:rPr>
              <w:t>urdhrat</w:t>
            </w:r>
            <w:r w:rsidRPr="00611824">
              <w:rPr>
                <w:rFonts w:ascii="Garamond" w:eastAsia="Calibri" w:hAnsi="Garamond" w:cs="Arial"/>
                <w:sz w:val="26"/>
                <w:szCs w:val="26"/>
                <w:lang w:val="sq-AL"/>
              </w:rPr>
              <w:t xml:space="preserve"> e Tij dhe e obliguar që ta adhurojë vetëm Atë, gjë për të cilën edhe i krijoi. </w:t>
            </w:r>
            <w:r w:rsidRPr="00611824">
              <w:rPr>
                <w:rFonts w:ascii="Garamond" w:eastAsia="Calibri" w:hAnsi="Garamond" w:cs="Garamond"/>
                <w:sz w:val="26"/>
                <w:szCs w:val="26"/>
                <w:lang w:val="sq-AL"/>
              </w:rPr>
              <w:t>Kjo (të qenit adhurues i Allahut) nuk plotësohet vetëm se duke larguar sherrin e armikut të tyre (shejtanit), i cili dëshiron t’i largojë nga ajo dhe të ndërhyjë mes tyre dhe asaj, duke i bërë pjesë e grupit të tij, për të qenë prej banorëve të zjarrit të xhehenemit. Cytjet siç ndodhin nga njerëzit po ashtu ndodhin (vijnë) dhe nga xhinët. Prandaj Allahu thotë: “</w:t>
            </w:r>
            <w:r w:rsidRPr="00611824">
              <w:rPr>
                <w:rFonts w:ascii="Garamond" w:eastAsia="Calibri" w:hAnsi="Garamond" w:cs="Garamond"/>
                <w:b/>
                <w:bCs/>
                <w:sz w:val="26"/>
                <w:szCs w:val="26"/>
                <w:lang w:val="sq-AL"/>
              </w:rPr>
              <w:t xml:space="preserve">prej </w:t>
            </w:r>
            <w:proofErr w:type="spellStart"/>
            <w:r w:rsidRPr="00611824">
              <w:rPr>
                <w:rFonts w:ascii="Garamond" w:eastAsia="Calibri" w:hAnsi="Garamond" w:cs="Garamond"/>
                <w:b/>
                <w:bCs/>
                <w:sz w:val="26"/>
                <w:szCs w:val="26"/>
                <w:lang w:val="sq-AL"/>
              </w:rPr>
              <w:t>xhindëve</w:t>
            </w:r>
            <w:proofErr w:type="spellEnd"/>
            <w:r w:rsidRPr="00611824">
              <w:rPr>
                <w:rFonts w:ascii="Garamond" w:eastAsia="Calibri" w:hAnsi="Garamond" w:cs="Garamond"/>
                <w:b/>
                <w:bCs/>
                <w:sz w:val="26"/>
                <w:szCs w:val="26"/>
                <w:lang w:val="sq-AL"/>
              </w:rPr>
              <w:t xml:space="preserve"> apo njerëzve</w:t>
            </w:r>
            <w:r w:rsidRPr="00611824">
              <w:rPr>
                <w:rFonts w:ascii="Garamond" w:eastAsia="Calibri" w:hAnsi="Garamond" w:cs="Garamond"/>
                <w:sz w:val="26"/>
                <w:szCs w:val="26"/>
                <w:lang w:val="sq-AL"/>
              </w:rPr>
              <w:t xml:space="preserve">!” </w:t>
            </w:r>
          </w:p>
          <w:p w14:paraId="77EEA070"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1EF9C557" w14:textId="77777777" w:rsidTr="004D2FE4">
        <w:trPr>
          <w:jc w:val="center"/>
        </w:trPr>
        <w:tc>
          <w:tcPr>
            <w:tcW w:w="4672" w:type="dxa"/>
          </w:tcPr>
          <w:p w14:paraId="0CE64361" w14:textId="4A2B95DE"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lastRenderedPageBreak/>
              <w:t xml:space="preserve">والحمد لله ربِّ العالمين أوَّلًا وآخرًا وظاهرًا وباطنًا، ونسأله تعالى أن يتمَّ نعمته، وأن يعفو عنَّا ذنوبنا الَّتي حالت بيننا وبين كثيرٍ من بركاته، وخطايا وشهواتٍ ذهبت بقلوبنا عن تدبُّر آياته، ونرجوه ونأمل منه أن لا يحرمنا خير ما عنده بشرِّ ما عندنا؛ فإنَّه لا ييأس من روح الله إلَّا القوم الكافرون، ولا </w:t>
            </w:r>
            <w:r w:rsidRPr="00C578F9">
              <w:rPr>
                <w:rFonts w:ascii="Lotus Linotype" w:hAnsi="Lotus Linotype" w:cs="Lotus Linotype"/>
                <w:color w:val="000000"/>
                <w:sz w:val="32"/>
                <w:szCs w:val="32"/>
                <w:rtl/>
              </w:rPr>
              <w:lastRenderedPageBreak/>
              <w:t>يقنط من رحمته إلَّا الضَّالُّون، وصلَّى الله وسلَّم على رسوله محمَّدٍ وعلى آله وصحبه أجمعين، صلاةً وسلامًا دائمين متواصلين أبد الأوقات، والحمد لله الَّذي بنعمته تتمُّ الصَّالحات.</w:t>
            </w:r>
          </w:p>
        </w:tc>
        <w:tc>
          <w:tcPr>
            <w:tcW w:w="4393" w:type="dxa"/>
          </w:tcPr>
          <w:p w14:paraId="78B3A625" w14:textId="294F3284" w:rsidR="00C32A35" w:rsidRPr="00A631A2" w:rsidRDefault="00611824" w:rsidP="00E32FF1">
            <w:pPr>
              <w:jc w:val="right"/>
              <w:rPr>
                <w:rFonts w:ascii="Lotus Linotype" w:hAnsi="Lotus Linotype" w:cs="Lotus Linotype"/>
                <w:color w:val="161616"/>
                <w:sz w:val="32"/>
                <w:szCs w:val="32"/>
                <w:rtl/>
              </w:rPr>
            </w:pPr>
            <w:r w:rsidRPr="00611824">
              <w:rPr>
                <w:rFonts w:ascii="Garamond" w:eastAsia="Calibri" w:hAnsi="Garamond" w:cs="Garamond"/>
                <w:sz w:val="26"/>
                <w:szCs w:val="26"/>
                <w:lang w:val="sq-AL"/>
              </w:rPr>
              <w:lastRenderedPageBreak/>
              <w:t xml:space="preserve">Falënderimet i takojnë Allahut, Zotit të botëve në fillim e mbarim, haptazi dhe fshehtazi! E lusim Atë që t’i plotësojë (përmbushë) mirësitë e Tij ndaj nesh, të na i falë mëkatet, që kanë ndërhyrë mes nesh dhe shumë begative të Tij, dhe të na i fali gabimet dhe dëshirat që kanë hyrë në zemrat tona dhe janë bërë pengesë për meditimin në </w:t>
            </w:r>
            <w:proofErr w:type="spellStart"/>
            <w:r w:rsidRPr="00611824">
              <w:rPr>
                <w:rFonts w:ascii="Garamond" w:eastAsia="Calibri" w:hAnsi="Garamond" w:cs="Garamond"/>
                <w:sz w:val="26"/>
                <w:szCs w:val="26"/>
                <w:lang w:val="sq-AL"/>
              </w:rPr>
              <w:t>ajetet</w:t>
            </w:r>
            <w:proofErr w:type="spellEnd"/>
            <w:r w:rsidRPr="00611824">
              <w:rPr>
                <w:rFonts w:ascii="Garamond" w:eastAsia="Calibri" w:hAnsi="Garamond" w:cs="Garamond"/>
                <w:sz w:val="26"/>
                <w:szCs w:val="26"/>
                <w:lang w:val="sq-AL"/>
              </w:rPr>
              <w:t xml:space="preserve"> e Tij! Shpresojmë tek Ai të mos na privojë nga mirësia që gjendet tek Ai për shkak të së keqes sonë! Shpresën në mëshirën e Allahut s’e humbet askush, përveç jobesimtarëve </w:t>
            </w:r>
            <w:r w:rsidRPr="00611824">
              <w:rPr>
                <w:rFonts w:ascii="Garamond" w:eastAsia="Calibri" w:hAnsi="Garamond" w:cs="Garamond"/>
                <w:sz w:val="26"/>
                <w:szCs w:val="26"/>
                <w:lang w:val="sq-AL"/>
              </w:rPr>
              <w:lastRenderedPageBreak/>
              <w:t xml:space="preserve">dhe kush mund ta humbet shpresën nga mëshira e Zotit të vet përveç atyre që janë të humbur! Paqja dhe bekimet e Allahut qofshin për të Dërguarin e Tij, për familjen e tij dhe për gjithë shokët e tij! </w:t>
            </w:r>
            <w:proofErr w:type="spellStart"/>
            <w:r w:rsidRPr="00611824">
              <w:rPr>
                <w:rFonts w:ascii="Garamond" w:eastAsia="Calibri" w:hAnsi="Garamond" w:cs="Garamond"/>
                <w:sz w:val="26"/>
                <w:szCs w:val="26"/>
                <w:lang w:val="sq-AL"/>
              </w:rPr>
              <w:t>Salati</w:t>
            </w:r>
            <w:proofErr w:type="spellEnd"/>
            <w:r w:rsidRPr="00611824">
              <w:rPr>
                <w:rFonts w:ascii="Garamond" w:eastAsia="Calibri" w:hAnsi="Garamond" w:cs="Garamond"/>
                <w:sz w:val="26"/>
                <w:szCs w:val="26"/>
                <w:lang w:val="sq-AL"/>
              </w:rPr>
              <w:t xml:space="preserve"> dhe </w:t>
            </w:r>
            <w:proofErr w:type="spellStart"/>
            <w:r w:rsidRPr="00611824">
              <w:rPr>
                <w:rFonts w:ascii="Garamond" w:eastAsia="Calibri" w:hAnsi="Garamond" w:cs="Garamond"/>
                <w:sz w:val="26"/>
                <w:szCs w:val="26"/>
                <w:lang w:val="sq-AL"/>
              </w:rPr>
              <w:t>salami</w:t>
            </w:r>
            <w:proofErr w:type="spellEnd"/>
            <w:r w:rsidRPr="00611824">
              <w:rPr>
                <w:rFonts w:ascii="Garamond" w:eastAsia="Calibri" w:hAnsi="Garamond" w:cs="Garamond"/>
                <w:sz w:val="26"/>
                <w:szCs w:val="26"/>
                <w:lang w:val="sq-AL"/>
              </w:rPr>
              <w:t xml:space="preserve"> i përhershëm dhe i vazhdueshëm qoftë mbi ta! Falënderimet i takojnë vetëm Allahut me mirësinë e të Cilit plotësohen veprat e mira!</w:t>
            </w:r>
          </w:p>
        </w:tc>
      </w:tr>
    </w:tbl>
    <w:p w14:paraId="46313D82" w14:textId="77777777" w:rsidR="00C32A35" w:rsidRPr="00A631A2" w:rsidRDefault="00C32A35" w:rsidP="001212C3">
      <w:pPr>
        <w:jc w:val="center"/>
        <w:rPr>
          <w:rFonts w:ascii="Lotus Linotype" w:hAnsi="Lotus Linotype" w:cs="Lotus Linotype"/>
          <w:color w:val="161616"/>
          <w:sz w:val="32"/>
          <w:szCs w:val="32"/>
        </w:rPr>
      </w:pPr>
    </w:p>
    <w:p w14:paraId="2028CE9A" w14:textId="00F209FE" w:rsidR="009A4778"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1522DA40" wp14:editId="508EFBBD">
            <wp:extent cx="2538374" cy="54290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1BBC06C4" w14:textId="175C446E" w:rsidR="00A775E8" w:rsidRDefault="00A775E8" w:rsidP="001212C3">
      <w:pPr>
        <w:jc w:val="center"/>
        <w:rPr>
          <w:rFonts w:ascii="Amiri" w:hAnsi="Amiri"/>
          <w:color w:val="161616"/>
          <w:sz w:val="33"/>
          <w:szCs w:val="33"/>
          <w:rtl/>
        </w:rPr>
      </w:pPr>
    </w:p>
    <w:p w14:paraId="340ECFB6" w14:textId="77777777" w:rsidR="008275CB" w:rsidRDefault="00DF29D8">
      <w:pPr>
        <w:bidi w:val="0"/>
        <w:rPr>
          <w:rFonts w:ascii="Amiri" w:hAnsi="Amiri"/>
          <w:color w:val="161616"/>
          <w:sz w:val="33"/>
          <w:szCs w:val="33"/>
          <w:rtl/>
        </w:rPr>
        <w:sectPr w:rsidR="008275CB" w:rsidSect="00167098">
          <w:headerReference w:type="default" r:id="rId13"/>
          <w:footerReference w:type="default" r:id="rId14"/>
          <w:type w:val="continuous"/>
          <w:pgSz w:w="11906" w:h="16838"/>
          <w:pgMar w:top="1276" w:right="1133" w:bottom="1418" w:left="1134" w:header="426" w:footer="303" w:gutter="0"/>
          <w:cols w:space="708"/>
          <w:bidi/>
          <w:rtlGutter/>
          <w:docGrid w:linePitch="360"/>
        </w:sectPr>
      </w:pPr>
      <w:r>
        <w:rPr>
          <w:rFonts w:ascii="Amiri" w:hAnsi="Amiri"/>
          <w:color w:val="161616"/>
          <w:sz w:val="33"/>
          <w:szCs w:val="33"/>
          <w:rtl/>
        </w:rPr>
        <w:br w:type="page"/>
      </w:r>
    </w:p>
    <w:p w14:paraId="02078CEE" w14:textId="77777777" w:rsidR="00DF29D8" w:rsidRDefault="00DF29D8" w:rsidP="00DF29D8">
      <w:pPr>
        <w:jc w:val="center"/>
        <w:rPr>
          <w:rFonts w:ascii="Lotus Linotype" w:hAnsi="Lotus Linotype" w:cs="Lotus Linotype"/>
          <w:color w:val="161616"/>
          <w:sz w:val="32"/>
          <w:szCs w:val="32"/>
          <w:rtl/>
        </w:rPr>
      </w:pPr>
    </w:p>
    <w:p w14:paraId="76B630DE" w14:textId="77777777" w:rsidR="00DF29D8" w:rsidRDefault="00DF29D8" w:rsidP="00DF29D8">
      <w:pPr>
        <w:jc w:val="center"/>
        <w:rPr>
          <w:rFonts w:ascii="Lotus Linotype" w:hAnsi="Lotus Linotype" w:cs="Lotus Linotype"/>
          <w:color w:val="161616"/>
          <w:sz w:val="32"/>
          <w:szCs w:val="32"/>
          <w:rtl/>
        </w:rPr>
      </w:pPr>
    </w:p>
    <w:p w14:paraId="5E76448B"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784B884B" wp14:editId="04B8AEF8">
            <wp:extent cx="2190307" cy="415176"/>
            <wp:effectExtent l="0" t="0" r="63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A306D0C" w14:textId="3F4F7E73"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الثَّاني</w:t>
      </w:r>
      <w:r w:rsidRPr="00BD4353">
        <w:rPr>
          <w:rFonts w:ascii="Lotus Linotype" w:hAnsi="Lotus Linotype" w:cs="Generator 2005" w:hint="cs"/>
          <w:color w:val="2F5496" w:themeColor="accent1" w:themeShade="BF"/>
          <w:sz w:val="52"/>
          <w:szCs w:val="52"/>
          <w:rtl/>
        </w:rPr>
        <w:t>:</w:t>
      </w:r>
    </w:p>
    <w:p w14:paraId="2ED45C6C" w14:textId="577CF360" w:rsidR="00DF29D8" w:rsidRPr="00832C72" w:rsidRDefault="00DF29D8" w:rsidP="00832C72">
      <w:pPr>
        <w:pStyle w:val="Heading1"/>
        <w:spacing w:before="0" w:line="240" w:lineRule="auto"/>
        <w:jc w:val="center"/>
        <w:rPr>
          <w:rFonts w:cs="DecoType Naskh"/>
          <w:sz w:val="52"/>
          <w:szCs w:val="52"/>
          <w:rtl/>
        </w:rPr>
      </w:pPr>
      <w:bookmarkStart w:id="33" w:name="_Toc81500037"/>
      <w:r w:rsidRPr="00832C72">
        <w:rPr>
          <w:rFonts w:cs="DecoType Naskh" w:hint="cs"/>
          <w:sz w:val="52"/>
          <w:szCs w:val="52"/>
          <w:rtl/>
        </w:rPr>
        <w:t>«الأربعون في مباني الإسلام وقواعد الأحكام»</w:t>
      </w:r>
      <w:bookmarkEnd w:id="33"/>
    </w:p>
    <w:p w14:paraId="23EA66D7" w14:textId="04D3A982" w:rsidR="00DF29D8" w:rsidRPr="00BD4353"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المشهور بـ: «</w:t>
      </w:r>
      <w:r w:rsidRPr="00DF29D8">
        <w:rPr>
          <w:rFonts w:ascii="Lotus Linotype" w:hAnsi="Lotus Linotype" w:cs="DecoType Naskh Special" w:hint="cs"/>
          <w:color w:val="2F5496" w:themeColor="accent1" w:themeShade="BF"/>
          <w:sz w:val="52"/>
          <w:szCs w:val="52"/>
          <w:rtl/>
        </w:rPr>
        <w:t>الأربعون النَّوويَّة</w:t>
      </w:r>
      <w:r>
        <w:rPr>
          <w:rFonts w:ascii="Lotus Linotype" w:hAnsi="Lotus Linotype" w:cs="DecoType Naskh Special" w:hint="cs"/>
          <w:color w:val="2F5496" w:themeColor="accent1" w:themeShade="BF"/>
          <w:sz w:val="52"/>
          <w:szCs w:val="52"/>
          <w:rtl/>
        </w:rPr>
        <w:t>»</w:t>
      </w:r>
    </w:p>
    <w:p w14:paraId="72780425" w14:textId="471A9E44" w:rsidR="00DF29D8" w:rsidRDefault="00DF29D8" w:rsidP="00DF29D8">
      <w:pPr>
        <w:jc w:val="center"/>
        <w:rPr>
          <w:rFonts w:ascii="Lotus Linotype" w:hAnsi="Lotus Linotype" w:cs="DecoType Naskh Special"/>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ل</w:t>
      </w:r>
      <w:r>
        <w:rPr>
          <w:rFonts w:ascii="Lotus Linotype" w:hAnsi="Lotus Linotype" w:cs="DecoType Naskh Special" w:hint="cs"/>
          <w:color w:val="2F5496" w:themeColor="accent1" w:themeShade="BF"/>
          <w:sz w:val="52"/>
          <w:szCs w:val="52"/>
          <w:rtl/>
        </w:rPr>
        <w:t>لعلَّامة:</w:t>
      </w:r>
    </w:p>
    <w:p w14:paraId="0143E892" w14:textId="133A7E15" w:rsidR="00DF29D8" w:rsidRDefault="00DF29D8" w:rsidP="00DF29D8">
      <w:pPr>
        <w:jc w:val="center"/>
        <w:rPr>
          <w:rFonts w:ascii="Lotus Linotype" w:hAnsi="Lotus Linotype" w:cs="Lotus Linotype"/>
          <w:color w:val="2F5496" w:themeColor="accent1" w:themeShade="BF"/>
          <w:sz w:val="52"/>
          <w:szCs w:val="52"/>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أبي زكريَّا يحي بن شرفٍ الحزاميِّ النَّوويِّ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4603A2B3" w14:textId="241D52E1" w:rsidR="00BE1764" w:rsidRPr="00EB7D8D" w:rsidRDefault="00BE1764" w:rsidP="00DF29D8">
      <w:pPr>
        <w:jc w:val="center"/>
        <w:rPr>
          <w:rFonts w:ascii="Lotus Linotype" w:hAnsi="Lotus Linotype" w:cs="Lotus Linotype"/>
          <w:color w:val="2F5496" w:themeColor="accent1" w:themeShade="BF"/>
          <w:sz w:val="52"/>
          <w:szCs w:val="52"/>
        </w:rPr>
      </w:pPr>
      <w:proofErr w:type="spellStart"/>
      <w:r w:rsidRPr="00EB7D8D">
        <w:rPr>
          <w:rFonts w:ascii="Lotus Linotype" w:hAnsi="Lotus Linotype" w:cs="Lotus Linotype"/>
          <w:color w:val="2F5496" w:themeColor="accent1" w:themeShade="BF"/>
          <w:sz w:val="52"/>
          <w:szCs w:val="52"/>
        </w:rPr>
        <w:t>Libiri</w:t>
      </w:r>
      <w:proofErr w:type="spellEnd"/>
      <w:r w:rsidRPr="00EB7D8D">
        <w:rPr>
          <w:rFonts w:ascii="Lotus Linotype" w:hAnsi="Lotus Linotype" w:cs="Lotus Linotype"/>
          <w:color w:val="2F5496" w:themeColor="accent1" w:themeShade="BF"/>
          <w:sz w:val="52"/>
          <w:szCs w:val="52"/>
        </w:rPr>
        <w:t xml:space="preserve"> i </w:t>
      </w:r>
      <w:proofErr w:type="spellStart"/>
      <w:r w:rsidRPr="00EB7D8D">
        <w:rPr>
          <w:rFonts w:ascii="Lotus Linotype" w:hAnsi="Lotus Linotype" w:cs="Lotus Linotype"/>
          <w:color w:val="2F5496" w:themeColor="accent1" w:themeShade="BF"/>
          <w:sz w:val="52"/>
          <w:szCs w:val="52"/>
        </w:rPr>
        <w:t>dytë</w:t>
      </w:r>
      <w:proofErr w:type="spellEnd"/>
      <w:r w:rsidRPr="00EB7D8D">
        <w:rPr>
          <w:rFonts w:ascii="Lotus Linotype" w:hAnsi="Lotus Linotype" w:cs="Lotus Linotype"/>
          <w:color w:val="2F5496" w:themeColor="accent1" w:themeShade="BF"/>
          <w:sz w:val="52"/>
          <w:szCs w:val="52"/>
        </w:rPr>
        <w:t>:</w:t>
      </w:r>
    </w:p>
    <w:p w14:paraId="71930415" w14:textId="77777777" w:rsidR="00BE1764" w:rsidRPr="00C671AD" w:rsidRDefault="00BE1764" w:rsidP="00BE1764">
      <w:pPr>
        <w:bidi w:val="0"/>
        <w:spacing w:after="0" w:line="240" w:lineRule="auto"/>
        <w:jc w:val="center"/>
        <w:rPr>
          <w:rFonts w:ascii="Andalus" w:hAnsi="Andalus" w:cs="Andalus"/>
          <w:b/>
          <w:bCs/>
          <w:color w:val="2F5496" w:themeColor="accent1" w:themeShade="BF"/>
          <w:sz w:val="56"/>
          <w:szCs w:val="56"/>
          <w:lang w:val="sq-AL" w:bidi="ar-DZ"/>
        </w:rPr>
      </w:pPr>
      <w:r w:rsidRPr="00C671AD">
        <w:rPr>
          <w:rFonts w:ascii="Andalus" w:hAnsi="Andalus" w:cs="Andalus"/>
          <w:b/>
          <w:bCs/>
          <w:color w:val="2F5496" w:themeColor="accent1" w:themeShade="BF"/>
          <w:sz w:val="56"/>
          <w:szCs w:val="56"/>
          <w:lang w:val="sq-AL" w:bidi="ar-DZ"/>
        </w:rPr>
        <w:t xml:space="preserve">40 </w:t>
      </w:r>
      <w:proofErr w:type="spellStart"/>
      <w:r w:rsidRPr="00C671AD">
        <w:rPr>
          <w:rFonts w:ascii="Andalus" w:hAnsi="Andalus" w:cs="Andalus"/>
          <w:b/>
          <w:bCs/>
          <w:color w:val="2F5496" w:themeColor="accent1" w:themeShade="BF"/>
          <w:sz w:val="56"/>
          <w:szCs w:val="56"/>
          <w:lang w:val="sq-AL" w:bidi="ar-DZ"/>
        </w:rPr>
        <w:t>hadithet</w:t>
      </w:r>
      <w:proofErr w:type="spellEnd"/>
      <w:r w:rsidRPr="00C671AD">
        <w:rPr>
          <w:rFonts w:ascii="Andalus" w:hAnsi="Andalus" w:cs="Andalus"/>
          <w:b/>
          <w:bCs/>
          <w:color w:val="2F5496" w:themeColor="accent1" w:themeShade="BF"/>
          <w:sz w:val="56"/>
          <w:szCs w:val="56"/>
          <w:lang w:val="sq-AL" w:bidi="ar-DZ"/>
        </w:rPr>
        <w:t xml:space="preserve"> e Imam </w:t>
      </w:r>
      <w:proofErr w:type="spellStart"/>
      <w:r w:rsidRPr="00C671AD">
        <w:rPr>
          <w:rFonts w:ascii="Andalus" w:hAnsi="Andalus" w:cs="Andalus"/>
          <w:b/>
          <w:bCs/>
          <w:color w:val="2F5496" w:themeColor="accent1" w:themeShade="BF"/>
          <w:sz w:val="56"/>
          <w:szCs w:val="56"/>
          <w:lang w:val="sq-AL" w:bidi="ar-DZ"/>
        </w:rPr>
        <w:t>Neveviut</w:t>
      </w:r>
      <w:proofErr w:type="spellEnd"/>
    </w:p>
    <w:p w14:paraId="30108CF2" w14:textId="77777777" w:rsidR="00BE1764" w:rsidRPr="00C671AD" w:rsidRDefault="00BE1764" w:rsidP="00BE1764">
      <w:pPr>
        <w:bidi w:val="0"/>
        <w:spacing w:after="0" w:line="240" w:lineRule="auto"/>
        <w:jc w:val="center"/>
        <w:rPr>
          <w:rFonts w:ascii="Andalus" w:hAnsi="Andalus" w:cs="Andalus"/>
          <w:b/>
          <w:bCs/>
          <w:color w:val="2F5496" w:themeColor="accent1" w:themeShade="BF"/>
          <w:sz w:val="56"/>
          <w:szCs w:val="56"/>
          <w:lang w:val="sq-AL" w:bidi="ar-DZ"/>
        </w:rPr>
      </w:pPr>
      <w:r w:rsidRPr="00C671AD">
        <w:rPr>
          <w:rFonts w:ascii="Andalus" w:hAnsi="Andalus" w:cs="Andalus"/>
          <w:b/>
          <w:bCs/>
          <w:color w:val="2F5496" w:themeColor="accent1" w:themeShade="BF"/>
          <w:sz w:val="56"/>
          <w:szCs w:val="56"/>
          <w:lang w:val="sq-AL" w:bidi="ar-DZ"/>
        </w:rPr>
        <w:t>Nga:</w:t>
      </w:r>
    </w:p>
    <w:p w14:paraId="05FBE860" w14:textId="77777777" w:rsidR="00BE1764" w:rsidRPr="00C671AD" w:rsidRDefault="00BE1764" w:rsidP="00BE1764">
      <w:pPr>
        <w:bidi w:val="0"/>
        <w:spacing w:after="0" w:line="240" w:lineRule="auto"/>
        <w:jc w:val="center"/>
        <w:rPr>
          <w:rFonts w:ascii="Andalus" w:hAnsi="Andalus" w:cs="Andalus"/>
          <w:b/>
          <w:bCs/>
          <w:color w:val="2F5496" w:themeColor="accent1" w:themeShade="BF"/>
          <w:sz w:val="56"/>
          <w:szCs w:val="56"/>
          <w:lang w:val="sq-AL" w:bidi="ar-DZ"/>
        </w:rPr>
      </w:pPr>
      <w:r w:rsidRPr="00C671AD">
        <w:rPr>
          <w:rFonts w:ascii="Andalus" w:hAnsi="Andalus" w:cs="Andalus"/>
          <w:b/>
          <w:bCs/>
          <w:color w:val="2F5496" w:themeColor="accent1" w:themeShade="BF"/>
          <w:sz w:val="56"/>
          <w:szCs w:val="56"/>
          <w:lang w:val="sq-AL" w:bidi="ar-DZ"/>
        </w:rPr>
        <w:t xml:space="preserve">Imam </w:t>
      </w:r>
      <w:proofErr w:type="spellStart"/>
      <w:r w:rsidRPr="00C671AD">
        <w:rPr>
          <w:rFonts w:ascii="Andalus" w:hAnsi="Andalus" w:cs="Andalus"/>
          <w:b/>
          <w:bCs/>
          <w:color w:val="2F5496" w:themeColor="accent1" w:themeShade="BF"/>
          <w:sz w:val="56"/>
          <w:szCs w:val="56"/>
          <w:lang w:val="sq-AL" w:bidi="ar-DZ"/>
        </w:rPr>
        <w:t>Ebu</w:t>
      </w:r>
      <w:proofErr w:type="spellEnd"/>
      <w:r w:rsidRPr="00C671AD">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Zekerija</w:t>
      </w:r>
      <w:proofErr w:type="spellEnd"/>
      <w:r w:rsidRPr="00C671AD">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Jah</w:t>
      </w:r>
      <w:r>
        <w:rPr>
          <w:rFonts w:ascii="Andalus" w:hAnsi="Andalus" w:cs="Andalus"/>
          <w:b/>
          <w:bCs/>
          <w:color w:val="2F5496" w:themeColor="accent1" w:themeShade="BF"/>
          <w:sz w:val="56"/>
          <w:szCs w:val="56"/>
          <w:lang w:val="sq-AL" w:bidi="ar-DZ"/>
        </w:rPr>
        <w:t>j</w:t>
      </w:r>
      <w:r w:rsidRPr="00C671AD">
        <w:rPr>
          <w:rFonts w:ascii="Andalus" w:hAnsi="Andalus" w:cs="Andalus"/>
          <w:b/>
          <w:bCs/>
          <w:color w:val="2F5496" w:themeColor="accent1" w:themeShade="BF"/>
          <w:sz w:val="56"/>
          <w:szCs w:val="56"/>
          <w:lang w:val="sq-AL" w:bidi="ar-DZ"/>
        </w:rPr>
        <w:t>a</w:t>
      </w:r>
      <w:proofErr w:type="spellEnd"/>
      <w:r w:rsidRPr="00C671AD">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bin</w:t>
      </w:r>
      <w:proofErr w:type="spellEnd"/>
      <w:r w:rsidRPr="00C671AD">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Sheref</w:t>
      </w:r>
      <w:proofErr w:type="spellEnd"/>
      <w:r w:rsidRPr="00C671AD">
        <w:rPr>
          <w:rFonts w:ascii="Andalus" w:hAnsi="Andalus" w:cs="Andalus"/>
          <w:b/>
          <w:bCs/>
          <w:color w:val="2F5496" w:themeColor="accent1" w:themeShade="BF"/>
          <w:sz w:val="56"/>
          <w:szCs w:val="56"/>
          <w:lang w:val="sq-AL" w:bidi="ar-DZ"/>
        </w:rPr>
        <w:t xml:space="preserve"> </w:t>
      </w:r>
      <w:r>
        <w:rPr>
          <w:rFonts w:ascii="Andalus" w:hAnsi="Andalus" w:cs="Andalus"/>
          <w:b/>
          <w:bCs/>
          <w:color w:val="2F5496" w:themeColor="accent1" w:themeShade="BF"/>
          <w:sz w:val="56"/>
          <w:szCs w:val="56"/>
          <w:lang w:val="sq-AL" w:bidi="ar-DZ"/>
        </w:rPr>
        <w:t xml:space="preserve"> </w:t>
      </w:r>
      <w:proofErr w:type="spellStart"/>
      <w:r>
        <w:rPr>
          <w:rFonts w:ascii="Andalus" w:hAnsi="Andalus" w:cs="Andalus"/>
          <w:b/>
          <w:bCs/>
          <w:color w:val="2F5496" w:themeColor="accent1" w:themeShade="BF"/>
          <w:sz w:val="56"/>
          <w:szCs w:val="56"/>
          <w:lang w:val="sq-AL" w:bidi="ar-DZ"/>
        </w:rPr>
        <w:t>el</w:t>
      </w:r>
      <w:proofErr w:type="spellEnd"/>
      <w:r>
        <w:rPr>
          <w:rFonts w:ascii="Andalus" w:hAnsi="Andalus" w:cs="Andalus"/>
          <w:b/>
          <w:bCs/>
          <w:color w:val="2F5496" w:themeColor="accent1" w:themeShade="BF"/>
          <w:sz w:val="56"/>
          <w:szCs w:val="56"/>
          <w:lang w:val="sq-AL" w:bidi="ar-DZ"/>
        </w:rPr>
        <w:t xml:space="preserve"> </w:t>
      </w:r>
      <w:proofErr w:type="spellStart"/>
      <w:r>
        <w:rPr>
          <w:rFonts w:ascii="Andalus" w:hAnsi="Andalus" w:cs="Andalus"/>
          <w:b/>
          <w:bCs/>
          <w:color w:val="2F5496" w:themeColor="accent1" w:themeShade="BF"/>
          <w:sz w:val="56"/>
          <w:szCs w:val="56"/>
          <w:lang w:val="sq-AL" w:bidi="ar-DZ"/>
        </w:rPr>
        <w:t>Hazami</w:t>
      </w:r>
      <w:proofErr w:type="spellEnd"/>
      <w:r>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El-Nevevi</w:t>
      </w:r>
      <w:proofErr w:type="spellEnd"/>
    </w:p>
    <w:p w14:paraId="647C42D3" w14:textId="0E1C78DD" w:rsidR="00BE1764" w:rsidRPr="00BE1764" w:rsidRDefault="00BE1764" w:rsidP="00DF29D8">
      <w:pPr>
        <w:jc w:val="center"/>
        <w:rPr>
          <w:rFonts w:ascii="Lotus Linotype" w:hAnsi="Lotus Linotype" w:cs="Lotus Linotype"/>
          <w:color w:val="2F5496" w:themeColor="accent1" w:themeShade="BF"/>
          <w:sz w:val="52"/>
          <w:szCs w:val="52"/>
          <w:lang w:val="sq-AL"/>
        </w:rPr>
      </w:pPr>
    </w:p>
    <w:p w14:paraId="75557273" w14:textId="6A14A082" w:rsidR="00BE1764" w:rsidRPr="00BE1764" w:rsidRDefault="00BE1764" w:rsidP="00DF29D8">
      <w:pPr>
        <w:jc w:val="center"/>
        <w:rPr>
          <w:rFonts w:ascii="Lotus Linotype" w:hAnsi="Lotus Linotype" w:cs="Lotus Linotype"/>
          <w:color w:val="2F5496" w:themeColor="accent1" w:themeShade="BF"/>
          <w:sz w:val="52"/>
          <w:szCs w:val="52"/>
          <w:lang w:val="sq-AL"/>
        </w:rPr>
      </w:pPr>
    </w:p>
    <w:p w14:paraId="345E8972" w14:textId="77777777" w:rsidR="00BE1764" w:rsidRDefault="00BE1764" w:rsidP="00DF29D8">
      <w:pPr>
        <w:jc w:val="center"/>
        <w:rPr>
          <w:rFonts w:ascii="Lotus Linotype" w:hAnsi="Lotus Linotype" w:cs="Lotus Linotype"/>
          <w:color w:val="2F5496" w:themeColor="accent1" w:themeShade="BF"/>
          <w:sz w:val="52"/>
          <w:szCs w:val="52"/>
          <w:rtl/>
        </w:rPr>
      </w:pPr>
    </w:p>
    <w:p w14:paraId="69AEEDA1"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drawing>
          <wp:inline distT="0" distB="0" distL="0" distR="0" wp14:anchorId="1D9F3AA7" wp14:editId="0099CDB9">
            <wp:extent cx="2679405" cy="489239"/>
            <wp:effectExtent l="0" t="0" r="6985"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76DF38A3"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6C8CCEC8"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61E4B276" w14:textId="77777777" w:rsidTr="000D1618">
        <w:trPr>
          <w:jc w:val="center"/>
        </w:trPr>
        <w:tc>
          <w:tcPr>
            <w:tcW w:w="1696" w:type="dxa"/>
            <w:shd w:val="pct50" w:color="D9E2F3" w:themeColor="accent1" w:themeTint="33" w:fill="auto"/>
            <w:vAlign w:val="center"/>
          </w:tcPr>
          <w:p w14:paraId="70E5BB60"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3852414B"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469FB7FB"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561142DF" w14:textId="77777777" w:rsidR="005E24A3" w:rsidRPr="005E24A3" w:rsidRDefault="005E24A3" w:rsidP="005E24A3">
            <w:pPr>
              <w:bidi w:val="0"/>
              <w:jc w:val="center"/>
              <w:rPr>
                <w:rFonts w:ascii="Andalus" w:hAnsi="Andalus" w:cs="Andalus"/>
                <w:b/>
                <w:bCs/>
                <w:color w:val="2F5496" w:themeColor="accent1" w:themeShade="BF"/>
                <w:sz w:val="26"/>
                <w:szCs w:val="26"/>
              </w:rPr>
            </w:pPr>
            <w:r w:rsidRPr="005E24A3">
              <w:rPr>
                <w:rFonts w:ascii="Andalus" w:hAnsi="Andalus" w:cs="Andalus"/>
                <w:b/>
                <w:bCs/>
                <w:color w:val="2F5496" w:themeColor="accent1" w:themeShade="BF"/>
                <w:sz w:val="26"/>
                <w:szCs w:val="26"/>
                <w:lang w:val="sq-AL"/>
              </w:rPr>
              <w:t xml:space="preserve">Emri i </w:t>
            </w:r>
            <w:r w:rsidRPr="005E24A3">
              <w:rPr>
                <w:rFonts w:ascii="Andalus" w:hAnsi="Andalus" w:cs="Andalus"/>
                <w:b/>
                <w:bCs/>
                <w:color w:val="2F5496" w:themeColor="accent1" w:themeShade="BF"/>
                <w:sz w:val="26"/>
                <w:szCs w:val="26"/>
                <w:lang w:val="sq-AL"/>
              </w:rPr>
              <w:lastRenderedPageBreak/>
              <w:t>përkthyesit :</w:t>
            </w:r>
          </w:p>
          <w:p w14:paraId="7861FAF0" w14:textId="7031717C" w:rsidR="00EC108A" w:rsidRPr="000776D8" w:rsidRDefault="00EC108A" w:rsidP="000D1618">
            <w:pPr>
              <w:bidi w:val="0"/>
              <w:jc w:val="center"/>
              <w:rPr>
                <w:rFonts w:ascii="Andalus" w:hAnsi="Andalus" w:cs="Andalus"/>
                <w:b/>
                <w:bCs/>
                <w:color w:val="2F5496" w:themeColor="accent1" w:themeShade="BF"/>
                <w:sz w:val="26"/>
                <w:szCs w:val="26"/>
                <w:rtl/>
              </w:rPr>
            </w:pPr>
          </w:p>
        </w:tc>
      </w:tr>
    </w:tbl>
    <w:p w14:paraId="6F2E98F5" w14:textId="77777777" w:rsidR="00EC108A" w:rsidRDefault="00EC108A" w:rsidP="00DF29D8">
      <w:pPr>
        <w:jc w:val="center"/>
        <w:rPr>
          <w:rFonts w:ascii="Lotus Linotype" w:hAnsi="Lotus Linotype" w:cs="Lotus Linotype"/>
          <w:color w:val="2F5496" w:themeColor="accent1" w:themeShade="BF"/>
          <w:sz w:val="52"/>
          <w:szCs w:val="52"/>
          <w:rtl/>
        </w:rPr>
        <w:sectPr w:rsidR="00EC108A" w:rsidSect="008275CB">
          <w:headerReference w:type="default" r:id="rId15"/>
          <w:footerReference w:type="default" r:id="rId16"/>
          <w:type w:val="continuous"/>
          <w:pgSz w:w="11906" w:h="16838"/>
          <w:pgMar w:top="768" w:right="1133" w:bottom="1134" w:left="1134" w:header="426" w:footer="303" w:gutter="0"/>
          <w:cols w:space="708"/>
          <w:bidi/>
          <w:rtlGutter/>
          <w:docGrid w:linePitch="360"/>
        </w:sectPr>
      </w:pPr>
    </w:p>
    <w:p w14:paraId="253DD686" w14:textId="374351E8" w:rsidR="00DF29D8" w:rsidRDefault="00DF29D8" w:rsidP="00DF29D8">
      <w:pPr>
        <w:jc w:val="center"/>
        <w:rPr>
          <w:rFonts w:ascii="Lotus Linotype" w:hAnsi="Lotus Linotype" w:cs="Lotus Linotype"/>
          <w:color w:val="2F5496" w:themeColor="accent1" w:themeShade="BF"/>
          <w:sz w:val="52"/>
          <w:szCs w:val="52"/>
          <w:rtl/>
        </w:rPr>
      </w:pPr>
    </w:p>
    <w:p w14:paraId="505B8FF9"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DF29D8" w:rsidRPr="00A631A2" w14:paraId="17381006" w14:textId="77777777" w:rsidTr="00352C9A">
        <w:trPr>
          <w:jc w:val="center"/>
        </w:trPr>
        <w:tc>
          <w:tcPr>
            <w:tcW w:w="4672" w:type="dxa"/>
            <w:shd w:val="pct50" w:color="D9E2F3" w:themeColor="accent1" w:themeTint="33" w:fill="auto"/>
            <w:vAlign w:val="center"/>
          </w:tcPr>
          <w:p w14:paraId="2B051319" w14:textId="169E4A34" w:rsidR="00DF29D8" w:rsidRPr="00860A29" w:rsidRDefault="00E604B4" w:rsidP="00860A29">
            <w:pPr>
              <w:pStyle w:val="Heading2"/>
              <w:spacing w:before="0"/>
              <w:jc w:val="center"/>
              <w:rPr>
                <w:rFonts w:cs="Generator 2005"/>
                <w:b w:val="0"/>
                <w:bCs w:val="0"/>
                <w:color w:val="2F5496" w:themeColor="accent1" w:themeShade="BF"/>
                <w:sz w:val="32"/>
                <w:szCs w:val="32"/>
                <w:rtl/>
              </w:rPr>
            </w:pPr>
            <w:bookmarkStart w:id="34" w:name="_Toc81500038"/>
            <w:r w:rsidRPr="00860A29">
              <w:rPr>
                <w:rFonts w:cs="Generator 2005" w:hint="cs"/>
                <w:b w:val="0"/>
                <w:bCs w:val="0"/>
                <w:color w:val="2F5496" w:themeColor="accent1" w:themeShade="BF"/>
                <w:sz w:val="32"/>
                <w:szCs w:val="32"/>
                <w:rtl/>
              </w:rPr>
              <w:t>المقدِّمة</w:t>
            </w:r>
            <w:bookmarkEnd w:id="34"/>
          </w:p>
        </w:tc>
        <w:tc>
          <w:tcPr>
            <w:tcW w:w="4393" w:type="dxa"/>
            <w:shd w:val="pct50" w:color="D9E2F3" w:themeColor="accent1" w:themeTint="33" w:fill="auto"/>
            <w:vAlign w:val="center"/>
          </w:tcPr>
          <w:p w14:paraId="7CBA6EC2" w14:textId="26994E97" w:rsidR="00DF29D8" w:rsidRPr="00A631A2" w:rsidRDefault="007D22D4" w:rsidP="00352C9A">
            <w:pPr>
              <w:jc w:val="center"/>
              <w:rPr>
                <w:rFonts w:ascii="Lotus Linotype" w:hAnsi="Lotus Linotype" w:cs="Lotus Linotype"/>
                <w:color w:val="161616"/>
                <w:sz w:val="32"/>
                <w:szCs w:val="32"/>
                <w:rtl/>
              </w:rPr>
            </w:pPr>
            <w:proofErr w:type="spellStart"/>
            <w:r w:rsidRPr="00BE1764">
              <w:rPr>
                <w:rFonts w:ascii="Lotus Linotype" w:hAnsi="Lotus Linotype" w:cs="Lotus Linotype"/>
                <w:color w:val="0070C0"/>
                <w:sz w:val="32"/>
                <w:szCs w:val="32"/>
              </w:rPr>
              <w:t>Hyrje</w:t>
            </w:r>
            <w:proofErr w:type="spellEnd"/>
            <w:r w:rsidRPr="00BE1764">
              <w:rPr>
                <w:rFonts w:ascii="Lotus Linotype" w:hAnsi="Lotus Linotype" w:cs="Lotus Linotype"/>
                <w:color w:val="0070C0"/>
                <w:sz w:val="32"/>
                <w:szCs w:val="32"/>
              </w:rPr>
              <w:t xml:space="preserve"> </w:t>
            </w:r>
          </w:p>
        </w:tc>
      </w:tr>
      <w:tr w:rsidR="00DF29D8" w:rsidRPr="00A631A2" w14:paraId="11F474C3" w14:textId="77777777" w:rsidTr="00352C9A">
        <w:trPr>
          <w:jc w:val="center"/>
        </w:trPr>
        <w:tc>
          <w:tcPr>
            <w:tcW w:w="4672" w:type="dxa"/>
            <w:vAlign w:val="center"/>
          </w:tcPr>
          <w:p w14:paraId="5CCB8048" w14:textId="207BD0F4"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الْحَمْدُ لله رَبِّ الْعَالَمِينَ، قَيُّومِ السَّمٰوَاتِ وَالْأَرَضِينَ، مَدَبِّرِ الْـخَلَائِقِ أَجْمَعِينَ، بَاعِثِ الرُّسُلِ -صَلَوَاتُهُ وَسَلَامُهُ عَلَيْهِمْ- إِلَى الْـمُكَلَّفِينَ؛ لِهِدَايَتِهِمْ وَبَيَانِ شَرَائِعِ الدِّينِ، بِالدَّلَائِلِ الْقَطْعِيَّةِ وَوَاضِحَاتِ البَرَاهِينِ، أَحْمَدُهُ عَلَى جَمِيعِ نِعَمِهِ، وَأَسْأَلُهُ الْـمَزِيدَ مِنْ فَضْلِهِ وَكَرَمِهِ.</w:t>
            </w:r>
          </w:p>
        </w:tc>
        <w:tc>
          <w:tcPr>
            <w:tcW w:w="4393" w:type="dxa"/>
            <w:vAlign w:val="center"/>
          </w:tcPr>
          <w:p w14:paraId="06053CA7" w14:textId="26580FDD" w:rsidR="00DF29D8" w:rsidRPr="00A631A2" w:rsidRDefault="007D22D4" w:rsidP="007D22D4">
            <w:pPr>
              <w:jc w:val="right"/>
              <w:rPr>
                <w:rFonts w:ascii="Lotus Linotype" w:hAnsi="Lotus Linotype" w:cs="Lotus Linotype"/>
                <w:color w:val="161616"/>
                <w:sz w:val="32"/>
                <w:szCs w:val="32"/>
                <w:rtl/>
              </w:rPr>
            </w:pPr>
            <w:proofErr w:type="spellStart"/>
            <w:r w:rsidRPr="001415EC">
              <w:rPr>
                <w:rFonts w:ascii="Lotus Linotype" w:hAnsi="Lotus Linotype" w:cs="Lotus Linotype"/>
                <w:color w:val="161616"/>
                <w:sz w:val="24"/>
                <w:szCs w:val="24"/>
              </w:rPr>
              <w:t>Falënderimi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takon</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Zotit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botëve</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Krijuesit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qiejve</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dhe</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tokës</w:t>
            </w:r>
            <w:proofErr w:type="spellEnd"/>
            <w:r w:rsidRPr="001415EC">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S</w:t>
            </w:r>
            <w:r w:rsidRPr="001415EC">
              <w:rPr>
                <w:rFonts w:ascii="Lotus Linotype" w:hAnsi="Lotus Linotype" w:cs="Lotus Linotype"/>
                <w:color w:val="161616"/>
                <w:sz w:val="24"/>
                <w:szCs w:val="24"/>
              </w:rPr>
              <w:t>unduesit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gjitha</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krijesave</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dërguesit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dërguarve</w:t>
            </w:r>
            <w:proofErr w:type="spellEnd"/>
            <w:r w:rsidRPr="001415EC">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paqja</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bekimet</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Allahut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qofshin</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mbi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gjithë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ata</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dërgoi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tek</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njerzit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për</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udhëzimin</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tyre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për</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sqaruar</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fenë</w:t>
            </w:r>
            <w:proofErr w:type="spellEnd"/>
            <w:r>
              <w:rPr>
                <w:rFonts w:ascii="Lotus Linotype" w:hAnsi="Lotus Linotype" w:cs="Lotus Linotype"/>
                <w:color w:val="161616"/>
                <w:sz w:val="24"/>
                <w:szCs w:val="24"/>
              </w:rPr>
              <w:t xml:space="preserve"> me </w:t>
            </w:r>
            <w:proofErr w:type="spellStart"/>
            <w:r>
              <w:rPr>
                <w:rFonts w:ascii="Lotus Linotype" w:hAnsi="Lotus Linotype" w:cs="Lotus Linotype"/>
                <w:color w:val="161616"/>
                <w:sz w:val="24"/>
                <w:szCs w:val="24"/>
              </w:rPr>
              <w:t>argumentet</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qarta</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prera</w:t>
            </w:r>
            <w:proofErr w:type="spellEnd"/>
            <w:r>
              <w:rPr>
                <w:rFonts w:ascii="Lotus Linotype" w:hAnsi="Lotus Linotype" w:cs="Lotus Linotype"/>
                <w:color w:val="161616"/>
                <w:sz w:val="24"/>
                <w:szCs w:val="24"/>
              </w:rPr>
              <w:t>.</w:t>
            </w:r>
            <w:r w:rsidRPr="001415EC">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Atë</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falenderoj</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për</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gjitha</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mirat</w:t>
            </w:r>
            <w:proofErr w:type="spellEnd"/>
            <w:r>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kërkoj</w:t>
            </w:r>
            <w:proofErr w:type="spellEnd"/>
            <w:r w:rsidRPr="001415EC">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A</w:t>
            </w:r>
            <w:r w:rsidRPr="001415EC">
              <w:rPr>
                <w:rFonts w:ascii="Lotus Linotype" w:hAnsi="Lotus Linotype" w:cs="Lotus Linotype"/>
                <w:color w:val="161616"/>
                <w:sz w:val="24"/>
                <w:szCs w:val="24"/>
              </w:rPr>
              <w:t>tij</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nga</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shtim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në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mirësi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bujari</w:t>
            </w:r>
            <w:proofErr w:type="spellEnd"/>
            <w:r>
              <w:rPr>
                <w:rFonts w:ascii="Lotus Linotype" w:hAnsi="Lotus Linotype" w:cs="Lotus Linotype"/>
                <w:color w:val="161616"/>
                <w:sz w:val="24"/>
                <w:szCs w:val="24"/>
              </w:rPr>
              <w:t>.</w:t>
            </w:r>
          </w:p>
        </w:tc>
      </w:tr>
      <w:tr w:rsidR="00150C33" w:rsidRPr="00A631A2" w14:paraId="7078922A" w14:textId="77777777" w:rsidTr="00352C9A">
        <w:trPr>
          <w:jc w:val="center"/>
        </w:trPr>
        <w:tc>
          <w:tcPr>
            <w:tcW w:w="4672" w:type="dxa"/>
            <w:vAlign w:val="center"/>
          </w:tcPr>
          <w:p w14:paraId="22309EF5" w14:textId="4E47A220"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وَأَشْهَدُ أَلَّا إِلَـٰهَ إِلَّا اللهُ وَحْدَهُ لَا شَرِيكَ لَهُ الْوَاحِدُ القَهَّارُ، الْكَرِيمُ الْغَفَّارُ، وَأَشْهَدُ أَنَّ مُحَمَّدًا عَبْدُهُ وَرَسُولُهُ وَحَبِيبُهُ وَخَلِيلُهُ، أَفْضَلُ الْـمَخْلُوقِينَ، الْـمُكَرَمُ بِالْقُرْآنِ الْعَزِيزِ، الْمُعْجِزَةِ الْمُسْتَمِرَّةِ عَلَى تَعَاقُبِ السِّنِين، وَبِالسُّنَنِ الْمُسْتَنِيرَةِ لِلْمُسْتَرْشِدِينَ، الْمَخْصُوصُ بِجَوَامِعِ الْكَلِمِ وَسَمَاحَةِ الدِّينِ، صَلَوَاتُ اللهِ وَسَلَامُهُ عَلَيْهِ وَعَلَى سَائِرِ النَّبِـيِّـينَ وَالْـمُرْسَلِينَ، وَآلِ كُلٍّ وَسَائِرِ الصَّالِحِينَ.</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7D22D4" w:rsidRPr="001415EC" w14:paraId="01CCBCB2" w14:textId="77777777" w:rsidTr="00194041">
              <w:trPr>
                <w:jc w:val="center"/>
              </w:trPr>
              <w:tc>
                <w:tcPr>
                  <w:tcW w:w="4393" w:type="dxa"/>
                  <w:vAlign w:val="center"/>
                </w:tcPr>
                <w:p w14:paraId="285FE479" w14:textId="77777777" w:rsidR="007D22D4" w:rsidRPr="001415EC" w:rsidRDefault="007D22D4" w:rsidP="007D22D4">
                  <w:pPr>
                    <w:jc w:val="right"/>
                    <w:rPr>
                      <w:rFonts w:ascii="Lotus Linotype" w:hAnsi="Lotus Linotype" w:cs="Lotus Linotype"/>
                      <w:color w:val="161616"/>
                      <w:sz w:val="32"/>
                      <w:szCs w:val="32"/>
                      <w:rtl/>
                    </w:rPr>
                  </w:pPr>
                  <w:proofErr w:type="spellStart"/>
                  <w:r>
                    <w:rPr>
                      <w:rFonts w:ascii="Lotus Linotype" w:hAnsi="Lotus Linotype" w:cs="Lotus Linotype"/>
                      <w:color w:val="161616"/>
                      <w:sz w:val="24"/>
                      <w:szCs w:val="24"/>
                    </w:rPr>
                    <w:t>Dëshmoj</w:t>
                  </w:r>
                  <w:proofErr w:type="spellEnd"/>
                  <w:r>
                    <w:rPr>
                      <w:rFonts w:ascii="Lotus Linotype" w:hAnsi="Lotus Linotype" w:cs="Lotus Linotype"/>
                      <w:color w:val="161616"/>
                      <w:sz w:val="24"/>
                      <w:szCs w:val="24"/>
                    </w:rPr>
                    <w:t xml:space="preserve"> se </w:t>
                  </w:r>
                  <w:proofErr w:type="spellStart"/>
                  <w:r>
                    <w:rPr>
                      <w:rFonts w:ascii="Lotus Linotype" w:hAnsi="Lotus Linotype" w:cs="Lotus Linotype"/>
                      <w:color w:val="161616"/>
                      <w:sz w:val="24"/>
                      <w:szCs w:val="24"/>
                    </w:rPr>
                    <w:t>nuk</w:t>
                  </w:r>
                  <w:proofErr w:type="spellEnd"/>
                  <w:r>
                    <w:rPr>
                      <w:rFonts w:ascii="Lotus Linotype" w:hAnsi="Lotus Linotype" w:cs="Lotus Linotype"/>
                      <w:color w:val="161616"/>
                      <w:sz w:val="24"/>
                      <w:szCs w:val="24"/>
                    </w:rPr>
                    <w:t xml:space="preserve"> ka </w:t>
                  </w:r>
                  <w:proofErr w:type="spellStart"/>
                  <w:r w:rsidRPr="001415EC">
                    <w:rPr>
                      <w:rFonts w:ascii="Lotus Linotype" w:hAnsi="Lotus Linotype" w:cs="Lotus Linotype"/>
                      <w:color w:val="161616"/>
                      <w:sz w:val="24"/>
                      <w:szCs w:val="24"/>
                    </w:rPr>
                    <w:t>asnjë</w:t>
                  </w:r>
                  <w:proofErr w:type="spellEnd"/>
                  <w:r>
                    <w:rPr>
                      <w:rFonts w:ascii="Lotus Linotype" w:hAnsi="Lotus Linotype" w:cs="Lotus Linotype"/>
                      <w:color w:val="161616"/>
                      <w:sz w:val="24"/>
                      <w:szCs w:val="24"/>
                    </w:rPr>
                    <w:t xml:space="preserve"> Zot</w:t>
                  </w:r>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përveç</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Allahut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vetëm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që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meriton</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adhurohet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vetëm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Vetëm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Plotfuqishëm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Bujarë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Falës</w:t>
                  </w:r>
                  <w:proofErr w:type="spellEnd"/>
                  <w:r>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dëshmoj</w:t>
                  </w:r>
                  <w:proofErr w:type="spellEnd"/>
                  <w:r w:rsidRPr="001415EC">
                    <w:rPr>
                      <w:rFonts w:ascii="Lotus Linotype" w:hAnsi="Lotus Linotype" w:cs="Lotus Linotype"/>
                      <w:color w:val="161616"/>
                      <w:sz w:val="24"/>
                      <w:szCs w:val="24"/>
                    </w:rPr>
                    <w:t xml:space="preserve"> se Muhamed</w:t>
                  </w:r>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është</w:t>
                  </w:r>
                  <w:proofErr w:type="spellEnd"/>
                  <w:r>
                    <w:rPr>
                      <w:rFonts w:ascii="Lotus Linotype" w:hAnsi="Lotus Linotype" w:cs="Lotus Linotype"/>
                      <w:color w:val="161616"/>
                      <w:sz w:val="24"/>
                      <w:szCs w:val="24"/>
                    </w:rPr>
                    <w:t xml:space="preserve"> rob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Dërguari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Tij</w:t>
                  </w:r>
                  <w:proofErr w:type="spellEnd"/>
                  <w:r w:rsidRPr="001415EC">
                    <w:rPr>
                      <w:rFonts w:ascii="Lotus Linotype" w:hAnsi="Lotus Linotype" w:cs="Lotus Linotype"/>
                      <w:color w:val="161616"/>
                      <w:sz w:val="24"/>
                      <w:szCs w:val="24"/>
                    </w:rPr>
                    <w:t>,</w:t>
                  </w:r>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dashuri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Tij</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krijesa</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më</w:t>
                  </w:r>
                  <w:proofErr w:type="spellEnd"/>
                  <w:r w:rsidRPr="001415EC">
                    <w:rPr>
                      <w:rFonts w:ascii="Lotus Linotype" w:hAnsi="Lotus Linotype" w:cs="Lotus Linotype"/>
                      <w:color w:val="161616"/>
                      <w:sz w:val="24"/>
                      <w:szCs w:val="24"/>
                    </w:rPr>
                    <w:t xml:space="preserve"> </w:t>
                  </w:r>
                  <w:r>
                    <w:rPr>
                      <w:rFonts w:ascii="Lotus Linotype" w:hAnsi="Lotus Linotype" w:cs="Lotus Linotype"/>
                      <w:color w:val="161616"/>
                      <w:sz w:val="24"/>
                      <w:szCs w:val="24"/>
                    </w:rPr>
                    <w:t>e</w:t>
                  </w:r>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mir</w:t>
                  </w:r>
                  <w:r>
                    <w:rPr>
                      <w:rFonts w:ascii="Lotus Linotype" w:hAnsi="Lotus Linotype" w:cs="Lotus Linotype"/>
                      <w:color w:val="161616"/>
                      <w:sz w:val="24"/>
                      <w:szCs w:val="24"/>
                    </w:rPr>
                    <w:t>ë</w:t>
                  </w:r>
                  <w:proofErr w:type="spellEnd"/>
                  <w:r w:rsidRPr="001415EC">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nderuar</w:t>
                  </w:r>
                  <w:proofErr w:type="spellEnd"/>
                  <w:r>
                    <w:rPr>
                      <w:rFonts w:ascii="Lotus Linotype" w:hAnsi="Lotus Linotype" w:cs="Lotus Linotype"/>
                      <w:color w:val="161616"/>
                      <w:sz w:val="24"/>
                      <w:szCs w:val="24"/>
                    </w:rPr>
                    <w:t xml:space="preserve"> me</w:t>
                  </w:r>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mrekulli</w:t>
                  </w:r>
                  <w:r>
                    <w:rPr>
                      <w:rFonts w:ascii="Lotus Linotype" w:hAnsi="Lotus Linotype" w:cs="Lotus Linotype"/>
                      <w:color w:val="161616"/>
                      <w:sz w:val="24"/>
                      <w:szCs w:val="24"/>
                    </w:rPr>
                    <w:t>në</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Kuranit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madhërishëm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përjetësisht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me </w:t>
                  </w:r>
                  <w:proofErr w:type="spellStart"/>
                  <w:r>
                    <w:rPr>
                      <w:rFonts w:ascii="Lotus Linotype" w:hAnsi="Lotus Linotype" w:cs="Lotus Linotype"/>
                      <w:color w:val="161616"/>
                      <w:sz w:val="24"/>
                      <w:szCs w:val="24"/>
                    </w:rPr>
                    <w:t>sunetin</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tij</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shndritshëm</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t</w:t>
                  </w:r>
                  <w:r w:rsidRPr="001415EC">
                    <w:rPr>
                      <w:rFonts w:ascii="Lotus Linotype" w:hAnsi="Lotus Linotype" w:cs="Lotus Linotype"/>
                      <w:color w:val="161616"/>
                      <w:sz w:val="24"/>
                      <w:szCs w:val="24"/>
                    </w:rPr>
                    <w: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ndritur</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për</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udhëzim</w:t>
                  </w:r>
                  <w:proofErr w:type="spellEnd"/>
                  <w:r w:rsidRPr="001415EC">
                    <w:rPr>
                      <w:rFonts w:ascii="Lotus Linotype" w:hAnsi="Lotus Linotype" w:cs="Lotus Linotype"/>
                      <w:color w:val="161616"/>
                      <w:sz w:val="24"/>
                      <w:szCs w:val="24"/>
                    </w:rPr>
                    <w:t>,</w:t>
                  </w:r>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sidRPr="001415EC">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pajisur</w:t>
                  </w:r>
                  <w:proofErr w:type="spellEnd"/>
                  <w:r>
                    <w:rPr>
                      <w:rFonts w:ascii="Lotus Linotype" w:hAnsi="Lotus Linotype" w:cs="Lotus Linotype"/>
                      <w:color w:val="161616"/>
                      <w:sz w:val="24"/>
                      <w:szCs w:val="24"/>
                    </w:rPr>
                    <w:t xml:space="preserve"> me </w:t>
                  </w:r>
                  <w:proofErr w:type="spellStart"/>
                  <w:r>
                    <w:rPr>
                      <w:rFonts w:ascii="Lotus Linotype" w:hAnsi="Lotus Linotype" w:cs="Lotus Linotype"/>
                      <w:color w:val="161616"/>
                      <w:sz w:val="24"/>
                      <w:szCs w:val="24"/>
                    </w:rPr>
                    <w:t>fjalë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pakta</w:t>
                  </w:r>
                  <w:proofErr w:type="spellEnd"/>
                  <w:r>
                    <w:rPr>
                      <w:rFonts w:ascii="Lotus Linotype" w:hAnsi="Lotus Linotype" w:cs="Lotus Linotype"/>
                      <w:color w:val="161616"/>
                      <w:sz w:val="24"/>
                      <w:szCs w:val="24"/>
                    </w:rPr>
                    <w:t xml:space="preserve"> me </w:t>
                  </w:r>
                  <w:proofErr w:type="spellStart"/>
                  <w:r>
                    <w:rPr>
                      <w:rFonts w:ascii="Lotus Linotype" w:hAnsi="Lotus Linotype" w:cs="Lotus Linotype"/>
                      <w:color w:val="161616"/>
                      <w:sz w:val="24"/>
                      <w:szCs w:val="24"/>
                    </w:rPr>
                    <w:t>kuptime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mëdha</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me </w:t>
                  </w:r>
                  <w:proofErr w:type="spellStart"/>
                  <w:r>
                    <w:rPr>
                      <w:rFonts w:ascii="Lotus Linotype" w:hAnsi="Lotus Linotype" w:cs="Lotus Linotype"/>
                      <w:color w:val="161616"/>
                      <w:sz w:val="24"/>
                      <w:szCs w:val="24"/>
                    </w:rPr>
                    <w:t>fe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tolerante</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pastër</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Paqja</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bekimet</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Allahut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qofshin</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mbi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gjithë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profetet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në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përgjithsi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mbi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njer</w:t>
                  </w:r>
                  <w:r>
                    <w:rPr>
                      <w:rFonts w:ascii="Lotus Linotype" w:hAnsi="Lotus Linotype" w:cs="Lotus Linotype"/>
                      <w:color w:val="161616"/>
                      <w:sz w:val="24"/>
                      <w:szCs w:val="24"/>
                      <w:lang w:val="sq-AL"/>
                    </w:rPr>
                    <w:t>zit</w:t>
                  </w:r>
                  <w:proofErr w:type="spellEnd"/>
                  <w:r>
                    <w:rPr>
                      <w:rFonts w:ascii="Lotus Linotype" w:hAnsi="Lotus Linotype" w:cs="Lotus Linotype"/>
                      <w:color w:val="161616"/>
                      <w:sz w:val="24"/>
                      <w:szCs w:val="24"/>
                      <w:lang w:val="sq-AL"/>
                    </w:rPr>
                    <w:t xml:space="preserve"> e drejtë e </w:t>
                  </w:r>
                  <w:proofErr w:type="spellStart"/>
                  <w:r>
                    <w:rPr>
                      <w:rFonts w:ascii="Lotus Linotype" w:hAnsi="Lotus Linotype" w:cs="Lotus Linotype"/>
                      <w:color w:val="161616"/>
                      <w:sz w:val="24"/>
                      <w:szCs w:val="24"/>
                      <w:lang w:val="sq-AL"/>
                    </w:rPr>
                    <w:t>punmirë</w:t>
                  </w:r>
                  <w:proofErr w:type="spellEnd"/>
                  <w:r>
                    <w:rPr>
                      <w:rFonts w:ascii="Lotus Linotype" w:hAnsi="Lotus Linotype" w:cs="Lotus Linotype"/>
                      <w:color w:val="161616"/>
                      <w:sz w:val="24"/>
                      <w:szCs w:val="24"/>
                      <w:lang w:val="sq-AL"/>
                    </w:rPr>
                    <w:t>.</w:t>
                  </w:r>
                </w:p>
              </w:tc>
            </w:tr>
          </w:tbl>
          <w:p w14:paraId="3E4ECF6E" w14:textId="77777777" w:rsidR="00150C33" w:rsidRPr="00A631A2" w:rsidRDefault="00150C33" w:rsidP="00352C9A">
            <w:pPr>
              <w:jc w:val="center"/>
              <w:rPr>
                <w:rFonts w:ascii="Lotus Linotype" w:hAnsi="Lotus Linotype" w:cs="Lotus Linotype"/>
                <w:color w:val="161616"/>
                <w:sz w:val="32"/>
                <w:szCs w:val="32"/>
                <w:rtl/>
              </w:rPr>
            </w:pPr>
          </w:p>
        </w:tc>
      </w:tr>
      <w:tr w:rsidR="00150C33" w:rsidRPr="003F1667" w14:paraId="5F80B97F" w14:textId="77777777" w:rsidTr="00352C9A">
        <w:trPr>
          <w:jc w:val="center"/>
        </w:trPr>
        <w:tc>
          <w:tcPr>
            <w:tcW w:w="4672" w:type="dxa"/>
            <w:vAlign w:val="center"/>
          </w:tcPr>
          <w:p w14:paraId="68591A58" w14:textId="77777777" w:rsid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أَمَّا بَعْدُ</w:t>
            </w:r>
            <w:r>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 xml:space="preserve">فَقَدْ رُوِّينَا عَنْ عَلِيِّ بْنِ أَبِي طَالِبٍ، وَعَبْدِ الله بْنِ مَسْعُودٍ، وَمُعَاذِ بْن جَبَلٍ، وَأَبِي الدَّرْدَاءِ، وَابْنِ عُمَرَ، وَابْنِ عَبَّاسَ، وَأَنَسِ بْنِ مَالِكٍ، وَأَبِي هُرَيْرَةَ، وَأَبِي سَعِيدٍ الْـخُدْرِيِّ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w:t>
            </w:r>
            <w:r w:rsidRPr="00150C33">
              <w:rPr>
                <w:rFonts w:ascii="Lotus Linotype" w:hAnsi="Lotus Linotype" w:cs="Lotus Linotype"/>
                <w:color w:val="161616"/>
                <w:sz w:val="32"/>
                <w:szCs w:val="32"/>
                <w:rtl/>
              </w:rPr>
              <w:lastRenderedPageBreak/>
              <w:t>أَجْمَعِينَ= مِنْ طُرُق</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كَثِيرَاتٍ بِـرِوَايَاتٍ مُتَنَوِّعَاتٍ؛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161616"/>
                <w:sz w:val="32"/>
                <w:szCs w:val="32"/>
                <w:rtl/>
              </w:rPr>
              <w:t>مَنْ حَفِظَ عَلَى أمَّتِي أَرْبَعِينَ حَدِيثًا مِنْ أَمْرِ دِينِهَا بَعَثَهُ اللهُ يَوْمَ الْقِيَامَةِ فِي زُمْرَةِ الفُقَهَاءِ وَالْعُلَمَاءِ</w:t>
            </w:r>
            <w:r w:rsidRPr="00150C33">
              <w:rPr>
                <w:rFonts w:ascii="Lotus Linotype" w:hAnsi="Lotus Linotype" w:cs="Lotus Linotype"/>
                <w:color w:val="161616"/>
                <w:sz w:val="32"/>
                <w:szCs w:val="32"/>
                <w:rtl/>
              </w:rPr>
              <w:t>»، وَفِي رِوَايَةٍ: «</w:t>
            </w:r>
            <w:r w:rsidRPr="00150C33">
              <w:rPr>
                <w:rFonts w:ascii="Lotus Linotype" w:hAnsi="Lotus Linotype" w:cs="Lotus Linotype"/>
                <w:b/>
                <w:bCs/>
                <w:color w:val="161616"/>
                <w:sz w:val="32"/>
                <w:szCs w:val="32"/>
                <w:rtl/>
              </w:rPr>
              <w:t>بَعَثَهُ اللهُ فَقِي</w:t>
            </w:r>
            <w:r w:rsidRPr="00150C33">
              <w:rPr>
                <w:rFonts w:ascii="Lotus Linotype" w:hAnsi="Lotus Linotype" w:cs="Lotus Linotype" w:hint="eastAsia"/>
                <w:b/>
                <w:bCs/>
                <w:color w:val="161616"/>
                <w:sz w:val="32"/>
                <w:szCs w:val="32"/>
                <w:rtl/>
              </w:rPr>
              <w:t>هًا</w:t>
            </w:r>
            <w:r w:rsidRPr="00150C33">
              <w:rPr>
                <w:rFonts w:ascii="Lotus Linotype" w:hAnsi="Lotus Linotype" w:cs="Lotus Linotype"/>
                <w:b/>
                <w:bCs/>
                <w:color w:val="161616"/>
                <w:sz w:val="32"/>
                <w:szCs w:val="32"/>
                <w:rtl/>
              </w:rPr>
              <w:t xml:space="preserve"> عَالِمًا</w:t>
            </w:r>
            <w:r w:rsidRPr="00150C33">
              <w:rPr>
                <w:rFonts w:ascii="Lotus Linotype" w:hAnsi="Lotus Linotype" w:cs="Lotus Linotype"/>
                <w:color w:val="161616"/>
                <w:sz w:val="32"/>
                <w:szCs w:val="32"/>
                <w:rtl/>
              </w:rPr>
              <w:t>»، وَفِي رِوَايَةِ أَبِي الدَّرْدَاءِ: «</w:t>
            </w:r>
            <w:r w:rsidRPr="00150C33">
              <w:rPr>
                <w:rFonts w:ascii="Lotus Linotype" w:hAnsi="Lotus Linotype" w:cs="Lotus Linotype"/>
                <w:b/>
                <w:bCs/>
                <w:color w:val="161616"/>
                <w:sz w:val="32"/>
                <w:szCs w:val="32"/>
                <w:rtl/>
              </w:rPr>
              <w:t>وَكُنْتُ لَهُ يَوْمَ الْقِيَامَةِ شَافِعًا وَشَهِيدًا</w:t>
            </w:r>
            <w:r w:rsidRPr="00150C33">
              <w:rPr>
                <w:rFonts w:ascii="Lotus Linotype" w:hAnsi="Lotus Linotype" w:cs="Lotus Linotype"/>
                <w:color w:val="161616"/>
                <w:sz w:val="32"/>
                <w:szCs w:val="32"/>
                <w:rtl/>
              </w:rPr>
              <w:t>»، وَفِي رِوَايَةِ ابْنِ مَسْعُودٍ: «</w:t>
            </w:r>
            <w:r w:rsidRPr="00150C33">
              <w:rPr>
                <w:rFonts w:ascii="Lotus Linotype" w:hAnsi="Lotus Linotype" w:cs="Lotus Linotype"/>
                <w:b/>
                <w:bCs/>
                <w:color w:val="161616"/>
                <w:sz w:val="32"/>
                <w:szCs w:val="32"/>
                <w:rtl/>
              </w:rPr>
              <w:t>قِيلَ لَهُ: ادْخُلْ مِنْ أَيِّ أَبْوَابِ الْجَنَّةِ شِئْتَ</w:t>
            </w:r>
            <w:r w:rsidRPr="00150C33">
              <w:rPr>
                <w:rFonts w:ascii="Lotus Linotype" w:hAnsi="Lotus Linotype" w:cs="Lotus Linotype"/>
                <w:color w:val="161616"/>
                <w:sz w:val="32"/>
                <w:szCs w:val="32"/>
                <w:rtl/>
              </w:rPr>
              <w:t>»، وَفِي رِوَايَةِ ابْنِ عُمَرَ: «</w:t>
            </w:r>
            <w:r w:rsidRPr="00150C33">
              <w:rPr>
                <w:rFonts w:ascii="Lotus Linotype" w:hAnsi="Lotus Linotype" w:cs="Lotus Linotype"/>
                <w:b/>
                <w:bCs/>
                <w:color w:val="161616"/>
                <w:sz w:val="32"/>
                <w:szCs w:val="32"/>
                <w:rtl/>
              </w:rPr>
              <w:t>كُتِبَ فِي زُمْرَةِ ال</w:t>
            </w:r>
            <w:r w:rsidRPr="00150C33">
              <w:rPr>
                <w:rFonts w:ascii="Lotus Linotype" w:hAnsi="Lotus Linotype" w:cs="Lotus Linotype" w:hint="eastAsia"/>
                <w:b/>
                <w:bCs/>
                <w:color w:val="161616"/>
                <w:sz w:val="32"/>
                <w:szCs w:val="32"/>
                <w:rtl/>
              </w:rPr>
              <w:t>ْعُلَمَاءِ،</w:t>
            </w:r>
            <w:r w:rsidRPr="00150C33">
              <w:rPr>
                <w:rFonts w:ascii="Lotus Linotype" w:hAnsi="Lotus Linotype" w:cs="Lotus Linotype"/>
                <w:b/>
                <w:bCs/>
                <w:color w:val="161616"/>
                <w:sz w:val="32"/>
                <w:szCs w:val="32"/>
                <w:rtl/>
              </w:rPr>
              <w:t xml:space="preserve"> وَحُشِرَ فِي زُمْرَةِ الشُّهَدَاءِ</w:t>
            </w:r>
            <w:r w:rsidRPr="00150C33">
              <w:rPr>
                <w:rFonts w:ascii="Lotus Linotype" w:hAnsi="Lotus Linotype" w:cs="Lotus Linotype"/>
                <w:color w:val="161616"/>
                <w:sz w:val="32"/>
                <w:szCs w:val="32"/>
                <w:rtl/>
              </w:rPr>
              <w:t>».</w:t>
            </w:r>
          </w:p>
          <w:p w14:paraId="7A702F85" w14:textId="73886AC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وَاتَّفَقَ الـْحُفَّاظُ عَلَى أَنَّهُ حَدِيثٌ ضَعِيفٌ؛ وَإِنْ كَثُرَتْ طُرُقُهُ.</w:t>
            </w:r>
          </w:p>
        </w:tc>
        <w:tc>
          <w:tcPr>
            <w:tcW w:w="4393" w:type="dxa"/>
            <w:vAlign w:val="center"/>
          </w:tcPr>
          <w:p w14:paraId="5EE75906" w14:textId="77777777" w:rsidR="007D22D4" w:rsidRPr="00761599" w:rsidRDefault="007D22D4" w:rsidP="007D22D4">
            <w:pPr>
              <w:jc w:val="right"/>
              <w:rPr>
                <w:rFonts w:ascii="Lotus Linotype" w:hAnsi="Lotus Linotype" w:cs="Lotus Linotype"/>
                <w:color w:val="161616"/>
                <w:sz w:val="24"/>
                <w:szCs w:val="24"/>
              </w:rPr>
            </w:pPr>
            <w:proofErr w:type="spellStart"/>
            <w:r>
              <w:rPr>
                <w:rFonts w:ascii="Lotus Linotype" w:hAnsi="Lotus Linotype" w:cs="Lotus Linotype"/>
                <w:color w:val="161616"/>
                <w:sz w:val="24"/>
                <w:szCs w:val="24"/>
              </w:rPr>
              <w:lastRenderedPageBreak/>
              <w:t>Më</w:t>
            </w:r>
            <w:proofErr w:type="spellEnd"/>
            <w:r>
              <w:rPr>
                <w:rFonts w:ascii="Lotus Linotype" w:hAnsi="Lotus Linotype" w:cs="Lotus Linotype"/>
                <w:color w:val="161616"/>
                <w:sz w:val="24"/>
                <w:szCs w:val="24"/>
              </w:rPr>
              <w:t xml:space="preserve"> pas; </w:t>
            </w:r>
            <w:proofErr w:type="spellStart"/>
            <w:r>
              <w:rPr>
                <w:rFonts w:ascii="Lotus Linotype" w:hAnsi="Lotus Linotype" w:cs="Lotus Linotype"/>
                <w:color w:val="161616"/>
                <w:sz w:val="24"/>
                <w:szCs w:val="24"/>
              </w:rPr>
              <w:t>Është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prcjellur</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nga</w:t>
            </w:r>
            <w:proofErr w:type="spellEnd"/>
            <w:r>
              <w:rPr>
                <w:rFonts w:ascii="Lotus Linotype" w:hAnsi="Lotus Linotype" w:cs="Lotus Linotype"/>
                <w:color w:val="161616"/>
                <w:sz w:val="24"/>
                <w:szCs w:val="24"/>
              </w:rPr>
              <w:t xml:space="preserve"> </w:t>
            </w:r>
            <w:r w:rsidRPr="00761599">
              <w:rPr>
                <w:rFonts w:ascii="Lotus Linotype" w:hAnsi="Lotus Linotype" w:cs="Lotus Linotype"/>
                <w:color w:val="161616"/>
                <w:sz w:val="24"/>
                <w:szCs w:val="24"/>
              </w:rPr>
              <w:t xml:space="preserve">Ali bin </w:t>
            </w:r>
            <w:proofErr w:type="spellStart"/>
            <w:r w:rsidRPr="00761599">
              <w:rPr>
                <w:rFonts w:ascii="Lotus Linotype" w:hAnsi="Lotus Linotype" w:cs="Lotus Linotype"/>
                <w:color w:val="161616"/>
                <w:sz w:val="24"/>
                <w:szCs w:val="24"/>
              </w:rPr>
              <w:t>Ebi</w:t>
            </w:r>
            <w:proofErr w:type="spellEnd"/>
            <w:r w:rsidRPr="00761599">
              <w:rPr>
                <w:rFonts w:ascii="Lotus Linotype" w:hAnsi="Lotus Linotype" w:cs="Lotus Linotype"/>
                <w:color w:val="161616"/>
                <w:sz w:val="24"/>
                <w:szCs w:val="24"/>
              </w:rPr>
              <w:t xml:space="preserve"> Talib, Abdullah bin </w:t>
            </w:r>
            <w:proofErr w:type="spellStart"/>
            <w:r w:rsidRPr="00761599">
              <w:rPr>
                <w:rFonts w:ascii="Lotus Linotype" w:hAnsi="Lotus Linotype" w:cs="Lotus Linotype"/>
                <w:color w:val="161616"/>
                <w:sz w:val="24"/>
                <w:szCs w:val="24"/>
              </w:rPr>
              <w:t>Mesud</w:t>
            </w:r>
            <w:proofErr w:type="spellEnd"/>
            <w:r w:rsidRPr="00761599">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Muadh</w:t>
            </w:r>
            <w:proofErr w:type="spellEnd"/>
            <w:r w:rsidRPr="00761599">
              <w:rPr>
                <w:rFonts w:ascii="Lotus Linotype" w:hAnsi="Lotus Linotype" w:cs="Lotus Linotype"/>
                <w:color w:val="161616"/>
                <w:sz w:val="24"/>
                <w:szCs w:val="24"/>
              </w:rPr>
              <w:t xml:space="preserve"> bin </w:t>
            </w:r>
            <w:proofErr w:type="spellStart"/>
            <w:r w:rsidRPr="00761599">
              <w:rPr>
                <w:rFonts w:ascii="Lotus Linotype" w:hAnsi="Lotus Linotype" w:cs="Lotus Linotype"/>
                <w:color w:val="161616"/>
                <w:sz w:val="24"/>
                <w:szCs w:val="24"/>
              </w:rPr>
              <w:t>Xhebel</w:t>
            </w:r>
            <w:proofErr w:type="spellEnd"/>
            <w:r w:rsidRPr="00761599">
              <w:rPr>
                <w:rFonts w:ascii="Lotus Linotype" w:hAnsi="Lotus Linotype" w:cs="Lotus Linotype"/>
                <w:color w:val="161616"/>
                <w:sz w:val="24"/>
                <w:szCs w:val="24"/>
              </w:rPr>
              <w:t xml:space="preserve"> </w:t>
            </w:r>
            <w:proofErr w:type="spellStart"/>
            <w:r w:rsidRPr="00761599">
              <w:rPr>
                <w:rFonts w:ascii="Lotus Linotype" w:hAnsi="Lotus Linotype" w:cs="Lotus Linotype"/>
                <w:color w:val="161616"/>
                <w:sz w:val="24"/>
                <w:szCs w:val="24"/>
              </w:rPr>
              <w:t>dhe</w:t>
            </w:r>
            <w:proofErr w:type="spellEnd"/>
            <w:r w:rsidRPr="00761599">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Ebu</w:t>
            </w:r>
            <w:proofErr w:type="spellEnd"/>
            <w:r w:rsidRPr="00761599">
              <w:rPr>
                <w:rFonts w:ascii="Lotus Linotype" w:hAnsi="Lotus Linotype" w:cs="Lotus Linotype"/>
                <w:color w:val="161616"/>
                <w:sz w:val="24"/>
                <w:szCs w:val="24"/>
              </w:rPr>
              <w:t xml:space="preserve"> </w:t>
            </w:r>
            <w:proofErr w:type="spellStart"/>
            <w:r w:rsidRPr="00761599">
              <w:rPr>
                <w:rFonts w:ascii="Lotus Linotype" w:hAnsi="Lotus Linotype" w:cs="Lotus Linotype"/>
                <w:color w:val="161616"/>
                <w:sz w:val="24"/>
                <w:szCs w:val="24"/>
              </w:rPr>
              <w:t>Dard</w:t>
            </w:r>
            <w:r>
              <w:rPr>
                <w:rFonts w:ascii="Lotus Linotype" w:hAnsi="Lotus Linotype" w:cs="Lotus Linotype"/>
                <w:color w:val="161616"/>
                <w:sz w:val="24"/>
                <w:szCs w:val="24"/>
              </w:rPr>
              <w:t>a</w:t>
            </w:r>
            <w:proofErr w:type="spellEnd"/>
            <w:r w:rsidRPr="00761599">
              <w:rPr>
                <w:rFonts w:ascii="Lotus Linotype" w:hAnsi="Lotus Linotype" w:cs="Lotus Linotype"/>
                <w:color w:val="161616"/>
                <w:sz w:val="24"/>
                <w:szCs w:val="24"/>
              </w:rPr>
              <w:t xml:space="preserve">, Ibn </w:t>
            </w:r>
            <w:proofErr w:type="spellStart"/>
            <w:r w:rsidRPr="00761599">
              <w:rPr>
                <w:rFonts w:ascii="Lotus Linotype" w:hAnsi="Lotus Linotype" w:cs="Lotus Linotype"/>
                <w:color w:val="161616"/>
                <w:sz w:val="24"/>
                <w:szCs w:val="24"/>
              </w:rPr>
              <w:t>Omeri</w:t>
            </w:r>
            <w:proofErr w:type="spellEnd"/>
            <w:r w:rsidRPr="00761599">
              <w:rPr>
                <w:rFonts w:ascii="Lotus Linotype" w:hAnsi="Lotus Linotype" w:cs="Lotus Linotype"/>
                <w:color w:val="161616"/>
                <w:sz w:val="24"/>
                <w:szCs w:val="24"/>
              </w:rPr>
              <w:t xml:space="preserve">, Ibn Abbasi, Enes bin Malik, </w:t>
            </w:r>
            <w:proofErr w:type="spellStart"/>
            <w:r w:rsidRPr="00761599">
              <w:rPr>
                <w:rFonts w:ascii="Lotus Linotype" w:hAnsi="Lotus Linotype" w:cs="Lotus Linotype"/>
                <w:color w:val="161616"/>
                <w:sz w:val="24"/>
                <w:szCs w:val="24"/>
              </w:rPr>
              <w:t>Ebu</w:t>
            </w:r>
            <w:proofErr w:type="spellEnd"/>
            <w:r w:rsidRPr="00761599">
              <w:rPr>
                <w:rFonts w:ascii="Lotus Linotype" w:hAnsi="Lotus Linotype" w:cs="Lotus Linotype"/>
                <w:color w:val="161616"/>
                <w:sz w:val="24"/>
                <w:szCs w:val="24"/>
              </w:rPr>
              <w:t xml:space="preserve"> </w:t>
            </w:r>
            <w:proofErr w:type="spellStart"/>
            <w:r w:rsidRPr="00761599">
              <w:rPr>
                <w:rFonts w:ascii="Lotus Linotype" w:hAnsi="Lotus Linotype" w:cs="Lotus Linotype"/>
                <w:color w:val="161616"/>
                <w:sz w:val="24"/>
                <w:szCs w:val="24"/>
              </w:rPr>
              <w:t>Hurejr</w:t>
            </w:r>
            <w:r>
              <w:rPr>
                <w:rFonts w:ascii="Lotus Linotype" w:hAnsi="Lotus Linotype" w:cs="Lotus Linotype"/>
                <w:color w:val="161616"/>
                <w:sz w:val="24"/>
                <w:szCs w:val="24"/>
              </w:rPr>
              <w:t>a</w:t>
            </w:r>
            <w:proofErr w:type="spellEnd"/>
            <w:r w:rsidRPr="00761599">
              <w:rPr>
                <w:rFonts w:ascii="Lotus Linotype" w:hAnsi="Lotus Linotype" w:cs="Lotus Linotype"/>
                <w:color w:val="161616"/>
                <w:sz w:val="24"/>
                <w:szCs w:val="24"/>
              </w:rPr>
              <w:t>,</w:t>
            </w:r>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Ebi</w:t>
            </w:r>
            <w:proofErr w:type="spellEnd"/>
            <w:r w:rsidRPr="00761599">
              <w:rPr>
                <w:rFonts w:ascii="Lotus Linotype" w:hAnsi="Lotus Linotype" w:cs="Lotus Linotype"/>
                <w:color w:val="161616"/>
                <w:sz w:val="24"/>
                <w:szCs w:val="24"/>
              </w:rPr>
              <w:t xml:space="preserve"> Said El-</w:t>
            </w:r>
            <w:proofErr w:type="spellStart"/>
            <w:r>
              <w:rPr>
                <w:rFonts w:ascii="Lotus Linotype" w:hAnsi="Lotus Linotype" w:cs="Lotus Linotype"/>
                <w:color w:val="161616"/>
                <w:sz w:val="24"/>
                <w:szCs w:val="24"/>
              </w:rPr>
              <w:t>Hud</w:t>
            </w:r>
            <w:r w:rsidRPr="00761599">
              <w:rPr>
                <w:rFonts w:ascii="Lotus Linotype" w:hAnsi="Lotus Linotype" w:cs="Lotus Linotype"/>
                <w:color w:val="161616"/>
                <w:sz w:val="24"/>
                <w:szCs w:val="24"/>
              </w:rPr>
              <w:t>ri</w:t>
            </w:r>
            <w:proofErr w:type="spellEnd"/>
            <w:r>
              <w:rPr>
                <w:rFonts w:ascii="Lotus Linotype" w:hAnsi="Lotus Linotype" w:cs="Lotus Linotype"/>
                <w:color w:val="161616"/>
                <w:sz w:val="24"/>
                <w:szCs w:val="24"/>
              </w:rPr>
              <w:t xml:space="preserve"> Allahu </w:t>
            </w:r>
            <w:proofErr w:type="spellStart"/>
            <w:r>
              <w:rPr>
                <w:rFonts w:ascii="Lotus Linotype" w:hAnsi="Lotus Linotype" w:cs="Lotus Linotype"/>
                <w:color w:val="161616"/>
                <w:sz w:val="24"/>
                <w:szCs w:val="24"/>
              </w:rPr>
              <w:t>qoftë</w:t>
            </w:r>
            <w:proofErr w:type="spellEnd"/>
            <w:r>
              <w:rPr>
                <w:rFonts w:ascii="Lotus Linotype" w:hAnsi="Lotus Linotype" w:cs="Lotus Linotype"/>
                <w:color w:val="161616"/>
                <w:sz w:val="24"/>
                <w:szCs w:val="24"/>
              </w:rPr>
              <w:t xml:space="preserve"> I </w:t>
            </w:r>
            <w:proofErr w:type="spellStart"/>
            <w:r>
              <w:rPr>
                <w:rFonts w:ascii="Lotus Linotype" w:hAnsi="Lotus Linotype" w:cs="Lotus Linotype"/>
                <w:color w:val="161616"/>
                <w:sz w:val="24"/>
                <w:szCs w:val="24"/>
              </w:rPr>
              <w:t>kënaqur</w:t>
            </w:r>
            <w:proofErr w:type="spellEnd"/>
            <w:r>
              <w:rPr>
                <w:rFonts w:ascii="Lotus Linotype" w:hAnsi="Lotus Linotype" w:cs="Lotus Linotype"/>
                <w:color w:val="161616"/>
                <w:sz w:val="24"/>
                <w:szCs w:val="24"/>
              </w:rPr>
              <w:t xml:space="preserve"> me </w:t>
            </w:r>
            <w:proofErr w:type="spellStart"/>
            <w:r>
              <w:rPr>
                <w:rFonts w:ascii="Lotus Linotype" w:hAnsi="Lotus Linotype" w:cs="Lotus Linotype"/>
                <w:color w:val="161616"/>
                <w:sz w:val="24"/>
                <w:szCs w:val="24"/>
              </w:rPr>
              <w:t>ata</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në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përgjithësi</w:t>
            </w:r>
            <w:proofErr w:type="spellEnd"/>
            <w:r>
              <w:rPr>
                <w:rFonts w:ascii="Lotus Linotype" w:hAnsi="Lotus Linotype" w:cs="Lotus Linotype"/>
                <w:color w:val="161616"/>
                <w:sz w:val="24"/>
                <w:szCs w:val="24"/>
              </w:rPr>
              <w:t>.</w:t>
            </w:r>
          </w:p>
          <w:p w14:paraId="28110723" w14:textId="77777777" w:rsidR="00150C33" w:rsidRDefault="007D22D4" w:rsidP="007D22D4">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lastRenderedPageBreak/>
              <w:t>N</w:t>
            </w:r>
            <w:r w:rsidRPr="001415EC">
              <w:rPr>
                <w:rFonts w:ascii="Lotus Linotype" w:hAnsi="Lotus Linotype" w:cs="Lotus Linotype"/>
                <w:color w:val="161616"/>
                <w:sz w:val="24"/>
                <w:szCs w:val="24"/>
                <w:lang w:val="sq-AL"/>
              </w:rPr>
              <w:t>ga shumë rrugë me transmetime të</w:t>
            </w:r>
          </w:p>
          <w:p w14:paraId="02121C49" w14:textId="77777777" w:rsidR="007D22D4" w:rsidRDefault="007D22D4" w:rsidP="007D22D4">
            <w:pPr>
              <w:jc w:val="right"/>
              <w:rPr>
                <w:rFonts w:ascii="Lotus Linotype" w:hAnsi="Lotus Linotype" w:cs="Lotus Linotype"/>
                <w:b/>
                <w:bCs/>
                <w:color w:val="161616"/>
                <w:sz w:val="24"/>
                <w:szCs w:val="24"/>
                <w:lang w:val="sq-AL"/>
              </w:rPr>
            </w:pPr>
            <w:r w:rsidRPr="001415EC">
              <w:rPr>
                <w:rFonts w:ascii="Lotus Linotype" w:hAnsi="Lotus Linotype" w:cs="Lotus Linotype"/>
                <w:color w:val="161616"/>
                <w:sz w:val="24"/>
                <w:szCs w:val="24"/>
                <w:lang w:val="sq-AL"/>
              </w:rPr>
              <w:t xml:space="preserve">ndryshme; Se i Dërguari i Allahut </w:t>
            </w:r>
            <w:proofErr w:type="spellStart"/>
            <w:r w:rsidRPr="001415EC">
              <w:rPr>
                <w:rFonts w:ascii="Lotus Linotype" w:hAnsi="Lotus Linotype" w:cs="Lotus Linotype"/>
                <w:color w:val="161616"/>
                <w:sz w:val="24"/>
                <w:szCs w:val="24"/>
                <w:lang w:val="sq-AL"/>
              </w:rPr>
              <w:t>sal-lAllahu</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alejhi</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ue</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sel-lem</w:t>
            </w:r>
            <w:proofErr w:type="spellEnd"/>
            <w:r w:rsidRPr="001415EC">
              <w:rPr>
                <w:rFonts w:ascii="Lotus Linotype" w:hAnsi="Lotus Linotype" w:cs="Lotus Linotype"/>
                <w:color w:val="161616"/>
                <w:sz w:val="24"/>
                <w:szCs w:val="24"/>
                <w:lang w:val="sq-AL"/>
              </w:rPr>
              <w:t xml:space="preserve"> ka thënë: </w:t>
            </w:r>
            <w:r w:rsidRPr="00392A82">
              <w:rPr>
                <w:rFonts w:ascii="Lotus Linotype" w:hAnsi="Lotus Linotype" w:cs="Lotus Linotype"/>
                <w:b/>
                <w:bCs/>
                <w:color w:val="161616"/>
                <w:sz w:val="24"/>
                <w:szCs w:val="24"/>
                <w:lang w:val="sq-AL"/>
              </w:rPr>
              <w:t xml:space="preserve">“Kushdo që i mëson nga </w:t>
            </w:r>
            <w:proofErr w:type="spellStart"/>
            <w:r w:rsidRPr="00392A82">
              <w:rPr>
                <w:rFonts w:ascii="Lotus Linotype" w:hAnsi="Lotus Linotype" w:cs="Lotus Linotype"/>
                <w:b/>
                <w:bCs/>
                <w:color w:val="161616"/>
                <w:sz w:val="24"/>
                <w:szCs w:val="24"/>
                <w:lang w:val="sq-AL"/>
              </w:rPr>
              <w:t>umeti</w:t>
            </w:r>
            <w:proofErr w:type="spellEnd"/>
            <w:r w:rsidRPr="00392A82">
              <w:rPr>
                <w:rFonts w:ascii="Lotus Linotype" w:hAnsi="Lotus Linotype" w:cs="Lotus Linotype"/>
                <w:b/>
                <w:bCs/>
                <w:color w:val="161616"/>
                <w:sz w:val="24"/>
                <w:szCs w:val="24"/>
                <w:lang w:val="sq-AL"/>
              </w:rPr>
              <w:t xml:space="preserve"> im dyzet </w:t>
            </w:r>
            <w:proofErr w:type="spellStart"/>
            <w:r w:rsidRPr="00392A82">
              <w:rPr>
                <w:rFonts w:ascii="Lotus Linotype" w:hAnsi="Lotus Linotype" w:cs="Lotus Linotype"/>
                <w:b/>
                <w:bCs/>
                <w:color w:val="161616"/>
                <w:sz w:val="24"/>
                <w:szCs w:val="24"/>
                <w:lang w:val="sq-AL"/>
              </w:rPr>
              <w:t>hadithe</w:t>
            </w:r>
            <w:proofErr w:type="spellEnd"/>
            <w:r w:rsidRPr="00392A82">
              <w:rPr>
                <w:rFonts w:ascii="Lotus Linotype" w:hAnsi="Lotus Linotype" w:cs="Lotus Linotype"/>
                <w:b/>
                <w:bCs/>
                <w:color w:val="161616"/>
                <w:sz w:val="24"/>
                <w:szCs w:val="24"/>
                <w:lang w:val="sq-AL"/>
              </w:rPr>
              <w:t xml:space="preserve">  që kanë lidhje me fenë, Zoti do ta ringjallë atë në ditën e kiametit në grupin e juristëve dhe dijetarëve.”</w:t>
            </w:r>
            <w:r w:rsidRPr="00392A82">
              <w:rPr>
                <w:rFonts w:ascii="inherit" w:eastAsia="Times New Roman" w:hAnsi="inherit" w:cs="Courier New"/>
                <w:b/>
                <w:bCs/>
                <w:color w:val="E8EAED"/>
                <w:sz w:val="42"/>
                <w:szCs w:val="42"/>
                <w:lang w:val="sq-AL"/>
              </w:rPr>
              <w:t xml:space="preserve"> </w:t>
            </w:r>
            <w:r w:rsidRPr="002671A5">
              <w:rPr>
                <w:rFonts w:ascii="Lotus Linotype" w:hAnsi="Lotus Linotype" w:cs="Lotus Linotype"/>
                <w:color w:val="161616"/>
                <w:sz w:val="24"/>
                <w:szCs w:val="24"/>
                <w:lang w:val="sq-AL"/>
              </w:rPr>
              <w:t xml:space="preserve">Dhe në një transmetim: </w:t>
            </w:r>
            <w:r w:rsidRPr="00392A82">
              <w:rPr>
                <w:rFonts w:ascii="Lotus Linotype" w:hAnsi="Lotus Linotype" w:cs="Lotus Linotype"/>
                <w:b/>
                <w:bCs/>
                <w:color w:val="161616"/>
                <w:sz w:val="24"/>
                <w:szCs w:val="24"/>
                <w:lang w:val="sq-AL"/>
              </w:rPr>
              <w:t>"Zoti do ta ringjallë  atë  jurist dhe dijetar</w:t>
            </w:r>
            <w:r w:rsidRPr="002671A5">
              <w:rPr>
                <w:rFonts w:ascii="Lotus Linotype" w:hAnsi="Lotus Linotype" w:cs="Lotus Linotype"/>
                <w:color w:val="161616"/>
                <w:sz w:val="24"/>
                <w:szCs w:val="24"/>
                <w:lang w:val="sq-AL"/>
              </w:rPr>
              <w:t xml:space="preserve">", dhe në transmetimin e </w:t>
            </w:r>
            <w:proofErr w:type="spellStart"/>
            <w:r w:rsidRPr="002671A5">
              <w:rPr>
                <w:rFonts w:ascii="Lotus Linotype" w:hAnsi="Lotus Linotype" w:cs="Lotus Linotype"/>
                <w:color w:val="161616"/>
                <w:sz w:val="24"/>
                <w:szCs w:val="24"/>
                <w:lang w:val="sq-AL"/>
              </w:rPr>
              <w:t>Ebu</w:t>
            </w:r>
            <w:proofErr w:type="spellEnd"/>
            <w:r w:rsidRPr="002671A5">
              <w:rPr>
                <w:rFonts w:ascii="Lotus Linotype" w:hAnsi="Lotus Linotype" w:cs="Lotus Linotype"/>
                <w:color w:val="161616"/>
                <w:sz w:val="24"/>
                <w:szCs w:val="24"/>
                <w:lang w:val="sq-AL"/>
              </w:rPr>
              <w:t xml:space="preserve"> </w:t>
            </w:r>
            <w:proofErr w:type="spellStart"/>
            <w:r w:rsidRPr="002671A5">
              <w:rPr>
                <w:rFonts w:ascii="Lotus Linotype" w:hAnsi="Lotus Linotype" w:cs="Lotus Linotype"/>
                <w:color w:val="161616"/>
                <w:sz w:val="24"/>
                <w:szCs w:val="24"/>
                <w:lang w:val="sq-AL"/>
              </w:rPr>
              <w:t>el-Derda's</w:t>
            </w:r>
            <w:proofErr w:type="spellEnd"/>
            <w:r w:rsidRPr="002671A5">
              <w:rPr>
                <w:rFonts w:ascii="Lotus Linotype" w:hAnsi="Lotus Linotype" w:cs="Lotus Linotype"/>
                <w:color w:val="161616"/>
                <w:sz w:val="24"/>
                <w:szCs w:val="24"/>
                <w:lang w:val="sq-AL"/>
              </w:rPr>
              <w:t xml:space="preserve">: </w:t>
            </w:r>
            <w:r w:rsidRPr="00392A82">
              <w:rPr>
                <w:rFonts w:ascii="Lotus Linotype" w:hAnsi="Lotus Linotype" w:cs="Lotus Linotype"/>
                <w:b/>
                <w:bCs/>
                <w:color w:val="161616"/>
                <w:sz w:val="24"/>
                <w:szCs w:val="24"/>
                <w:lang w:val="sq-AL"/>
              </w:rPr>
              <w:t>"Unë do të jem për atë ndërmjetësues dhe dëshmitar i tij në Ditën e Kiametit."</w:t>
            </w:r>
          </w:p>
          <w:p w14:paraId="0ACA466C" w14:textId="77777777" w:rsidR="007D22D4" w:rsidRPr="00E54B83" w:rsidRDefault="007D22D4" w:rsidP="007D22D4">
            <w:pPr>
              <w:jc w:val="right"/>
              <w:rPr>
                <w:rFonts w:ascii="Lotus Linotype" w:hAnsi="Lotus Linotype" w:cs="Lotus Linotype"/>
                <w:color w:val="161616"/>
                <w:sz w:val="24"/>
                <w:szCs w:val="24"/>
                <w:lang w:val="sq-AL"/>
              </w:rPr>
            </w:pPr>
            <w:r w:rsidRPr="00E54B83">
              <w:rPr>
                <w:rFonts w:ascii="Lotus Linotype" w:hAnsi="Lotus Linotype" w:cs="Lotus Linotype"/>
                <w:color w:val="161616"/>
                <w:sz w:val="24"/>
                <w:szCs w:val="24"/>
                <w:lang w:val="sq-AL"/>
              </w:rPr>
              <w:t xml:space="preserve">Në </w:t>
            </w:r>
            <w:r>
              <w:rPr>
                <w:rFonts w:ascii="Lotus Linotype" w:hAnsi="Lotus Linotype" w:cs="Lotus Linotype"/>
                <w:color w:val="161616"/>
                <w:sz w:val="24"/>
                <w:szCs w:val="24"/>
                <w:lang w:val="sq-AL"/>
              </w:rPr>
              <w:t>transmetimin</w:t>
            </w:r>
            <w:r w:rsidRPr="00E54B83">
              <w:rPr>
                <w:rFonts w:ascii="Lotus Linotype" w:hAnsi="Lotus Linotype" w:cs="Lotus Linotype"/>
                <w:color w:val="161616"/>
                <w:sz w:val="24"/>
                <w:szCs w:val="24"/>
                <w:lang w:val="sq-AL"/>
              </w:rPr>
              <w:t xml:space="preserve"> e </w:t>
            </w:r>
            <w:proofErr w:type="spellStart"/>
            <w:r w:rsidRPr="00E54B83">
              <w:rPr>
                <w:rFonts w:ascii="Lotus Linotype" w:hAnsi="Lotus Linotype" w:cs="Lotus Linotype"/>
                <w:color w:val="161616"/>
                <w:sz w:val="24"/>
                <w:szCs w:val="24"/>
                <w:lang w:val="sq-AL"/>
              </w:rPr>
              <w:t>Ibn</w:t>
            </w:r>
            <w:proofErr w:type="spellEnd"/>
            <w:r w:rsidRPr="00E54B83">
              <w:rPr>
                <w:rFonts w:ascii="Lotus Linotype" w:hAnsi="Lotus Linotype" w:cs="Lotus Linotype"/>
                <w:color w:val="161616"/>
                <w:sz w:val="24"/>
                <w:szCs w:val="24"/>
                <w:lang w:val="sq-AL"/>
              </w:rPr>
              <w:t xml:space="preserve"> </w:t>
            </w:r>
            <w:proofErr w:type="spellStart"/>
            <w:r w:rsidRPr="00E54B83">
              <w:rPr>
                <w:rFonts w:ascii="Lotus Linotype" w:hAnsi="Lotus Linotype" w:cs="Lotus Linotype"/>
                <w:color w:val="161616"/>
                <w:sz w:val="24"/>
                <w:szCs w:val="24"/>
                <w:lang w:val="sq-AL"/>
              </w:rPr>
              <w:t>Mesudit</w:t>
            </w:r>
            <w:proofErr w:type="spellEnd"/>
            <w:r w:rsidRPr="00E54B83">
              <w:rPr>
                <w:rFonts w:ascii="Lotus Linotype" w:hAnsi="Lotus Linotype" w:cs="Lotus Linotype"/>
                <w:color w:val="161616"/>
                <w:sz w:val="24"/>
                <w:szCs w:val="24"/>
                <w:lang w:val="sq-AL"/>
              </w:rPr>
              <w:t xml:space="preserve">: </w:t>
            </w:r>
            <w:r w:rsidRPr="00392A82">
              <w:rPr>
                <w:rFonts w:ascii="Lotus Linotype" w:hAnsi="Lotus Linotype" w:cs="Lotus Linotype"/>
                <w:b/>
                <w:bCs/>
                <w:color w:val="161616"/>
                <w:sz w:val="24"/>
                <w:szCs w:val="24"/>
                <w:lang w:val="sq-AL"/>
              </w:rPr>
              <w:t>“Atij i thuhet: Hyni nga çdo derë e Xhenetit që dëshironi”</w:t>
            </w:r>
            <w:r w:rsidRPr="00E54B83">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w:t>
            </w:r>
            <w:r w:rsidRPr="00E54B83">
              <w:rPr>
                <w:rFonts w:ascii="Lotus Linotype" w:hAnsi="Lotus Linotype" w:cs="Lotus Linotype"/>
                <w:color w:val="161616"/>
                <w:sz w:val="24"/>
                <w:szCs w:val="24"/>
                <w:lang w:val="sq-AL"/>
              </w:rPr>
              <w:t xml:space="preserve">Dhe në transmetimin e </w:t>
            </w:r>
            <w:proofErr w:type="spellStart"/>
            <w:r w:rsidRPr="00E54B83">
              <w:rPr>
                <w:rFonts w:ascii="Lotus Linotype" w:hAnsi="Lotus Linotype" w:cs="Lotus Linotype"/>
                <w:color w:val="161616"/>
                <w:sz w:val="24"/>
                <w:szCs w:val="24"/>
                <w:lang w:val="sq-AL"/>
              </w:rPr>
              <w:t>Ibn</w:t>
            </w:r>
            <w:proofErr w:type="spellEnd"/>
            <w:r w:rsidRPr="00E54B83">
              <w:rPr>
                <w:rFonts w:ascii="Lotus Linotype" w:hAnsi="Lotus Linotype" w:cs="Lotus Linotype"/>
                <w:color w:val="161616"/>
                <w:sz w:val="24"/>
                <w:szCs w:val="24"/>
                <w:lang w:val="sq-AL"/>
              </w:rPr>
              <w:t xml:space="preserve"> </w:t>
            </w:r>
            <w:proofErr w:type="spellStart"/>
            <w:r w:rsidRPr="00E54B83">
              <w:rPr>
                <w:rFonts w:ascii="Lotus Linotype" w:hAnsi="Lotus Linotype" w:cs="Lotus Linotype"/>
                <w:color w:val="161616"/>
                <w:sz w:val="24"/>
                <w:szCs w:val="24"/>
                <w:lang w:val="sq-AL"/>
              </w:rPr>
              <w:t>Omerit</w:t>
            </w:r>
            <w:proofErr w:type="spellEnd"/>
            <w:r w:rsidRPr="00E54B83">
              <w:rPr>
                <w:rFonts w:ascii="Lotus Linotype" w:hAnsi="Lotus Linotype" w:cs="Lotus Linotype"/>
                <w:color w:val="161616"/>
                <w:sz w:val="24"/>
                <w:szCs w:val="24"/>
                <w:lang w:val="sq-AL"/>
              </w:rPr>
              <w:t xml:space="preserve">: </w:t>
            </w:r>
            <w:r w:rsidRPr="00392A82">
              <w:rPr>
                <w:rFonts w:ascii="Lotus Linotype" w:hAnsi="Lotus Linotype" w:cs="Lotus Linotype"/>
                <w:b/>
                <w:bCs/>
                <w:color w:val="161616"/>
                <w:sz w:val="24"/>
                <w:szCs w:val="24"/>
                <w:lang w:val="sq-AL"/>
              </w:rPr>
              <w:t>" Shkruhet të jetë në grupin e dijetarëve dhe do të tubohet  në grupin e dëshmorëve."</w:t>
            </w:r>
          </w:p>
          <w:p w14:paraId="0CFC5A28" w14:textId="77777777" w:rsidR="007D22D4" w:rsidRPr="00E54B83" w:rsidRDefault="007D22D4" w:rsidP="007D22D4">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Janë </w:t>
            </w:r>
            <w:r w:rsidRPr="00E54B83">
              <w:rPr>
                <w:rFonts w:ascii="Lotus Linotype" w:hAnsi="Lotus Linotype" w:cs="Lotus Linotype"/>
                <w:color w:val="161616"/>
                <w:sz w:val="24"/>
                <w:szCs w:val="24"/>
                <w:lang w:val="sq-AL"/>
              </w:rPr>
              <w:t xml:space="preserve"> pajtua</w:t>
            </w:r>
            <w:r>
              <w:rPr>
                <w:rFonts w:ascii="Lotus Linotype" w:hAnsi="Lotus Linotype" w:cs="Lotus Linotype"/>
                <w:color w:val="161616"/>
                <w:sz w:val="24"/>
                <w:szCs w:val="24"/>
                <w:lang w:val="sq-AL"/>
              </w:rPr>
              <w:t xml:space="preserve">r dijetarët e </w:t>
            </w:r>
            <w:proofErr w:type="spellStart"/>
            <w:r>
              <w:rPr>
                <w:rFonts w:ascii="Lotus Linotype" w:hAnsi="Lotus Linotype" w:cs="Lotus Linotype"/>
                <w:color w:val="161616"/>
                <w:sz w:val="24"/>
                <w:szCs w:val="24"/>
                <w:lang w:val="sq-AL"/>
              </w:rPr>
              <w:t>hadithit</w:t>
            </w:r>
            <w:proofErr w:type="spellEnd"/>
            <w:r>
              <w:rPr>
                <w:rFonts w:ascii="Lotus Linotype" w:hAnsi="Lotus Linotype" w:cs="Lotus Linotype"/>
                <w:color w:val="161616"/>
                <w:sz w:val="24"/>
                <w:szCs w:val="24"/>
                <w:lang w:val="sq-AL"/>
              </w:rPr>
              <w:t xml:space="preserve"> </w:t>
            </w:r>
            <w:r w:rsidRPr="00E54B83">
              <w:rPr>
                <w:rFonts w:ascii="Lotus Linotype" w:hAnsi="Lotus Linotype" w:cs="Lotus Linotype"/>
                <w:color w:val="161616"/>
                <w:sz w:val="24"/>
                <w:szCs w:val="24"/>
                <w:lang w:val="sq-AL"/>
              </w:rPr>
              <w:t xml:space="preserve"> se ai është një </w:t>
            </w:r>
            <w:proofErr w:type="spellStart"/>
            <w:r w:rsidRPr="00E54B83">
              <w:rPr>
                <w:rFonts w:ascii="Lotus Linotype" w:hAnsi="Lotus Linotype" w:cs="Lotus Linotype"/>
                <w:color w:val="161616"/>
                <w:sz w:val="24"/>
                <w:szCs w:val="24"/>
                <w:lang w:val="sq-AL"/>
              </w:rPr>
              <w:t>hadith</w:t>
            </w:r>
            <w:proofErr w:type="spellEnd"/>
            <w:r w:rsidRPr="00E54B83">
              <w:rPr>
                <w:rFonts w:ascii="Lotus Linotype" w:hAnsi="Lotus Linotype" w:cs="Lotus Linotype"/>
                <w:color w:val="161616"/>
                <w:sz w:val="24"/>
                <w:szCs w:val="24"/>
                <w:lang w:val="sq-AL"/>
              </w:rPr>
              <w:t xml:space="preserve"> i dobët</w:t>
            </w:r>
            <w:r>
              <w:rPr>
                <w:rFonts w:ascii="Lotus Linotype" w:hAnsi="Lotus Linotype" w:cs="Lotus Linotype"/>
                <w:color w:val="161616"/>
                <w:sz w:val="24"/>
                <w:szCs w:val="24"/>
                <w:lang w:val="sq-AL"/>
              </w:rPr>
              <w:t>,</w:t>
            </w:r>
            <w:r w:rsidRPr="00E54B83">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e</w:t>
            </w:r>
            <w:r w:rsidRPr="00E54B83">
              <w:rPr>
                <w:rFonts w:ascii="Lotus Linotype" w:hAnsi="Lotus Linotype" w:cs="Lotus Linotype"/>
                <w:color w:val="161616"/>
                <w:sz w:val="24"/>
                <w:szCs w:val="24"/>
                <w:lang w:val="sq-AL"/>
              </w:rPr>
              <w:t xml:space="preserve">dhe </w:t>
            </w:r>
            <w:r>
              <w:rPr>
                <w:rFonts w:ascii="Lotus Linotype" w:hAnsi="Lotus Linotype" w:cs="Lotus Linotype"/>
                <w:color w:val="161616"/>
                <w:sz w:val="24"/>
                <w:szCs w:val="24"/>
                <w:lang w:val="sq-AL"/>
              </w:rPr>
              <w:t>pse ka ardhur në rrugë</w:t>
            </w:r>
            <w:r w:rsidRPr="00E54B83">
              <w:rPr>
                <w:rFonts w:ascii="Lotus Linotype" w:hAnsi="Lotus Linotype" w:cs="Lotus Linotype"/>
                <w:color w:val="161616"/>
                <w:sz w:val="24"/>
                <w:szCs w:val="24"/>
                <w:lang w:val="sq-AL"/>
              </w:rPr>
              <w:t xml:space="preserve"> të shumta.</w:t>
            </w:r>
          </w:p>
          <w:p w14:paraId="3CDC038B" w14:textId="1717AB44" w:rsidR="007D22D4" w:rsidRPr="007D22D4" w:rsidRDefault="007D22D4" w:rsidP="007D22D4">
            <w:pPr>
              <w:jc w:val="right"/>
              <w:rPr>
                <w:rFonts w:ascii="Lotus Linotype" w:hAnsi="Lotus Linotype" w:cs="Lotus Linotype"/>
                <w:color w:val="161616"/>
                <w:sz w:val="32"/>
                <w:szCs w:val="32"/>
                <w:rtl/>
                <w:lang w:val="sq-AL"/>
              </w:rPr>
            </w:pPr>
          </w:p>
        </w:tc>
      </w:tr>
      <w:tr w:rsidR="00150C33" w:rsidRPr="003F1667" w14:paraId="2421F146" w14:textId="77777777" w:rsidTr="00352C9A">
        <w:trPr>
          <w:jc w:val="center"/>
        </w:trPr>
        <w:tc>
          <w:tcPr>
            <w:tcW w:w="4672" w:type="dxa"/>
            <w:vAlign w:val="center"/>
          </w:tcPr>
          <w:p w14:paraId="4531C134"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 xml:space="preserve">وَقَدْ صَنَّفَ الْعُلَمَاءُ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فِي هَـٰذَا الْبَابِ مَا لَا يُحْصَى مِنَ الْمُصَنَّفَاتِ، فَأَوَّلُ مَنْ عَلِمْتُهُ صَنَّفَ فِيهِ عَبْدُ اللهِ بْنُ الْمُبَارِكِ، ثُمَّ مُحَمَّدُ بْنُ أَسْلَمَ الطُّوسِيُّ الْعَالِمُ الرَّبَّانِيُّ، ثُمَّ الْحَسَنُ بْنُ سُفْي</w:t>
            </w:r>
            <w:r w:rsidRPr="00150C33">
              <w:rPr>
                <w:rFonts w:ascii="Lotus Linotype" w:hAnsi="Lotus Linotype" w:cs="Lotus Linotype" w:hint="eastAsia"/>
                <w:color w:val="161616"/>
                <w:sz w:val="32"/>
                <w:szCs w:val="32"/>
                <w:rtl/>
              </w:rPr>
              <w:t>َانَ</w:t>
            </w:r>
            <w:r w:rsidRPr="00150C33">
              <w:rPr>
                <w:rFonts w:ascii="Lotus Linotype" w:hAnsi="Lotus Linotype" w:cs="Lotus Linotype"/>
                <w:color w:val="161616"/>
                <w:sz w:val="32"/>
                <w:szCs w:val="32"/>
                <w:rtl/>
              </w:rPr>
              <w:t xml:space="preserve"> النَّسَوِيُّ، وَأَبُو بَكْرٍ الآجُرِّيُّ، وَأَبُو بَكْرٍ مُحَمَّدُ بْن إِبْرَاهِيمَ الْأَصْفَهَانِيُّ، وَالدَّارَقُطْنِيُّ، وَالْحَاكِمُ، وَأَبُو نُعَيْمٍ، وَأَبُو عَبْدِ الرَّحْمَـٰنِ السُّلَمِيُّ، وَأَبُو سَعْدٍ المَالِينِيُّ، وَأَبُو عُثْمَانَ الصّ</w:t>
            </w:r>
            <w:r w:rsidRPr="00150C33">
              <w:rPr>
                <w:rFonts w:ascii="Lotus Linotype" w:hAnsi="Lotus Linotype" w:cs="Lotus Linotype" w:hint="eastAsia"/>
                <w:color w:val="161616"/>
                <w:sz w:val="32"/>
                <w:szCs w:val="32"/>
                <w:rtl/>
              </w:rPr>
              <w:t>َابُونِيُّ،</w:t>
            </w:r>
            <w:r w:rsidRPr="00150C33">
              <w:rPr>
                <w:rFonts w:ascii="Lotus Linotype" w:hAnsi="Lotus Linotype" w:cs="Lotus Linotype"/>
                <w:color w:val="161616"/>
                <w:sz w:val="32"/>
                <w:szCs w:val="32"/>
                <w:rtl/>
              </w:rPr>
              <w:t xml:space="preserve"> وَعَبْدُ اللهِ بْنِ مُحَمَّدٍ الْأَنْصَارِيُّ، وَأَبُو بَكْرٍ الْبَيْهَقِيُّ..، وَخَلَائِقٌ لَا يُحْصَوْنَ مِنَ </w:t>
            </w:r>
            <w:r w:rsidRPr="00150C33">
              <w:rPr>
                <w:rFonts w:ascii="Lotus Linotype" w:hAnsi="Lotus Linotype" w:cs="Lotus Linotype"/>
                <w:color w:val="161616"/>
                <w:sz w:val="32"/>
                <w:szCs w:val="32"/>
                <w:rtl/>
              </w:rPr>
              <w:lastRenderedPageBreak/>
              <w:t>الْمُتَقَدِّمِينَ وَالْمُتَأَخِّرِينَ.</w:t>
            </w:r>
          </w:p>
          <w:p w14:paraId="05C686A7" w14:textId="09141AB4" w:rsidR="00150C33" w:rsidRDefault="00150C33" w:rsidP="00EC108A">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اسْتَخَرْتُ اللهَ تَعَالَى فِي جَمْعِ أَرْبَعِينَ حَدِيثًا اقْتِدَاءً بِهَؤُلَاءِ الْأَئِمَّةِ الْأَعْلَامِ وَحُفَّاظِ الْإِسْلَامِ.</w:t>
            </w:r>
          </w:p>
        </w:tc>
        <w:tc>
          <w:tcPr>
            <w:tcW w:w="4393" w:type="dxa"/>
            <w:vAlign w:val="center"/>
          </w:tcPr>
          <w:p w14:paraId="0BB84767" w14:textId="77777777" w:rsidR="004113D2" w:rsidRPr="001415EC" w:rsidRDefault="004113D2" w:rsidP="004113D2">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lastRenderedPageBreak/>
              <w:t xml:space="preserve">Dijetarët </w:t>
            </w:r>
            <w:r w:rsidRPr="001415E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kanë shkruar</w:t>
            </w:r>
            <w:r w:rsidRPr="001415EC">
              <w:rPr>
                <w:rFonts w:ascii="Lotus Linotype" w:hAnsi="Lotus Linotype" w:cs="Lotus Linotype"/>
                <w:color w:val="161616"/>
                <w:sz w:val="24"/>
                <w:szCs w:val="24"/>
                <w:lang w:val="sq-AL"/>
              </w:rPr>
              <w:t xml:space="preserve"> në këtë </w:t>
            </w:r>
            <w:r>
              <w:rPr>
                <w:rFonts w:ascii="Lotus Linotype" w:hAnsi="Lotus Linotype" w:cs="Lotus Linotype"/>
                <w:color w:val="161616"/>
                <w:sz w:val="24"/>
                <w:szCs w:val="24"/>
                <w:lang w:val="sq-AL"/>
              </w:rPr>
              <w:t xml:space="preserve">temë saqë janë </w:t>
            </w:r>
            <w:r w:rsidRPr="001415EC">
              <w:rPr>
                <w:rFonts w:ascii="Lotus Linotype" w:hAnsi="Lotus Linotype" w:cs="Lotus Linotype"/>
                <w:color w:val="161616"/>
                <w:sz w:val="24"/>
                <w:szCs w:val="24"/>
                <w:lang w:val="sq-AL"/>
              </w:rPr>
              <w:t xml:space="preserve"> të panumërt</w:t>
            </w:r>
            <w:r>
              <w:rPr>
                <w:rFonts w:ascii="Lotus Linotype" w:hAnsi="Lotus Linotype" w:cs="Lotus Linotype"/>
                <w:color w:val="161616"/>
                <w:sz w:val="24"/>
                <w:szCs w:val="24"/>
                <w:lang w:val="sq-AL"/>
              </w:rPr>
              <w:t>a</w:t>
            </w:r>
            <w:r w:rsidRPr="001415E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nga të parët që kam njohur është </w:t>
            </w:r>
            <w:proofErr w:type="spellStart"/>
            <w:r w:rsidRPr="001415EC">
              <w:rPr>
                <w:rFonts w:ascii="Lotus Linotype" w:hAnsi="Lotus Linotype" w:cs="Lotus Linotype"/>
                <w:color w:val="161616"/>
                <w:sz w:val="24"/>
                <w:szCs w:val="24"/>
                <w:lang w:val="sq-AL"/>
              </w:rPr>
              <w:t>Abdullah</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bin</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Mubarek</w:t>
            </w:r>
            <w:proofErr w:type="spellEnd"/>
            <w:r w:rsidRPr="001415EC">
              <w:rPr>
                <w:rFonts w:ascii="Lotus Linotype" w:hAnsi="Lotus Linotype" w:cs="Lotus Linotype"/>
                <w:color w:val="161616"/>
                <w:sz w:val="24"/>
                <w:szCs w:val="24"/>
                <w:lang w:val="sq-AL"/>
              </w:rPr>
              <w:t xml:space="preserve">, dhe më pas </w:t>
            </w:r>
            <w:proofErr w:type="spellStart"/>
            <w:r w:rsidRPr="001415EC">
              <w:rPr>
                <w:rFonts w:ascii="Lotus Linotype" w:hAnsi="Lotus Linotype" w:cs="Lotus Linotype"/>
                <w:color w:val="161616"/>
                <w:sz w:val="24"/>
                <w:szCs w:val="24"/>
                <w:lang w:val="sq-AL"/>
              </w:rPr>
              <w:t>Muhammed</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bin</w:t>
            </w:r>
            <w:proofErr w:type="spellEnd"/>
            <w:r w:rsidRPr="001415EC">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E</w:t>
            </w:r>
            <w:r w:rsidRPr="001415EC">
              <w:rPr>
                <w:rFonts w:ascii="Lotus Linotype" w:hAnsi="Lotus Linotype" w:cs="Lotus Linotype"/>
                <w:color w:val="161616"/>
                <w:sz w:val="24"/>
                <w:szCs w:val="24"/>
                <w:lang w:val="sq-AL"/>
              </w:rPr>
              <w:t>sl</w:t>
            </w:r>
            <w:r>
              <w:rPr>
                <w:rFonts w:ascii="Lotus Linotype" w:hAnsi="Lotus Linotype" w:cs="Lotus Linotype"/>
                <w:color w:val="161616"/>
                <w:sz w:val="24"/>
                <w:szCs w:val="24"/>
                <w:lang w:val="sq-AL"/>
              </w:rPr>
              <w:t>e</w:t>
            </w:r>
            <w:r w:rsidRPr="001415EC">
              <w:rPr>
                <w:rFonts w:ascii="Lotus Linotype" w:hAnsi="Lotus Linotype" w:cs="Lotus Linotype"/>
                <w:color w:val="161616"/>
                <w:sz w:val="24"/>
                <w:szCs w:val="24"/>
                <w:lang w:val="sq-AL"/>
              </w:rPr>
              <w:t>m</w:t>
            </w:r>
            <w:proofErr w:type="spellEnd"/>
            <w:r w:rsidRPr="001415E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At</w:t>
            </w:r>
            <w:r w:rsidRPr="001415EC">
              <w:rPr>
                <w:rFonts w:ascii="Lotus Linotype" w:hAnsi="Lotus Linotype" w:cs="Lotus Linotype"/>
                <w:color w:val="161616"/>
                <w:sz w:val="24"/>
                <w:szCs w:val="24"/>
                <w:lang w:val="sq-AL"/>
              </w:rPr>
              <w:t>-</w:t>
            </w:r>
            <w:proofErr w:type="spellStart"/>
            <w:r w:rsidRPr="001415EC">
              <w:rPr>
                <w:rFonts w:ascii="Lotus Linotype" w:hAnsi="Lotus Linotype" w:cs="Lotus Linotype"/>
                <w:color w:val="161616"/>
                <w:sz w:val="24"/>
                <w:szCs w:val="24"/>
                <w:lang w:val="sq-AL"/>
              </w:rPr>
              <w:t>Tusi</w:t>
            </w:r>
            <w:proofErr w:type="spellEnd"/>
            <w:r w:rsidRPr="001415E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nga </w:t>
            </w:r>
            <w:proofErr w:type="spellStart"/>
            <w:r>
              <w:rPr>
                <w:rFonts w:ascii="Lotus Linotype" w:hAnsi="Lotus Linotype" w:cs="Lotus Linotype"/>
                <w:color w:val="161616"/>
                <w:sz w:val="24"/>
                <w:szCs w:val="24"/>
                <w:lang w:val="sq-AL"/>
              </w:rPr>
              <w:t>dijetrët</w:t>
            </w:r>
            <w:proofErr w:type="spellEnd"/>
            <w:r>
              <w:rPr>
                <w:rFonts w:ascii="Lotus Linotype" w:hAnsi="Lotus Linotype" w:cs="Lotus Linotype"/>
                <w:color w:val="161616"/>
                <w:sz w:val="24"/>
                <w:szCs w:val="24"/>
                <w:lang w:val="sq-AL"/>
              </w:rPr>
              <w:t xml:space="preserve"> edukatorë </w:t>
            </w:r>
            <w:r w:rsidRPr="001415EC">
              <w:rPr>
                <w:rFonts w:ascii="Lotus Linotype" w:hAnsi="Lotus Linotype" w:cs="Lotus Linotype"/>
                <w:color w:val="161616"/>
                <w:sz w:val="24"/>
                <w:szCs w:val="24"/>
                <w:lang w:val="sq-AL"/>
              </w:rPr>
              <w:t xml:space="preserve">dhe më pas </w:t>
            </w:r>
            <w:proofErr w:type="spellStart"/>
            <w:r w:rsidRPr="001415EC">
              <w:rPr>
                <w:rFonts w:ascii="Lotus Linotype" w:hAnsi="Lotus Linotype" w:cs="Lotus Linotype"/>
                <w:color w:val="161616"/>
                <w:sz w:val="24"/>
                <w:szCs w:val="24"/>
                <w:lang w:val="sq-AL"/>
              </w:rPr>
              <w:t>Hasan</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bin</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Sufian</w:t>
            </w:r>
            <w:proofErr w:type="spellEnd"/>
            <w:r>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En-Nesevi</w:t>
            </w:r>
            <w:proofErr w:type="spellEnd"/>
            <w:r w:rsidRPr="001415EC">
              <w:rPr>
                <w:rFonts w:ascii="Lotus Linotype" w:hAnsi="Lotus Linotype" w:cs="Lotus Linotype"/>
                <w:color w:val="161616"/>
                <w:sz w:val="24"/>
                <w:szCs w:val="24"/>
                <w:lang w:val="sq-AL"/>
              </w:rPr>
              <w:t xml:space="preserve">, dhe </w:t>
            </w:r>
            <w:proofErr w:type="spellStart"/>
            <w:r w:rsidRPr="001415EC">
              <w:rPr>
                <w:rFonts w:ascii="Lotus Linotype" w:hAnsi="Lotus Linotype" w:cs="Lotus Linotype"/>
                <w:color w:val="161616"/>
                <w:sz w:val="24"/>
                <w:szCs w:val="24"/>
                <w:lang w:val="sq-AL"/>
              </w:rPr>
              <w:t>Ebu</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Bekr</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al-Axh</w:t>
            </w:r>
            <w:r>
              <w:rPr>
                <w:rFonts w:ascii="Lotus Linotype" w:hAnsi="Lotus Linotype" w:cs="Lotus Linotype"/>
                <w:color w:val="161616"/>
                <w:sz w:val="24"/>
                <w:szCs w:val="24"/>
                <w:lang w:val="sq-AL"/>
              </w:rPr>
              <w:t>u</w:t>
            </w:r>
            <w:r w:rsidRPr="001415EC">
              <w:rPr>
                <w:rFonts w:ascii="Lotus Linotype" w:hAnsi="Lotus Linotype" w:cs="Lotus Linotype"/>
                <w:color w:val="161616"/>
                <w:sz w:val="24"/>
                <w:szCs w:val="24"/>
                <w:lang w:val="sq-AL"/>
              </w:rPr>
              <w:t>ri</w:t>
            </w:r>
            <w:proofErr w:type="spellEnd"/>
            <w:r w:rsidRPr="001415EC">
              <w:rPr>
                <w:rFonts w:ascii="Lotus Linotype" w:hAnsi="Lotus Linotype" w:cs="Lotus Linotype"/>
                <w:color w:val="161616"/>
                <w:sz w:val="24"/>
                <w:szCs w:val="24"/>
                <w:lang w:val="sq-AL"/>
              </w:rPr>
              <w:t xml:space="preserve"> dhe </w:t>
            </w:r>
            <w:proofErr w:type="spellStart"/>
            <w:r w:rsidRPr="001415EC">
              <w:rPr>
                <w:rFonts w:ascii="Lotus Linotype" w:hAnsi="Lotus Linotype" w:cs="Lotus Linotype"/>
                <w:color w:val="161616"/>
                <w:sz w:val="24"/>
                <w:szCs w:val="24"/>
                <w:lang w:val="sq-AL"/>
              </w:rPr>
              <w:t>Ebu</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Bek</w:t>
            </w:r>
            <w:r>
              <w:rPr>
                <w:rFonts w:ascii="Lotus Linotype" w:hAnsi="Lotus Linotype" w:cs="Lotus Linotype"/>
                <w:color w:val="161616"/>
                <w:sz w:val="24"/>
                <w:szCs w:val="24"/>
                <w:lang w:val="sq-AL"/>
              </w:rPr>
              <w:t>ë</w:t>
            </w:r>
            <w:r w:rsidRPr="001415EC">
              <w:rPr>
                <w:rFonts w:ascii="Lotus Linotype" w:hAnsi="Lotus Linotype" w:cs="Lotus Linotype"/>
                <w:color w:val="161616"/>
                <w:sz w:val="24"/>
                <w:szCs w:val="24"/>
                <w:lang w:val="sq-AL"/>
              </w:rPr>
              <w:t>r</w:t>
            </w:r>
            <w:proofErr w:type="spellEnd"/>
            <w:r w:rsidRPr="001415EC">
              <w:rPr>
                <w:rFonts w:ascii="Lotus Linotype" w:hAnsi="Lotus Linotype" w:cs="Lotus Linotype"/>
                <w:color w:val="161616"/>
                <w:sz w:val="24"/>
                <w:szCs w:val="24"/>
                <w:lang w:val="sq-AL"/>
              </w:rPr>
              <w:t xml:space="preserve"> Muhamed </w:t>
            </w:r>
            <w:proofErr w:type="spellStart"/>
            <w:r w:rsidRPr="001415EC">
              <w:rPr>
                <w:rFonts w:ascii="Lotus Linotype" w:hAnsi="Lotus Linotype" w:cs="Lotus Linotype"/>
                <w:color w:val="161616"/>
                <w:sz w:val="24"/>
                <w:szCs w:val="24"/>
                <w:lang w:val="sq-AL"/>
              </w:rPr>
              <w:t>ibn</w:t>
            </w:r>
            <w:proofErr w:type="spellEnd"/>
            <w:r w:rsidRPr="001415EC">
              <w:rPr>
                <w:rFonts w:ascii="Lotus Linotype" w:hAnsi="Lotus Linotype" w:cs="Lotus Linotype"/>
                <w:color w:val="161616"/>
                <w:sz w:val="24"/>
                <w:szCs w:val="24"/>
                <w:lang w:val="sq-AL"/>
              </w:rPr>
              <w:t xml:space="preserve"> Ibrahim. </w:t>
            </w:r>
            <w:proofErr w:type="spellStart"/>
            <w:r>
              <w:rPr>
                <w:rFonts w:ascii="Lotus Linotype" w:hAnsi="Lotus Linotype" w:cs="Lotus Linotype"/>
                <w:color w:val="161616"/>
                <w:sz w:val="24"/>
                <w:szCs w:val="24"/>
                <w:lang w:val="sq-AL"/>
              </w:rPr>
              <w:t>E</w:t>
            </w:r>
            <w:r w:rsidRPr="001415EC">
              <w:rPr>
                <w:rFonts w:ascii="Lotus Linotype" w:hAnsi="Lotus Linotype" w:cs="Lotus Linotype"/>
                <w:color w:val="161616"/>
                <w:sz w:val="24"/>
                <w:szCs w:val="24"/>
                <w:lang w:val="sq-AL"/>
              </w:rPr>
              <w:t>sfahani</w:t>
            </w:r>
            <w:proofErr w:type="spellEnd"/>
            <w:r w:rsidRPr="001415EC">
              <w:rPr>
                <w:rFonts w:ascii="Lotus Linotype" w:hAnsi="Lotus Linotype" w:cs="Lotus Linotype"/>
                <w:color w:val="161616"/>
                <w:sz w:val="24"/>
                <w:szCs w:val="24"/>
                <w:lang w:val="sq-AL"/>
              </w:rPr>
              <w:t xml:space="preserve">, dhe </w:t>
            </w:r>
            <w:proofErr w:type="spellStart"/>
            <w:r w:rsidRPr="001415EC">
              <w:rPr>
                <w:rFonts w:ascii="Lotus Linotype" w:hAnsi="Lotus Linotype" w:cs="Lotus Linotype"/>
                <w:color w:val="161616"/>
                <w:sz w:val="24"/>
                <w:szCs w:val="24"/>
                <w:lang w:val="sq-AL"/>
              </w:rPr>
              <w:t>Darakutn</w:t>
            </w:r>
            <w:r>
              <w:rPr>
                <w:rFonts w:ascii="Lotus Linotype" w:hAnsi="Lotus Linotype" w:cs="Lotus Linotype"/>
                <w:color w:val="161616"/>
                <w:sz w:val="24"/>
                <w:szCs w:val="24"/>
                <w:lang w:val="sq-AL"/>
              </w:rPr>
              <w:t>i</w:t>
            </w:r>
            <w:proofErr w:type="spellEnd"/>
            <w:r w:rsidRPr="001415EC">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El</w:t>
            </w:r>
            <w:proofErr w:type="spellEnd"/>
            <w:r>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Hakim</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Ebu</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N</w:t>
            </w:r>
            <w:r>
              <w:rPr>
                <w:rFonts w:ascii="Lotus Linotype" w:hAnsi="Lotus Linotype" w:cs="Lotus Linotype"/>
                <w:color w:val="161616"/>
                <w:sz w:val="24"/>
                <w:szCs w:val="24"/>
                <w:lang w:val="sq-AL"/>
              </w:rPr>
              <w:t>uejm</w:t>
            </w:r>
            <w:proofErr w:type="spellEnd"/>
            <w:r>
              <w:rPr>
                <w:rFonts w:ascii="Lotus Linotype" w:hAnsi="Lotus Linotype" w:cs="Lotus Linotype"/>
                <w:color w:val="161616"/>
                <w:sz w:val="24"/>
                <w:szCs w:val="24"/>
                <w:lang w:val="sq-AL"/>
              </w:rPr>
              <w:t xml:space="preserve"> </w:t>
            </w:r>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Ebu</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Abdul</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Rahman</w:t>
            </w:r>
            <w:proofErr w:type="spellEnd"/>
            <w:r w:rsidRPr="001415E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Es</w:t>
            </w:r>
            <w:r w:rsidRPr="001415EC">
              <w:rPr>
                <w:rFonts w:ascii="Lotus Linotype" w:hAnsi="Lotus Linotype" w:cs="Lotus Linotype"/>
                <w:color w:val="161616"/>
                <w:sz w:val="24"/>
                <w:szCs w:val="24"/>
                <w:lang w:val="sq-AL"/>
              </w:rPr>
              <w:t>-S</w:t>
            </w:r>
            <w:r>
              <w:rPr>
                <w:rFonts w:ascii="Lotus Linotype" w:hAnsi="Lotus Linotype" w:cs="Lotus Linotype"/>
                <w:color w:val="161616"/>
                <w:sz w:val="24"/>
                <w:szCs w:val="24"/>
                <w:lang w:val="sq-AL"/>
              </w:rPr>
              <w:t>ulemi</w:t>
            </w:r>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Ebu</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Saad</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al-Mali</w:t>
            </w:r>
            <w:r>
              <w:rPr>
                <w:rFonts w:ascii="Lotus Linotype" w:hAnsi="Lotus Linotype" w:cs="Lotus Linotype"/>
                <w:color w:val="161616"/>
                <w:sz w:val="24"/>
                <w:szCs w:val="24"/>
                <w:lang w:val="sq-AL"/>
              </w:rPr>
              <w:t>j</w:t>
            </w:r>
            <w:r w:rsidRPr="001415EC">
              <w:rPr>
                <w:rFonts w:ascii="Lotus Linotype" w:hAnsi="Lotus Linotype" w:cs="Lotus Linotype"/>
                <w:color w:val="161616"/>
                <w:sz w:val="24"/>
                <w:szCs w:val="24"/>
                <w:lang w:val="sq-AL"/>
              </w:rPr>
              <w:t>ni</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Ebu</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O</w:t>
            </w:r>
            <w:r>
              <w:rPr>
                <w:rFonts w:ascii="Lotus Linotype" w:hAnsi="Lotus Linotype" w:cs="Lotus Linotype"/>
                <w:color w:val="161616"/>
                <w:sz w:val="24"/>
                <w:szCs w:val="24"/>
                <w:lang w:val="sq-AL"/>
              </w:rPr>
              <w:t>th</w:t>
            </w:r>
            <w:r w:rsidRPr="001415EC">
              <w:rPr>
                <w:rFonts w:ascii="Lotus Linotype" w:hAnsi="Lotus Linotype" w:cs="Lotus Linotype"/>
                <w:color w:val="161616"/>
                <w:sz w:val="24"/>
                <w:szCs w:val="24"/>
                <w:lang w:val="sq-AL"/>
              </w:rPr>
              <w:t>man</w:t>
            </w:r>
            <w:proofErr w:type="spellEnd"/>
            <w:r w:rsidRPr="001415E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Es</w:t>
            </w:r>
            <w:r w:rsidRPr="001415EC">
              <w:rPr>
                <w:rFonts w:ascii="Lotus Linotype" w:hAnsi="Lotus Linotype" w:cs="Lotus Linotype"/>
                <w:color w:val="161616"/>
                <w:sz w:val="24"/>
                <w:szCs w:val="24"/>
                <w:lang w:val="sq-AL"/>
              </w:rPr>
              <w:t>-</w:t>
            </w:r>
            <w:proofErr w:type="spellStart"/>
            <w:r w:rsidRPr="001415EC">
              <w:rPr>
                <w:rFonts w:ascii="Lotus Linotype" w:hAnsi="Lotus Linotype" w:cs="Lotus Linotype"/>
                <w:color w:val="161616"/>
                <w:sz w:val="24"/>
                <w:szCs w:val="24"/>
                <w:lang w:val="sq-AL"/>
              </w:rPr>
              <w:t>Sabuni</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Abdullah</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bin</w:t>
            </w:r>
            <w:proofErr w:type="spellEnd"/>
            <w:r w:rsidRPr="001415EC">
              <w:rPr>
                <w:rFonts w:ascii="Lotus Linotype" w:hAnsi="Lotus Linotype" w:cs="Lotus Linotype"/>
                <w:color w:val="161616"/>
                <w:sz w:val="24"/>
                <w:szCs w:val="24"/>
                <w:lang w:val="sq-AL"/>
              </w:rPr>
              <w:t xml:space="preserve"> Muhamed </w:t>
            </w:r>
            <w:proofErr w:type="spellStart"/>
            <w:r w:rsidRPr="001415EC">
              <w:rPr>
                <w:rFonts w:ascii="Lotus Linotype" w:hAnsi="Lotus Linotype" w:cs="Lotus Linotype"/>
                <w:color w:val="161616"/>
                <w:sz w:val="24"/>
                <w:szCs w:val="24"/>
                <w:lang w:val="sq-AL"/>
              </w:rPr>
              <w:t>el-Ansari</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Ebu</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Bekr</w:t>
            </w:r>
            <w:proofErr w:type="spellEnd"/>
            <w:r w:rsidRPr="001415EC">
              <w:rPr>
                <w:rFonts w:ascii="Lotus Linotype" w:hAnsi="Lotus Linotype" w:cs="Lotus Linotype"/>
                <w:color w:val="161616"/>
                <w:sz w:val="24"/>
                <w:szCs w:val="24"/>
                <w:lang w:val="sq-AL"/>
              </w:rPr>
              <w:t xml:space="preserve"> </w:t>
            </w:r>
            <w:proofErr w:type="spellStart"/>
            <w:r w:rsidRPr="001415EC">
              <w:rPr>
                <w:rFonts w:ascii="Lotus Linotype" w:hAnsi="Lotus Linotype" w:cs="Lotus Linotype"/>
                <w:color w:val="161616"/>
                <w:sz w:val="24"/>
                <w:szCs w:val="24"/>
                <w:lang w:val="sq-AL"/>
              </w:rPr>
              <w:t>al-B</w:t>
            </w:r>
            <w:r>
              <w:rPr>
                <w:rFonts w:ascii="Lotus Linotype" w:hAnsi="Lotus Linotype" w:cs="Lotus Linotype"/>
                <w:color w:val="161616"/>
                <w:sz w:val="24"/>
                <w:szCs w:val="24"/>
                <w:lang w:val="sq-AL"/>
              </w:rPr>
              <w:t>ejhaki</w:t>
            </w:r>
            <w:proofErr w:type="spellEnd"/>
            <w:r w:rsidRPr="001415EC">
              <w:rPr>
                <w:rFonts w:ascii="Lotus Linotype" w:hAnsi="Lotus Linotype" w:cs="Lotus Linotype"/>
                <w:color w:val="161616"/>
                <w:sz w:val="24"/>
                <w:szCs w:val="24"/>
                <w:lang w:val="sq-AL"/>
              </w:rPr>
              <w:t xml:space="preserve"> .., dhe </w:t>
            </w:r>
            <w:proofErr w:type="spellStart"/>
            <w:r>
              <w:rPr>
                <w:rFonts w:ascii="Lotus Linotype" w:hAnsi="Lotus Linotype" w:cs="Lotus Linotype"/>
                <w:color w:val="161616"/>
                <w:sz w:val="24"/>
                <w:szCs w:val="24"/>
                <w:lang w:val="sq-AL"/>
              </w:rPr>
              <w:t>shum</w:t>
            </w:r>
            <w:proofErr w:type="spellEnd"/>
            <w:r>
              <w:rPr>
                <w:rFonts w:ascii="Lotus Linotype" w:hAnsi="Lotus Linotype" w:cs="Lotus Linotype"/>
                <w:color w:val="161616"/>
                <w:sz w:val="24"/>
                <w:szCs w:val="24"/>
                <w:lang w:val="sq-AL"/>
              </w:rPr>
              <w:t xml:space="preserve"> të tjerë prej të parëve dhe </w:t>
            </w:r>
            <w:proofErr w:type="spellStart"/>
            <w:r>
              <w:rPr>
                <w:rFonts w:ascii="Lotus Linotype" w:hAnsi="Lotus Linotype" w:cs="Lotus Linotype"/>
                <w:color w:val="161616"/>
                <w:sz w:val="24"/>
                <w:szCs w:val="24"/>
                <w:lang w:val="sq-AL"/>
              </w:rPr>
              <w:t>bashkohorë</w:t>
            </w:r>
            <w:proofErr w:type="spellEnd"/>
            <w:r>
              <w:rPr>
                <w:rFonts w:ascii="Lotus Linotype" w:hAnsi="Lotus Linotype" w:cs="Lotus Linotype"/>
                <w:color w:val="161616"/>
                <w:sz w:val="24"/>
                <w:szCs w:val="24"/>
                <w:lang w:val="sq-AL"/>
              </w:rPr>
              <w:t>.</w:t>
            </w:r>
          </w:p>
          <w:p w14:paraId="008CB46A" w14:textId="77777777" w:rsidR="00150C33" w:rsidRDefault="00150C33" w:rsidP="00352C9A">
            <w:pPr>
              <w:jc w:val="center"/>
              <w:rPr>
                <w:rFonts w:ascii="Lotus Linotype" w:hAnsi="Lotus Linotype" w:cs="Lotus Linotype"/>
                <w:color w:val="161616"/>
                <w:sz w:val="32"/>
                <w:szCs w:val="32"/>
                <w:lang w:val="sq-AL"/>
              </w:rPr>
            </w:pPr>
          </w:p>
          <w:p w14:paraId="5EB528F6" w14:textId="77777777" w:rsidR="004113D2" w:rsidRPr="00761599" w:rsidRDefault="004113D2" w:rsidP="004113D2">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I jam lutur </w:t>
            </w:r>
            <w:r w:rsidRPr="00761599">
              <w:rPr>
                <w:rFonts w:ascii="Lotus Linotype" w:hAnsi="Lotus Linotype" w:cs="Lotus Linotype"/>
                <w:color w:val="161616"/>
                <w:sz w:val="24"/>
                <w:szCs w:val="24"/>
                <w:lang w:val="sq-AL"/>
              </w:rPr>
              <w:t>Zoti</w:t>
            </w:r>
            <w:r>
              <w:rPr>
                <w:rFonts w:ascii="Lotus Linotype" w:hAnsi="Lotus Linotype" w:cs="Lotus Linotype"/>
                <w:color w:val="161616"/>
                <w:sz w:val="24"/>
                <w:szCs w:val="24"/>
                <w:lang w:val="sq-AL"/>
              </w:rPr>
              <w:t>t</w:t>
            </w:r>
            <w:r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të</w:t>
            </w:r>
            <w:r w:rsidRPr="00761599">
              <w:rPr>
                <w:rFonts w:ascii="Lotus Linotype" w:hAnsi="Lotus Linotype" w:cs="Lotus Linotype"/>
                <w:color w:val="161616"/>
                <w:sz w:val="24"/>
                <w:szCs w:val="24"/>
                <w:lang w:val="sq-AL"/>
              </w:rPr>
              <w:t xml:space="preserve"> </w:t>
            </w:r>
            <w:proofErr w:type="spellStart"/>
            <w:r w:rsidRPr="00761599">
              <w:rPr>
                <w:rFonts w:ascii="Lotus Linotype" w:hAnsi="Lotus Linotype" w:cs="Lotus Linotype"/>
                <w:color w:val="161616"/>
                <w:sz w:val="24"/>
                <w:szCs w:val="24"/>
                <w:lang w:val="sq-AL"/>
              </w:rPr>
              <w:t>Lartmadhëruar</w:t>
            </w:r>
            <w:proofErr w:type="spellEnd"/>
            <w:r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për </w:t>
            </w:r>
            <w:r w:rsidRPr="00761599">
              <w:rPr>
                <w:rFonts w:ascii="Lotus Linotype" w:hAnsi="Lotus Linotype" w:cs="Lotus Linotype"/>
                <w:color w:val="161616"/>
                <w:sz w:val="24"/>
                <w:szCs w:val="24"/>
                <w:lang w:val="sq-AL"/>
              </w:rPr>
              <w:lastRenderedPageBreak/>
              <w:t xml:space="preserve">përmbledhjen </w:t>
            </w:r>
            <w:r>
              <w:rPr>
                <w:rFonts w:ascii="Lotus Linotype" w:hAnsi="Lotus Linotype" w:cs="Lotus Linotype"/>
                <w:color w:val="161616"/>
                <w:sz w:val="24"/>
                <w:szCs w:val="24"/>
                <w:lang w:val="sq-AL"/>
              </w:rPr>
              <w:t>e këtyre</w:t>
            </w:r>
            <w:r w:rsidRPr="00761599">
              <w:rPr>
                <w:rFonts w:ascii="Lotus Linotype" w:hAnsi="Lotus Linotype" w:cs="Lotus Linotype"/>
                <w:color w:val="161616"/>
                <w:sz w:val="24"/>
                <w:szCs w:val="24"/>
                <w:lang w:val="sq-AL"/>
              </w:rPr>
              <w:t xml:space="preserve"> dyzet </w:t>
            </w:r>
            <w:proofErr w:type="spellStart"/>
            <w:r w:rsidRPr="00761599">
              <w:rPr>
                <w:rFonts w:ascii="Lotus Linotype" w:hAnsi="Lotus Linotype" w:cs="Lotus Linotype"/>
                <w:color w:val="161616"/>
                <w:sz w:val="24"/>
                <w:szCs w:val="24"/>
                <w:lang w:val="sq-AL"/>
              </w:rPr>
              <w:t>haditheve</w:t>
            </w:r>
            <w:proofErr w:type="spellEnd"/>
            <w:r w:rsidRPr="00761599">
              <w:rPr>
                <w:rFonts w:ascii="Lotus Linotype" w:hAnsi="Lotus Linotype" w:cs="Lotus Linotype"/>
                <w:color w:val="161616"/>
                <w:sz w:val="24"/>
                <w:szCs w:val="24"/>
                <w:lang w:val="sq-AL"/>
              </w:rPr>
              <w:t xml:space="preserve">, duke ndjekur shembullin e këtyre </w:t>
            </w:r>
            <w:r>
              <w:rPr>
                <w:rFonts w:ascii="Lotus Linotype" w:hAnsi="Lotus Linotype" w:cs="Lotus Linotype"/>
                <w:color w:val="161616"/>
                <w:sz w:val="24"/>
                <w:szCs w:val="24"/>
                <w:lang w:val="sq-AL"/>
              </w:rPr>
              <w:t>dijetarëve të Islamit.</w:t>
            </w:r>
          </w:p>
          <w:p w14:paraId="2C28611A" w14:textId="1DAC92E9" w:rsidR="004113D2" w:rsidRPr="004113D2" w:rsidRDefault="004113D2" w:rsidP="00352C9A">
            <w:pPr>
              <w:jc w:val="center"/>
              <w:rPr>
                <w:rFonts w:ascii="Lotus Linotype" w:hAnsi="Lotus Linotype" w:cs="Lotus Linotype"/>
                <w:color w:val="161616"/>
                <w:sz w:val="32"/>
                <w:szCs w:val="32"/>
                <w:rtl/>
                <w:lang w:val="sq-AL"/>
              </w:rPr>
            </w:pPr>
          </w:p>
        </w:tc>
      </w:tr>
      <w:tr w:rsidR="00150C33" w:rsidRPr="003F1667" w14:paraId="0649F7D8" w14:textId="77777777" w:rsidTr="00352C9A">
        <w:trPr>
          <w:jc w:val="center"/>
        </w:trPr>
        <w:tc>
          <w:tcPr>
            <w:tcW w:w="4672" w:type="dxa"/>
            <w:vAlign w:val="center"/>
          </w:tcPr>
          <w:p w14:paraId="68E8F3DF" w14:textId="5EB5DF86"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 xml:space="preserve">وَقَدْ اتَّفَقَ الْعُلَمَاءُ عَلَى جَوَازِ الْعَمَلِ بِالْـحَدِيثِ الضَّعِيفِ فِي فَضَائِلِ الْأَعْمَالِ، وَمَعَ هَـٰذَا فَلَيْسَ اعْتِمَادِي عَلَى هَـٰذَا الْحَدِيثِ؛ بَلْ عَلَى 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فِي الْأَحَادِيثِ الصَّحِيحَةِ: «</w:t>
            </w:r>
            <w:r w:rsidRPr="00150C33">
              <w:rPr>
                <w:rFonts w:ascii="Lotus Linotype" w:hAnsi="Lotus Linotype" w:cs="Lotus Linotype"/>
                <w:b/>
                <w:bCs/>
                <w:color w:val="161616"/>
                <w:sz w:val="32"/>
                <w:szCs w:val="32"/>
                <w:rtl/>
              </w:rPr>
              <w:t>لِيُبَلِّغِ الشَّاهِدُ مِنْكُمُ</w:t>
            </w:r>
            <w:r w:rsidRPr="00150C33">
              <w:rPr>
                <w:rFonts w:ascii="Lotus Linotype" w:hAnsi="Lotus Linotype" w:cs="Lotus Linotype"/>
                <w:color w:val="161616"/>
                <w:sz w:val="32"/>
                <w:szCs w:val="32"/>
                <w:rtl/>
              </w:rPr>
              <w:t xml:space="preserve"> ا</w:t>
            </w:r>
            <w:r w:rsidRPr="00150C33">
              <w:rPr>
                <w:rFonts w:ascii="Lotus Linotype" w:hAnsi="Lotus Linotype" w:cs="Lotus Linotype" w:hint="eastAsia"/>
                <w:color w:val="161616"/>
                <w:sz w:val="32"/>
                <w:szCs w:val="32"/>
                <w:rtl/>
              </w:rPr>
              <w:t>لْغَائِبَ»،</w:t>
            </w:r>
            <w:r w:rsidRPr="00150C33">
              <w:rPr>
                <w:rFonts w:ascii="Lotus Linotype" w:hAnsi="Lotus Linotype" w:cs="Lotus Linotype"/>
                <w:color w:val="161616"/>
                <w:sz w:val="32"/>
                <w:szCs w:val="32"/>
                <w:rtl/>
              </w:rPr>
              <w:t xml:space="preserve"> وَقَوْلُهُ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161616"/>
                <w:sz w:val="32"/>
                <w:szCs w:val="32"/>
                <w:rtl/>
              </w:rPr>
              <w:t>نَضَّرَ اللهُ امْرَأً سَمِعَ مَقَالَتِي فَوَعَاهَا فَأَدَّاهَا كَمَا سَمِعَهَا</w:t>
            </w:r>
            <w:r w:rsidRPr="00150C33">
              <w:rPr>
                <w:rFonts w:ascii="Lotus Linotype" w:hAnsi="Lotus Linotype" w:cs="Lotus Linotype"/>
                <w:color w:val="161616"/>
                <w:sz w:val="32"/>
                <w:szCs w:val="32"/>
                <w:rtl/>
              </w:rPr>
              <w:t>».</w:t>
            </w:r>
          </w:p>
        </w:tc>
        <w:tc>
          <w:tcPr>
            <w:tcW w:w="4393" w:type="dxa"/>
            <w:vAlign w:val="center"/>
          </w:tcPr>
          <w:p w14:paraId="4FC0E809" w14:textId="77777777" w:rsidR="004113D2" w:rsidRPr="00257F22" w:rsidRDefault="004113D2" w:rsidP="004113D2">
            <w:pPr>
              <w:jc w:val="right"/>
              <w:rPr>
                <w:rFonts w:ascii="Lotus Linotype" w:hAnsi="Lotus Linotype" w:cs="Lotus Linotype"/>
                <w:color w:val="161616"/>
                <w:sz w:val="24"/>
                <w:szCs w:val="24"/>
                <w:lang w:val="sq-AL"/>
              </w:rPr>
            </w:pPr>
            <w:r w:rsidRPr="00761599">
              <w:rPr>
                <w:rFonts w:ascii="Lotus Linotype" w:hAnsi="Lotus Linotype" w:cs="Lotus Linotype"/>
                <w:color w:val="161616"/>
                <w:sz w:val="24"/>
                <w:szCs w:val="24"/>
                <w:lang w:val="sq-AL"/>
              </w:rPr>
              <w:t xml:space="preserve">Dijetarët janë pajtuar për lejimin e punës me </w:t>
            </w:r>
            <w:proofErr w:type="spellStart"/>
            <w:r w:rsidRPr="00761599">
              <w:rPr>
                <w:rFonts w:ascii="Lotus Linotype" w:hAnsi="Lotus Linotype" w:cs="Lotus Linotype"/>
                <w:color w:val="161616"/>
                <w:sz w:val="24"/>
                <w:szCs w:val="24"/>
                <w:lang w:val="sq-AL"/>
              </w:rPr>
              <w:t>hadithe</w:t>
            </w:r>
            <w:proofErr w:type="spellEnd"/>
            <w:r w:rsidRPr="00761599">
              <w:rPr>
                <w:rFonts w:ascii="Lotus Linotype" w:hAnsi="Lotus Linotype" w:cs="Lotus Linotype"/>
                <w:color w:val="161616"/>
                <w:sz w:val="24"/>
                <w:szCs w:val="24"/>
                <w:lang w:val="sq-AL"/>
              </w:rPr>
              <w:t xml:space="preserve"> të dobëta për </w:t>
            </w:r>
            <w:r>
              <w:rPr>
                <w:rFonts w:ascii="Lotus Linotype" w:hAnsi="Lotus Linotype" w:cs="Lotus Linotype"/>
                <w:color w:val="161616"/>
                <w:sz w:val="24"/>
                <w:szCs w:val="24"/>
                <w:lang w:val="sq-AL"/>
              </w:rPr>
              <w:t xml:space="preserve">në punët e mira, por unë nuk i jam referuar këtij </w:t>
            </w:r>
            <w:proofErr w:type="spellStart"/>
            <w:r>
              <w:rPr>
                <w:rFonts w:ascii="Lotus Linotype" w:hAnsi="Lotus Linotype" w:cs="Lotus Linotype"/>
                <w:color w:val="161616"/>
                <w:sz w:val="24"/>
                <w:szCs w:val="24"/>
                <w:lang w:val="sq-AL"/>
              </w:rPr>
              <w:t>hadithi</w:t>
            </w:r>
            <w:proofErr w:type="spellEnd"/>
            <w:r>
              <w:rPr>
                <w:rFonts w:ascii="Lotus Linotype" w:hAnsi="Lotus Linotype" w:cs="Lotus Linotype"/>
                <w:color w:val="161616"/>
                <w:sz w:val="24"/>
                <w:szCs w:val="24"/>
                <w:lang w:val="sq-AL"/>
              </w:rPr>
              <w:t xml:space="preserve">, i jam referuar thënies së dërguarit </w:t>
            </w:r>
            <w:proofErr w:type="spellStart"/>
            <w:r>
              <w:rPr>
                <w:rFonts w:ascii="Lotus Linotype" w:hAnsi="Lotus Linotype" w:cs="Lotus Linotype"/>
                <w:color w:val="161616"/>
                <w:sz w:val="24"/>
                <w:szCs w:val="24"/>
                <w:lang w:val="sq-AL"/>
              </w:rPr>
              <w:t>alejhi</w:t>
            </w:r>
            <w:proofErr w:type="spellEnd"/>
            <w:r>
              <w:rPr>
                <w:rFonts w:ascii="Lotus Linotype" w:hAnsi="Lotus Linotype" w:cs="Lotus Linotype"/>
                <w:color w:val="161616"/>
                <w:sz w:val="24"/>
                <w:szCs w:val="24"/>
                <w:lang w:val="sq-AL"/>
              </w:rPr>
              <w:t xml:space="preserve"> selam në thënien e ti të saktë:</w:t>
            </w:r>
            <w:r w:rsidRPr="00392A82">
              <w:rPr>
                <w:rFonts w:ascii="Lotus Linotype" w:hAnsi="Lotus Linotype" w:cs="Lotus Linotype"/>
                <w:b/>
                <w:bCs/>
                <w:color w:val="161616"/>
                <w:sz w:val="24"/>
                <w:szCs w:val="24"/>
                <w:lang w:val="sq-AL"/>
              </w:rPr>
              <w:t xml:space="preserve"> “ I pranishmi  prej jush ta njoftojë atë që mungon.”</w:t>
            </w:r>
            <w:r>
              <w:rPr>
                <w:rFonts w:ascii="Lotus Linotype" w:hAnsi="Lotus Linotype" w:cs="Lotus Linotype"/>
                <w:color w:val="161616"/>
                <w:sz w:val="24"/>
                <w:szCs w:val="24"/>
                <w:lang w:val="sq-AL"/>
              </w:rPr>
              <w:t xml:space="preserve"> Gjithashtu thënia e tij </w:t>
            </w:r>
            <w:proofErr w:type="spellStart"/>
            <w:r>
              <w:rPr>
                <w:rFonts w:ascii="Lotus Linotype" w:hAnsi="Lotus Linotype" w:cs="Lotus Linotype"/>
                <w:color w:val="161616"/>
                <w:sz w:val="24"/>
                <w:szCs w:val="24"/>
                <w:lang w:val="sq-AL"/>
              </w:rPr>
              <w:t>alejhi</w:t>
            </w:r>
            <w:proofErr w:type="spellEnd"/>
            <w:r>
              <w:rPr>
                <w:rFonts w:ascii="Lotus Linotype" w:hAnsi="Lotus Linotype" w:cs="Lotus Linotype"/>
                <w:color w:val="161616"/>
                <w:sz w:val="24"/>
                <w:szCs w:val="24"/>
                <w:lang w:val="sq-AL"/>
              </w:rPr>
              <w:t xml:space="preserve"> selam</w:t>
            </w:r>
            <w:r w:rsidRPr="00761599">
              <w:rPr>
                <w:rFonts w:ascii="Lotus Linotype" w:hAnsi="Lotus Linotype" w:cs="Lotus Linotype"/>
                <w:color w:val="161616"/>
                <w:sz w:val="24"/>
                <w:szCs w:val="24"/>
                <w:lang w:val="sq-AL"/>
              </w:rPr>
              <w:t>:</w:t>
            </w:r>
            <w:r w:rsidRPr="00257F22">
              <w:rPr>
                <w:rFonts w:ascii="inherit" w:eastAsia="Times New Roman" w:hAnsi="inherit" w:cs="Courier New"/>
                <w:color w:val="E8EAED"/>
                <w:sz w:val="42"/>
                <w:szCs w:val="42"/>
                <w:lang w:val="sq-AL"/>
              </w:rPr>
              <w:t xml:space="preserve"> </w:t>
            </w:r>
            <w:r w:rsidRPr="00392A82">
              <w:rPr>
                <w:rFonts w:ascii="Lotus Linotype" w:hAnsi="Lotus Linotype" w:cs="Lotus Linotype"/>
                <w:b/>
                <w:bCs/>
                <w:color w:val="161616"/>
                <w:sz w:val="24"/>
                <w:szCs w:val="24"/>
                <w:lang w:val="sq-AL"/>
              </w:rPr>
              <w:t>"Zoti e bekoftë atë person që e dëgjon fjalën time e kupton atë dhe e përcjell ashtu siç e dëgjon."</w:t>
            </w:r>
          </w:p>
          <w:p w14:paraId="4BE0B343" w14:textId="77777777" w:rsidR="00150C33" w:rsidRPr="004113D2" w:rsidRDefault="00150C33" w:rsidP="00352C9A">
            <w:pPr>
              <w:jc w:val="center"/>
              <w:rPr>
                <w:rFonts w:ascii="Lotus Linotype" w:hAnsi="Lotus Linotype" w:cs="Lotus Linotype"/>
                <w:color w:val="161616"/>
                <w:sz w:val="32"/>
                <w:szCs w:val="32"/>
                <w:rtl/>
                <w:lang w:val="sq-AL"/>
              </w:rPr>
            </w:pPr>
          </w:p>
        </w:tc>
      </w:tr>
      <w:tr w:rsidR="00150C33" w:rsidRPr="00A631A2" w14:paraId="732BB223" w14:textId="77777777" w:rsidTr="00352C9A">
        <w:trPr>
          <w:jc w:val="center"/>
        </w:trPr>
        <w:tc>
          <w:tcPr>
            <w:tcW w:w="4672" w:type="dxa"/>
            <w:vAlign w:val="center"/>
          </w:tcPr>
          <w:p w14:paraId="2D3AFE9E" w14:textId="514CB98F"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مِنَ الْعُلَمَاءِ مَنْ جَمَعَ الْأَرْبَعِينَ فِي أُصُولِ الدِّينِ، وَبَعْضُهُمْ فِي الْفُرُوعِ، وَبَعْضُهُمْ فِي الْجِهَادِ، وَبَعْضُهُمْ فِي الزُّهْدِ، وَبَعْضُهُمْ فِي الْآدَابِ، وَبَعْضُهُمْ فِي الْـخُطَبِ، وَكُلُّهَا مَقَاصِدُ صَالِحَةٌ رَضِيَ اللهُ عَنْ قَاصِدِيهَا.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4113D2" w:rsidRPr="00761599" w14:paraId="3E2A86A9" w14:textId="77777777" w:rsidTr="00194041">
              <w:trPr>
                <w:jc w:val="center"/>
              </w:trPr>
              <w:tc>
                <w:tcPr>
                  <w:tcW w:w="4393" w:type="dxa"/>
                  <w:vAlign w:val="center"/>
                </w:tcPr>
                <w:p w14:paraId="51E7A179" w14:textId="77777777" w:rsidR="004113D2" w:rsidRPr="00761599" w:rsidRDefault="004113D2" w:rsidP="004113D2">
                  <w:pPr>
                    <w:jc w:val="right"/>
                    <w:rPr>
                      <w:rFonts w:ascii="Lotus Linotype" w:hAnsi="Lotus Linotype" w:cs="Lotus Linotype"/>
                      <w:color w:val="161616"/>
                      <w:sz w:val="24"/>
                      <w:szCs w:val="24"/>
                      <w:rtl/>
                    </w:rPr>
                  </w:pPr>
                  <w:r w:rsidRPr="00761599">
                    <w:rPr>
                      <w:rFonts w:ascii="Lotus Linotype" w:hAnsi="Lotus Linotype" w:cs="Lotus Linotype"/>
                      <w:color w:val="161616"/>
                      <w:sz w:val="24"/>
                      <w:szCs w:val="24"/>
                      <w:lang w:val="sq-AL"/>
                    </w:rPr>
                    <w:t xml:space="preserve">Pastaj nga </w:t>
                  </w:r>
                  <w:r>
                    <w:rPr>
                      <w:rFonts w:ascii="Lotus Linotype" w:hAnsi="Lotus Linotype" w:cs="Lotus Linotype"/>
                      <w:color w:val="161616"/>
                      <w:sz w:val="24"/>
                      <w:szCs w:val="24"/>
                      <w:lang w:val="sq-AL"/>
                    </w:rPr>
                    <w:t xml:space="preserve">dijetarët kush ka mbledhur </w:t>
                  </w:r>
                  <w:r w:rsidRPr="00761599">
                    <w:rPr>
                      <w:rFonts w:ascii="Lotus Linotype" w:hAnsi="Lotus Linotype" w:cs="Lotus Linotype"/>
                      <w:color w:val="161616"/>
                      <w:sz w:val="24"/>
                      <w:szCs w:val="24"/>
                      <w:lang w:val="sq-AL"/>
                    </w:rPr>
                    <w:t xml:space="preserve"> dyzetë</w:t>
                  </w:r>
                  <w:r>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hadithe</w:t>
                  </w:r>
                  <w:proofErr w:type="spellEnd"/>
                  <w:r w:rsidRPr="00761599">
                    <w:rPr>
                      <w:rFonts w:ascii="Lotus Linotype" w:hAnsi="Lotus Linotype" w:cs="Lotus Linotype"/>
                      <w:color w:val="161616"/>
                      <w:sz w:val="24"/>
                      <w:szCs w:val="24"/>
                      <w:lang w:val="sq-AL"/>
                    </w:rPr>
                    <w:t xml:space="preserve"> në </w:t>
                  </w:r>
                  <w:r>
                    <w:rPr>
                      <w:rFonts w:ascii="Lotus Linotype" w:hAnsi="Lotus Linotype" w:cs="Lotus Linotype"/>
                      <w:color w:val="161616"/>
                      <w:sz w:val="24"/>
                      <w:szCs w:val="24"/>
                      <w:lang w:val="sq-AL"/>
                    </w:rPr>
                    <w:t>bazat</w:t>
                  </w:r>
                  <w:r w:rsidRPr="00761599">
                    <w:rPr>
                      <w:rFonts w:ascii="Lotus Linotype" w:hAnsi="Lotus Linotype" w:cs="Lotus Linotype"/>
                      <w:color w:val="161616"/>
                      <w:sz w:val="24"/>
                      <w:szCs w:val="24"/>
                      <w:lang w:val="sq-AL"/>
                    </w:rPr>
                    <w:t xml:space="preserve"> e fesë, disa prej tyre në degë</w:t>
                  </w:r>
                  <w:r>
                    <w:rPr>
                      <w:rFonts w:ascii="Lotus Linotype" w:hAnsi="Lotus Linotype" w:cs="Lotus Linotype"/>
                      <w:color w:val="161616"/>
                      <w:sz w:val="24"/>
                      <w:szCs w:val="24"/>
                      <w:lang w:val="sq-AL"/>
                    </w:rPr>
                    <w:t>t e saj</w:t>
                  </w:r>
                  <w:r w:rsidRPr="00761599">
                    <w:rPr>
                      <w:rFonts w:ascii="Lotus Linotype" w:hAnsi="Lotus Linotype" w:cs="Lotus Linotype"/>
                      <w:color w:val="161616"/>
                      <w:sz w:val="24"/>
                      <w:szCs w:val="24"/>
                      <w:lang w:val="sq-AL"/>
                    </w:rPr>
                    <w:t xml:space="preserve">, disa në </w:t>
                  </w:r>
                  <w:proofErr w:type="spellStart"/>
                  <w:r w:rsidRPr="00761599">
                    <w:rPr>
                      <w:rFonts w:ascii="Lotus Linotype" w:hAnsi="Lotus Linotype" w:cs="Lotus Linotype"/>
                      <w:color w:val="161616"/>
                      <w:sz w:val="24"/>
                      <w:szCs w:val="24"/>
                      <w:lang w:val="sq-AL"/>
                    </w:rPr>
                    <w:t>xhihad</w:t>
                  </w:r>
                  <w:proofErr w:type="spellEnd"/>
                  <w:r w:rsidRPr="00761599">
                    <w:rPr>
                      <w:rFonts w:ascii="Lotus Linotype" w:hAnsi="Lotus Linotype" w:cs="Lotus Linotype"/>
                      <w:color w:val="161616"/>
                      <w:sz w:val="24"/>
                      <w:szCs w:val="24"/>
                      <w:lang w:val="sq-AL"/>
                    </w:rPr>
                    <w:t xml:space="preserve">, disa në </w:t>
                  </w:r>
                  <w:proofErr w:type="spellStart"/>
                  <w:r w:rsidRPr="00761599">
                    <w:rPr>
                      <w:rFonts w:ascii="Lotus Linotype" w:hAnsi="Lotus Linotype" w:cs="Lotus Linotype"/>
                      <w:color w:val="161616"/>
                      <w:sz w:val="24"/>
                      <w:szCs w:val="24"/>
                      <w:lang w:val="sq-AL"/>
                    </w:rPr>
                    <w:t>el-Z</w:t>
                  </w:r>
                  <w:r>
                    <w:rPr>
                      <w:rFonts w:ascii="Lotus Linotype" w:hAnsi="Lotus Linotype" w:cs="Lotus Linotype"/>
                      <w:color w:val="161616"/>
                      <w:sz w:val="24"/>
                      <w:szCs w:val="24"/>
                      <w:lang w:val="sq-AL"/>
                    </w:rPr>
                    <w:t>u</w:t>
                  </w:r>
                  <w:r w:rsidRPr="00761599">
                    <w:rPr>
                      <w:rFonts w:ascii="Lotus Linotype" w:hAnsi="Lotus Linotype" w:cs="Lotus Linotype"/>
                      <w:color w:val="161616"/>
                      <w:sz w:val="24"/>
                      <w:szCs w:val="24"/>
                      <w:lang w:val="sq-AL"/>
                    </w:rPr>
                    <w:t>h</w:t>
                  </w:r>
                  <w:r>
                    <w:rPr>
                      <w:rFonts w:ascii="Lotus Linotype" w:hAnsi="Lotus Linotype" w:cs="Lotus Linotype"/>
                      <w:color w:val="161616"/>
                      <w:sz w:val="24"/>
                      <w:szCs w:val="24"/>
                      <w:lang w:val="sq-AL"/>
                    </w:rPr>
                    <w:t>d</w:t>
                  </w:r>
                  <w:proofErr w:type="spellEnd"/>
                  <w:r w:rsidRPr="00761599">
                    <w:rPr>
                      <w:rFonts w:ascii="Lotus Linotype" w:hAnsi="Lotus Linotype" w:cs="Lotus Linotype"/>
                      <w:color w:val="161616"/>
                      <w:sz w:val="24"/>
                      <w:szCs w:val="24"/>
                      <w:lang w:val="sq-AL"/>
                    </w:rPr>
                    <w:t xml:space="preserve">, disa në </w:t>
                  </w:r>
                  <w:r>
                    <w:rPr>
                      <w:rFonts w:ascii="Lotus Linotype" w:hAnsi="Lotus Linotype" w:cs="Lotus Linotype"/>
                      <w:color w:val="161616"/>
                      <w:sz w:val="24"/>
                      <w:szCs w:val="24"/>
                      <w:lang w:val="sq-AL"/>
                    </w:rPr>
                    <w:t>etikën islam</w:t>
                  </w:r>
                  <w:r w:rsidRPr="00761599">
                    <w:rPr>
                      <w:rFonts w:ascii="Lotus Linotype" w:hAnsi="Lotus Linotype" w:cs="Lotus Linotype"/>
                      <w:color w:val="161616"/>
                      <w:sz w:val="24"/>
                      <w:szCs w:val="24"/>
                      <w:lang w:val="sq-AL"/>
                    </w:rPr>
                    <w:t>e</w:t>
                  </w:r>
                  <w:r>
                    <w:rPr>
                      <w:rFonts w:ascii="Lotus Linotype" w:hAnsi="Lotus Linotype" w:cs="Lotus Linotype"/>
                      <w:color w:val="161616"/>
                      <w:sz w:val="24"/>
                      <w:szCs w:val="24"/>
                      <w:lang w:val="sq-AL"/>
                    </w:rPr>
                    <w:t>,</w:t>
                  </w:r>
                  <w:r w:rsidRPr="00761599">
                    <w:rPr>
                      <w:rFonts w:ascii="Lotus Linotype" w:hAnsi="Lotus Linotype" w:cs="Lotus Linotype"/>
                      <w:color w:val="161616"/>
                      <w:sz w:val="24"/>
                      <w:szCs w:val="24"/>
                      <w:lang w:val="sq-AL"/>
                    </w:rPr>
                    <w:t xml:space="preserve"> disa në </w:t>
                  </w:r>
                  <w:proofErr w:type="spellStart"/>
                  <w:r>
                    <w:rPr>
                      <w:rFonts w:ascii="Lotus Linotype" w:hAnsi="Lotus Linotype" w:cs="Lotus Linotype"/>
                      <w:color w:val="161616"/>
                      <w:sz w:val="24"/>
                      <w:szCs w:val="24"/>
                      <w:lang w:val="sq-AL"/>
                    </w:rPr>
                    <w:t>hutbe</w:t>
                  </w:r>
                  <w:proofErr w:type="spellEnd"/>
                  <w:r w:rsidRPr="00761599">
                    <w:rPr>
                      <w:rFonts w:ascii="Lotus Linotype" w:hAnsi="Lotus Linotype" w:cs="Lotus Linotype"/>
                      <w:color w:val="161616"/>
                      <w:sz w:val="24"/>
                      <w:szCs w:val="24"/>
                      <w:lang w:val="sq-AL"/>
                    </w:rPr>
                    <w:t xml:space="preserve">, të gjitha këto janë </w:t>
                  </w:r>
                  <w:r>
                    <w:rPr>
                      <w:rFonts w:ascii="Lotus Linotype" w:hAnsi="Lotus Linotype" w:cs="Lotus Linotype"/>
                      <w:color w:val="161616"/>
                      <w:sz w:val="24"/>
                      <w:szCs w:val="24"/>
                      <w:lang w:val="sq-AL"/>
                    </w:rPr>
                    <w:t>me qëllime të mira, Allahu qoftë i kënaqur nga qëllimet e tyre.</w:t>
                  </w:r>
                </w:p>
              </w:tc>
            </w:tr>
          </w:tbl>
          <w:p w14:paraId="4B46B8C8" w14:textId="77777777" w:rsidR="00150C33" w:rsidRPr="00A631A2" w:rsidRDefault="00150C33" w:rsidP="00352C9A">
            <w:pPr>
              <w:jc w:val="center"/>
              <w:rPr>
                <w:rFonts w:ascii="Lotus Linotype" w:hAnsi="Lotus Linotype" w:cs="Lotus Linotype"/>
                <w:color w:val="161616"/>
                <w:sz w:val="32"/>
                <w:szCs w:val="32"/>
                <w:rtl/>
              </w:rPr>
            </w:pPr>
          </w:p>
        </w:tc>
      </w:tr>
      <w:tr w:rsidR="00150C33" w:rsidRPr="00A631A2" w14:paraId="765522EC" w14:textId="77777777" w:rsidTr="00352C9A">
        <w:trPr>
          <w:jc w:val="center"/>
        </w:trPr>
        <w:tc>
          <w:tcPr>
            <w:tcW w:w="4672" w:type="dxa"/>
            <w:vAlign w:val="center"/>
          </w:tcPr>
          <w:p w14:paraId="7E4FBCD6" w14:textId="59250789"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رَأَيْتُ جَمْعَ أَرْبَعِينَ أَهَمَّ مِنْ هَـٰذَا كُلِّهِ، وَهِيَ أَرْبَعُونَ حَدِيثًا مُشْتَمِلَةٌ عَلَى جَمِيعِ ذَلِكَ، وَكُلُّ حَدِيثٍ مِنْهَا قَاعِدَةٌ عَظِيمَةٌ مِنْ قَوَاعِدِ الدِّينِ، قَدْ وَصَفَهُ الْعُلَمَاءُ بِأَنَّ مَدَارَ الْإِسْلَامِ عَلَيْهِ، أَوْ هُوَ نِصْفُ الْإِسْلَامِ أَوْ ثُلُثُهُ أَوْ نَحْوِ ذَلِكَ.</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4113D2" w:rsidRPr="00761599" w14:paraId="3DB5165D" w14:textId="77777777" w:rsidTr="00194041">
              <w:trPr>
                <w:jc w:val="center"/>
              </w:trPr>
              <w:tc>
                <w:tcPr>
                  <w:tcW w:w="4393" w:type="dxa"/>
                  <w:vAlign w:val="center"/>
                </w:tcPr>
                <w:p w14:paraId="79E7780E" w14:textId="6E5C9A66" w:rsidR="004113D2" w:rsidRPr="00761599" w:rsidRDefault="004113D2" w:rsidP="004113D2">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Kështu që </w:t>
                  </w:r>
                  <w:r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e pashë të arsyeshme dhe më të rëndësishme mbledhjen e dyzet </w:t>
                  </w:r>
                  <w:proofErr w:type="spellStart"/>
                  <w:r>
                    <w:rPr>
                      <w:rFonts w:ascii="Lotus Linotype" w:hAnsi="Lotus Linotype" w:cs="Lotus Linotype"/>
                      <w:color w:val="161616"/>
                      <w:sz w:val="24"/>
                      <w:szCs w:val="24"/>
                      <w:lang w:val="sq-AL"/>
                    </w:rPr>
                    <w:t>hadidhëve</w:t>
                  </w:r>
                  <w:proofErr w:type="spellEnd"/>
                  <w:r>
                    <w:rPr>
                      <w:rFonts w:ascii="Lotus Linotype" w:hAnsi="Lotus Linotype" w:cs="Lotus Linotype"/>
                      <w:color w:val="161616"/>
                      <w:sz w:val="24"/>
                      <w:szCs w:val="24"/>
                      <w:lang w:val="sq-AL"/>
                    </w:rPr>
                    <w:t xml:space="preserve"> nga çfarë u përmend</w:t>
                  </w:r>
                  <w:r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këta dyzet </w:t>
                  </w:r>
                  <w:proofErr w:type="spellStart"/>
                  <w:r>
                    <w:rPr>
                      <w:rFonts w:ascii="Lotus Linotype" w:hAnsi="Lotus Linotype" w:cs="Lotus Linotype"/>
                      <w:color w:val="161616"/>
                      <w:sz w:val="24"/>
                      <w:szCs w:val="24"/>
                      <w:lang w:val="sq-AL"/>
                    </w:rPr>
                    <w:t>hadithe</w:t>
                  </w:r>
                  <w:proofErr w:type="spellEnd"/>
                  <w:r>
                    <w:rPr>
                      <w:rFonts w:ascii="Lotus Linotype" w:hAnsi="Lotus Linotype" w:cs="Lotus Linotype"/>
                      <w:color w:val="161616"/>
                      <w:sz w:val="24"/>
                      <w:szCs w:val="24"/>
                      <w:lang w:val="sq-AL"/>
                    </w:rPr>
                    <w:t xml:space="preserve"> janë përmbledhëse, çdo </w:t>
                  </w:r>
                  <w:proofErr w:type="spellStart"/>
                  <w:r>
                    <w:rPr>
                      <w:rFonts w:ascii="Lotus Linotype" w:hAnsi="Lotus Linotype" w:cs="Lotus Linotype"/>
                      <w:color w:val="161616"/>
                      <w:sz w:val="24"/>
                      <w:szCs w:val="24"/>
                      <w:lang w:val="sq-AL"/>
                    </w:rPr>
                    <w:t>hadith</w:t>
                  </w:r>
                  <w:proofErr w:type="spellEnd"/>
                  <w:r>
                    <w:rPr>
                      <w:rFonts w:ascii="Lotus Linotype" w:hAnsi="Lotus Linotype" w:cs="Lotus Linotype"/>
                      <w:color w:val="161616"/>
                      <w:sz w:val="24"/>
                      <w:szCs w:val="24"/>
                      <w:lang w:val="sq-AL"/>
                    </w:rPr>
                    <w:t xml:space="preserve"> është një rregull nga rregullat e fesë, dijetarët i kanë përcaktuar këto si përfshirës të fesë ose gjyma e saj ose </w:t>
                  </w:r>
                  <w:r w:rsidRPr="00141801">
                    <w:rPr>
                      <w:rFonts w:ascii="Lotus Linotype" w:hAnsi="Lotus Linotype" w:cs="Lotus Linotype"/>
                      <w:color w:val="161616"/>
                      <w:sz w:val="24"/>
                      <w:szCs w:val="24"/>
                      <w:lang w:val="sq-AL"/>
                    </w:rPr>
                    <w:t xml:space="preserve"> një e treta e Islamit</w:t>
                  </w:r>
                  <w:r>
                    <w:rPr>
                      <w:rFonts w:ascii="Lotus Linotype" w:hAnsi="Lotus Linotype" w:cs="Lotus Linotype"/>
                      <w:color w:val="161616"/>
                      <w:sz w:val="24"/>
                      <w:szCs w:val="24"/>
                      <w:lang w:val="sq-AL"/>
                    </w:rPr>
                    <w:t>.</w:t>
                  </w:r>
                </w:p>
                <w:p w14:paraId="3FF5AA2C" w14:textId="77777777" w:rsidR="004113D2" w:rsidRPr="00761599" w:rsidRDefault="004113D2" w:rsidP="004113D2">
                  <w:pPr>
                    <w:jc w:val="right"/>
                    <w:rPr>
                      <w:rFonts w:ascii="Lotus Linotype" w:hAnsi="Lotus Linotype" w:cs="Lotus Linotype"/>
                      <w:color w:val="161616"/>
                      <w:sz w:val="24"/>
                      <w:szCs w:val="24"/>
                      <w:lang w:val="sq-AL"/>
                    </w:rPr>
                  </w:pPr>
                </w:p>
                <w:p w14:paraId="4E8E21D7" w14:textId="77777777" w:rsidR="004113D2" w:rsidRPr="00761599" w:rsidRDefault="004113D2" w:rsidP="004113D2">
                  <w:pPr>
                    <w:jc w:val="right"/>
                    <w:rPr>
                      <w:rFonts w:ascii="Lotus Linotype" w:hAnsi="Lotus Linotype" w:cs="Lotus Linotype"/>
                      <w:color w:val="161616"/>
                      <w:sz w:val="24"/>
                      <w:szCs w:val="24"/>
                      <w:rtl/>
                    </w:rPr>
                  </w:pPr>
                </w:p>
              </w:tc>
            </w:tr>
          </w:tbl>
          <w:p w14:paraId="540C48E4" w14:textId="77777777" w:rsidR="00150C33" w:rsidRPr="00A631A2" w:rsidRDefault="00150C33" w:rsidP="00352C9A">
            <w:pPr>
              <w:jc w:val="center"/>
              <w:rPr>
                <w:rFonts w:ascii="Lotus Linotype" w:hAnsi="Lotus Linotype" w:cs="Lotus Linotype"/>
                <w:color w:val="161616"/>
                <w:sz w:val="32"/>
                <w:szCs w:val="32"/>
                <w:rtl/>
              </w:rPr>
            </w:pPr>
          </w:p>
        </w:tc>
      </w:tr>
      <w:tr w:rsidR="00150C33" w:rsidRPr="00A631A2" w14:paraId="7A4FE979" w14:textId="77777777" w:rsidTr="00352C9A">
        <w:trPr>
          <w:jc w:val="center"/>
        </w:trPr>
        <w:tc>
          <w:tcPr>
            <w:tcW w:w="4672" w:type="dxa"/>
            <w:vAlign w:val="center"/>
          </w:tcPr>
          <w:p w14:paraId="58ECF894" w14:textId="0338523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ثُمَّ أَلْتَزِمُ فِي هَـٰذِهِ «الْأَرْبَعِينَ» أَنْ تَكُونَ صَحِيحَةً، وَمُعْظَمُهَا فِي صَحِيحَيِ الْبُخَارِيِّ وَمُسْلِمٍ، وَأَذْكُرُهَا مَحْذُوفَةَ الْأَسَانِيدِ؛ لِيَسْهُلَ حِفْظُهَا وَيَعُمَّ الِانْتِفَاعُ بِهَا إِنْ شَاءَ اللهُ تَعَالَى، ثُمَّ أُتْبِعُهَا بِبَابٍ فِي ضَبْطِ خَفِيِّ أَلْفَاظِهَا.</w:t>
            </w:r>
          </w:p>
        </w:tc>
        <w:tc>
          <w:tcPr>
            <w:tcW w:w="4393" w:type="dxa"/>
            <w:vAlign w:val="center"/>
          </w:tcPr>
          <w:p w14:paraId="7D0C8E9B" w14:textId="77777777" w:rsidR="004113D2" w:rsidRPr="00761599" w:rsidRDefault="004113D2" w:rsidP="004113D2">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I jam përmbajtur në këto </w:t>
            </w:r>
            <w:r w:rsidRPr="00761599">
              <w:rPr>
                <w:rFonts w:ascii="Lotus Linotype" w:hAnsi="Lotus Linotype" w:cs="Lotus Linotype"/>
                <w:color w:val="161616"/>
                <w:sz w:val="24"/>
                <w:szCs w:val="24"/>
                <w:lang w:val="sq-AL"/>
              </w:rPr>
              <w:t>“dyzet</w:t>
            </w:r>
            <w:r>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hadithe</w:t>
            </w:r>
            <w:proofErr w:type="spellEnd"/>
            <w:r w:rsidRPr="00761599">
              <w:rPr>
                <w:rFonts w:ascii="Lotus Linotype" w:hAnsi="Lotus Linotype" w:cs="Lotus Linotype"/>
                <w:color w:val="161616"/>
                <w:sz w:val="24"/>
                <w:szCs w:val="24"/>
                <w:lang w:val="sq-AL"/>
              </w:rPr>
              <w:t xml:space="preserve">” të jenë </w:t>
            </w:r>
            <w:r>
              <w:rPr>
                <w:rFonts w:ascii="Lotus Linotype" w:hAnsi="Lotus Linotype" w:cs="Lotus Linotype"/>
                <w:color w:val="161616"/>
                <w:sz w:val="24"/>
                <w:szCs w:val="24"/>
                <w:lang w:val="sq-AL"/>
              </w:rPr>
              <w:t xml:space="preserve">të sakta </w:t>
            </w:r>
            <w:r w:rsidRPr="00761599">
              <w:rPr>
                <w:rFonts w:ascii="Lotus Linotype" w:hAnsi="Lotus Linotype" w:cs="Lotus Linotype"/>
                <w:color w:val="161616"/>
                <w:sz w:val="24"/>
                <w:szCs w:val="24"/>
                <w:lang w:val="sq-AL"/>
              </w:rPr>
              <w:t xml:space="preserve">, dhe shumica e tyre janë në </w:t>
            </w:r>
            <w:proofErr w:type="spellStart"/>
            <w:r w:rsidRPr="00761599">
              <w:rPr>
                <w:rFonts w:ascii="Lotus Linotype" w:hAnsi="Lotus Linotype" w:cs="Lotus Linotype"/>
                <w:color w:val="161616"/>
                <w:sz w:val="24"/>
                <w:szCs w:val="24"/>
                <w:lang w:val="sq-AL"/>
              </w:rPr>
              <w:t>Sahih</w:t>
            </w:r>
            <w:proofErr w:type="spellEnd"/>
            <w:r w:rsidRPr="00761599">
              <w:rPr>
                <w:rFonts w:ascii="Lotus Linotype" w:hAnsi="Lotus Linotype" w:cs="Lotus Linotype"/>
                <w:color w:val="161616"/>
                <w:sz w:val="24"/>
                <w:szCs w:val="24"/>
                <w:lang w:val="sq-AL"/>
              </w:rPr>
              <w:t xml:space="preserve"> </w:t>
            </w:r>
            <w:proofErr w:type="spellStart"/>
            <w:r w:rsidRPr="00761599">
              <w:rPr>
                <w:rFonts w:ascii="Lotus Linotype" w:hAnsi="Lotus Linotype" w:cs="Lotus Linotype"/>
                <w:color w:val="161616"/>
                <w:sz w:val="24"/>
                <w:szCs w:val="24"/>
                <w:lang w:val="sq-AL"/>
              </w:rPr>
              <w:t>El</w:t>
            </w:r>
            <w:proofErr w:type="spellEnd"/>
            <w:r w:rsidRPr="00761599">
              <w:rPr>
                <w:rFonts w:ascii="Lotus Linotype" w:hAnsi="Lotus Linotype" w:cs="Lotus Linotype"/>
                <w:color w:val="161616"/>
                <w:sz w:val="24"/>
                <w:szCs w:val="24"/>
                <w:lang w:val="sq-AL"/>
              </w:rPr>
              <w:t>-Buhari</w:t>
            </w:r>
            <w:r>
              <w:rPr>
                <w:rFonts w:ascii="Lotus Linotype" w:hAnsi="Lotus Linotype" w:cs="Lotus Linotype"/>
                <w:color w:val="161616"/>
                <w:sz w:val="24"/>
                <w:szCs w:val="24"/>
                <w:lang w:val="sq-AL"/>
              </w:rPr>
              <w:t>t</w:t>
            </w:r>
            <w:r w:rsidRPr="00761599">
              <w:rPr>
                <w:rFonts w:ascii="Lotus Linotype" w:hAnsi="Lotus Linotype" w:cs="Lotus Linotype"/>
                <w:color w:val="161616"/>
                <w:sz w:val="24"/>
                <w:szCs w:val="24"/>
                <w:lang w:val="sq-AL"/>
              </w:rPr>
              <w:t xml:space="preserve"> dhe </w:t>
            </w:r>
            <w:proofErr w:type="spellStart"/>
            <w:r>
              <w:rPr>
                <w:rFonts w:ascii="Lotus Linotype" w:hAnsi="Lotus Linotype" w:cs="Lotus Linotype"/>
                <w:color w:val="161616"/>
                <w:sz w:val="24"/>
                <w:szCs w:val="24"/>
                <w:lang w:val="sq-AL"/>
              </w:rPr>
              <w:t>Muslimit</w:t>
            </w:r>
            <w:proofErr w:type="spellEnd"/>
            <w:r>
              <w:rPr>
                <w:rFonts w:ascii="Lotus Linotype" w:hAnsi="Lotus Linotype" w:cs="Lotus Linotype"/>
                <w:color w:val="161616"/>
                <w:sz w:val="24"/>
                <w:szCs w:val="24"/>
                <w:lang w:val="sq-AL"/>
              </w:rPr>
              <w:t>, i kam përmendur pa zinxhir transmetimi</w:t>
            </w:r>
            <w:r w:rsidRPr="00761599">
              <w:rPr>
                <w:rFonts w:ascii="Lotus Linotype" w:hAnsi="Lotus Linotype" w:cs="Lotus Linotype"/>
                <w:color w:val="161616"/>
                <w:sz w:val="24"/>
                <w:szCs w:val="24"/>
                <w:lang w:val="sq-AL"/>
              </w:rPr>
              <w:t xml:space="preserve"> që të jetë e lehtë të mësohet përmendësh dhe të përfitohet gjerësisht, në dashtë </w:t>
            </w:r>
            <w:r>
              <w:rPr>
                <w:rFonts w:ascii="Lotus Linotype" w:hAnsi="Lotus Linotype" w:cs="Lotus Linotype"/>
                <w:color w:val="161616"/>
                <w:sz w:val="24"/>
                <w:szCs w:val="24"/>
                <w:lang w:val="sq-AL"/>
              </w:rPr>
              <w:t>Zoti i</w:t>
            </w:r>
            <w:r w:rsidRPr="00761599">
              <w:rPr>
                <w:rFonts w:ascii="Lotus Linotype" w:hAnsi="Lotus Linotype" w:cs="Lotus Linotype"/>
                <w:color w:val="161616"/>
                <w:sz w:val="24"/>
                <w:szCs w:val="24"/>
                <w:lang w:val="sq-AL"/>
              </w:rPr>
              <w:t xml:space="preserve"> Madhëruar, pastaj </w:t>
            </w:r>
            <w:r>
              <w:rPr>
                <w:rFonts w:ascii="Lotus Linotype" w:hAnsi="Lotus Linotype" w:cs="Lotus Linotype"/>
                <w:color w:val="161616"/>
                <w:sz w:val="24"/>
                <w:szCs w:val="24"/>
                <w:lang w:val="sq-AL"/>
              </w:rPr>
              <w:t>kam vendosur temën e çdo kapitulli</w:t>
            </w:r>
            <w:r w:rsidRPr="00761599">
              <w:rPr>
                <w:rFonts w:ascii="Lotus Linotype" w:hAnsi="Lotus Linotype" w:cs="Lotus Linotype"/>
                <w:color w:val="161616"/>
                <w:sz w:val="24"/>
                <w:szCs w:val="24"/>
                <w:lang w:val="sq-AL"/>
              </w:rPr>
              <w:t xml:space="preserve"> me</w:t>
            </w:r>
            <w:r>
              <w:rPr>
                <w:rFonts w:ascii="Lotus Linotype" w:hAnsi="Lotus Linotype" w:cs="Lotus Linotype"/>
                <w:color w:val="161616"/>
                <w:sz w:val="24"/>
                <w:szCs w:val="24"/>
                <w:lang w:val="sq-AL"/>
              </w:rPr>
              <w:t xml:space="preserve"> fjalë nga </w:t>
            </w:r>
            <w:proofErr w:type="spellStart"/>
            <w:r>
              <w:rPr>
                <w:rFonts w:ascii="Lotus Linotype" w:hAnsi="Lotus Linotype" w:cs="Lotus Linotype"/>
                <w:color w:val="161616"/>
                <w:sz w:val="24"/>
                <w:szCs w:val="24"/>
                <w:lang w:val="sq-AL"/>
              </w:rPr>
              <w:t>hadithi</w:t>
            </w:r>
            <w:proofErr w:type="spellEnd"/>
            <w:r w:rsidRPr="00761599">
              <w:rPr>
                <w:rFonts w:ascii="Lotus Linotype" w:hAnsi="Lotus Linotype" w:cs="Lotus Linotype"/>
                <w:color w:val="161616"/>
                <w:sz w:val="24"/>
                <w:szCs w:val="24"/>
                <w:lang w:val="sq-AL"/>
              </w:rPr>
              <w:t>.</w:t>
            </w:r>
          </w:p>
          <w:p w14:paraId="16093556" w14:textId="77777777" w:rsidR="00150C33" w:rsidRPr="004113D2" w:rsidRDefault="00150C33" w:rsidP="00352C9A">
            <w:pPr>
              <w:jc w:val="center"/>
              <w:rPr>
                <w:rFonts w:ascii="Lotus Linotype" w:hAnsi="Lotus Linotype" w:cs="Lotus Linotype"/>
                <w:color w:val="161616"/>
                <w:sz w:val="32"/>
                <w:szCs w:val="32"/>
                <w:rtl/>
                <w:lang w:val="sq-AL"/>
              </w:rPr>
            </w:pPr>
          </w:p>
        </w:tc>
      </w:tr>
      <w:tr w:rsidR="00150C33" w:rsidRPr="00A631A2" w14:paraId="5FAB2874" w14:textId="77777777" w:rsidTr="00352C9A">
        <w:trPr>
          <w:jc w:val="center"/>
        </w:trPr>
        <w:tc>
          <w:tcPr>
            <w:tcW w:w="4672" w:type="dxa"/>
            <w:vAlign w:val="center"/>
          </w:tcPr>
          <w:p w14:paraId="22B84C86" w14:textId="0815FFDA"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وَيَنْبَغِي لِكُلِّ رَاغِبٍ فِي الْآخِرَةِ أَنْ يَعْرِفَ هَـٰذِهِ الْأَحَادِيثَ؛ لِـمَا اشْتَمَلَتْ عَلَيْهِ مِنَ الْـمُهِمَّاتِ، وَاحْتَوَتْ عَلَيْهِ مِنَ التَّنْبِيهِ عَلَى جَمِيعِ الطَّاعَاتِ، وَذَلِكَ ظَاهِرٌ لِمَنْ تَدَبَّرَهُ.</w:t>
            </w:r>
          </w:p>
        </w:tc>
        <w:tc>
          <w:tcPr>
            <w:tcW w:w="4393" w:type="dxa"/>
            <w:vAlign w:val="center"/>
          </w:tcPr>
          <w:p w14:paraId="15951583" w14:textId="77777777" w:rsidR="004113D2" w:rsidRPr="00761599" w:rsidRDefault="004113D2" w:rsidP="004113D2">
            <w:pPr>
              <w:jc w:val="right"/>
              <w:rPr>
                <w:rFonts w:ascii="Lotus Linotype" w:hAnsi="Lotus Linotype" w:cs="Lotus Linotype"/>
                <w:color w:val="161616"/>
                <w:sz w:val="24"/>
                <w:szCs w:val="24"/>
                <w:lang w:val="sq-AL"/>
              </w:rPr>
            </w:pPr>
            <w:r w:rsidRPr="00761599">
              <w:rPr>
                <w:rFonts w:ascii="Lotus Linotype" w:hAnsi="Lotus Linotype" w:cs="Lotus Linotype"/>
                <w:color w:val="161616"/>
                <w:sz w:val="24"/>
                <w:szCs w:val="24"/>
                <w:lang w:val="sq-AL"/>
              </w:rPr>
              <w:t xml:space="preserve">Dhe kushdo që dëshiron </w:t>
            </w:r>
            <w:r>
              <w:rPr>
                <w:rFonts w:ascii="Lotus Linotype" w:hAnsi="Lotus Linotype" w:cs="Lotus Linotype"/>
                <w:color w:val="161616"/>
                <w:sz w:val="24"/>
                <w:szCs w:val="24"/>
                <w:lang w:val="sq-AL"/>
              </w:rPr>
              <w:t xml:space="preserve">botën </w:t>
            </w:r>
            <w:r w:rsidRPr="00761599">
              <w:rPr>
                <w:rFonts w:ascii="Lotus Linotype" w:hAnsi="Lotus Linotype" w:cs="Lotus Linotype"/>
                <w:color w:val="161616"/>
                <w:sz w:val="24"/>
                <w:szCs w:val="24"/>
                <w:lang w:val="sq-AL"/>
              </w:rPr>
              <w:t xml:space="preserve">e përtejme duhet t'i dijë këto </w:t>
            </w:r>
            <w:proofErr w:type="spellStart"/>
            <w:r w:rsidRPr="00761599">
              <w:rPr>
                <w:rFonts w:ascii="Lotus Linotype" w:hAnsi="Lotus Linotype" w:cs="Lotus Linotype"/>
                <w:color w:val="161616"/>
                <w:sz w:val="24"/>
                <w:szCs w:val="24"/>
                <w:lang w:val="sq-AL"/>
              </w:rPr>
              <w:t>hadithe</w:t>
            </w:r>
            <w:proofErr w:type="spellEnd"/>
            <w:r>
              <w:rPr>
                <w:rFonts w:ascii="Lotus Linotype" w:hAnsi="Lotus Linotype" w:cs="Lotus Linotype"/>
                <w:color w:val="161616"/>
                <w:sz w:val="24"/>
                <w:szCs w:val="24"/>
                <w:lang w:val="sq-AL"/>
              </w:rPr>
              <w:t>, sepse janë përmbledhës të gjërave të rëndësishme duke tërhequr vëmendjen në të gjitha adhurimet dhe kjo është e dukshme.</w:t>
            </w:r>
          </w:p>
          <w:p w14:paraId="135C86C6" w14:textId="77777777" w:rsidR="00150C33" w:rsidRPr="004113D2" w:rsidRDefault="00150C33" w:rsidP="00352C9A">
            <w:pPr>
              <w:jc w:val="center"/>
              <w:rPr>
                <w:rFonts w:ascii="Lotus Linotype" w:hAnsi="Lotus Linotype" w:cs="Lotus Linotype"/>
                <w:color w:val="161616"/>
                <w:sz w:val="32"/>
                <w:szCs w:val="32"/>
                <w:rtl/>
                <w:lang w:val="sq-AL"/>
              </w:rPr>
            </w:pPr>
          </w:p>
        </w:tc>
      </w:tr>
      <w:tr w:rsidR="00150C33" w:rsidRPr="00A631A2" w14:paraId="022B30E4" w14:textId="77777777" w:rsidTr="00352C9A">
        <w:trPr>
          <w:jc w:val="center"/>
        </w:trPr>
        <w:tc>
          <w:tcPr>
            <w:tcW w:w="4672" w:type="dxa"/>
            <w:vAlign w:val="center"/>
          </w:tcPr>
          <w:p w14:paraId="0B1DE6EB" w14:textId="59DD53C7"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وَعَلَى اللهِ الْكَرِيمِ اعْتِمَادِي، وَإِلَيْهِ تَفْوِيضِي وَاسْتِنَادِي، وَلَهُ الْـحَمْدُ وَالنِّعْمَةُ، وَبِهِ التَّوْفِيقُ وَالْعِصْمَةُ.</w:t>
            </w:r>
          </w:p>
        </w:tc>
        <w:tc>
          <w:tcPr>
            <w:tcW w:w="4393" w:type="dxa"/>
            <w:vAlign w:val="center"/>
          </w:tcPr>
          <w:p w14:paraId="5B9BBA81" w14:textId="77777777" w:rsidR="004113D2" w:rsidRPr="00761599" w:rsidRDefault="004113D2" w:rsidP="004113D2">
            <w:pPr>
              <w:jc w:val="right"/>
              <w:rPr>
                <w:rFonts w:ascii="Lotus Linotype" w:hAnsi="Lotus Linotype" w:cs="Lotus Linotype"/>
                <w:color w:val="161616"/>
                <w:sz w:val="24"/>
                <w:szCs w:val="24"/>
                <w:lang w:val="sq-AL"/>
              </w:rPr>
            </w:pPr>
            <w:r w:rsidRPr="00761599">
              <w:rPr>
                <w:rFonts w:ascii="Lotus Linotype" w:hAnsi="Lotus Linotype" w:cs="Lotus Linotype"/>
                <w:color w:val="161616"/>
                <w:sz w:val="24"/>
                <w:szCs w:val="24"/>
                <w:lang w:val="sq-AL"/>
              </w:rPr>
              <w:t>Dhe tek Zoti Fisnik është mbështetja ime, Atij i d</w:t>
            </w:r>
            <w:r>
              <w:rPr>
                <w:rFonts w:ascii="Lotus Linotype" w:hAnsi="Lotus Linotype" w:cs="Lotus Linotype"/>
                <w:color w:val="161616"/>
                <w:sz w:val="24"/>
                <w:szCs w:val="24"/>
                <w:lang w:val="sq-AL"/>
              </w:rPr>
              <w:t>orëzohem</w:t>
            </w:r>
            <w:r w:rsidRPr="00761599">
              <w:rPr>
                <w:rFonts w:ascii="Lotus Linotype" w:hAnsi="Lotus Linotype" w:cs="Lotus Linotype"/>
                <w:color w:val="161616"/>
                <w:sz w:val="24"/>
                <w:szCs w:val="24"/>
                <w:lang w:val="sq-AL"/>
              </w:rPr>
              <w:t xml:space="preserve"> dhe i mbështetem, Atij i qoftë lavdërimi dhe </w:t>
            </w:r>
            <w:r>
              <w:rPr>
                <w:rFonts w:ascii="Lotus Linotype" w:hAnsi="Lotus Linotype" w:cs="Lotus Linotype"/>
                <w:color w:val="161616"/>
                <w:sz w:val="24"/>
                <w:szCs w:val="24"/>
                <w:lang w:val="sq-AL"/>
              </w:rPr>
              <w:t xml:space="preserve">prej Tij është </w:t>
            </w:r>
            <w:r w:rsidRPr="00761599">
              <w:rPr>
                <w:rFonts w:ascii="Lotus Linotype" w:hAnsi="Lotus Linotype" w:cs="Lotus Linotype"/>
                <w:color w:val="161616"/>
                <w:sz w:val="24"/>
                <w:szCs w:val="24"/>
                <w:lang w:val="sq-AL"/>
              </w:rPr>
              <w:t>m</w:t>
            </w:r>
            <w:r>
              <w:rPr>
                <w:rFonts w:ascii="Lotus Linotype" w:hAnsi="Lotus Linotype" w:cs="Lotus Linotype"/>
                <w:color w:val="161616"/>
                <w:sz w:val="24"/>
                <w:szCs w:val="24"/>
                <w:lang w:val="sq-AL"/>
              </w:rPr>
              <w:t>irësia</w:t>
            </w:r>
            <w:r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në dorën e Tij është suksesi.</w:t>
            </w:r>
          </w:p>
          <w:p w14:paraId="15308A02" w14:textId="77777777" w:rsidR="00150C33" w:rsidRPr="004113D2" w:rsidRDefault="00150C33" w:rsidP="00352C9A">
            <w:pPr>
              <w:jc w:val="center"/>
              <w:rPr>
                <w:rFonts w:ascii="Lotus Linotype" w:hAnsi="Lotus Linotype" w:cs="Lotus Linotype"/>
                <w:color w:val="161616"/>
                <w:sz w:val="32"/>
                <w:szCs w:val="32"/>
                <w:rtl/>
                <w:lang w:val="sq-AL"/>
              </w:rPr>
            </w:pPr>
          </w:p>
        </w:tc>
      </w:tr>
    </w:tbl>
    <w:p w14:paraId="6D62BB4B" w14:textId="77777777" w:rsidR="00352C9A" w:rsidRPr="000D1618" w:rsidRDefault="00352C9A"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9686A2" w14:textId="77777777" w:rsidTr="008A6F01">
        <w:trPr>
          <w:jc w:val="center"/>
        </w:trPr>
        <w:tc>
          <w:tcPr>
            <w:tcW w:w="4672" w:type="dxa"/>
            <w:shd w:val="pct50" w:color="D9E2F3" w:themeColor="accent1" w:themeTint="33" w:fill="auto"/>
            <w:vAlign w:val="center"/>
          </w:tcPr>
          <w:p w14:paraId="34E91426" w14:textId="29C7213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5" w:name="_Toc81500039"/>
            <w:r w:rsidRPr="00860A29">
              <w:rPr>
                <w:rFonts w:cs="Generator 2005" w:hint="cs"/>
                <w:b w:val="0"/>
                <w:bCs w:val="0"/>
                <w:color w:val="2F5496" w:themeColor="accent1" w:themeShade="BF"/>
                <w:sz w:val="32"/>
                <w:szCs w:val="32"/>
                <w:rtl/>
              </w:rPr>
              <w:t>الحديث الأوَّل</w:t>
            </w:r>
            <w:bookmarkEnd w:id="35"/>
          </w:p>
        </w:tc>
        <w:tc>
          <w:tcPr>
            <w:tcW w:w="4393" w:type="dxa"/>
            <w:shd w:val="pct50" w:color="D9E2F3" w:themeColor="accent1" w:themeTint="33" w:fill="auto"/>
            <w:vAlign w:val="center"/>
          </w:tcPr>
          <w:p w14:paraId="6CB6CAFF" w14:textId="46E71FBB" w:rsidR="00E604B4" w:rsidRPr="00A631A2" w:rsidRDefault="004113D2" w:rsidP="008A6F01">
            <w:pPr>
              <w:jc w:val="center"/>
              <w:rPr>
                <w:rFonts w:ascii="Lotus Linotype" w:hAnsi="Lotus Linotype" w:cs="Lotus Linotype"/>
                <w:color w:val="161616"/>
                <w:sz w:val="32"/>
                <w:szCs w:val="32"/>
                <w:rtl/>
              </w:rPr>
            </w:pPr>
            <w:proofErr w:type="spellStart"/>
            <w:r w:rsidRPr="00392A82">
              <w:rPr>
                <w:color w:val="4472C4" w:themeColor="accent1"/>
                <w:sz w:val="24"/>
                <w:szCs w:val="24"/>
              </w:rPr>
              <w:t>Hadithi</w:t>
            </w:r>
            <w:proofErr w:type="spellEnd"/>
            <w:r w:rsidRPr="00392A82">
              <w:rPr>
                <w:color w:val="4472C4" w:themeColor="accent1"/>
                <w:sz w:val="24"/>
                <w:szCs w:val="24"/>
              </w:rPr>
              <w:t xml:space="preserve"> </w:t>
            </w:r>
            <w:proofErr w:type="spellStart"/>
            <w:r w:rsidRPr="00392A82">
              <w:rPr>
                <w:color w:val="4472C4" w:themeColor="accent1"/>
                <w:sz w:val="24"/>
                <w:szCs w:val="24"/>
              </w:rPr>
              <w:t>i</w:t>
            </w:r>
            <w:proofErr w:type="spellEnd"/>
            <w:r w:rsidRPr="00392A82">
              <w:rPr>
                <w:color w:val="4472C4" w:themeColor="accent1"/>
                <w:sz w:val="24"/>
                <w:szCs w:val="24"/>
              </w:rPr>
              <w:t xml:space="preserve"> </w:t>
            </w:r>
            <w:proofErr w:type="spellStart"/>
            <w:r w:rsidRPr="00392A82">
              <w:rPr>
                <w:color w:val="4472C4" w:themeColor="accent1"/>
                <w:sz w:val="24"/>
                <w:szCs w:val="24"/>
              </w:rPr>
              <w:t>parë</w:t>
            </w:r>
            <w:proofErr w:type="spellEnd"/>
          </w:p>
        </w:tc>
      </w:tr>
      <w:tr w:rsidR="004113D2" w:rsidRPr="00A631A2" w14:paraId="134B0E88" w14:textId="77777777" w:rsidTr="008A6F01">
        <w:trPr>
          <w:jc w:val="center"/>
        </w:trPr>
        <w:tc>
          <w:tcPr>
            <w:tcW w:w="4672" w:type="dxa"/>
            <w:vAlign w:val="center"/>
          </w:tcPr>
          <w:p w14:paraId="18B7C135" w14:textId="3F0D39EE" w:rsidR="004113D2" w:rsidRPr="00A631A2" w:rsidRDefault="004113D2" w:rsidP="004113D2">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أَمِيرِ الْـمُؤْمِنِينَ أَبِي حَفْصٍ عُمَرَ بْنِ الْـخَطَّابِ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إِنَّمَا الْأَعْمَالُ بالنِّيـَّاتِ، وَإِنَّمَا لِكُلِّ امْرِئٍ مَا نَوَى، فَمَنْ كَانَتْ هِجْرَتُهُ إِلَى اللهِ وَرَسُولِهِ؛ فَهِجرَتُهُ إِلَى </w:t>
            </w:r>
            <w:r w:rsidRPr="00150C33">
              <w:rPr>
                <w:rFonts w:ascii="Lotus Linotype" w:hAnsi="Lotus Linotype" w:cs="Lotus Linotype" w:hint="eastAsia"/>
                <w:b/>
                <w:bCs/>
                <w:color w:val="2F5496" w:themeColor="accent1" w:themeShade="BF"/>
                <w:sz w:val="32"/>
                <w:szCs w:val="32"/>
                <w:rtl/>
              </w:rPr>
              <w:t>اللهِ</w:t>
            </w:r>
            <w:r w:rsidRPr="00150C33">
              <w:rPr>
                <w:rFonts w:ascii="Lotus Linotype" w:hAnsi="Lotus Linotype" w:cs="Lotus Linotype"/>
                <w:b/>
                <w:bCs/>
                <w:color w:val="2F5496" w:themeColor="accent1" w:themeShade="BF"/>
                <w:sz w:val="32"/>
                <w:szCs w:val="32"/>
                <w:rtl/>
              </w:rPr>
              <w:t xml:space="preserve"> وَرَسُولِهِ، وَمَنْ كَانَتْ هِجْرَتُهُ إِلَى دُنْيَا يُصِيبُهَا أَوِ امْرَأَةٍ يَنْكِحُهَا؛ فَهِجْرَتُهُ إلى مَا هَاجَرَ إلَيْهِ</w:t>
            </w:r>
            <w:r w:rsidRPr="00150C33">
              <w:rPr>
                <w:rFonts w:ascii="Lotus Linotype" w:hAnsi="Lotus Linotype" w:cs="Lotus Linotype"/>
                <w:color w:val="161616"/>
                <w:sz w:val="32"/>
                <w:szCs w:val="32"/>
                <w:rtl/>
              </w:rPr>
              <w:t>».</w:t>
            </w:r>
          </w:p>
        </w:tc>
        <w:tc>
          <w:tcPr>
            <w:tcW w:w="4393" w:type="dxa"/>
            <w:vAlign w:val="center"/>
          </w:tcPr>
          <w:p w14:paraId="5C7BC540" w14:textId="0049CC73" w:rsidR="004113D2" w:rsidRPr="00A631A2" w:rsidRDefault="004113D2" w:rsidP="004113D2">
            <w:pPr>
              <w:jc w:val="center"/>
              <w:rPr>
                <w:rFonts w:ascii="Lotus Linotype" w:hAnsi="Lotus Linotype" w:cs="Lotus Linotype"/>
                <w:color w:val="161616"/>
                <w:sz w:val="32"/>
                <w:szCs w:val="32"/>
                <w:rtl/>
              </w:rPr>
            </w:pPr>
            <w:r w:rsidRPr="00392A82">
              <w:rPr>
                <w:sz w:val="24"/>
                <w:szCs w:val="24"/>
              </w:rPr>
              <w:t xml:space="preserve">Nga </w:t>
            </w:r>
            <w:proofErr w:type="spellStart"/>
            <w:r w:rsidRPr="00392A82">
              <w:rPr>
                <w:sz w:val="24"/>
                <w:szCs w:val="24"/>
              </w:rPr>
              <w:t>prijësi</w:t>
            </w:r>
            <w:proofErr w:type="spellEnd"/>
            <w:r w:rsidRPr="00392A82">
              <w:rPr>
                <w:sz w:val="24"/>
                <w:szCs w:val="24"/>
              </w:rPr>
              <w:t xml:space="preserve"> </w:t>
            </w:r>
            <w:proofErr w:type="spellStart"/>
            <w:r w:rsidRPr="00392A82">
              <w:rPr>
                <w:sz w:val="24"/>
                <w:szCs w:val="24"/>
              </w:rPr>
              <w:t>i</w:t>
            </w:r>
            <w:proofErr w:type="spellEnd"/>
            <w:r w:rsidRPr="00392A82">
              <w:rPr>
                <w:sz w:val="24"/>
                <w:szCs w:val="24"/>
              </w:rPr>
              <w:t xml:space="preserve"> </w:t>
            </w:r>
            <w:proofErr w:type="spellStart"/>
            <w:r w:rsidRPr="00392A82">
              <w:rPr>
                <w:sz w:val="24"/>
                <w:szCs w:val="24"/>
              </w:rPr>
              <w:t>besimtarëve</w:t>
            </w:r>
            <w:proofErr w:type="spellEnd"/>
            <w:r w:rsidRPr="00392A82">
              <w:rPr>
                <w:sz w:val="24"/>
                <w:szCs w:val="24"/>
              </w:rPr>
              <w:t xml:space="preserve">, </w:t>
            </w:r>
            <w:proofErr w:type="spellStart"/>
            <w:r w:rsidRPr="00392A82">
              <w:rPr>
                <w:sz w:val="24"/>
                <w:szCs w:val="24"/>
              </w:rPr>
              <w:t>Ebu</w:t>
            </w:r>
            <w:proofErr w:type="spellEnd"/>
            <w:r w:rsidRPr="00392A82">
              <w:rPr>
                <w:sz w:val="24"/>
                <w:szCs w:val="24"/>
              </w:rPr>
              <w:t xml:space="preserve"> </w:t>
            </w:r>
            <w:proofErr w:type="spellStart"/>
            <w:r w:rsidRPr="00392A82">
              <w:rPr>
                <w:sz w:val="24"/>
                <w:szCs w:val="24"/>
              </w:rPr>
              <w:t>Hafs</w:t>
            </w:r>
            <w:proofErr w:type="spellEnd"/>
            <w:r w:rsidRPr="00392A82">
              <w:rPr>
                <w:sz w:val="24"/>
                <w:szCs w:val="24"/>
              </w:rPr>
              <w:t xml:space="preserve"> Omer </w:t>
            </w:r>
            <w:proofErr w:type="spellStart"/>
            <w:r w:rsidRPr="00392A82">
              <w:rPr>
                <w:sz w:val="24"/>
                <w:szCs w:val="24"/>
              </w:rPr>
              <w:t>ibnul</w:t>
            </w:r>
            <w:proofErr w:type="spellEnd"/>
            <w:r w:rsidRPr="00392A82">
              <w:rPr>
                <w:sz w:val="24"/>
                <w:szCs w:val="24"/>
              </w:rPr>
              <w:t xml:space="preserve"> </w:t>
            </w:r>
            <w:proofErr w:type="spellStart"/>
            <w:r w:rsidRPr="00392A82">
              <w:rPr>
                <w:sz w:val="24"/>
                <w:szCs w:val="24"/>
              </w:rPr>
              <w:t>Hatabi</w:t>
            </w:r>
            <w:proofErr w:type="spellEnd"/>
            <w:r w:rsidRPr="00392A82">
              <w:rPr>
                <w:sz w:val="24"/>
                <w:szCs w:val="24"/>
              </w:rPr>
              <w:t xml:space="preserve">, Allahu </w:t>
            </w:r>
            <w:proofErr w:type="spellStart"/>
            <w:r w:rsidRPr="00392A82">
              <w:rPr>
                <w:sz w:val="24"/>
                <w:szCs w:val="24"/>
              </w:rPr>
              <w:t>qoftë</w:t>
            </w:r>
            <w:proofErr w:type="spellEnd"/>
            <w:r w:rsidRPr="00392A82">
              <w:rPr>
                <w:sz w:val="24"/>
                <w:szCs w:val="24"/>
              </w:rPr>
              <w:t xml:space="preserve"> </w:t>
            </w:r>
            <w:proofErr w:type="spellStart"/>
            <w:r w:rsidRPr="00392A82">
              <w:rPr>
                <w:sz w:val="24"/>
                <w:szCs w:val="24"/>
              </w:rPr>
              <w:t>i</w:t>
            </w:r>
            <w:proofErr w:type="spellEnd"/>
            <w:r w:rsidRPr="00392A82">
              <w:rPr>
                <w:sz w:val="24"/>
                <w:szCs w:val="24"/>
              </w:rPr>
              <w:t xml:space="preserve"> </w:t>
            </w:r>
            <w:proofErr w:type="spellStart"/>
            <w:r w:rsidRPr="00392A82">
              <w:rPr>
                <w:sz w:val="24"/>
                <w:szCs w:val="24"/>
              </w:rPr>
              <w:t>kënaqur</w:t>
            </w:r>
            <w:proofErr w:type="spellEnd"/>
            <w:r w:rsidRPr="00392A82">
              <w:rPr>
                <w:sz w:val="24"/>
                <w:szCs w:val="24"/>
              </w:rPr>
              <w:t xml:space="preserve"> me </w:t>
            </w:r>
            <w:proofErr w:type="spellStart"/>
            <w:r w:rsidRPr="00392A82">
              <w:rPr>
                <w:sz w:val="24"/>
                <w:szCs w:val="24"/>
              </w:rPr>
              <w:t>të</w:t>
            </w:r>
            <w:proofErr w:type="spellEnd"/>
            <w:r w:rsidRPr="00392A82">
              <w:rPr>
                <w:sz w:val="24"/>
                <w:szCs w:val="24"/>
              </w:rPr>
              <w:t xml:space="preserve">, </w:t>
            </w:r>
            <w:proofErr w:type="spellStart"/>
            <w:r w:rsidRPr="00392A82">
              <w:rPr>
                <w:sz w:val="24"/>
                <w:szCs w:val="24"/>
              </w:rPr>
              <w:t>përcillet</w:t>
            </w:r>
            <w:proofErr w:type="spellEnd"/>
            <w:r w:rsidRPr="00392A82">
              <w:rPr>
                <w:sz w:val="24"/>
                <w:szCs w:val="24"/>
              </w:rPr>
              <w:t xml:space="preserve"> </w:t>
            </w:r>
            <w:proofErr w:type="spellStart"/>
            <w:r w:rsidRPr="00392A82">
              <w:rPr>
                <w:sz w:val="24"/>
                <w:szCs w:val="24"/>
              </w:rPr>
              <w:t>të</w:t>
            </w:r>
            <w:proofErr w:type="spellEnd"/>
            <w:r w:rsidRPr="00392A82">
              <w:rPr>
                <w:sz w:val="24"/>
                <w:szCs w:val="24"/>
              </w:rPr>
              <w:t xml:space="preserve"> </w:t>
            </w:r>
            <w:proofErr w:type="spellStart"/>
            <w:r w:rsidRPr="00392A82">
              <w:rPr>
                <w:sz w:val="24"/>
                <w:szCs w:val="24"/>
              </w:rPr>
              <w:t>ketë</w:t>
            </w:r>
            <w:proofErr w:type="spellEnd"/>
            <w:r w:rsidRPr="00392A82">
              <w:rPr>
                <w:sz w:val="24"/>
                <w:szCs w:val="24"/>
              </w:rPr>
              <w:t xml:space="preserve"> </w:t>
            </w:r>
            <w:proofErr w:type="spellStart"/>
            <w:r w:rsidRPr="00392A82">
              <w:rPr>
                <w:sz w:val="24"/>
                <w:szCs w:val="24"/>
              </w:rPr>
              <w:t>thënë</w:t>
            </w:r>
            <w:proofErr w:type="spellEnd"/>
            <w:r w:rsidRPr="00392A82">
              <w:rPr>
                <w:color w:val="4472C4" w:themeColor="accent1"/>
                <w:sz w:val="24"/>
                <w:szCs w:val="24"/>
              </w:rPr>
              <w:t xml:space="preserve">: </w:t>
            </w:r>
            <w:r w:rsidRPr="00DD60E7">
              <w:rPr>
                <w:b/>
                <w:bCs/>
                <w:color w:val="002060"/>
                <w:sz w:val="24"/>
                <w:szCs w:val="24"/>
              </w:rPr>
              <w:t xml:space="preserve">"E </w:t>
            </w:r>
            <w:proofErr w:type="spellStart"/>
            <w:r w:rsidRPr="00DD60E7">
              <w:rPr>
                <w:b/>
                <w:bCs/>
                <w:color w:val="002060"/>
                <w:sz w:val="24"/>
                <w:szCs w:val="24"/>
              </w:rPr>
              <w:t>kam</w:t>
            </w:r>
            <w:proofErr w:type="spellEnd"/>
            <w:r w:rsidRPr="00DD60E7">
              <w:rPr>
                <w:b/>
                <w:bCs/>
                <w:color w:val="002060"/>
                <w:sz w:val="24"/>
                <w:szCs w:val="24"/>
              </w:rPr>
              <w:t xml:space="preserve"> </w:t>
            </w:r>
            <w:proofErr w:type="spellStart"/>
            <w:r w:rsidRPr="00DD60E7">
              <w:rPr>
                <w:b/>
                <w:bCs/>
                <w:color w:val="002060"/>
                <w:sz w:val="24"/>
                <w:szCs w:val="24"/>
              </w:rPr>
              <w:t>dëgjuar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Dërguarin</w:t>
            </w:r>
            <w:proofErr w:type="spellEnd"/>
            <w:r w:rsidRPr="00DD60E7">
              <w:rPr>
                <w:b/>
                <w:bCs/>
                <w:color w:val="002060"/>
                <w:sz w:val="24"/>
                <w:szCs w:val="24"/>
              </w:rPr>
              <w:t xml:space="preserve"> 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paqja</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bekimet</w:t>
            </w:r>
            <w:proofErr w:type="spellEnd"/>
            <w:r w:rsidRPr="00DD60E7">
              <w:rPr>
                <w:b/>
                <w:bCs/>
                <w:color w:val="002060"/>
                <w:sz w:val="24"/>
                <w:szCs w:val="24"/>
              </w:rPr>
              <w:t xml:space="preserve"> 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qofshin</w:t>
            </w:r>
            <w:proofErr w:type="spellEnd"/>
            <w:r w:rsidRPr="00DD60E7">
              <w:rPr>
                <w:b/>
                <w:bCs/>
                <w:color w:val="002060"/>
                <w:sz w:val="24"/>
                <w:szCs w:val="24"/>
              </w:rPr>
              <w:t xml:space="preserve"> </w:t>
            </w:r>
            <w:proofErr w:type="spellStart"/>
            <w:r w:rsidRPr="00DD60E7">
              <w:rPr>
                <w:b/>
                <w:bCs/>
                <w:color w:val="002060"/>
                <w:sz w:val="24"/>
                <w:szCs w:val="24"/>
              </w:rPr>
              <w:t>mbi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duke </w:t>
            </w:r>
            <w:proofErr w:type="spellStart"/>
            <w:r w:rsidRPr="00DD60E7">
              <w:rPr>
                <w:b/>
                <w:bCs/>
                <w:color w:val="002060"/>
                <w:sz w:val="24"/>
                <w:szCs w:val="24"/>
              </w:rPr>
              <w:t>thënë</w:t>
            </w:r>
            <w:proofErr w:type="spellEnd"/>
            <w:r w:rsidRPr="00DD60E7">
              <w:rPr>
                <w:b/>
                <w:bCs/>
                <w:color w:val="002060"/>
                <w:sz w:val="24"/>
                <w:szCs w:val="24"/>
              </w:rPr>
              <w:t>: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vërtetë</w:t>
            </w:r>
            <w:proofErr w:type="spellEnd"/>
            <w:r w:rsidRPr="00DD60E7">
              <w:rPr>
                <w:b/>
                <w:bCs/>
                <w:color w:val="002060"/>
                <w:sz w:val="24"/>
                <w:szCs w:val="24"/>
              </w:rPr>
              <w:t xml:space="preserve">, </w:t>
            </w:r>
            <w:proofErr w:type="spellStart"/>
            <w:r w:rsidRPr="00DD60E7">
              <w:rPr>
                <w:b/>
                <w:bCs/>
                <w:color w:val="002060"/>
                <w:sz w:val="24"/>
                <w:szCs w:val="24"/>
              </w:rPr>
              <w:t>veprat</w:t>
            </w:r>
            <w:proofErr w:type="spellEnd"/>
            <w:r w:rsidRPr="00DD60E7">
              <w:rPr>
                <w:b/>
                <w:bCs/>
                <w:color w:val="002060"/>
                <w:sz w:val="24"/>
                <w:szCs w:val="24"/>
              </w:rPr>
              <w:t xml:space="preserve"> </w:t>
            </w:r>
            <w:proofErr w:type="spellStart"/>
            <w:r w:rsidRPr="00DD60E7">
              <w:rPr>
                <w:b/>
                <w:bCs/>
                <w:color w:val="002060"/>
                <w:sz w:val="24"/>
                <w:szCs w:val="24"/>
              </w:rPr>
              <w:t>vlerësohen</w:t>
            </w:r>
            <w:proofErr w:type="spellEnd"/>
            <w:r w:rsidRPr="00DD60E7">
              <w:rPr>
                <w:b/>
                <w:bCs/>
                <w:color w:val="002060"/>
                <w:sz w:val="24"/>
                <w:szCs w:val="24"/>
              </w:rPr>
              <w:t xml:space="preserve"> </w:t>
            </w:r>
            <w:proofErr w:type="spellStart"/>
            <w:r w:rsidRPr="00DD60E7">
              <w:rPr>
                <w:b/>
                <w:bCs/>
                <w:color w:val="002060"/>
                <w:sz w:val="24"/>
                <w:szCs w:val="24"/>
              </w:rPr>
              <w:t>sipas</w:t>
            </w:r>
            <w:proofErr w:type="spellEnd"/>
            <w:r w:rsidRPr="00DD60E7">
              <w:rPr>
                <w:b/>
                <w:bCs/>
                <w:color w:val="002060"/>
                <w:sz w:val="24"/>
                <w:szCs w:val="24"/>
              </w:rPr>
              <w:t xml:space="preserve"> </w:t>
            </w:r>
            <w:proofErr w:type="spellStart"/>
            <w:r w:rsidRPr="00DD60E7">
              <w:rPr>
                <w:b/>
                <w:bCs/>
                <w:color w:val="002060"/>
                <w:sz w:val="24"/>
                <w:szCs w:val="24"/>
              </w:rPr>
              <w:t>qëllimeve</w:t>
            </w:r>
            <w:proofErr w:type="spellEnd"/>
            <w:r w:rsidRPr="00DD60E7">
              <w:rPr>
                <w:b/>
                <w:bCs/>
                <w:color w:val="002060"/>
                <w:sz w:val="24"/>
                <w:szCs w:val="24"/>
              </w:rPr>
              <w:t xml:space="preserve"> (</w:t>
            </w:r>
            <w:proofErr w:type="spellStart"/>
            <w:r w:rsidRPr="00DD60E7">
              <w:rPr>
                <w:b/>
                <w:bCs/>
                <w:color w:val="002060"/>
                <w:sz w:val="24"/>
                <w:szCs w:val="24"/>
              </w:rPr>
              <w:t>nijeteve</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gjithsesi</w:t>
            </w:r>
            <w:proofErr w:type="spellEnd"/>
            <w:r w:rsidRPr="00DD60E7">
              <w:rPr>
                <w:b/>
                <w:bCs/>
                <w:color w:val="002060"/>
                <w:sz w:val="24"/>
                <w:szCs w:val="24"/>
              </w:rPr>
              <w:t xml:space="preserve"> </w:t>
            </w:r>
            <w:proofErr w:type="spellStart"/>
            <w:r w:rsidRPr="00DD60E7">
              <w:rPr>
                <w:b/>
                <w:bCs/>
                <w:color w:val="002060"/>
                <w:sz w:val="24"/>
                <w:szCs w:val="24"/>
              </w:rPr>
              <w:t>çdonjëri</w:t>
            </w:r>
            <w:proofErr w:type="spellEnd"/>
            <w:r w:rsidRPr="00DD60E7">
              <w:rPr>
                <w:b/>
                <w:bCs/>
                <w:color w:val="002060"/>
                <w:sz w:val="24"/>
                <w:szCs w:val="24"/>
              </w:rPr>
              <w:t xml:space="preserve"> do ta </w:t>
            </w:r>
            <w:proofErr w:type="spellStart"/>
            <w:r w:rsidRPr="00DD60E7">
              <w:rPr>
                <w:b/>
                <w:bCs/>
                <w:color w:val="002060"/>
                <w:sz w:val="24"/>
                <w:szCs w:val="24"/>
              </w:rPr>
              <w:t>marrë</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ka </w:t>
            </w:r>
            <w:proofErr w:type="spellStart"/>
            <w:r w:rsidRPr="00DD60E7">
              <w:rPr>
                <w:b/>
                <w:bCs/>
                <w:color w:val="002060"/>
                <w:sz w:val="24"/>
                <w:szCs w:val="24"/>
              </w:rPr>
              <w:t>pasur</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qëllim</w:t>
            </w:r>
            <w:proofErr w:type="spellEnd"/>
            <w:r w:rsidRPr="00DD60E7">
              <w:rPr>
                <w:b/>
                <w:bCs/>
                <w:color w:val="002060"/>
                <w:sz w:val="24"/>
                <w:szCs w:val="24"/>
              </w:rPr>
              <w:t xml:space="preserve">. </w:t>
            </w:r>
            <w:proofErr w:type="spellStart"/>
            <w:r w:rsidRPr="00DD60E7">
              <w:rPr>
                <w:b/>
                <w:bCs/>
                <w:color w:val="002060"/>
                <w:sz w:val="24"/>
                <w:szCs w:val="24"/>
              </w:rPr>
              <w:t>Kështu</w:t>
            </w:r>
            <w:proofErr w:type="spellEnd"/>
            <w:r w:rsidRPr="00DD60E7">
              <w:rPr>
                <w:b/>
                <w:bCs/>
                <w:color w:val="002060"/>
                <w:sz w:val="24"/>
                <w:szCs w:val="24"/>
              </w:rPr>
              <w:t xml:space="preserve">, </w:t>
            </w:r>
            <w:proofErr w:type="spellStart"/>
            <w:r w:rsidRPr="00DD60E7">
              <w:rPr>
                <w:b/>
                <w:bCs/>
                <w:color w:val="002060"/>
                <w:sz w:val="24"/>
                <w:szCs w:val="24"/>
              </w:rPr>
              <w:t>kushdo</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shpërngulet</w:t>
            </w:r>
            <w:proofErr w:type="spellEnd"/>
            <w:r w:rsidRPr="00DD60E7">
              <w:rPr>
                <w:b/>
                <w:bCs/>
                <w:color w:val="002060"/>
                <w:sz w:val="24"/>
                <w:szCs w:val="24"/>
              </w:rPr>
              <w:t xml:space="preserve"> </w:t>
            </w:r>
            <w:proofErr w:type="spellStart"/>
            <w:r w:rsidRPr="00DD60E7">
              <w:rPr>
                <w:b/>
                <w:bCs/>
                <w:color w:val="002060"/>
                <w:sz w:val="24"/>
                <w:szCs w:val="24"/>
              </w:rPr>
              <w:t>tek</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shpërngulja</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tek</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Ndërkaq</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shpërngulet</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fituar</w:t>
            </w:r>
            <w:proofErr w:type="spellEnd"/>
            <w:r w:rsidRPr="00DD60E7">
              <w:rPr>
                <w:b/>
                <w:bCs/>
                <w:color w:val="002060"/>
                <w:sz w:val="24"/>
                <w:szCs w:val="24"/>
              </w:rPr>
              <w:t xml:space="preserve"> </w:t>
            </w:r>
            <w:proofErr w:type="spellStart"/>
            <w:r w:rsidRPr="00DD60E7">
              <w:rPr>
                <w:b/>
                <w:bCs/>
                <w:color w:val="002060"/>
                <w:sz w:val="24"/>
                <w:szCs w:val="24"/>
              </w:rPr>
              <w:t>ndonjë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kësaj</w:t>
            </w:r>
            <w:proofErr w:type="spellEnd"/>
            <w:r w:rsidRPr="00DD60E7">
              <w:rPr>
                <w:b/>
                <w:bCs/>
                <w:color w:val="002060"/>
                <w:sz w:val="24"/>
                <w:szCs w:val="24"/>
              </w:rPr>
              <w:t xml:space="preserve"> </w:t>
            </w:r>
            <w:proofErr w:type="spellStart"/>
            <w:r w:rsidRPr="00DD60E7">
              <w:rPr>
                <w:b/>
                <w:bCs/>
                <w:color w:val="002060"/>
                <w:sz w:val="24"/>
                <w:szCs w:val="24"/>
              </w:rPr>
              <w:t>bote</w:t>
            </w:r>
            <w:proofErr w:type="spellEnd"/>
            <w:r w:rsidRPr="00DD60E7">
              <w:rPr>
                <w:b/>
                <w:bCs/>
                <w:color w:val="002060"/>
                <w:sz w:val="24"/>
                <w:szCs w:val="24"/>
              </w:rPr>
              <w:t xml:space="preserve"> a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t'u</w:t>
            </w:r>
            <w:proofErr w:type="spellEnd"/>
            <w:r w:rsidRPr="00DD60E7">
              <w:rPr>
                <w:b/>
                <w:bCs/>
                <w:color w:val="002060"/>
                <w:sz w:val="24"/>
                <w:szCs w:val="24"/>
              </w:rPr>
              <w:t xml:space="preserve"> </w:t>
            </w:r>
            <w:proofErr w:type="spellStart"/>
            <w:r w:rsidRPr="00DD60E7">
              <w:rPr>
                <w:b/>
                <w:bCs/>
                <w:color w:val="002060"/>
                <w:sz w:val="24"/>
                <w:szCs w:val="24"/>
              </w:rPr>
              <w:t>martuar</w:t>
            </w:r>
            <w:proofErr w:type="spellEnd"/>
            <w:r w:rsidRPr="00DD60E7">
              <w:rPr>
                <w:b/>
                <w:bCs/>
                <w:color w:val="002060"/>
                <w:sz w:val="24"/>
                <w:szCs w:val="24"/>
              </w:rPr>
              <w:t xml:space="preserve"> me </w:t>
            </w:r>
            <w:proofErr w:type="spellStart"/>
            <w:r w:rsidRPr="00DD60E7">
              <w:rPr>
                <w:b/>
                <w:bCs/>
                <w:color w:val="002060"/>
                <w:sz w:val="24"/>
                <w:szCs w:val="24"/>
              </w:rPr>
              <w:t>ndonjë</w:t>
            </w:r>
            <w:proofErr w:type="spellEnd"/>
            <w:r w:rsidRPr="00DD60E7">
              <w:rPr>
                <w:b/>
                <w:bCs/>
                <w:color w:val="002060"/>
                <w:sz w:val="24"/>
                <w:szCs w:val="24"/>
              </w:rPr>
              <w:t xml:space="preserve"> </w:t>
            </w:r>
            <w:proofErr w:type="spellStart"/>
            <w:r w:rsidRPr="00DD60E7">
              <w:rPr>
                <w:b/>
                <w:bCs/>
                <w:color w:val="002060"/>
                <w:sz w:val="24"/>
                <w:szCs w:val="24"/>
              </w:rPr>
              <w:t>grua</w:t>
            </w:r>
            <w:proofErr w:type="spellEnd"/>
            <w:r w:rsidRPr="00DD60E7">
              <w:rPr>
                <w:b/>
                <w:bCs/>
                <w:color w:val="002060"/>
                <w:sz w:val="24"/>
                <w:szCs w:val="24"/>
              </w:rPr>
              <w:t xml:space="preserve">, </w:t>
            </w:r>
            <w:proofErr w:type="spellStart"/>
            <w:r w:rsidRPr="00DD60E7">
              <w:rPr>
                <w:b/>
                <w:bCs/>
                <w:color w:val="002060"/>
                <w:sz w:val="24"/>
                <w:szCs w:val="24"/>
              </w:rPr>
              <w:t>atëherë</w:t>
            </w:r>
            <w:proofErr w:type="spellEnd"/>
            <w:r w:rsidRPr="00DD60E7">
              <w:rPr>
                <w:b/>
                <w:bCs/>
                <w:color w:val="002060"/>
                <w:sz w:val="24"/>
                <w:szCs w:val="24"/>
              </w:rPr>
              <w:t xml:space="preserve"> </w:t>
            </w:r>
            <w:proofErr w:type="spellStart"/>
            <w:r w:rsidRPr="00DD60E7">
              <w:rPr>
                <w:b/>
                <w:bCs/>
                <w:color w:val="002060"/>
                <w:sz w:val="24"/>
                <w:szCs w:val="24"/>
              </w:rPr>
              <w:lastRenderedPageBreak/>
              <w:t>shpërngulja</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shpërngulur</w:t>
            </w:r>
            <w:proofErr w:type="spellEnd"/>
            <w:r w:rsidRPr="00DD60E7">
              <w:rPr>
                <w:b/>
                <w:bCs/>
                <w:color w:val="002060"/>
                <w:sz w:val="24"/>
                <w:szCs w:val="24"/>
              </w:rPr>
              <w:t>."</w:t>
            </w:r>
          </w:p>
        </w:tc>
      </w:tr>
      <w:tr w:rsidR="004113D2" w:rsidRPr="00A631A2" w14:paraId="6B97DC34" w14:textId="77777777" w:rsidTr="008A6F01">
        <w:trPr>
          <w:jc w:val="center"/>
        </w:trPr>
        <w:tc>
          <w:tcPr>
            <w:tcW w:w="4672" w:type="dxa"/>
            <w:vAlign w:val="center"/>
          </w:tcPr>
          <w:p w14:paraId="0B3F3172" w14:textId="3BE7B3CC" w:rsidR="004113D2" w:rsidRPr="00150C33" w:rsidRDefault="004113D2" w:rsidP="004113D2">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رَوَاهُ إِمَامَا الْـمُحَدِّثِينَ أَبُو عَبْدِ اللهِ مُحَمَّد بْنِ إِسْمَاعِيل بْن إِبْرَاهِيم بِن الْـمُغِيرَة بْن بَرْدِزْبَهْ الْبُخَارِيُّ الْـجُعْفِيّ، وَأَبُو الْـحُسَيْنِ مُسْلِمُ بْنُ الْـحَجَّاجِ بْنِ مُسْلِمٍ الْقُشَيْرِيُّ النَّيْسَابُورِيُّ فِي «صَحِيحَيْهِمَا» اللَّذَيْنِ هُمَا أَصَحّ الْكُتُبِ الْـمُصَنَّفَةِ.</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4113D2" w:rsidRPr="003B5997" w14:paraId="4437A939" w14:textId="77777777" w:rsidTr="00194041">
              <w:trPr>
                <w:jc w:val="center"/>
              </w:trPr>
              <w:tc>
                <w:tcPr>
                  <w:tcW w:w="4393" w:type="dxa"/>
                  <w:vAlign w:val="center"/>
                </w:tcPr>
                <w:p w14:paraId="75511FA3" w14:textId="77777777" w:rsidR="004113D2" w:rsidRPr="003B5997" w:rsidRDefault="004113D2" w:rsidP="004113D2">
                  <w:pPr>
                    <w:jc w:val="right"/>
                    <w:rPr>
                      <w:rFonts w:ascii="Lotus Linotype" w:hAnsi="Lotus Linotype" w:cs="Lotus Linotype"/>
                      <w:color w:val="161616"/>
                      <w:sz w:val="24"/>
                      <w:szCs w:val="24"/>
                      <w:rtl/>
                    </w:rPr>
                  </w:pPr>
                  <w:proofErr w:type="spellStart"/>
                  <w:r w:rsidRPr="003B5997">
                    <w:rPr>
                      <w:sz w:val="24"/>
                      <w:szCs w:val="24"/>
                    </w:rPr>
                    <w:t>Këtë</w:t>
                  </w:r>
                  <w:proofErr w:type="spellEnd"/>
                  <w:r w:rsidRPr="003B5997">
                    <w:rPr>
                      <w:sz w:val="24"/>
                      <w:szCs w:val="24"/>
                    </w:rPr>
                    <w:t xml:space="preserve"> </w:t>
                  </w:r>
                  <w:proofErr w:type="spellStart"/>
                  <w:r w:rsidRPr="003B5997">
                    <w:rPr>
                      <w:sz w:val="24"/>
                      <w:szCs w:val="24"/>
                    </w:rPr>
                    <w:t>thënie</w:t>
                  </w:r>
                  <w:proofErr w:type="spellEnd"/>
                  <w:r w:rsidRPr="003B5997">
                    <w:rPr>
                      <w:sz w:val="24"/>
                      <w:szCs w:val="24"/>
                    </w:rPr>
                    <w:t xml:space="preserve"> </w:t>
                  </w:r>
                  <w:proofErr w:type="spellStart"/>
                  <w:r w:rsidRPr="003B5997">
                    <w:rPr>
                      <w:sz w:val="24"/>
                      <w:szCs w:val="24"/>
                    </w:rPr>
                    <w:t>profetike</w:t>
                  </w:r>
                  <w:proofErr w:type="spellEnd"/>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dy</w:t>
                  </w:r>
                  <w:proofErr w:type="spellEnd"/>
                  <w:r w:rsidRPr="003B5997">
                    <w:rPr>
                      <w:sz w:val="24"/>
                      <w:szCs w:val="24"/>
                    </w:rPr>
                    <w:t xml:space="preserve"> </w:t>
                  </w:r>
                  <w:proofErr w:type="spellStart"/>
                  <w:r w:rsidRPr="003B5997">
                    <w:rPr>
                      <w:sz w:val="24"/>
                      <w:szCs w:val="24"/>
                    </w:rPr>
                    <w:t>hadithologët</w:t>
                  </w:r>
                  <w:proofErr w:type="spellEnd"/>
                  <w:r w:rsidRPr="003B5997">
                    <w:rPr>
                      <w:sz w:val="24"/>
                      <w:szCs w:val="24"/>
                    </w:rPr>
                    <w:t xml:space="preserve">: </w:t>
                  </w:r>
                  <w:proofErr w:type="spellStart"/>
                  <w:r w:rsidRPr="003B5997">
                    <w:rPr>
                      <w:sz w:val="24"/>
                      <w:szCs w:val="24"/>
                    </w:rPr>
                    <w:t>Ebu</w:t>
                  </w:r>
                  <w:proofErr w:type="spellEnd"/>
                  <w:r w:rsidRPr="003B5997">
                    <w:rPr>
                      <w:sz w:val="24"/>
                      <w:szCs w:val="24"/>
                    </w:rPr>
                    <w:t xml:space="preserve"> Abdullah Muhamed ibn Ismail ibn Ibrahim </w:t>
                  </w:r>
                  <w:proofErr w:type="spellStart"/>
                  <w:r w:rsidRPr="003B5997">
                    <w:rPr>
                      <w:sz w:val="24"/>
                      <w:szCs w:val="24"/>
                    </w:rPr>
                    <w:t>ibnul</w:t>
                  </w:r>
                  <w:proofErr w:type="spellEnd"/>
                  <w:r w:rsidRPr="003B5997">
                    <w:rPr>
                      <w:sz w:val="24"/>
                      <w:szCs w:val="24"/>
                    </w:rPr>
                    <w:t xml:space="preserve"> </w:t>
                  </w:r>
                  <w:proofErr w:type="spellStart"/>
                  <w:r w:rsidRPr="003B5997">
                    <w:rPr>
                      <w:sz w:val="24"/>
                      <w:szCs w:val="24"/>
                    </w:rPr>
                    <w:t>Mugira</w:t>
                  </w:r>
                  <w:proofErr w:type="spellEnd"/>
                  <w:r w:rsidRPr="003B5997">
                    <w:rPr>
                      <w:sz w:val="24"/>
                      <w:szCs w:val="24"/>
                    </w:rPr>
                    <w:t xml:space="preserve"> ibn </w:t>
                  </w:r>
                  <w:proofErr w:type="spellStart"/>
                  <w:r w:rsidRPr="003B5997">
                    <w:rPr>
                      <w:sz w:val="24"/>
                      <w:szCs w:val="24"/>
                    </w:rPr>
                    <w:t>Berdizbe</w:t>
                  </w:r>
                  <w:proofErr w:type="spellEnd"/>
                  <w:r w:rsidRPr="003B5997">
                    <w:rPr>
                      <w:sz w:val="24"/>
                      <w:szCs w:val="24"/>
                    </w:rPr>
                    <w:t xml:space="preserve"> </w:t>
                  </w:r>
                  <w:proofErr w:type="spellStart"/>
                  <w:r w:rsidRPr="003B5997">
                    <w:rPr>
                      <w:sz w:val="24"/>
                      <w:szCs w:val="24"/>
                    </w:rPr>
                    <w:t>el</w:t>
                  </w:r>
                  <w:proofErr w:type="spellEnd"/>
                  <w:r w:rsidRPr="003B5997">
                    <w:rPr>
                      <w:sz w:val="24"/>
                      <w:szCs w:val="24"/>
                    </w:rPr>
                    <w:t xml:space="preserve"> Buhari </w:t>
                  </w:r>
                  <w:proofErr w:type="spellStart"/>
                  <w:r w:rsidRPr="003B5997">
                    <w:rPr>
                      <w:sz w:val="24"/>
                      <w:szCs w:val="24"/>
                    </w:rPr>
                    <w:t>el</w:t>
                  </w:r>
                  <w:proofErr w:type="spellEnd"/>
                  <w:r w:rsidRPr="003B5997">
                    <w:rPr>
                      <w:sz w:val="24"/>
                      <w:szCs w:val="24"/>
                    </w:rPr>
                    <w:t xml:space="preserve"> </w:t>
                  </w:r>
                  <w:proofErr w:type="spellStart"/>
                  <w:r w:rsidRPr="003B5997">
                    <w:rPr>
                      <w:sz w:val="24"/>
                      <w:szCs w:val="24"/>
                    </w:rPr>
                    <w:t>Xhufiu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Ebul</w:t>
                  </w:r>
                  <w:proofErr w:type="spellEnd"/>
                  <w:r w:rsidRPr="003B5997">
                    <w:rPr>
                      <w:sz w:val="24"/>
                      <w:szCs w:val="24"/>
                    </w:rPr>
                    <w:t xml:space="preserve"> </w:t>
                  </w:r>
                  <w:proofErr w:type="spellStart"/>
                  <w:r w:rsidRPr="003B5997">
                    <w:rPr>
                      <w:sz w:val="24"/>
                      <w:szCs w:val="24"/>
                    </w:rPr>
                    <w:t>Husejn</w:t>
                  </w:r>
                  <w:proofErr w:type="spellEnd"/>
                  <w:r w:rsidRPr="003B5997">
                    <w:rPr>
                      <w:sz w:val="24"/>
                      <w:szCs w:val="24"/>
                    </w:rPr>
                    <w:t xml:space="preserve"> Muslim </w:t>
                  </w:r>
                  <w:proofErr w:type="spellStart"/>
                  <w:r w:rsidRPr="003B5997">
                    <w:rPr>
                      <w:sz w:val="24"/>
                      <w:szCs w:val="24"/>
                    </w:rPr>
                    <w:t>ibnul</w:t>
                  </w:r>
                  <w:proofErr w:type="spellEnd"/>
                  <w:r w:rsidRPr="003B5997">
                    <w:rPr>
                      <w:sz w:val="24"/>
                      <w:szCs w:val="24"/>
                    </w:rPr>
                    <w:t xml:space="preserve"> </w:t>
                  </w:r>
                  <w:proofErr w:type="spellStart"/>
                  <w:r w:rsidRPr="003B5997">
                    <w:rPr>
                      <w:sz w:val="24"/>
                      <w:szCs w:val="24"/>
                    </w:rPr>
                    <w:t>Haxhaxh</w:t>
                  </w:r>
                  <w:proofErr w:type="spellEnd"/>
                  <w:r w:rsidRPr="003B5997">
                    <w:rPr>
                      <w:sz w:val="24"/>
                      <w:szCs w:val="24"/>
                    </w:rPr>
                    <w:t xml:space="preserve"> ibn Muslim </w:t>
                  </w:r>
                  <w:proofErr w:type="spellStart"/>
                  <w:r w:rsidRPr="003B5997">
                    <w:rPr>
                      <w:sz w:val="24"/>
                      <w:szCs w:val="24"/>
                    </w:rPr>
                    <w:t>el</w:t>
                  </w:r>
                  <w:proofErr w:type="spellEnd"/>
                  <w:r w:rsidRPr="003B5997">
                    <w:rPr>
                      <w:sz w:val="24"/>
                      <w:szCs w:val="24"/>
                    </w:rPr>
                    <w:t xml:space="preserve"> </w:t>
                  </w:r>
                  <w:proofErr w:type="spellStart"/>
                  <w:r w:rsidRPr="003B5997">
                    <w:rPr>
                      <w:sz w:val="24"/>
                      <w:szCs w:val="24"/>
                    </w:rPr>
                    <w:t>Kushejri</w:t>
                  </w:r>
                  <w:proofErr w:type="spellEnd"/>
                  <w:r w:rsidRPr="003B5997">
                    <w:rPr>
                      <w:sz w:val="24"/>
                      <w:szCs w:val="24"/>
                    </w:rPr>
                    <w:t xml:space="preserve"> </w:t>
                  </w:r>
                  <w:proofErr w:type="spellStart"/>
                  <w:r w:rsidRPr="003B5997">
                    <w:rPr>
                      <w:sz w:val="24"/>
                      <w:szCs w:val="24"/>
                    </w:rPr>
                    <w:t>en</w:t>
                  </w:r>
                  <w:proofErr w:type="spellEnd"/>
                  <w:r w:rsidRPr="003B5997">
                    <w:rPr>
                      <w:sz w:val="24"/>
                      <w:szCs w:val="24"/>
                    </w:rPr>
                    <w:t xml:space="preserve"> </w:t>
                  </w:r>
                  <w:proofErr w:type="spellStart"/>
                  <w:r w:rsidRPr="003B5997">
                    <w:rPr>
                      <w:sz w:val="24"/>
                      <w:szCs w:val="24"/>
                    </w:rPr>
                    <w:t>Nejsaburiu</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ta,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sahihët</w:t>
                  </w:r>
                  <w:proofErr w:type="spellEnd"/>
                  <w:r w:rsidRPr="003B5997">
                    <w:rPr>
                      <w:sz w:val="24"/>
                      <w:szCs w:val="24"/>
                    </w:rPr>
                    <w:t xml:space="preserve"> e </w:t>
                  </w:r>
                  <w:proofErr w:type="spellStart"/>
                  <w:r w:rsidRPr="003B5997">
                    <w:rPr>
                      <w:sz w:val="24"/>
                      <w:szCs w:val="24"/>
                    </w:rPr>
                    <w:t>tyre</w:t>
                  </w:r>
                  <w:proofErr w:type="spellEnd"/>
                  <w:r w:rsidRPr="003B5997">
                    <w:rPr>
                      <w:sz w:val="24"/>
                      <w:szCs w:val="24"/>
                    </w:rPr>
                    <w:t xml:space="preserve">,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janë</w:t>
                  </w:r>
                  <w:proofErr w:type="spellEnd"/>
                  <w:r w:rsidRPr="003B5997">
                    <w:rPr>
                      <w:sz w:val="24"/>
                      <w:szCs w:val="24"/>
                    </w:rPr>
                    <w:t xml:space="preserve"> </w:t>
                  </w:r>
                  <w:proofErr w:type="spellStart"/>
                  <w:r w:rsidRPr="003B5997">
                    <w:rPr>
                      <w:sz w:val="24"/>
                      <w:szCs w:val="24"/>
                    </w:rPr>
                    <w:t>librat</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saktë</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përpiluar</w:t>
                  </w:r>
                  <w:proofErr w:type="spellEnd"/>
                  <w:r w:rsidRPr="003B5997">
                    <w:rPr>
                      <w:sz w:val="24"/>
                      <w:szCs w:val="24"/>
                    </w:rPr>
                    <w:t>.</w:t>
                  </w:r>
                </w:p>
              </w:tc>
            </w:tr>
          </w:tbl>
          <w:p w14:paraId="125896A4" w14:textId="77777777" w:rsidR="004113D2" w:rsidRPr="00A631A2" w:rsidRDefault="004113D2" w:rsidP="004113D2">
            <w:pPr>
              <w:jc w:val="center"/>
              <w:rPr>
                <w:rFonts w:ascii="Lotus Linotype" w:hAnsi="Lotus Linotype" w:cs="Lotus Linotype"/>
                <w:color w:val="161616"/>
                <w:sz w:val="32"/>
                <w:szCs w:val="32"/>
                <w:rtl/>
              </w:rPr>
            </w:pPr>
          </w:p>
        </w:tc>
      </w:tr>
    </w:tbl>
    <w:p w14:paraId="2F3C3C7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113EBBA" w14:textId="77777777" w:rsidTr="008A6F01">
        <w:trPr>
          <w:jc w:val="center"/>
        </w:trPr>
        <w:tc>
          <w:tcPr>
            <w:tcW w:w="4672" w:type="dxa"/>
            <w:shd w:val="pct50" w:color="D9E2F3" w:themeColor="accent1" w:themeTint="33" w:fill="auto"/>
            <w:vAlign w:val="center"/>
          </w:tcPr>
          <w:p w14:paraId="6015D5C8" w14:textId="580BEAA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6" w:name="_Toc81500040"/>
            <w:r w:rsidRPr="00860A29">
              <w:rPr>
                <w:rFonts w:cs="Generator 2005" w:hint="cs"/>
                <w:b w:val="0"/>
                <w:bCs w:val="0"/>
                <w:color w:val="2F5496" w:themeColor="accent1" w:themeShade="BF"/>
                <w:sz w:val="32"/>
                <w:szCs w:val="32"/>
                <w:rtl/>
              </w:rPr>
              <w:t>الحديث الثَّاني</w:t>
            </w:r>
            <w:bookmarkEnd w:id="36"/>
          </w:p>
        </w:tc>
        <w:tc>
          <w:tcPr>
            <w:tcW w:w="4393" w:type="dxa"/>
            <w:shd w:val="pct50" w:color="D9E2F3" w:themeColor="accent1" w:themeTint="33" w:fill="auto"/>
            <w:vAlign w:val="center"/>
          </w:tcPr>
          <w:p w14:paraId="40B73FB5" w14:textId="20CF66C7" w:rsidR="00E604B4" w:rsidRPr="00A631A2" w:rsidRDefault="004113D2" w:rsidP="008A6F01">
            <w:pPr>
              <w:jc w:val="center"/>
              <w:rPr>
                <w:rFonts w:ascii="Lotus Linotype" w:hAnsi="Lotus Linotype" w:cs="Lotus Linotype"/>
                <w:color w:val="161616"/>
                <w:sz w:val="32"/>
                <w:szCs w:val="32"/>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dytë</w:t>
            </w:r>
            <w:proofErr w:type="spellEnd"/>
          </w:p>
        </w:tc>
      </w:tr>
      <w:tr w:rsidR="00E604B4" w:rsidRPr="00A631A2" w14:paraId="7B669386" w14:textId="77777777" w:rsidTr="008A6F01">
        <w:trPr>
          <w:jc w:val="center"/>
        </w:trPr>
        <w:tc>
          <w:tcPr>
            <w:tcW w:w="4672" w:type="dxa"/>
            <w:vAlign w:val="center"/>
          </w:tcPr>
          <w:p w14:paraId="04472AC5" w14:textId="736C56FB" w:rsidR="00E604B4"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عُمَرَ </w:t>
            </w:r>
            <w:r w:rsidRPr="00150C33">
              <w:rPr>
                <w:rFonts w:ascii="Lotus Linotype" w:hAnsi="Lotus Linotype" w:cs="Lotus Linotype" w:hint="cs"/>
                <w:color w:val="161616"/>
                <w:sz w:val="32"/>
                <w:szCs w:val="32"/>
                <w:rtl/>
              </w:rPr>
              <w:t>ﭬ</w:t>
            </w:r>
            <w:r w:rsidRPr="00150C33">
              <w:rPr>
                <w:rFonts w:ascii="Lotus Linotype" w:hAnsi="Lotus Linotype" w:cs="Lotus Linotype"/>
                <w:color w:val="161616"/>
                <w:sz w:val="32"/>
                <w:szCs w:val="32"/>
                <w:rtl/>
              </w:rPr>
              <w:t xml:space="preserve"> أَيْضًا؛ قَالَ: بَيْنَمَا نَحْنُ جُلوسٌ عِنْدَ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ذَاتَ يَوْمٍ؛ إِذْ طَلَعَ عَلَيْنَا رَجُلٌ شَدِيدُ بَيَاضِ الثِّيَابِ، شَدِيدُ سَوَادِ الشَّعْـَرِ، لَا يُرَى عَلَيْهِ أَثَرُ السَّفَرِ، وَلَا يَعْرِفُهُ مِنّا أَحَدٌ، حَتَّى جَلَ</w:t>
            </w:r>
            <w:r w:rsidRPr="00150C33">
              <w:rPr>
                <w:rFonts w:ascii="Lotus Linotype" w:hAnsi="Lotus Linotype" w:cs="Lotus Linotype" w:hint="eastAsia"/>
                <w:color w:val="161616"/>
                <w:sz w:val="32"/>
                <w:szCs w:val="32"/>
                <w:rtl/>
              </w:rPr>
              <w:t>سَ</w:t>
            </w:r>
            <w:r w:rsidRPr="00150C33">
              <w:rPr>
                <w:rFonts w:ascii="Lotus Linotype" w:hAnsi="Lotus Linotype" w:cs="Lotus Linotype"/>
                <w:color w:val="161616"/>
                <w:sz w:val="32"/>
                <w:szCs w:val="32"/>
                <w:rtl/>
              </w:rPr>
              <w:t xml:space="preserve"> إِلَى النّبِيّ </w:t>
            </w:r>
            <w:r w:rsidRPr="00150C33">
              <w:rPr>
                <w:rFonts w:ascii="Lotus Linotype" w:hAnsi="Lotus Linotype" w:cs="Lotus Linotype" w:hint="cs"/>
                <w:color w:val="161616"/>
                <w:sz w:val="32"/>
                <w:szCs w:val="32"/>
                <w:rtl/>
              </w:rPr>
              <w:t>ﷺ</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فَأَسْنَدَ رُكْبَتَيْهِ إِلَى رُكْبَتَيْهِ، وَوَضَعَ كَفَّيْهِ عَلَى فَخِذَيْهِ.</w:t>
            </w:r>
          </w:p>
        </w:tc>
        <w:tc>
          <w:tcPr>
            <w:tcW w:w="4393" w:type="dxa"/>
            <w:vAlign w:val="center"/>
          </w:tcPr>
          <w:p w14:paraId="39408622" w14:textId="0D7634EB" w:rsidR="00E604B4" w:rsidRPr="00A631A2" w:rsidRDefault="004113D2" w:rsidP="004113D2">
            <w:pPr>
              <w:jc w:val="right"/>
              <w:rPr>
                <w:rFonts w:ascii="Lotus Linotype" w:hAnsi="Lotus Linotype" w:cs="Lotus Linotype"/>
                <w:color w:val="161616"/>
                <w:sz w:val="32"/>
                <w:szCs w:val="32"/>
                <w:rtl/>
              </w:rPr>
            </w:pPr>
            <w:proofErr w:type="spellStart"/>
            <w:r w:rsidRPr="003B5997">
              <w:rPr>
                <w:sz w:val="24"/>
                <w:szCs w:val="24"/>
              </w:rPr>
              <w:t>Omeri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proofErr w:type="gramStart"/>
            <w:r w:rsidRPr="003B5997">
              <w:rPr>
                <w:sz w:val="24"/>
                <w:szCs w:val="24"/>
              </w:rPr>
              <w:t>të</w:t>
            </w:r>
            <w:proofErr w:type="spellEnd"/>
            <w:r w:rsidRPr="003B5997">
              <w:rPr>
                <w:sz w:val="24"/>
                <w:szCs w:val="24"/>
              </w:rPr>
              <w:t>!,</w:t>
            </w:r>
            <w:proofErr w:type="gramEnd"/>
            <w:r w:rsidRPr="003B5997">
              <w:rPr>
                <w:sz w:val="24"/>
                <w:szCs w:val="24"/>
              </w:rPr>
              <w:t xml:space="preserve"> po </w:t>
            </w:r>
            <w:proofErr w:type="spellStart"/>
            <w:r w:rsidRPr="003B5997">
              <w:rPr>
                <w:sz w:val="24"/>
                <w:szCs w:val="24"/>
              </w:rPr>
              <w:t>ashtu</w:t>
            </w:r>
            <w:proofErr w:type="spellEnd"/>
            <w:r w:rsidRPr="003B5997">
              <w:rPr>
                <w:sz w:val="24"/>
                <w:szCs w:val="24"/>
              </w:rPr>
              <w:t xml:space="preserve"> ka </w:t>
            </w:r>
            <w:proofErr w:type="spellStart"/>
            <w:r w:rsidRPr="003B5997">
              <w:rPr>
                <w:sz w:val="24"/>
                <w:szCs w:val="24"/>
              </w:rPr>
              <w:t>thënë</w:t>
            </w:r>
            <w:proofErr w:type="spellEnd"/>
            <w:r w:rsidRPr="003B5997">
              <w:rPr>
                <w:sz w:val="24"/>
                <w:szCs w:val="24"/>
              </w:rPr>
              <w:t>: “</w:t>
            </w:r>
            <w:proofErr w:type="spellStart"/>
            <w:r w:rsidRPr="003B5997">
              <w:rPr>
                <w:sz w:val="24"/>
                <w:szCs w:val="24"/>
              </w:rPr>
              <w:t>Një</w:t>
            </w:r>
            <w:proofErr w:type="spellEnd"/>
            <w:r w:rsidRPr="003B5997">
              <w:rPr>
                <w:sz w:val="24"/>
                <w:szCs w:val="24"/>
              </w:rPr>
              <w:t xml:space="preserve"> </w:t>
            </w:r>
            <w:proofErr w:type="spellStart"/>
            <w:r w:rsidRPr="003B5997">
              <w:rPr>
                <w:sz w:val="24"/>
                <w:szCs w:val="24"/>
              </w:rPr>
              <w:t>ditë</w:t>
            </w:r>
            <w:proofErr w:type="spellEnd"/>
            <w:r w:rsidRPr="003B5997">
              <w:rPr>
                <w:sz w:val="24"/>
                <w:szCs w:val="24"/>
              </w:rPr>
              <w:t xml:space="preserve">, </w:t>
            </w:r>
            <w:proofErr w:type="spellStart"/>
            <w:r w:rsidRPr="003B5997">
              <w:rPr>
                <w:sz w:val="24"/>
                <w:szCs w:val="24"/>
              </w:rPr>
              <w:t>ndërsa</w:t>
            </w:r>
            <w:proofErr w:type="spellEnd"/>
            <w:r w:rsidRPr="003B5997">
              <w:rPr>
                <w:sz w:val="24"/>
                <w:szCs w:val="24"/>
              </w:rPr>
              <w:t xml:space="preserve"> </w:t>
            </w:r>
            <w:proofErr w:type="spellStart"/>
            <w:r w:rsidRPr="003B5997">
              <w:rPr>
                <w:sz w:val="24"/>
                <w:szCs w:val="24"/>
              </w:rPr>
              <w:t>rrinim</w:t>
            </w:r>
            <w:proofErr w:type="spellEnd"/>
            <w:r w:rsidRPr="003B5997">
              <w:rPr>
                <w:sz w:val="24"/>
                <w:szCs w:val="24"/>
              </w:rPr>
              <w:t xml:space="preserve"> </w:t>
            </w:r>
            <w:proofErr w:type="spellStart"/>
            <w:r w:rsidRPr="003B5997">
              <w:rPr>
                <w:sz w:val="24"/>
                <w:szCs w:val="24"/>
              </w:rPr>
              <w:t>ulur</w:t>
            </w:r>
            <w:proofErr w:type="spellEnd"/>
            <w:r w:rsidRPr="003B5997">
              <w:rPr>
                <w:sz w:val="24"/>
                <w:szCs w:val="24"/>
              </w:rPr>
              <w:t xml:space="preserve"> </w:t>
            </w:r>
            <w:proofErr w:type="spellStart"/>
            <w:r w:rsidRPr="003B5997">
              <w:rPr>
                <w:sz w:val="24"/>
                <w:szCs w:val="24"/>
              </w:rPr>
              <w:t>tek</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u </w:t>
            </w:r>
            <w:proofErr w:type="spellStart"/>
            <w:r w:rsidRPr="003B5997">
              <w:rPr>
                <w:sz w:val="24"/>
                <w:szCs w:val="24"/>
              </w:rPr>
              <w:t>shfaq</w:t>
            </w:r>
            <w:proofErr w:type="spellEnd"/>
            <w:r w:rsidRPr="003B5997">
              <w:rPr>
                <w:sz w:val="24"/>
                <w:szCs w:val="24"/>
              </w:rPr>
              <w:t xml:space="preserve"> </w:t>
            </w:r>
            <w:proofErr w:type="spellStart"/>
            <w:r w:rsidRPr="003B5997">
              <w:rPr>
                <w:sz w:val="24"/>
                <w:szCs w:val="24"/>
              </w:rPr>
              <w:t>një</w:t>
            </w:r>
            <w:proofErr w:type="spellEnd"/>
            <w:r w:rsidRPr="003B5997">
              <w:rPr>
                <w:sz w:val="24"/>
                <w:szCs w:val="24"/>
              </w:rPr>
              <w:t xml:space="preserve"> </w:t>
            </w:r>
            <w:proofErr w:type="spellStart"/>
            <w:r w:rsidRPr="003B5997">
              <w:rPr>
                <w:sz w:val="24"/>
                <w:szCs w:val="24"/>
              </w:rPr>
              <w:t>njeri</w:t>
            </w:r>
            <w:proofErr w:type="spellEnd"/>
            <w:r w:rsidRPr="003B5997">
              <w:rPr>
                <w:sz w:val="24"/>
                <w:szCs w:val="24"/>
              </w:rPr>
              <w:t xml:space="preserve"> fort </w:t>
            </w:r>
            <w:proofErr w:type="spellStart"/>
            <w:r w:rsidRPr="003B5997">
              <w:rPr>
                <w:sz w:val="24"/>
                <w:szCs w:val="24"/>
              </w:rPr>
              <w:t>rrobëbardhë</w:t>
            </w:r>
            <w:proofErr w:type="spellEnd"/>
            <w:r w:rsidRPr="003B5997">
              <w:rPr>
                <w:sz w:val="24"/>
                <w:szCs w:val="24"/>
              </w:rPr>
              <w:t xml:space="preserve"> e </w:t>
            </w:r>
            <w:proofErr w:type="spellStart"/>
            <w:r w:rsidRPr="003B5997">
              <w:rPr>
                <w:sz w:val="24"/>
                <w:szCs w:val="24"/>
              </w:rPr>
              <w:t>flokëzi</w:t>
            </w:r>
            <w:proofErr w:type="spellEnd"/>
            <w:r w:rsidRPr="003B5997">
              <w:rPr>
                <w:sz w:val="24"/>
                <w:szCs w:val="24"/>
              </w:rPr>
              <w:t xml:space="preserve">, </w:t>
            </w:r>
            <w:proofErr w:type="spellStart"/>
            <w:r w:rsidRPr="003B5997">
              <w:rPr>
                <w:sz w:val="24"/>
                <w:szCs w:val="24"/>
              </w:rPr>
              <w:t>tek</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cili</w:t>
            </w:r>
            <w:proofErr w:type="spellEnd"/>
            <w:r w:rsidRPr="003B5997">
              <w:rPr>
                <w:sz w:val="24"/>
                <w:szCs w:val="24"/>
              </w:rPr>
              <w:t xml:space="preserve"> </w:t>
            </w:r>
            <w:proofErr w:type="spellStart"/>
            <w:r w:rsidRPr="003B5997">
              <w:rPr>
                <w:sz w:val="24"/>
                <w:szCs w:val="24"/>
              </w:rPr>
              <w:t>nuk</w:t>
            </w:r>
            <w:proofErr w:type="spellEnd"/>
            <w:r w:rsidRPr="003B5997">
              <w:rPr>
                <w:sz w:val="24"/>
                <w:szCs w:val="24"/>
              </w:rPr>
              <w:t xml:space="preserve"> </w:t>
            </w:r>
            <w:proofErr w:type="spellStart"/>
            <w:r w:rsidRPr="003B5997">
              <w:rPr>
                <w:sz w:val="24"/>
                <w:szCs w:val="24"/>
              </w:rPr>
              <w:t>vëreheshin</w:t>
            </w:r>
            <w:proofErr w:type="spellEnd"/>
            <w:r w:rsidRPr="003B5997">
              <w:rPr>
                <w:sz w:val="24"/>
                <w:szCs w:val="24"/>
              </w:rPr>
              <w:t xml:space="preserve"> </w:t>
            </w:r>
            <w:proofErr w:type="spellStart"/>
            <w:r w:rsidRPr="003B5997">
              <w:rPr>
                <w:sz w:val="24"/>
                <w:szCs w:val="24"/>
              </w:rPr>
              <w:t>shenja</w:t>
            </w:r>
            <w:proofErr w:type="spellEnd"/>
            <w:r w:rsidRPr="003B5997">
              <w:rPr>
                <w:sz w:val="24"/>
                <w:szCs w:val="24"/>
              </w:rPr>
              <w:t xml:space="preserve"> </w:t>
            </w:r>
            <w:proofErr w:type="spellStart"/>
            <w:r w:rsidRPr="003B5997">
              <w:rPr>
                <w:sz w:val="24"/>
                <w:szCs w:val="24"/>
              </w:rPr>
              <w:t>udhëtimi</w:t>
            </w:r>
            <w:proofErr w:type="spellEnd"/>
            <w:r w:rsidRPr="003B5997">
              <w:rPr>
                <w:sz w:val="24"/>
                <w:szCs w:val="24"/>
              </w:rPr>
              <w:t xml:space="preserve">. </w:t>
            </w:r>
            <w:proofErr w:type="spellStart"/>
            <w:r w:rsidRPr="003B5997">
              <w:rPr>
                <w:sz w:val="24"/>
                <w:szCs w:val="24"/>
              </w:rPr>
              <w:t>Atë</w:t>
            </w:r>
            <w:proofErr w:type="spellEnd"/>
            <w:r w:rsidRPr="003B5997">
              <w:rPr>
                <w:sz w:val="24"/>
                <w:szCs w:val="24"/>
              </w:rPr>
              <w:t xml:space="preserve"> </w:t>
            </w:r>
            <w:proofErr w:type="spellStart"/>
            <w:r w:rsidRPr="003B5997">
              <w:rPr>
                <w:sz w:val="24"/>
                <w:szCs w:val="24"/>
              </w:rPr>
              <w:t>nuk</w:t>
            </w:r>
            <w:proofErr w:type="spellEnd"/>
            <w:r w:rsidRPr="003B5997">
              <w:rPr>
                <w:sz w:val="24"/>
                <w:szCs w:val="24"/>
              </w:rPr>
              <w:t xml:space="preserve"> e </w:t>
            </w:r>
            <w:proofErr w:type="spellStart"/>
            <w:r w:rsidRPr="003B5997">
              <w:rPr>
                <w:sz w:val="24"/>
                <w:szCs w:val="24"/>
              </w:rPr>
              <w:t>njihte</w:t>
            </w:r>
            <w:proofErr w:type="spellEnd"/>
            <w:r w:rsidRPr="003B5997">
              <w:rPr>
                <w:sz w:val="24"/>
                <w:szCs w:val="24"/>
              </w:rPr>
              <w:t xml:space="preserve"> </w:t>
            </w:r>
            <w:proofErr w:type="spellStart"/>
            <w:r w:rsidRPr="003B5997">
              <w:rPr>
                <w:sz w:val="24"/>
                <w:szCs w:val="24"/>
              </w:rPr>
              <w:t>asnjëri</w:t>
            </w:r>
            <w:proofErr w:type="spellEnd"/>
            <w:r w:rsidRPr="003B5997">
              <w:rPr>
                <w:sz w:val="24"/>
                <w:szCs w:val="24"/>
              </w:rPr>
              <w:t xml:space="preserve"> </w:t>
            </w:r>
            <w:proofErr w:type="spellStart"/>
            <w:r w:rsidRPr="003B5997">
              <w:rPr>
                <w:sz w:val="24"/>
                <w:szCs w:val="24"/>
              </w:rPr>
              <w:t>prej</w:t>
            </w:r>
            <w:proofErr w:type="spellEnd"/>
            <w:r w:rsidRPr="003B5997">
              <w:rPr>
                <w:sz w:val="24"/>
                <w:szCs w:val="24"/>
              </w:rPr>
              <w:t xml:space="preserve"> nesh. U </w:t>
            </w:r>
            <w:proofErr w:type="spellStart"/>
            <w:r w:rsidRPr="003B5997">
              <w:rPr>
                <w:sz w:val="24"/>
                <w:szCs w:val="24"/>
              </w:rPr>
              <w:t>ul</w:t>
            </w:r>
            <w:proofErr w:type="spellEnd"/>
            <w:r w:rsidRPr="003B5997">
              <w:rPr>
                <w:sz w:val="24"/>
                <w:szCs w:val="24"/>
              </w:rPr>
              <w:t xml:space="preserve"> </w:t>
            </w:r>
            <w:proofErr w:type="spellStart"/>
            <w:r w:rsidRPr="003B5997">
              <w:rPr>
                <w:sz w:val="24"/>
                <w:szCs w:val="24"/>
              </w:rPr>
              <w:t>pranë</w:t>
            </w:r>
            <w:proofErr w:type="spellEnd"/>
            <w:r w:rsidRPr="003B5997">
              <w:rPr>
                <w:sz w:val="24"/>
                <w:szCs w:val="24"/>
              </w:rPr>
              <w:t xml:space="preserve"> </w:t>
            </w:r>
            <w:proofErr w:type="spellStart"/>
            <w:r w:rsidRPr="003B5997">
              <w:rPr>
                <w:sz w:val="24"/>
                <w:szCs w:val="24"/>
              </w:rPr>
              <w:t>Pejgamberit</w:t>
            </w:r>
            <w:proofErr w:type="spellEnd"/>
            <w:r w:rsidRPr="003B5997">
              <w:rPr>
                <w:sz w:val="24"/>
                <w:szCs w:val="24"/>
              </w:rPr>
              <w:t xml:space="preserve"> duke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vendosur</w:t>
            </w:r>
            <w:proofErr w:type="spellEnd"/>
            <w:r w:rsidRPr="003B5997">
              <w:rPr>
                <w:sz w:val="24"/>
                <w:szCs w:val="24"/>
              </w:rPr>
              <w:t xml:space="preserve"> </w:t>
            </w:r>
            <w:proofErr w:type="spellStart"/>
            <w:r w:rsidRPr="003B5997">
              <w:rPr>
                <w:sz w:val="24"/>
                <w:szCs w:val="24"/>
              </w:rPr>
              <w:t>gjunjët</w:t>
            </w:r>
            <w:proofErr w:type="spellEnd"/>
            <w:r w:rsidRPr="003B5997">
              <w:rPr>
                <w:sz w:val="24"/>
                <w:szCs w:val="24"/>
              </w:rPr>
              <w:t xml:space="preserve"> e </w:t>
            </w:r>
            <w:proofErr w:type="spellStart"/>
            <w:r w:rsidRPr="003B5997">
              <w:rPr>
                <w:sz w:val="24"/>
                <w:szCs w:val="24"/>
              </w:rPr>
              <w:t>tij</w:t>
            </w:r>
            <w:proofErr w:type="spellEnd"/>
            <w:r w:rsidRPr="003B5997">
              <w:rPr>
                <w:sz w:val="24"/>
                <w:szCs w:val="24"/>
              </w:rPr>
              <w:t xml:space="preserve"> </w:t>
            </w:r>
            <w:proofErr w:type="spellStart"/>
            <w:r w:rsidRPr="003B5997">
              <w:rPr>
                <w:sz w:val="24"/>
                <w:szCs w:val="24"/>
              </w:rPr>
              <w:t>afër</w:t>
            </w:r>
            <w:proofErr w:type="spellEnd"/>
            <w:r w:rsidRPr="003B5997">
              <w:rPr>
                <w:sz w:val="24"/>
                <w:szCs w:val="24"/>
              </w:rPr>
              <w:t xml:space="preserve"> </w:t>
            </w:r>
            <w:proofErr w:type="spellStart"/>
            <w:r w:rsidRPr="003B5997">
              <w:rPr>
                <w:sz w:val="24"/>
                <w:szCs w:val="24"/>
              </w:rPr>
              <w:t>gjunjëve</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Dërguarit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duke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vënë</w:t>
            </w:r>
            <w:proofErr w:type="spellEnd"/>
            <w:r w:rsidRPr="003B5997">
              <w:rPr>
                <w:sz w:val="24"/>
                <w:szCs w:val="24"/>
              </w:rPr>
              <w:t xml:space="preserve"> </w:t>
            </w:r>
            <w:proofErr w:type="spellStart"/>
            <w:r w:rsidRPr="003B5997">
              <w:rPr>
                <w:sz w:val="24"/>
                <w:szCs w:val="24"/>
              </w:rPr>
              <w:t>shuplakat</w:t>
            </w:r>
            <w:proofErr w:type="spellEnd"/>
            <w:r w:rsidRPr="003B5997">
              <w:rPr>
                <w:sz w:val="24"/>
                <w:szCs w:val="24"/>
              </w:rPr>
              <w:t xml:space="preserve"> e </w:t>
            </w:r>
            <w:proofErr w:type="spellStart"/>
            <w:r w:rsidRPr="003B5997">
              <w:rPr>
                <w:sz w:val="24"/>
                <w:szCs w:val="24"/>
              </w:rPr>
              <w:t>duarve</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tij</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kofshët</w:t>
            </w:r>
            <w:proofErr w:type="spellEnd"/>
            <w:r w:rsidRPr="003B5997">
              <w:rPr>
                <w:sz w:val="24"/>
                <w:szCs w:val="24"/>
              </w:rPr>
              <w:t xml:space="preserve"> e </w:t>
            </w:r>
            <w:proofErr w:type="spellStart"/>
            <w:r w:rsidRPr="003B5997">
              <w:rPr>
                <w:sz w:val="24"/>
                <w:szCs w:val="24"/>
              </w:rPr>
              <w:t>veta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tha</w:t>
            </w:r>
            <w:proofErr w:type="spellEnd"/>
            <w:r>
              <w:rPr>
                <w:sz w:val="24"/>
                <w:szCs w:val="24"/>
              </w:rPr>
              <w:t>:</w:t>
            </w:r>
          </w:p>
        </w:tc>
      </w:tr>
      <w:tr w:rsidR="00150C33" w:rsidRPr="00A631A2" w14:paraId="3CD800E6" w14:textId="77777777" w:rsidTr="008A6F01">
        <w:trPr>
          <w:jc w:val="center"/>
        </w:trPr>
        <w:tc>
          <w:tcPr>
            <w:tcW w:w="4672" w:type="dxa"/>
            <w:vAlign w:val="center"/>
          </w:tcPr>
          <w:p w14:paraId="5A961150" w14:textId="73E6969D"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وَقَالَ: يا مُحَمَّدُ؛ أَخْبِرْنِي عَنِ الْإِسْلَامِ؛ فَقَالَ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الْإِسْلَامُ: أَنْ تَشْهَدَ أَلَّا إِلَهَ إِلَّا اللهُ، وَأَنَّ مُحَمَدًا رَسُولُ اللهِ، وَتُقِيمَ الصَّلَاةَ،</w:t>
            </w:r>
            <w:r w:rsidRPr="00150C33">
              <w:rPr>
                <w:rFonts w:ascii="Lotus Linotype" w:hAnsi="Lotus Linotype" w:cs="Lotus Linotype"/>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وَتُؤْتِيَ الزَّكَاةَ، وتَصُومَ رَمَضَانَ، وَتَحُجَّ الْبَيْتَ إ</w:t>
            </w:r>
            <w:r w:rsidRPr="00150C33">
              <w:rPr>
                <w:rFonts w:ascii="Lotus Linotype" w:hAnsi="Lotus Linotype" w:cs="Lotus Linotype" w:hint="eastAsia"/>
                <w:b/>
                <w:bCs/>
                <w:color w:val="2F5496" w:themeColor="accent1" w:themeShade="BF"/>
                <w:sz w:val="32"/>
                <w:szCs w:val="32"/>
                <w:rtl/>
              </w:rPr>
              <w:t>ِنِ</w:t>
            </w:r>
            <w:r w:rsidRPr="00150C33">
              <w:rPr>
                <w:rFonts w:ascii="Lotus Linotype" w:hAnsi="Lotus Linotype" w:cs="Lotus Linotype"/>
                <w:b/>
                <w:bCs/>
                <w:color w:val="2F5496" w:themeColor="accent1" w:themeShade="BF"/>
                <w:sz w:val="32"/>
                <w:szCs w:val="32"/>
                <w:rtl/>
              </w:rPr>
              <w:t xml:space="preserve"> اسْتَطَعْتَ إِلَيْهِ سَبِيلًا</w:t>
            </w:r>
            <w:r w:rsidRPr="00150C33">
              <w:rPr>
                <w:rFonts w:ascii="Lotus Linotype" w:hAnsi="Lotus Linotype" w:cs="Lotus Linotype"/>
                <w:color w:val="161616"/>
                <w:sz w:val="32"/>
                <w:szCs w:val="32"/>
                <w:rtl/>
              </w:rPr>
              <w:t>»، قَالَ: صَدَقْتَ؛ فَعَجِبْنَا لَهُ: يَسْأَلُهُ ويُصَدِّقُهُ!</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4113D2" w:rsidRPr="003B5997" w14:paraId="66E281F3" w14:textId="77777777" w:rsidTr="00194041">
              <w:trPr>
                <w:jc w:val="center"/>
              </w:trPr>
              <w:tc>
                <w:tcPr>
                  <w:tcW w:w="4393" w:type="dxa"/>
                  <w:vAlign w:val="center"/>
                </w:tcPr>
                <w:p w14:paraId="570B4853" w14:textId="77777777" w:rsidR="004113D2" w:rsidRPr="003B5997" w:rsidRDefault="004113D2" w:rsidP="004113D2">
                  <w:pPr>
                    <w:jc w:val="right"/>
                    <w:rPr>
                      <w:rFonts w:ascii="Lotus Linotype" w:hAnsi="Lotus Linotype" w:cs="Lotus Linotype"/>
                      <w:color w:val="161616"/>
                      <w:sz w:val="24"/>
                      <w:szCs w:val="24"/>
                      <w:rtl/>
                    </w:rPr>
                  </w:pPr>
                  <w:r w:rsidRPr="003B5997">
                    <w:rPr>
                      <w:sz w:val="24"/>
                      <w:szCs w:val="24"/>
                    </w:rPr>
                    <w:t xml:space="preserve">“O Muhamed,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Islamin</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Islami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dëshmosh</w:t>
                  </w:r>
                  <w:proofErr w:type="spellEnd"/>
                  <w:r w:rsidRPr="00DD60E7">
                    <w:rPr>
                      <w:b/>
                      <w:bCs/>
                      <w:color w:val="002060"/>
                      <w:sz w:val="24"/>
                      <w:szCs w:val="24"/>
                    </w:rPr>
                    <w:t xml:space="preserve"> se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w:t>
                  </w:r>
                  <w:proofErr w:type="spellStart"/>
                  <w:r w:rsidRPr="00DD60E7">
                    <w:rPr>
                      <w:b/>
                      <w:bCs/>
                      <w:color w:val="002060"/>
                      <w:sz w:val="24"/>
                      <w:szCs w:val="24"/>
                    </w:rPr>
                    <w:t>askush</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w:t>
                  </w:r>
                  <w:proofErr w:type="spellStart"/>
                  <w:r w:rsidRPr="00DD60E7">
                    <w:rPr>
                      <w:b/>
                      <w:bCs/>
                      <w:color w:val="002060"/>
                      <w:sz w:val="24"/>
                      <w:szCs w:val="24"/>
                    </w:rPr>
                    <w:t>Muhamedi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rob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falësh</w:t>
                  </w:r>
                  <w:proofErr w:type="spellEnd"/>
                  <w:r w:rsidRPr="00DD60E7">
                    <w:rPr>
                      <w:b/>
                      <w:bCs/>
                      <w:color w:val="002060"/>
                      <w:sz w:val="24"/>
                      <w:szCs w:val="24"/>
                    </w:rPr>
                    <w:t xml:space="preserve"> </w:t>
                  </w:r>
                  <w:proofErr w:type="spellStart"/>
                  <w:r w:rsidRPr="00DD60E7">
                    <w:rPr>
                      <w:b/>
                      <w:bCs/>
                      <w:color w:val="002060"/>
                      <w:sz w:val="24"/>
                      <w:szCs w:val="24"/>
                    </w:rPr>
                    <w:t>namazin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japësh</w:t>
                  </w:r>
                  <w:proofErr w:type="spellEnd"/>
                  <w:r w:rsidRPr="00DD60E7">
                    <w:rPr>
                      <w:b/>
                      <w:bCs/>
                      <w:color w:val="002060"/>
                      <w:sz w:val="24"/>
                      <w:szCs w:val="24"/>
                    </w:rPr>
                    <w:t xml:space="preserve"> </w:t>
                  </w:r>
                  <w:proofErr w:type="spellStart"/>
                  <w:r w:rsidRPr="00DD60E7">
                    <w:rPr>
                      <w:b/>
                      <w:bCs/>
                      <w:color w:val="002060"/>
                      <w:sz w:val="24"/>
                      <w:szCs w:val="24"/>
                    </w:rPr>
                    <w:t>zekatin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agjërosh</w:t>
                  </w:r>
                  <w:proofErr w:type="spellEnd"/>
                  <w:r w:rsidRPr="00DD60E7">
                    <w:rPr>
                      <w:b/>
                      <w:bCs/>
                      <w:color w:val="002060"/>
                      <w:sz w:val="24"/>
                      <w:szCs w:val="24"/>
                    </w:rPr>
                    <w:t xml:space="preserve"> </w:t>
                  </w:r>
                  <w:proofErr w:type="spellStart"/>
                  <w:r w:rsidRPr="00DD60E7">
                    <w:rPr>
                      <w:b/>
                      <w:bCs/>
                      <w:color w:val="002060"/>
                      <w:sz w:val="24"/>
                      <w:szCs w:val="24"/>
                    </w:rPr>
                    <w:t>Ramazanin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kryesh</w:t>
                  </w:r>
                  <w:proofErr w:type="spellEnd"/>
                  <w:r w:rsidRPr="00DD60E7">
                    <w:rPr>
                      <w:b/>
                      <w:bCs/>
                      <w:color w:val="002060"/>
                      <w:sz w:val="24"/>
                      <w:szCs w:val="24"/>
                    </w:rPr>
                    <w:t xml:space="preserve"> </w:t>
                  </w:r>
                  <w:proofErr w:type="spellStart"/>
                  <w:r w:rsidRPr="00DD60E7">
                    <w:rPr>
                      <w:b/>
                      <w:bCs/>
                      <w:color w:val="002060"/>
                      <w:sz w:val="24"/>
                      <w:szCs w:val="24"/>
                    </w:rPr>
                    <w:t>haxhillëkun</w:t>
                  </w:r>
                  <w:proofErr w:type="spellEnd"/>
                  <w:r w:rsidRPr="00DD60E7">
                    <w:rPr>
                      <w:b/>
                      <w:bCs/>
                      <w:color w:val="002060"/>
                      <w:sz w:val="24"/>
                      <w:szCs w:val="24"/>
                    </w:rPr>
                    <w:t xml:space="preserv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fundit</w:t>
                  </w:r>
                  <w:proofErr w:type="spellEnd"/>
                  <w:r w:rsidRPr="00DD60E7">
                    <w:rPr>
                      <w:b/>
                      <w:bCs/>
                      <w:color w:val="002060"/>
                      <w:sz w:val="24"/>
                      <w:szCs w:val="24"/>
                    </w:rPr>
                    <w:t xml:space="preserve">) po pate </w:t>
                  </w:r>
                  <w:proofErr w:type="spellStart"/>
                  <w:r w:rsidRPr="00DD60E7">
                    <w:rPr>
                      <w:b/>
                      <w:bCs/>
                      <w:color w:val="002060"/>
                      <w:sz w:val="24"/>
                      <w:szCs w:val="24"/>
                    </w:rPr>
                    <w:t>mundësi</w:t>
                  </w:r>
                  <w:proofErr w:type="spellEnd"/>
                  <w:r w:rsidRPr="00DD60E7">
                    <w:rPr>
                      <w:b/>
                      <w:bCs/>
                      <w:color w:val="002060"/>
                      <w:sz w:val="24"/>
                      <w:szCs w:val="24"/>
                    </w:rPr>
                    <w:t xml:space="preserve"> (</w:t>
                  </w:r>
                  <w:proofErr w:type="spellStart"/>
                  <w:r w:rsidRPr="00DD60E7">
                    <w:rPr>
                      <w:b/>
                      <w:bCs/>
                      <w:color w:val="002060"/>
                      <w:sz w:val="24"/>
                      <w:szCs w:val="24"/>
                    </w:rPr>
                    <w:t>materiale</w:t>
                  </w:r>
                  <w:proofErr w:type="spellEnd"/>
                  <w:r w:rsidRPr="00DD60E7">
                    <w:rPr>
                      <w:b/>
                      <w:bCs/>
                      <w:color w:val="002060"/>
                      <w:sz w:val="24"/>
                      <w:szCs w:val="24"/>
                    </w:rPr>
                    <w:t>).”</w:t>
                  </w:r>
                  <w:r w:rsidRPr="00DD60E7">
                    <w:rPr>
                      <w:color w:val="002060"/>
                      <w:sz w:val="24"/>
                      <w:szCs w:val="24"/>
                    </w:rPr>
                    <w:t xml:space="preserve"> </w:t>
                  </w:r>
                  <w:r w:rsidRPr="003B5997">
                    <w:rPr>
                      <w:sz w:val="24"/>
                      <w:szCs w:val="24"/>
                    </w:rPr>
                    <w:t xml:space="preserve">Ai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w:t>
                  </w:r>
                  <w:proofErr w:type="spellStart"/>
                  <w:r w:rsidRPr="003B5997">
                    <w:rPr>
                      <w:sz w:val="24"/>
                      <w:szCs w:val="24"/>
                    </w:rPr>
                    <w:t>Ashtu</w:t>
                  </w:r>
                  <w:proofErr w:type="spellEnd"/>
                  <w:r w:rsidRPr="003B5997">
                    <w:rPr>
                      <w:sz w:val="24"/>
                      <w:szCs w:val="24"/>
                    </w:rPr>
                    <w:t xml:space="preserve"> </w:t>
                  </w:r>
                  <w:proofErr w:type="spellStart"/>
                  <w:r w:rsidRPr="003B5997">
                    <w:rPr>
                      <w:sz w:val="24"/>
                      <w:szCs w:val="24"/>
                    </w:rPr>
                    <w:t>është</w:t>
                  </w:r>
                  <w:proofErr w:type="spellEnd"/>
                  <w:r w:rsidRPr="003B5997">
                    <w:rPr>
                      <w:sz w:val="24"/>
                      <w:szCs w:val="24"/>
                    </w:rPr>
                    <w:t xml:space="preserve">.” Ne u </w:t>
                  </w:r>
                  <w:proofErr w:type="spellStart"/>
                  <w:r w:rsidRPr="003B5997">
                    <w:rPr>
                      <w:sz w:val="24"/>
                      <w:szCs w:val="24"/>
                    </w:rPr>
                    <w:t>çuditëm</w:t>
                  </w:r>
                  <w:proofErr w:type="spellEnd"/>
                  <w:r w:rsidRPr="003B5997">
                    <w:rPr>
                      <w:sz w:val="24"/>
                      <w:szCs w:val="24"/>
                    </w:rPr>
                    <w:t xml:space="preserve">, </w:t>
                  </w:r>
                  <w:proofErr w:type="spellStart"/>
                  <w:r w:rsidRPr="003B5997">
                    <w:rPr>
                      <w:sz w:val="24"/>
                      <w:szCs w:val="24"/>
                    </w:rPr>
                    <w:t>ngase</w:t>
                  </w:r>
                  <w:proofErr w:type="spellEnd"/>
                  <w:r w:rsidRPr="003B5997">
                    <w:rPr>
                      <w:sz w:val="24"/>
                      <w:szCs w:val="24"/>
                    </w:rPr>
                    <w:t xml:space="preserve"> </w:t>
                  </w:r>
                  <w:proofErr w:type="spellStart"/>
                  <w:r w:rsidRPr="003B5997">
                    <w:rPr>
                      <w:sz w:val="24"/>
                      <w:szCs w:val="24"/>
                    </w:rPr>
                    <w:t>vetë</w:t>
                  </w:r>
                  <w:proofErr w:type="spellEnd"/>
                  <w:r w:rsidRPr="003B5997">
                    <w:rPr>
                      <w:sz w:val="24"/>
                      <w:szCs w:val="24"/>
                    </w:rPr>
                    <w:t xml:space="preserve"> e </w:t>
                  </w:r>
                  <w:proofErr w:type="spellStart"/>
                  <w:r w:rsidRPr="003B5997">
                    <w:rPr>
                      <w:sz w:val="24"/>
                      <w:szCs w:val="24"/>
                    </w:rPr>
                    <w:t>pyeste</w:t>
                  </w:r>
                  <w:proofErr w:type="spellEnd"/>
                  <w:r w:rsidRPr="003B5997">
                    <w:rPr>
                      <w:sz w:val="24"/>
                      <w:szCs w:val="24"/>
                    </w:rPr>
                    <w:t xml:space="preserve">, </w:t>
                  </w:r>
                  <w:proofErr w:type="spellStart"/>
                  <w:r w:rsidRPr="003B5997">
                    <w:rPr>
                      <w:sz w:val="24"/>
                      <w:szCs w:val="24"/>
                    </w:rPr>
                    <w:t>vetë</w:t>
                  </w:r>
                  <w:proofErr w:type="spellEnd"/>
                  <w:r w:rsidRPr="003B5997">
                    <w:rPr>
                      <w:sz w:val="24"/>
                      <w:szCs w:val="24"/>
                    </w:rPr>
                    <w:t xml:space="preserve"> </w:t>
                  </w:r>
                  <w:proofErr w:type="spellStart"/>
                  <w:r w:rsidRPr="003B5997">
                    <w:rPr>
                      <w:sz w:val="24"/>
                      <w:szCs w:val="24"/>
                    </w:rPr>
                    <w:t>ia</w:t>
                  </w:r>
                  <w:proofErr w:type="spellEnd"/>
                  <w:r w:rsidRPr="003B5997">
                    <w:rPr>
                      <w:sz w:val="24"/>
                      <w:szCs w:val="24"/>
                    </w:rPr>
                    <w:t xml:space="preserve"> </w:t>
                  </w:r>
                  <w:proofErr w:type="spellStart"/>
                  <w:r w:rsidRPr="003B5997">
                    <w:rPr>
                      <w:sz w:val="24"/>
                      <w:szCs w:val="24"/>
                    </w:rPr>
                    <w:t>vërtetonte</w:t>
                  </w:r>
                  <w:proofErr w:type="spellEnd"/>
                  <w:r w:rsidRPr="003B5997">
                    <w:rPr>
                      <w:sz w:val="24"/>
                      <w:szCs w:val="24"/>
                    </w:rPr>
                    <w:t xml:space="preserve">! </w:t>
                  </w:r>
                </w:p>
              </w:tc>
            </w:tr>
          </w:tbl>
          <w:p w14:paraId="4A230733" w14:textId="77777777" w:rsidR="00150C33" w:rsidRPr="00A631A2" w:rsidRDefault="00150C33" w:rsidP="008A6F01">
            <w:pPr>
              <w:jc w:val="center"/>
              <w:rPr>
                <w:rFonts w:ascii="Lotus Linotype" w:hAnsi="Lotus Linotype" w:cs="Lotus Linotype"/>
                <w:color w:val="161616"/>
                <w:sz w:val="32"/>
                <w:szCs w:val="32"/>
                <w:rtl/>
              </w:rPr>
            </w:pPr>
          </w:p>
        </w:tc>
      </w:tr>
      <w:tr w:rsidR="00150C33" w:rsidRPr="00A631A2" w14:paraId="44C7965B" w14:textId="77777777" w:rsidTr="008A6F01">
        <w:trPr>
          <w:jc w:val="center"/>
        </w:trPr>
        <w:tc>
          <w:tcPr>
            <w:tcW w:w="4672" w:type="dxa"/>
            <w:vAlign w:val="center"/>
          </w:tcPr>
          <w:p w14:paraId="31E11F14" w14:textId="55B2644F"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قَالَ: فَأَخْبِرْنِي عَنِ الْإِيمَانِ، قَالَ: «</w:t>
            </w:r>
            <w:r w:rsidRPr="00150C33">
              <w:rPr>
                <w:rFonts w:ascii="Lotus Linotype" w:hAnsi="Lotus Linotype" w:cs="Lotus Linotype"/>
                <w:b/>
                <w:bCs/>
                <w:color w:val="2F5496" w:themeColor="accent1" w:themeShade="BF"/>
                <w:sz w:val="32"/>
                <w:szCs w:val="32"/>
                <w:rtl/>
              </w:rPr>
              <w:t>أَنْ تُؤْمِنَ بِاللهِ وَمَلَائِكَتِهِ وَكُتُبِهِ وَرُسُلِهِ وَالْيَوْمِ الْآخِرِ، وَتُؤْمِنَ بِالْقَدَرِ خَيْرِهِ وَشَرَّهِ</w:t>
            </w:r>
            <w:r w:rsidRPr="00150C33">
              <w:rPr>
                <w:rFonts w:ascii="Lotus Linotype" w:hAnsi="Lotus Linotype" w:cs="Lotus Linotype"/>
                <w:color w:val="161616"/>
                <w:sz w:val="32"/>
                <w:szCs w:val="32"/>
                <w:rtl/>
              </w:rPr>
              <w:t>»، قَالَ: صَدَقْتَ.</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B5B3B" w:rsidRPr="003B5997" w14:paraId="63DE8F2E" w14:textId="77777777" w:rsidTr="00194041">
              <w:trPr>
                <w:jc w:val="center"/>
              </w:trPr>
              <w:tc>
                <w:tcPr>
                  <w:tcW w:w="4393" w:type="dxa"/>
                  <w:vAlign w:val="center"/>
                </w:tcPr>
                <w:p w14:paraId="1D8A7606" w14:textId="77777777" w:rsidR="00BB5B3B" w:rsidRPr="003B5997" w:rsidRDefault="00BB5B3B" w:rsidP="00BB5B3B">
                  <w:pPr>
                    <w:jc w:val="right"/>
                    <w:rPr>
                      <w:rFonts w:ascii="Lotus Linotype" w:hAnsi="Lotus Linotype" w:cs="Lotus Linotype"/>
                      <w:color w:val="161616"/>
                      <w:sz w:val="24"/>
                      <w:szCs w:val="24"/>
                      <w:rtl/>
                    </w:rPr>
                  </w:pPr>
                  <w:r w:rsidRPr="003B5997">
                    <w:rPr>
                      <w:sz w:val="24"/>
                      <w:szCs w:val="24"/>
                    </w:rPr>
                    <w:t xml:space="preserve">Ai </w:t>
                  </w:r>
                  <w:proofErr w:type="spellStart"/>
                  <w:r w:rsidRPr="003B5997">
                    <w:rPr>
                      <w:sz w:val="24"/>
                      <w:szCs w:val="24"/>
                    </w:rPr>
                    <w:t>tha</w:t>
                  </w:r>
                  <w:proofErr w:type="spellEnd"/>
                  <w:r w:rsidRPr="003B5997">
                    <w:rPr>
                      <w:sz w:val="24"/>
                      <w:szCs w:val="24"/>
                    </w:rPr>
                    <w:t>: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besimin</w:t>
                  </w:r>
                  <w:proofErr w:type="spellEnd"/>
                  <w:r w:rsidRPr="003B5997">
                    <w:rPr>
                      <w:sz w:val="24"/>
                      <w:szCs w:val="24"/>
                    </w:rPr>
                    <w:t xml:space="preserve"> (</w:t>
                  </w:r>
                  <w:proofErr w:type="spellStart"/>
                  <w:r w:rsidRPr="003B5997">
                    <w:rPr>
                      <w:sz w:val="24"/>
                      <w:szCs w:val="24"/>
                    </w:rPr>
                    <w:t>imanin</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tha</w:t>
                  </w:r>
                  <w:proofErr w:type="spellEnd"/>
                  <w:r w:rsidRPr="00A42CFF">
                    <w:rPr>
                      <w:color w:val="4472C4" w:themeColor="accent1"/>
                      <w:sz w:val="24"/>
                      <w:szCs w:val="24"/>
                    </w:rPr>
                    <w:t>:</w:t>
                  </w:r>
                  <w:r w:rsidRPr="00DD60E7">
                    <w:rPr>
                      <w:color w:val="002060"/>
                      <w:sz w:val="24"/>
                      <w:szCs w:val="24"/>
                    </w:rPr>
                    <w:t xml:space="preserve"> </w:t>
                  </w:r>
                  <w:r w:rsidRPr="00DD60E7">
                    <w:rPr>
                      <w:b/>
                      <w:bCs/>
                      <w:color w:val="002060"/>
                      <w:sz w:val="24"/>
                      <w:szCs w:val="24"/>
                    </w:rPr>
                    <w:t>“</w:t>
                  </w:r>
                  <w:proofErr w:type="spellStart"/>
                  <w:r w:rsidRPr="00DD60E7">
                    <w:rPr>
                      <w:b/>
                      <w:bCs/>
                      <w:color w:val="002060"/>
                      <w:sz w:val="24"/>
                      <w:szCs w:val="24"/>
                    </w:rPr>
                    <w:t>Besimi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besosh</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engjëjt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librat</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dërguarit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Ditën</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besosh</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paracaktimin</w:t>
                  </w:r>
                  <w:proofErr w:type="spellEnd"/>
                  <w:r w:rsidRPr="00DD60E7">
                    <w:rPr>
                      <w:b/>
                      <w:bCs/>
                      <w:color w:val="002060"/>
                      <w:sz w:val="24"/>
                      <w:szCs w:val="24"/>
                    </w:rPr>
                    <w:t xml:space="preserve"> (</w:t>
                  </w:r>
                  <w:proofErr w:type="spellStart"/>
                  <w:r w:rsidRPr="00DD60E7">
                    <w:rPr>
                      <w:b/>
                      <w:bCs/>
                      <w:color w:val="002060"/>
                      <w:sz w:val="24"/>
                      <w:szCs w:val="24"/>
                    </w:rPr>
                    <w:t>kaderin</w:t>
                  </w:r>
                  <w:proofErr w:type="spellEnd"/>
                  <w:r w:rsidRPr="00DD60E7">
                    <w:rPr>
                      <w:b/>
                      <w:bCs/>
                      <w:color w:val="002060"/>
                      <w:sz w:val="24"/>
                      <w:szCs w:val="24"/>
                    </w:rPr>
                    <w:t xml:space="preserve">), </w:t>
                  </w:r>
                  <w:proofErr w:type="spellStart"/>
                  <w:r w:rsidRPr="00DD60E7">
                    <w:rPr>
                      <w:b/>
                      <w:bCs/>
                      <w:color w:val="002060"/>
                      <w:sz w:val="24"/>
                      <w:szCs w:val="24"/>
                    </w:rPr>
                    <w:t>qoftë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apo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keq</w:t>
                  </w:r>
                  <w:proofErr w:type="spellEnd"/>
                  <w:r w:rsidRPr="00DD60E7">
                    <w:rPr>
                      <w:b/>
                      <w:bCs/>
                      <w:color w:val="002060"/>
                      <w:sz w:val="24"/>
                      <w:szCs w:val="24"/>
                    </w:rPr>
                    <w:t>.”</w:t>
                  </w:r>
                  <w:r w:rsidRPr="00DD60E7">
                    <w:rPr>
                      <w:color w:val="002060"/>
                      <w:sz w:val="24"/>
                      <w:szCs w:val="24"/>
                    </w:rPr>
                    <w:t xml:space="preserve"> </w:t>
                  </w:r>
                  <w:r w:rsidRPr="003B5997">
                    <w:rPr>
                      <w:sz w:val="24"/>
                      <w:szCs w:val="24"/>
                    </w:rPr>
                    <w:t xml:space="preserve">Ai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w:t>
                  </w:r>
                  <w:proofErr w:type="spellStart"/>
                  <w:r w:rsidRPr="003B5997">
                    <w:rPr>
                      <w:sz w:val="24"/>
                      <w:szCs w:val="24"/>
                    </w:rPr>
                    <w:t>Ashtu</w:t>
                  </w:r>
                  <w:proofErr w:type="spellEnd"/>
                  <w:r w:rsidRPr="003B5997">
                    <w:rPr>
                      <w:sz w:val="24"/>
                      <w:szCs w:val="24"/>
                    </w:rPr>
                    <w:t xml:space="preserve"> </w:t>
                  </w:r>
                  <w:proofErr w:type="spellStart"/>
                  <w:r w:rsidRPr="003B5997">
                    <w:rPr>
                      <w:sz w:val="24"/>
                      <w:szCs w:val="24"/>
                    </w:rPr>
                    <w:t>është</w:t>
                  </w:r>
                  <w:proofErr w:type="spellEnd"/>
                  <w:r w:rsidRPr="003B5997">
                    <w:rPr>
                      <w:sz w:val="24"/>
                      <w:szCs w:val="24"/>
                    </w:rPr>
                    <w:t xml:space="preserve">. </w:t>
                  </w:r>
                </w:p>
              </w:tc>
            </w:tr>
          </w:tbl>
          <w:p w14:paraId="2472021B" w14:textId="77777777" w:rsidR="00150C33" w:rsidRPr="00A631A2" w:rsidRDefault="00150C33" w:rsidP="008A6F01">
            <w:pPr>
              <w:jc w:val="center"/>
              <w:rPr>
                <w:rFonts w:ascii="Lotus Linotype" w:hAnsi="Lotus Linotype" w:cs="Lotus Linotype"/>
                <w:color w:val="161616"/>
                <w:sz w:val="32"/>
                <w:szCs w:val="32"/>
                <w:rtl/>
              </w:rPr>
            </w:pPr>
          </w:p>
        </w:tc>
      </w:tr>
      <w:tr w:rsidR="00150C33" w:rsidRPr="00A631A2" w14:paraId="3AB44149" w14:textId="77777777" w:rsidTr="008A6F01">
        <w:trPr>
          <w:jc w:val="center"/>
        </w:trPr>
        <w:tc>
          <w:tcPr>
            <w:tcW w:w="4672" w:type="dxa"/>
            <w:vAlign w:val="center"/>
          </w:tcPr>
          <w:p w14:paraId="67A830B2" w14:textId="0ABC5FDC"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الْإِحْسَانِ، قَالَ: «</w:t>
            </w:r>
            <w:r w:rsidRPr="00150C33">
              <w:rPr>
                <w:rFonts w:ascii="Lotus Linotype" w:hAnsi="Lotus Linotype" w:cs="Lotus Linotype"/>
                <w:b/>
                <w:bCs/>
                <w:color w:val="2F5496" w:themeColor="accent1" w:themeShade="BF"/>
                <w:sz w:val="32"/>
                <w:szCs w:val="32"/>
                <w:rtl/>
              </w:rPr>
              <w:t>أَنْ تَعْبُدَ اللهَ كَأَنَّكَ تَرَاهُ، فَإنْ لَمْ تَكُنْ تَرَاهُ فَإِنَّهُ يَرَاكَ</w:t>
            </w:r>
            <w:r w:rsidRPr="00150C33">
              <w:rPr>
                <w:rFonts w:ascii="Lotus Linotype" w:hAnsi="Lotus Linotype" w:cs="Lotus Linotype"/>
                <w:color w:val="161616"/>
                <w:sz w:val="32"/>
                <w:szCs w:val="32"/>
                <w:rtl/>
              </w:rPr>
              <w:t>».</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B5B3B" w:rsidRPr="003B5997" w14:paraId="49B00F24" w14:textId="77777777" w:rsidTr="00194041">
              <w:trPr>
                <w:jc w:val="center"/>
              </w:trPr>
              <w:tc>
                <w:tcPr>
                  <w:tcW w:w="4393" w:type="dxa"/>
                  <w:vAlign w:val="center"/>
                </w:tcPr>
                <w:p w14:paraId="0DA9E482" w14:textId="77777777" w:rsidR="00BB5B3B" w:rsidRPr="003B5997" w:rsidRDefault="00BB5B3B" w:rsidP="00BB5B3B">
                  <w:pPr>
                    <w:jc w:val="right"/>
                    <w:rPr>
                      <w:rFonts w:ascii="Lotus Linotype" w:hAnsi="Lotus Linotype" w:cs="Lotus Linotype"/>
                      <w:color w:val="161616"/>
                      <w:sz w:val="24"/>
                      <w:szCs w:val="24"/>
                      <w:rtl/>
                    </w:rPr>
                  </w:pP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ihsanin</w:t>
                  </w:r>
                  <w:proofErr w:type="spellEnd"/>
                  <w:r w:rsidRPr="003B5997">
                    <w:rPr>
                      <w:sz w:val="24"/>
                      <w:szCs w:val="24"/>
                    </w:rPr>
                    <w:t xml:space="preserve"> (</w:t>
                  </w:r>
                  <w:proofErr w:type="spellStart"/>
                  <w:r w:rsidRPr="003B5997">
                    <w:rPr>
                      <w:sz w:val="24"/>
                      <w:szCs w:val="24"/>
                    </w:rPr>
                    <w:t>përsosurinë</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 xml:space="preserve">“Ta </w:t>
                  </w:r>
                  <w:proofErr w:type="spellStart"/>
                  <w:r w:rsidRPr="00DD60E7">
                    <w:rPr>
                      <w:b/>
                      <w:bCs/>
                      <w:color w:val="002060"/>
                      <w:sz w:val="24"/>
                      <w:szCs w:val="24"/>
                    </w:rPr>
                    <w:t>adhurosh</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sikurse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jesh</w:t>
                  </w:r>
                  <w:proofErr w:type="spellEnd"/>
                  <w:r w:rsidRPr="00DD60E7">
                    <w:rPr>
                      <w:b/>
                      <w:bCs/>
                      <w:color w:val="002060"/>
                      <w:sz w:val="24"/>
                      <w:szCs w:val="24"/>
                    </w:rPr>
                    <w:t xml:space="preserve"> duke e </w:t>
                  </w:r>
                  <w:proofErr w:type="spellStart"/>
                  <w:r w:rsidRPr="00DD60E7">
                    <w:rPr>
                      <w:b/>
                      <w:bCs/>
                      <w:color w:val="002060"/>
                      <w:sz w:val="24"/>
                      <w:szCs w:val="24"/>
                    </w:rPr>
                    <w:t>parë</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Edhe</w:t>
                  </w:r>
                  <w:proofErr w:type="spellEnd"/>
                  <w:r w:rsidRPr="00DD60E7">
                    <w:rPr>
                      <w:b/>
                      <w:bCs/>
                      <w:color w:val="002060"/>
                      <w:sz w:val="24"/>
                      <w:szCs w:val="24"/>
                    </w:rPr>
                    <w:t xml:space="preserve"> </w:t>
                  </w:r>
                  <w:proofErr w:type="spellStart"/>
                  <w:r w:rsidRPr="00DD60E7">
                    <w:rPr>
                      <w:b/>
                      <w:bCs/>
                      <w:color w:val="002060"/>
                      <w:sz w:val="24"/>
                      <w:szCs w:val="24"/>
                    </w:rPr>
                    <w:t>pse</w:t>
                  </w:r>
                  <w:proofErr w:type="spellEnd"/>
                  <w:r w:rsidRPr="00DD60E7">
                    <w:rPr>
                      <w:b/>
                      <w:bCs/>
                      <w:color w:val="002060"/>
                      <w:sz w:val="24"/>
                      <w:szCs w:val="24"/>
                    </w:rPr>
                    <w:t xml:space="preserve">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e </w:t>
                  </w:r>
                  <w:proofErr w:type="spellStart"/>
                  <w:r w:rsidRPr="00DD60E7">
                    <w:rPr>
                      <w:b/>
                      <w:bCs/>
                      <w:color w:val="002060"/>
                      <w:sz w:val="24"/>
                      <w:szCs w:val="24"/>
                    </w:rPr>
                    <w:t>sheh</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Ai </w:t>
                  </w:r>
                  <w:proofErr w:type="spellStart"/>
                  <w:r w:rsidRPr="00DD60E7">
                    <w:rPr>
                      <w:b/>
                      <w:bCs/>
                      <w:color w:val="002060"/>
                      <w:sz w:val="24"/>
                      <w:szCs w:val="24"/>
                    </w:rPr>
                    <w:t>gjithsesi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sheh</w:t>
                  </w:r>
                  <w:proofErr w:type="spellEnd"/>
                  <w:r w:rsidRPr="00DD60E7">
                    <w:rPr>
                      <w:b/>
                      <w:bCs/>
                      <w:color w:val="002060"/>
                      <w:sz w:val="24"/>
                      <w:szCs w:val="24"/>
                    </w:rPr>
                    <w:t xml:space="preserve"> ty.” </w:t>
                  </w:r>
                  <w:r w:rsidRPr="003B5997">
                    <w:rPr>
                      <w:sz w:val="24"/>
                      <w:szCs w:val="24"/>
                    </w:rPr>
                    <w:t xml:space="preserve">Ai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p>
              </w:tc>
            </w:tr>
          </w:tbl>
          <w:p w14:paraId="3A611D77" w14:textId="77777777" w:rsidR="00150C33" w:rsidRPr="00A631A2" w:rsidRDefault="00150C33" w:rsidP="00BB5B3B">
            <w:pPr>
              <w:jc w:val="right"/>
              <w:rPr>
                <w:rFonts w:ascii="Lotus Linotype" w:hAnsi="Lotus Linotype" w:cs="Lotus Linotype"/>
                <w:color w:val="161616"/>
                <w:sz w:val="32"/>
                <w:szCs w:val="32"/>
                <w:rtl/>
              </w:rPr>
            </w:pPr>
          </w:p>
        </w:tc>
      </w:tr>
      <w:tr w:rsidR="00150C33" w:rsidRPr="00A631A2" w14:paraId="06BF3B2A" w14:textId="77777777" w:rsidTr="008A6F01">
        <w:trPr>
          <w:jc w:val="center"/>
        </w:trPr>
        <w:tc>
          <w:tcPr>
            <w:tcW w:w="4672" w:type="dxa"/>
            <w:vAlign w:val="center"/>
          </w:tcPr>
          <w:p w14:paraId="6C00ECE4" w14:textId="5D71F700"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السَّاعَةِ. قَالَ: «</w:t>
            </w:r>
            <w:r w:rsidRPr="00150C33">
              <w:rPr>
                <w:rFonts w:ascii="Lotus Linotype" w:hAnsi="Lotus Linotype" w:cs="Lotus Linotype"/>
                <w:b/>
                <w:bCs/>
                <w:color w:val="2F5496" w:themeColor="accent1" w:themeShade="BF"/>
                <w:sz w:val="32"/>
                <w:szCs w:val="32"/>
                <w:rtl/>
              </w:rPr>
              <w:t>مَا الْمَسْؤُولُ عَنْهَا بِأَعْلَمَ مِنَ السَّائِلِ</w:t>
            </w:r>
            <w:r w:rsidRPr="00150C33">
              <w:rPr>
                <w:rFonts w:ascii="Lotus Linotype" w:hAnsi="Lotus Linotype" w:cs="Lotus Linotype"/>
                <w:color w:val="161616"/>
                <w:sz w:val="32"/>
                <w:szCs w:val="32"/>
                <w:rtl/>
              </w:rPr>
              <w:t>».</w:t>
            </w:r>
          </w:p>
        </w:tc>
        <w:tc>
          <w:tcPr>
            <w:tcW w:w="4393" w:type="dxa"/>
            <w:vAlign w:val="center"/>
          </w:tcPr>
          <w:p w14:paraId="7A8CCDC7" w14:textId="76E8ADE7" w:rsidR="00150C33" w:rsidRPr="00A631A2" w:rsidRDefault="00BB5B3B" w:rsidP="00BB5B3B">
            <w:pPr>
              <w:jc w:val="right"/>
              <w:rPr>
                <w:rFonts w:ascii="Lotus Linotype" w:hAnsi="Lotus Linotype" w:cs="Lotus Linotype"/>
                <w:color w:val="161616"/>
                <w:sz w:val="32"/>
                <w:szCs w:val="32"/>
                <w:rtl/>
              </w:rPr>
            </w:pPr>
            <w:r w:rsidRPr="003B5997">
              <w:rPr>
                <w:sz w:val="24"/>
                <w:szCs w:val="24"/>
              </w:rPr>
              <w:t>“</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Kiametin</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lidhje</w:t>
            </w:r>
            <w:proofErr w:type="spellEnd"/>
            <w:r w:rsidRPr="00DD60E7">
              <w:rPr>
                <w:b/>
                <w:bCs/>
                <w:color w:val="002060"/>
                <w:sz w:val="24"/>
                <w:szCs w:val="24"/>
              </w:rPr>
              <w:t xml:space="preserve"> me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pyeturi</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di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shumë</w:t>
            </w:r>
            <w:proofErr w:type="spellEnd"/>
            <w:r w:rsidRPr="00DD60E7">
              <w:rPr>
                <w:b/>
                <w:bCs/>
                <w:color w:val="002060"/>
                <w:sz w:val="24"/>
                <w:szCs w:val="24"/>
              </w:rPr>
              <w:t xml:space="preserve"> </w:t>
            </w:r>
            <w:proofErr w:type="spellStart"/>
            <w:r w:rsidRPr="00DD60E7">
              <w:rPr>
                <w:b/>
                <w:bCs/>
                <w:color w:val="002060"/>
                <w:sz w:val="24"/>
                <w:szCs w:val="24"/>
              </w:rPr>
              <w:t>sesa</w:t>
            </w:r>
            <w:proofErr w:type="spellEnd"/>
            <w:r w:rsidRPr="00DD60E7">
              <w:rPr>
                <w:b/>
                <w:bCs/>
                <w:color w:val="002060"/>
                <w:sz w:val="24"/>
                <w:szCs w:val="24"/>
              </w:rPr>
              <w:t xml:space="preserve"> </w:t>
            </w:r>
            <w:proofErr w:type="spellStart"/>
            <w:r w:rsidRPr="00DD60E7">
              <w:rPr>
                <w:b/>
                <w:bCs/>
                <w:color w:val="002060"/>
                <w:sz w:val="24"/>
                <w:szCs w:val="24"/>
              </w:rPr>
              <w:t>pyetësi</w:t>
            </w:r>
            <w:proofErr w:type="spellEnd"/>
            <w:r w:rsidRPr="00DD60E7">
              <w:rPr>
                <w:b/>
                <w:bCs/>
                <w:color w:val="002060"/>
                <w:sz w:val="24"/>
                <w:szCs w:val="24"/>
              </w:rPr>
              <w:t>.”</w:t>
            </w:r>
          </w:p>
        </w:tc>
      </w:tr>
      <w:tr w:rsidR="00150C33" w:rsidRPr="00A631A2" w14:paraId="06C3FB59" w14:textId="77777777" w:rsidTr="008A6F01">
        <w:trPr>
          <w:jc w:val="center"/>
        </w:trPr>
        <w:tc>
          <w:tcPr>
            <w:tcW w:w="4672" w:type="dxa"/>
            <w:vAlign w:val="center"/>
          </w:tcPr>
          <w:p w14:paraId="37DC0AC5" w14:textId="62A9FDBF" w:rsidR="00150C33" w:rsidRP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قَالَ: فَأَخْبِرْنِي عَنْ أَمَارَتِهَا،</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أَنْ تَلِدَ الْأَمَةُ رَبَّتَهَا، وَأَنْ تَرَى الْحُفَاةَ الْعُرَاةَ الْعَالَةَ رِعَاءَ الشَّاءِ يَتَطَاوَلُونَ فِي الْبُنْيَانِ</w:t>
            </w:r>
            <w:r w:rsidRPr="00150C33">
              <w:rPr>
                <w:rFonts w:ascii="Lotus Linotype" w:hAnsi="Lotus Linotype" w:cs="Lotus Linotype"/>
                <w:color w:val="161616"/>
                <w:sz w:val="32"/>
                <w:szCs w:val="32"/>
                <w:rtl/>
              </w:rPr>
              <w:t>».</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B5B3B" w:rsidRPr="003B5997" w14:paraId="45E291A8" w14:textId="77777777" w:rsidTr="00194041">
              <w:trPr>
                <w:jc w:val="center"/>
              </w:trPr>
              <w:tc>
                <w:tcPr>
                  <w:tcW w:w="4393" w:type="dxa"/>
                  <w:vAlign w:val="center"/>
                </w:tcPr>
                <w:p w14:paraId="59DB1C89" w14:textId="77777777" w:rsidR="00BB5B3B" w:rsidRPr="003B5997" w:rsidRDefault="00BB5B3B" w:rsidP="00BB5B3B">
                  <w:pPr>
                    <w:jc w:val="right"/>
                    <w:rPr>
                      <w:rFonts w:ascii="Lotus Linotype" w:hAnsi="Lotus Linotype" w:cs="Lotus Linotype"/>
                      <w:color w:val="161616"/>
                      <w:sz w:val="24"/>
                      <w:szCs w:val="24"/>
                      <w:rtl/>
                    </w:rPr>
                  </w:pPr>
                  <w:r w:rsidRPr="003B5997">
                    <w:rPr>
                      <w:sz w:val="24"/>
                      <w:szCs w:val="24"/>
                    </w:rPr>
                    <w:t xml:space="preserve">Ai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w:t>
                  </w:r>
                  <w:proofErr w:type="spellStart"/>
                  <w:r w:rsidRPr="003B5997">
                    <w:rPr>
                      <w:sz w:val="24"/>
                      <w:szCs w:val="24"/>
                    </w:rPr>
                    <w:t>Atëherë</w:t>
                  </w:r>
                  <w:proofErr w:type="spellEnd"/>
                  <w:r w:rsidRPr="003B5997">
                    <w:rPr>
                      <w:sz w:val="24"/>
                      <w:szCs w:val="24"/>
                    </w:rPr>
                    <w:t xml:space="preserve">, </w:t>
                  </w:r>
                  <w:proofErr w:type="spellStart"/>
                  <w:r w:rsidRPr="003B5997">
                    <w:rPr>
                      <w:sz w:val="24"/>
                      <w:szCs w:val="24"/>
                    </w:rPr>
                    <w:t>tregomë</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shenjat</w:t>
                  </w:r>
                  <w:proofErr w:type="spellEnd"/>
                  <w:r w:rsidRPr="003B5997">
                    <w:rPr>
                      <w:sz w:val="24"/>
                      <w:szCs w:val="24"/>
                    </w:rPr>
                    <w:t xml:space="preserve"> e </w:t>
                  </w:r>
                  <w:proofErr w:type="spellStart"/>
                  <w:r w:rsidRPr="003B5997">
                    <w:rPr>
                      <w:sz w:val="24"/>
                      <w:szCs w:val="24"/>
                    </w:rPr>
                    <w:t>tij</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Kiameti</w:t>
                  </w:r>
                  <w:proofErr w:type="spellEnd"/>
                  <w:r w:rsidRPr="00DD60E7">
                    <w:rPr>
                      <w:b/>
                      <w:bCs/>
                      <w:color w:val="002060"/>
                      <w:sz w:val="24"/>
                      <w:szCs w:val="24"/>
                    </w:rPr>
                    <w:t xml:space="preserve"> </w:t>
                  </w:r>
                  <w:proofErr w:type="spellStart"/>
                  <w:r w:rsidRPr="00DD60E7">
                    <w:rPr>
                      <w:b/>
                      <w:bCs/>
                      <w:color w:val="002060"/>
                      <w:sz w:val="24"/>
                      <w:szCs w:val="24"/>
                    </w:rPr>
                    <w:t>vjen</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robëresha</w:t>
                  </w:r>
                  <w:proofErr w:type="spellEnd"/>
                  <w:r w:rsidRPr="00DD60E7">
                    <w:rPr>
                      <w:b/>
                      <w:bCs/>
                      <w:color w:val="002060"/>
                      <w:sz w:val="24"/>
                      <w:szCs w:val="24"/>
                    </w:rPr>
                    <w:t xml:space="preserve"> ta </w:t>
                  </w:r>
                  <w:proofErr w:type="spellStart"/>
                  <w:r w:rsidRPr="00DD60E7">
                    <w:rPr>
                      <w:b/>
                      <w:bCs/>
                      <w:color w:val="002060"/>
                      <w:sz w:val="24"/>
                      <w:szCs w:val="24"/>
                    </w:rPr>
                    <w:t>lindë</w:t>
                  </w:r>
                  <w:proofErr w:type="spellEnd"/>
                  <w:r w:rsidRPr="00DD60E7">
                    <w:rPr>
                      <w:b/>
                      <w:bCs/>
                      <w:color w:val="002060"/>
                      <w:sz w:val="24"/>
                      <w:szCs w:val="24"/>
                    </w:rPr>
                    <w:t xml:space="preserve"> </w:t>
                  </w:r>
                  <w:proofErr w:type="spellStart"/>
                  <w:r w:rsidRPr="00DD60E7">
                    <w:rPr>
                      <w:b/>
                      <w:bCs/>
                      <w:color w:val="002060"/>
                      <w:sz w:val="24"/>
                      <w:szCs w:val="24"/>
                    </w:rPr>
                    <w:t>zonjën</w:t>
                  </w:r>
                  <w:proofErr w:type="spellEnd"/>
                  <w:r w:rsidRPr="00DD60E7">
                    <w:rPr>
                      <w:b/>
                      <w:bCs/>
                      <w:color w:val="002060"/>
                      <w:sz w:val="24"/>
                      <w:szCs w:val="24"/>
                    </w:rPr>
                    <w:t xml:space="preserve"> e </w:t>
                  </w:r>
                  <w:proofErr w:type="spellStart"/>
                  <w:r w:rsidRPr="00DD60E7">
                    <w:rPr>
                      <w:b/>
                      <w:bCs/>
                      <w:color w:val="002060"/>
                      <w:sz w:val="24"/>
                      <w:szCs w:val="24"/>
                    </w:rPr>
                    <w:t>saj</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shohësh</w:t>
                  </w:r>
                  <w:proofErr w:type="spellEnd"/>
                  <w:r w:rsidRPr="00DD60E7">
                    <w:rPr>
                      <w:b/>
                      <w:bCs/>
                      <w:color w:val="002060"/>
                      <w:sz w:val="24"/>
                      <w:szCs w:val="24"/>
                    </w:rPr>
                    <w:t xml:space="preserve"> </w:t>
                  </w:r>
                  <w:proofErr w:type="spellStart"/>
                  <w:r w:rsidRPr="00DD60E7">
                    <w:rPr>
                      <w:b/>
                      <w:bCs/>
                      <w:color w:val="002060"/>
                      <w:sz w:val="24"/>
                      <w:szCs w:val="24"/>
                    </w:rPr>
                    <w:t>këmbëzbathurit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zhveshurit</w:t>
                  </w:r>
                  <w:proofErr w:type="spellEnd"/>
                  <w:r w:rsidRPr="00DD60E7">
                    <w:rPr>
                      <w:b/>
                      <w:bCs/>
                      <w:color w:val="002060"/>
                      <w:sz w:val="24"/>
                      <w:szCs w:val="24"/>
                    </w:rPr>
                    <w:t xml:space="preserve">, </w:t>
                  </w:r>
                  <w:proofErr w:type="spellStart"/>
                  <w:r w:rsidRPr="00DD60E7">
                    <w:rPr>
                      <w:b/>
                      <w:bCs/>
                      <w:color w:val="002060"/>
                      <w:sz w:val="24"/>
                      <w:szCs w:val="24"/>
                    </w:rPr>
                    <w:t>fukarenjtë</w:t>
                  </w:r>
                  <w:proofErr w:type="spellEnd"/>
                  <w:r w:rsidRPr="00DD60E7">
                    <w:rPr>
                      <w:b/>
                      <w:bCs/>
                      <w:color w:val="002060"/>
                      <w:sz w:val="24"/>
                      <w:szCs w:val="24"/>
                    </w:rPr>
                    <w:t xml:space="preserve"> e </w:t>
                  </w:r>
                  <w:proofErr w:type="spellStart"/>
                  <w:r w:rsidRPr="00DD60E7">
                    <w:rPr>
                      <w:b/>
                      <w:bCs/>
                      <w:color w:val="002060"/>
                      <w:sz w:val="24"/>
                      <w:szCs w:val="24"/>
                    </w:rPr>
                    <w:t>barinjtë</w:t>
                  </w:r>
                  <w:proofErr w:type="spellEnd"/>
                  <w:r w:rsidRPr="00DD60E7">
                    <w:rPr>
                      <w:b/>
                      <w:bCs/>
                      <w:color w:val="002060"/>
                      <w:sz w:val="24"/>
                      <w:szCs w:val="24"/>
                    </w:rPr>
                    <w:t xml:space="preserve"> e </w:t>
                  </w:r>
                  <w:proofErr w:type="spellStart"/>
                  <w:r w:rsidRPr="00DD60E7">
                    <w:rPr>
                      <w:b/>
                      <w:bCs/>
                      <w:color w:val="002060"/>
                      <w:sz w:val="24"/>
                      <w:szCs w:val="24"/>
                    </w:rPr>
                    <w:t>deleve</w:t>
                  </w:r>
                  <w:proofErr w:type="spellEnd"/>
                  <w:r w:rsidRPr="00DD60E7">
                    <w:rPr>
                      <w:b/>
                      <w:bCs/>
                      <w:color w:val="002060"/>
                      <w:sz w:val="24"/>
                      <w:szCs w:val="24"/>
                    </w:rPr>
                    <w:t xml:space="preserve"> duke </w:t>
                  </w:r>
                  <w:proofErr w:type="spellStart"/>
                  <w:r w:rsidRPr="00DD60E7">
                    <w:rPr>
                      <w:b/>
                      <w:bCs/>
                      <w:color w:val="002060"/>
                      <w:sz w:val="24"/>
                      <w:szCs w:val="24"/>
                    </w:rPr>
                    <w:t>garuar</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bërë</w:t>
                  </w:r>
                  <w:proofErr w:type="spellEnd"/>
                  <w:r w:rsidRPr="00DD60E7">
                    <w:rPr>
                      <w:b/>
                      <w:bCs/>
                      <w:color w:val="002060"/>
                      <w:sz w:val="24"/>
                      <w:szCs w:val="24"/>
                    </w:rPr>
                    <w:t xml:space="preserve"> </w:t>
                  </w:r>
                  <w:proofErr w:type="spellStart"/>
                  <w:r w:rsidRPr="00DD60E7">
                    <w:rPr>
                      <w:b/>
                      <w:bCs/>
                      <w:color w:val="002060"/>
                      <w:sz w:val="24"/>
                      <w:szCs w:val="24"/>
                    </w:rPr>
                    <w:t>ndërtesa</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larta</w:t>
                  </w:r>
                  <w:proofErr w:type="spellEnd"/>
                  <w:r w:rsidRPr="00DD60E7">
                    <w:rPr>
                      <w:b/>
                      <w:bCs/>
                      <w:color w:val="002060"/>
                      <w:sz w:val="24"/>
                      <w:szCs w:val="24"/>
                    </w:rPr>
                    <w:t>.”</w:t>
                  </w:r>
                </w:p>
              </w:tc>
            </w:tr>
          </w:tbl>
          <w:p w14:paraId="0F95F425" w14:textId="77777777" w:rsidR="00150C33" w:rsidRPr="00A631A2" w:rsidRDefault="00150C33" w:rsidP="008A6F01">
            <w:pPr>
              <w:jc w:val="center"/>
              <w:rPr>
                <w:rFonts w:ascii="Lotus Linotype" w:hAnsi="Lotus Linotype" w:cs="Lotus Linotype"/>
                <w:color w:val="161616"/>
                <w:sz w:val="32"/>
                <w:szCs w:val="32"/>
                <w:rtl/>
              </w:rPr>
            </w:pPr>
          </w:p>
        </w:tc>
      </w:tr>
      <w:tr w:rsidR="00150C33" w:rsidRPr="00A631A2" w14:paraId="2C8C57F5" w14:textId="77777777" w:rsidTr="008A6F01">
        <w:trPr>
          <w:jc w:val="center"/>
        </w:trPr>
        <w:tc>
          <w:tcPr>
            <w:tcW w:w="4672" w:type="dxa"/>
            <w:vAlign w:val="center"/>
          </w:tcPr>
          <w:p w14:paraId="603C1B11"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انْطَلَق. فَلَبِثتُ مَلِيًّا، ثُمَّ قَالَ: «</w:t>
            </w:r>
            <w:r w:rsidRPr="00150C33">
              <w:rPr>
                <w:rFonts w:ascii="Lotus Linotype" w:hAnsi="Lotus Linotype" w:cs="Lotus Linotype"/>
                <w:b/>
                <w:bCs/>
                <w:color w:val="2F5496" w:themeColor="accent1" w:themeShade="BF"/>
                <w:sz w:val="32"/>
                <w:szCs w:val="32"/>
                <w:rtl/>
              </w:rPr>
              <w:t>يَا عُمَرُ، أَتَدْرِي مَنِ السَّائِلُ؟» قُلْتُ: اللهُ وَرَسُولُهُ أَعْلَمُ. قَالَ: «فَإِنَّهُ جِبْرِيلُ، أَتَاكُمُ يُعَلِّمُكُمْ دِينَكُمْ</w:t>
            </w:r>
            <w:r w:rsidRPr="00150C33">
              <w:rPr>
                <w:rFonts w:ascii="Lotus Linotype" w:hAnsi="Lotus Linotype" w:cs="Lotus Linotype"/>
                <w:color w:val="161616"/>
                <w:sz w:val="32"/>
                <w:szCs w:val="32"/>
                <w:rtl/>
              </w:rPr>
              <w:t>».</w:t>
            </w:r>
          </w:p>
          <w:p w14:paraId="761C7618" w14:textId="16BF7C68"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B5B3B" w:rsidRPr="003B5997" w14:paraId="074AE009" w14:textId="77777777" w:rsidTr="00194041">
              <w:trPr>
                <w:jc w:val="center"/>
              </w:trPr>
              <w:tc>
                <w:tcPr>
                  <w:tcW w:w="4393" w:type="dxa"/>
                  <w:vAlign w:val="center"/>
                </w:tcPr>
                <w:p w14:paraId="005098B5" w14:textId="77777777" w:rsidR="00BB5B3B" w:rsidRPr="003B5997" w:rsidRDefault="00BB5B3B" w:rsidP="00BB5B3B">
                  <w:pPr>
                    <w:jc w:val="right"/>
                    <w:rPr>
                      <w:sz w:val="24"/>
                      <w:szCs w:val="24"/>
                    </w:rPr>
                  </w:pPr>
                  <w:proofErr w:type="spellStart"/>
                  <w:r w:rsidRPr="003B5997">
                    <w:rPr>
                      <w:sz w:val="24"/>
                      <w:szCs w:val="24"/>
                    </w:rPr>
                    <w:t>Pastaj</w:t>
                  </w:r>
                  <w:proofErr w:type="spellEnd"/>
                  <w:r w:rsidRPr="003B5997">
                    <w:rPr>
                      <w:sz w:val="24"/>
                      <w:szCs w:val="24"/>
                    </w:rPr>
                    <w:t xml:space="preserve">, ai u </w:t>
                  </w:r>
                  <w:proofErr w:type="spellStart"/>
                  <w:r w:rsidRPr="003B5997">
                    <w:rPr>
                      <w:sz w:val="24"/>
                      <w:szCs w:val="24"/>
                    </w:rPr>
                    <w:t>largua</w:t>
                  </w:r>
                  <w:proofErr w:type="spellEnd"/>
                  <w:r w:rsidRPr="003B5997">
                    <w:rPr>
                      <w:sz w:val="24"/>
                      <w:szCs w:val="24"/>
                    </w:rPr>
                    <w:t xml:space="preserve">, </w:t>
                  </w:r>
                  <w:proofErr w:type="spellStart"/>
                  <w:r w:rsidRPr="003B5997">
                    <w:rPr>
                      <w:sz w:val="24"/>
                      <w:szCs w:val="24"/>
                    </w:rPr>
                    <w:t>kurse</w:t>
                  </w:r>
                  <w:proofErr w:type="spellEnd"/>
                  <w:r w:rsidRPr="003B5997">
                    <w:rPr>
                      <w:sz w:val="24"/>
                      <w:szCs w:val="24"/>
                    </w:rPr>
                    <w:t xml:space="preserve"> ne </w:t>
                  </w:r>
                  <w:proofErr w:type="spellStart"/>
                  <w:r w:rsidRPr="003B5997">
                    <w:rPr>
                      <w:sz w:val="24"/>
                      <w:szCs w:val="24"/>
                    </w:rPr>
                    <w:t>qëndruam</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një</w:t>
                  </w:r>
                  <w:proofErr w:type="spellEnd"/>
                  <w:r w:rsidRPr="003B5997">
                    <w:rPr>
                      <w:sz w:val="24"/>
                      <w:szCs w:val="24"/>
                    </w:rPr>
                    <w:t xml:space="preserve"> </w:t>
                  </w:r>
                  <w:proofErr w:type="spellStart"/>
                  <w:r w:rsidRPr="003B5997">
                    <w:rPr>
                      <w:sz w:val="24"/>
                      <w:szCs w:val="24"/>
                    </w:rPr>
                    <w:t>kohë</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pas,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 xml:space="preserve">“O Omer, a e di </w:t>
                  </w:r>
                  <w:proofErr w:type="spellStart"/>
                  <w:r w:rsidRPr="00DD60E7">
                    <w:rPr>
                      <w:b/>
                      <w:bCs/>
                      <w:color w:val="002060"/>
                      <w:sz w:val="24"/>
                      <w:szCs w:val="24"/>
                    </w:rPr>
                    <w:t>kush</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pyeste</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thashë</w:t>
                  </w:r>
                  <w:proofErr w:type="spellEnd"/>
                  <w:r w:rsidRPr="00DD60E7">
                    <w:rPr>
                      <w:b/>
                      <w:bCs/>
                      <w:color w:val="002060"/>
                      <w:sz w:val="24"/>
                      <w:szCs w:val="24"/>
                    </w:rPr>
                    <w:t xml:space="preserve">: “Allahu 8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e </w:t>
                  </w:r>
                  <w:proofErr w:type="spellStart"/>
                  <w:r w:rsidRPr="00DD60E7">
                    <w:rPr>
                      <w:b/>
                      <w:bCs/>
                      <w:color w:val="002060"/>
                      <w:sz w:val="24"/>
                      <w:szCs w:val="24"/>
                    </w:rPr>
                    <w:t>dinë</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Ai </w:t>
                  </w:r>
                  <w:proofErr w:type="spellStart"/>
                  <w:r w:rsidRPr="00DD60E7">
                    <w:rPr>
                      <w:b/>
                      <w:bCs/>
                      <w:color w:val="002060"/>
                      <w:sz w:val="24"/>
                      <w:szCs w:val="24"/>
                    </w:rPr>
                    <w:t>tha</w:t>
                  </w:r>
                  <w:proofErr w:type="spellEnd"/>
                  <w:r w:rsidRPr="00DD60E7">
                    <w:rPr>
                      <w:b/>
                      <w:bCs/>
                      <w:color w:val="002060"/>
                      <w:sz w:val="24"/>
                      <w:szCs w:val="24"/>
                    </w:rPr>
                    <w:t xml:space="preserve">: “Ai </w:t>
                  </w:r>
                  <w:proofErr w:type="spellStart"/>
                  <w:r w:rsidRPr="00DD60E7">
                    <w:rPr>
                      <w:b/>
                      <w:bCs/>
                      <w:color w:val="002060"/>
                      <w:sz w:val="24"/>
                      <w:szCs w:val="24"/>
                    </w:rPr>
                    <w:t>qe</w:t>
                  </w:r>
                  <w:proofErr w:type="spellEnd"/>
                  <w:r w:rsidRPr="00DD60E7">
                    <w:rPr>
                      <w:b/>
                      <w:bCs/>
                      <w:color w:val="002060"/>
                      <w:sz w:val="24"/>
                      <w:szCs w:val="24"/>
                    </w:rPr>
                    <w:t xml:space="preserve"> </w:t>
                  </w:r>
                  <w:proofErr w:type="spellStart"/>
                  <w:r w:rsidRPr="00DD60E7">
                    <w:rPr>
                      <w:b/>
                      <w:bCs/>
                      <w:color w:val="002060"/>
                      <w:sz w:val="24"/>
                      <w:szCs w:val="24"/>
                    </w:rPr>
                    <w:t>Xhibrili</w:t>
                  </w:r>
                  <w:proofErr w:type="spellEnd"/>
                  <w:r w:rsidRPr="00DD60E7">
                    <w:rPr>
                      <w:b/>
                      <w:bCs/>
                      <w:color w:val="002060"/>
                      <w:sz w:val="24"/>
                      <w:szCs w:val="24"/>
                    </w:rPr>
                    <w:t xml:space="preserve">, </w:t>
                  </w:r>
                  <w:proofErr w:type="spellStart"/>
                  <w:r w:rsidRPr="00DD60E7">
                    <w:rPr>
                      <w:b/>
                      <w:bCs/>
                      <w:color w:val="002060"/>
                      <w:sz w:val="24"/>
                      <w:szCs w:val="24"/>
                    </w:rPr>
                    <w:t>erdhi</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t’jua</w:t>
                  </w:r>
                  <w:proofErr w:type="spellEnd"/>
                  <w:r w:rsidRPr="00DD60E7">
                    <w:rPr>
                      <w:b/>
                      <w:bCs/>
                      <w:color w:val="002060"/>
                      <w:sz w:val="24"/>
                      <w:szCs w:val="24"/>
                    </w:rPr>
                    <w:t xml:space="preserve"> </w:t>
                  </w:r>
                  <w:proofErr w:type="spellStart"/>
                  <w:r w:rsidRPr="00DD60E7">
                    <w:rPr>
                      <w:b/>
                      <w:bCs/>
                      <w:color w:val="002060"/>
                      <w:sz w:val="24"/>
                      <w:szCs w:val="24"/>
                    </w:rPr>
                    <w:t>mësuar</w:t>
                  </w:r>
                  <w:proofErr w:type="spellEnd"/>
                  <w:r w:rsidRPr="00DD60E7">
                    <w:rPr>
                      <w:b/>
                      <w:bCs/>
                      <w:color w:val="002060"/>
                      <w:sz w:val="24"/>
                      <w:szCs w:val="24"/>
                    </w:rPr>
                    <w:t xml:space="preserve"> </w:t>
                  </w:r>
                  <w:proofErr w:type="spellStart"/>
                  <w:r w:rsidRPr="00DD60E7">
                    <w:rPr>
                      <w:b/>
                      <w:bCs/>
                      <w:color w:val="002060"/>
                      <w:sz w:val="24"/>
                      <w:szCs w:val="24"/>
                    </w:rPr>
                    <w:t>fenë</w:t>
                  </w:r>
                  <w:proofErr w:type="spellEnd"/>
                  <w:r w:rsidRPr="00DD60E7">
                    <w:rPr>
                      <w:b/>
                      <w:bCs/>
                      <w:color w:val="002060"/>
                      <w:sz w:val="24"/>
                      <w:szCs w:val="24"/>
                    </w:rPr>
                    <w:t>.”</w:t>
                  </w:r>
                </w:p>
                <w:p w14:paraId="2EFEFD5F" w14:textId="77777777" w:rsidR="00BB5B3B" w:rsidRPr="003B5997" w:rsidRDefault="00BB5B3B" w:rsidP="00BB5B3B">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shënon</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 xml:space="preserve"> </w:t>
                  </w:r>
                </w:p>
              </w:tc>
            </w:tr>
          </w:tbl>
          <w:p w14:paraId="3CEB5E45" w14:textId="77777777" w:rsidR="00150C33" w:rsidRPr="00A631A2" w:rsidRDefault="00150C33" w:rsidP="008A6F01">
            <w:pPr>
              <w:jc w:val="center"/>
              <w:rPr>
                <w:rFonts w:ascii="Lotus Linotype" w:hAnsi="Lotus Linotype" w:cs="Lotus Linotype"/>
                <w:color w:val="161616"/>
                <w:sz w:val="32"/>
                <w:szCs w:val="32"/>
                <w:rtl/>
              </w:rPr>
            </w:pPr>
          </w:p>
        </w:tc>
      </w:tr>
    </w:tbl>
    <w:p w14:paraId="4179288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E490A3B" w14:textId="77777777" w:rsidTr="008A6F01">
        <w:trPr>
          <w:jc w:val="center"/>
        </w:trPr>
        <w:tc>
          <w:tcPr>
            <w:tcW w:w="4672" w:type="dxa"/>
            <w:shd w:val="pct50" w:color="D9E2F3" w:themeColor="accent1" w:themeTint="33" w:fill="auto"/>
            <w:vAlign w:val="center"/>
          </w:tcPr>
          <w:p w14:paraId="2ABF98E7" w14:textId="125623D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7" w:name="_Toc81500041"/>
            <w:r w:rsidRPr="00860A29">
              <w:rPr>
                <w:rFonts w:cs="Generator 2005" w:hint="cs"/>
                <w:b w:val="0"/>
                <w:bCs w:val="0"/>
                <w:color w:val="2F5496" w:themeColor="accent1" w:themeShade="BF"/>
                <w:sz w:val="32"/>
                <w:szCs w:val="32"/>
                <w:rtl/>
              </w:rPr>
              <w:t>الحديث الثَّالث</w:t>
            </w:r>
            <w:bookmarkEnd w:id="37"/>
          </w:p>
        </w:tc>
        <w:tc>
          <w:tcPr>
            <w:tcW w:w="4393" w:type="dxa"/>
            <w:shd w:val="pct50" w:color="D9E2F3" w:themeColor="accent1" w:themeTint="33" w:fill="auto"/>
            <w:vAlign w:val="center"/>
          </w:tcPr>
          <w:p w14:paraId="1359922A" w14:textId="08318583" w:rsidR="00E604B4" w:rsidRPr="00A631A2" w:rsidRDefault="00BB5B3B" w:rsidP="008A6F01">
            <w:pPr>
              <w:jc w:val="center"/>
              <w:rPr>
                <w:rFonts w:ascii="Lotus Linotype" w:hAnsi="Lotus Linotype" w:cs="Lotus Linotype"/>
                <w:color w:val="161616"/>
                <w:sz w:val="32"/>
                <w:szCs w:val="32"/>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tretë</w:t>
            </w:r>
            <w:proofErr w:type="spellEnd"/>
          </w:p>
        </w:tc>
      </w:tr>
      <w:tr w:rsidR="00BB5B3B" w:rsidRPr="00A631A2" w14:paraId="51578B54" w14:textId="77777777" w:rsidTr="008A6F01">
        <w:trPr>
          <w:jc w:val="center"/>
        </w:trPr>
        <w:tc>
          <w:tcPr>
            <w:tcW w:w="4672" w:type="dxa"/>
            <w:vAlign w:val="center"/>
          </w:tcPr>
          <w:p w14:paraId="45F09CCF" w14:textId="77777777" w:rsidR="00BB5B3B" w:rsidRDefault="00BB5B3B" w:rsidP="00BB5B3B">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وَعَنْ أَبِي عَبْدِ الرَّحْمَـٰن عَبْدِ اللهِ بْنِ عُمَرَ [بْنِ الخَطَّابِ]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بُنِيَ الإسْـلامُ عَلَى خَمْس: شَهَادَةِ أَلَّا إلَهَ إِلَّا </w:t>
            </w:r>
            <w:r w:rsidRPr="00150C33">
              <w:rPr>
                <w:rFonts w:ascii="Lotus Linotype" w:hAnsi="Lotus Linotype" w:cs="Lotus Linotype"/>
                <w:b/>
                <w:bCs/>
                <w:color w:val="2F5496" w:themeColor="accent1" w:themeShade="BF"/>
                <w:sz w:val="32"/>
                <w:szCs w:val="32"/>
                <w:rtl/>
              </w:rPr>
              <w:lastRenderedPageBreak/>
              <w:t>الله وَأَنَّ مُحَمَّدًا عبْدُه ورسُوله، وَإِقَامِ الصَّلَاةِ، وَإِيتَاءِ ال</w:t>
            </w:r>
            <w:r w:rsidRPr="00150C33">
              <w:rPr>
                <w:rFonts w:ascii="Lotus Linotype" w:hAnsi="Lotus Linotype" w:cs="Lotus Linotype" w:hint="eastAsia"/>
                <w:b/>
                <w:bCs/>
                <w:color w:val="2F5496" w:themeColor="accent1" w:themeShade="BF"/>
                <w:sz w:val="32"/>
                <w:szCs w:val="32"/>
                <w:rtl/>
              </w:rPr>
              <w:t>زَّكَاةِ،</w:t>
            </w:r>
            <w:r w:rsidRPr="00150C33">
              <w:rPr>
                <w:rFonts w:ascii="Lotus Linotype" w:hAnsi="Lotus Linotype" w:cs="Lotus Linotype"/>
                <w:b/>
                <w:bCs/>
                <w:color w:val="2F5496" w:themeColor="accent1" w:themeShade="BF"/>
                <w:sz w:val="32"/>
                <w:szCs w:val="32"/>
                <w:rtl/>
              </w:rPr>
              <w:t xml:space="preserve"> وَحَجِّ الْبَيْتِ، وَصَوْمِ رَمَض</w:t>
            </w:r>
            <w:r w:rsidRPr="00150C33">
              <w:rPr>
                <w:rFonts w:ascii="Lotus Linotype" w:hAnsi="Lotus Linotype" w:cs="Lotus Linotype"/>
                <w:color w:val="161616"/>
                <w:sz w:val="32"/>
                <w:szCs w:val="32"/>
                <w:rtl/>
              </w:rPr>
              <w:t>َانَ».</w:t>
            </w:r>
          </w:p>
          <w:p w14:paraId="031A6363" w14:textId="0CB50908" w:rsidR="00BB5B3B" w:rsidRPr="00A631A2" w:rsidRDefault="00BB5B3B" w:rsidP="00BB5B3B">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2330922F" w14:textId="77777777" w:rsidR="00BB5B3B" w:rsidRPr="003B5997" w:rsidRDefault="00BB5B3B" w:rsidP="007F0D8C">
            <w:pPr>
              <w:jc w:val="right"/>
              <w:rPr>
                <w:sz w:val="24"/>
                <w:szCs w:val="24"/>
              </w:rPr>
            </w:pPr>
            <w:r w:rsidRPr="003B5997">
              <w:rPr>
                <w:sz w:val="24"/>
                <w:szCs w:val="24"/>
              </w:rPr>
              <w:lastRenderedPageBreak/>
              <w:t xml:space="preserve">Nga </w:t>
            </w:r>
            <w:proofErr w:type="spellStart"/>
            <w:r w:rsidRPr="003B5997">
              <w:rPr>
                <w:sz w:val="24"/>
                <w:szCs w:val="24"/>
              </w:rPr>
              <w:t>Ebu</w:t>
            </w:r>
            <w:proofErr w:type="spellEnd"/>
            <w:r w:rsidRPr="003B5997">
              <w:rPr>
                <w:sz w:val="24"/>
                <w:szCs w:val="24"/>
              </w:rPr>
              <w:t xml:space="preserve"> Abdurrahman Abdullah ibn Omer </w:t>
            </w:r>
            <w:proofErr w:type="spellStart"/>
            <w:r w:rsidRPr="003B5997">
              <w:rPr>
                <w:sz w:val="24"/>
                <w:szCs w:val="24"/>
              </w:rPr>
              <w:t>ibnul</w:t>
            </w:r>
            <w:proofErr w:type="spellEnd"/>
            <w:r w:rsidRPr="003B5997">
              <w:rPr>
                <w:sz w:val="24"/>
                <w:szCs w:val="24"/>
              </w:rPr>
              <w:t xml:space="preserve"> </w:t>
            </w:r>
            <w:proofErr w:type="spellStart"/>
            <w:r w:rsidRPr="003B5997">
              <w:rPr>
                <w:sz w:val="24"/>
                <w:szCs w:val="24"/>
              </w:rPr>
              <w:t>Hatabi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“E </w:t>
            </w:r>
            <w:proofErr w:type="spellStart"/>
            <w:r w:rsidRPr="003B5997">
              <w:rPr>
                <w:sz w:val="24"/>
                <w:szCs w:val="24"/>
              </w:rPr>
              <w:t>kam</w:t>
            </w:r>
            <w:proofErr w:type="spellEnd"/>
            <w:r w:rsidRPr="003B5997">
              <w:rPr>
                <w:sz w:val="24"/>
                <w:szCs w:val="24"/>
              </w:rPr>
              <w:t xml:space="preserve"> </w:t>
            </w:r>
            <w:proofErr w:type="spellStart"/>
            <w:r w:rsidRPr="003B5997">
              <w:rPr>
                <w:sz w:val="24"/>
                <w:szCs w:val="24"/>
              </w:rPr>
              <w:t>dëgjuar</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Dërguarin</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duke </w:t>
            </w:r>
            <w:proofErr w:type="spellStart"/>
            <w:r w:rsidRPr="003B5997">
              <w:rPr>
                <w:sz w:val="24"/>
                <w:szCs w:val="24"/>
              </w:rPr>
              <w:t>thënë</w:t>
            </w:r>
            <w:proofErr w:type="spellEnd"/>
            <w:r w:rsidRPr="003B5997">
              <w:rPr>
                <w:sz w:val="24"/>
                <w:szCs w:val="24"/>
              </w:rPr>
              <w:t>:</w:t>
            </w:r>
            <w:r w:rsidRPr="00DD60E7">
              <w:rPr>
                <w:color w:val="002060"/>
                <w:sz w:val="24"/>
                <w:szCs w:val="24"/>
              </w:rPr>
              <w:t xml:space="preserve"> </w:t>
            </w:r>
            <w:r w:rsidRPr="00DD60E7">
              <w:rPr>
                <w:b/>
                <w:bCs/>
                <w:color w:val="002060"/>
                <w:sz w:val="24"/>
                <w:szCs w:val="24"/>
              </w:rPr>
              <w:t>“</w:t>
            </w:r>
            <w:proofErr w:type="spellStart"/>
            <w:r w:rsidRPr="00DD60E7">
              <w:rPr>
                <w:b/>
                <w:bCs/>
                <w:color w:val="002060"/>
                <w:sz w:val="24"/>
                <w:szCs w:val="24"/>
              </w:rPr>
              <w:t>Islami</w:t>
            </w:r>
            <w:proofErr w:type="spellEnd"/>
            <w:r w:rsidRPr="00DD60E7">
              <w:rPr>
                <w:b/>
                <w:bCs/>
                <w:color w:val="002060"/>
                <w:sz w:val="24"/>
                <w:szCs w:val="24"/>
              </w:rPr>
              <w:t xml:space="preserve"> </w:t>
            </w:r>
            <w:proofErr w:type="spellStart"/>
            <w:r w:rsidRPr="00DD60E7">
              <w:rPr>
                <w:b/>
                <w:bCs/>
                <w:color w:val="002060"/>
                <w:sz w:val="24"/>
                <w:szCs w:val="24"/>
              </w:rPr>
              <w:lastRenderedPageBreak/>
              <w:t>është</w:t>
            </w:r>
            <w:proofErr w:type="spellEnd"/>
            <w:r w:rsidRPr="00DD60E7">
              <w:rPr>
                <w:b/>
                <w:bCs/>
                <w:color w:val="002060"/>
                <w:sz w:val="24"/>
                <w:szCs w:val="24"/>
              </w:rPr>
              <w:t xml:space="preserve"> </w:t>
            </w:r>
            <w:proofErr w:type="spellStart"/>
            <w:r w:rsidRPr="00DD60E7">
              <w:rPr>
                <w:b/>
                <w:bCs/>
                <w:color w:val="002060"/>
                <w:sz w:val="24"/>
                <w:szCs w:val="24"/>
              </w:rPr>
              <w:t>ndërtuar</w:t>
            </w:r>
            <w:proofErr w:type="spellEnd"/>
            <w:r w:rsidRPr="00DD60E7">
              <w:rPr>
                <w:b/>
                <w:bCs/>
                <w:color w:val="002060"/>
                <w:sz w:val="24"/>
                <w:szCs w:val="24"/>
              </w:rPr>
              <w:t xml:space="preserve"> </w:t>
            </w:r>
            <w:proofErr w:type="spellStart"/>
            <w:r w:rsidRPr="00DD60E7">
              <w:rPr>
                <w:b/>
                <w:bCs/>
                <w:color w:val="002060"/>
                <w:sz w:val="24"/>
                <w:szCs w:val="24"/>
              </w:rPr>
              <w:t>mbi</w:t>
            </w:r>
            <w:proofErr w:type="spellEnd"/>
            <w:r w:rsidRPr="00DD60E7">
              <w:rPr>
                <w:b/>
                <w:bCs/>
                <w:color w:val="002060"/>
                <w:sz w:val="24"/>
                <w:szCs w:val="24"/>
              </w:rPr>
              <w:t xml:space="preserve"> </w:t>
            </w:r>
            <w:proofErr w:type="spellStart"/>
            <w:r w:rsidRPr="00DD60E7">
              <w:rPr>
                <w:b/>
                <w:bCs/>
                <w:color w:val="002060"/>
                <w:sz w:val="24"/>
                <w:szCs w:val="24"/>
              </w:rPr>
              <w:t>pesë</w:t>
            </w:r>
            <w:proofErr w:type="spellEnd"/>
            <w:r w:rsidRPr="00DD60E7">
              <w:rPr>
                <w:b/>
                <w:bCs/>
                <w:color w:val="002060"/>
                <w:sz w:val="24"/>
                <w:szCs w:val="24"/>
              </w:rPr>
              <w:t xml:space="preserve"> (</w:t>
            </w:r>
            <w:proofErr w:type="spellStart"/>
            <w:r w:rsidRPr="00DD60E7">
              <w:rPr>
                <w:b/>
                <w:bCs/>
                <w:color w:val="002060"/>
                <w:sz w:val="24"/>
                <w:szCs w:val="24"/>
              </w:rPr>
              <w:t>shtylla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dëshmuarit</w:t>
            </w:r>
            <w:proofErr w:type="spellEnd"/>
            <w:r w:rsidRPr="00DD60E7">
              <w:rPr>
                <w:b/>
                <w:bCs/>
                <w:color w:val="002060"/>
                <w:sz w:val="24"/>
                <w:szCs w:val="24"/>
              </w:rPr>
              <w:t xml:space="preserve"> se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w:t>
            </w:r>
            <w:proofErr w:type="spellStart"/>
            <w:r w:rsidRPr="00DD60E7">
              <w:rPr>
                <w:b/>
                <w:bCs/>
                <w:color w:val="002060"/>
                <w:sz w:val="24"/>
                <w:szCs w:val="24"/>
              </w:rPr>
              <w:t>askush</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w:t>
            </w:r>
            <w:proofErr w:type="spellStart"/>
            <w:r w:rsidRPr="00DD60E7">
              <w:rPr>
                <w:b/>
                <w:bCs/>
                <w:color w:val="002060"/>
                <w:sz w:val="24"/>
                <w:szCs w:val="24"/>
              </w:rPr>
              <w:t>Muhamedi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faljen</w:t>
            </w:r>
            <w:proofErr w:type="spellEnd"/>
            <w:r w:rsidRPr="00DD60E7">
              <w:rPr>
                <w:b/>
                <w:bCs/>
                <w:color w:val="002060"/>
                <w:sz w:val="24"/>
                <w:szCs w:val="24"/>
              </w:rPr>
              <w:t xml:space="preserve"> e </w:t>
            </w:r>
            <w:proofErr w:type="spellStart"/>
            <w:r w:rsidRPr="00DD60E7">
              <w:rPr>
                <w:b/>
                <w:bCs/>
                <w:color w:val="002060"/>
                <w:sz w:val="24"/>
                <w:szCs w:val="24"/>
              </w:rPr>
              <w:t>namazit</w:t>
            </w:r>
            <w:proofErr w:type="spellEnd"/>
            <w:r w:rsidRPr="00DD60E7">
              <w:rPr>
                <w:b/>
                <w:bCs/>
                <w:color w:val="002060"/>
                <w:sz w:val="24"/>
                <w:szCs w:val="24"/>
              </w:rPr>
              <w:t xml:space="preserve">, </w:t>
            </w:r>
            <w:proofErr w:type="spellStart"/>
            <w:r w:rsidRPr="00DD60E7">
              <w:rPr>
                <w:b/>
                <w:bCs/>
                <w:color w:val="002060"/>
                <w:sz w:val="24"/>
                <w:szCs w:val="24"/>
              </w:rPr>
              <w:t>dhënien</w:t>
            </w:r>
            <w:proofErr w:type="spellEnd"/>
            <w:r w:rsidRPr="00DD60E7">
              <w:rPr>
                <w:b/>
                <w:bCs/>
                <w:color w:val="002060"/>
                <w:sz w:val="24"/>
                <w:szCs w:val="24"/>
              </w:rPr>
              <w:t xml:space="preserve"> e </w:t>
            </w:r>
            <w:proofErr w:type="spellStart"/>
            <w:r w:rsidRPr="00DD60E7">
              <w:rPr>
                <w:b/>
                <w:bCs/>
                <w:color w:val="002060"/>
                <w:sz w:val="24"/>
                <w:szCs w:val="24"/>
              </w:rPr>
              <w:t>zekatit</w:t>
            </w:r>
            <w:proofErr w:type="spellEnd"/>
            <w:r w:rsidRPr="00DD60E7">
              <w:rPr>
                <w:b/>
                <w:bCs/>
                <w:color w:val="002060"/>
                <w:sz w:val="24"/>
                <w:szCs w:val="24"/>
              </w:rPr>
              <w:t xml:space="preserve">, </w:t>
            </w:r>
            <w:proofErr w:type="spellStart"/>
            <w:r w:rsidRPr="00DD60E7">
              <w:rPr>
                <w:b/>
                <w:bCs/>
                <w:color w:val="002060"/>
                <w:sz w:val="24"/>
                <w:szCs w:val="24"/>
              </w:rPr>
              <w:t>haxhillëkun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agjërimin</w:t>
            </w:r>
            <w:proofErr w:type="spellEnd"/>
            <w:r w:rsidRPr="00DD60E7">
              <w:rPr>
                <w:b/>
                <w:bCs/>
                <w:color w:val="002060"/>
                <w:sz w:val="24"/>
                <w:szCs w:val="24"/>
              </w:rPr>
              <w:t xml:space="preserve"> e </w:t>
            </w:r>
            <w:proofErr w:type="spellStart"/>
            <w:r w:rsidRPr="00DD60E7">
              <w:rPr>
                <w:b/>
                <w:bCs/>
                <w:color w:val="002060"/>
                <w:sz w:val="24"/>
                <w:szCs w:val="24"/>
              </w:rPr>
              <w:t>Ramazanit</w:t>
            </w:r>
            <w:proofErr w:type="spellEnd"/>
            <w:r w:rsidRPr="00DD60E7">
              <w:rPr>
                <w:b/>
                <w:bCs/>
                <w:color w:val="002060"/>
                <w:sz w:val="24"/>
                <w:szCs w:val="24"/>
              </w:rPr>
              <w:t>."</w:t>
            </w:r>
          </w:p>
          <w:p w14:paraId="26637A4C" w14:textId="1964DC1C" w:rsidR="00BB5B3B" w:rsidRPr="00A631A2" w:rsidRDefault="00BB5B3B" w:rsidP="007F0D8C">
            <w:pPr>
              <w:jc w:val="right"/>
              <w:rPr>
                <w:rFonts w:ascii="Lotus Linotype" w:hAnsi="Lotus Linotype" w:cs="Lotus Linotype"/>
                <w:color w:val="161616"/>
                <w:sz w:val="32"/>
                <w:szCs w:val="32"/>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p>
        </w:tc>
      </w:tr>
    </w:tbl>
    <w:p w14:paraId="29367F5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5D998A" w14:textId="77777777" w:rsidTr="008A6F01">
        <w:trPr>
          <w:jc w:val="center"/>
        </w:trPr>
        <w:tc>
          <w:tcPr>
            <w:tcW w:w="4672" w:type="dxa"/>
            <w:shd w:val="pct50" w:color="D9E2F3" w:themeColor="accent1" w:themeTint="33" w:fill="auto"/>
            <w:vAlign w:val="center"/>
          </w:tcPr>
          <w:p w14:paraId="709ACD7A" w14:textId="383E52E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8" w:name="_Toc81500042"/>
            <w:r w:rsidRPr="00860A29">
              <w:rPr>
                <w:rFonts w:cs="Generator 2005" w:hint="cs"/>
                <w:b w:val="0"/>
                <w:bCs w:val="0"/>
                <w:color w:val="2F5496" w:themeColor="accent1" w:themeShade="BF"/>
                <w:sz w:val="32"/>
                <w:szCs w:val="32"/>
                <w:rtl/>
              </w:rPr>
              <w:t>الحديث الرَّابع</w:t>
            </w:r>
            <w:bookmarkEnd w:id="38"/>
          </w:p>
        </w:tc>
        <w:tc>
          <w:tcPr>
            <w:tcW w:w="4393" w:type="dxa"/>
            <w:shd w:val="pct50" w:color="D9E2F3" w:themeColor="accent1" w:themeTint="33" w:fill="auto"/>
            <w:vAlign w:val="center"/>
          </w:tcPr>
          <w:p w14:paraId="7DC9A220" w14:textId="7E03120A" w:rsidR="00E604B4" w:rsidRPr="00A631A2" w:rsidRDefault="00BB5B3B" w:rsidP="008A6F01">
            <w:pPr>
              <w:jc w:val="center"/>
              <w:rPr>
                <w:rFonts w:ascii="Lotus Linotype" w:hAnsi="Lotus Linotype" w:cs="Lotus Linotype"/>
                <w:color w:val="161616"/>
                <w:sz w:val="32"/>
                <w:szCs w:val="32"/>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katërt</w:t>
            </w:r>
            <w:proofErr w:type="spellEnd"/>
          </w:p>
        </w:tc>
      </w:tr>
      <w:tr w:rsidR="00BB5B3B" w:rsidRPr="00A631A2" w14:paraId="17AE2161" w14:textId="77777777" w:rsidTr="008A6F01">
        <w:trPr>
          <w:jc w:val="center"/>
        </w:trPr>
        <w:tc>
          <w:tcPr>
            <w:tcW w:w="4672" w:type="dxa"/>
            <w:vAlign w:val="center"/>
          </w:tcPr>
          <w:p w14:paraId="07DCE107" w14:textId="77777777" w:rsidR="00BB5B3B" w:rsidRDefault="00BB5B3B" w:rsidP="00BB5B3B">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الرَّحْمَـٰنِ عَبْدِ الله بْنِ مَسْعُودٍ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حَدَّثَنَا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وَهُوَ الصَّادِقُ الْـمَـصْدُوق: «</w:t>
            </w:r>
            <w:r w:rsidRPr="00150C33">
              <w:rPr>
                <w:rFonts w:ascii="Lotus Linotype" w:hAnsi="Lotus Linotype" w:cs="Lotus Linotype"/>
                <w:b/>
                <w:bCs/>
                <w:color w:val="2F5496" w:themeColor="accent1" w:themeShade="BF"/>
                <w:sz w:val="32"/>
                <w:szCs w:val="32"/>
                <w:rtl/>
              </w:rPr>
              <w:t>إنَّ أَحَدَكُمْ يُجْمَعُ خَلْقُهُ فِي بَطْنِ أُمِّهِ أَرْبَعِينَ يَوْمًا، ثُمَّ يَكُونُ عَلَقَةً مِثْلَ ذَلِكَ، ثُمَّ يَكُونُ م</w:t>
            </w:r>
            <w:r w:rsidRPr="00150C33">
              <w:rPr>
                <w:rFonts w:ascii="Lotus Linotype" w:hAnsi="Lotus Linotype" w:cs="Lotus Linotype" w:hint="eastAsia"/>
                <w:b/>
                <w:bCs/>
                <w:color w:val="2F5496" w:themeColor="accent1" w:themeShade="BF"/>
                <w:sz w:val="32"/>
                <w:szCs w:val="32"/>
                <w:rtl/>
              </w:rPr>
              <w:t>ُضْغَةً</w:t>
            </w:r>
            <w:r w:rsidRPr="00150C33">
              <w:rPr>
                <w:rFonts w:ascii="Lotus Linotype" w:hAnsi="Lotus Linotype" w:cs="Lotus Linotype"/>
                <w:b/>
                <w:bCs/>
                <w:color w:val="2F5496" w:themeColor="accent1" w:themeShade="BF"/>
                <w:sz w:val="32"/>
                <w:szCs w:val="32"/>
                <w:rtl/>
              </w:rPr>
              <w:t xml:space="preserve"> مِثْلَ ذَلِكَ، ثُمَّ يُرْسَلُ الْـمَلَكُ، فَيَنْفُخُ فِيهِ الرُّوحَ، وَيُؤْمَرُ بِأَرْبَعِ كَلِمَاتٍ: بِكَتْبِ رِزْقِهِ، وَأَجَلِهِ، وَعَمَلِهِ، وَشَقِيٌّ أَمْ سَعِيدٌ، فَو الَّذِي لَا إِلَهَ غَيْرُهُ؛ إِنَّ أَحَدَكُمْ لَيَعْمَلُ بَعَمَلِ أَهْلِ ال</w:t>
            </w:r>
            <w:r w:rsidRPr="00150C33">
              <w:rPr>
                <w:rFonts w:ascii="Lotus Linotype" w:hAnsi="Lotus Linotype" w:cs="Lotus Linotype" w:hint="eastAsia"/>
                <w:b/>
                <w:bCs/>
                <w:color w:val="2F5496" w:themeColor="accent1" w:themeShade="BF"/>
                <w:sz w:val="32"/>
                <w:szCs w:val="32"/>
                <w:rtl/>
              </w:rPr>
              <w:t>ْـجَنَّةِ،</w:t>
            </w:r>
            <w:r w:rsidRPr="00150C33">
              <w:rPr>
                <w:rFonts w:ascii="Lotus Linotype" w:hAnsi="Lotus Linotype" w:cs="Lotus Linotype"/>
                <w:b/>
                <w:bCs/>
                <w:color w:val="2F5496" w:themeColor="accent1" w:themeShade="BF"/>
                <w:sz w:val="32"/>
                <w:szCs w:val="32"/>
                <w:rtl/>
              </w:rPr>
              <w:t xml:space="preserve"> حَتَّى مَا يَكُونَ بَيْنَهُ وَبَيْنَهَا إِلَّا ذِرَاعٌ، فَيَسْبِقُ عَلَيْهِ الْكِتَابُ، فَيَعْمَلُ بِعَمَلِ أَهْلِ النَّارِ فَيَدْخُلُهَا، وَإِنَّ أَحَدَكُمْ لَيَعْمَلُ بَعَمَلِ أَهْلِ النَّارِ حَتَّى مَا يَكُونَ بَيْنَهُ وَبَيْنَهَا إِلَّا ذِرَ</w:t>
            </w:r>
            <w:r w:rsidRPr="00150C33">
              <w:rPr>
                <w:rFonts w:ascii="Lotus Linotype" w:hAnsi="Lotus Linotype" w:cs="Lotus Linotype" w:hint="eastAsia"/>
                <w:b/>
                <w:bCs/>
                <w:color w:val="2F5496" w:themeColor="accent1" w:themeShade="BF"/>
                <w:sz w:val="32"/>
                <w:szCs w:val="32"/>
                <w:rtl/>
              </w:rPr>
              <w:t>اعٌ،</w:t>
            </w:r>
            <w:r w:rsidRPr="00150C33">
              <w:rPr>
                <w:rFonts w:ascii="Lotus Linotype" w:hAnsi="Lotus Linotype" w:cs="Lotus Linotype"/>
                <w:b/>
                <w:bCs/>
                <w:color w:val="2F5496" w:themeColor="accent1" w:themeShade="BF"/>
                <w:sz w:val="32"/>
                <w:szCs w:val="32"/>
                <w:rtl/>
              </w:rPr>
              <w:t xml:space="preserve"> فَيَسْبِقُ عَلَيْهِ الْكِتابُ، فَيَعْمَلُ بِعَمَلِ أَهْلِ الْـجَنَّةِ، فَيَدْخُلُهَا</w:t>
            </w:r>
            <w:r w:rsidRPr="00150C33">
              <w:rPr>
                <w:rFonts w:ascii="Lotus Linotype" w:hAnsi="Lotus Linotype" w:cs="Lotus Linotype"/>
                <w:color w:val="161616"/>
                <w:sz w:val="32"/>
                <w:szCs w:val="32"/>
                <w:rtl/>
              </w:rPr>
              <w:t>».</w:t>
            </w:r>
          </w:p>
          <w:p w14:paraId="10D81CFA" w14:textId="4F4FFBA9" w:rsidR="00BB5B3B" w:rsidRPr="00A631A2" w:rsidRDefault="00BB5B3B" w:rsidP="00BB5B3B">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0E87F354" w14:textId="77777777" w:rsidR="00BB5B3B" w:rsidRPr="003B5997" w:rsidRDefault="00BB5B3B" w:rsidP="00BB5B3B">
            <w:pPr>
              <w:jc w:val="right"/>
              <w:rPr>
                <w:sz w:val="24"/>
                <w:szCs w:val="24"/>
              </w:rPr>
            </w:pPr>
            <w:r w:rsidRPr="003B5997">
              <w:rPr>
                <w:sz w:val="24"/>
                <w:szCs w:val="24"/>
              </w:rPr>
              <w:t xml:space="preserve">Nga </w:t>
            </w:r>
            <w:proofErr w:type="spellStart"/>
            <w:r w:rsidRPr="003B5997">
              <w:rPr>
                <w:sz w:val="24"/>
                <w:szCs w:val="24"/>
              </w:rPr>
              <w:t>Ebu</w:t>
            </w:r>
            <w:proofErr w:type="spellEnd"/>
            <w:r w:rsidRPr="003B5997">
              <w:rPr>
                <w:sz w:val="24"/>
                <w:szCs w:val="24"/>
              </w:rPr>
              <w:t xml:space="preserve"> Abdurrahman Abdullah ibn </w:t>
            </w:r>
            <w:proofErr w:type="spellStart"/>
            <w:r w:rsidRPr="003B5997">
              <w:rPr>
                <w:sz w:val="24"/>
                <w:szCs w:val="24"/>
              </w:rPr>
              <w:t>Mesudi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është</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vërteti</w:t>
            </w:r>
            <w:proofErr w:type="spellEnd"/>
            <w:r w:rsidRPr="003B5997">
              <w:rPr>
                <w:sz w:val="24"/>
                <w:szCs w:val="24"/>
              </w:rPr>
              <w:t xml:space="preserve">, </w:t>
            </w:r>
            <w:proofErr w:type="spellStart"/>
            <w:r w:rsidRPr="003B5997">
              <w:rPr>
                <w:sz w:val="24"/>
                <w:szCs w:val="24"/>
              </w:rPr>
              <w:t>vërtetësia</w:t>
            </w:r>
            <w:proofErr w:type="spellEnd"/>
            <w:r w:rsidRPr="003B5997">
              <w:rPr>
                <w:sz w:val="24"/>
                <w:szCs w:val="24"/>
              </w:rPr>
              <w:t xml:space="preserve"> 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cilit</w:t>
            </w:r>
            <w:proofErr w:type="spellEnd"/>
            <w:r w:rsidRPr="003B5997">
              <w:rPr>
                <w:sz w:val="24"/>
                <w:szCs w:val="24"/>
              </w:rPr>
              <w:t xml:space="preserve"> </w:t>
            </w:r>
            <w:proofErr w:type="spellStart"/>
            <w:r w:rsidRPr="003B5997">
              <w:rPr>
                <w:sz w:val="24"/>
                <w:szCs w:val="24"/>
              </w:rPr>
              <w:t>është</w:t>
            </w:r>
            <w:proofErr w:type="spellEnd"/>
            <w:r w:rsidRPr="003B5997">
              <w:rPr>
                <w:sz w:val="24"/>
                <w:szCs w:val="24"/>
              </w:rPr>
              <w:t xml:space="preserve"> </w:t>
            </w:r>
            <w:proofErr w:type="spellStart"/>
            <w:r w:rsidRPr="003B5997">
              <w:rPr>
                <w:sz w:val="24"/>
                <w:szCs w:val="24"/>
              </w:rPr>
              <w:t>dëshmuar</w:t>
            </w:r>
            <w:proofErr w:type="spellEnd"/>
            <w:r w:rsidRPr="003B5997">
              <w:rPr>
                <w:sz w:val="24"/>
                <w:szCs w:val="24"/>
              </w:rPr>
              <w:t xml:space="preserve">, </w:t>
            </w:r>
            <w:proofErr w:type="spellStart"/>
            <w:r w:rsidRPr="003B5997">
              <w:rPr>
                <w:sz w:val="24"/>
                <w:szCs w:val="24"/>
              </w:rPr>
              <w:t>na</w:t>
            </w:r>
            <w:proofErr w:type="spellEnd"/>
            <w:r w:rsidRPr="003B5997">
              <w:rPr>
                <w:sz w:val="24"/>
                <w:szCs w:val="24"/>
              </w:rPr>
              <w:t xml:space="preserve"> </w:t>
            </w:r>
            <w:proofErr w:type="spellStart"/>
            <w:r w:rsidRPr="003B5997">
              <w:rPr>
                <w:sz w:val="24"/>
                <w:szCs w:val="24"/>
              </w:rPr>
              <w:t>thoshte</w:t>
            </w:r>
            <w:proofErr w:type="spellEnd"/>
            <w:r w:rsidRPr="003B5997">
              <w:rPr>
                <w:sz w:val="24"/>
                <w:szCs w:val="24"/>
              </w:rPr>
              <w:t>:</w:t>
            </w:r>
          </w:p>
          <w:p w14:paraId="108E8934" w14:textId="77777777" w:rsidR="00BB5B3B" w:rsidRPr="006C046A" w:rsidRDefault="00BB5B3B" w:rsidP="00BB5B3B">
            <w:pPr>
              <w:jc w:val="right"/>
              <w:rPr>
                <w:b/>
                <w:bCs/>
                <w:color w:val="4472C4" w:themeColor="accent1"/>
                <w:sz w:val="24"/>
                <w:szCs w:val="24"/>
              </w:rPr>
            </w:pPr>
            <w:r w:rsidRPr="00DD60E7">
              <w:rPr>
                <w:b/>
                <w:bCs/>
                <w:color w:val="002060"/>
                <w:sz w:val="24"/>
                <w:szCs w:val="24"/>
              </w:rPr>
              <w:t>"</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njeri</w:t>
            </w:r>
            <w:proofErr w:type="spellEnd"/>
            <w:r w:rsidRPr="00DD60E7">
              <w:rPr>
                <w:b/>
                <w:bCs/>
                <w:color w:val="002060"/>
                <w:sz w:val="24"/>
                <w:szCs w:val="24"/>
              </w:rPr>
              <w:t xml:space="preserve"> </w:t>
            </w:r>
            <w:proofErr w:type="spellStart"/>
            <w:r w:rsidRPr="00DD60E7">
              <w:rPr>
                <w:b/>
                <w:bCs/>
                <w:color w:val="002060"/>
                <w:sz w:val="24"/>
                <w:szCs w:val="24"/>
              </w:rPr>
              <w:t>formohet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mitrën</w:t>
            </w:r>
            <w:proofErr w:type="spellEnd"/>
            <w:r w:rsidRPr="00DD60E7">
              <w:rPr>
                <w:b/>
                <w:bCs/>
                <w:color w:val="002060"/>
                <w:sz w:val="24"/>
                <w:szCs w:val="24"/>
              </w:rPr>
              <w:t xml:space="preserve"> e </w:t>
            </w:r>
            <w:proofErr w:type="spellStart"/>
            <w:r w:rsidRPr="00DD60E7">
              <w:rPr>
                <w:b/>
                <w:bCs/>
                <w:color w:val="002060"/>
                <w:sz w:val="24"/>
                <w:szCs w:val="24"/>
              </w:rPr>
              <w:t>nënës</w:t>
            </w:r>
            <w:proofErr w:type="spellEnd"/>
            <w:r w:rsidRPr="00DD60E7">
              <w:rPr>
                <w:b/>
                <w:bCs/>
                <w:color w:val="002060"/>
                <w:sz w:val="24"/>
                <w:szCs w:val="24"/>
              </w:rPr>
              <w:t xml:space="preserve"> </w:t>
            </w:r>
            <w:proofErr w:type="spellStart"/>
            <w:r w:rsidRPr="00DD60E7">
              <w:rPr>
                <w:b/>
                <w:bCs/>
                <w:color w:val="002060"/>
                <w:sz w:val="24"/>
                <w:szCs w:val="24"/>
              </w:rPr>
              <w:t>së</w:t>
            </w:r>
            <w:proofErr w:type="spellEnd"/>
            <w:r w:rsidRPr="00DD60E7">
              <w:rPr>
                <w:b/>
                <w:bCs/>
                <w:color w:val="002060"/>
                <w:sz w:val="24"/>
                <w:szCs w:val="24"/>
              </w:rPr>
              <w:t xml:space="preserve"> vet (duke </w:t>
            </w:r>
            <w:proofErr w:type="spellStart"/>
            <w:r w:rsidRPr="00DD60E7">
              <w:rPr>
                <w:b/>
                <w:bCs/>
                <w:color w:val="002060"/>
                <w:sz w:val="24"/>
                <w:szCs w:val="24"/>
              </w:rPr>
              <w:t>qëndruar</w:t>
            </w:r>
            <w:proofErr w:type="spellEnd"/>
            <w:r w:rsidRPr="00DD60E7">
              <w:rPr>
                <w:b/>
                <w:bCs/>
                <w:color w:val="002060"/>
                <w:sz w:val="24"/>
                <w:szCs w:val="24"/>
              </w:rPr>
              <w:t xml:space="preserve">) </w:t>
            </w:r>
            <w:proofErr w:type="spellStart"/>
            <w:r w:rsidRPr="00DD60E7">
              <w:rPr>
                <w:b/>
                <w:bCs/>
                <w:color w:val="002060"/>
                <w:sz w:val="24"/>
                <w:szCs w:val="24"/>
              </w:rPr>
              <w:t>dyzet</w:t>
            </w:r>
            <w:proofErr w:type="spellEnd"/>
            <w:r w:rsidRPr="00DD60E7">
              <w:rPr>
                <w:b/>
                <w:bCs/>
                <w:color w:val="002060"/>
                <w:sz w:val="24"/>
                <w:szCs w:val="24"/>
              </w:rPr>
              <w:t xml:space="preserve"> </w:t>
            </w:r>
            <w:proofErr w:type="spellStart"/>
            <w:r w:rsidRPr="00DD60E7">
              <w:rPr>
                <w:b/>
                <w:bCs/>
                <w:color w:val="002060"/>
                <w:sz w:val="24"/>
                <w:szCs w:val="24"/>
              </w:rPr>
              <w:t>ditë</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pikë</w:t>
            </w:r>
            <w:proofErr w:type="spellEnd"/>
            <w:r w:rsidRPr="00DD60E7">
              <w:rPr>
                <w:b/>
                <w:bCs/>
                <w:color w:val="002060"/>
                <w:sz w:val="24"/>
                <w:szCs w:val="24"/>
              </w:rPr>
              <w:t xml:space="preserve"> uji, </w:t>
            </w:r>
            <w:proofErr w:type="spellStart"/>
            <w:r w:rsidRPr="00DD60E7">
              <w:rPr>
                <w:b/>
                <w:bCs/>
                <w:color w:val="002060"/>
                <w:sz w:val="24"/>
                <w:szCs w:val="24"/>
              </w:rPr>
              <w:t>pastaj</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po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ditë</w:t>
            </w:r>
            <w:proofErr w:type="spellEnd"/>
            <w:r w:rsidRPr="00DD60E7">
              <w:rPr>
                <w:b/>
                <w:bCs/>
                <w:color w:val="002060"/>
                <w:sz w:val="24"/>
                <w:szCs w:val="24"/>
              </w:rPr>
              <w:t xml:space="preserve">, </w:t>
            </w:r>
            <w:proofErr w:type="spellStart"/>
            <w:r w:rsidRPr="00DD60E7">
              <w:rPr>
                <w:b/>
                <w:bCs/>
                <w:color w:val="002060"/>
                <w:sz w:val="24"/>
                <w:szCs w:val="24"/>
              </w:rPr>
              <w:t>shndërrohet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droçkë</w:t>
            </w:r>
            <w:proofErr w:type="spellEnd"/>
            <w:r w:rsidRPr="00DD60E7">
              <w:rPr>
                <w:b/>
                <w:bCs/>
                <w:color w:val="002060"/>
                <w:sz w:val="24"/>
                <w:szCs w:val="24"/>
              </w:rPr>
              <w:t xml:space="preserve"> </w:t>
            </w:r>
            <w:proofErr w:type="spellStart"/>
            <w:r w:rsidRPr="00DD60E7">
              <w:rPr>
                <w:b/>
                <w:bCs/>
                <w:color w:val="002060"/>
                <w:sz w:val="24"/>
                <w:szCs w:val="24"/>
              </w:rPr>
              <w:t>gjaku</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pas, </w:t>
            </w:r>
            <w:proofErr w:type="spellStart"/>
            <w:r w:rsidRPr="00DD60E7">
              <w:rPr>
                <w:b/>
                <w:bCs/>
                <w:color w:val="002060"/>
                <w:sz w:val="24"/>
                <w:szCs w:val="24"/>
              </w:rPr>
              <w:t>shndërrohet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copë</w:t>
            </w:r>
            <w:proofErr w:type="spellEnd"/>
            <w:r w:rsidRPr="00DD60E7">
              <w:rPr>
                <w:b/>
                <w:bCs/>
                <w:color w:val="002060"/>
                <w:sz w:val="24"/>
                <w:szCs w:val="24"/>
              </w:rPr>
              <w:t xml:space="preserve"> </w:t>
            </w:r>
            <w:proofErr w:type="spellStart"/>
            <w:r w:rsidRPr="00DD60E7">
              <w:rPr>
                <w:b/>
                <w:bCs/>
                <w:color w:val="002060"/>
                <w:sz w:val="24"/>
                <w:szCs w:val="24"/>
              </w:rPr>
              <w:t>mishi</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po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ditë</w:t>
            </w:r>
            <w:proofErr w:type="spellEnd"/>
            <w:r w:rsidRPr="00DD60E7">
              <w:rPr>
                <w:b/>
                <w:bCs/>
                <w:color w:val="002060"/>
                <w:sz w:val="24"/>
                <w:szCs w:val="24"/>
              </w:rPr>
              <w:t xml:space="preserve">. Pas </w:t>
            </w:r>
            <w:proofErr w:type="spellStart"/>
            <w:r w:rsidRPr="00DD60E7">
              <w:rPr>
                <w:b/>
                <w:bCs/>
                <w:color w:val="002060"/>
                <w:sz w:val="24"/>
                <w:szCs w:val="24"/>
              </w:rPr>
              <w:t>kësaj</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dërgohet</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engjëll</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ia</w:t>
            </w:r>
            <w:proofErr w:type="spellEnd"/>
            <w:r w:rsidRPr="00DD60E7">
              <w:rPr>
                <w:b/>
                <w:bCs/>
                <w:color w:val="002060"/>
                <w:sz w:val="24"/>
                <w:szCs w:val="24"/>
              </w:rPr>
              <w:t xml:space="preserve"> </w:t>
            </w:r>
            <w:proofErr w:type="spellStart"/>
            <w:r w:rsidRPr="00DD60E7">
              <w:rPr>
                <w:b/>
                <w:bCs/>
                <w:color w:val="002060"/>
                <w:sz w:val="24"/>
                <w:szCs w:val="24"/>
              </w:rPr>
              <w:t>fryn</w:t>
            </w:r>
            <w:proofErr w:type="spellEnd"/>
            <w:r w:rsidRPr="00DD60E7">
              <w:rPr>
                <w:b/>
                <w:bCs/>
                <w:color w:val="002060"/>
                <w:sz w:val="24"/>
                <w:szCs w:val="24"/>
              </w:rPr>
              <w:t xml:space="preserve"> </w:t>
            </w:r>
            <w:proofErr w:type="spellStart"/>
            <w:r w:rsidRPr="00DD60E7">
              <w:rPr>
                <w:b/>
                <w:bCs/>
                <w:color w:val="002060"/>
                <w:sz w:val="24"/>
                <w:szCs w:val="24"/>
              </w:rPr>
              <w:t>shpirtin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urdhëruar</w:t>
            </w:r>
            <w:proofErr w:type="spellEnd"/>
            <w:r w:rsidRPr="00DD60E7">
              <w:rPr>
                <w:b/>
                <w:bCs/>
                <w:color w:val="002060"/>
                <w:sz w:val="24"/>
                <w:szCs w:val="24"/>
              </w:rPr>
              <w:t xml:space="preserve"> me </w:t>
            </w:r>
            <w:proofErr w:type="spellStart"/>
            <w:r w:rsidRPr="00DD60E7">
              <w:rPr>
                <w:b/>
                <w:bCs/>
                <w:color w:val="002060"/>
                <w:sz w:val="24"/>
                <w:szCs w:val="24"/>
              </w:rPr>
              <w:t>katër</w:t>
            </w:r>
            <w:proofErr w:type="spellEnd"/>
            <w:r w:rsidRPr="00DD60E7">
              <w:rPr>
                <w:b/>
                <w:bCs/>
                <w:color w:val="002060"/>
                <w:sz w:val="24"/>
                <w:szCs w:val="24"/>
              </w:rPr>
              <w:t xml:space="preserve"> </w:t>
            </w:r>
            <w:proofErr w:type="spellStart"/>
            <w:r w:rsidRPr="00DD60E7">
              <w:rPr>
                <w:b/>
                <w:bCs/>
                <w:color w:val="002060"/>
                <w:sz w:val="24"/>
                <w:szCs w:val="24"/>
              </w:rPr>
              <w:t>gjëra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shkruajë</w:t>
            </w:r>
            <w:proofErr w:type="spellEnd"/>
            <w:r w:rsidRPr="00DD60E7">
              <w:rPr>
                <w:b/>
                <w:bCs/>
                <w:color w:val="002060"/>
                <w:sz w:val="24"/>
                <w:szCs w:val="24"/>
              </w:rPr>
              <w:t xml:space="preserve"> </w:t>
            </w:r>
            <w:proofErr w:type="spellStart"/>
            <w:r w:rsidRPr="00DD60E7">
              <w:rPr>
                <w:b/>
                <w:bCs/>
                <w:color w:val="002060"/>
                <w:sz w:val="24"/>
                <w:szCs w:val="24"/>
              </w:rPr>
              <w:t>rriskun</w:t>
            </w:r>
            <w:proofErr w:type="spellEnd"/>
            <w:r w:rsidRPr="00DD60E7">
              <w:rPr>
                <w:b/>
                <w:bCs/>
                <w:color w:val="002060"/>
                <w:sz w:val="24"/>
                <w:szCs w:val="24"/>
              </w:rPr>
              <w:t xml:space="preserve"> (</w:t>
            </w:r>
            <w:proofErr w:type="spellStart"/>
            <w:r w:rsidRPr="00DD60E7">
              <w:rPr>
                <w:b/>
                <w:bCs/>
                <w:color w:val="002060"/>
                <w:sz w:val="24"/>
                <w:szCs w:val="24"/>
              </w:rPr>
              <w:t>furnizimin</w:t>
            </w:r>
            <w:proofErr w:type="spellEnd"/>
            <w:r w:rsidRPr="00DD60E7">
              <w:rPr>
                <w:b/>
                <w:bCs/>
                <w:color w:val="002060"/>
                <w:sz w:val="24"/>
                <w:szCs w:val="24"/>
              </w:rPr>
              <w:t xml:space="preserve">), </w:t>
            </w:r>
            <w:proofErr w:type="spellStart"/>
            <w:r w:rsidRPr="00DD60E7">
              <w:rPr>
                <w:b/>
                <w:bCs/>
                <w:color w:val="002060"/>
                <w:sz w:val="24"/>
                <w:szCs w:val="24"/>
              </w:rPr>
              <w:t>jetëgjatësinë</w:t>
            </w:r>
            <w:proofErr w:type="spellEnd"/>
            <w:r w:rsidRPr="00DD60E7">
              <w:rPr>
                <w:b/>
                <w:bCs/>
                <w:color w:val="002060"/>
                <w:sz w:val="24"/>
                <w:szCs w:val="24"/>
              </w:rPr>
              <w:t xml:space="preserve">, </w:t>
            </w:r>
            <w:proofErr w:type="spellStart"/>
            <w:r w:rsidRPr="00DD60E7">
              <w:rPr>
                <w:b/>
                <w:bCs/>
                <w:color w:val="002060"/>
                <w:sz w:val="24"/>
                <w:szCs w:val="24"/>
              </w:rPr>
              <w:t>punën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jetë</w:t>
            </w:r>
            <w:proofErr w:type="spellEnd"/>
            <w:r w:rsidRPr="00DD60E7">
              <w:rPr>
                <w:b/>
                <w:bCs/>
                <w:color w:val="002060"/>
                <w:sz w:val="24"/>
                <w:szCs w:val="24"/>
              </w:rPr>
              <w:t xml:space="preserve"> </w:t>
            </w:r>
            <w:proofErr w:type="spellStart"/>
            <w:r w:rsidRPr="00DD60E7">
              <w:rPr>
                <w:b/>
                <w:bCs/>
                <w:color w:val="002060"/>
                <w:sz w:val="24"/>
                <w:szCs w:val="24"/>
              </w:rPr>
              <w:t>fatzi</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lumtur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botën</w:t>
            </w:r>
            <w:proofErr w:type="spellEnd"/>
            <w:r w:rsidRPr="00DD60E7">
              <w:rPr>
                <w:b/>
                <w:bCs/>
                <w:color w:val="002060"/>
                <w:sz w:val="24"/>
                <w:szCs w:val="24"/>
              </w:rPr>
              <w:t xml:space="preserve"> e </w:t>
            </w:r>
            <w:proofErr w:type="spellStart"/>
            <w:r w:rsidRPr="00DD60E7">
              <w:rPr>
                <w:b/>
                <w:bCs/>
                <w:color w:val="002060"/>
                <w:sz w:val="24"/>
                <w:szCs w:val="24"/>
              </w:rPr>
              <w:t>amshuar</w:t>
            </w:r>
            <w:proofErr w:type="spellEnd"/>
            <w:r w:rsidRPr="00DD60E7">
              <w:rPr>
                <w:b/>
                <w:bCs/>
                <w:color w:val="002060"/>
                <w:sz w:val="24"/>
                <w:szCs w:val="24"/>
              </w:rPr>
              <w:t xml:space="preserve">). </w:t>
            </w:r>
            <w:proofErr w:type="spellStart"/>
            <w:r w:rsidRPr="00DD60E7">
              <w:rPr>
                <w:b/>
                <w:bCs/>
                <w:color w:val="002060"/>
                <w:sz w:val="24"/>
                <w:szCs w:val="24"/>
              </w:rPr>
              <w:t>Betohem</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Cilit</w:t>
            </w:r>
            <w:proofErr w:type="spellEnd"/>
            <w:r w:rsidRPr="00DD60E7">
              <w:rPr>
                <w:b/>
                <w:bCs/>
                <w:color w:val="002060"/>
                <w:sz w:val="24"/>
                <w:szCs w:val="24"/>
              </w:rPr>
              <w:t xml:space="preserve"> </w:t>
            </w:r>
            <w:proofErr w:type="spellStart"/>
            <w:r w:rsidRPr="00DD60E7">
              <w:rPr>
                <w:b/>
                <w:bCs/>
                <w:color w:val="002060"/>
                <w:sz w:val="24"/>
                <w:szCs w:val="24"/>
              </w:rPr>
              <w:t>askush</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se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jush</w:t>
            </w:r>
            <w:proofErr w:type="spellEnd"/>
            <w:r w:rsidRPr="00DD60E7">
              <w:rPr>
                <w:b/>
                <w:bCs/>
                <w:color w:val="002060"/>
                <w:sz w:val="24"/>
                <w:szCs w:val="24"/>
              </w:rPr>
              <w:t xml:space="preserve"> ka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atillë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vepra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xhenetlinjve</w:t>
            </w:r>
            <w:proofErr w:type="spellEnd"/>
            <w:r w:rsidRPr="00DD60E7">
              <w:rPr>
                <w:b/>
                <w:bCs/>
                <w:color w:val="002060"/>
                <w:sz w:val="24"/>
                <w:szCs w:val="24"/>
              </w:rPr>
              <w:t xml:space="preserve">, </w:t>
            </w:r>
            <w:proofErr w:type="spellStart"/>
            <w:r w:rsidRPr="00DD60E7">
              <w:rPr>
                <w:b/>
                <w:bCs/>
                <w:color w:val="002060"/>
                <w:sz w:val="24"/>
                <w:szCs w:val="24"/>
              </w:rPr>
              <w:t>madje</w:t>
            </w:r>
            <w:proofErr w:type="spellEnd"/>
            <w:r w:rsidRPr="00DD60E7">
              <w:rPr>
                <w:b/>
                <w:bCs/>
                <w:color w:val="002060"/>
                <w:sz w:val="24"/>
                <w:szCs w:val="24"/>
              </w:rPr>
              <w:t xml:space="preserve">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kut</w:t>
            </w:r>
            <w:proofErr w:type="spellEnd"/>
            <w:r w:rsidRPr="00DD60E7">
              <w:rPr>
                <w:b/>
                <w:bCs/>
                <w:color w:val="002060"/>
                <w:sz w:val="24"/>
                <w:szCs w:val="24"/>
              </w:rPr>
              <w:t xml:space="preserve"> e </w:t>
            </w:r>
            <w:proofErr w:type="spellStart"/>
            <w:r w:rsidRPr="00DD60E7">
              <w:rPr>
                <w:b/>
                <w:bCs/>
                <w:color w:val="002060"/>
                <w:sz w:val="24"/>
                <w:szCs w:val="24"/>
              </w:rPr>
              <w:t>ndan</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Xhenetit</w:t>
            </w:r>
            <w:proofErr w:type="spellEnd"/>
            <w:r w:rsidRPr="00DD60E7">
              <w:rPr>
                <w:b/>
                <w:bCs/>
                <w:color w:val="002060"/>
                <w:sz w:val="24"/>
                <w:szCs w:val="24"/>
              </w:rPr>
              <w:t xml:space="preserve">, </w:t>
            </w:r>
            <w:proofErr w:type="spellStart"/>
            <w:r w:rsidRPr="00DD60E7">
              <w:rPr>
                <w:b/>
                <w:bCs/>
                <w:color w:val="002060"/>
                <w:sz w:val="24"/>
                <w:szCs w:val="24"/>
              </w:rPr>
              <w:t>por</w:t>
            </w:r>
            <w:proofErr w:type="spellEnd"/>
            <w:r w:rsidRPr="00DD60E7">
              <w:rPr>
                <w:b/>
                <w:bCs/>
                <w:color w:val="002060"/>
                <w:sz w:val="24"/>
                <w:szCs w:val="24"/>
              </w:rPr>
              <w:t xml:space="preserve">, ja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vjen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shprehje</w:t>
            </w:r>
            <w:proofErr w:type="spellEnd"/>
            <w:r w:rsidRPr="00DD60E7">
              <w:rPr>
                <w:b/>
                <w:bCs/>
                <w:color w:val="002060"/>
                <w:sz w:val="24"/>
                <w:szCs w:val="24"/>
              </w:rPr>
              <w:t xml:space="preserv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shkruar</w:t>
            </w:r>
            <w:proofErr w:type="spellEnd"/>
            <w:r w:rsidRPr="00DD60E7">
              <w:rPr>
                <w:b/>
                <w:bCs/>
                <w:color w:val="002060"/>
                <w:sz w:val="24"/>
                <w:szCs w:val="24"/>
              </w:rPr>
              <w:t xml:space="preserve">, </w:t>
            </w:r>
            <w:proofErr w:type="spellStart"/>
            <w:r w:rsidRPr="00DD60E7">
              <w:rPr>
                <w:b/>
                <w:bCs/>
                <w:color w:val="002060"/>
                <w:sz w:val="24"/>
                <w:szCs w:val="24"/>
              </w:rPr>
              <w:t>kështu</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punon</w:t>
            </w:r>
            <w:proofErr w:type="spellEnd"/>
            <w:r w:rsidRPr="00DD60E7">
              <w:rPr>
                <w:b/>
                <w:bCs/>
                <w:color w:val="002060"/>
                <w:sz w:val="24"/>
                <w:szCs w:val="24"/>
              </w:rPr>
              <w:t xml:space="preserve"> </w:t>
            </w:r>
            <w:proofErr w:type="spellStart"/>
            <w:r w:rsidRPr="00DD60E7">
              <w:rPr>
                <w:b/>
                <w:bCs/>
                <w:color w:val="002060"/>
                <w:sz w:val="24"/>
                <w:szCs w:val="24"/>
              </w:rPr>
              <w:t>vepra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banorëve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Zjarrit</w:t>
            </w:r>
            <w:proofErr w:type="spellEnd"/>
            <w:r w:rsidRPr="00DD60E7">
              <w:rPr>
                <w:b/>
                <w:bCs/>
                <w:color w:val="002060"/>
                <w:sz w:val="24"/>
                <w:szCs w:val="24"/>
              </w:rPr>
              <w:t xml:space="preserve">, </w:t>
            </w:r>
            <w:proofErr w:type="spellStart"/>
            <w:r w:rsidRPr="00DD60E7">
              <w:rPr>
                <w:b/>
                <w:bCs/>
                <w:color w:val="002060"/>
                <w:sz w:val="24"/>
                <w:szCs w:val="24"/>
              </w:rPr>
              <w:t>rrjedhimisht</w:t>
            </w:r>
            <w:proofErr w:type="spellEnd"/>
            <w:r w:rsidRPr="00DD60E7">
              <w:rPr>
                <w:b/>
                <w:bCs/>
                <w:color w:val="002060"/>
                <w:sz w:val="24"/>
                <w:szCs w:val="24"/>
              </w:rPr>
              <w:t xml:space="preserve"> </w:t>
            </w:r>
            <w:proofErr w:type="spellStart"/>
            <w:r w:rsidRPr="00DD60E7">
              <w:rPr>
                <w:b/>
                <w:bCs/>
                <w:color w:val="002060"/>
                <w:sz w:val="24"/>
                <w:szCs w:val="24"/>
              </w:rPr>
              <w:t>hyn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anasjelltas</w:t>
            </w:r>
            <w:proofErr w:type="spellEnd"/>
            <w:r w:rsidRPr="00DD60E7">
              <w:rPr>
                <w:b/>
                <w:bCs/>
                <w:color w:val="002060"/>
                <w:sz w:val="24"/>
                <w:szCs w:val="24"/>
              </w:rPr>
              <w:t xml:space="preserve">, ka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atillë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vepra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xhehenemlinjve</w:t>
            </w:r>
            <w:proofErr w:type="spellEnd"/>
            <w:r w:rsidRPr="00DD60E7">
              <w:rPr>
                <w:b/>
                <w:bCs/>
                <w:color w:val="002060"/>
                <w:sz w:val="24"/>
                <w:szCs w:val="24"/>
              </w:rPr>
              <w:t xml:space="preserve">, </w:t>
            </w:r>
            <w:proofErr w:type="spellStart"/>
            <w:r w:rsidRPr="00DD60E7">
              <w:rPr>
                <w:b/>
                <w:bCs/>
                <w:color w:val="002060"/>
                <w:sz w:val="24"/>
                <w:szCs w:val="24"/>
              </w:rPr>
              <w:t>saqë</w:t>
            </w:r>
            <w:proofErr w:type="spellEnd"/>
            <w:r w:rsidRPr="00DD60E7">
              <w:rPr>
                <w:b/>
                <w:bCs/>
                <w:color w:val="002060"/>
                <w:sz w:val="24"/>
                <w:szCs w:val="24"/>
              </w:rPr>
              <w:t xml:space="preserve"> </w:t>
            </w:r>
            <w:proofErr w:type="spellStart"/>
            <w:r w:rsidRPr="00DD60E7">
              <w:rPr>
                <w:b/>
                <w:bCs/>
                <w:color w:val="002060"/>
                <w:sz w:val="24"/>
                <w:szCs w:val="24"/>
              </w:rPr>
              <w:t>mes</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Zjarrit</w:t>
            </w:r>
            <w:proofErr w:type="spellEnd"/>
            <w:r w:rsidRPr="00DD60E7">
              <w:rPr>
                <w:b/>
                <w:bCs/>
                <w:color w:val="002060"/>
                <w:sz w:val="24"/>
                <w:szCs w:val="24"/>
              </w:rPr>
              <w:t xml:space="preserve"> </w:t>
            </w:r>
            <w:proofErr w:type="spellStart"/>
            <w:r w:rsidRPr="00DD60E7">
              <w:rPr>
                <w:b/>
                <w:bCs/>
                <w:color w:val="002060"/>
                <w:sz w:val="24"/>
                <w:szCs w:val="24"/>
              </w:rPr>
              <w:t>s’ka</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shumë</w:t>
            </w:r>
            <w:proofErr w:type="spellEnd"/>
            <w:r w:rsidRPr="00DD60E7">
              <w:rPr>
                <w:b/>
                <w:bCs/>
                <w:color w:val="002060"/>
                <w:sz w:val="24"/>
                <w:szCs w:val="24"/>
              </w:rPr>
              <w:t xml:space="preserve"> se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kut</w:t>
            </w:r>
            <w:proofErr w:type="spellEnd"/>
            <w:r w:rsidRPr="00DD60E7">
              <w:rPr>
                <w:b/>
                <w:bCs/>
                <w:color w:val="002060"/>
                <w:sz w:val="24"/>
                <w:szCs w:val="24"/>
              </w:rPr>
              <w:t xml:space="preserve">, </w:t>
            </w:r>
            <w:proofErr w:type="spellStart"/>
            <w:r w:rsidRPr="00DD60E7">
              <w:rPr>
                <w:b/>
                <w:bCs/>
                <w:color w:val="002060"/>
                <w:sz w:val="24"/>
                <w:szCs w:val="24"/>
              </w:rPr>
              <w:t>por</w:t>
            </w:r>
            <w:proofErr w:type="spellEnd"/>
            <w:r w:rsidRPr="00DD60E7">
              <w:rPr>
                <w:b/>
                <w:bCs/>
                <w:color w:val="002060"/>
                <w:sz w:val="24"/>
                <w:szCs w:val="24"/>
              </w:rPr>
              <w:t xml:space="preserve">, ja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vjen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shprehje</w:t>
            </w:r>
            <w:proofErr w:type="spellEnd"/>
            <w:r w:rsidRPr="00DD60E7">
              <w:rPr>
                <w:b/>
                <w:bCs/>
                <w:color w:val="002060"/>
                <w:sz w:val="24"/>
                <w:szCs w:val="24"/>
              </w:rPr>
              <w:t xml:space="preserve"> </w:t>
            </w:r>
            <w:proofErr w:type="spellStart"/>
            <w:r w:rsidRPr="00DD60E7">
              <w:rPr>
                <w:b/>
                <w:bCs/>
                <w:color w:val="002060"/>
                <w:sz w:val="24"/>
                <w:szCs w:val="24"/>
              </w:rPr>
              <w:t>caktimi</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ndarë</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punë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banorëve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Xhenetit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hyn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w:t>
            </w:r>
          </w:p>
          <w:p w14:paraId="4DDC4E21" w14:textId="47323F65" w:rsidR="00BB5B3B" w:rsidRPr="00A631A2" w:rsidRDefault="00BB5B3B" w:rsidP="00BB5B3B">
            <w:pPr>
              <w:jc w:val="center"/>
              <w:rPr>
                <w:rFonts w:ascii="Lotus Linotype" w:hAnsi="Lotus Linotype" w:cs="Lotus Linotype"/>
                <w:color w:val="161616"/>
                <w:sz w:val="32"/>
                <w:szCs w:val="32"/>
                <w:rtl/>
              </w:rPr>
            </w:pPr>
            <w:r w:rsidRPr="003B5997">
              <w:rPr>
                <w:sz w:val="24"/>
                <w:szCs w:val="24"/>
              </w:rPr>
              <w:lastRenderedPageBreak/>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w:t>
            </w:r>
          </w:p>
        </w:tc>
      </w:tr>
    </w:tbl>
    <w:p w14:paraId="2688FE9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1B64D5" w14:textId="77777777" w:rsidTr="008A6F01">
        <w:trPr>
          <w:jc w:val="center"/>
        </w:trPr>
        <w:tc>
          <w:tcPr>
            <w:tcW w:w="4672" w:type="dxa"/>
            <w:shd w:val="pct50" w:color="D9E2F3" w:themeColor="accent1" w:themeTint="33" w:fill="auto"/>
            <w:vAlign w:val="center"/>
          </w:tcPr>
          <w:p w14:paraId="14F3A387" w14:textId="00BF82E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9" w:name="_Toc81500043"/>
            <w:r w:rsidRPr="00860A29">
              <w:rPr>
                <w:rFonts w:cs="Generator 2005" w:hint="cs"/>
                <w:b w:val="0"/>
                <w:bCs w:val="0"/>
                <w:color w:val="2F5496" w:themeColor="accent1" w:themeShade="BF"/>
                <w:sz w:val="32"/>
                <w:szCs w:val="32"/>
                <w:rtl/>
              </w:rPr>
              <w:t>الحديث الخامس</w:t>
            </w:r>
            <w:bookmarkEnd w:id="39"/>
          </w:p>
        </w:tc>
        <w:tc>
          <w:tcPr>
            <w:tcW w:w="4393" w:type="dxa"/>
            <w:shd w:val="pct50" w:color="D9E2F3" w:themeColor="accent1" w:themeTint="33" w:fill="auto"/>
            <w:vAlign w:val="center"/>
          </w:tcPr>
          <w:p w14:paraId="61D52C8F" w14:textId="1C95EB7A" w:rsidR="00E604B4" w:rsidRPr="00A631A2" w:rsidRDefault="00BB5B3B" w:rsidP="008A6F01">
            <w:pPr>
              <w:jc w:val="center"/>
              <w:rPr>
                <w:rFonts w:ascii="Lotus Linotype" w:hAnsi="Lotus Linotype" w:cs="Lotus Linotype"/>
                <w:color w:val="161616"/>
                <w:sz w:val="32"/>
                <w:szCs w:val="32"/>
                <w:rtl/>
              </w:rPr>
            </w:pPr>
            <w:proofErr w:type="spellStart"/>
            <w:r w:rsidRPr="00502C55">
              <w:rPr>
                <w:rFonts w:ascii="Lotus Linotype" w:hAnsi="Lotus Linotype" w:cs="Lotus Linotype"/>
                <w:color w:val="4472C4" w:themeColor="accent1"/>
                <w:sz w:val="24"/>
                <w:szCs w:val="24"/>
              </w:rPr>
              <w:t>Hadithi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pestë</w:t>
            </w:r>
            <w:proofErr w:type="spellEnd"/>
          </w:p>
        </w:tc>
      </w:tr>
      <w:tr w:rsidR="00E604B4" w:rsidRPr="00A631A2" w14:paraId="1B9F87F8" w14:textId="77777777" w:rsidTr="008A6F01">
        <w:trPr>
          <w:jc w:val="center"/>
        </w:trPr>
        <w:tc>
          <w:tcPr>
            <w:tcW w:w="4672" w:type="dxa"/>
            <w:vAlign w:val="center"/>
          </w:tcPr>
          <w:p w14:paraId="762CDB95"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 الْمُؤْمِنِينَ أُمِّ عَبْدِ اللهِ عَائِشَةَ </w:t>
            </w:r>
            <w:r w:rsidRPr="00150C33">
              <w:rPr>
                <w:rFonts w:ascii="Lotus Linotype" w:hAnsi="Lotus Linotype" w:cs="Lotus Linotype" w:hint="cs"/>
                <w:color w:val="161616"/>
                <w:sz w:val="32"/>
                <w:szCs w:val="32"/>
                <w:rtl/>
              </w:rPr>
              <w:t>ڤ</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قَالَتْ: 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مَنْ أَحْدَثَ فِي أَمْرِنَا هـٰذا مَا لَيْسَ مِنْهُ فَهُوَ رَدٌّ</w:t>
            </w:r>
            <w:r w:rsidRPr="00150C33">
              <w:rPr>
                <w:rFonts w:ascii="Lotus Linotype" w:hAnsi="Lotus Linotype" w:cs="Lotus Linotype"/>
                <w:color w:val="161616"/>
                <w:sz w:val="32"/>
                <w:szCs w:val="32"/>
                <w:rtl/>
              </w:rPr>
              <w:t>».</w:t>
            </w:r>
          </w:p>
          <w:p w14:paraId="17F81506" w14:textId="326E879B"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B5B3B" w:rsidRPr="003B5997" w14:paraId="67330C29" w14:textId="77777777" w:rsidTr="00194041">
              <w:trPr>
                <w:jc w:val="center"/>
              </w:trPr>
              <w:tc>
                <w:tcPr>
                  <w:tcW w:w="4393" w:type="dxa"/>
                  <w:vAlign w:val="center"/>
                </w:tcPr>
                <w:p w14:paraId="3585E6CC" w14:textId="77777777" w:rsidR="00BB5B3B" w:rsidRDefault="00BB5B3B" w:rsidP="00BB5B3B">
                  <w:pPr>
                    <w:jc w:val="right"/>
                    <w:rPr>
                      <w:sz w:val="24"/>
                      <w:szCs w:val="24"/>
                    </w:rPr>
                  </w:pPr>
                  <w:r w:rsidRPr="003B5997">
                    <w:rPr>
                      <w:sz w:val="24"/>
                      <w:szCs w:val="24"/>
                    </w:rPr>
                    <w:t xml:space="preserve">Nga </w:t>
                  </w:r>
                  <w:proofErr w:type="spellStart"/>
                  <w:r w:rsidRPr="003B5997">
                    <w:rPr>
                      <w:sz w:val="24"/>
                      <w:szCs w:val="24"/>
                    </w:rPr>
                    <w:t>nëna</w:t>
                  </w:r>
                  <w:proofErr w:type="spellEnd"/>
                  <w:r w:rsidRPr="003B5997">
                    <w:rPr>
                      <w:sz w:val="24"/>
                      <w:szCs w:val="24"/>
                    </w:rPr>
                    <w:t xml:space="preserve"> e </w:t>
                  </w:r>
                  <w:proofErr w:type="spellStart"/>
                  <w:r w:rsidRPr="003B5997">
                    <w:rPr>
                      <w:sz w:val="24"/>
                      <w:szCs w:val="24"/>
                    </w:rPr>
                    <w:t>besimtarëve</w:t>
                  </w:r>
                  <w:proofErr w:type="spellEnd"/>
                  <w:r w:rsidRPr="003B5997">
                    <w:rPr>
                      <w:sz w:val="24"/>
                      <w:szCs w:val="24"/>
                    </w:rPr>
                    <w:t xml:space="preserve">, </w:t>
                  </w:r>
                  <w:proofErr w:type="spellStart"/>
                  <w:r w:rsidRPr="003B5997">
                    <w:rPr>
                      <w:sz w:val="24"/>
                      <w:szCs w:val="24"/>
                    </w:rPr>
                    <w:t>Aishja</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se </w:t>
                  </w:r>
                  <w:proofErr w:type="spellStart"/>
                  <w:r>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Kushdo</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shpik</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çështjen</w:t>
                  </w:r>
                  <w:proofErr w:type="spellEnd"/>
                  <w:r w:rsidRPr="00DD60E7">
                    <w:rPr>
                      <w:b/>
                      <w:bCs/>
                      <w:color w:val="002060"/>
                      <w:sz w:val="24"/>
                      <w:szCs w:val="24"/>
                    </w:rPr>
                    <w:t xml:space="preserve"> (</w:t>
                  </w:r>
                  <w:proofErr w:type="spellStart"/>
                  <w:r w:rsidRPr="00DD60E7">
                    <w:rPr>
                      <w:b/>
                      <w:bCs/>
                      <w:color w:val="002060"/>
                      <w:sz w:val="24"/>
                      <w:szCs w:val="24"/>
                    </w:rPr>
                    <w:t>fenë</w:t>
                  </w:r>
                  <w:proofErr w:type="spellEnd"/>
                  <w:r w:rsidRPr="00DD60E7">
                    <w:rPr>
                      <w:b/>
                      <w:bCs/>
                      <w:color w:val="002060"/>
                      <w:sz w:val="24"/>
                      <w:szCs w:val="24"/>
                    </w:rPr>
                    <w:t xml:space="preserve">) </w:t>
                  </w:r>
                  <w:proofErr w:type="spellStart"/>
                  <w:r w:rsidRPr="00DD60E7">
                    <w:rPr>
                      <w:b/>
                      <w:bCs/>
                      <w:color w:val="002060"/>
                      <w:sz w:val="24"/>
                      <w:szCs w:val="24"/>
                    </w:rPr>
                    <w:t>tonë</w:t>
                  </w:r>
                  <w:proofErr w:type="spellEnd"/>
                  <w:r w:rsidRPr="00DD60E7">
                    <w:rPr>
                      <w:b/>
                      <w:bCs/>
                      <w:color w:val="002060"/>
                      <w:sz w:val="24"/>
                      <w:szCs w:val="24"/>
                    </w:rPr>
                    <w:t xml:space="preserve"> </w:t>
                  </w:r>
                  <w:proofErr w:type="spellStart"/>
                  <w:r w:rsidRPr="00DD60E7">
                    <w:rPr>
                      <w:b/>
                      <w:bCs/>
                      <w:color w:val="002060"/>
                      <w:sz w:val="24"/>
                      <w:szCs w:val="24"/>
                    </w:rPr>
                    <w:t>diçka</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e </w:t>
                  </w:r>
                  <w:proofErr w:type="spellStart"/>
                  <w:r w:rsidRPr="00DD60E7">
                    <w:rPr>
                      <w:b/>
                      <w:bCs/>
                      <w:color w:val="002060"/>
                      <w:sz w:val="24"/>
                      <w:szCs w:val="24"/>
                    </w:rPr>
                    <w:t>saj</w:t>
                  </w:r>
                  <w:proofErr w:type="spellEnd"/>
                  <w:r w:rsidRPr="00DD60E7">
                    <w:rPr>
                      <w:b/>
                      <w:bCs/>
                      <w:color w:val="002060"/>
                      <w:sz w:val="24"/>
                      <w:szCs w:val="24"/>
                    </w:rPr>
                    <w:t xml:space="preserve">, ajo </w:t>
                  </w:r>
                  <w:proofErr w:type="spellStart"/>
                  <w:r w:rsidRPr="00DD60E7">
                    <w:rPr>
                      <w:b/>
                      <w:bCs/>
                      <w:color w:val="002060"/>
                      <w:sz w:val="24"/>
                      <w:szCs w:val="24"/>
                    </w:rPr>
                    <w:t>gjë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e </w:t>
                  </w:r>
                  <w:proofErr w:type="spellStart"/>
                  <w:r w:rsidRPr="00DD60E7">
                    <w:rPr>
                      <w:b/>
                      <w:bCs/>
                      <w:color w:val="002060"/>
                      <w:sz w:val="24"/>
                      <w:szCs w:val="24"/>
                    </w:rPr>
                    <w:t>refuzuar</w:t>
                  </w:r>
                  <w:proofErr w:type="spellEnd"/>
                  <w:r w:rsidRPr="00DD60E7">
                    <w:rPr>
                      <w:b/>
                      <w:bCs/>
                      <w:color w:val="002060"/>
                      <w:sz w:val="24"/>
                      <w:szCs w:val="24"/>
                    </w:rPr>
                    <w:t>."</w:t>
                  </w:r>
                </w:p>
                <w:p w14:paraId="6CF3FCB8" w14:textId="77777777" w:rsidR="00BB5B3B" w:rsidRPr="003B5997" w:rsidRDefault="00BB5B3B" w:rsidP="00BB5B3B">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w:t>
                  </w:r>
                </w:p>
              </w:tc>
            </w:tr>
            <w:tr w:rsidR="00BB5B3B" w:rsidRPr="003B5997" w14:paraId="738A6CB7" w14:textId="77777777" w:rsidTr="00194041">
              <w:trPr>
                <w:jc w:val="center"/>
              </w:trPr>
              <w:tc>
                <w:tcPr>
                  <w:tcW w:w="4393" w:type="dxa"/>
                  <w:vAlign w:val="center"/>
                </w:tcPr>
                <w:p w14:paraId="2C6681B3" w14:textId="0CCDBA37" w:rsidR="00BB5B3B" w:rsidRPr="003B5997" w:rsidRDefault="00BB5B3B" w:rsidP="00BB5B3B">
                  <w:pPr>
                    <w:jc w:val="right"/>
                    <w:rPr>
                      <w:rFonts w:ascii="Lotus Linotype" w:hAnsi="Lotus Linotype" w:cs="Lotus Linotype"/>
                      <w:color w:val="161616"/>
                      <w:sz w:val="24"/>
                      <w:szCs w:val="24"/>
                      <w:rtl/>
                    </w:rPr>
                  </w:pPr>
                </w:p>
              </w:tc>
            </w:tr>
          </w:tbl>
          <w:p w14:paraId="234B5243" w14:textId="77777777" w:rsidR="00E604B4" w:rsidRPr="00A631A2" w:rsidRDefault="00E604B4" w:rsidP="008A6F01">
            <w:pPr>
              <w:jc w:val="center"/>
              <w:rPr>
                <w:rFonts w:ascii="Lotus Linotype" w:hAnsi="Lotus Linotype" w:cs="Lotus Linotype"/>
                <w:color w:val="161616"/>
                <w:sz w:val="32"/>
                <w:szCs w:val="32"/>
                <w:rtl/>
              </w:rPr>
            </w:pPr>
          </w:p>
        </w:tc>
      </w:tr>
      <w:tr w:rsidR="00150C33" w:rsidRPr="00A631A2" w14:paraId="7C755314" w14:textId="77777777" w:rsidTr="008A6F01">
        <w:trPr>
          <w:jc w:val="center"/>
        </w:trPr>
        <w:tc>
          <w:tcPr>
            <w:tcW w:w="4672" w:type="dxa"/>
            <w:vAlign w:val="center"/>
          </w:tcPr>
          <w:p w14:paraId="6E5FDB67" w14:textId="292CE397"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وَفِي رِوَايَةٍ لِمُسْلِمٍ: «</w:t>
            </w:r>
            <w:r w:rsidRPr="00150C33">
              <w:rPr>
                <w:rFonts w:ascii="Lotus Linotype" w:hAnsi="Lotus Linotype" w:cs="Lotus Linotype"/>
                <w:b/>
                <w:bCs/>
                <w:color w:val="2F5496" w:themeColor="accent1" w:themeShade="BF"/>
                <w:sz w:val="32"/>
                <w:szCs w:val="32"/>
                <w:rtl/>
              </w:rPr>
              <w:t>مَنْ عَمِلَ عَمَلًا لَيْسَ عَلَيْهِ أَمْرُنَا فَهُوَ رَدٌّ</w:t>
            </w:r>
            <w:r>
              <w:rPr>
                <w:rFonts w:ascii="Lotus Linotype" w:hAnsi="Lotus Linotype" w:cs="Lotus Linotype"/>
                <w:color w:val="161616"/>
                <w:sz w:val="32"/>
                <w:szCs w:val="32"/>
                <w:rtl/>
              </w:rPr>
              <w:t>»، وَقَدْ عَلَّقَهَا الْبُخَارِيُّ</w:t>
            </w:r>
            <w:r w:rsidRPr="00150C33">
              <w:rPr>
                <w:rFonts w:ascii="Lotus Linotype" w:hAnsi="Lotus Linotype" w:cs="Lotus Linotype"/>
                <w:color w:val="161616"/>
                <w:sz w:val="32"/>
                <w:szCs w:val="32"/>
                <w:rtl/>
              </w:rPr>
              <w:t>.</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B5B3B" w:rsidRPr="003B5997" w14:paraId="567A374D" w14:textId="77777777" w:rsidTr="00194041">
              <w:trPr>
                <w:jc w:val="center"/>
              </w:trPr>
              <w:tc>
                <w:tcPr>
                  <w:tcW w:w="4393" w:type="dxa"/>
                  <w:vAlign w:val="center"/>
                </w:tcPr>
                <w:p w14:paraId="69BB6E0F" w14:textId="77777777" w:rsidR="00BB5B3B" w:rsidRPr="003B5997" w:rsidRDefault="00BB5B3B" w:rsidP="00BB5B3B">
                  <w:pPr>
                    <w:jc w:val="right"/>
                    <w:rPr>
                      <w:rFonts w:ascii="Lotus Linotype" w:hAnsi="Lotus Linotype" w:cs="Lotus Linotype"/>
                      <w:color w:val="161616"/>
                      <w:sz w:val="24"/>
                      <w:szCs w:val="24"/>
                      <w:rtl/>
                    </w:rPr>
                  </w:pPr>
                  <w:proofErr w:type="spellStart"/>
                  <w:r w:rsidRPr="003B5997">
                    <w:rPr>
                      <w:sz w:val="24"/>
                      <w:szCs w:val="24"/>
                    </w:rPr>
                    <w:t>Ndërkaq</w:t>
                  </w:r>
                  <w:proofErr w:type="spellEnd"/>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një</w:t>
                  </w:r>
                  <w:proofErr w:type="spellEnd"/>
                  <w:r w:rsidRPr="003B5997">
                    <w:rPr>
                      <w:sz w:val="24"/>
                      <w:szCs w:val="24"/>
                    </w:rPr>
                    <w:t xml:space="preserve"> </w:t>
                  </w:r>
                  <w:proofErr w:type="spellStart"/>
                  <w:r>
                    <w:rPr>
                      <w:sz w:val="24"/>
                      <w:szCs w:val="24"/>
                    </w:rPr>
                    <w:t>trasmetim</w:t>
                  </w:r>
                  <w:proofErr w:type="spellEnd"/>
                  <w:r w:rsidRPr="003B5997">
                    <w:rPr>
                      <w:sz w:val="24"/>
                      <w:szCs w:val="24"/>
                    </w:rPr>
                    <w:t xml:space="preserve"> </w:t>
                  </w:r>
                  <w:proofErr w:type="spellStart"/>
                  <w:r w:rsidRPr="003B5997">
                    <w:rPr>
                      <w:sz w:val="24"/>
                      <w:szCs w:val="24"/>
                    </w:rPr>
                    <w:t>tjetër</w:t>
                  </w:r>
                  <w:proofErr w:type="spellEnd"/>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atë</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Muslimit</w:t>
                  </w:r>
                  <w:proofErr w:type="spellEnd"/>
                  <w:r w:rsidRPr="003B5997">
                    <w:rPr>
                      <w:sz w:val="24"/>
                      <w:szCs w:val="24"/>
                    </w:rPr>
                    <w:t xml:space="preserve"> </w:t>
                  </w:r>
                  <w:proofErr w:type="spellStart"/>
                  <w:r w:rsidRPr="003B5997">
                    <w:rPr>
                      <w:sz w:val="24"/>
                      <w:szCs w:val="24"/>
                    </w:rPr>
                    <w:t>thuhet</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Kushdo</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ndonjë</w:t>
                  </w:r>
                  <w:proofErr w:type="spellEnd"/>
                  <w:r w:rsidRPr="00DD60E7">
                    <w:rPr>
                      <w:b/>
                      <w:bCs/>
                      <w:color w:val="002060"/>
                      <w:sz w:val="24"/>
                      <w:szCs w:val="24"/>
                    </w:rPr>
                    <w:t xml:space="preserve"> </w:t>
                  </w:r>
                  <w:proofErr w:type="spellStart"/>
                  <w:r w:rsidRPr="00DD60E7">
                    <w:rPr>
                      <w:b/>
                      <w:bCs/>
                      <w:color w:val="002060"/>
                      <w:sz w:val="24"/>
                      <w:szCs w:val="24"/>
                    </w:rPr>
                    <w:t>vepër</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përputhje</w:t>
                  </w:r>
                  <w:proofErr w:type="spellEnd"/>
                  <w:r w:rsidRPr="00DD60E7">
                    <w:rPr>
                      <w:b/>
                      <w:bCs/>
                      <w:color w:val="002060"/>
                      <w:sz w:val="24"/>
                      <w:szCs w:val="24"/>
                    </w:rPr>
                    <w:t xml:space="preserve"> me </w:t>
                  </w:r>
                  <w:proofErr w:type="spellStart"/>
                  <w:r w:rsidRPr="00DD60E7">
                    <w:rPr>
                      <w:b/>
                      <w:bCs/>
                      <w:color w:val="002060"/>
                      <w:sz w:val="24"/>
                      <w:szCs w:val="24"/>
                    </w:rPr>
                    <w:t>çështjen</w:t>
                  </w:r>
                  <w:proofErr w:type="spellEnd"/>
                  <w:r w:rsidRPr="00DD60E7">
                    <w:rPr>
                      <w:b/>
                      <w:bCs/>
                      <w:color w:val="002060"/>
                      <w:sz w:val="24"/>
                      <w:szCs w:val="24"/>
                    </w:rPr>
                    <w:t xml:space="preserve"> (</w:t>
                  </w:r>
                  <w:proofErr w:type="spellStart"/>
                  <w:r w:rsidRPr="00DD60E7">
                    <w:rPr>
                      <w:b/>
                      <w:bCs/>
                      <w:color w:val="002060"/>
                      <w:sz w:val="24"/>
                      <w:szCs w:val="24"/>
                    </w:rPr>
                    <w:t>fenë</w:t>
                  </w:r>
                  <w:proofErr w:type="spellEnd"/>
                  <w:r w:rsidRPr="00DD60E7">
                    <w:rPr>
                      <w:b/>
                      <w:bCs/>
                      <w:color w:val="002060"/>
                      <w:sz w:val="24"/>
                      <w:szCs w:val="24"/>
                    </w:rPr>
                    <w:t xml:space="preserve">) </w:t>
                  </w:r>
                  <w:proofErr w:type="spellStart"/>
                  <w:r w:rsidRPr="00DD60E7">
                    <w:rPr>
                      <w:b/>
                      <w:bCs/>
                      <w:color w:val="002060"/>
                      <w:sz w:val="24"/>
                      <w:szCs w:val="24"/>
                    </w:rPr>
                    <w:t>tonë</w:t>
                  </w:r>
                  <w:proofErr w:type="spellEnd"/>
                  <w:r w:rsidRPr="00DD60E7">
                    <w:rPr>
                      <w:b/>
                      <w:bCs/>
                      <w:color w:val="002060"/>
                      <w:sz w:val="24"/>
                      <w:szCs w:val="24"/>
                    </w:rPr>
                    <w:t>, ajo (</w:t>
                  </w:r>
                  <w:proofErr w:type="spellStart"/>
                  <w:r w:rsidRPr="00DD60E7">
                    <w:rPr>
                      <w:b/>
                      <w:bCs/>
                      <w:color w:val="002060"/>
                      <w:sz w:val="24"/>
                      <w:szCs w:val="24"/>
                    </w:rPr>
                    <w:t>vepër</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e </w:t>
                  </w:r>
                  <w:proofErr w:type="spellStart"/>
                  <w:r w:rsidRPr="00DD60E7">
                    <w:rPr>
                      <w:b/>
                      <w:bCs/>
                      <w:color w:val="002060"/>
                      <w:sz w:val="24"/>
                      <w:szCs w:val="24"/>
                    </w:rPr>
                    <w:t>refuzuar</w:t>
                  </w:r>
                  <w:proofErr w:type="spellEnd"/>
                  <w:r w:rsidRPr="00DD60E7">
                    <w:rPr>
                      <w:b/>
                      <w:bCs/>
                      <w:color w:val="002060"/>
                      <w:sz w:val="24"/>
                      <w:szCs w:val="24"/>
                    </w:rPr>
                    <w:t>.”</w:t>
                  </w:r>
                </w:p>
              </w:tc>
            </w:tr>
          </w:tbl>
          <w:p w14:paraId="6E70E7B1" w14:textId="77777777" w:rsidR="00150C33" w:rsidRPr="00A631A2" w:rsidRDefault="00150C33" w:rsidP="008A6F01">
            <w:pPr>
              <w:jc w:val="center"/>
              <w:rPr>
                <w:rFonts w:ascii="Lotus Linotype" w:hAnsi="Lotus Linotype" w:cs="Lotus Linotype"/>
                <w:color w:val="161616"/>
                <w:sz w:val="32"/>
                <w:szCs w:val="32"/>
                <w:rtl/>
              </w:rPr>
            </w:pPr>
          </w:p>
        </w:tc>
      </w:tr>
    </w:tbl>
    <w:p w14:paraId="3A23D4EC" w14:textId="77777777" w:rsidR="00150C33" w:rsidRPr="000D1618" w:rsidRDefault="00150C3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518F610" w14:textId="77777777" w:rsidTr="008A6F01">
        <w:trPr>
          <w:jc w:val="center"/>
        </w:trPr>
        <w:tc>
          <w:tcPr>
            <w:tcW w:w="4672" w:type="dxa"/>
            <w:shd w:val="pct50" w:color="D9E2F3" w:themeColor="accent1" w:themeTint="33" w:fill="auto"/>
            <w:vAlign w:val="center"/>
          </w:tcPr>
          <w:p w14:paraId="13D750C1" w14:textId="427C25B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0" w:name="_Toc81500044"/>
            <w:r w:rsidRPr="00860A29">
              <w:rPr>
                <w:rFonts w:cs="Generator 2005" w:hint="cs"/>
                <w:b w:val="0"/>
                <w:bCs w:val="0"/>
                <w:color w:val="2F5496" w:themeColor="accent1" w:themeShade="BF"/>
                <w:sz w:val="32"/>
                <w:szCs w:val="32"/>
                <w:rtl/>
              </w:rPr>
              <w:t>الحديث السَّادس</w:t>
            </w:r>
            <w:bookmarkEnd w:id="40"/>
          </w:p>
        </w:tc>
        <w:tc>
          <w:tcPr>
            <w:tcW w:w="4393" w:type="dxa"/>
            <w:shd w:val="pct50" w:color="D9E2F3" w:themeColor="accent1" w:themeTint="33" w:fill="auto"/>
            <w:vAlign w:val="center"/>
          </w:tcPr>
          <w:p w14:paraId="4641CB16" w14:textId="46E9E961" w:rsidR="00E604B4" w:rsidRPr="00A631A2" w:rsidRDefault="00BB5B3B" w:rsidP="008A6F01">
            <w:pPr>
              <w:jc w:val="center"/>
              <w:rPr>
                <w:rFonts w:ascii="Lotus Linotype" w:hAnsi="Lotus Linotype" w:cs="Lotus Linotype"/>
                <w:color w:val="161616"/>
                <w:sz w:val="32"/>
                <w:szCs w:val="32"/>
                <w:rtl/>
              </w:rPr>
            </w:pPr>
            <w:proofErr w:type="spellStart"/>
            <w:r w:rsidRPr="00502C55">
              <w:rPr>
                <w:rFonts w:ascii="Lotus Linotype" w:hAnsi="Lotus Linotype" w:cs="Lotus Linotype"/>
                <w:color w:val="4472C4" w:themeColor="accent1"/>
                <w:sz w:val="24"/>
                <w:szCs w:val="24"/>
              </w:rPr>
              <w:t>Hadithi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gjashtë</w:t>
            </w:r>
            <w:proofErr w:type="spellEnd"/>
          </w:p>
        </w:tc>
      </w:tr>
      <w:tr w:rsidR="00BB5B3B" w:rsidRPr="00A631A2" w14:paraId="508F2A65" w14:textId="77777777" w:rsidTr="008A6F01">
        <w:trPr>
          <w:jc w:val="center"/>
        </w:trPr>
        <w:tc>
          <w:tcPr>
            <w:tcW w:w="4672" w:type="dxa"/>
            <w:vAlign w:val="center"/>
          </w:tcPr>
          <w:p w14:paraId="644646A2" w14:textId="77777777" w:rsidR="00BB5B3B" w:rsidRDefault="00BB5B3B" w:rsidP="00BB5B3B">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اللهِ النُّعْمَانِ بْنِ بَشِيرٍ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إِنَّ الْـحَلَالَ بَيِّنٌ، وإِنَّ الْـحَرَامَ بَيِّنٌ، وَبَيْنَهُمَا أُمُورٌ مُشْتَبِهَاتٌ، لَا يَعْلَمُهُنَّ كَثِيرٌ مِنَ النَّاسِ، فَمَنِ اتَّقَى الشُّبُهَاتِ ف</w:t>
            </w:r>
            <w:r w:rsidRPr="00150C33">
              <w:rPr>
                <w:rFonts w:ascii="Lotus Linotype" w:hAnsi="Lotus Linotype" w:cs="Lotus Linotype" w:hint="eastAsia"/>
                <w:b/>
                <w:bCs/>
                <w:color w:val="2F5496" w:themeColor="accent1" w:themeShade="BF"/>
                <w:sz w:val="32"/>
                <w:szCs w:val="32"/>
                <w:rtl/>
              </w:rPr>
              <w:t>َقَدِ</w:t>
            </w:r>
            <w:r w:rsidRPr="00150C33">
              <w:rPr>
                <w:rFonts w:ascii="Lotus Linotype" w:hAnsi="Lotus Linotype" w:cs="Lotus Linotype"/>
                <w:b/>
                <w:bCs/>
                <w:color w:val="2F5496" w:themeColor="accent1" w:themeShade="BF"/>
                <w:sz w:val="32"/>
                <w:szCs w:val="32"/>
                <w:rtl/>
              </w:rPr>
              <w:t xml:space="preserve"> اسْتَبْرَأَ لِدِينِهِ وَعِرْضِهِ، وَمَنْ وَقَعَ فِي الشُّبُهَاتِ وَقَعَ فِي الْـحَرَامِ؛ كَالرَّاعِي يَرْعَى حَوْلَ الحِمَى، يُوشِكُ أَنْ يَرْتَعَ فِيهِ، أَلَا وَإِنَّ لِكُلِّ مَلِكٍ حِمًى، أَلَا وَإِنَّ حِمَى اللهِ مَحَارِمُهُ، أَلَا وَإِنَّ فِي الْ</w:t>
            </w:r>
            <w:r w:rsidRPr="00150C33">
              <w:rPr>
                <w:rFonts w:ascii="Lotus Linotype" w:hAnsi="Lotus Linotype" w:cs="Lotus Linotype" w:hint="eastAsia"/>
                <w:b/>
                <w:bCs/>
                <w:color w:val="2F5496" w:themeColor="accent1" w:themeShade="BF"/>
                <w:sz w:val="32"/>
                <w:szCs w:val="32"/>
                <w:rtl/>
              </w:rPr>
              <w:t>ـجَسَدِ</w:t>
            </w:r>
            <w:r w:rsidRPr="00150C33">
              <w:rPr>
                <w:rFonts w:ascii="Lotus Linotype" w:hAnsi="Lotus Linotype" w:cs="Lotus Linotype"/>
                <w:b/>
                <w:bCs/>
                <w:color w:val="2F5496" w:themeColor="accent1" w:themeShade="BF"/>
                <w:sz w:val="32"/>
                <w:szCs w:val="32"/>
                <w:rtl/>
              </w:rPr>
              <w:t xml:space="preserve"> مُضْغَةً، إِذَا صَلَحَتْ صَلَحَ الْـجَسَدُ كُلُّهُ، وَإِذَا فَسَدَتْ فَسَدَ الْـجَسَدُ كُلُّهُ، أَلَا وَهِيَ الْقَلْبُ</w:t>
            </w:r>
            <w:r w:rsidRPr="00150C33">
              <w:rPr>
                <w:rFonts w:ascii="Lotus Linotype" w:hAnsi="Lotus Linotype" w:cs="Lotus Linotype"/>
                <w:color w:val="161616"/>
                <w:sz w:val="32"/>
                <w:szCs w:val="32"/>
                <w:rtl/>
              </w:rPr>
              <w:t>».</w:t>
            </w:r>
          </w:p>
          <w:p w14:paraId="09A4B34F" w14:textId="252B4960" w:rsidR="00BB5B3B" w:rsidRPr="00A631A2" w:rsidRDefault="00BB5B3B" w:rsidP="00BB5B3B">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رَوَاهُ الْبُخَارِيُّ وَمُسْلِمٌ.</w:t>
            </w:r>
          </w:p>
        </w:tc>
        <w:tc>
          <w:tcPr>
            <w:tcW w:w="4393" w:type="dxa"/>
            <w:vAlign w:val="center"/>
          </w:tcPr>
          <w:p w14:paraId="70814A12" w14:textId="77777777" w:rsidR="00BB5B3B" w:rsidRPr="003B5997" w:rsidRDefault="00BB5B3B" w:rsidP="00BB5B3B">
            <w:pPr>
              <w:jc w:val="right"/>
              <w:rPr>
                <w:sz w:val="24"/>
                <w:szCs w:val="24"/>
              </w:rPr>
            </w:pPr>
            <w:r w:rsidRPr="003B5997">
              <w:rPr>
                <w:sz w:val="24"/>
                <w:szCs w:val="24"/>
              </w:rPr>
              <w:lastRenderedPageBreak/>
              <w:t xml:space="preserve">Nga </w:t>
            </w:r>
            <w:proofErr w:type="spellStart"/>
            <w:r w:rsidRPr="003B5997">
              <w:rPr>
                <w:sz w:val="24"/>
                <w:szCs w:val="24"/>
              </w:rPr>
              <w:t>Ebu</w:t>
            </w:r>
            <w:proofErr w:type="spellEnd"/>
            <w:r w:rsidRPr="003B5997">
              <w:rPr>
                <w:sz w:val="24"/>
                <w:szCs w:val="24"/>
              </w:rPr>
              <w:t xml:space="preserve"> Abdullah </w:t>
            </w:r>
            <w:proofErr w:type="spellStart"/>
            <w:r w:rsidRPr="003B5997">
              <w:rPr>
                <w:sz w:val="24"/>
                <w:szCs w:val="24"/>
              </w:rPr>
              <w:t>en</w:t>
            </w:r>
            <w:proofErr w:type="spellEnd"/>
            <w:r w:rsidRPr="003B5997">
              <w:rPr>
                <w:sz w:val="24"/>
                <w:szCs w:val="24"/>
              </w:rPr>
              <w:t xml:space="preserve"> </w:t>
            </w:r>
            <w:proofErr w:type="spellStart"/>
            <w:r w:rsidRPr="003B5997">
              <w:rPr>
                <w:sz w:val="24"/>
                <w:szCs w:val="24"/>
              </w:rPr>
              <w:t>Numan</w:t>
            </w:r>
            <w:proofErr w:type="spellEnd"/>
            <w:r w:rsidRPr="003B5997">
              <w:rPr>
                <w:sz w:val="24"/>
                <w:szCs w:val="24"/>
              </w:rPr>
              <w:t xml:space="preserve"> ibn </w:t>
            </w:r>
            <w:proofErr w:type="spellStart"/>
            <w:r w:rsidRPr="003B5997">
              <w:rPr>
                <w:sz w:val="24"/>
                <w:szCs w:val="24"/>
              </w:rPr>
              <w:t>Beshiri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w:t>
            </w:r>
            <w:r w:rsidRPr="00DD60E7">
              <w:rPr>
                <w:b/>
                <w:bCs/>
                <w:color w:val="002060"/>
                <w:sz w:val="24"/>
                <w:szCs w:val="24"/>
              </w:rPr>
              <w:t xml:space="preserve">“E </w:t>
            </w:r>
            <w:proofErr w:type="spellStart"/>
            <w:r w:rsidRPr="00DD60E7">
              <w:rPr>
                <w:b/>
                <w:bCs/>
                <w:color w:val="002060"/>
                <w:sz w:val="24"/>
                <w:szCs w:val="24"/>
              </w:rPr>
              <w:t>kam</w:t>
            </w:r>
            <w:proofErr w:type="spellEnd"/>
            <w:r w:rsidRPr="00DD60E7">
              <w:rPr>
                <w:b/>
                <w:bCs/>
                <w:color w:val="002060"/>
                <w:sz w:val="24"/>
                <w:szCs w:val="24"/>
              </w:rPr>
              <w:t xml:space="preserve"> </w:t>
            </w:r>
            <w:proofErr w:type="spellStart"/>
            <w:r w:rsidRPr="00DD60E7">
              <w:rPr>
                <w:b/>
                <w:bCs/>
                <w:color w:val="002060"/>
                <w:sz w:val="24"/>
                <w:szCs w:val="24"/>
              </w:rPr>
              <w:t>dëgjuar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Dërguarin</w:t>
            </w:r>
            <w:proofErr w:type="spellEnd"/>
            <w:r w:rsidRPr="00DD60E7">
              <w:rPr>
                <w:b/>
                <w:bCs/>
                <w:color w:val="002060"/>
                <w:sz w:val="24"/>
                <w:szCs w:val="24"/>
              </w:rPr>
              <w:t xml:space="preserve"> e </w:t>
            </w:r>
            <w:proofErr w:type="spellStart"/>
            <w:r w:rsidRPr="00DD60E7">
              <w:rPr>
                <w:b/>
                <w:bCs/>
                <w:color w:val="002060"/>
                <w:sz w:val="24"/>
                <w:szCs w:val="24"/>
              </w:rPr>
              <w:t>Allahut</w:t>
            </w:r>
            <w:proofErr w:type="spellEnd"/>
            <w:r w:rsidRPr="00DD60E7">
              <w:rPr>
                <w:b/>
                <w:bCs/>
                <w:color w:val="002060"/>
                <w:sz w:val="24"/>
                <w:szCs w:val="24"/>
              </w:rPr>
              <w:t xml:space="preserve"> duke </w:t>
            </w:r>
            <w:proofErr w:type="spellStart"/>
            <w:r w:rsidRPr="00DD60E7">
              <w:rPr>
                <w:b/>
                <w:bCs/>
                <w:color w:val="002060"/>
                <w:sz w:val="24"/>
                <w:szCs w:val="24"/>
              </w:rPr>
              <w:t>thënë</w:t>
            </w:r>
            <w:proofErr w:type="spellEnd"/>
            <w:r w:rsidRPr="00DD60E7">
              <w:rPr>
                <w:b/>
                <w:bCs/>
                <w:color w:val="002060"/>
                <w:sz w:val="24"/>
                <w:szCs w:val="24"/>
              </w:rPr>
              <w:t xml:space="preserve">: “Pa </w:t>
            </w:r>
            <w:proofErr w:type="spellStart"/>
            <w:r w:rsidRPr="00DD60E7">
              <w:rPr>
                <w:b/>
                <w:bCs/>
                <w:color w:val="002060"/>
                <w:sz w:val="24"/>
                <w:szCs w:val="24"/>
              </w:rPr>
              <w:t>dyshim</w:t>
            </w:r>
            <w:proofErr w:type="spellEnd"/>
            <w:r w:rsidRPr="00DD60E7">
              <w:rPr>
                <w:b/>
                <w:bCs/>
                <w:color w:val="002060"/>
                <w:sz w:val="24"/>
                <w:szCs w:val="24"/>
              </w:rPr>
              <w:t xml:space="preserve">, </w:t>
            </w:r>
            <w:proofErr w:type="spellStart"/>
            <w:r w:rsidRPr="00DD60E7">
              <w:rPr>
                <w:b/>
                <w:bCs/>
                <w:color w:val="002060"/>
                <w:sz w:val="24"/>
                <w:szCs w:val="24"/>
              </w:rPr>
              <w:t>hallalli</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harami</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qartë</w:t>
            </w:r>
            <w:proofErr w:type="spellEnd"/>
            <w:r w:rsidRPr="00DD60E7">
              <w:rPr>
                <w:b/>
                <w:bCs/>
                <w:color w:val="002060"/>
                <w:sz w:val="24"/>
                <w:szCs w:val="24"/>
              </w:rPr>
              <w:t xml:space="preserve">, </w:t>
            </w:r>
            <w:proofErr w:type="spellStart"/>
            <w:r w:rsidRPr="00DD60E7">
              <w:rPr>
                <w:b/>
                <w:bCs/>
                <w:color w:val="002060"/>
                <w:sz w:val="24"/>
                <w:szCs w:val="24"/>
              </w:rPr>
              <w:t>por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mes</w:t>
            </w:r>
            <w:proofErr w:type="spellEnd"/>
            <w:r w:rsidRPr="00DD60E7">
              <w:rPr>
                <w:b/>
                <w:bCs/>
                <w:color w:val="002060"/>
                <w:sz w:val="24"/>
                <w:szCs w:val="24"/>
              </w:rPr>
              <w:t xml:space="preserve"> </w:t>
            </w:r>
            <w:proofErr w:type="spellStart"/>
            <w:r w:rsidRPr="00DD60E7">
              <w:rPr>
                <w:b/>
                <w:bCs/>
                <w:color w:val="002060"/>
                <w:sz w:val="24"/>
                <w:szCs w:val="24"/>
              </w:rPr>
              <w:t>tyre</w:t>
            </w:r>
            <w:proofErr w:type="spellEnd"/>
            <w:r w:rsidRPr="00DD60E7">
              <w:rPr>
                <w:b/>
                <w:bCs/>
                <w:color w:val="002060"/>
                <w:sz w:val="24"/>
                <w:szCs w:val="24"/>
              </w:rPr>
              <w:t xml:space="preserve"> ka </w:t>
            </w:r>
            <w:proofErr w:type="spellStart"/>
            <w:r w:rsidRPr="00DD60E7">
              <w:rPr>
                <w:b/>
                <w:bCs/>
                <w:color w:val="002060"/>
                <w:sz w:val="24"/>
                <w:szCs w:val="24"/>
              </w:rPr>
              <w:t>gjëra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dyshimta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cilat</w:t>
            </w:r>
            <w:proofErr w:type="spellEnd"/>
            <w:r w:rsidRPr="00DD60E7">
              <w:rPr>
                <w:b/>
                <w:bCs/>
                <w:color w:val="002060"/>
                <w:sz w:val="24"/>
                <w:szCs w:val="24"/>
              </w:rPr>
              <w:t xml:space="preserve"> </w:t>
            </w:r>
            <w:proofErr w:type="spellStart"/>
            <w:r w:rsidRPr="00DD60E7">
              <w:rPr>
                <w:b/>
                <w:bCs/>
                <w:color w:val="002060"/>
                <w:sz w:val="24"/>
                <w:szCs w:val="24"/>
              </w:rPr>
              <w:t>shumë</w:t>
            </w:r>
            <w:proofErr w:type="spellEnd"/>
            <w:r w:rsidRPr="00DD60E7">
              <w:rPr>
                <w:b/>
                <w:bCs/>
                <w:color w:val="002060"/>
                <w:sz w:val="24"/>
                <w:szCs w:val="24"/>
              </w:rPr>
              <w:t xml:space="preserve"> </w:t>
            </w:r>
            <w:proofErr w:type="spellStart"/>
            <w:r w:rsidRPr="00DD60E7">
              <w:rPr>
                <w:b/>
                <w:bCs/>
                <w:color w:val="002060"/>
                <w:sz w:val="24"/>
                <w:szCs w:val="24"/>
              </w:rPr>
              <w:t>njerëz</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dinë</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ruhet</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14 </w:t>
            </w:r>
            <w:proofErr w:type="spellStart"/>
            <w:r w:rsidRPr="00DD60E7">
              <w:rPr>
                <w:b/>
                <w:bCs/>
                <w:color w:val="002060"/>
                <w:sz w:val="24"/>
                <w:szCs w:val="24"/>
              </w:rPr>
              <w:t>dyshimtat</w:t>
            </w:r>
            <w:proofErr w:type="spellEnd"/>
            <w:r w:rsidRPr="00DD60E7">
              <w:rPr>
                <w:b/>
                <w:bCs/>
                <w:color w:val="002060"/>
                <w:sz w:val="24"/>
                <w:szCs w:val="24"/>
              </w:rPr>
              <w:t xml:space="preserve">, e ka </w:t>
            </w:r>
            <w:proofErr w:type="spellStart"/>
            <w:r w:rsidRPr="00DD60E7">
              <w:rPr>
                <w:b/>
                <w:bCs/>
                <w:color w:val="002060"/>
                <w:sz w:val="24"/>
                <w:szCs w:val="24"/>
              </w:rPr>
              <w:t>ruajtur</w:t>
            </w:r>
            <w:proofErr w:type="spellEnd"/>
            <w:r w:rsidRPr="00DD60E7">
              <w:rPr>
                <w:b/>
                <w:bCs/>
                <w:color w:val="002060"/>
                <w:sz w:val="24"/>
                <w:szCs w:val="24"/>
              </w:rPr>
              <w:t xml:space="preserve"> </w:t>
            </w:r>
            <w:proofErr w:type="spellStart"/>
            <w:r w:rsidRPr="00DD60E7">
              <w:rPr>
                <w:b/>
                <w:bCs/>
                <w:color w:val="002060"/>
                <w:sz w:val="24"/>
                <w:szCs w:val="24"/>
              </w:rPr>
              <w:t>fenë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nderin</w:t>
            </w:r>
            <w:proofErr w:type="spellEnd"/>
            <w:r w:rsidRPr="00DD60E7">
              <w:rPr>
                <w:b/>
                <w:bCs/>
                <w:color w:val="002060"/>
                <w:sz w:val="24"/>
                <w:szCs w:val="24"/>
              </w:rPr>
              <w:t xml:space="preserve"> e vet, </w:t>
            </w:r>
            <w:proofErr w:type="spellStart"/>
            <w:r w:rsidRPr="00DD60E7">
              <w:rPr>
                <w:b/>
                <w:bCs/>
                <w:color w:val="002060"/>
                <w:sz w:val="24"/>
                <w:szCs w:val="24"/>
              </w:rPr>
              <w:t>kurse</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bie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dyshimtat</w:t>
            </w:r>
            <w:proofErr w:type="spellEnd"/>
            <w:r w:rsidRPr="00DD60E7">
              <w:rPr>
                <w:b/>
                <w:bCs/>
                <w:color w:val="002060"/>
                <w:sz w:val="24"/>
                <w:szCs w:val="24"/>
              </w:rPr>
              <w:t xml:space="preserve">, </w:t>
            </w:r>
            <w:proofErr w:type="spellStart"/>
            <w:r w:rsidRPr="00DD60E7">
              <w:rPr>
                <w:b/>
                <w:bCs/>
                <w:color w:val="002060"/>
                <w:sz w:val="24"/>
                <w:szCs w:val="24"/>
              </w:rPr>
              <w:t>veçse</w:t>
            </w:r>
            <w:proofErr w:type="spellEnd"/>
            <w:r w:rsidRPr="00DD60E7">
              <w:rPr>
                <w:b/>
                <w:bCs/>
                <w:color w:val="002060"/>
                <w:sz w:val="24"/>
                <w:szCs w:val="24"/>
              </w:rPr>
              <w:t xml:space="preserve"> ka </w:t>
            </w:r>
            <w:proofErr w:type="spellStart"/>
            <w:r w:rsidRPr="00DD60E7">
              <w:rPr>
                <w:b/>
                <w:bCs/>
                <w:color w:val="002060"/>
                <w:sz w:val="24"/>
                <w:szCs w:val="24"/>
              </w:rPr>
              <w:t>rënë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haram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bariu</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kullot</w:t>
            </w:r>
            <w:proofErr w:type="spellEnd"/>
            <w:r w:rsidRPr="00DD60E7">
              <w:rPr>
                <w:b/>
                <w:bCs/>
                <w:color w:val="002060"/>
                <w:sz w:val="24"/>
                <w:szCs w:val="24"/>
              </w:rPr>
              <w:t xml:space="preserve"> </w:t>
            </w:r>
            <w:proofErr w:type="spellStart"/>
            <w:r w:rsidRPr="00DD60E7">
              <w:rPr>
                <w:b/>
                <w:bCs/>
                <w:color w:val="002060"/>
                <w:sz w:val="24"/>
                <w:szCs w:val="24"/>
              </w:rPr>
              <w:t>kopenë</w:t>
            </w:r>
            <w:proofErr w:type="spellEnd"/>
            <w:r w:rsidRPr="00DD60E7">
              <w:rPr>
                <w:b/>
                <w:bCs/>
                <w:color w:val="002060"/>
                <w:sz w:val="24"/>
                <w:szCs w:val="24"/>
              </w:rPr>
              <w:t xml:space="preserve"> </w:t>
            </w:r>
            <w:proofErr w:type="spellStart"/>
            <w:r w:rsidRPr="00DD60E7">
              <w:rPr>
                <w:b/>
                <w:bCs/>
                <w:color w:val="002060"/>
                <w:sz w:val="24"/>
                <w:szCs w:val="24"/>
              </w:rPr>
              <w:t>përbri</w:t>
            </w:r>
            <w:proofErr w:type="spellEnd"/>
            <w:r w:rsidRPr="00DD60E7">
              <w:rPr>
                <w:b/>
                <w:bCs/>
                <w:color w:val="002060"/>
                <w:sz w:val="24"/>
                <w:szCs w:val="24"/>
              </w:rPr>
              <w:t xml:space="preserve"> </w:t>
            </w:r>
            <w:proofErr w:type="spellStart"/>
            <w:r w:rsidRPr="00DD60E7">
              <w:rPr>
                <w:b/>
                <w:bCs/>
                <w:color w:val="002060"/>
                <w:sz w:val="24"/>
                <w:szCs w:val="24"/>
              </w:rPr>
              <w:t>zonës</w:t>
            </w:r>
            <w:proofErr w:type="spellEnd"/>
            <w:r w:rsidRPr="00DD60E7">
              <w:rPr>
                <w:b/>
                <w:bCs/>
                <w:color w:val="002060"/>
                <w:sz w:val="24"/>
                <w:szCs w:val="24"/>
              </w:rPr>
              <w:t xml:space="preserve"> </w:t>
            </w:r>
            <w:proofErr w:type="spellStart"/>
            <w:r w:rsidRPr="00DD60E7">
              <w:rPr>
                <w:b/>
                <w:bCs/>
                <w:color w:val="002060"/>
                <w:sz w:val="24"/>
                <w:szCs w:val="24"/>
              </w:rPr>
              <w:t>së</w:t>
            </w:r>
            <w:proofErr w:type="spellEnd"/>
            <w:r w:rsidRPr="00DD60E7">
              <w:rPr>
                <w:b/>
                <w:bCs/>
                <w:color w:val="002060"/>
                <w:sz w:val="24"/>
                <w:szCs w:val="24"/>
              </w:rPr>
              <w:t xml:space="preserve"> </w:t>
            </w:r>
            <w:proofErr w:type="spellStart"/>
            <w:r w:rsidRPr="00DD60E7">
              <w:rPr>
                <w:b/>
                <w:bCs/>
                <w:color w:val="002060"/>
                <w:sz w:val="24"/>
                <w:szCs w:val="24"/>
              </w:rPr>
              <w:t>ndaluar</w:t>
            </w:r>
            <w:proofErr w:type="spellEnd"/>
            <w:r w:rsidRPr="00DD60E7">
              <w:rPr>
                <w:b/>
                <w:bCs/>
                <w:color w:val="002060"/>
                <w:sz w:val="24"/>
                <w:szCs w:val="24"/>
              </w:rPr>
              <w:t xml:space="preserve">, </w:t>
            </w:r>
            <w:proofErr w:type="spellStart"/>
            <w:r w:rsidRPr="00DD60E7">
              <w:rPr>
                <w:b/>
                <w:bCs/>
                <w:color w:val="002060"/>
                <w:sz w:val="24"/>
                <w:szCs w:val="24"/>
              </w:rPr>
              <w:t>ku</w:t>
            </w:r>
            <w:proofErr w:type="spellEnd"/>
            <w:r w:rsidRPr="00DD60E7">
              <w:rPr>
                <w:b/>
                <w:bCs/>
                <w:color w:val="002060"/>
                <w:sz w:val="24"/>
                <w:szCs w:val="24"/>
              </w:rPr>
              <w:t xml:space="preserve"> </w:t>
            </w:r>
            <w:proofErr w:type="spellStart"/>
            <w:r w:rsidRPr="00DD60E7">
              <w:rPr>
                <w:b/>
                <w:bCs/>
                <w:color w:val="002060"/>
                <w:sz w:val="24"/>
                <w:szCs w:val="24"/>
              </w:rPr>
              <w:t>kopeja</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bjerë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çast</w:t>
            </w:r>
            <w:proofErr w:type="spellEnd"/>
            <w:r w:rsidRPr="00DD60E7">
              <w:rPr>
                <w:b/>
                <w:bCs/>
                <w:color w:val="002060"/>
                <w:sz w:val="24"/>
                <w:szCs w:val="24"/>
              </w:rPr>
              <w:t xml:space="preserve">. 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vërtetë</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mbret ka </w:t>
            </w:r>
            <w:proofErr w:type="spellStart"/>
            <w:r w:rsidRPr="00DD60E7">
              <w:rPr>
                <w:b/>
                <w:bCs/>
                <w:color w:val="002060"/>
                <w:sz w:val="24"/>
                <w:szCs w:val="24"/>
              </w:rPr>
              <w:t>zonën</w:t>
            </w:r>
            <w:proofErr w:type="spellEnd"/>
            <w:r w:rsidRPr="00DD60E7">
              <w:rPr>
                <w:b/>
                <w:bCs/>
                <w:color w:val="002060"/>
                <w:sz w:val="24"/>
                <w:szCs w:val="24"/>
              </w:rPr>
              <w:t xml:space="preserve"> e vet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ndaluar</w:t>
            </w:r>
            <w:proofErr w:type="spellEnd"/>
            <w:r w:rsidRPr="00DD60E7">
              <w:rPr>
                <w:b/>
                <w:bCs/>
                <w:color w:val="002060"/>
                <w:sz w:val="24"/>
                <w:szCs w:val="24"/>
              </w:rPr>
              <w:t xml:space="preserve">, </w:t>
            </w:r>
            <w:proofErr w:type="spellStart"/>
            <w:r w:rsidRPr="00DD60E7">
              <w:rPr>
                <w:b/>
                <w:bCs/>
                <w:color w:val="002060"/>
                <w:sz w:val="24"/>
                <w:szCs w:val="24"/>
              </w:rPr>
              <w:t>porse</w:t>
            </w:r>
            <w:proofErr w:type="spellEnd"/>
            <w:r w:rsidRPr="00DD60E7">
              <w:rPr>
                <w:b/>
                <w:bCs/>
                <w:color w:val="002060"/>
                <w:sz w:val="24"/>
                <w:szCs w:val="24"/>
              </w:rPr>
              <w:t xml:space="preserve"> zona e </w:t>
            </w:r>
            <w:proofErr w:type="spellStart"/>
            <w:r w:rsidRPr="00DD60E7">
              <w:rPr>
                <w:b/>
                <w:bCs/>
                <w:color w:val="002060"/>
                <w:sz w:val="24"/>
                <w:szCs w:val="24"/>
              </w:rPr>
              <w:t>ndaluar</w:t>
            </w:r>
            <w:proofErr w:type="spellEnd"/>
            <w:r w:rsidRPr="00DD60E7">
              <w:rPr>
                <w:b/>
                <w:bCs/>
                <w:color w:val="002060"/>
                <w:sz w:val="24"/>
                <w:szCs w:val="24"/>
              </w:rPr>
              <w:t xml:space="preserve"> 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haramet</w:t>
            </w:r>
            <w:proofErr w:type="spellEnd"/>
            <w:r w:rsidRPr="00DD60E7">
              <w:rPr>
                <w:b/>
                <w:bCs/>
                <w:color w:val="002060"/>
                <w:sz w:val="24"/>
                <w:szCs w:val="24"/>
              </w:rPr>
              <w:t xml:space="preserve">. </w:t>
            </w:r>
            <w:proofErr w:type="spellStart"/>
            <w:r w:rsidRPr="00DD60E7">
              <w:rPr>
                <w:b/>
                <w:bCs/>
                <w:color w:val="002060"/>
                <w:sz w:val="24"/>
                <w:szCs w:val="24"/>
              </w:rPr>
              <w:t>Vini</w:t>
            </w:r>
            <w:proofErr w:type="spellEnd"/>
            <w:r w:rsidRPr="00DD60E7">
              <w:rPr>
                <w:b/>
                <w:bCs/>
                <w:color w:val="002060"/>
                <w:sz w:val="24"/>
                <w:szCs w:val="24"/>
              </w:rPr>
              <w:t xml:space="preserve"> re,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trupin</w:t>
            </w:r>
            <w:proofErr w:type="spellEnd"/>
            <w:r w:rsidRPr="00DD60E7">
              <w:rPr>
                <w:b/>
                <w:bCs/>
                <w:color w:val="002060"/>
                <w:sz w:val="24"/>
                <w:szCs w:val="24"/>
              </w:rPr>
              <w:t xml:space="preserve"> e </w:t>
            </w:r>
            <w:proofErr w:type="spellStart"/>
            <w:r w:rsidRPr="00DD60E7">
              <w:rPr>
                <w:b/>
                <w:bCs/>
                <w:color w:val="002060"/>
                <w:sz w:val="24"/>
                <w:szCs w:val="24"/>
              </w:rPr>
              <w:t>njeriut</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copë</w:t>
            </w:r>
            <w:proofErr w:type="spellEnd"/>
            <w:r w:rsidRPr="00DD60E7">
              <w:rPr>
                <w:b/>
                <w:bCs/>
                <w:color w:val="002060"/>
                <w:sz w:val="24"/>
                <w:szCs w:val="24"/>
              </w:rPr>
              <w:t xml:space="preserve"> </w:t>
            </w:r>
            <w:proofErr w:type="spellStart"/>
            <w:r w:rsidRPr="00DD60E7">
              <w:rPr>
                <w:b/>
                <w:bCs/>
                <w:color w:val="002060"/>
                <w:sz w:val="24"/>
                <w:szCs w:val="24"/>
              </w:rPr>
              <w:t>mishi</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nëse</w:t>
            </w:r>
            <w:proofErr w:type="spellEnd"/>
            <w:r w:rsidRPr="00DD60E7">
              <w:rPr>
                <w:b/>
                <w:bCs/>
                <w:color w:val="002060"/>
                <w:sz w:val="24"/>
                <w:szCs w:val="24"/>
              </w:rPr>
              <w:t xml:space="preserve"> ajo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rregull</w:t>
            </w:r>
            <w:proofErr w:type="spellEnd"/>
            <w:r w:rsidRPr="00DD60E7">
              <w:rPr>
                <w:b/>
                <w:bCs/>
                <w:color w:val="002060"/>
                <w:sz w:val="24"/>
                <w:szCs w:val="24"/>
              </w:rPr>
              <w:t xml:space="preserve">, </w:t>
            </w:r>
            <w:proofErr w:type="spellStart"/>
            <w:r w:rsidRPr="00DD60E7">
              <w:rPr>
                <w:b/>
                <w:bCs/>
                <w:color w:val="002060"/>
                <w:sz w:val="24"/>
                <w:szCs w:val="24"/>
              </w:rPr>
              <w:t>tërë</w:t>
            </w:r>
            <w:proofErr w:type="spellEnd"/>
            <w:r w:rsidRPr="00DD60E7">
              <w:rPr>
                <w:b/>
                <w:bCs/>
                <w:color w:val="002060"/>
                <w:sz w:val="24"/>
                <w:szCs w:val="24"/>
              </w:rPr>
              <w:t xml:space="preserve"> </w:t>
            </w:r>
            <w:proofErr w:type="spellStart"/>
            <w:r w:rsidRPr="00DD60E7">
              <w:rPr>
                <w:b/>
                <w:bCs/>
                <w:color w:val="002060"/>
                <w:sz w:val="24"/>
                <w:szCs w:val="24"/>
              </w:rPr>
              <w:t>trupi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rregull</w:t>
            </w:r>
            <w:proofErr w:type="spellEnd"/>
            <w:r w:rsidRPr="00DD60E7">
              <w:rPr>
                <w:b/>
                <w:bCs/>
                <w:color w:val="002060"/>
                <w:sz w:val="24"/>
                <w:szCs w:val="24"/>
              </w:rPr>
              <w:t xml:space="preserve">, </w:t>
            </w:r>
            <w:proofErr w:type="spellStart"/>
            <w:r w:rsidRPr="00DD60E7">
              <w:rPr>
                <w:b/>
                <w:bCs/>
                <w:color w:val="002060"/>
                <w:sz w:val="24"/>
                <w:szCs w:val="24"/>
              </w:rPr>
              <w:t>por</w:t>
            </w:r>
            <w:proofErr w:type="spellEnd"/>
            <w:r w:rsidRPr="00DD60E7">
              <w:rPr>
                <w:b/>
                <w:bCs/>
                <w:color w:val="002060"/>
                <w:sz w:val="24"/>
                <w:szCs w:val="24"/>
              </w:rPr>
              <w:t xml:space="preserve">, </w:t>
            </w:r>
            <w:proofErr w:type="spellStart"/>
            <w:r w:rsidRPr="00DD60E7">
              <w:rPr>
                <w:b/>
                <w:bCs/>
                <w:color w:val="002060"/>
                <w:sz w:val="24"/>
                <w:szCs w:val="24"/>
              </w:rPr>
              <w:t>nëse</w:t>
            </w:r>
            <w:proofErr w:type="spellEnd"/>
            <w:r w:rsidRPr="00DD60E7">
              <w:rPr>
                <w:b/>
                <w:bCs/>
                <w:color w:val="002060"/>
                <w:sz w:val="24"/>
                <w:szCs w:val="24"/>
              </w:rPr>
              <w:t xml:space="preserve"> ajo </w:t>
            </w:r>
            <w:proofErr w:type="spellStart"/>
            <w:r w:rsidRPr="00DD60E7">
              <w:rPr>
                <w:b/>
                <w:bCs/>
                <w:color w:val="002060"/>
                <w:sz w:val="24"/>
                <w:szCs w:val="24"/>
              </w:rPr>
              <w:t>prishet</w:t>
            </w:r>
            <w:proofErr w:type="spellEnd"/>
            <w:r w:rsidRPr="00DD60E7">
              <w:rPr>
                <w:b/>
                <w:bCs/>
                <w:color w:val="002060"/>
                <w:sz w:val="24"/>
                <w:szCs w:val="24"/>
              </w:rPr>
              <w:t xml:space="preserve">, </w:t>
            </w:r>
            <w:proofErr w:type="spellStart"/>
            <w:r w:rsidRPr="00DD60E7">
              <w:rPr>
                <w:b/>
                <w:bCs/>
                <w:color w:val="002060"/>
                <w:sz w:val="24"/>
                <w:szCs w:val="24"/>
              </w:rPr>
              <w:t>prishet</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tërë</w:t>
            </w:r>
            <w:proofErr w:type="spellEnd"/>
            <w:r w:rsidRPr="00DD60E7">
              <w:rPr>
                <w:b/>
                <w:bCs/>
                <w:color w:val="002060"/>
                <w:sz w:val="24"/>
                <w:szCs w:val="24"/>
              </w:rPr>
              <w:t xml:space="preserve"> </w:t>
            </w:r>
            <w:proofErr w:type="spellStart"/>
            <w:r w:rsidRPr="00DD60E7">
              <w:rPr>
                <w:b/>
                <w:bCs/>
                <w:color w:val="002060"/>
                <w:sz w:val="24"/>
                <w:szCs w:val="24"/>
              </w:rPr>
              <w:t>trupi</w:t>
            </w:r>
            <w:proofErr w:type="spellEnd"/>
            <w:r w:rsidRPr="00DD60E7">
              <w:rPr>
                <w:b/>
                <w:bCs/>
                <w:color w:val="002060"/>
                <w:sz w:val="24"/>
                <w:szCs w:val="24"/>
              </w:rPr>
              <w:t xml:space="preserve">. </w:t>
            </w:r>
            <w:proofErr w:type="spellStart"/>
            <w:r w:rsidRPr="00DD60E7">
              <w:rPr>
                <w:b/>
                <w:bCs/>
                <w:color w:val="002060"/>
                <w:sz w:val="24"/>
                <w:szCs w:val="24"/>
              </w:rPr>
              <w:t>Kini</w:t>
            </w:r>
            <w:proofErr w:type="spellEnd"/>
            <w:r w:rsidRPr="00DD60E7">
              <w:rPr>
                <w:b/>
                <w:bCs/>
                <w:color w:val="002060"/>
                <w:sz w:val="24"/>
                <w:szCs w:val="24"/>
              </w:rPr>
              <w:t xml:space="preserve"> </w:t>
            </w:r>
            <w:proofErr w:type="spellStart"/>
            <w:r w:rsidRPr="00DD60E7">
              <w:rPr>
                <w:b/>
                <w:bCs/>
                <w:color w:val="002060"/>
                <w:sz w:val="24"/>
                <w:szCs w:val="24"/>
              </w:rPr>
              <w:t>kujdes</w:t>
            </w:r>
            <w:proofErr w:type="spellEnd"/>
            <w:r w:rsidRPr="00DD60E7">
              <w:rPr>
                <w:b/>
                <w:bCs/>
                <w:color w:val="002060"/>
                <w:sz w:val="24"/>
                <w:szCs w:val="24"/>
              </w:rPr>
              <w:t xml:space="preserve">, ajo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zemra</w:t>
            </w:r>
            <w:proofErr w:type="spellEnd"/>
            <w:r w:rsidRPr="00DD60E7">
              <w:rPr>
                <w:b/>
                <w:bCs/>
                <w:color w:val="002060"/>
                <w:sz w:val="24"/>
                <w:szCs w:val="24"/>
              </w:rPr>
              <w:t>.”</w:t>
            </w:r>
          </w:p>
          <w:p w14:paraId="2B03817D" w14:textId="77777777" w:rsidR="00BB5B3B" w:rsidRPr="003B5997" w:rsidRDefault="00BB5B3B" w:rsidP="00BB5B3B">
            <w:pPr>
              <w:jc w:val="right"/>
              <w:rPr>
                <w:sz w:val="24"/>
                <w:szCs w:val="24"/>
              </w:rPr>
            </w:pPr>
          </w:p>
          <w:p w14:paraId="0E7F9BF8" w14:textId="408B5015" w:rsidR="00BB5B3B" w:rsidRPr="00A631A2" w:rsidRDefault="00BB5B3B" w:rsidP="00BB5B3B">
            <w:pPr>
              <w:jc w:val="center"/>
              <w:rPr>
                <w:rFonts w:ascii="Lotus Linotype" w:hAnsi="Lotus Linotype" w:cs="Lotus Linotype"/>
                <w:color w:val="161616"/>
                <w:sz w:val="32"/>
                <w:szCs w:val="32"/>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p>
        </w:tc>
      </w:tr>
    </w:tbl>
    <w:p w14:paraId="522FEE57" w14:textId="77777777" w:rsidR="00E604B4" w:rsidRDefault="00E604B4" w:rsidP="000D1618">
      <w:pPr>
        <w:spacing w:after="0" w:line="240" w:lineRule="auto"/>
      </w:pPr>
    </w:p>
    <w:p w14:paraId="1A035724" w14:textId="77777777" w:rsidR="00860A29" w:rsidRDefault="00860A29" w:rsidP="000D1618">
      <w:pPr>
        <w:spacing w:after="0" w:line="240" w:lineRule="auto"/>
      </w:pPr>
    </w:p>
    <w:p w14:paraId="0D32CB29" w14:textId="77777777" w:rsidR="00860A29" w:rsidRDefault="00860A29" w:rsidP="000D1618">
      <w:pPr>
        <w:spacing w:after="0" w:line="240" w:lineRule="auto"/>
      </w:pPr>
    </w:p>
    <w:p w14:paraId="70A89784" w14:textId="77777777" w:rsidR="00860A29" w:rsidRPr="000D1618" w:rsidRDefault="00860A29"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2E0A31" w14:textId="77777777" w:rsidTr="008A6F01">
        <w:trPr>
          <w:jc w:val="center"/>
        </w:trPr>
        <w:tc>
          <w:tcPr>
            <w:tcW w:w="4672" w:type="dxa"/>
            <w:shd w:val="pct50" w:color="D9E2F3" w:themeColor="accent1" w:themeTint="33" w:fill="auto"/>
            <w:vAlign w:val="center"/>
          </w:tcPr>
          <w:p w14:paraId="671A56AD" w14:textId="5FD67EF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1" w:name="_Toc81500045"/>
            <w:r w:rsidRPr="00860A29">
              <w:rPr>
                <w:rFonts w:cs="Generator 2005" w:hint="cs"/>
                <w:b w:val="0"/>
                <w:bCs w:val="0"/>
                <w:color w:val="2F5496" w:themeColor="accent1" w:themeShade="BF"/>
                <w:sz w:val="32"/>
                <w:szCs w:val="32"/>
                <w:rtl/>
              </w:rPr>
              <w:t>الحديث السَّابع</w:t>
            </w:r>
            <w:bookmarkEnd w:id="41"/>
          </w:p>
        </w:tc>
        <w:tc>
          <w:tcPr>
            <w:tcW w:w="4393" w:type="dxa"/>
            <w:shd w:val="pct50" w:color="D9E2F3" w:themeColor="accent1" w:themeTint="33" w:fill="auto"/>
            <w:vAlign w:val="center"/>
          </w:tcPr>
          <w:p w14:paraId="787C1491" w14:textId="06A4B4B1" w:rsidR="00E604B4" w:rsidRPr="00A631A2" w:rsidRDefault="00BB5B3B" w:rsidP="008A6F01">
            <w:pPr>
              <w:jc w:val="center"/>
              <w:rPr>
                <w:rFonts w:ascii="Lotus Linotype" w:hAnsi="Lotus Linotype" w:cs="Lotus Linotype"/>
                <w:color w:val="161616"/>
                <w:sz w:val="32"/>
                <w:szCs w:val="32"/>
                <w:rtl/>
              </w:rPr>
            </w:pPr>
            <w:proofErr w:type="spellStart"/>
            <w:r w:rsidRPr="00502C55">
              <w:rPr>
                <w:rFonts w:ascii="Lotus Linotype" w:hAnsi="Lotus Linotype" w:cs="Lotus Linotype"/>
                <w:color w:val="4472C4" w:themeColor="accent1"/>
                <w:sz w:val="24"/>
                <w:szCs w:val="24"/>
              </w:rPr>
              <w:t>Hadithi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shtatë</w:t>
            </w:r>
            <w:proofErr w:type="spellEnd"/>
          </w:p>
        </w:tc>
      </w:tr>
      <w:tr w:rsidR="00E604B4" w:rsidRPr="00A631A2" w14:paraId="4EA94C9D" w14:textId="77777777" w:rsidTr="008A6F01">
        <w:trPr>
          <w:jc w:val="center"/>
        </w:trPr>
        <w:tc>
          <w:tcPr>
            <w:tcW w:w="4672" w:type="dxa"/>
            <w:vAlign w:val="center"/>
          </w:tcPr>
          <w:p w14:paraId="7C3518EE"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رُقَيَّةَ تَميـمٍ بْنِ أَوْسٍ الـدَّارِي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أَنَّ النَّبيَّ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قَـالَ: «</w:t>
            </w:r>
            <w:r w:rsidRPr="00150C33">
              <w:rPr>
                <w:rFonts w:ascii="Lotus Linotype" w:hAnsi="Lotus Linotype" w:cs="Lotus Linotype"/>
                <w:b/>
                <w:bCs/>
                <w:color w:val="2F5496" w:themeColor="accent1" w:themeShade="BF"/>
                <w:sz w:val="32"/>
                <w:szCs w:val="32"/>
                <w:rtl/>
              </w:rPr>
              <w:t>الـدَّينُ النَّصِـيحَةُ</w:t>
            </w:r>
            <w:r w:rsidRPr="00150C33">
              <w:rPr>
                <w:rFonts w:ascii="Lotus Linotype" w:hAnsi="Lotus Linotype" w:cs="Lotus Linotype"/>
                <w:color w:val="161616"/>
                <w:sz w:val="32"/>
                <w:szCs w:val="32"/>
                <w:rtl/>
              </w:rPr>
              <w:t>»، قُلْنَا: لِـمَنْ يَا رَسُولَ اللهِ؟ قَـالَ: «</w:t>
            </w:r>
            <w:r w:rsidRPr="00150C33">
              <w:rPr>
                <w:rFonts w:ascii="Lotus Linotype" w:hAnsi="Lotus Linotype" w:cs="Lotus Linotype"/>
                <w:b/>
                <w:bCs/>
                <w:color w:val="2F5496" w:themeColor="accent1" w:themeShade="BF"/>
                <w:sz w:val="32"/>
                <w:szCs w:val="32"/>
                <w:rtl/>
              </w:rPr>
              <w:t>لله، وَلِكِتَابِهِ، وَلِرَسولِهِ، وَلأَئِمَّةِ الْـمُسْلِمِينَ، وَعَـامَّتِهِمُ</w:t>
            </w:r>
            <w:r w:rsidRPr="00150C33">
              <w:rPr>
                <w:rFonts w:ascii="Lotus Linotype" w:hAnsi="Lotus Linotype" w:cs="Lotus Linotype"/>
                <w:color w:val="161616"/>
                <w:sz w:val="32"/>
                <w:szCs w:val="32"/>
                <w:rtl/>
              </w:rPr>
              <w:t>».</w:t>
            </w:r>
          </w:p>
          <w:p w14:paraId="4049DBE2" w14:textId="788118F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791DAC7C" w14:textId="77777777" w:rsidR="00BB5B3B" w:rsidRPr="003B5997" w:rsidRDefault="00BB5B3B" w:rsidP="00D17DB4">
            <w:pPr>
              <w:jc w:val="right"/>
              <w:rPr>
                <w:sz w:val="24"/>
                <w:szCs w:val="24"/>
              </w:rPr>
            </w:pPr>
            <w:proofErr w:type="spellStart"/>
            <w:r w:rsidRPr="003B5997">
              <w:rPr>
                <w:sz w:val="24"/>
                <w:szCs w:val="24"/>
              </w:rPr>
              <w:t>Ebu</w:t>
            </w:r>
            <w:proofErr w:type="spellEnd"/>
            <w:r w:rsidRPr="003B5997">
              <w:rPr>
                <w:sz w:val="24"/>
                <w:szCs w:val="24"/>
              </w:rPr>
              <w:t xml:space="preserve"> </w:t>
            </w:r>
            <w:proofErr w:type="spellStart"/>
            <w:r w:rsidRPr="003B5997">
              <w:rPr>
                <w:sz w:val="24"/>
                <w:szCs w:val="24"/>
              </w:rPr>
              <w:t>Rukaje</w:t>
            </w:r>
            <w:proofErr w:type="spellEnd"/>
            <w:r w:rsidRPr="003B5997">
              <w:rPr>
                <w:sz w:val="24"/>
                <w:szCs w:val="24"/>
              </w:rPr>
              <w:t xml:space="preserve"> </w:t>
            </w:r>
            <w:proofErr w:type="spellStart"/>
            <w:r w:rsidRPr="003B5997">
              <w:rPr>
                <w:sz w:val="24"/>
                <w:szCs w:val="24"/>
              </w:rPr>
              <w:t>Temim</w:t>
            </w:r>
            <w:proofErr w:type="spellEnd"/>
            <w:r w:rsidRPr="003B5997">
              <w:rPr>
                <w:sz w:val="24"/>
                <w:szCs w:val="24"/>
              </w:rPr>
              <w:t xml:space="preserve"> ibn </w:t>
            </w:r>
            <w:proofErr w:type="spellStart"/>
            <w:r w:rsidRPr="003B5997">
              <w:rPr>
                <w:sz w:val="24"/>
                <w:szCs w:val="24"/>
              </w:rPr>
              <w:t>Eus</w:t>
            </w:r>
            <w:proofErr w:type="spellEnd"/>
            <w:r w:rsidRPr="003B5997">
              <w:rPr>
                <w:sz w:val="24"/>
                <w:szCs w:val="24"/>
              </w:rPr>
              <w:t xml:space="preserve"> ed </w:t>
            </w:r>
            <w:proofErr w:type="spellStart"/>
            <w:r w:rsidRPr="003B5997">
              <w:rPr>
                <w:sz w:val="24"/>
                <w:szCs w:val="24"/>
              </w:rPr>
              <w:t>Dariu</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përcjell</w:t>
            </w:r>
            <w:proofErr w:type="spellEnd"/>
            <w:r w:rsidRPr="003B5997">
              <w:rPr>
                <w:sz w:val="24"/>
                <w:szCs w:val="24"/>
              </w:rPr>
              <w:t xml:space="preserve"> se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ka </w:t>
            </w:r>
            <w:proofErr w:type="spellStart"/>
            <w:r w:rsidRPr="003B5997">
              <w:rPr>
                <w:sz w:val="24"/>
                <w:szCs w:val="24"/>
              </w:rPr>
              <w:t>thënë</w:t>
            </w:r>
            <w:proofErr w:type="spellEnd"/>
            <w:r w:rsidRPr="00DD60E7">
              <w:rPr>
                <w:color w:val="002060"/>
                <w:sz w:val="24"/>
                <w:szCs w:val="24"/>
              </w:rPr>
              <w:t>:</w:t>
            </w:r>
            <w:r w:rsidRPr="00DD60E7">
              <w:rPr>
                <w:b/>
                <w:bCs/>
                <w:color w:val="002060"/>
                <w:sz w:val="24"/>
                <w:szCs w:val="24"/>
              </w:rPr>
              <w:t xml:space="preserve"> "</w:t>
            </w:r>
            <w:proofErr w:type="spellStart"/>
            <w:r w:rsidRPr="00DD60E7">
              <w:rPr>
                <w:b/>
                <w:bCs/>
                <w:color w:val="002060"/>
                <w:sz w:val="24"/>
                <w:szCs w:val="24"/>
              </w:rPr>
              <w:t>Feja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këshillë</w:t>
            </w:r>
            <w:proofErr w:type="spellEnd"/>
            <w:r w:rsidRPr="00DD60E7">
              <w:rPr>
                <w:b/>
                <w:bCs/>
                <w:color w:val="002060"/>
                <w:sz w:val="24"/>
                <w:szCs w:val="24"/>
              </w:rPr>
              <w:t>."</w:t>
            </w:r>
            <w:r w:rsidRPr="00DD60E7">
              <w:rPr>
                <w:color w:val="002060"/>
                <w:sz w:val="24"/>
                <w:szCs w:val="24"/>
              </w:rPr>
              <w:t xml:space="preserve"> </w:t>
            </w:r>
            <w:r w:rsidRPr="003B5997">
              <w:rPr>
                <w:sz w:val="24"/>
                <w:szCs w:val="24"/>
              </w:rPr>
              <w:t xml:space="preserve">Ne </w:t>
            </w:r>
            <w:proofErr w:type="spellStart"/>
            <w:r w:rsidRPr="003B5997">
              <w:rPr>
                <w:sz w:val="24"/>
                <w:szCs w:val="24"/>
              </w:rPr>
              <w:t>thamë</w:t>
            </w:r>
            <w:proofErr w:type="spellEnd"/>
            <w:r w:rsidRPr="003B5997">
              <w:rPr>
                <w:sz w:val="24"/>
                <w:szCs w:val="24"/>
              </w:rPr>
              <w:t>: "</w:t>
            </w:r>
            <w:proofErr w:type="spellStart"/>
            <w:r w:rsidRPr="003B5997">
              <w:rPr>
                <w:sz w:val="24"/>
                <w:szCs w:val="24"/>
              </w:rPr>
              <w:t>Ndaj</w:t>
            </w:r>
            <w:proofErr w:type="spellEnd"/>
            <w:r w:rsidRPr="003B5997">
              <w:rPr>
                <w:sz w:val="24"/>
                <w:szCs w:val="24"/>
              </w:rPr>
              <w:t xml:space="preserve"> </w:t>
            </w:r>
            <w:proofErr w:type="spellStart"/>
            <w:r w:rsidRPr="003B5997">
              <w:rPr>
                <w:sz w:val="24"/>
                <w:szCs w:val="24"/>
              </w:rPr>
              <w:t>kujt</w:t>
            </w:r>
            <w:proofErr w:type="spellEnd"/>
            <w:r w:rsidRPr="003B5997">
              <w:rPr>
                <w:sz w:val="24"/>
                <w:szCs w:val="24"/>
              </w:rPr>
              <w:t xml:space="preserve">?" Ai </w:t>
            </w:r>
            <w:proofErr w:type="spellStart"/>
            <w:r w:rsidRPr="003B5997">
              <w:rPr>
                <w:sz w:val="24"/>
                <w:szCs w:val="24"/>
              </w:rPr>
              <w:t>tha</w:t>
            </w:r>
            <w:proofErr w:type="spellEnd"/>
            <w:r w:rsidRPr="003B5997">
              <w:rPr>
                <w:sz w:val="24"/>
                <w:szCs w:val="24"/>
              </w:rPr>
              <w:t>:</w:t>
            </w:r>
            <w:r w:rsidRPr="00DD60E7">
              <w:rPr>
                <w:color w:val="002060"/>
                <w:sz w:val="24"/>
                <w:szCs w:val="24"/>
              </w:rPr>
              <w:t xml:space="preserve"> </w:t>
            </w:r>
            <w:r w:rsidRPr="00DD60E7">
              <w:rPr>
                <w:b/>
                <w:bCs/>
                <w:color w:val="002060"/>
                <w:sz w:val="24"/>
                <w:szCs w:val="24"/>
              </w:rPr>
              <w:t>"</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Librit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Dërguarit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prijësve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muslimanëve</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shtresës</w:t>
            </w:r>
            <w:proofErr w:type="spellEnd"/>
            <w:r w:rsidRPr="00DD60E7">
              <w:rPr>
                <w:b/>
                <w:bCs/>
                <w:color w:val="002060"/>
                <w:sz w:val="24"/>
                <w:szCs w:val="24"/>
              </w:rPr>
              <w:t xml:space="preserve"> </w:t>
            </w:r>
            <w:proofErr w:type="spellStart"/>
            <w:r w:rsidRPr="00DD60E7">
              <w:rPr>
                <w:b/>
                <w:bCs/>
                <w:color w:val="002060"/>
                <w:sz w:val="24"/>
                <w:szCs w:val="24"/>
              </w:rPr>
              <w:t>së</w:t>
            </w:r>
            <w:proofErr w:type="spellEnd"/>
            <w:r w:rsidRPr="00DD60E7">
              <w:rPr>
                <w:b/>
                <w:bCs/>
                <w:color w:val="002060"/>
                <w:sz w:val="24"/>
                <w:szCs w:val="24"/>
              </w:rPr>
              <w:t xml:space="preserve"> </w:t>
            </w:r>
            <w:proofErr w:type="spellStart"/>
            <w:r w:rsidRPr="00DD60E7">
              <w:rPr>
                <w:b/>
                <w:bCs/>
                <w:color w:val="002060"/>
                <w:sz w:val="24"/>
                <w:szCs w:val="24"/>
              </w:rPr>
              <w:t>tyre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përgjithshme</w:t>
            </w:r>
            <w:proofErr w:type="spellEnd"/>
            <w:r w:rsidRPr="00DD60E7">
              <w:rPr>
                <w:b/>
                <w:bCs/>
                <w:color w:val="002060"/>
                <w:sz w:val="24"/>
                <w:szCs w:val="24"/>
              </w:rPr>
              <w:t>."</w:t>
            </w:r>
          </w:p>
          <w:p w14:paraId="6C853E06" w14:textId="026F154D" w:rsidR="00E604B4" w:rsidRPr="00A631A2" w:rsidRDefault="00BB5B3B" w:rsidP="00D17DB4">
            <w:pPr>
              <w:jc w:val="right"/>
              <w:rPr>
                <w:rFonts w:ascii="Lotus Linotype" w:hAnsi="Lotus Linotype" w:cs="Lotus Linotype"/>
                <w:color w:val="161616"/>
                <w:sz w:val="32"/>
                <w:szCs w:val="32"/>
                <w:rtl/>
              </w:rPr>
            </w:pPr>
            <w:r w:rsidRPr="003B5997">
              <w:rPr>
                <w:sz w:val="24"/>
                <w:szCs w:val="24"/>
              </w:rPr>
              <w:t xml:space="preserve"> E </w:t>
            </w:r>
            <w:proofErr w:type="spellStart"/>
            <w:r w:rsidRPr="003B5997">
              <w:rPr>
                <w:sz w:val="24"/>
                <w:szCs w:val="24"/>
              </w:rPr>
              <w:t>shënon</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w:t>
            </w:r>
          </w:p>
        </w:tc>
      </w:tr>
    </w:tbl>
    <w:p w14:paraId="1F5A5277"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68D473" w14:textId="77777777" w:rsidTr="008A6F01">
        <w:trPr>
          <w:jc w:val="center"/>
        </w:trPr>
        <w:tc>
          <w:tcPr>
            <w:tcW w:w="4672" w:type="dxa"/>
            <w:shd w:val="pct50" w:color="D9E2F3" w:themeColor="accent1" w:themeTint="33" w:fill="auto"/>
            <w:vAlign w:val="center"/>
          </w:tcPr>
          <w:p w14:paraId="50607E0C" w14:textId="7ACA89B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2" w:name="_Toc81500046"/>
            <w:r w:rsidRPr="00860A29">
              <w:rPr>
                <w:rFonts w:cs="Generator 2005" w:hint="cs"/>
                <w:b w:val="0"/>
                <w:bCs w:val="0"/>
                <w:color w:val="2F5496" w:themeColor="accent1" w:themeShade="BF"/>
                <w:sz w:val="32"/>
                <w:szCs w:val="32"/>
                <w:rtl/>
              </w:rPr>
              <w:t>الحديث الثَّامن</w:t>
            </w:r>
            <w:bookmarkEnd w:id="42"/>
          </w:p>
        </w:tc>
        <w:tc>
          <w:tcPr>
            <w:tcW w:w="4393" w:type="dxa"/>
            <w:shd w:val="pct50" w:color="D9E2F3" w:themeColor="accent1" w:themeTint="33" w:fill="auto"/>
            <w:vAlign w:val="center"/>
          </w:tcPr>
          <w:p w14:paraId="20D07D6F" w14:textId="15B104A2" w:rsidR="00E604B4" w:rsidRPr="00A631A2" w:rsidRDefault="00D17DB4" w:rsidP="008A6F01">
            <w:pPr>
              <w:jc w:val="center"/>
              <w:rPr>
                <w:rFonts w:ascii="Lotus Linotype" w:hAnsi="Lotus Linotype" w:cs="Lotus Linotype"/>
                <w:color w:val="161616"/>
                <w:sz w:val="32"/>
                <w:szCs w:val="32"/>
                <w:rtl/>
              </w:rPr>
            </w:pPr>
            <w:proofErr w:type="spellStart"/>
            <w:r w:rsidRPr="00F724F9">
              <w:rPr>
                <w:color w:val="0070C0"/>
                <w:sz w:val="28"/>
                <w:szCs w:val="28"/>
              </w:rPr>
              <w:t>Hadithi</w:t>
            </w:r>
            <w:proofErr w:type="spellEnd"/>
            <w:r w:rsidRPr="00F724F9">
              <w:rPr>
                <w:color w:val="0070C0"/>
                <w:sz w:val="28"/>
                <w:szCs w:val="28"/>
              </w:rPr>
              <w:t xml:space="preserve"> </w:t>
            </w:r>
            <w:proofErr w:type="spellStart"/>
            <w:r w:rsidRPr="00F724F9">
              <w:rPr>
                <w:color w:val="0070C0"/>
                <w:sz w:val="28"/>
                <w:szCs w:val="28"/>
              </w:rPr>
              <w:t>i</w:t>
            </w:r>
            <w:proofErr w:type="spellEnd"/>
            <w:r w:rsidRPr="00F724F9">
              <w:rPr>
                <w:color w:val="0070C0"/>
                <w:sz w:val="28"/>
                <w:szCs w:val="28"/>
              </w:rPr>
              <w:t xml:space="preserve"> </w:t>
            </w:r>
            <w:proofErr w:type="spellStart"/>
            <w:r w:rsidRPr="00F724F9">
              <w:rPr>
                <w:color w:val="0070C0"/>
                <w:sz w:val="28"/>
                <w:szCs w:val="28"/>
              </w:rPr>
              <w:t>tetë</w:t>
            </w:r>
            <w:proofErr w:type="spellEnd"/>
          </w:p>
        </w:tc>
      </w:tr>
      <w:tr w:rsidR="00E604B4" w:rsidRPr="00A631A2" w14:paraId="22698814" w14:textId="77777777" w:rsidTr="008A6F01">
        <w:trPr>
          <w:jc w:val="center"/>
        </w:trPr>
        <w:tc>
          <w:tcPr>
            <w:tcW w:w="4672" w:type="dxa"/>
            <w:vAlign w:val="center"/>
          </w:tcPr>
          <w:p w14:paraId="75078F86"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ابْنِ عُمَرَ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أُمِرْتُ أَنْ أُقَاتِلَ النَّاسَ حَتَّى يَشْهَدُوا أَلَّا إِلَهَ إِلَّا الله، وَأَنَّ مُحَمَّدًا رَسُولُ اللهِ، وَيُقيمُوا الصَّلَاةَ، وَيُؤْتُوا الزَّكَاةَ، فإِذَا فَعَلُوا ذَلِكَ عَصَمُوا مِنِّي دِمَاءَهُم</w:t>
            </w:r>
            <w:r w:rsidRPr="00150C33">
              <w:rPr>
                <w:rFonts w:ascii="Lotus Linotype" w:hAnsi="Lotus Linotype" w:cs="Lotus Linotype" w:hint="eastAsia"/>
                <w:b/>
                <w:bCs/>
                <w:color w:val="2F5496" w:themeColor="accent1" w:themeShade="BF"/>
                <w:sz w:val="32"/>
                <w:szCs w:val="32"/>
                <w:rtl/>
              </w:rPr>
              <w:t>ْ</w:t>
            </w:r>
            <w:r w:rsidRPr="00150C33">
              <w:rPr>
                <w:rFonts w:ascii="Lotus Linotype" w:hAnsi="Lotus Linotype" w:cs="Lotus Linotype"/>
                <w:b/>
                <w:bCs/>
                <w:color w:val="2F5496" w:themeColor="accent1" w:themeShade="BF"/>
                <w:sz w:val="32"/>
                <w:szCs w:val="32"/>
                <w:rtl/>
              </w:rPr>
              <w:t xml:space="preserve"> وَأَمْوَالَـهُمْ إِلَّا بِحَقَّ الْإِسْلَامِ، وَحِسَابُهُمْ عَلَى اللهِ تَعَالَى</w:t>
            </w:r>
            <w:r w:rsidRPr="00150C33">
              <w:rPr>
                <w:rFonts w:ascii="Lotus Linotype" w:hAnsi="Lotus Linotype" w:cs="Lotus Linotype"/>
                <w:color w:val="161616"/>
                <w:sz w:val="32"/>
                <w:szCs w:val="32"/>
                <w:rtl/>
              </w:rPr>
              <w:t>».</w:t>
            </w:r>
          </w:p>
          <w:p w14:paraId="45AB4AC5" w14:textId="22407C6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D17DB4" w:rsidRPr="003B5997" w14:paraId="7C7D6D26" w14:textId="77777777" w:rsidTr="00194041">
              <w:trPr>
                <w:jc w:val="center"/>
              </w:trPr>
              <w:tc>
                <w:tcPr>
                  <w:tcW w:w="4393" w:type="dxa"/>
                  <w:vAlign w:val="center"/>
                </w:tcPr>
                <w:p w14:paraId="1E106095" w14:textId="77777777" w:rsidR="00D17DB4" w:rsidRPr="003B5997" w:rsidRDefault="00D17DB4" w:rsidP="00D17DB4">
                  <w:pPr>
                    <w:jc w:val="right"/>
                    <w:rPr>
                      <w:sz w:val="24"/>
                      <w:szCs w:val="24"/>
                    </w:rPr>
                  </w:pPr>
                  <w:r w:rsidRPr="003B5997">
                    <w:rPr>
                      <w:sz w:val="24"/>
                      <w:szCs w:val="24"/>
                    </w:rPr>
                    <w:t xml:space="preserve">Ibn </w:t>
                  </w:r>
                  <w:proofErr w:type="spellStart"/>
                  <w:r w:rsidRPr="003B5997">
                    <w:rPr>
                      <w:sz w:val="24"/>
                      <w:szCs w:val="24"/>
                    </w:rPr>
                    <w:t>Omeri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përcjell</w:t>
                  </w:r>
                  <w:proofErr w:type="spellEnd"/>
                  <w:r w:rsidRPr="003B5997">
                    <w:rPr>
                      <w:sz w:val="24"/>
                      <w:szCs w:val="24"/>
                    </w:rPr>
                    <w:t xml:space="preserve"> se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ka </w:t>
                  </w:r>
                  <w:proofErr w:type="spellStart"/>
                  <w:r w:rsidRPr="003B5997">
                    <w:rPr>
                      <w:sz w:val="24"/>
                      <w:szCs w:val="24"/>
                    </w:rPr>
                    <w:t>thënë</w:t>
                  </w:r>
                  <w:proofErr w:type="spellEnd"/>
                  <w:r w:rsidRPr="003B5997">
                    <w:rPr>
                      <w:sz w:val="24"/>
                      <w:szCs w:val="24"/>
                      <w:lang w:val="sq-AL"/>
                    </w:rPr>
                    <w:t xml:space="preserve">: </w:t>
                  </w:r>
                  <w:r w:rsidRPr="00DD60E7">
                    <w:rPr>
                      <w:b/>
                      <w:bCs/>
                      <w:color w:val="002060"/>
                      <w:sz w:val="24"/>
                      <w:szCs w:val="24"/>
                    </w:rPr>
                    <w:t xml:space="preserve">“Jam </w:t>
                  </w:r>
                  <w:proofErr w:type="spellStart"/>
                  <w:r w:rsidRPr="00DD60E7">
                    <w:rPr>
                      <w:b/>
                      <w:bCs/>
                      <w:color w:val="002060"/>
                      <w:sz w:val="24"/>
                      <w:szCs w:val="24"/>
                    </w:rPr>
                    <w:t>urdhëruar</w:t>
                  </w:r>
                  <w:proofErr w:type="spellEnd"/>
                  <w:r w:rsidRPr="00DD60E7">
                    <w:rPr>
                      <w:b/>
                      <w:bCs/>
                      <w:color w:val="002060"/>
                      <w:sz w:val="24"/>
                      <w:szCs w:val="24"/>
                    </w:rPr>
                    <w:t xml:space="preserve">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luftoj</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w:t>
                  </w:r>
                  <w:proofErr w:type="spellStart"/>
                  <w:r w:rsidRPr="00DD60E7">
                    <w:rPr>
                      <w:b/>
                      <w:bCs/>
                      <w:color w:val="002060"/>
                      <w:sz w:val="24"/>
                      <w:szCs w:val="24"/>
                    </w:rPr>
                    <w:t>derisa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dëshmojnë</w:t>
                  </w:r>
                  <w:proofErr w:type="spellEnd"/>
                  <w:r w:rsidRPr="00DD60E7">
                    <w:rPr>
                      <w:b/>
                      <w:bCs/>
                      <w:color w:val="002060"/>
                      <w:sz w:val="24"/>
                      <w:szCs w:val="24"/>
                    </w:rPr>
                    <w:t xml:space="preserve"> se </w:t>
                  </w:r>
                  <w:proofErr w:type="spellStart"/>
                  <w:r w:rsidRPr="00DD60E7">
                    <w:rPr>
                      <w:b/>
                      <w:bCs/>
                      <w:color w:val="002060"/>
                      <w:sz w:val="24"/>
                      <w:szCs w:val="24"/>
                    </w:rPr>
                    <w:t>askush</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w:t>
                  </w:r>
                  <w:proofErr w:type="spellStart"/>
                  <w:r w:rsidRPr="00DD60E7">
                    <w:rPr>
                      <w:b/>
                      <w:bCs/>
                      <w:color w:val="002060"/>
                      <w:sz w:val="24"/>
                      <w:szCs w:val="24"/>
                    </w:rPr>
                    <w:t>Muhamedi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falin</w:t>
                  </w:r>
                  <w:proofErr w:type="spellEnd"/>
                  <w:r w:rsidRPr="00DD60E7">
                    <w:rPr>
                      <w:b/>
                      <w:bCs/>
                      <w:color w:val="002060"/>
                      <w:sz w:val="24"/>
                      <w:szCs w:val="24"/>
                    </w:rPr>
                    <w:t xml:space="preserve"> </w:t>
                  </w:r>
                  <w:proofErr w:type="spellStart"/>
                  <w:r w:rsidRPr="00DD60E7">
                    <w:rPr>
                      <w:b/>
                      <w:bCs/>
                      <w:color w:val="002060"/>
                      <w:sz w:val="24"/>
                      <w:szCs w:val="24"/>
                    </w:rPr>
                    <w:t>namazin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japin</w:t>
                  </w:r>
                  <w:proofErr w:type="spellEnd"/>
                  <w:r w:rsidRPr="00DD60E7">
                    <w:rPr>
                      <w:b/>
                      <w:bCs/>
                      <w:color w:val="002060"/>
                      <w:sz w:val="24"/>
                      <w:szCs w:val="24"/>
                    </w:rPr>
                    <w:t xml:space="preserve"> </w:t>
                  </w:r>
                  <w:proofErr w:type="spellStart"/>
                  <w:r w:rsidRPr="00DD60E7">
                    <w:rPr>
                      <w:b/>
                      <w:bCs/>
                      <w:color w:val="002060"/>
                      <w:sz w:val="24"/>
                      <w:szCs w:val="24"/>
                    </w:rPr>
                    <w:t>zekatin</w:t>
                  </w:r>
                  <w:proofErr w:type="spellEnd"/>
                  <w:r w:rsidRPr="00DD60E7">
                    <w:rPr>
                      <w:b/>
                      <w:bCs/>
                      <w:color w:val="002060"/>
                      <w:sz w:val="24"/>
                      <w:szCs w:val="24"/>
                    </w:rPr>
                    <w:t xml:space="preserve">. E, </w:t>
                  </w:r>
                  <w:proofErr w:type="spellStart"/>
                  <w:r w:rsidRPr="00DD60E7">
                    <w:rPr>
                      <w:b/>
                      <w:bCs/>
                      <w:color w:val="002060"/>
                      <w:sz w:val="24"/>
                      <w:szCs w:val="24"/>
                    </w:rPr>
                    <w:t>kur</w:t>
                  </w:r>
                  <w:proofErr w:type="spellEnd"/>
                  <w:r w:rsidRPr="00DD60E7">
                    <w:rPr>
                      <w:b/>
                      <w:bCs/>
                      <w:color w:val="002060"/>
                      <w:sz w:val="24"/>
                      <w:szCs w:val="24"/>
                    </w:rPr>
                    <w:t xml:space="preserve"> ta </w:t>
                  </w:r>
                  <w:proofErr w:type="spellStart"/>
                  <w:r w:rsidRPr="00DD60E7">
                    <w:rPr>
                      <w:b/>
                      <w:bCs/>
                      <w:color w:val="002060"/>
                      <w:sz w:val="24"/>
                      <w:szCs w:val="24"/>
                    </w:rPr>
                    <w:t>bëjnë</w:t>
                  </w:r>
                  <w:proofErr w:type="spellEnd"/>
                  <w:r w:rsidRPr="00DD60E7">
                    <w:rPr>
                      <w:b/>
                      <w:bCs/>
                      <w:color w:val="002060"/>
                      <w:sz w:val="24"/>
                      <w:szCs w:val="24"/>
                    </w:rPr>
                    <w:t xml:space="preserv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ua</w:t>
                  </w:r>
                  <w:proofErr w:type="spellEnd"/>
                  <w:r w:rsidRPr="00DD60E7">
                    <w:rPr>
                      <w:b/>
                      <w:bCs/>
                      <w:color w:val="002060"/>
                      <w:sz w:val="24"/>
                      <w:szCs w:val="24"/>
                    </w:rPr>
                    <w:t xml:space="preserve"> </w:t>
                  </w:r>
                  <w:proofErr w:type="spellStart"/>
                  <w:r w:rsidRPr="00DD60E7">
                    <w:rPr>
                      <w:b/>
                      <w:bCs/>
                      <w:color w:val="002060"/>
                      <w:sz w:val="24"/>
                      <w:szCs w:val="24"/>
                    </w:rPr>
                    <w:t>mbroj</w:t>
                  </w:r>
                  <w:proofErr w:type="spellEnd"/>
                  <w:r w:rsidRPr="00DD60E7">
                    <w:rPr>
                      <w:b/>
                      <w:bCs/>
                      <w:color w:val="002060"/>
                      <w:sz w:val="24"/>
                      <w:szCs w:val="24"/>
                    </w:rPr>
                    <w:t xml:space="preserve"> </w:t>
                  </w:r>
                  <w:proofErr w:type="spellStart"/>
                  <w:r w:rsidRPr="00DD60E7">
                    <w:rPr>
                      <w:b/>
                      <w:bCs/>
                      <w:color w:val="002060"/>
                      <w:sz w:val="24"/>
                      <w:szCs w:val="24"/>
                    </w:rPr>
                    <w:t>gjakun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pasurinë</w:t>
                  </w:r>
                  <w:proofErr w:type="spellEnd"/>
                  <w:r w:rsidRPr="00DD60E7">
                    <w:rPr>
                      <w:b/>
                      <w:bCs/>
                      <w:color w:val="002060"/>
                      <w:sz w:val="24"/>
                      <w:szCs w:val="24"/>
                    </w:rPr>
                    <w:t xml:space="preserve"> e </w:t>
                  </w:r>
                  <w:proofErr w:type="spellStart"/>
                  <w:r w:rsidRPr="00DD60E7">
                    <w:rPr>
                      <w:b/>
                      <w:bCs/>
                      <w:color w:val="002060"/>
                      <w:sz w:val="24"/>
                      <w:szCs w:val="24"/>
                    </w:rPr>
                    <w:t>tyre</w:t>
                  </w:r>
                  <w:proofErr w:type="spellEnd"/>
                  <w:r w:rsidRPr="00DD60E7">
                    <w:rPr>
                      <w:b/>
                      <w:bCs/>
                      <w:color w:val="002060"/>
                      <w:sz w:val="24"/>
                      <w:szCs w:val="24"/>
                    </w:rPr>
                    <w:t xml:space="preserve">, </w:t>
                  </w:r>
                  <w:proofErr w:type="spellStart"/>
                  <w:r w:rsidRPr="00DD60E7">
                    <w:rPr>
                      <w:b/>
                      <w:bCs/>
                      <w:color w:val="002060"/>
                      <w:sz w:val="24"/>
                      <w:szCs w:val="24"/>
                    </w:rPr>
                    <w:t>përveçse</w:t>
                  </w:r>
                  <w:proofErr w:type="spellEnd"/>
                  <w:r w:rsidRPr="00DD60E7">
                    <w:rPr>
                      <w:b/>
                      <w:bCs/>
                      <w:color w:val="002060"/>
                      <w:sz w:val="24"/>
                      <w:szCs w:val="24"/>
                    </w:rPr>
                    <w:t xml:space="preserve"> 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drejtë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Islamit</w:t>
                  </w:r>
                  <w:proofErr w:type="spellEnd"/>
                  <w:r w:rsidRPr="00DD60E7">
                    <w:rPr>
                      <w:b/>
                      <w:bCs/>
                      <w:color w:val="002060"/>
                      <w:sz w:val="24"/>
                      <w:szCs w:val="24"/>
                    </w:rPr>
                    <w:t xml:space="preserve">, </w:t>
                  </w:r>
                  <w:proofErr w:type="spellStart"/>
                  <w:r w:rsidRPr="00DD60E7">
                    <w:rPr>
                      <w:b/>
                      <w:bCs/>
                      <w:color w:val="002060"/>
                      <w:sz w:val="24"/>
                      <w:szCs w:val="24"/>
                    </w:rPr>
                    <w:t>ndërkaq</w:t>
                  </w:r>
                  <w:proofErr w:type="spellEnd"/>
                  <w:r w:rsidRPr="00DD60E7">
                    <w:rPr>
                      <w:b/>
                      <w:bCs/>
                      <w:color w:val="002060"/>
                      <w:sz w:val="24"/>
                      <w:szCs w:val="24"/>
                    </w:rPr>
                    <w:t xml:space="preserve"> </w:t>
                  </w:r>
                  <w:proofErr w:type="spellStart"/>
                  <w:r w:rsidRPr="00DD60E7">
                    <w:rPr>
                      <w:b/>
                      <w:bCs/>
                      <w:color w:val="002060"/>
                      <w:sz w:val="24"/>
                      <w:szCs w:val="24"/>
                    </w:rPr>
                    <w:t>llogaria</w:t>
                  </w:r>
                  <w:proofErr w:type="spellEnd"/>
                  <w:r w:rsidRPr="00DD60E7">
                    <w:rPr>
                      <w:b/>
                      <w:bCs/>
                      <w:color w:val="002060"/>
                      <w:sz w:val="24"/>
                      <w:szCs w:val="24"/>
                    </w:rPr>
                    <w:t xml:space="preserve"> e </w:t>
                  </w:r>
                  <w:proofErr w:type="spellStart"/>
                  <w:r w:rsidRPr="00DD60E7">
                    <w:rPr>
                      <w:b/>
                      <w:bCs/>
                      <w:color w:val="002060"/>
                      <w:sz w:val="24"/>
                      <w:szCs w:val="24"/>
                    </w:rPr>
                    <w:t>tyre</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tek</w:t>
                  </w:r>
                  <w:proofErr w:type="spellEnd"/>
                  <w:r w:rsidRPr="00DD60E7">
                    <w:rPr>
                      <w:b/>
                      <w:bCs/>
                      <w:color w:val="002060"/>
                      <w:sz w:val="24"/>
                      <w:szCs w:val="24"/>
                    </w:rPr>
                    <w:t xml:space="preserve"> Allahu."</w:t>
                  </w:r>
                </w:p>
                <w:p w14:paraId="7555ED4C" w14:textId="77777777" w:rsidR="00D17DB4" w:rsidRPr="003B5997" w:rsidRDefault="00D17DB4" w:rsidP="00D17DB4">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w:t>
                  </w:r>
                </w:p>
              </w:tc>
            </w:tr>
          </w:tbl>
          <w:p w14:paraId="57603F4E" w14:textId="77777777" w:rsidR="00E604B4" w:rsidRPr="00A631A2" w:rsidRDefault="00E604B4" w:rsidP="008A6F01">
            <w:pPr>
              <w:jc w:val="center"/>
              <w:rPr>
                <w:rFonts w:ascii="Lotus Linotype" w:hAnsi="Lotus Linotype" w:cs="Lotus Linotype"/>
                <w:color w:val="161616"/>
                <w:sz w:val="32"/>
                <w:szCs w:val="32"/>
                <w:rtl/>
              </w:rPr>
            </w:pPr>
          </w:p>
        </w:tc>
      </w:tr>
    </w:tbl>
    <w:p w14:paraId="4FECF42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30190E7" w14:textId="77777777" w:rsidTr="008A6F01">
        <w:trPr>
          <w:jc w:val="center"/>
        </w:trPr>
        <w:tc>
          <w:tcPr>
            <w:tcW w:w="4672" w:type="dxa"/>
            <w:shd w:val="pct50" w:color="D9E2F3" w:themeColor="accent1" w:themeTint="33" w:fill="auto"/>
            <w:vAlign w:val="center"/>
          </w:tcPr>
          <w:p w14:paraId="2A86FCF5" w14:textId="24E2B32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3" w:name="_Toc81500047"/>
            <w:r w:rsidRPr="00860A29">
              <w:rPr>
                <w:rFonts w:cs="Generator 2005" w:hint="cs"/>
                <w:b w:val="0"/>
                <w:bCs w:val="0"/>
                <w:color w:val="2F5496" w:themeColor="accent1" w:themeShade="BF"/>
                <w:sz w:val="32"/>
                <w:szCs w:val="32"/>
                <w:rtl/>
              </w:rPr>
              <w:lastRenderedPageBreak/>
              <w:t>الحديث التَّاسع</w:t>
            </w:r>
            <w:bookmarkEnd w:id="43"/>
          </w:p>
        </w:tc>
        <w:tc>
          <w:tcPr>
            <w:tcW w:w="4393" w:type="dxa"/>
            <w:shd w:val="pct50" w:color="D9E2F3" w:themeColor="accent1" w:themeTint="33" w:fill="auto"/>
            <w:vAlign w:val="center"/>
          </w:tcPr>
          <w:p w14:paraId="17A2FE46" w14:textId="005605AA" w:rsidR="00E604B4" w:rsidRPr="00A631A2" w:rsidRDefault="00D17DB4" w:rsidP="008A6F01">
            <w:pPr>
              <w:jc w:val="center"/>
              <w:rPr>
                <w:rFonts w:ascii="Lotus Linotype" w:hAnsi="Lotus Linotype" w:cs="Lotus Linotype"/>
                <w:color w:val="161616"/>
                <w:sz w:val="32"/>
                <w:szCs w:val="32"/>
                <w:rtl/>
              </w:rPr>
            </w:pPr>
            <w:proofErr w:type="spellStart"/>
            <w:r w:rsidRPr="00F724F9">
              <w:rPr>
                <w:color w:val="4472C4" w:themeColor="accent1"/>
                <w:sz w:val="28"/>
                <w:szCs w:val="28"/>
              </w:rPr>
              <w:t>Hadithi</w:t>
            </w:r>
            <w:proofErr w:type="spellEnd"/>
            <w:r w:rsidRPr="00F724F9">
              <w:rPr>
                <w:color w:val="4472C4" w:themeColor="accent1"/>
                <w:sz w:val="28"/>
                <w:szCs w:val="28"/>
              </w:rPr>
              <w:t xml:space="preserve"> </w:t>
            </w:r>
            <w:proofErr w:type="spellStart"/>
            <w:r w:rsidRPr="00F724F9">
              <w:rPr>
                <w:color w:val="4472C4" w:themeColor="accent1"/>
                <w:sz w:val="28"/>
                <w:szCs w:val="28"/>
              </w:rPr>
              <w:t>i</w:t>
            </w:r>
            <w:proofErr w:type="spellEnd"/>
            <w:r w:rsidRPr="00F724F9">
              <w:rPr>
                <w:color w:val="4472C4" w:themeColor="accent1"/>
                <w:sz w:val="28"/>
                <w:szCs w:val="28"/>
              </w:rPr>
              <w:t xml:space="preserve"> </w:t>
            </w:r>
            <w:proofErr w:type="spellStart"/>
            <w:r w:rsidRPr="00F724F9">
              <w:rPr>
                <w:color w:val="4472C4" w:themeColor="accent1"/>
                <w:sz w:val="28"/>
                <w:szCs w:val="28"/>
              </w:rPr>
              <w:t>nëntë</w:t>
            </w:r>
            <w:proofErr w:type="spellEnd"/>
          </w:p>
        </w:tc>
      </w:tr>
      <w:tr w:rsidR="00E604B4" w:rsidRPr="00A631A2" w14:paraId="43C2847E" w14:textId="77777777" w:rsidTr="007F0D8C">
        <w:trPr>
          <w:trHeight w:val="2700"/>
          <w:jc w:val="center"/>
        </w:trPr>
        <w:tc>
          <w:tcPr>
            <w:tcW w:w="4672" w:type="dxa"/>
            <w:vAlign w:val="center"/>
          </w:tcPr>
          <w:p w14:paraId="2BE0FF1C"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هُرَيرَةَ عَبْدِ الرَّحمٰنِ بْنِ صَخْرٍ الدَّوْسِيُّ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مَا نَهَيْتُكُمْ عَنْهُ فَاجْتَنِبُوهُ، وَما أَمَرْتُكُمْ بِهِ [فَأْتُوا] مِنْهُ مَا اسْتَطَعْتُمْ، فَإِنَّمَا أَهْلَكَ الَّذِينَ مِنْ قَبْلِكُمْ كَ</w:t>
            </w:r>
            <w:r w:rsidRPr="00150C33">
              <w:rPr>
                <w:rFonts w:ascii="Lotus Linotype" w:hAnsi="Lotus Linotype" w:cs="Lotus Linotype" w:hint="eastAsia"/>
                <w:b/>
                <w:bCs/>
                <w:color w:val="2F5496" w:themeColor="accent1" w:themeShade="BF"/>
                <w:sz w:val="32"/>
                <w:szCs w:val="32"/>
                <w:rtl/>
              </w:rPr>
              <w:t>ثْرَةُ</w:t>
            </w:r>
            <w:r w:rsidRPr="00150C33">
              <w:rPr>
                <w:rFonts w:ascii="Lotus Linotype" w:hAnsi="Lotus Linotype" w:cs="Lotus Linotype"/>
                <w:b/>
                <w:bCs/>
                <w:color w:val="2F5496" w:themeColor="accent1" w:themeShade="BF"/>
                <w:sz w:val="32"/>
                <w:szCs w:val="32"/>
                <w:rtl/>
              </w:rPr>
              <w:t xml:space="preserve"> مَسَائِلِهِمْ، وَاخْتِلَافُهُمْ عَلَى أَنْبِيَائِهِمْ</w:t>
            </w:r>
            <w:r w:rsidRPr="00150C33">
              <w:rPr>
                <w:rFonts w:ascii="Lotus Linotype" w:hAnsi="Lotus Linotype" w:cs="Lotus Linotype"/>
                <w:color w:val="161616"/>
                <w:sz w:val="32"/>
                <w:szCs w:val="32"/>
                <w:rtl/>
              </w:rPr>
              <w:t>».</w:t>
            </w:r>
          </w:p>
          <w:p w14:paraId="4E20E714" w14:textId="4BC1895E"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1FD92067" w14:textId="77777777" w:rsidR="00D17DB4" w:rsidRPr="003B5997" w:rsidRDefault="00D17DB4" w:rsidP="007F0D8C">
            <w:pPr>
              <w:jc w:val="right"/>
              <w:rPr>
                <w:sz w:val="24"/>
                <w:szCs w:val="24"/>
              </w:rPr>
            </w:pPr>
            <w:r w:rsidRPr="003B5997">
              <w:rPr>
                <w:sz w:val="24"/>
                <w:szCs w:val="24"/>
              </w:rPr>
              <w:t xml:space="preserve">Nga </w:t>
            </w:r>
            <w:proofErr w:type="spellStart"/>
            <w:r w:rsidRPr="003B5997">
              <w:rPr>
                <w:sz w:val="24"/>
                <w:szCs w:val="24"/>
              </w:rPr>
              <w:t>Ebu</w:t>
            </w:r>
            <w:proofErr w:type="spellEnd"/>
            <w:r w:rsidRPr="003B5997">
              <w:rPr>
                <w:sz w:val="24"/>
                <w:szCs w:val="24"/>
              </w:rPr>
              <w:t xml:space="preserve"> </w:t>
            </w:r>
            <w:proofErr w:type="spellStart"/>
            <w:r w:rsidRPr="003B5997">
              <w:rPr>
                <w:sz w:val="24"/>
                <w:szCs w:val="24"/>
              </w:rPr>
              <w:t>Hurejra</w:t>
            </w:r>
            <w:proofErr w:type="spellEnd"/>
            <w:r w:rsidRPr="003B5997">
              <w:rPr>
                <w:sz w:val="24"/>
                <w:szCs w:val="24"/>
              </w:rPr>
              <w:t xml:space="preserve"> Abdurrahman ibn </w:t>
            </w:r>
            <w:proofErr w:type="spellStart"/>
            <w:r w:rsidRPr="003B5997">
              <w:rPr>
                <w:sz w:val="24"/>
                <w:szCs w:val="24"/>
              </w:rPr>
              <w:t>Sahri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"E </w:t>
            </w:r>
            <w:proofErr w:type="spellStart"/>
            <w:r w:rsidRPr="003B5997">
              <w:rPr>
                <w:sz w:val="24"/>
                <w:szCs w:val="24"/>
              </w:rPr>
              <w:t>kam</w:t>
            </w:r>
            <w:proofErr w:type="spellEnd"/>
            <w:r w:rsidRPr="003B5997">
              <w:rPr>
                <w:sz w:val="24"/>
                <w:szCs w:val="24"/>
              </w:rPr>
              <w:t xml:space="preserve"> </w:t>
            </w:r>
            <w:proofErr w:type="spellStart"/>
            <w:r w:rsidRPr="003B5997">
              <w:rPr>
                <w:sz w:val="24"/>
                <w:szCs w:val="24"/>
              </w:rPr>
              <w:t>dëgjuar</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Dërguarin</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duke </w:t>
            </w:r>
            <w:proofErr w:type="spellStart"/>
            <w:r w:rsidRPr="003B5997">
              <w:rPr>
                <w:sz w:val="24"/>
                <w:szCs w:val="24"/>
              </w:rPr>
              <w:t>thënë</w:t>
            </w:r>
            <w:proofErr w:type="spellEnd"/>
            <w:r w:rsidRPr="003B5997">
              <w:rPr>
                <w:sz w:val="24"/>
                <w:szCs w:val="24"/>
              </w:rPr>
              <w:t xml:space="preserve">: </w:t>
            </w:r>
            <w:r w:rsidRPr="00DD60E7">
              <w:rPr>
                <w:b/>
                <w:bCs/>
                <w:color w:val="002060"/>
                <w:sz w:val="24"/>
                <w:szCs w:val="24"/>
              </w:rPr>
              <w:t xml:space="preserve">"Kur </w:t>
            </w:r>
            <w:proofErr w:type="spellStart"/>
            <w:r w:rsidRPr="00DD60E7">
              <w:rPr>
                <w:b/>
                <w:bCs/>
                <w:color w:val="002060"/>
                <w:sz w:val="24"/>
                <w:szCs w:val="24"/>
              </w:rPr>
              <w:t>t'ju</w:t>
            </w:r>
            <w:proofErr w:type="spellEnd"/>
            <w:r w:rsidRPr="00DD60E7">
              <w:rPr>
                <w:b/>
                <w:bCs/>
                <w:color w:val="002060"/>
                <w:sz w:val="24"/>
                <w:szCs w:val="24"/>
              </w:rPr>
              <w:t xml:space="preserve"> </w:t>
            </w:r>
            <w:proofErr w:type="spellStart"/>
            <w:r w:rsidRPr="00DD60E7">
              <w:rPr>
                <w:b/>
                <w:bCs/>
                <w:color w:val="002060"/>
                <w:sz w:val="24"/>
                <w:szCs w:val="24"/>
              </w:rPr>
              <w:t>ndaloj</w:t>
            </w:r>
            <w:proofErr w:type="spellEnd"/>
            <w:r w:rsidRPr="00DD60E7">
              <w:rPr>
                <w:b/>
                <w:bCs/>
                <w:color w:val="002060"/>
                <w:sz w:val="24"/>
                <w:szCs w:val="24"/>
              </w:rPr>
              <w:t xml:space="preserve"> </w:t>
            </w:r>
            <w:proofErr w:type="spellStart"/>
            <w:r w:rsidRPr="00DD60E7">
              <w:rPr>
                <w:b/>
                <w:bCs/>
                <w:color w:val="002060"/>
                <w:sz w:val="24"/>
                <w:szCs w:val="24"/>
              </w:rPr>
              <w:t>diçka</w:t>
            </w:r>
            <w:proofErr w:type="spellEnd"/>
            <w:r w:rsidRPr="00DD60E7">
              <w:rPr>
                <w:b/>
                <w:bCs/>
                <w:color w:val="002060"/>
                <w:sz w:val="24"/>
                <w:szCs w:val="24"/>
              </w:rPr>
              <w:t xml:space="preserve">, </w:t>
            </w:r>
            <w:proofErr w:type="spellStart"/>
            <w:r w:rsidRPr="00DD60E7">
              <w:rPr>
                <w:b/>
                <w:bCs/>
                <w:color w:val="002060"/>
                <w:sz w:val="24"/>
                <w:szCs w:val="24"/>
              </w:rPr>
              <w:t>largohuni</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saj</w:t>
            </w:r>
            <w:proofErr w:type="spellEnd"/>
            <w:r w:rsidRPr="00DD60E7">
              <w:rPr>
                <w:b/>
                <w:bCs/>
                <w:color w:val="002060"/>
                <w:sz w:val="24"/>
                <w:szCs w:val="24"/>
              </w:rPr>
              <w:t xml:space="preserve">, </w:t>
            </w:r>
            <w:proofErr w:type="spellStart"/>
            <w:r w:rsidRPr="00DD60E7">
              <w:rPr>
                <w:b/>
                <w:bCs/>
                <w:color w:val="002060"/>
                <w:sz w:val="24"/>
                <w:szCs w:val="24"/>
              </w:rPr>
              <w:t>kurse</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ju</w:t>
            </w:r>
            <w:proofErr w:type="spellEnd"/>
            <w:r w:rsidRPr="00DD60E7">
              <w:rPr>
                <w:b/>
                <w:bCs/>
                <w:color w:val="002060"/>
                <w:sz w:val="24"/>
                <w:szCs w:val="24"/>
              </w:rPr>
              <w:t xml:space="preserve"> </w:t>
            </w:r>
            <w:proofErr w:type="spellStart"/>
            <w:r w:rsidRPr="00DD60E7">
              <w:rPr>
                <w:b/>
                <w:bCs/>
                <w:color w:val="002060"/>
                <w:sz w:val="24"/>
                <w:szCs w:val="24"/>
              </w:rPr>
              <w:t>urdhëroj</w:t>
            </w:r>
            <w:proofErr w:type="spellEnd"/>
            <w:r w:rsidRPr="00DD60E7">
              <w:rPr>
                <w:b/>
                <w:bCs/>
                <w:color w:val="002060"/>
                <w:sz w:val="24"/>
                <w:szCs w:val="24"/>
              </w:rPr>
              <w:t xml:space="preserve">, </w:t>
            </w:r>
            <w:proofErr w:type="spellStart"/>
            <w:r w:rsidRPr="00DD60E7">
              <w:rPr>
                <w:b/>
                <w:bCs/>
                <w:color w:val="002060"/>
                <w:sz w:val="24"/>
                <w:szCs w:val="24"/>
              </w:rPr>
              <w:t>bëjeni</w:t>
            </w:r>
            <w:proofErr w:type="spellEnd"/>
            <w:r w:rsidRPr="00DD60E7">
              <w:rPr>
                <w:b/>
                <w:bCs/>
                <w:color w:val="002060"/>
                <w:sz w:val="24"/>
                <w:szCs w:val="24"/>
              </w:rPr>
              <w:t xml:space="preserve">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keni</w:t>
            </w:r>
            <w:proofErr w:type="spellEnd"/>
            <w:r w:rsidRPr="00DD60E7">
              <w:rPr>
                <w:b/>
                <w:bCs/>
                <w:color w:val="002060"/>
                <w:sz w:val="24"/>
                <w:szCs w:val="24"/>
              </w:rPr>
              <w:t xml:space="preserve"> </w:t>
            </w:r>
            <w:proofErr w:type="spellStart"/>
            <w:r w:rsidRPr="00DD60E7">
              <w:rPr>
                <w:b/>
                <w:bCs/>
                <w:color w:val="002060"/>
                <w:sz w:val="24"/>
                <w:szCs w:val="24"/>
              </w:rPr>
              <w:t>mundësi</w:t>
            </w:r>
            <w:proofErr w:type="spellEnd"/>
            <w:r w:rsidRPr="00DD60E7">
              <w:rPr>
                <w:b/>
                <w:bCs/>
                <w:color w:val="002060"/>
                <w:sz w:val="24"/>
                <w:szCs w:val="24"/>
              </w:rPr>
              <w:t xml:space="preserve">, </w:t>
            </w:r>
            <w:proofErr w:type="spellStart"/>
            <w:r w:rsidRPr="00DD60E7">
              <w:rPr>
                <w:b/>
                <w:bCs/>
                <w:color w:val="002060"/>
                <w:sz w:val="24"/>
                <w:szCs w:val="24"/>
              </w:rPr>
              <w:t>ngase</w:t>
            </w:r>
            <w:proofErr w:type="spellEnd"/>
            <w:r w:rsidRPr="00DD60E7">
              <w:rPr>
                <w:b/>
                <w:bCs/>
                <w:color w:val="002060"/>
                <w:sz w:val="24"/>
                <w:szCs w:val="24"/>
              </w:rPr>
              <w:t xml:space="preserve"> </w:t>
            </w:r>
            <w:proofErr w:type="spellStart"/>
            <w:r w:rsidRPr="00DD60E7">
              <w:rPr>
                <w:b/>
                <w:bCs/>
                <w:color w:val="002060"/>
                <w:sz w:val="24"/>
                <w:szCs w:val="24"/>
              </w:rPr>
              <w:t>ata</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ishin</w:t>
            </w:r>
            <w:proofErr w:type="spellEnd"/>
            <w:r w:rsidRPr="00DD60E7">
              <w:rPr>
                <w:b/>
                <w:bCs/>
                <w:color w:val="002060"/>
                <w:sz w:val="24"/>
                <w:szCs w:val="24"/>
              </w:rPr>
              <w:t xml:space="preserve"> para </w:t>
            </w:r>
            <w:proofErr w:type="spellStart"/>
            <w:r w:rsidRPr="00DD60E7">
              <w:rPr>
                <w:b/>
                <w:bCs/>
                <w:color w:val="002060"/>
                <w:sz w:val="24"/>
                <w:szCs w:val="24"/>
              </w:rPr>
              <w:t>jush</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shkatërruar</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shkak</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pyetjeve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shumta</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kundërshtimit</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dërguarve</w:t>
            </w:r>
            <w:proofErr w:type="spellEnd"/>
            <w:r w:rsidRPr="00DD60E7">
              <w:rPr>
                <w:color w:val="002060"/>
                <w:sz w:val="24"/>
                <w:szCs w:val="24"/>
              </w:rPr>
              <w:t>."</w:t>
            </w:r>
          </w:p>
          <w:p w14:paraId="5F4DB917" w14:textId="67BCD147" w:rsidR="00E604B4" w:rsidRPr="00A631A2" w:rsidRDefault="00D17DB4" w:rsidP="007F0D8C">
            <w:pPr>
              <w:jc w:val="right"/>
              <w:rPr>
                <w:rFonts w:ascii="Lotus Linotype" w:hAnsi="Lotus Linotype" w:cs="Lotus Linotype"/>
                <w:color w:val="161616"/>
                <w:sz w:val="32"/>
                <w:szCs w:val="32"/>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p>
        </w:tc>
      </w:tr>
    </w:tbl>
    <w:p w14:paraId="45961A97" w14:textId="77777777" w:rsidR="00E604B4" w:rsidRDefault="00E604B4" w:rsidP="000D1618">
      <w:pPr>
        <w:spacing w:after="0" w:line="240" w:lineRule="auto"/>
      </w:pPr>
    </w:p>
    <w:p w14:paraId="1861D8C0" w14:textId="77777777" w:rsidR="000D1618" w:rsidRDefault="000D1618" w:rsidP="000D1618">
      <w:pPr>
        <w:spacing w:after="0" w:line="240" w:lineRule="auto"/>
      </w:pPr>
    </w:p>
    <w:p w14:paraId="7CC50694"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6FFEAC1" w14:textId="77777777" w:rsidTr="008A6F01">
        <w:trPr>
          <w:jc w:val="center"/>
        </w:trPr>
        <w:tc>
          <w:tcPr>
            <w:tcW w:w="4672" w:type="dxa"/>
            <w:shd w:val="pct50" w:color="D9E2F3" w:themeColor="accent1" w:themeTint="33" w:fill="auto"/>
            <w:vAlign w:val="center"/>
          </w:tcPr>
          <w:p w14:paraId="75561A51" w14:textId="22617F2C"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4" w:name="_Toc81500048"/>
            <w:r w:rsidRPr="00860A29">
              <w:rPr>
                <w:rFonts w:cs="Generator 2005" w:hint="cs"/>
                <w:b w:val="0"/>
                <w:bCs w:val="0"/>
                <w:color w:val="2F5496" w:themeColor="accent1" w:themeShade="BF"/>
                <w:sz w:val="32"/>
                <w:szCs w:val="32"/>
                <w:rtl/>
              </w:rPr>
              <w:t>الحديث العاشر</w:t>
            </w:r>
            <w:bookmarkEnd w:id="44"/>
          </w:p>
        </w:tc>
        <w:tc>
          <w:tcPr>
            <w:tcW w:w="4393" w:type="dxa"/>
            <w:shd w:val="pct50" w:color="D9E2F3" w:themeColor="accent1" w:themeTint="33" w:fill="auto"/>
            <w:vAlign w:val="center"/>
          </w:tcPr>
          <w:p w14:paraId="033C9A81" w14:textId="44B83BA9" w:rsidR="00E604B4" w:rsidRPr="00A631A2" w:rsidRDefault="00D17DB4" w:rsidP="008A6F01">
            <w:pPr>
              <w:jc w:val="center"/>
              <w:rPr>
                <w:rFonts w:ascii="Lotus Linotype" w:hAnsi="Lotus Linotype" w:cs="Lotus Linotype"/>
                <w:color w:val="161616"/>
                <w:sz w:val="32"/>
                <w:szCs w:val="32"/>
                <w:rtl/>
              </w:rPr>
            </w:pPr>
            <w:proofErr w:type="spellStart"/>
            <w:r w:rsidRPr="00F724F9">
              <w:rPr>
                <w:color w:val="4472C4" w:themeColor="accent1"/>
                <w:sz w:val="28"/>
                <w:szCs w:val="28"/>
              </w:rPr>
              <w:t>Hadithi</w:t>
            </w:r>
            <w:proofErr w:type="spellEnd"/>
            <w:r w:rsidRPr="00F724F9">
              <w:rPr>
                <w:color w:val="4472C4" w:themeColor="accent1"/>
                <w:sz w:val="28"/>
                <w:szCs w:val="28"/>
              </w:rPr>
              <w:t xml:space="preserve"> </w:t>
            </w:r>
            <w:proofErr w:type="spellStart"/>
            <w:r w:rsidRPr="00F724F9">
              <w:rPr>
                <w:color w:val="4472C4" w:themeColor="accent1"/>
                <w:sz w:val="28"/>
                <w:szCs w:val="28"/>
              </w:rPr>
              <w:t>i</w:t>
            </w:r>
            <w:proofErr w:type="spellEnd"/>
            <w:r w:rsidRPr="00F724F9">
              <w:rPr>
                <w:color w:val="4472C4" w:themeColor="accent1"/>
                <w:sz w:val="28"/>
                <w:szCs w:val="28"/>
              </w:rPr>
              <w:t xml:space="preserve"> </w:t>
            </w:r>
            <w:proofErr w:type="spellStart"/>
            <w:r w:rsidRPr="00F724F9">
              <w:rPr>
                <w:color w:val="4472C4" w:themeColor="accent1"/>
                <w:sz w:val="28"/>
                <w:szCs w:val="28"/>
              </w:rPr>
              <w:t>dhjetë</w:t>
            </w:r>
            <w:proofErr w:type="spellEnd"/>
          </w:p>
        </w:tc>
      </w:tr>
      <w:tr w:rsidR="00E604B4" w:rsidRPr="00A631A2" w14:paraId="73E7656B" w14:textId="77777777" w:rsidTr="008A6F01">
        <w:trPr>
          <w:jc w:val="center"/>
        </w:trPr>
        <w:tc>
          <w:tcPr>
            <w:tcW w:w="4672" w:type="dxa"/>
            <w:vAlign w:val="center"/>
          </w:tcPr>
          <w:p w14:paraId="149EEEE3" w14:textId="758D9EBE" w:rsidR="00E604B4"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اللهَ تَعَالَى طَيِّبٌ لَا يَقْبَلُ إِلَّا طَيِّبًا، وَإِنَّ اللهَ أَمَرَ الْـمُؤْمِنِينَ بِمَا أَمَرَ بِهِ الْـمُرْسَلِينَ، فَقَالَ تَعَالَى: ﴿</w:t>
            </w:r>
            <w:r w:rsidRPr="008A6F01">
              <w:rPr>
                <w:rFonts w:ascii="QCF_P345" w:hAnsi="QCF_P345" w:cs="QCF_P345"/>
                <w:color w:val="2F5496" w:themeColor="accent1" w:themeShade="BF"/>
                <w:sz w:val="32"/>
                <w:szCs w:val="32"/>
                <w:rtl/>
              </w:rPr>
              <w:t>ﮡ ﮢ ﮣ     ﮤ ﮥ ﮦ ﮧ</w:t>
            </w:r>
            <w:r w:rsidRPr="008A6F01">
              <w:rPr>
                <w:rFonts w:ascii="Lotus Linotype" w:hAnsi="Lotus Linotype" w:cs="Lotus Linotype"/>
                <w:b/>
                <w:bCs/>
                <w:color w:val="2F5496" w:themeColor="accent1" w:themeShade="BF"/>
                <w:sz w:val="32"/>
                <w:szCs w:val="32"/>
                <w:rtl/>
              </w:rPr>
              <w:t>﴾ [المؤمنون:51]، وَقَالَ: ﴿</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ﭽ  ﭾ  ﭿ</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ﮀ  ﮁ  ﮂ  ﮃ  ﮄ</w:t>
            </w:r>
            <w:r w:rsidRPr="008A6F01">
              <w:rPr>
                <w:rFonts w:ascii="Lotus Linotype" w:hAnsi="Lotus Linotype" w:cs="Lotus Linotype"/>
                <w:b/>
                <w:bCs/>
                <w:color w:val="2F5496" w:themeColor="accent1" w:themeShade="BF"/>
                <w:sz w:val="32"/>
                <w:szCs w:val="32"/>
                <w:rtl/>
              </w:rPr>
              <w:t>﴾[البقرة:172].</w:t>
            </w:r>
          </w:p>
          <w:p w14:paraId="43C315D2" w14:textId="77777777" w:rsidR="008A6F01" w:rsidRPr="008A6F01"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ثُمَّ ذَكَرَ الرَّجُلَ يُطِيلُ السَّفَرَ أَشْعَثَ أَغْبَرَ، يَمُدُّ يَدَيْهِ إِلَى السَّمَاءِ: يَا رَبِّ؛ يَا رَبِّ، وَمَطْعَمُهُ حَرَامٌ، وَمَشْـرَبُهُ حَرَامٌ، وَمَلْبَسُهُ حَرَامٌ، وَغُذِيَ بِالْـحَرَامِ، فَأَنَّى يُسْتَجَابُ لِذَلِكَ؟</w:t>
            </w:r>
            <w:r w:rsidRPr="008A6F01">
              <w:rPr>
                <w:rFonts w:ascii="Lotus Linotype" w:hAnsi="Lotus Linotype" w:cs="Lotus Linotype"/>
                <w:color w:val="161616"/>
                <w:sz w:val="32"/>
                <w:szCs w:val="32"/>
                <w:rtl/>
              </w:rPr>
              <w:t>».</w:t>
            </w:r>
          </w:p>
          <w:p w14:paraId="62DDC82D" w14:textId="6233BAAE" w:rsidR="008A6F01" w:rsidRPr="00A631A2"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52889AD2" w14:textId="77777777" w:rsidR="00D17DB4" w:rsidRPr="006C046A" w:rsidRDefault="00D17DB4" w:rsidP="00D17DB4">
            <w:pPr>
              <w:jc w:val="right"/>
              <w:rPr>
                <w:b/>
                <w:bCs/>
                <w:color w:val="4472C4" w:themeColor="accent1"/>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Hurejra</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paqja</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bekimet</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qofshin</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 xml:space="preserve">"Allahu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pranon</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e </w:t>
            </w:r>
            <w:proofErr w:type="spellStart"/>
            <w:r w:rsidRPr="00DD60E7">
              <w:rPr>
                <w:b/>
                <w:bCs/>
                <w:color w:val="002060"/>
                <w:sz w:val="24"/>
                <w:szCs w:val="24"/>
              </w:rPr>
              <w:t>mirë</w:t>
            </w:r>
            <w:proofErr w:type="spellEnd"/>
            <w:r w:rsidRPr="00DD60E7">
              <w:rPr>
                <w:b/>
                <w:bCs/>
                <w:color w:val="002060"/>
                <w:sz w:val="24"/>
                <w:szCs w:val="24"/>
              </w:rPr>
              <w:t xml:space="preserve">. Ai </w:t>
            </w:r>
            <w:proofErr w:type="spellStart"/>
            <w:r w:rsidRPr="00DD60E7">
              <w:rPr>
                <w:b/>
                <w:bCs/>
                <w:color w:val="002060"/>
                <w:sz w:val="24"/>
                <w:szCs w:val="24"/>
              </w:rPr>
              <w:t>ua</w:t>
            </w:r>
            <w:proofErr w:type="spellEnd"/>
            <w:r w:rsidRPr="00DD60E7">
              <w:rPr>
                <w:b/>
                <w:bCs/>
                <w:color w:val="002060"/>
                <w:sz w:val="24"/>
                <w:szCs w:val="24"/>
              </w:rPr>
              <w:t xml:space="preserve"> ka </w:t>
            </w:r>
            <w:proofErr w:type="spellStart"/>
            <w:r w:rsidRPr="00DD60E7">
              <w:rPr>
                <w:b/>
                <w:bCs/>
                <w:color w:val="002060"/>
                <w:sz w:val="24"/>
                <w:szCs w:val="24"/>
              </w:rPr>
              <w:t>urdhëruar</w:t>
            </w:r>
            <w:proofErr w:type="spellEnd"/>
            <w:r w:rsidRPr="00DD60E7">
              <w:rPr>
                <w:b/>
                <w:bCs/>
                <w:color w:val="002060"/>
                <w:sz w:val="24"/>
                <w:szCs w:val="24"/>
              </w:rPr>
              <w:t xml:space="preserve"> </w:t>
            </w:r>
            <w:proofErr w:type="spellStart"/>
            <w:r w:rsidRPr="00DD60E7">
              <w:rPr>
                <w:b/>
                <w:bCs/>
                <w:color w:val="002060"/>
                <w:sz w:val="24"/>
                <w:szCs w:val="24"/>
              </w:rPr>
              <w:t>besimtarëve</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ua</w:t>
            </w:r>
            <w:proofErr w:type="spellEnd"/>
            <w:r w:rsidRPr="00DD60E7">
              <w:rPr>
                <w:b/>
                <w:bCs/>
                <w:color w:val="002060"/>
                <w:sz w:val="24"/>
                <w:szCs w:val="24"/>
              </w:rPr>
              <w:t xml:space="preserve"> ka </w:t>
            </w:r>
            <w:proofErr w:type="spellStart"/>
            <w:r w:rsidRPr="00DD60E7">
              <w:rPr>
                <w:b/>
                <w:bCs/>
                <w:color w:val="002060"/>
                <w:sz w:val="24"/>
                <w:szCs w:val="24"/>
              </w:rPr>
              <w:t>urdhëruar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dërguarve</w:t>
            </w:r>
            <w:proofErr w:type="spellEnd"/>
            <w:r w:rsidRPr="00DD60E7">
              <w:rPr>
                <w:b/>
                <w:bCs/>
                <w:color w:val="002060"/>
                <w:sz w:val="24"/>
                <w:szCs w:val="24"/>
              </w:rPr>
              <w:t xml:space="preserve"> duke </w:t>
            </w:r>
            <w:proofErr w:type="spellStart"/>
            <w:r w:rsidRPr="00DD60E7">
              <w:rPr>
                <w:b/>
                <w:bCs/>
                <w:color w:val="002060"/>
                <w:sz w:val="24"/>
                <w:szCs w:val="24"/>
              </w:rPr>
              <w:t>thënë</w:t>
            </w:r>
            <w:proofErr w:type="spellEnd"/>
            <w:r w:rsidRPr="00DD60E7">
              <w:rPr>
                <w:b/>
                <w:bCs/>
                <w:color w:val="002060"/>
                <w:sz w:val="24"/>
                <w:szCs w:val="24"/>
              </w:rPr>
              <w:t xml:space="preserve">: "O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w:t>
            </w:r>
            <w:proofErr w:type="spellEnd"/>
            <w:r w:rsidRPr="00DD60E7">
              <w:rPr>
                <w:b/>
                <w:bCs/>
                <w:color w:val="002060"/>
                <w:sz w:val="24"/>
                <w:szCs w:val="24"/>
              </w:rPr>
              <w:t xml:space="preserve">! Hani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lejuarat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vepra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mira</w:t>
            </w:r>
            <w:proofErr w:type="spellEnd"/>
            <w:r w:rsidRPr="00DD60E7">
              <w:rPr>
                <w:b/>
                <w:bCs/>
                <w:color w:val="002060"/>
                <w:sz w:val="24"/>
                <w:szCs w:val="24"/>
              </w:rPr>
              <w:t>!" (</w:t>
            </w:r>
            <w:proofErr w:type="spellStart"/>
            <w:r w:rsidRPr="00DD60E7">
              <w:rPr>
                <w:b/>
                <w:bCs/>
                <w:color w:val="002060"/>
                <w:sz w:val="24"/>
                <w:szCs w:val="24"/>
              </w:rPr>
              <w:t>Kuran</w:t>
            </w:r>
            <w:proofErr w:type="spellEnd"/>
            <w:r w:rsidRPr="00DD60E7">
              <w:rPr>
                <w:b/>
                <w:bCs/>
                <w:color w:val="002060"/>
                <w:sz w:val="24"/>
                <w:szCs w:val="24"/>
              </w:rPr>
              <w:t>, El-</w:t>
            </w:r>
            <w:proofErr w:type="spellStart"/>
            <w:r w:rsidRPr="00DD60E7">
              <w:rPr>
                <w:b/>
                <w:bCs/>
                <w:color w:val="002060"/>
                <w:sz w:val="24"/>
                <w:szCs w:val="24"/>
              </w:rPr>
              <w:t>Muminun</w:t>
            </w:r>
            <w:proofErr w:type="spellEnd"/>
            <w:r w:rsidRPr="00DD60E7">
              <w:rPr>
                <w:b/>
                <w:bCs/>
                <w:color w:val="002060"/>
                <w:sz w:val="24"/>
                <w:szCs w:val="24"/>
              </w:rPr>
              <w:t xml:space="preserve"> :51) Si </w:t>
            </w:r>
            <w:proofErr w:type="spellStart"/>
            <w:r w:rsidRPr="00DD60E7">
              <w:rPr>
                <w:b/>
                <w:bCs/>
                <w:color w:val="002060"/>
                <w:sz w:val="24"/>
                <w:szCs w:val="24"/>
              </w:rPr>
              <w:t>dhe</w:t>
            </w:r>
            <w:proofErr w:type="spellEnd"/>
            <w:r w:rsidRPr="00DD60E7">
              <w:rPr>
                <w:b/>
                <w:bCs/>
                <w:color w:val="002060"/>
                <w:sz w:val="24"/>
                <w:szCs w:val="24"/>
              </w:rPr>
              <w:t xml:space="preserve">: "O </w:t>
            </w:r>
            <w:proofErr w:type="spellStart"/>
            <w:r w:rsidRPr="00DD60E7">
              <w:rPr>
                <w:b/>
                <w:bCs/>
                <w:color w:val="002060"/>
                <w:sz w:val="24"/>
                <w:szCs w:val="24"/>
              </w:rPr>
              <w:t>besimtarë</w:t>
            </w:r>
            <w:proofErr w:type="spellEnd"/>
            <w:r w:rsidRPr="00DD60E7">
              <w:rPr>
                <w:b/>
                <w:bCs/>
                <w:color w:val="002060"/>
                <w:sz w:val="24"/>
                <w:szCs w:val="24"/>
              </w:rPr>
              <w:t xml:space="preserve">! Hani </w:t>
            </w:r>
            <w:proofErr w:type="spellStart"/>
            <w:r w:rsidRPr="00DD60E7">
              <w:rPr>
                <w:b/>
                <w:bCs/>
                <w:color w:val="002060"/>
                <w:sz w:val="24"/>
                <w:szCs w:val="24"/>
              </w:rPr>
              <w:t>ushqimet</w:t>
            </w:r>
            <w:proofErr w:type="spellEnd"/>
            <w:r w:rsidRPr="00DD60E7">
              <w:rPr>
                <w:b/>
                <w:bCs/>
                <w:color w:val="002060"/>
                <w:sz w:val="24"/>
                <w:szCs w:val="24"/>
              </w:rPr>
              <w:t xml:space="preserve"> e </w:t>
            </w:r>
            <w:proofErr w:type="spellStart"/>
            <w:r w:rsidRPr="00DD60E7">
              <w:rPr>
                <w:b/>
                <w:bCs/>
                <w:color w:val="002060"/>
                <w:sz w:val="24"/>
                <w:szCs w:val="24"/>
              </w:rPr>
              <w:t>lejuara</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jua</w:t>
            </w:r>
            <w:proofErr w:type="spellEnd"/>
            <w:r w:rsidRPr="00DD60E7">
              <w:rPr>
                <w:b/>
                <w:bCs/>
                <w:color w:val="002060"/>
                <w:sz w:val="24"/>
                <w:szCs w:val="24"/>
              </w:rPr>
              <w:t xml:space="preserve"> 19 </w:t>
            </w:r>
            <w:proofErr w:type="spellStart"/>
            <w:r w:rsidRPr="00DD60E7">
              <w:rPr>
                <w:b/>
                <w:bCs/>
                <w:color w:val="002060"/>
                <w:sz w:val="24"/>
                <w:szCs w:val="24"/>
              </w:rPr>
              <w:t>kemi</w:t>
            </w:r>
            <w:proofErr w:type="spellEnd"/>
            <w:r w:rsidRPr="00DD60E7">
              <w:rPr>
                <w:b/>
                <w:bCs/>
                <w:color w:val="002060"/>
                <w:sz w:val="24"/>
                <w:szCs w:val="24"/>
              </w:rPr>
              <w:t xml:space="preserve"> </w:t>
            </w:r>
            <w:proofErr w:type="spellStart"/>
            <w:r w:rsidRPr="00DD60E7">
              <w:rPr>
                <w:b/>
                <w:bCs/>
                <w:color w:val="002060"/>
                <w:sz w:val="24"/>
                <w:szCs w:val="24"/>
              </w:rPr>
              <w:t>dhënë</w:t>
            </w:r>
            <w:proofErr w:type="spellEnd"/>
            <w:r w:rsidRPr="00DD60E7">
              <w:rPr>
                <w:b/>
                <w:bCs/>
                <w:color w:val="002060"/>
                <w:sz w:val="24"/>
                <w:szCs w:val="24"/>
              </w:rPr>
              <w:t>." (</w:t>
            </w:r>
            <w:proofErr w:type="spellStart"/>
            <w:r w:rsidRPr="00DD60E7">
              <w:rPr>
                <w:b/>
                <w:bCs/>
                <w:color w:val="002060"/>
                <w:sz w:val="24"/>
                <w:szCs w:val="24"/>
              </w:rPr>
              <w:t>Kuran</w:t>
            </w:r>
            <w:proofErr w:type="spellEnd"/>
            <w:r w:rsidRPr="00DD60E7">
              <w:rPr>
                <w:b/>
                <w:bCs/>
                <w:color w:val="002060"/>
                <w:sz w:val="24"/>
                <w:szCs w:val="24"/>
              </w:rPr>
              <w:t xml:space="preserve">, El- </w:t>
            </w:r>
            <w:proofErr w:type="spellStart"/>
            <w:r w:rsidRPr="00DD60E7">
              <w:rPr>
                <w:b/>
                <w:bCs/>
                <w:color w:val="002060"/>
                <w:sz w:val="24"/>
                <w:szCs w:val="24"/>
              </w:rPr>
              <w:t>Bekare</w:t>
            </w:r>
            <w:proofErr w:type="spellEnd"/>
            <w:r w:rsidRPr="00DD60E7">
              <w:rPr>
                <w:b/>
                <w:bCs/>
                <w:color w:val="002060"/>
                <w:sz w:val="24"/>
                <w:szCs w:val="24"/>
              </w:rPr>
              <w:t xml:space="preserve"> 172)</w:t>
            </w:r>
          </w:p>
          <w:p w14:paraId="5DA85848" w14:textId="77777777" w:rsidR="00D17DB4" w:rsidRPr="006C046A" w:rsidRDefault="00D17DB4" w:rsidP="00D17DB4">
            <w:pPr>
              <w:jc w:val="right"/>
              <w:rPr>
                <w:rFonts w:ascii="Lotus Linotype" w:hAnsi="Lotus Linotype" w:cs="Lotus Linotype"/>
                <w:b/>
                <w:bCs/>
                <w:color w:val="4472C4" w:themeColor="accent1"/>
                <w:sz w:val="24"/>
                <w:szCs w:val="24"/>
              </w:rPr>
            </w:pPr>
          </w:p>
          <w:p w14:paraId="1E4FB4E0" w14:textId="77777777" w:rsidR="00D17DB4" w:rsidRPr="00DD60E7" w:rsidRDefault="00D17DB4" w:rsidP="00D17DB4">
            <w:pPr>
              <w:jc w:val="right"/>
              <w:rPr>
                <w:b/>
                <w:bCs/>
                <w:color w:val="002060"/>
                <w:sz w:val="24"/>
                <w:szCs w:val="24"/>
              </w:rPr>
            </w:pPr>
            <w:proofErr w:type="spellStart"/>
            <w:r w:rsidRPr="00DD60E7">
              <w:rPr>
                <w:b/>
                <w:bCs/>
                <w:color w:val="002060"/>
                <w:sz w:val="24"/>
                <w:szCs w:val="24"/>
              </w:rPr>
              <w:t>Pastaj</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përmendi</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njeri</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kishte</w:t>
            </w:r>
            <w:proofErr w:type="spellEnd"/>
            <w:r w:rsidRPr="00DD60E7">
              <w:rPr>
                <w:b/>
                <w:bCs/>
                <w:color w:val="002060"/>
                <w:sz w:val="24"/>
                <w:szCs w:val="24"/>
              </w:rPr>
              <w:t xml:space="preserve"> </w:t>
            </w:r>
            <w:proofErr w:type="spellStart"/>
            <w:r w:rsidRPr="00DD60E7">
              <w:rPr>
                <w:b/>
                <w:bCs/>
                <w:color w:val="002060"/>
                <w:sz w:val="24"/>
                <w:szCs w:val="24"/>
              </w:rPr>
              <w:t>udhëtuar</w:t>
            </w:r>
            <w:proofErr w:type="spellEnd"/>
            <w:r w:rsidRPr="00DD60E7">
              <w:rPr>
                <w:b/>
                <w:bCs/>
                <w:color w:val="002060"/>
                <w:sz w:val="24"/>
                <w:szCs w:val="24"/>
              </w:rPr>
              <w:t xml:space="preserve"> </w:t>
            </w:r>
            <w:proofErr w:type="spellStart"/>
            <w:r w:rsidRPr="00DD60E7">
              <w:rPr>
                <w:b/>
                <w:bCs/>
                <w:color w:val="002060"/>
                <w:sz w:val="24"/>
                <w:szCs w:val="24"/>
              </w:rPr>
              <w:t>gjatë</w:t>
            </w:r>
            <w:proofErr w:type="spellEnd"/>
            <w:r w:rsidRPr="00DD60E7">
              <w:rPr>
                <w:b/>
                <w:bCs/>
                <w:color w:val="002060"/>
                <w:sz w:val="24"/>
                <w:szCs w:val="24"/>
              </w:rPr>
              <w:t xml:space="preserve">, </w:t>
            </w:r>
            <w:proofErr w:type="spellStart"/>
            <w:r w:rsidRPr="00DD60E7">
              <w:rPr>
                <w:b/>
                <w:bCs/>
                <w:color w:val="002060"/>
                <w:sz w:val="24"/>
                <w:szCs w:val="24"/>
              </w:rPr>
              <w:t>flokëshprishur</w:t>
            </w:r>
            <w:proofErr w:type="spellEnd"/>
            <w:r w:rsidRPr="00DD60E7">
              <w:rPr>
                <w:b/>
                <w:bCs/>
                <w:color w:val="002060"/>
                <w:sz w:val="24"/>
                <w:szCs w:val="24"/>
              </w:rPr>
              <w:t xml:space="preserve"> 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pluhurosur</w:t>
            </w:r>
            <w:proofErr w:type="spellEnd"/>
            <w:r w:rsidRPr="00DD60E7">
              <w:rPr>
                <w:b/>
                <w:bCs/>
                <w:color w:val="002060"/>
                <w:sz w:val="24"/>
                <w:szCs w:val="24"/>
              </w:rPr>
              <w:t xml:space="preserve"> </w:t>
            </w:r>
            <w:proofErr w:type="spellStart"/>
            <w:r w:rsidRPr="00DD60E7">
              <w:rPr>
                <w:b/>
                <w:bCs/>
                <w:color w:val="002060"/>
                <w:sz w:val="24"/>
                <w:szCs w:val="24"/>
              </w:rPr>
              <w:t>kishte</w:t>
            </w:r>
            <w:proofErr w:type="spellEnd"/>
            <w:r w:rsidRPr="00DD60E7">
              <w:rPr>
                <w:b/>
                <w:bCs/>
                <w:color w:val="002060"/>
                <w:sz w:val="24"/>
                <w:szCs w:val="24"/>
              </w:rPr>
              <w:t xml:space="preserve"> </w:t>
            </w:r>
            <w:proofErr w:type="spellStart"/>
            <w:r w:rsidRPr="00DD60E7">
              <w:rPr>
                <w:b/>
                <w:bCs/>
                <w:color w:val="002060"/>
                <w:sz w:val="24"/>
                <w:szCs w:val="24"/>
              </w:rPr>
              <w:t>ngritur</w:t>
            </w:r>
            <w:proofErr w:type="spellEnd"/>
            <w:r w:rsidRPr="00DD60E7">
              <w:rPr>
                <w:b/>
                <w:bCs/>
                <w:color w:val="002060"/>
                <w:sz w:val="24"/>
                <w:szCs w:val="24"/>
              </w:rPr>
              <w:t xml:space="preserve"> </w:t>
            </w:r>
            <w:proofErr w:type="spellStart"/>
            <w:r w:rsidRPr="00DD60E7">
              <w:rPr>
                <w:b/>
                <w:bCs/>
                <w:color w:val="002060"/>
                <w:sz w:val="24"/>
                <w:szCs w:val="24"/>
              </w:rPr>
              <w:t>duart</w:t>
            </w:r>
            <w:proofErr w:type="spellEnd"/>
            <w:r w:rsidRPr="00DD60E7">
              <w:rPr>
                <w:b/>
                <w:bCs/>
                <w:color w:val="002060"/>
                <w:sz w:val="24"/>
                <w:szCs w:val="24"/>
              </w:rPr>
              <w:t xml:space="preserve"> </w:t>
            </w:r>
            <w:proofErr w:type="spellStart"/>
            <w:r w:rsidRPr="00DD60E7">
              <w:rPr>
                <w:b/>
                <w:bCs/>
                <w:color w:val="002060"/>
                <w:sz w:val="24"/>
                <w:szCs w:val="24"/>
              </w:rPr>
              <w:t>lart</w:t>
            </w:r>
            <w:proofErr w:type="spellEnd"/>
            <w:r w:rsidRPr="00DD60E7">
              <w:rPr>
                <w:b/>
                <w:bCs/>
                <w:color w:val="002060"/>
                <w:sz w:val="24"/>
                <w:szCs w:val="24"/>
              </w:rPr>
              <w:t xml:space="preserve"> duke </w:t>
            </w:r>
            <w:proofErr w:type="spellStart"/>
            <w:r w:rsidRPr="00DD60E7">
              <w:rPr>
                <w:b/>
                <w:bCs/>
                <w:color w:val="002060"/>
                <w:sz w:val="24"/>
                <w:szCs w:val="24"/>
              </w:rPr>
              <w:t>thënë</w:t>
            </w:r>
            <w:proofErr w:type="spellEnd"/>
            <w:r w:rsidRPr="00DD60E7">
              <w:rPr>
                <w:b/>
                <w:bCs/>
                <w:color w:val="002060"/>
                <w:sz w:val="24"/>
                <w:szCs w:val="24"/>
              </w:rPr>
              <w:t xml:space="preserve">: 'O Zot! O Zot!' </w:t>
            </w:r>
            <w:proofErr w:type="spellStart"/>
            <w:r w:rsidRPr="00DD60E7">
              <w:rPr>
                <w:b/>
                <w:bCs/>
                <w:color w:val="002060"/>
                <w:sz w:val="24"/>
                <w:szCs w:val="24"/>
              </w:rPr>
              <w:t>Ndërkohë</w:t>
            </w:r>
            <w:proofErr w:type="spellEnd"/>
            <w:r w:rsidRPr="00DD60E7">
              <w:rPr>
                <w:b/>
                <w:bCs/>
                <w:color w:val="002060"/>
                <w:sz w:val="24"/>
                <w:szCs w:val="24"/>
              </w:rPr>
              <w:t xml:space="preserve">, </w:t>
            </w:r>
            <w:proofErr w:type="spellStart"/>
            <w:r w:rsidRPr="00DD60E7">
              <w:rPr>
                <w:b/>
                <w:bCs/>
                <w:color w:val="002060"/>
                <w:sz w:val="24"/>
                <w:szCs w:val="24"/>
              </w:rPr>
              <w:t>ushqimi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ishte</w:t>
            </w:r>
            <w:proofErr w:type="spellEnd"/>
            <w:r w:rsidRPr="00DD60E7">
              <w:rPr>
                <w:b/>
                <w:bCs/>
                <w:color w:val="002060"/>
                <w:sz w:val="24"/>
                <w:szCs w:val="24"/>
              </w:rPr>
              <w:t xml:space="preserve"> haram, </w:t>
            </w:r>
            <w:proofErr w:type="spellStart"/>
            <w:r w:rsidRPr="00DD60E7">
              <w:rPr>
                <w:b/>
                <w:bCs/>
                <w:color w:val="002060"/>
                <w:sz w:val="24"/>
                <w:szCs w:val="24"/>
              </w:rPr>
              <w:t>pija</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ishte</w:t>
            </w:r>
            <w:proofErr w:type="spellEnd"/>
            <w:r w:rsidRPr="00DD60E7">
              <w:rPr>
                <w:b/>
                <w:bCs/>
                <w:color w:val="002060"/>
                <w:sz w:val="24"/>
                <w:szCs w:val="24"/>
              </w:rPr>
              <w:t xml:space="preserve"> haram, </w:t>
            </w:r>
            <w:proofErr w:type="spellStart"/>
            <w:r w:rsidRPr="00DD60E7">
              <w:rPr>
                <w:b/>
                <w:bCs/>
                <w:color w:val="002060"/>
                <w:sz w:val="24"/>
                <w:szCs w:val="24"/>
              </w:rPr>
              <w:t>veshja</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ishte</w:t>
            </w:r>
            <w:proofErr w:type="spellEnd"/>
            <w:r w:rsidRPr="00DD60E7">
              <w:rPr>
                <w:b/>
                <w:bCs/>
                <w:color w:val="002060"/>
                <w:sz w:val="24"/>
                <w:szCs w:val="24"/>
              </w:rPr>
              <w:t xml:space="preserve"> haram, </w:t>
            </w:r>
            <w:proofErr w:type="spellStart"/>
            <w:r w:rsidRPr="00DD60E7">
              <w:rPr>
                <w:b/>
                <w:bCs/>
                <w:color w:val="002060"/>
                <w:sz w:val="24"/>
                <w:szCs w:val="24"/>
              </w:rPr>
              <w:t>ishte</w:t>
            </w:r>
            <w:proofErr w:type="spellEnd"/>
            <w:r w:rsidRPr="00DD60E7">
              <w:rPr>
                <w:b/>
                <w:bCs/>
                <w:color w:val="002060"/>
                <w:sz w:val="24"/>
                <w:szCs w:val="24"/>
              </w:rPr>
              <w:t xml:space="preserve"> </w:t>
            </w:r>
            <w:proofErr w:type="spellStart"/>
            <w:r w:rsidRPr="00DD60E7">
              <w:rPr>
                <w:b/>
                <w:bCs/>
                <w:color w:val="002060"/>
                <w:sz w:val="24"/>
                <w:szCs w:val="24"/>
              </w:rPr>
              <w:t>ushqyer</w:t>
            </w:r>
            <w:proofErr w:type="spellEnd"/>
            <w:r w:rsidRPr="00DD60E7">
              <w:rPr>
                <w:b/>
                <w:bCs/>
                <w:color w:val="002060"/>
                <w:sz w:val="24"/>
                <w:szCs w:val="24"/>
              </w:rPr>
              <w:t xml:space="preserve"> me haram! 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pranohet</w:t>
            </w:r>
            <w:proofErr w:type="spellEnd"/>
            <w:r w:rsidRPr="00DD60E7">
              <w:rPr>
                <w:b/>
                <w:bCs/>
                <w:color w:val="002060"/>
                <w:sz w:val="24"/>
                <w:szCs w:val="24"/>
              </w:rPr>
              <w:t xml:space="preserve"> </w:t>
            </w:r>
            <w:proofErr w:type="spellStart"/>
            <w:r w:rsidRPr="00DD60E7">
              <w:rPr>
                <w:b/>
                <w:bCs/>
                <w:color w:val="002060"/>
                <w:sz w:val="24"/>
                <w:szCs w:val="24"/>
              </w:rPr>
              <w:t>lutja</w:t>
            </w:r>
            <w:proofErr w:type="spellEnd"/>
            <w:r w:rsidRPr="00DD60E7">
              <w:rPr>
                <w:b/>
                <w:bCs/>
                <w:color w:val="002060"/>
                <w:sz w:val="24"/>
                <w:szCs w:val="24"/>
              </w:rPr>
              <w:t>?!"</w:t>
            </w:r>
          </w:p>
          <w:p w14:paraId="715563ED" w14:textId="72DAAC5F" w:rsidR="00E604B4" w:rsidRPr="00A631A2" w:rsidRDefault="00D17DB4" w:rsidP="00D17DB4">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1861A72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D2905E9" w14:textId="77777777" w:rsidTr="008A6F01">
        <w:trPr>
          <w:jc w:val="center"/>
        </w:trPr>
        <w:tc>
          <w:tcPr>
            <w:tcW w:w="4672" w:type="dxa"/>
            <w:shd w:val="pct50" w:color="D9E2F3" w:themeColor="accent1" w:themeTint="33" w:fill="auto"/>
            <w:vAlign w:val="center"/>
          </w:tcPr>
          <w:p w14:paraId="73C14D33" w14:textId="50F22A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5" w:name="_Toc81500049"/>
            <w:r w:rsidRPr="00860A29">
              <w:rPr>
                <w:rFonts w:cs="Generator 2005" w:hint="cs"/>
                <w:b w:val="0"/>
                <w:bCs w:val="0"/>
                <w:color w:val="2F5496" w:themeColor="accent1" w:themeShade="BF"/>
                <w:sz w:val="32"/>
                <w:szCs w:val="32"/>
                <w:rtl/>
              </w:rPr>
              <w:t>الحديث الحادي عشر</w:t>
            </w:r>
            <w:bookmarkEnd w:id="45"/>
          </w:p>
        </w:tc>
        <w:tc>
          <w:tcPr>
            <w:tcW w:w="4393" w:type="dxa"/>
            <w:shd w:val="pct50" w:color="D9E2F3" w:themeColor="accent1" w:themeTint="33" w:fill="auto"/>
            <w:vAlign w:val="center"/>
          </w:tcPr>
          <w:p w14:paraId="59BB9AA8" w14:textId="27480F53" w:rsidR="00E604B4" w:rsidRPr="00A631A2" w:rsidRDefault="00D17DB4" w:rsidP="008A6F01">
            <w:pPr>
              <w:jc w:val="center"/>
              <w:rPr>
                <w:rFonts w:ascii="Lotus Linotype" w:hAnsi="Lotus Linotype" w:cs="Lotus Linotype"/>
                <w:color w:val="161616"/>
                <w:sz w:val="32"/>
                <w:szCs w:val="32"/>
                <w:rtl/>
              </w:rPr>
            </w:pPr>
            <w:proofErr w:type="spellStart"/>
            <w:r w:rsidRPr="00F724F9">
              <w:rPr>
                <w:color w:val="4472C4" w:themeColor="accent1"/>
                <w:sz w:val="28"/>
                <w:szCs w:val="28"/>
              </w:rPr>
              <w:t>Hadithi</w:t>
            </w:r>
            <w:proofErr w:type="spellEnd"/>
            <w:r w:rsidRPr="00F724F9">
              <w:rPr>
                <w:color w:val="4472C4" w:themeColor="accent1"/>
                <w:sz w:val="28"/>
                <w:szCs w:val="28"/>
              </w:rPr>
              <w:t xml:space="preserve"> </w:t>
            </w:r>
            <w:proofErr w:type="spellStart"/>
            <w:r w:rsidRPr="00F724F9">
              <w:rPr>
                <w:color w:val="4472C4" w:themeColor="accent1"/>
                <w:sz w:val="28"/>
                <w:szCs w:val="28"/>
              </w:rPr>
              <w:t>i</w:t>
            </w:r>
            <w:proofErr w:type="spellEnd"/>
            <w:r w:rsidRPr="00F724F9">
              <w:rPr>
                <w:color w:val="4472C4" w:themeColor="accent1"/>
                <w:sz w:val="28"/>
                <w:szCs w:val="28"/>
              </w:rPr>
              <w:t xml:space="preserve"> </w:t>
            </w:r>
            <w:proofErr w:type="spellStart"/>
            <w:r w:rsidRPr="00F724F9">
              <w:rPr>
                <w:color w:val="4472C4" w:themeColor="accent1"/>
                <w:sz w:val="28"/>
                <w:szCs w:val="28"/>
              </w:rPr>
              <w:t>njëmbëdhjetë</w:t>
            </w:r>
            <w:proofErr w:type="spellEnd"/>
          </w:p>
        </w:tc>
      </w:tr>
      <w:tr w:rsidR="00D17DB4" w:rsidRPr="00A631A2" w14:paraId="6C13D34F" w14:textId="77777777" w:rsidTr="008A6F01">
        <w:trPr>
          <w:jc w:val="center"/>
        </w:trPr>
        <w:tc>
          <w:tcPr>
            <w:tcW w:w="4672" w:type="dxa"/>
            <w:vAlign w:val="center"/>
          </w:tcPr>
          <w:p w14:paraId="06087006" w14:textId="77777777" w:rsidR="00D17DB4" w:rsidRDefault="00D17DB4" w:rsidP="00D17DB4">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مُحمَّدٍ الْـحَسَنِ بْنِ عَليّ بْنِ أَبِي طَالِبٍ سِبْطِ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وَرَيْحَانَتِهِ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حَفِظْتُ مِنْ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دَعْ مَا يَريبُكَ إِلَى مَا لَا يَرِيبُكَ</w:t>
            </w:r>
            <w:r w:rsidRPr="008A6F01">
              <w:rPr>
                <w:rFonts w:ascii="Lotus Linotype" w:hAnsi="Lotus Linotype" w:cs="Lotus Linotype"/>
                <w:color w:val="161616"/>
                <w:sz w:val="32"/>
                <w:szCs w:val="32"/>
                <w:rtl/>
              </w:rPr>
              <w:t>».</w:t>
            </w:r>
          </w:p>
          <w:p w14:paraId="79D47E2D" w14:textId="43139870" w:rsidR="00D17DB4" w:rsidRPr="00A631A2" w:rsidRDefault="00D17DB4" w:rsidP="00D17DB4">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وَالنَّسَائِيُّ، وَقَالَ التِّرْمِذِيُّ: حَدِيثٌ حَسَنٌ صَحِيحٌ.</w:t>
            </w:r>
          </w:p>
        </w:tc>
        <w:tc>
          <w:tcPr>
            <w:tcW w:w="4393" w:type="dxa"/>
            <w:vAlign w:val="center"/>
          </w:tcPr>
          <w:p w14:paraId="0B23D2CF" w14:textId="77777777" w:rsidR="00D17DB4" w:rsidRPr="004A564A" w:rsidRDefault="00D17DB4" w:rsidP="00D17DB4">
            <w:pPr>
              <w:jc w:val="right"/>
              <w:rPr>
                <w:sz w:val="24"/>
                <w:szCs w:val="24"/>
              </w:rPr>
            </w:pPr>
            <w:proofErr w:type="spellStart"/>
            <w:r w:rsidRPr="004A564A">
              <w:rPr>
                <w:sz w:val="24"/>
                <w:szCs w:val="24"/>
              </w:rPr>
              <w:t>Ebu</w:t>
            </w:r>
            <w:proofErr w:type="spellEnd"/>
            <w:r w:rsidRPr="004A564A">
              <w:rPr>
                <w:sz w:val="24"/>
                <w:szCs w:val="24"/>
              </w:rPr>
              <w:t xml:space="preserve"> Muhamed </w:t>
            </w:r>
            <w:proofErr w:type="spellStart"/>
            <w:r w:rsidRPr="004A564A">
              <w:rPr>
                <w:sz w:val="24"/>
                <w:szCs w:val="24"/>
              </w:rPr>
              <w:t>Hasen</w:t>
            </w:r>
            <w:proofErr w:type="spellEnd"/>
            <w:r w:rsidRPr="004A564A">
              <w:rPr>
                <w:sz w:val="24"/>
                <w:szCs w:val="24"/>
              </w:rPr>
              <w:t xml:space="preserve"> ibn Ali ibn </w:t>
            </w:r>
            <w:proofErr w:type="spellStart"/>
            <w:r w:rsidRPr="004A564A">
              <w:rPr>
                <w:sz w:val="24"/>
                <w:szCs w:val="24"/>
              </w:rPr>
              <w:t>Ebu</w:t>
            </w:r>
            <w:proofErr w:type="spellEnd"/>
            <w:r w:rsidRPr="004A564A">
              <w:rPr>
                <w:sz w:val="24"/>
                <w:szCs w:val="24"/>
              </w:rPr>
              <w:t xml:space="preserve"> </w:t>
            </w:r>
            <w:proofErr w:type="spellStart"/>
            <w:r w:rsidRPr="004A564A">
              <w:rPr>
                <w:sz w:val="24"/>
                <w:szCs w:val="24"/>
              </w:rPr>
              <w:t>Talibi</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njëherazi</w:t>
            </w:r>
            <w:proofErr w:type="spellEnd"/>
            <w:r w:rsidRPr="004A564A">
              <w:rPr>
                <w:sz w:val="24"/>
                <w:szCs w:val="24"/>
              </w:rPr>
              <w:t xml:space="preserve"> </w:t>
            </w:r>
            <w:proofErr w:type="spellStart"/>
            <w:r w:rsidRPr="004A564A">
              <w:rPr>
                <w:sz w:val="24"/>
                <w:szCs w:val="24"/>
              </w:rPr>
              <w:t>nipi</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lulja</w:t>
            </w:r>
            <w:proofErr w:type="spellEnd"/>
            <w:r w:rsidRPr="004A564A">
              <w:rPr>
                <w:sz w:val="24"/>
                <w:szCs w:val="24"/>
              </w:rPr>
              <w:t xml:space="preserve"> 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Dërguarit</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paqja</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bekimet</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qofshin</w:t>
            </w:r>
            <w:proofErr w:type="spellEnd"/>
            <w:r w:rsidRPr="004A564A">
              <w:rPr>
                <w:sz w:val="24"/>
                <w:szCs w:val="24"/>
              </w:rPr>
              <w:t xml:space="preserve"> </w:t>
            </w:r>
            <w:proofErr w:type="spellStart"/>
            <w:r w:rsidRPr="004A564A">
              <w:rPr>
                <w:sz w:val="24"/>
                <w:szCs w:val="24"/>
              </w:rPr>
              <w:t>mbi</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thoshte</w:t>
            </w:r>
            <w:proofErr w:type="spellEnd"/>
            <w:r w:rsidRPr="004A564A">
              <w:rPr>
                <w:sz w:val="24"/>
                <w:szCs w:val="24"/>
              </w:rPr>
              <w:t xml:space="preserve">: </w:t>
            </w:r>
            <w:r w:rsidRPr="00DD60E7">
              <w:rPr>
                <w:b/>
                <w:bCs/>
                <w:color w:val="002060"/>
                <w:sz w:val="24"/>
                <w:szCs w:val="24"/>
              </w:rPr>
              <w:t xml:space="preserve">“Kam </w:t>
            </w:r>
            <w:proofErr w:type="spellStart"/>
            <w:r w:rsidRPr="00DD60E7">
              <w:rPr>
                <w:b/>
                <w:bCs/>
                <w:color w:val="002060"/>
                <w:sz w:val="24"/>
                <w:szCs w:val="24"/>
              </w:rPr>
              <w:t>mbajtur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mend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Fjalën</w:t>
            </w:r>
            <w:proofErr w:type="spellEnd"/>
            <w:r w:rsidRPr="00DD60E7">
              <w:rPr>
                <w:b/>
                <w:bCs/>
                <w:color w:val="002060"/>
                <w:sz w:val="24"/>
                <w:szCs w:val="24"/>
              </w:rPr>
              <w:t xml:space="preserve"> "</w:t>
            </w:r>
            <w:proofErr w:type="spellStart"/>
            <w:r w:rsidRPr="00DD60E7">
              <w:rPr>
                <w:b/>
                <w:bCs/>
                <w:color w:val="002060"/>
                <w:sz w:val="24"/>
                <w:szCs w:val="24"/>
              </w:rPr>
              <w:t>Lëre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dyshimtën</w:t>
            </w:r>
            <w:proofErr w:type="spellEnd"/>
            <w:r w:rsidRPr="00DD60E7">
              <w:rPr>
                <w:b/>
                <w:bCs/>
                <w:color w:val="002060"/>
                <w:sz w:val="24"/>
                <w:szCs w:val="24"/>
              </w:rPr>
              <w:t xml:space="preserve"> </w:t>
            </w:r>
            <w:proofErr w:type="spellStart"/>
            <w:r w:rsidRPr="00DD60E7">
              <w:rPr>
                <w:b/>
                <w:bCs/>
                <w:color w:val="002060"/>
                <w:sz w:val="24"/>
                <w:szCs w:val="24"/>
              </w:rPr>
              <w:t>kundrejt</w:t>
            </w:r>
            <w:proofErr w:type="spellEnd"/>
            <w:r w:rsidRPr="00DD60E7">
              <w:rPr>
                <w:b/>
                <w:bCs/>
                <w:color w:val="002060"/>
                <w:sz w:val="24"/>
                <w:szCs w:val="24"/>
              </w:rPr>
              <w:t xml:space="preserve"> </w:t>
            </w:r>
            <w:proofErr w:type="spellStart"/>
            <w:r w:rsidRPr="00DD60E7">
              <w:rPr>
                <w:b/>
                <w:bCs/>
                <w:color w:val="002060"/>
                <w:sz w:val="24"/>
                <w:szCs w:val="24"/>
              </w:rPr>
              <w:t>asaj</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duket</w:t>
            </w:r>
            <w:proofErr w:type="spellEnd"/>
            <w:r w:rsidRPr="00DD60E7">
              <w:rPr>
                <w:b/>
                <w:bCs/>
                <w:color w:val="002060"/>
                <w:sz w:val="24"/>
                <w:szCs w:val="24"/>
              </w:rPr>
              <w:t xml:space="preserve"> e </w:t>
            </w:r>
            <w:proofErr w:type="spellStart"/>
            <w:r w:rsidRPr="00DD60E7">
              <w:rPr>
                <w:b/>
                <w:bCs/>
                <w:color w:val="002060"/>
                <w:sz w:val="24"/>
                <w:szCs w:val="24"/>
              </w:rPr>
              <w:t>dyshimtë</w:t>
            </w:r>
            <w:proofErr w:type="spellEnd"/>
            <w:r w:rsidRPr="00DD60E7">
              <w:rPr>
                <w:b/>
                <w:bCs/>
                <w:color w:val="002060"/>
                <w:sz w:val="24"/>
                <w:szCs w:val="24"/>
              </w:rPr>
              <w:t>."</w:t>
            </w:r>
          </w:p>
          <w:p w14:paraId="67F98FF0" w14:textId="785AF675" w:rsidR="00D17DB4" w:rsidRPr="00A631A2" w:rsidRDefault="00D17DB4" w:rsidP="00D17DB4">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Nesaiu</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thotë</w:t>
            </w:r>
            <w:proofErr w:type="spellEnd"/>
            <w:r w:rsidRPr="004A564A">
              <w:rPr>
                <w:sz w:val="24"/>
                <w:szCs w:val="24"/>
              </w:rPr>
              <w:t xml:space="preserve"> se </w:t>
            </w:r>
            <w:proofErr w:type="spellStart"/>
            <w:r w:rsidRPr="004A564A">
              <w:rPr>
                <w:sz w:val="24"/>
                <w:szCs w:val="24"/>
              </w:rPr>
              <w:t>ky</w:t>
            </w:r>
            <w:proofErr w:type="spellEnd"/>
            <w:r w:rsidRPr="004A564A">
              <w:rPr>
                <w:sz w:val="24"/>
                <w:szCs w:val="24"/>
              </w:rPr>
              <w:t xml:space="preserve"> hadith </w:t>
            </w:r>
            <w:proofErr w:type="spellStart"/>
            <w:r w:rsidRPr="004A564A">
              <w:rPr>
                <w:sz w:val="24"/>
                <w:szCs w:val="24"/>
              </w:rPr>
              <w:t>është</w:t>
            </w:r>
            <w:proofErr w:type="spellEnd"/>
            <w:r w:rsidRPr="004A564A">
              <w:rPr>
                <w:sz w:val="24"/>
                <w:szCs w:val="24"/>
              </w:rPr>
              <w:t xml:space="preserve"> </w:t>
            </w:r>
            <w:proofErr w:type="spellStart"/>
            <w:r w:rsidRPr="004A564A">
              <w:rPr>
                <w:sz w:val="24"/>
                <w:szCs w:val="24"/>
              </w:rPr>
              <w:t>hasen</w:t>
            </w:r>
            <w:proofErr w:type="spellEnd"/>
            <w:r w:rsidRPr="004A564A">
              <w:rPr>
                <w:sz w:val="24"/>
                <w:szCs w:val="24"/>
              </w:rPr>
              <w:t>-sahih.</w:t>
            </w:r>
          </w:p>
        </w:tc>
      </w:tr>
    </w:tbl>
    <w:p w14:paraId="0F2AB07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E1C8B0" w14:textId="77777777" w:rsidTr="008A6F01">
        <w:trPr>
          <w:jc w:val="center"/>
        </w:trPr>
        <w:tc>
          <w:tcPr>
            <w:tcW w:w="4672" w:type="dxa"/>
            <w:shd w:val="pct50" w:color="D9E2F3" w:themeColor="accent1" w:themeTint="33" w:fill="auto"/>
            <w:vAlign w:val="center"/>
          </w:tcPr>
          <w:p w14:paraId="0D680312" w14:textId="5745FC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6" w:name="_Toc81500050"/>
            <w:r w:rsidRPr="00860A29">
              <w:rPr>
                <w:rFonts w:cs="Generator 2005" w:hint="cs"/>
                <w:b w:val="0"/>
                <w:bCs w:val="0"/>
                <w:color w:val="2F5496" w:themeColor="accent1" w:themeShade="BF"/>
                <w:sz w:val="32"/>
                <w:szCs w:val="32"/>
                <w:rtl/>
              </w:rPr>
              <w:t>الحديث الثَّاني عشر</w:t>
            </w:r>
            <w:bookmarkEnd w:id="46"/>
          </w:p>
        </w:tc>
        <w:tc>
          <w:tcPr>
            <w:tcW w:w="4393" w:type="dxa"/>
            <w:shd w:val="pct50" w:color="D9E2F3" w:themeColor="accent1" w:themeTint="33" w:fill="auto"/>
            <w:vAlign w:val="center"/>
          </w:tcPr>
          <w:p w14:paraId="6A4A7119" w14:textId="1AB261AF" w:rsidR="00E604B4" w:rsidRPr="00A631A2" w:rsidRDefault="00D17DB4" w:rsidP="008A6F01">
            <w:pPr>
              <w:jc w:val="center"/>
              <w:rPr>
                <w:rFonts w:ascii="Lotus Linotype" w:hAnsi="Lotus Linotype" w:cs="Lotus Linotype"/>
                <w:color w:val="161616"/>
                <w:sz w:val="32"/>
                <w:szCs w:val="32"/>
                <w:rtl/>
              </w:rPr>
            </w:pPr>
            <w:proofErr w:type="spellStart"/>
            <w:r w:rsidRPr="00F724F9">
              <w:rPr>
                <w:color w:val="4472C4" w:themeColor="accent1"/>
                <w:sz w:val="28"/>
                <w:szCs w:val="28"/>
              </w:rPr>
              <w:t>Hadithi</w:t>
            </w:r>
            <w:proofErr w:type="spellEnd"/>
            <w:r w:rsidRPr="00F724F9">
              <w:rPr>
                <w:color w:val="4472C4" w:themeColor="accent1"/>
                <w:sz w:val="28"/>
                <w:szCs w:val="28"/>
              </w:rPr>
              <w:t xml:space="preserve"> </w:t>
            </w:r>
            <w:proofErr w:type="spellStart"/>
            <w:r w:rsidRPr="00F724F9">
              <w:rPr>
                <w:color w:val="4472C4" w:themeColor="accent1"/>
                <w:sz w:val="28"/>
                <w:szCs w:val="28"/>
              </w:rPr>
              <w:t>i</w:t>
            </w:r>
            <w:proofErr w:type="spellEnd"/>
            <w:r w:rsidRPr="00F724F9">
              <w:rPr>
                <w:color w:val="4472C4" w:themeColor="accent1"/>
                <w:sz w:val="28"/>
                <w:szCs w:val="28"/>
              </w:rPr>
              <w:t xml:space="preserve"> </w:t>
            </w:r>
            <w:proofErr w:type="spellStart"/>
            <w:r w:rsidRPr="00F724F9">
              <w:rPr>
                <w:color w:val="4472C4" w:themeColor="accent1"/>
                <w:sz w:val="28"/>
                <w:szCs w:val="28"/>
              </w:rPr>
              <w:t>dymbëdhjetë</w:t>
            </w:r>
            <w:proofErr w:type="spellEnd"/>
          </w:p>
        </w:tc>
      </w:tr>
      <w:tr w:rsidR="00E604B4" w:rsidRPr="00A631A2" w14:paraId="440B374B" w14:textId="77777777" w:rsidTr="008A6F01">
        <w:trPr>
          <w:jc w:val="center"/>
        </w:trPr>
        <w:tc>
          <w:tcPr>
            <w:tcW w:w="4672" w:type="dxa"/>
            <w:vAlign w:val="center"/>
          </w:tcPr>
          <w:p w14:paraId="3F881B2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مِنْ حُسْن إِسلَامِ الْـمَرْءِ: تَرْكُهُ مَا لَا يَعْنِيهِ</w:t>
            </w:r>
            <w:r w:rsidRPr="008A6F01">
              <w:rPr>
                <w:rFonts w:ascii="Lotus Linotype" w:hAnsi="Lotus Linotype" w:cs="Lotus Linotype"/>
                <w:color w:val="161616"/>
                <w:sz w:val="32"/>
                <w:szCs w:val="32"/>
                <w:rtl/>
              </w:rPr>
              <w:t>».</w:t>
            </w:r>
          </w:p>
          <w:p w14:paraId="24DCE467" w14:textId="2BEF4F5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التّرْمِذِي وَغَيْرُهُ هَكَذَا.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D17DB4" w:rsidRPr="00A631A2" w14:paraId="6F5EE177" w14:textId="77777777" w:rsidTr="00194041">
              <w:trPr>
                <w:jc w:val="center"/>
              </w:trPr>
              <w:tc>
                <w:tcPr>
                  <w:tcW w:w="4393" w:type="dxa"/>
                  <w:vAlign w:val="center"/>
                </w:tcPr>
                <w:p w14:paraId="462335DE" w14:textId="77777777" w:rsidR="00D17DB4" w:rsidRPr="004A564A" w:rsidRDefault="00D17DB4" w:rsidP="00D17DB4">
                  <w:pPr>
                    <w:jc w:val="right"/>
                    <w:rPr>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Hurejra</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paqja</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bekimet</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qofshin</w:t>
                  </w:r>
                  <w:proofErr w:type="spellEnd"/>
                  <w:r w:rsidRPr="004A564A">
                    <w:rPr>
                      <w:sz w:val="24"/>
                      <w:szCs w:val="24"/>
                    </w:rPr>
                    <w:t xml:space="preserve"> </w:t>
                  </w:r>
                  <w:proofErr w:type="spellStart"/>
                  <w:r w:rsidRPr="004A564A">
                    <w:rPr>
                      <w:sz w:val="24"/>
                      <w:szCs w:val="24"/>
                    </w:rPr>
                    <w:t>mbi</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se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Ndër</w:t>
                  </w:r>
                  <w:proofErr w:type="spellEnd"/>
                  <w:r w:rsidRPr="00DD60E7">
                    <w:rPr>
                      <w:b/>
                      <w:bCs/>
                      <w:color w:val="002060"/>
                      <w:sz w:val="24"/>
                      <w:szCs w:val="24"/>
                    </w:rPr>
                    <w:t xml:space="preserve"> </w:t>
                  </w:r>
                  <w:proofErr w:type="spellStart"/>
                  <w:r w:rsidRPr="00DD60E7">
                    <w:rPr>
                      <w:b/>
                      <w:bCs/>
                      <w:color w:val="002060"/>
                      <w:sz w:val="24"/>
                      <w:szCs w:val="24"/>
                    </w:rPr>
                    <w:t>shenjat</w:t>
                  </w:r>
                  <w:proofErr w:type="spellEnd"/>
                  <w:r w:rsidRPr="00DD60E7">
                    <w:rPr>
                      <w:b/>
                      <w:bCs/>
                      <w:color w:val="002060"/>
                      <w:sz w:val="24"/>
                      <w:szCs w:val="24"/>
                    </w:rPr>
                    <w:t xml:space="preserve"> e </w:t>
                  </w:r>
                  <w:proofErr w:type="spellStart"/>
                  <w:r w:rsidRPr="00DD60E7">
                    <w:rPr>
                      <w:b/>
                      <w:bCs/>
                      <w:color w:val="002060"/>
                      <w:sz w:val="24"/>
                      <w:szCs w:val="24"/>
                    </w:rPr>
                    <w:t>Islamit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njeriut</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lënia</w:t>
                  </w:r>
                  <w:proofErr w:type="spellEnd"/>
                  <w:r w:rsidRPr="00DD60E7">
                    <w:rPr>
                      <w:b/>
                      <w:bCs/>
                      <w:color w:val="002060"/>
                      <w:sz w:val="24"/>
                      <w:szCs w:val="24"/>
                    </w:rPr>
                    <w:t xml:space="preserve"> e </w:t>
                  </w:r>
                  <w:proofErr w:type="spellStart"/>
                  <w:r w:rsidRPr="00DD60E7">
                    <w:rPr>
                      <w:b/>
                      <w:bCs/>
                      <w:color w:val="002060"/>
                      <w:sz w:val="24"/>
                      <w:szCs w:val="24"/>
                    </w:rPr>
                    <w:t>gjërave</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përkasin</w:t>
                  </w:r>
                  <w:proofErr w:type="spellEnd"/>
                  <w:r w:rsidRPr="00DD60E7">
                    <w:rPr>
                      <w:b/>
                      <w:bCs/>
                      <w:color w:val="002060"/>
                      <w:sz w:val="24"/>
                      <w:szCs w:val="24"/>
                    </w:rPr>
                    <w:t>."</w:t>
                  </w:r>
                  <w:r w:rsidRPr="00DD60E7">
                    <w:rPr>
                      <w:color w:val="002060"/>
                      <w:sz w:val="24"/>
                      <w:szCs w:val="24"/>
                    </w:rPr>
                    <w:t xml:space="preserve"> </w:t>
                  </w:r>
                  <w:r w:rsidRPr="004A564A">
                    <w:rPr>
                      <w:sz w:val="24"/>
                      <w:szCs w:val="24"/>
                    </w:rPr>
                    <w:t xml:space="preserve">Hadith </w:t>
                  </w:r>
                  <w:proofErr w:type="spellStart"/>
                  <w:r w:rsidRPr="004A564A">
                    <w:rPr>
                      <w:sz w:val="24"/>
                      <w:szCs w:val="24"/>
                    </w:rPr>
                    <w:t>hasen</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mirë</w:t>
                  </w:r>
                  <w:proofErr w:type="spellEnd"/>
                  <w:r w:rsidRPr="004A564A">
                    <w:rPr>
                      <w:sz w:val="24"/>
                      <w:szCs w:val="24"/>
                    </w:rPr>
                    <w:t>).</w:t>
                  </w:r>
                </w:p>
                <w:p w14:paraId="4FD667F4" w14:textId="77777777" w:rsidR="00D17DB4" w:rsidRPr="00A631A2" w:rsidRDefault="00D17DB4" w:rsidP="00D17DB4">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Ibn </w:t>
                  </w:r>
                  <w:proofErr w:type="spellStart"/>
                  <w:r w:rsidRPr="004A564A">
                    <w:rPr>
                      <w:sz w:val="24"/>
                      <w:szCs w:val="24"/>
                    </w:rPr>
                    <w:t>Maxhe</w:t>
                  </w:r>
                  <w:proofErr w:type="spellEnd"/>
                  <w:r w:rsidRPr="004A564A">
                    <w:rPr>
                      <w:sz w:val="24"/>
                      <w:szCs w:val="24"/>
                    </w:rPr>
                    <w:t>.</w:t>
                  </w:r>
                </w:p>
              </w:tc>
            </w:tr>
          </w:tbl>
          <w:p w14:paraId="4932FC70" w14:textId="77777777" w:rsidR="00E604B4" w:rsidRPr="00A631A2" w:rsidRDefault="00E604B4" w:rsidP="008A6F01">
            <w:pPr>
              <w:jc w:val="center"/>
              <w:rPr>
                <w:rFonts w:ascii="Lotus Linotype" w:hAnsi="Lotus Linotype" w:cs="Lotus Linotype"/>
                <w:color w:val="161616"/>
                <w:sz w:val="32"/>
                <w:szCs w:val="32"/>
                <w:rtl/>
              </w:rPr>
            </w:pPr>
          </w:p>
        </w:tc>
      </w:tr>
    </w:tbl>
    <w:p w14:paraId="4F9E77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100A15" w14:textId="77777777" w:rsidTr="008A6F01">
        <w:trPr>
          <w:jc w:val="center"/>
        </w:trPr>
        <w:tc>
          <w:tcPr>
            <w:tcW w:w="4672" w:type="dxa"/>
            <w:shd w:val="pct50" w:color="D9E2F3" w:themeColor="accent1" w:themeTint="33" w:fill="auto"/>
            <w:vAlign w:val="center"/>
          </w:tcPr>
          <w:p w14:paraId="43DD2514" w14:textId="7A39111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7" w:name="_Toc81500051"/>
            <w:r w:rsidRPr="00860A29">
              <w:rPr>
                <w:rFonts w:cs="Generator 2005" w:hint="cs"/>
                <w:b w:val="0"/>
                <w:bCs w:val="0"/>
                <w:color w:val="2F5496" w:themeColor="accent1" w:themeShade="BF"/>
                <w:sz w:val="32"/>
                <w:szCs w:val="32"/>
                <w:rtl/>
              </w:rPr>
              <w:t>الحديث الثَّالث عشر</w:t>
            </w:r>
            <w:bookmarkEnd w:id="47"/>
          </w:p>
        </w:tc>
        <w:tc>
          <w:tcPr>
            <w:tcW w:w="4393" w:type="dxa"/>
            <w:shd w:val="pct50" w:color="D9E2F3" w:themeColor="accent1" w:themeTint="33" w:fill="auto"/>
            <w:vAlign w:val="center"/>
          </w:tcPr>
          <w:p w14:paraId="15E443F7" w14:textId="6FBF43F9" w:rsidR="00E604B4" w:rsidRPr="00A631A2" w:rsidRDefault="00D17DB4" w:rsidP="008A6F01">
            <w:pPr>
              <w:jc w:val="center"/>
              <w:rPr>
                <w:rFonts w:ascii="Lotus Linotype" w:hAnsi="Lotus Linotype" w:cs="Lotus Linotype"/>
                <w:color w:val="161616"/>
                <w:sz w:val="32"/>
                <w:szCs w:val="32"/>
                <w:rtl/>
              </w:rPr>
            </w:pPr>
            <w:proofErr w:type="spellStart"/>
            <w:r w:rsidRPr="00F724F9">
              <w:rPr>
                <w:color w:val="4472C4" w:themeColor="accent1"/>
                <w:sz w:val="28"/>
                <w:szCs w:val="28"/>
              </w:rPr>
              <w:t>Hadithi</w:t>
            </w:r>
            <w:proofErr w:type="spellEnd"/>
            <w:r w:rsidRPr="00F724F9">
              <w:rPr>
                <w:color w:val="4472C4" w:themeColor="accent1"/>
                <w:sz w:val="28"/>
                <w:szCs w:val="28"/>
              </w:rPr>
              <w:t xml:space="preserve"> </w:t>
            </w:r>
            <w:proofErr w:type="spellStart"/>
            <w:r w:rsidRPr="00F724F9">
              <w:rPr>
                <w:color w:val="4472C4" w:themeColor="accent1"/>
                <w:sz w:val="28"/>
                <w:szCs w:val="28"/>
              </w:rPr>
              <w:t>i</w:t>
            </w:r>
            <w:proofErr w:type="spellEnd"/>
            <w:r w:rsidRPr="00F724F9">
              <w:rPr>
                <w:color w:val="4472C4" w:themeColor="accent1"/>
                <w:sz w:val="28"/>
                <w:szCs w:val="28"/>
              </w:rPr>
              <w:t xml:space="preserve"> </w:t>
            </w:r>
            <w:proofErr w:type="spellStart"/>
            <w:r w:rsidRPr="00F724F9">
              <w:rPr>
                <w:color w:val="4472C4" w:themeColor="accent1"/>
                <w:sz w:val="28"/>
                <w:szCs w:val="28"/>
              </w:rPr>
              <w:t>trembëdhjetë</w:t>
            </w:r>
            <w:proofErr w:type="spellEnd"/>
          </w:p>
        </w:tc>
      </w:tr>
      <w:tr w:rsidR="00E604B4" w:rsidRPr="00A631A2" w14:paraId="12E38F5B" w14:textId="77777777" w:rsidTr="008A6F01">
        <w:trPr>
          <w:jc w:val="center"/>
        </w:trPr>
        <w:tc>
          <w:tcPr>
            <w:tcW w:w="4672" w:type="dxa"/>
            <w:vAlign w:val="center"/>
          </w:tcPr>
          <w:p w14:paraId="340A433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حَمْزَةَ أَنَسِ بْنِ مَالِكٍ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-خَادِمِ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لَا يُؤْمِنُ أَحدُكُمْ حَتَّى يُحِبَّ لِأَخِيهِ مَا يُحِبُّ لِنَفْسِهِ</w:t>
            </w:r>
            <w:r w:rsidRPr="008A6F01">
              <w:rPr>
                <w:rFonts w:ascii="Lotus Linotype" w:hAnsi="Lotus Linotype" w:cs="Lotus Linotype"/>
                <w:color w:val="161616"/>
                <w:sz w:val="32"/>
                <w:szCs w:val="32"/>
                <w:rtl/>
              </w:rPr>
              <w:t>».</w:t>
            </w:r>
          </w:p>
          <w:p w14:paraId="0F5FC00B" w14:textId="5B91A328"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D17DB4" w:rsidRPr="004A564A" w14:paraId="05E0F410" w14:textId="77777777" w:rsidTr="00194041">
              <w:trPr>
                <w:jc w:val="center"/>
              </w:trPr>
              <w:tc>
                <w:tcPr>
                  <w:tcW w:w="4393" w:type="dxa"/>
                  <w:vAlign w:val="center"/>
                </w:tcPr>
                <w:p w14:paraId="0D79CA59" w14:textId="77777777" w:rsidR="00D17DB4" w:rsidRPr="004A564A" w:rsidRDefault="00D17DB4" w:rsidP="00D17DB4">
                  <w:pPr>
                    <w:jc w:val="right"/>
                    <w:rPr>
                      <w:sz w:val="24"/>
                      <w:szCs w:val="24"/>
                    </w:rPr>
                  </w:pPr>
                  <w:proofErr w:type="spellStart"/>
                  <w:r w:rsidRPr="004A564A">
                    <w:rPr>
                      <w:sz w:val="24"/>
                      <w:szCs w:val="24"/>
                    </w:rPr>
                    <w:t>Ebu</w:t>
                  </w:r>
                  <w:proofErr w:type="spellEnd"/>
                  <w:r w:rsidRPr="004A564A">
                    <w:rPr>
                      <w:sz w:val="24"/>
                      <w:szCs w:val="24"/>
                    </w:rPr>
                    <w:t xml:space="preserve"> Hamza Enes ibn </w:t>
                  </w:r>
                  <w:proofErr w:type="spellStart"/>
                  <w:r w:rsidRPr="004A564A">
                    <w:rPr>
                      <w:sz w:val="24"/>
                      <w:szCs w:val="24"/>
                    </w:rPr>
                    <w:t>Maliku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I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paqja</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bekimet</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qofshin</w:t>
                  </w:r>
                  <w:proofErr w:type="spellEnd"/>
                  <w:r w:rsidRPr="004A564A">
                    <w:rPr>
                      <w:sz w:val="24"/>
                      <w:szCs w:val="24"/>
                    </w:rPr>
                    <w:t xml:space="preserve"> </w:t>
                  </w:r>
                  <w:proofErr w:type="spellStart"/>
                  <w:r w:rsidRPr="004A564A">
                    <w:rPr>
                      <w:sz w:val="24"/>
                      <w:szCs w:val="24"/>
                    </w:rPr>
                    <w:t>mbi</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Asnjëri</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jush</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beson</w:t>
                  </w:r>
                  <w:proofErr w:type="spellEnd"/>
                  <w:r w:rsidRPr="00DD60E7">
                    <w:rPr>
                      <w:b/>
                      <w:bCs/>
                      <w:color w:val="002060"/>
                      <w:sz w:val="24"/>
                      <w:szCs w:val="24"/>
                    </w:rPr>
                    <w:t xml:space="preserve"> (</w:t>
                  </w:r>
                  <w:proofErr w:type="spellStart"/>
                  <w:r w:rsidRPr="00DD60E7">
                    <w:rPr>
                      <w:b/>
                      <w:bCs/>
                      <w:color w:val="002060"/>
                      <w:sz w:val="24"/>
                      <w:szCs w:val="24"/>
                    </w:rPr>
                    <w:t>plotësisht</w:t>
                  </w:r>
                  <w:proofErr w:type="spellEnd"/>
                  <w:r w:rsidRPr="00DD60E7">
                    <w:rPr>
                      <w:b/>
                      <w:bCs/>
                      <w:color w:val="002060"/>
                      <w:sz w:val="24"/>
                      <w:szCs w:val="24"/>
                    </w:rPr>
                    <w:t xml:space="preserve">) </w:t>
                  </w:r>
                  <w:proofErr w:type="spellStart"/>
                  <w:r w:rsidRPr="00DD60E7">
                    <w:rPr>
                      <w:b/>
                      <w:bCs/>
                      <w:color w:val="002060"/>
                      <w:sz w:val="24"/>
                      <w:szCs w:val="24"/>
                    </w:rPr>
                    <w:t>derisa</w:t>
                  </w:r>
                  <w:proofErr w:type="spellEnd"/>
                  <w:r w:rsidRPr="00DD60E7">
                    <w:rPr>
                      <w:b/>
                      <w:bCs/>
                      <w:color w:val="002060"/>
                      <w:sz w:val="24"/>
                      <w:szCs w:val="24"/>
                    </w:rPr>
                    <w:t xml:space="preserve"> </w:t>
                  </w:r>
                  <w:proofErr w:type="spellStart"/>
                  <w:r w:rsidRPr="00DD60E7">
                    <w:rPr>
                      <w:b/>
                      <w:bCs/>
                      <w:color w:val="002060"/>
                      <w:sz w:val="24"/>
                      <w:szCs w:val="24"/>
                    </w:rPr>
                    <w:t>t'ia</w:t>
                  </w:r>
                  <w:proofErr w:type="spellEnd"/>
                  <w:r w:rsidRPr="00DD60E7">
                    <w:rPr>
                      <w:b/>
                      <w:bCs/>
                      <w:color w:val="002060"/>
                      <w:sz w:val="24"/>
                      <w:szCs w:val="24"/>
                    </w:rPr>
                    <w:t xml:space="preserve"> </w:t>
                  </w:r>
                  <w:proofErr w:type="spellStart"/>
                  <w:r w:rsidRPr="00DD60E7">
                    <w:rPr>
                      <w:b/>
                      <w:bCs/>
                      <w:color w:val="002060"/>
                      <w:sz w:val="24"/>
                      <w:szCs w:val="24"/>
                    </w:rPr>
                    <w:t>dojë</w:t>
                  </w:r>
                  <w:proofErr w:type="spellEnd"/>
                  <w:r w:rsidRPr="00DD60E7">
                    <w:rPr>
                      <w:b/>
                      <w:bCs/>
                      <w:color w:val="002060"/>
                      <w:sz w:val="24"/>
                      <w:szCs w:val="24"/>
                    </w:rPr>
                    <w:t xml:space="preserve"> </w:t>
                  </w:r>
                  <w:proofErr w:type="spellStart"/>
                  <w:r w:rsidRPr="00DD60E7">
                    <w:rPr>
                      <w:b/>
                      <w:bCs/>
                      <w:color w:val="002060"/>
                      <w:sz w:val="24"/>
                      <w:szCs w:val="24"/>
                    </w:rPr>
                    <w:t>vëllait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ia</w:t>
                  </w:r>
                  <w:proofErr w:type="spellEnd"/>
                  <w:r w:rsidRPr="00DD60E7">
                    <w:rPr>
                      <w:b/>
                      <w:bCs/>
                      <w:color w:val="002060"/>
                      <w:sz w:val="24"/>
                      <w:szCs w:val="24"/>
                    </w:rPr>
                    <w:t xml:space="preserve"> do </w:t>
                  </w:r>
                  <w:proofErr w:type="spellStart"/>
                  <w:r w:rsidRPr="00DD60E7">
                    <w:rPr>
                      <w:b/>
                      <w:bCs/>
                      <w:color w:val="002060"/>
                      <w:sz w:val="24"/>
                      <w:szCs w:val="24"/>
                    </w:rPr>
                    <w:t>vetes</w:t>
                  </w:r>
                  <w:proofErr w:type="spellEnd"/>
                  <w:r w:rsidRPr="00DD60E7">
                    <w:rPr>
                      <w:b/>
                      <w:bCs/>
                      <w:color w:val="002060"/>
                      <w:sz w:val="24"/>
                      <w:szCs w:val="24"/>
                    </w:rPr>
                    <w:t>."</w:t>
                  </w:r>
                  <w:r w:rsidRPr="00DD60E7">
                    <w:rPr>
                      <w:color w:val="002060"/>
                      <w:sz w:val="24"/>
                      <w:szCs w:val="24"/>
                    </w:rPr>
                    <w:t xml:space="preserve"> </w:t>
                  </w:r>
                </w:p>
                <w:p w14:paraId="14546CDC" w14:textId="77777777" w:rsidR="00D17DB4" w:rsidRPr="004A564A" w:rsidRDefault="00D17DB4" w:rsidP="00D17DB4">
                  <w:pPr>
                    <w:jc w:val="right"/>
                    <w:rPr>
                      <w:rFonts w:ascii="Lotus Linotype" w:hAnsi="Lotus Linotype" w:cs="Lotus Linotype"/>
                      <w:color w:val="161616"/>
                      <w:sz w:val="24"/>
                      <w:szCs w:val="24"/>
                      <w:rtl/>
                    </w:rPr>
                  </w:pPr>
                  <w:r w:rsidRPr="004A564A">
                    <w:rPr>
                      <w:sz w:val="24"/>
                      <w:szCs w:val="24"/>
                    </w:rPr>
                    <w:t xml:space="preserve">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67571593" w14:textId="77777777" w:rsidR="00E604B4" w:rsidRPr="00A631A2" w:rsidRDefault="00E604B4" w:rsidP="008A6F01">
            <w:pPr>
              <w:jc w:val="center"/>
              <w:rPr>
                <w:rFonts w:ascii="Lotus Linotype" w:hAnsi="Lotus Linotype" w:cs="Lotus Linotype"/>
                <w:color w:val="161616"/>
                <w:sz w:val="32"/>
                <w:szCs w:val="32"/>
                <w:rtl/>
              </w:rPr>
            </w:pPr>
          </w:p>
        </w:tc>
      </w:tr>
    </w:tbl>
    <w:p w14:paraId="7D55139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42BCEE3" w14:textId="77777777" w:rsidTr="008A6F01">
        <w:trPr>
          <w:jc w:val="center"/>
        </w:trPr>
        <w:tc>
          <w:tcPr>
            <w:tcW w:w="4672" w:type="dxa"/>
            <w:shd w:val="pct50" w:color="D9E2F3" w:themeColor="accent1" w:themeTint="33" w:fill="auto"/>
            <w:vAlign w:val="center"/>
          </w:tcPr>
          <w:p w14:paraId="6601F86B" w14:textId="1D022D1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8" w:name="_Toc81500052"/>
            <w:r w:rsidRPr="00860A29">
              <w:rPr>
                <w:rFonts w:cs="Generator 2005" w:hint="cs"/>
                <w:b w:val="0"/>
                <w:bCs w:val="0"/>
                <w:color w:val="2F5496" w:themeColor="accent1" w:themeShade="BF"/>
                <w:sz w:val="32"/>
                <w:szCs w:val="32"/>
                <w:rtl/>
              </w:rPr>
              <w:t>الحديث الرَّابع عشر</w:t>
            </w:r>
            <w:bookmarkEnd w:id="48"/>
          </w:p>
        </w:tc>
        <w:tc>
          <w:tcPr>
            <w:tcW w:w="4393" w:type="dxa"/>
            <w:shd w:val="pct50" w:color="D9E2F3" w:themeColor="accent1" w:themeTint="33" w:fill="auto"/>
            <w:vAlign w:val="center"/>
          </w:tcPr>
          <w:p w14:paraId="74A40A4B" w14:textId="79F97067" w:rsidR="00E604B4" w:rsidRPr="00D17DB4" w:rsidRDefault="00D17DB4" w:rsidP="008A6F01">
            <w:pPr>
              <w:jc w:val="center"/>
              <w:rPr>
                <w:rFonts w:ascii="Lotus Linotype" w:hAnsi="Lotus Linotype" w:cs="Lotus Linotype"/>
                <w:color w:val="161616"/>
                <w:sz w:val="28"/>
                <w:szCs w:val="28"/>
                <w:rtl/>
              </w:rPr>
            </w:pPr>
            <w:proofErr w:type="spellStart"/>
            <w:r w:rsidRPr="00D17DB4">
              <w:rPr>
                <w:color w:val="4472C4" w:themeColor="accent1"/>
                <w:sz w:val="28"/>
                <w:szCs w:val="28"/>
              </w:rPr>
              <w:t>Hadithi</w:t>
            </w:r>
            <w:proofErr w:type="spellEnd"/>
            <w:r w:rsidRPr="00D17DB4">
              <w:rPr>
                <w:color w:val="4472C4" w:themeColor="accent1"/>
                <w:sz w:val="28"/>
                <w:szCs w:val="28"/>
              </w:rPr>
              <w:t xml:space="preserve"> </w:t>
            </w:r>
            <w:proofErr w:type="spellStart"/>
            <w:r w:rsidRPr="00D17DB4">
              <w:rPr>
                <w:color w:val="4472C4" w:themeColor="accent1"/>
                <w:sz w:val="28"/>
                <w:szCs w:val="28"/>
              </w:rPr>
              <w:t>i</w:t>
            </w:r>
            <w:proofErr w:type="spellEnd"/>
            <w:r w:rsidRPr="00D17DB4">
              <w:rPr>
                <w:color w:val="4472C4" w:themeColor="accent1"/>
                <w:sz w:val="28"/>
                <w:szCs w:val="28"/>
              </w:rPr>
              <w:t xml:space="preserve"> </w:t>
            </w:r>
            <w:proofErr w:type="spellStart"/>
            <w:r w:rsidRPr="00D17DB4">
              <w:rPr>
                <w:color w:val="4472C4" w:themeColor="accent1"/>
                <w:sz w:val="28"/>
                <w:szCs w:val="28"/>
              </w:rPr>
              <w:t>katërmbëdhjetë</w:t>
            </w:r>
            <w:proofErr w:type="spellEnd"/>
          </w:p>
        </w:tc>
      </w:tr>
      <w:tr w:rsidR="00FA7756" w:rsidRPr="00A631A2" w14:paraId="78823408" w14:textId="77777777" w:rsidTr="008A6F01">
        <w:trPr>
          <w:jc w:val="center"/>
        </w:trPr>
        <w:tc>
          <w:tcPr>
            <w:tcW w:w="4672" w:type="dxa"/>
            <w:vAlign w:val="center"/>
          </w:tcPr>
          <w:p w14:paraId="628865C3" w14:textId="77777777" w:rsidR="00FA7756" w:rsidRDefault="00FA7756" w:rsidP="00FA775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ابْنِ مَسْعُودٍ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 xml:space="preserve">لَا يَحِلُّ دَمُ امْرِئٍ مُسْلِمٍ إِلَّا بِإِحْدَى ثَلَاثٍ: </w:t>
            </w:r>
            <w:r w:rsidRPr="008A6F01">
              <w:rPr>
                <w:rFonts w:ascii="Lotus Linotype" w:hAnsi="Lotus Linotype" w:cs="Lotus Linotype"/>
                <w:b/>
                <w:bCs/>
                <w:color w:val="2F5496" w:themeColor="accent1" w:themeShade="BF"/>
                <w:sz w:val="32"/>
                <w:szCs w:val="32"/>
                <w:rtl/>
              </w:rPr>
              <w:lastRenderedPageBreak/>
              <w:t>الثَّيِّبِ الزَّانِي، وَالنَّفْسِ بِالنَّفْسِ، وَالتَّارِكِ لِدِينِهِ الْـمُفَارِقِ لِلْجَمَاعَةِ</w:t>
            </w:r>
            <w:r w:rsidRPr="008A6F01">
              <w:rPr>
                <w:rFonts w:ascii="Lotus Linotype" w:hAnsi="Lotus Linotype" w:cs="Lotus Linotype"/>
                <w:color w:val="161616"/>
                <w:sz w:val="32"/>
                <w:szCs w:val="32"/>
                <w:rtl/>
              </w:rPr>
              <w:t>».</w:t>
            </w:r>
          </w:p>
          <w:p w14:paraId="2FACCD08" w14:textId="6835B6B1" w:rsidR="00FA7756" w:rsidRPr="00A631A2" w:rsidRDefault="00FA7756" w:rsidP="00FA775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6D1AC057" w14:textId="77777777" w:rsidR="00FA7756" w:rsidRPr="004A564A" w:rsidRDefault="00FA7756" w:rsidP="00FA7756">
            <w:pPr>
              <w:jc w:val="right"/>
              <w:rPr>
                <w:sz w:val="24"/>
                <w:szCs w:val="24"/>
              </w:rPr>
            </w:pPr>
            <w:r w:rsidRPr="004A564A">
              <w:rPr>
                <w:sz w:val="24"/>
                <w:szCs w:val="24"/>
              </w:rPr>
              <w:lastRenderedPageBreak/>
              <w:t xml:space="preserve">Ibn </w:t>
            </w:r>
            <w:proofErr w:type="spellStart"/>
            <w:r w:rsidRPr="004A564A">
              <w:rPr>
                <w:sz w:val="24"/>
                <w:szCs w:val="24"/>
              </w:rPr>
              <w:t>Mesudi</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Gjaku</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muslimanit</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lastRenderedPageBreak/>
              <w:t>dëshmon</w:t>
            </w:r>
            <w:proofErr w:type="spellEnd"/>
            <w:r w:rsidRPr="00DD60E7">
              <w:rPr>
                <w:b/>
                <w:bCs/>
                <w:color w:val="002060"/>
                <w:sz w:val="24"/>
                <w:szCs w:val="24"/>
              </w:rPr>
              <w:t xml:space="preserve"> se </w:t>
            </w:r>
            <w:proofErr w:type="spellStart"/>
            <w:r w:rsidRPr="00DD60E7">
              <w:rPr>
                <w:b/>
                <w:bCs/>
                <w:color w:val="002060"/>
                <w:sz w:val="24"/>
                <w:szCs w:val="24"/>
              </w:rPr>
              <w:t>vetëm</w:t>
            </w:r>
            <w:proofErr w:type="spellEnd"/>
            <w:r w:rsidRPr="00DD60E7">
              <w:rPr>
                <w:b/>
                <w:bCs/>
                <w:color w:val="002060"/>
                <w:sz w:val="24"/>
                <w:szCs w:val="24"/>
              </w:rPr>
              <w:t xml:space="preserve"> Allahu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w:t>
            </w:r>
            <w:proofErr w:type="spellStart"/>
            <w:r w:rsidRPr="00DD60E7">
              <w:rPr>
                <w:b/>
                <w:bCs/>
                <w:color w:val="002060"/>
                <w:sz w:val="24"/>
                <w:szCs w:val="24"/>
              </w:rPr>
              <w:t>unë</w:t>
            </w:r>
            <w:proofErr w:type="spellEnd"/>
            <w:r w:rsidRPr="00DD60E7">
              <w:rPr>
                <w:b/>
                <w:bCs/>
                <w:color w:val="002060"/>
                <w:sz w:val="24"/>
                <w:szCs w:val="24"/>
              </w:rPr>
              <w:t xml:space="preserve"> jam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lejuar</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gjendet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këto</w:t>
            </w:r>
            <w:proofErr w:type="spellEnd"/>
            <w:r w:rsidRPr="00DD60E7">
              <w:rPr>
                <w:b/>
                <w:bCs/>
                <w:color w:val="002060"/>
                <w:sz w:val="24"/>
                <w:szCs w:val="24"/>
              </w:rPr>
              <w:t xml:space="preserve">) tri </w:t>
            </w:r>
            <w:proofErr w:type="spellStart"/>
            <w:r w:rsidRPr="00DD60E7">
              <w:rPr>
                <w:b/>
                <w:bCs/>
                <w:color w:val="002060"/>
                <w:sz w:val="24"/>
                <w:szCs w:val="24"/>
              </w:rPr>
              <w:t>raste</w:t>
            </w:r>
            <w:proofErr w:type="spellEnd"/>
            <w:r w:rsidRPr="00DD60E7">
              <w:rPr>
                <w:b/>
                <w:bCs/>
                <w:color w:val="002060"/>
                <w:sz w:val="24"/>
                <w:szCs w:val="24"/>
              </w:rPr>
              <w:t>: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martuar</w:t>
            </w:r>
            <w:proofErr w:type="spellEnd"/>
            <w:r w:rsidRPr="00DD60E7">
              <w:rPr>
                <w:b/>
                <w:bCs/>
                <w:color w:val="002060"/>
                <w:sz w:val="24"/>
                <w:szCs w:val="24"/>
              </w:rPr>
              <w:t xml:space="preserve"> </w:t>
            </w:r>
            <w:proofErr w:type="spellStart"/>
            <w:r w:rsidRPr="00DD60E7">
              <w:rPr>
                <w:b/>
                <w:bCs/>
                <w:color w:val="002060"/>
                <w:sz w:val="24"/>
                <w:szCs w:val="24"/>
              </w:rPr>
              <w:t>lavir</w:t>
            </w:r>
            <w:proofErr w:type="spellEnd"/>
            <w:r w:rsidRPr="00DD60E7">
              <w:rPr>
                <w:b/>
                <w:bCs/>
                <w:color w:val="002060"/>
                <w:sz w:val="24"/>
                <w:szCs w:val="24"/>
              </w:rPr>
              <w:t>;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merret</w:t>
            </w:r>
            <w:proofErr w:type="spellEnd"/>
            <w:r w:rsidRPr="00DD60E7">
              <w:rPr>
                <w:b/>
                <w:bCs/>
                <w:color w:val="002060"/>
                <w:sz w:val="24"/>
                <w:szCs w:val="24"/>
              </w:rPr>
              <w:t xml:space="preserve">) </w:t>
            </w:r>
            <w:proofErr w:type="spellStart"/>
            <w:r w:rsidRPr="00DD60E7">
              <w:rPr>
                <w:b/>
                <w:bCs/>
                <w:color w:val="002060"/>
                <w:sz w:val="24"/>
                <w:szCs w:val="24"/>
              </w:rPr>
              <w:t>shpirti</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shpirt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marrë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dalë</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feja</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njëherazi</w:t>
            </w:r>
            <w:proofErr w:type="spellEnd"/>
            <w:r w:rsidRPr="00DD60E7">
              <w:rPr>
                <w:b/>
                <w:bCs/>
                <w:color w:val="002060"/>
                <w:sz w:val="24"/>
                <w:szCs w:val="24"/>
              </w:rPr>
              <w:t xml:space="preserve"> </w:t>
            </w:r>
            <w:proofErr w:type="spellStart"/>
            <w:r w:rsidRPr="00DD60E7">
              <w:rPr>
                <w:b/>
                <w:bCs/>
                <w:color w:val="002060"/>
                <w:sz w:val="24"/>
                <w:szCs w:val="24"/>
              </w:rPr>
              <w:t>ndahet</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xhemati</w:t>
            </w:r>
            <w:proofErr w:type="spellEnd"/>
            <w:r w:rsidRPr="00DD60E7">
              <w:rPr>
                <w:b/>
                <w:bCs/>
                <w:color w:val="002060"/>
                <w:sz w:val="24"/>
                <w:szCs w:val="24"/>
              </w:rPr>
              <w:t xml:space="preserve"> (</w:t>
            </w:r>
            <w:proofErr w:type="spellStart"/>
            <w:r w:rsidRPr="00DD60E7">
              <w:rPr>
                <w:b/>
                <w:bCs/>
                <w:color w:val="002060"/>
                <w:sz w:val="24"/>
                <w:szCs w:val="24"/>
              </w:rPr>
              <w:t>bashkësia</w:t>
            </w:r>
            <w:proofErr w:type="spellEnd"/>
            <w:r w:rsidRPr="00DD60E7">
              <w:rPr>
                <w:b/>
                <w:bCs/>
                <w:color w:val="002060"/>
                <w:sz w:val="24"/>
                <w:szCs w:val="24"/>
              </w:rPr>
              <w:t>)."</w:t>
            </w:r>
          </w:p>
          <w:p w14:paraId="13427B55" w14:textId="3651CD7B" w:rsidR="00FA7756" w:rsidRPr="00A631A2" w:rsidRDefault="00FA7756" w:rsidP="00FA7756">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3EFF5F90"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375B6D6" w14:textId="77777777" w:rsidTr="008A6F01">
        <w:trPr>
          <w:jc w:val="center"/>
        </w:trPr>
        <w:tc>
          <w:tcPr>
            <w:tcW w:w="4672" w:type="dxa"/>
            <w:shd w:val="pct50" w:color="D9E2F3" w:themeColor="accent1" w:themeTint="33" w:fill="auto"/>
            <w:vAlign w:val="center"/>
          </w:tcPr>
          <w:p w14:paraId="14F48426" w14:textId="74FE081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9" w:name="_Toc81500053"/>
            <w:r w:rsidRPr="00860A29">
              <w:rPr>
                <w:rFonts w:cs="Generator 2005" w:hint="cs"/>
                <w:b w:val="0"/>
                <w:bCs w:val="0"/>
                <w:color w:val="2F5496" w:themeColor="accent1" w:themeShade="BF"/>
                <w:sz w:val="32"/>
                <w:szCs w:val="32"/>
                <w:rtl/>
              </w:rPr>
              <w:t>الحديث الخامس عشر</w:t>
            </w:r>
            <w:bookmarkEnd w:id="49"/>
          </w:p>
        </w:tc>
        <w:tc>
          <w:tcPr>
            <w:tcW w:w="4393" w:type="dxa"/>
            <w:shd w:val="pct50" w:color="D9E2F3" w:themeColor="accent1" w:themeTint="33" w:fill="auto"/>
            <w:vAlign w:val="center"/>
          </w:tcPr>
          <w:p w14:paraId="037E6858" w14:textId="1A9EE6F2" w:rsidR="00E604B4" w:rsidRPr="00A631A2" w:rsidRDefault="00FA7756" w:rsidP="008A6F01">
            <w:pPr>
              <w:jc w:val="center"/>
              <w:rPr>
                <w:rFonts w:ascii="Lotus Linotype" w:hAnsi="Lotus Linotype" w:cs="Lotus Linotype"/>
                <w:color w:val="161616"/>
                <w:sz w:val="32"/>
                <w:szCs w:val="32"/>
                <w:rtl/>
              </w:rPr>
            </w:pPr>
            <w:proofErr w:type="spellStart"/>
            <w:r w:rsidRPr="00083F76">
              <w:rPr>
                <w:color w:val="4472C4" w:themeColor="accent1"/>
                <w:sz w:val="28"/>
                <w:szCs w:val="28"/>
              </w:rPr>
              <w:t>Hadithi</w:t>
            </w:r>
            <w:proofErr w:type="spellEnd"/>
            <w:r w:rsidRPr="00083F76">
              <w:rPr>
                <w:color w:val="4472C4" w:themeColor="accent1"/>
                <w:sz w:val="28"/>
                <w:szCs w:val="28"/>
              </w:rPr>
              <w:t xml:space="preserve"> </w:t>
            </w:r>
            <w:proofErr w:type="spellStart"/>
            <w:r w:rsidRPr="00083F76">
              <w:rPr>
                <w:color w:val="4472C4" w:themeColor="accent1"/>
                <w:sz w:val="28"/>
                <w:szCs w:val="28"/>
              </w:rPr>
              <w:t>i</w:t>
            </w:r>
            <w:proofErr w:type="spellEnd"/>
            <w:r w:rsidRPr="00083F76">
              <w:rPr>
                <w:color w:val="4472C4" w:themeColor="accent1"/>
                <w:sz w:val="28"/>
                <w:szCs w:val="28"/>
              </w:rPr>
              <w:t xml:space="preserve"> </w:t>
            </w:r>
            <w:proofErr w:type="spellStart"/>
            <w:r w:rsidRPr="00083F76">
              <w:rPr>
                <w:color w:val="4472C4" w:themeColor="accent1"/>
                <w:sz w:val="28"/>
                <w:szCs w:val="28"/>
              </w:rPr>
              <w:t>pesëmbëdhjetë</w:t>
            </w:r>
            <w:proofErr w:type="spellEnd"/>
          </w:p>
        </w:tc>
      </w:tr>
      <w:tr w:rsidR="00E604B4" w:rsidRPr="00A631A2" w14:paraId="11B043BA" w14:textId="77777777" w:rsidTr="008A6F01">
        <w:trPr>
          <w:jc w:val="center"/>
        </w:trPr>
        <w:tc>
          <w:tcPr>
            <w:tcW w:w="4672" w:type="dxa"/>
            <w:vAlign w:val="center"/>
          </w:tcPr>
          <w:p w14:paraId="0CC7A23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مَنْ كَانَ يُؤْمِنُ بِاللهِ وَالْيَوْمِ الْآخِرِ: فَلْيَقُلْ خَيْرًا أَوْ لِيَصْمُتْ، وَمَنْ كَانَ يُؤْمِنُ باِلله وَالْيَوْمِ الآخِرِ: فَلْيُكْرِمْ جَارَهُ، وَمَنْ كَانَ يُؤْمِنُ بِاللهِ وَالْيَوْمِ الآخ</w:t>
            </w:r>
            <w:r w:rsidRPr="008A6F01">
              <w:rPr>
                <w:rFonts w:ascii="Lotus Linotype" w:hAnsi="Lotus Linotype" w:cs="Lotus Linotype" w:hint="eastAsia"/>
                <w:b/>
                <w:bCs/>
                <w:color w:val="2F5496" w:themeColor="accent1" w:themeShade="BF"/>
                <w:sz w:val="32"/>
                <w:szCs w:val="32"/>
                <w:rtl/>
              </w:rPr>
              <w:t>ِرِ</w:t>
            </w:r>
            <w:r w:rsidRPr="008A6F01">
              <w:rPr>
                <w:rFonts w:ascii="Lotus Linotype" w:hAnsi="Lotus Linotype" w:cs="Lotus Linotype"/>
                <w:b/>
                <w:bCs/>
                <w:color w:val="2F5496" w:themeColor="accent1" w:themeShade="BF"/>
                <w:sz w:val="32"/>
                <w:szCs w:val="32"/>
                <w:rtl/>
              </w:rPr>
              <w:t>: فَلْيُكُرِمْ ضَيْفَهُ</w:t>
            </w:r>
            <w:r w:rsidRPr="008A6F01">
              <w:rPr>
                <w:rFonts w:ascii="Lotus Linotype" w:hAnsi="Lotus Linotype" w:cs="Lotus Linotype"/>
                <w:color w:val="161616"/>
                <w:sz w:val="32"/>
                <w:szCs w:val="32"/>
                <w:rtl/>
              </w:rPr>
              <w:t>».</w:t>
            </w:r>
          </w:p>
          <w:p w14:paraId="75F3F26D" w14:textId="396939E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FA7756" w:rsidRPr="004A564A" w14:paraId="20332C4D" w14:textId="77777777" w:rsidTr="00FA7756">
              <w:trPr>
                <w:trHeight w:val="3442"/>
                <w:jc w:val="center"/>
              </w:trPr>
              <w:tc>
                <w:tcPr>
                  <w:tcW w:w="4393" w:type="dxa"/>
                  <w:vAlign w:val="center"/>
                </w:tcPr>
                <w:p w14:paraId="026F530D" w14:textId="77777777" w:rsidR="00FA7756" w:rsidRPr="004A564A" w:rsidRDefault="00FA7756" w:rsidP="00FA7756">
                  <w:pPr>
                    <w:jc w:val="right"/>
                    <w:rPr>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Hurejra</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 xml:space="preserve">"Kush </w:t>
                  </w:r>
                  <w:proofErr w:type="spellStart"/>
                  <w:r w:rsidRPr="00DD60E7">
                    <w:rPr>
                      <w:b/>
                      <w:bCs/>
                      <w:color w:val="002060"/>
                      <w:sz w:val="24"/>
                      <w:szCs w:val="24"/>
                    </w:rPr>
                    <w:t>beson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Ditën</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le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flasë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le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heshtë</w:t>
                  </w:r>
                  <w:proofErr w:type="spellEnd"/>
                  <w:r w:rsidRPr="00DD60E7">
                    <w:rPr>
                      <w:b/>
                      <w:bCs/>
                      <w:color w:val="002060"/>
                      <w:sz w:val="24"/>
                      <w:szCs w:val="24"/>
                    </w:rPr>
                    <w:t xml:space="preserve">. Kush </w:t>
                  </w:r>
                  <w:proofErr w:type="spellStart"/>
                  <w:r w:rsidRPr="00DD60E7">
                    <w:rPr>
                      <w:b/>
                      <w:bCs/>
                      <w:color w:val="002060"/>
                      <w:sz w:val="24"/>
                      <w:szCs w:val="24"/>
                    </w:rPr>
                    <w:t>beson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Ditën</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le ta </w:t>
                  </w:r>
                  <w:proofErr w:type="spellStart"/>
                  <w:r w:rsidRPr="00DD60E7">
                    <w:rPr>
                      <w:b/>
                      <w:bCs/>
                      <w:color w:val="002060"/>
                      <w:sz w:val="24"/>
                      <w:szCs w:val="24"/>
                    </w:rPr>
                    <w:t>nderojë</w:t>
                  </w:r>
                  <w:proofErr w:type="spellEnd"/>
                  <w:r w:rsidRPr="00DD60E7">
                    <w:rPr>
                      <w:b/>
                      <w:bCs/>
                      <w:color w:val="002060"/>
                      <w:sz w:val="24"/>
                      <w:szCs w:val="24"/>
                    </w:rPr>
                    <w:t xml:space="preserve"> </w:t>
                  </w:r>
                  <w:proofErr w:type="spellStart"/>
                  <w:r w:rsidRPr="00DD60E7">
                    <w:rPr>
                      <w:b/>
                      <w:bCs/>
                      <w:color w:val="002060"/>
                      <w:sz w:val="24"/>
                      <w:szCs w:val="24"/>
                    </w:rPr>
                    <w:t>fqinjin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kush</w:t>
                  </w:r>
                  <w:proofErr w:type="spellEnd"/>
                  <w:r w:rsidRPr="00DD60E7">
                    <w:rPr>
                      <w:b/>
                      <w:bCs/>
                      <w:color w:val="002060"/>
                      <w:sz w:val="24"/>
                      <w:szCs w:val="24"/>
                    </w:rPr>
                    <w:t xml:space="preserve"> </w:t>
                  </w:r>
                  <w:proofErr w:type="spellStart"/>
                  <w:r w:rsidRPr="00DD60E7">
                    <w:rPr>
                      <w:b/>
                      <w:bCs/>
                      <w:color w:val="002060"/>
                      <w:sz w:val="24"/>
                      <w:szCs w:val="24"/>
                    </w:rPr>
                    <w:t>beson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Ditën</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le ta </w:t>
                  </w:r>
                  <w:proofErr w:type="spellStart"/>
                  <w:r w:rsidRPr="00DD60E7">
                    <w:rPr>
                      <w:b/>
                      <w:bCs/>
                      <w:color w:val="002060"/>
                      <w:sz w:val="24"/>
                      <w:szCs w:val="24"/>
                    </w:rPr>
                    <w:t>nderojë</w:t>
                  </w:r>
                  <w:proofErr w:type="spellEnd"/>
                  <w:r w:rsidRPr="00DD60E7">
                    <w:rPr>
                      <w:b/>
                      <w:bCs/>
                      <w:color w:val="002060"/>
                      <w:sz w:val="24"/>
                      <w:szCs w:val="24"/>
                    </w:rPr>
                    <w:t xml:space="preserve"> </w:t>
                  </w:r>
                  <w:proofErr w:type="spellStart"/>
                  <w:r w:rsidRPr="00DD60E7">
                    <w:rPr>
                      <w:b/>
                      <w:bCs/>
                      <w:color w:val="002060"/>
                      <w:sz w:val="24"/>
                      <w:szCs w:val="24"/>
                    </w:rPr>
                    <w:t>mysafirin</w:t>
                  </w:r>
                  <w:proofErr w:type="spellEnd"/>
                  <w:r w:rsidRPr="00DD60E7">
                    <w:rPr>
                      <w:b/>
                      <w:bCs/>
                      <w:color w:val="002060"/>
                      <w:sz w:val="24"/>
                      <w:szCs w:val="24"/>
                    </w:rPr>
                    <w:t>."</w:t>
                  </w:r>
                </w:p>
                <w:p w14:paraId="03D1BC58" w14:textId="66CF8523" w:rsidR="00FA7756" w:rsidRPr="004A564A" w:rsidRDefault="00FA7756" w:rsidP="00FA7756">
                  <w:pPr>
                    <w:jc w:val="right"/>
                    <w:rPr>
                      <w:rFonts w:ascii="Lotus Linotype" w:hAnsi="Lotus Linotype" w:cs="Lotus Linotype"/>
                      <w:color w:val="161616"/>
                      <w:sz w:val="24"/>
                      <w:szCs w:val="24"/>
                      <w:rtl/>
                    </w:rPr>
                  </w:pPr>
                  <w:r w:rsidRPr="004A564A">
                    <w:rPr>
                      <w:sz w:val="24"/>
                      <w:szCs w:val="24"/>
                    </w:rPr>
                    <w:t xml:space="preserve">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2AA832C4" w14:textId="77777777" w:rsidR="00E604B4" w:rsidRPr="00A631A2" w:rsidRDefault="00E604B4" w:rsidP="008A6F01">
            <w:pPr>
              <w:jc w:val="center"/>
              <w:rPr>
                <w:rFonts w:ascii="Lotus Linotype" w:hAnsi="Lotus Linotype" w:cs="Lotus Linotype"/>
                <w:color w:val="161616"/>
                <w:sz w:val="32"/>
                <w:szCs w:val="32"/>
                <w:rtl/>
              </w:rPr>
            </w:pPr>
          </w:p>
        </w:tc>
      </w:tr>
    </w:tbl>
    <w:p w14:paraId="3613140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56EEF71" w14:textId="77777777" w:rsidTr="008A6F01">
        <w:trPr>
          <w:jc w:val="center"/>
        </w:trPr>
        <w:tc>
          <w:tcPr>
            <w:tcW w:w="4672" w:type="dxa"/>
            <w:shd w:val="pct50" w:color="D9E2F3" w:themeColor="accent1" w:themeTint="33" w:fill="auto"/>
            <w:vAlign w:val="center"/>
          </w:tcPr>
          <w:p w14:paraId="7FAD8936" w14:textId="578F96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0" w:name="_Toc81500054"/>
            <w:r w:rsidRPr="00860A29">
              <w:rPr>
                <w:rFonts w:cs="Generator 2005" w:hint="cs"/>
                <w:b w:val="0"/>
                <w:bCs w:val="0"/>
                <w:color w:val="2F5496" w:themeColor="accent1" w:themeShade="BF"/>
                <w:sz w:val="32"/>
                <w:szCs w:val="32"/>
                <w:rtl/>
              </w:rPr>
              <w:t>الحديث السَّادس عشر</w:t>
            </w:r>
            <w:bookmarkEnd w:id="50"/>
          </w:p>
        </w:tc>
        <w:tc>
          <w:tcPr>
            <w:tcW w:w="4393" w:type="dxa"/>
            <w:shd w:val="pct50" w:color="D9E2F3" w:themeColor="accent1" w:themeTint="33" w:fill="auto"/>
            <w:vAlign w:val="center"/>
          </w:tcPr>
          <w:p w14:paraId="3F75CE0F" w14:textId="2F9C6BDF" w:rsidR="00E604B4" w:rsidRPr="00A631A2" w:rsidRDefault="00FA7756" w:rsidP="008A6F01">
            <w:pPr>
              <w:jc w:val="center"/>
              <w:rPr>
                <w:rFonts w:ascii="Lotus Linotype" w:hAnsi="Lotus Linotype" w:cs="Lotus Linotype"/>
                <w:color w:val="161616"/>
                <w:sz w:val="32"/>
                <w:szCs w:val="32"/>
                <w:rtl/>
              </w:rPr>
            </w:pPr>
            <w:proofErr w:type="spellStart"/>
            <w:r w:rsidRPr="00083F76">
              <w:rPr>
                <w:color w:val="4472C4" w:themeColor="accent1"/>
                <w:sz w:val="28"/>
                <w:szCs w:val="28"/>
              </w:rPr>
              <w:t>Hadithi</w:t>
            </w:r>
            <w:proofErr w:type="spellEnd"/>
            <w:r w:rsidRPr="00083F76">
              <w:rPr>
                <w:color w:val="4472C4" w:themeColor="accent1"/>
                <w:sz w:val="28"/>
                <w:szCs w:val="28"/>
              </w:rPr>
              <w:t xml:space="preserve"> </w:t>
            </w:r>
            <w:proofErr w:type="spellStart"/>
            <w:r w:rsidRPr="00083F76">
              <w:rPr>
                <w:color w:val="4472C4" w:themeColor="accent1"/>
                <w:sz w:val="28"/>
                <w:szCs w:val="28"/>
              </w:rPr>
              <w:t>i</w:t>
            </w:r>
            <w:proofErr w:type="spellEnd"/>
            <w:r w:rsidRPr="00083F76">
              <w:rPr>
                <w:color w:val="4472C4" w:themeColor="accent1"/>
                <w:sz w:val="28"/>
                <w:szCs w:val="28"/>
              </w:rPr>
              <w:t xml:space="preserve"> </w:t>
            </w:r>
            <w:proofErr w:type="spellStart"/>
            <w:r w:rsidRPr="00083F76">
              <w:rPr>
                <w:color w:val="4472C4" w:themeColor="accent1"/>
                <w:sz w:val="28"/>
                <w:szCs w:val="28"/>
              </w:rPr>
              <w:t>gjashtëmbëdhjetë</w:t>
            </w:r>
            <w:proofErr w:type="spellEnd"/>
          </w:p>
        </w:tc>
      </w:tr>
      <w:tr w:rsidR="00E604B4" w:rsidRPr="00A631A2" w14:paraId="74E05873" w14:textId="77777777" w:rsidTr="008A6F01">
        <w:trPr>
          <w:jc w:val="center"/>
        </w:trPr>
        <w:tc>
          <w:tcPr>
            <w:tcW w:w="4672" w:type="dxa"/>
            <w:vAlign w:val="center"/>
          </w:tcPr>
          <w:p w14:paraId="606EEEDF"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أَنَّ رَجُلًا قَالَ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أَوْصِنِي،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 فَرَدَّدَ مِرَارًا،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w:t>
            </w:r>
          </w:p>
          <w:p w14:paraId="2BE47B4C" w14:textId="50B384D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FA7756" w:rsidRPr="00A631A2" w14:paraId="2302F237" w14:textId="77777777" w:rsidTr="00194041">
              <w:trPr>
                <w:jc w:val="center"/>
              </w:trPr>
              <w:tc>
                <w:tcPr>
                  <w:tcW w:w="4393" w:type="dxa"/>
                  <w:vAlign w:val="center"/>
                </w:tcPr>
                <w:p w14:paraId="29B109A3" w14:textId="77777777" w:rsidR="00FA7756" w:rsidRPr="004A564A" w:rsidRDefault="00FA7756" w:rsidP="00FA7756">
                  <w:pPr>
                    <w:jc w:val="right"/>
                    <w:rPr>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Hurejra</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njeri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Dërguarit</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w:t>
                  </w:r>
                  <w:proofErr w:type="spellStart"/>
                  <w:r w:rsidRPr="004A564A">
                    <w:rPr>
                      <w:sz w:val="24"/>
                      <w:szCs w:val="24"/>
                    </w:rPr>
                    <w:t>Më</w:t>
                  </w:r>
                  <w:proofErr w:type="spellEnd"/>
                  <w:r w:rsidRPr="004A564A">
                    <w:rPr>
                      <w:sz w:val="24"/>
                      <w:szCs w:val="24"/>
                    </w:rPr>
                    <w:t xml:space="preserve"> </w:t>
                  </w:r>
                  <w:proofErr w:type="spellStart"/>
                  <w:r w:rsidRPr="004A564A">
                    <w:rPr>
                      <w:sz w:val="24"/>
                      <w:szCs w:val="24"/>
                    </w:rPr>
                    <w:t>këshillo</w:t>
                  </w:r>
                  <w:proofErr w:type="spellEnd"/>
                  <w:r w:rsidRPr="004A564A">
                    <w:rPr>
                      <w:sz w:val="24"/>
                      <w:szCs w:val="24"/>
                    </w:rPr>
                    <w:t xml:space="preserve">!' I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w:t>
                  </w:r>
                  <w:r w:rsidRPr="00DD60E7">
                    <w:rPr>
                      <w:color w:val="002060"/>
                      <w:sz w:val="24"/>
                      <w:szCs w:val="24"/>
                    </w:rPr>
                    <w:t xml:space="preserve"> </w:t>
                  </w:r>
                  <w:r w:rsidRPr="00DD60E7">
                    <w:rPr>
                      <w:b/>
                      <w:bCs/>
                      <w:color w:val="002060"/>
                      <w:sz w:val="24"/>
                      <w:szCs w:val="24"/>
                    </w:rPr>
                    <w:t xml:space="preserve">'Mos u </w:t>
                  </w:r>
                  <w:proofErr w:type="spellStart"/>
                  <w:r w:rsidRPr="00DD60E7">
                    <w:rPr>
                      <w:b/>
                      <w:bCs/>
                      <w:color w:val="002060"/>
                      <w:sz w:val="24"/>
                      <w:szCs w:val="24"/>
                    </w:rPr>
                    <w:t>zemëro</w:t>
                  </w:r>
                  <w:proofErr w:type="spellEnd"/>
                  <w:r w:rsidRPr="00DD60E7">
                    <w:rPr>
                      <w:b/>
                      <w:bCs/>
                      <w:color w:val="002060"/>
                      <w:sz w:val="24"/>
                      <w:szCs w:val="24"/>
                    </w:rPr>
                    <w:t>!</w:t>
                  </w:r>
                  <w:r w:rsidRPr="006C046A">
                    <w:rPr>
                      <w:b/>
                      <w:bCs/>
                      <w:color w:val="4472C4" w:themeColor="accent1"/>
                      <w:sz w:val="24"/>
                      <w:szCs w:val="24"/>
                    </w:rPr>
                    <w:t xml:space="preserve">' </w:t>
                  </w:r>
                  <w:r w:rsidRPr="004A564A">
                    <w:rPr>
                      <w:sz w:val="24"/>
                      <w:szCs w:val="24"/>
                    </w:rPr>
                    <w:t xml:space="preserve">Ky </w:t>
                  </w:r>
                  <w:proofErr w:type="spellStart"/>
                  <w:r w:rsidRPr="004A564A">
                    <w:rPr>
                      <w:sz w:val="24"/>
                      <w:szCs w:val="24"/>
                    </w:rPr>
                    <w:t>rikërkonte</w:t>
                  </w:r>
                  <w:proofErr w:type="spellEnd"/>
                  <w:r w:rsidRPr="004A564A">
                    <w:rPr>
                      <w:sz w:val="24"/>
                      <w:szCs w:val="24"/>
                    </w:rPr>
                    <w:t xml:space="preserve"> </w:t>
                  </w:r>
                  <w:proofErr w:type="spellStart"/>
                  <w:r w:rsidRPr="004A564A">
                    <w:rPr>
                      <w:sz w:val="24"/>
                      <w:szCs w:val="24"/>
                    </w:rPr>
                    <w:t>disa</w:t>
                  </w:r>
                  <w:proofErr w:type="spellEnd"/>
                  <w:r w:rsidRPr="004A564A">
                    <w:rPr>
                      <w:sz w:val="24"/>
                      <w:szCs w:val="24"/>
                    </w:rPr>
                    <w:t xml:space="preserve"> </w:t>
                  </w:r>
                  <w:proofErr w:type="spellStart"/>
                  <w:r w:rsidRPr="004A564A">
                    <w:rPr>
                      <w:sz w:val="24"/>
                      <w:szCs w:val="24"/>
                    </w:rPr>
                    <w:t>herë</w:t>
                  </w:r>
                  <w:proofErr w:type="spellEnd"/>
                  <w:r w:rsidRPr="004A564A">
                    <w:rPr>
                      <w:sz w:val="24"/>
                      <w:szCs w:val="24"/>
                    </w:rPr>
                    <w:t xml:space="preserve">, </w:t>
                  </w:r>
                  <w:proofErr w:type="spellStart"/>
                  <w:r w:rsidRPr="004A564A">
                    <w:rPr>
                      <w:sz w:val="24"/>
                      <w:szCs w:val="24"/>
                    </w:rPr>
                    <w:t>porse</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w:t>
                  </w:r>
                  <w:proofErr w:type="spellStart"/>
                  <w:r w:rsidRPr="004A564A">
                    <w:rPr>
                      <w:sz w:val="24"/>
                      <w:szCs w:val="24"/>
                    </w:rPr>
                    <w:t>gjithnjë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thoshte</w:t>
                  </w:r>
                  <w:proofErr w:type="spellEnd"/>
                  <w:r w:rsidRPr="004A564A">
                    <w:rPr>
                      <w:sz w:val="24"/>
                      <w:szCs w:val="24"/>
                    </w:rPr>
                    <w:t xml:space="preserve">: </w:t>
                  </w:r>
                  <w:r w:rsidRPr="00DD60E7">
                    <w:rPr>
                      <w:b/>
                      <w:bCs/>
                      <w:color w:val="002060"/>
                      <w:sz w:val="24"/>
                      <w:szCs w:val="24"/>
                    </w:rPr>
                    <w:t xml:space="preserve">'Mos u </w:t>
                  </w:r>
                  <w:proofErr w:type="spellStart"/>
                  <w:r w:rsidRPr="00DD60E7">
                    <w:rPr>
                      <w:b/>
                      <w:bCs/>
                      <w:color w:val="002060"/>
                      <w:sz w:val="24"/>
                      <w:szCs w:val="24"/>
                    </w:rPr>
                    <w:t>zemëro</w:t>
                  </w:r>
                  <w:proofErr w:type="spellEnd"/>
                  <w:r w:rsidRPr="00DD60E7">
                    <w:rPr>
                      <w:b/>
                      <w:bCs/>
                      <w:color w:val="002060"/>
                      <w:sz w:val="24"/>
                      <w:szCs w:val="24"/>
                    </w:rPr>
                    <w:t>!'</w:t>
                  </w:r>
                </w:p>
                <w:p w14:paraId="07CB72E2" w14:textId="77777777" w:rsidR="00FA7756" w:rsidRPr="00A631A2" w:rsidRDefault="00FA7756" w:rsidP="00FA7756">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w:t>
                  </w:r>
                </w:p>
              </w:tc>
            </w:tr>
          </w:tbl>
          <w:p w14:paraId="775AE3C1" w14:textId="77777777" w:rsidR="00E604B4" w:rsidRPr="00A631A2" w:rsidRDefault="00E604B4" w:rsidP="008A6F01">
            <w:pPr>
              <w:jc w:val="center"/>
              <w:rPr>
                <w:rFonts w:ascii="Lotus Linotype" w:hAnsi="Lotus Linotype" w:cs="Lotus Linotype"/>
                <w:color w:val="161616"/>
                <w:sz w:val="32"/>
                <w:szCs w:val="32"/>
                <w:rtl/>
              </w:rPr>
            </w:pPr>
          </w:p>
        </w:tc>
      </w:tr>
    </w:tbl>
    <w:p w14:paraId="3222E4B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B476837" w14:textId="77777777" w:rsidTr="008A6F01">
        <w:trPr>
          <w:jc w:val="center"/>
        </w:trPr>
        <w:tc>
          <w:tcPr>
            <w:tcW w:w="4672" w:type="dxa"/>
            <w:shd w:val="pct50" w:color="D9E2F3" w:themeColor="accent1" w:themeTint="33" w:fill="auto"/>
            <w:vAlign w:val="center"/>
          </w:tcPr>
          <w:p w14:paraId="7BE25A66" w14:textId="73A20C5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1" w:name="_Toc81500055"/>
            <w:r w:rsidRPr="00860A29">
              <w:rPr>
                <w:rFonts w:cs="Generator 2005" w:hint="cs"/>
                <w:b w:val="0"/>
                <w:bCs w:val="0"/>
                <w:color w:val="2F5496" w:themeColor="accent1" w:themeShade="BF"/>
                <w:sz w:val="32"/>
                <w:szCs w:val="32"/>
                <w:rtl/>
              </w:rPr>
              <w:t>الحديث السَّابع عشر</w:t>
            </w:r>
            <w:bookmarkEnd w:id="51"/>
          </w:p>
        </w:tc>
        <w:tc>
          <w:tcPr>
            <w:tcW w:w="4393" w:type="dxa"/>
            <w:shd w:val="pct50" w:color="D9E2F3" w:themeColor="accent1" w:themeTint="33" w:fill="auto"/>
            <w:vAlign w:val="center"/>
          </w:tcPr>
          <w:p w14:paraId="35B2E6A7" w14:textId="0E480665" w:rsidR="00E604B4" w:rsidRPr="00A631A2" w:rsidRDefault="00FA7756" w:rsidP="008A6F01">
            <w:pPr>
              <w:jc w:val="center"/>
              <w:rPr>
                <w:rFonts w:ascii="Lotus Linotype" w:hAnsi="Lotus Linotype" w:cs="Lotus Linotype"/>
                <w:color w:val="161616"/>
                <w:sz w:val="32"/>
                <w:szCs w:val="32"/>
                <w:rtl/>
              </w:rPr>
            </w:pPr>
            <w:proofErr w:type="spellStart"/>
            <w:r w:rsidRPr="00083F76">
              <w:rPr>
                <w:color w:val="4472C4" w:themeColor="accent1"/>
                <w:sz w:val="28"/>
                <w:szCs w:val="28"/>
              </w:rPr>
              <w:t>Hadithi</w:t>
            </w:r>
            <w:proofErr w:type="spellEnd"/>
            <w:r w:rsidRPr="00083F76">
              <w:rPr>
                <w:color w:val="4472C4" w:themeColor="accent1"/>
                <w:sz w:val="28"/>
                <w:szCs w:val="28"/>
              </w:rPr>
              <w:t xml:space="preserve"> </w:t>
            </w:r>
            <w:proofErr w:type="spellStart"/>
            <w:r w:rsidRPr="00083F76">
              <w:rPr>
                <w:color w:val="4472C4" w:themeColor="accent1"/>
                <w:sz w:val="28"/>
                <w:szCs w:val="28"/>
              </w:rPr>
              <w:t>i</w:t>
            </w:r>
            <w:proofErr w:type="spellEnd"/>
            <w:r w:rsidRPr="00083F76">
              <w:rPr>
                <w:color w:val="4472C4" w:themeColor="accent1"/>
                <w:sz w:val="28"/>
                <w:szCs w:val="28"/>
              </w:rPr>
              <w:t xml:space="preserve"> </w:t>
            </w:r>
            <w:proofErr w:type="spellStart"/>
            <w:r w:rsidRPr="00083F76">
              <w:rPr>
                <w:color w:val="4472C4" w:themeColor="accent1"/>
                <w:sz w:val="28"/>
                <w:szCs w:val="28"/>
              </w:rPr>
              <w:t>shtatëmbëdhjetë</w:t>
            </w:r>
            <w:proofErr w:type="spellEnd"/>
          </w:p>
        </w:tc>
      </w:tr>
      <w:tr w:rsidR="00FA7756" w:rsidRPr="00A631A2" w14:paraId="1503A32F" w14:textId="77777777" w:rsidTr="008A6F01">
        <w:trPr>
          <w:jc w:val="center"/>
        </w:trPr>
        <w:tc>
          <w:tcPr>
            <w:tcW w:w="4672" w:type="dxa"/>
            <w:vAlign w:val="center"/>
          </w:tcPr>
          <w:p w14:paraId="39013D87" w14:textId="77777777" w:rsidR="00FA7756" w:rsidRDefault="00FA7756" w:rsidP="00FA775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يَعْلَى شَدَّادِ بْنِ أَوْسٍ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كَتَبَ الإِحْسَانَ عَلَى كُلِّ شَيْء، فَإِذَا قَتَلْتُمْ فَأَحْسِنُوا الْقِتْلَةَ، وَإِذَا </w:t>
            </w:r>
            <w:r w:rsidRPr="008A6F01">
              <w:rPr>
                <w:rFonts w:ascii="Lotus Linotype" w:hAnsi="Lotus Linotype" w:cs="Lotus Linotype"/>
                <w:b/>
                <w:bCs/>
                <w:color w:val="2F5496" w:themeColor="accent1" w:themeShade="BF"/>
                <w:sz w:val="32"/>
                <w:szCs w:val="32"/>
                <w:rtl/>
              </w:rPr>
              <w:lastRenderedPageBreak/>
              <w:t>ذَبَحْتُمْ فَأَحْسِنُوا الذِّبْحَةَ؛ وَلْيُحِدَّ أَحَدُكُمْ شَفْرَتَهُ؛ فَلْيُرِ</w:t>
            </w:r>
            <w:r w:rsidRPr="008A6F01">
              <w:rPr>
                <w:rFonts w:ascii="Lotus Linotype" w:hAnsi="Lotus Linotype" w:cs="Lotus Linotype" w:hint="eastAsia"/>
                <w:b/>
                <w:bCs/>
                <w:color w:val="2F5496" w:themeColor="accent1" w:themeShade="BF"/>
                <w:sz w:val="32"/>
                <w:szCs w:val="32"/>
                <w:rtl/>
              </w:rPr>
              <w:t>حْ</w:t>
            </w:r>
            <w:r w:rsidRPr="008A6F01">
              <w:rPr>
                <w:rFonts w:ascii="Lotus Linotype" w:hAnsi="Lotus Linotype" w:cs="Lotus Linotype"/>
                <w:b/>
                <w:bCs/>
                <w:color w:val="2F5496" w:themeColor="accent1" w:themeShade="BF"/>
                <w:sz w:val="32"/>
                <w:szCs w:val="32"/>
                <w:rtl/>
              </w:rPr>
              <w:t xml:space="preserve"> ذَبِيحَتَهُ</w:t>
            </w:r>
            <w:r w:rsidRPr="008A6F01">
              <w:rPr>
                <w:rFonts w:ascii="Lotus Linotype" w:hAnsi="Lotus Linotype" w:cs="Lotus Linotype"/>
                <w:color w:val="161616"/>
                <w:sz w:val="32"/>
                <w:szCs w:val="32"/>
                <w:rtl/>
              </w:rPr>
              <w:t>».</w:t>
            </w:r>
          </w:p>
          <w:p w14:paraId="6D75CDC2" w14:textId="58FD0EC6" w:rsidR="00FA7756" w:rsidRPr="00A631A2" w:rsidRDefault="00FA7756" w:rsidP="00FA775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7DF1B06E" w14:textId="77777777" w:rsidR="00FA7756" w:rsidRPr="004A564A" w:rsidRDefault="00FA7756" w:rsidP="007F0D8C">
            <w:pPr>
              <w:jc w:val="right"/>
              <w:rPr>
                <w:sz w:val="24"/>
                <w:szCs w:val="24"/>
              </w:rPr>
            </w:pPr>
            <w:proofErr w:type="spellStart"/>
            <w:r w:rsidRPr="004A564A">
              <w:rPr>
                <w:sz w:val="24"/>
                <w:szCs w:val="24"/>
              </w:rPr>
              <w:lastRenderedPageBreak/>
              <w:t>Ebu</w:t>
            </w:r>
            <w:proofErr w:type="spellEnd"/>
            <w:r w:rsidRPr="004A564A">
              <w:rPr>
                <w:sz w:val="24"/>
                <w:szCs w:val="24"/>
              </w:rPr>
              <w:t xml:space="preserve"> Jala </w:t>
            </w:r>
            <w:proofErr w:type="spellStart"/>
            <w:r w:rsidRPr="004A564A">
              <w:rPr>
                <w:sz w:val="24"/>
                <w:szCs w:val="24"/>
              </w:rPr>
              <w:t>Shedad</w:t>
            </w:r>
            <w:proofErr w:type="spellEnd"/>
            <w:r w:rsidRPr="004A564A">
              <w:rPr>
                <w:sz w:val="24"/>
                <w:szCs w:val="24"/>
              </w:rPr>
              <w:t xml:space="preserve"> ibn </w:t>
            </w:r>
            <w:proofErr w:type="spellStart"/>
            <w:r w:rsidRPr="004A564A">
              <w:rPr>
                <w:sz w:val="24"/>
                <w:szCs w:val="24"/>
              </w:rPr>
              <w:t>Eusi</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 xml:space="preserve">"Me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vërtetë</w:t>
            </w:r>
            <w:proofErr w:type="spellEnd"/>
            <w:r w:rsidRPr="00DD60E7">
              <w:rPr>
                <w:b/>
                <w:bCs/>
                <w:color w:val="002060"/>
                <w:sz w:val="24"/>
                <w:szCs w:val="24"/>
              </w:rPr>
              <w:t xml:space="preserve">, Allahu ka </w:t>
            </w:r>
            <w:proofErr w:type="spellStart"/>
            <w:r w:rsidRPr="00DD60E7">
              <w:rPr>
                <w:b/>
                <w:bCs/>
                <w:color w:val="002060"/>
                <w:sz w:val="24"/>
                <w:szCs w:val="24"/>
              </w:rPr>
              <w:t>urdhëruar</w:t>
            </w:r>
            <w:proofErr w:type="spellEnd"/>
            <w:r w:rsidRPr="00DD60E7">
              <w:rPr>
                <w:b/>
                <w:bCs/>
                <w:color w:val="002060"/>
                <w:sz w:val="24"/>
                <w:szCs w:val="24"/>
              </w:rPr>
              <w:t xml:space="preserve"> </w:t>
            </w:r>
            <w:proofErr w:type="spellStart"/>
            <w:r w:rsidRPr="00DD60E7">
              <w:rPr>
                <w:b/>
                <w:bCs/>
                <w:color w:val="002060"/>
                <w:sz w:val="24"/>
                <w:szCs w:val="24"/>
              </w:rPr>
              <w:t>mirësinë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çështje</w:t>
            </w:r>
            <w:proofErr w:type="spellEnd"/>
            <w:r w:rsidRPr="00DD60E7">
              <w:rPr>
                <w:b/>
                <w:bCs/>
                <w:color w:val="002060"/>
                <w:sz w:val="24"/>
                <w:szCs w:val="24"/>
              </w:rPr>
              <w:t xml:space="preserve">, </w:t>
            </w:r>
            <w:proofErr w:type="spellStart"/>
            <w:r w:rsidRPr="00DD60E7">
              <w:rPr>
                <w:b/>
                <w:bCs/>
                <w:color w:val="002060"/>
                <w:sz w:val="24"/>
                <w:szCs w:val="24"/>
              </w:rPr>
              <w:t>andaj</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vrisni</w:t>
            </w:r>
            <w:proofErr w:type="spellEnd"/>
            <w:r w:rsidRPr="00DD60E7">
              <w:rPr>
                <w:b/>
                <w:bCs/>
                <w:color w:val="002060"/>
                <w:sz w:val="24"/>
                <w:szCs w:val="24"/>
              </w:rPr>
              <w:t xml:space="preserve">, </w:t>
            </w:r>
            <w:proofErr w:type="spellStart"/>
            <w:r w:rsidRPr="00DD60E7">
              <w:rPr>
                <w:b/>
                <w:bCs/>
                <w:color w:val="002060"/>
                <w:sz w:val="24"/>
                <w:szCs w:val="24"/>
              </w:rPr>
              <w:t>vritni</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lastRenderedPageBreak/>
              <w:t>mënyrën</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therni</w:t>
            </w:r>
            <w:proofErr w:type="spellEnd"/>
            <w:r w:rsidRPr="00DD60E7">
              <w:rPr>
                <w:b/>
                <w:bCs/>
                <w:color w:val="002060"/>
                <w:sz w:val="24"/>
                <w:szCs w:val="24"/>
              </w:rPr>
              <w:t xml:space="preserve">, </w:t>
            </w:r>
            <w:proofErr w:type="spellStart"/>
            <w:r w:rsidRPr="00DD60E7">
              <w:rPr>
                <w:b/>
                <w:bCs/>
                <w:color w:val="002060"/>
                <w:sz w:val="24"/>
                <w:szCs w:val="24"/>
              </w:rPr>
              <w:t>therni</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mënyrën</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mprihni</w:t>
            </w:r>
            <w:proofErr w:type="spellEnd"/>
            <w:r w:rsidRPr="00DD60E7">
              <w:rPr>
                <w:b/>
                <w:bCs/>
                <w:color w:val="002060"/>
                <w:sz w:val="24"/>
                <w:szCs w:val="24"/>
              </w:rPr>
              <w:t xml:space="preserve"> </w:t>
            </w:r>
            <w:proofErr w:type="spellStart"/>
            <w:r w:rsidRPr="00DD60E7">
              <w:rPr>
                <w:b/>
                <w:bCs/>
                <w:color w:val="002060"/>
                <w:sz w:val="24"/>
                <w:szCs w:val="24"/>
              </w:rPr>
              <w:t>thikat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qetësojeni</w:t>
            </w:r>
            <w:proofErr w:type="spellEnd"/>
            <w:r w:rsidRPr="00DD60E7">
              <w:rPr>
                <w:b/>
                <w:bCs/>
                <w:color w:val="002060"/>
                <w:sz w:val="24"/>
                <w:szCs w:val="24"/>
              </w:rPr>
              <w:t xml:space="preserve"> </w:t>
            </w:r>
            <w:proofErr w:type="spellStart"/>
            <w:r w:rsidRPr="00DD60E7">
              <w:rPr>
                <w:b/>
                <w:bCs/>
                <w:color w:val="002060"/>
                <w:sz w:val="24"/>
                <w:szCs w:val="24"/>
              </w:rPr>
              <w:t>bagëtinë</w:t>
            </w:r>
            <w:proofErr w:type="spellEnd"/>
            <w:r w:rsidRPr="00DD60E7">
              <w:rPr>
                <w:b/>
                <w:bCs/>
                <w:color w:val="002060"/>
                <w:sz w:val="24"/>
                <w:szCs w:val="24"/>
              </w:rPr>
              <w:t xml:space="preserve"> (</w:t>
            </w:r>
            <w:proofErr w:type="spellStart"/>
            <w:r w:rsidRPr="00DD60E7">
              <w:rPr>
                <w:b/>
                <w:bCs/>
                <w:color w:val="002060"/>
                <w:sz w:val="24"/>
                <w:szCs w:val="24"/>
              </w:rPr>
              <w:t>kurbanin</w:t>
            </w:r>
            <w:proofErr w:type="spellEnd"/>
            <w:r w:rsidRPr="00DD60E7">
              <w:rPr>
                <w:b/>
                <w:bCs/>
                <w:color w:val="002060"/>
                <w:sz w:val="24"/>
                <w:szCs w:val="24"/>
              </w:rPr>
              <w:t>)."</w:t>
            </w:r>
          </w:p>
          <w:p w14:paraId="5B638C21" w14:textId="3C0A77C7" w:rsidR="00FA7756" w:rsidRPr="00A631A2" w:rsidRDefault="00FA7756" w:rsidP="007F0D8C">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5DAE1ED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A6275E5" w14:textId="77777777" w:rsidTr="008A6F01">
        <w:trPr>
          <w:jc w:val="center"/>
        </w:trPr>
        <w:tc>
          <w:tcPr>
            <w:tcW w:w="4672" w:type="dxa"/>
            <w:shd w:val="pct50" w:color="D9E2F3" w:themeColor="accent1" w:themeTint="33" w:fill="auto"/>
            <w:vAlign w:val="center"/>
          </w:tcPr>
          <w:p w14:paraId="2EB9311B" w14:textId="106E68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2" w:name="_Toc81500056"/>
            <w:r w:rsidRPr="00860A29">
              <w:rPr>
                <w:rFonts w:cs="Generator 2005" w:hint="cs"/>
                <w:b w:val="0"/>
                <w:bCs w:val="0"/>
                <w:color w:val="2F5496" w:themeColor="accent1" w:themeShade="BF"/>
                <w:sz w:val="32"/>
                <w:szCs w:val="32"/>
                <w:rtl/>
              </w:rPr>
              <w:t>الحديث الثَّامن عشر</w:t>
            </w:r>
            <w:bookmarkEnd w:id="52"/>
          </w:p>
        </w:tc>
        <w:tc>
          <w:tcPr>
            <w:tcW w:w="4393" w:type="dxa"/>
            <w:shd w:val="pct50" w:color="D9E2F3" w:themeColor="accent1" w:themeTint="33" w:fill="auto"/>
            <w:vAlign w:val="center"/>
          </w:tcPr>
          <w:p w14:paraId="119DB62C" w14:textId="6A9C4967" w:rsidR="00E604B4" w:rsidRPr="00A631A2" w:rsidRDefault="00FA7756" w:rsidP="008A6F01">
            <w:pPr>
              <w:jc w:val="center"/>
              <w:rPr>
                <w:rFonts w:ascii="Lotus Linotype" w:hAnsi="Lotus Linotype" w:cs="Lotus Linotype"/>
                <w:color w:val="161616"/>
                <w:sz w:val="32"/>
                <w:szCs w:val="32"/>
                <w:rtl/>
              </w:rPr>
            </w:pPr>
            <w:proofErr w:type="spellStart"/>
            <w:r w:rsidRPr="00083F76">
              <w:rPr>
                <w:color w:val="4472C4" w:themeColor="accent1"/>
                <w:sz w:val="28"/>
                <w:szCs w:val="28"/>
              </w:rPr>
              <w:t>Hadithi</w:t>
            </w:r>
            <w:proofErr w:type="spellEnd"/>
            <w:r w:rsidRPr="00083F76">
              <w:rPr>
                <w:color w:val="4472C4" w:themeColor="accent1"/>
                <w:sz w:val="28"/>
                <w:szCs w:val="28"/>
              </w:rPr>
              <w:t xml:space="preserve"> </w:t>
            </w:r>
            <w:proofErr w:type="spellStart"/>
            <w:r w:rsidRPr="00083F76">
              <w:rPr>
                <w:color w:val="4472C4" w:themeColor="accent1"/>
                <w:sz w:val="28"/>
                <w:szCs w:val="28"/>
              </w:rPr>
              <w:t>i</w:t>
            </w:r>
            <w:proofErr w:type="spellEnd"/>
            <w:r w:rsidRPr="00083F76">
              <w:rPr>
                <w:color w:val="4472C4" w:themeColor="accent1"/>
                <w:sz w:val="28"/>
                <w:szCs w:val="28"/>
              </w:rPr>
              <w:t xml:space="preserve"> </w:t>
            </w:r>
            <w:proofErr w:type="spellStart"/>
            <w:r w:rsidRPr="00083F76">
              <w:rPr>
                <w:color w:val="4472C4" w:themeColor="accent1"/>
                <w:sz w:val="28"/>
                <w:szCs w:val="28"/>
              </w:rPr>
              <w:t>tetëmbëdhjetë</w:t>
            </w:r>
            <w:proofErr w:type="spellEnd"/>
          </w:p>
        </w:tc>
      </w:tr>
      <w:tr w:rsidR="00E604B4" w:rsidRPr="00A631A2" w14:paraId="643B7C90" w14:textId="77777777" w:rsidTr="008A6F01">
        <w:trPr>
          <w:jc w:val="center"/>
        </w:trPr>
        <w:tc>
          <w:tcPr>
            <w:tcW w:w="4672" w:type="dxa"/>
            <w:vAlign w:val="center"/>
          </w:tcPr>
          <w:p w14:paraId="29328F8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جُنْدُبِ بْنِ جُنَادَةَ وَأَبِي عَبْدِ الرَّحْمَنِ مُعَاذِ بْنِ جَبَلٍ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اتَّقِ اللهَ حَيْثُمَا كُنْتَ، وَأَتْبِعِ السَّيَّئَةَ الْـحَسَنَةَ تَمْحُهَا، وَخَالِقِ النَّاسَ بِخُلُقٍ حَسَنٍ</w:t>
            </w:r>
            <w:r w:rsidRPr="008A6F01">
              <w:rPr>
                <w:rFonts w:ascii="Lotus Linotype" w:hAnsi="Lotus Linotype" w:cs="Lotus Linotype"/>
                <w:color w:val="161616"/>
                <w:sz w:val="32"/>
                <w:szCs w:val="32"/>
                <w:rtl/>
              </w:rPr>
              <w:t>».</w:t>
            </w:r>
          </w:p>
          <w:p w14:paraId="5E51D012" w14:textId="21EC275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w:t>
            </w:r>
            <w:r>
              <w:rPr>
                <w:rFonts w:ascii="Lotus Linotype" w:hAnsi="Lotus Linotype" w:cs="Lotus Linotype" w:hint="cs"/>
                <w:color w:val="161616"/>
                <w:sz w:val="32"/>
                <w:szCs w:val="32"/>
                <w:rtl/>
              </w:rPr>
              <w:t>،</w:t>
            </w:r>
            <w:r w:rsidRPr="008A6F01">
              <w:rPr>
                <w:rFonts w:ascii="Lotus Linotype" w:hAnsi="Lotus Linotype" w:cs="Lotus Linotype"/>
                <w:color w:val="161616"/>
                <w:sz w:val="32"/>
                <w:szCs w:val="32"/>
                <w:rtl/>
              </w:rPr>
              <w:t xml:space="preserve"> وَفِي بَعْضِ النُّسَخِ: (حَسَنٌ صَحِيحٌ)‍.</w:t>
            </w:r>
          </w:p>
        </w:tc>
        <w:tc>
          <w:tcPr>
            <w:tcW w:w="4393" w:type="dxa"/>
            <w:vAlign w:val="center"/>
          </w:tcPr>
          <w:p w14:paraId="41CC1A34" w14:textId="77777777" w:rsidR="00FA7756" w:rsidRPr="004A564A" w:rsidRDefault="00FA7756" w:rsidP="00FA7756">
            <w:pPr>
              <w:jc w:val="right"/>
              <w:rPr>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Dherr</w:t>
            </w:r>
            <w:proofErr w:type="spellEnd"/>
            <w:r w:rsidRPr="004A564A">
              <w:rPr>
                <w:sz w:val="24"/>
                <w:szCs w:val="24"/>
              </w:rPr>
              <w:t xml:space="preserve"> </w:t>
            </w:r>
            <w:proofErr w:type="spellStart"/>
            <w:r w:rsidRPr="004A564A">
              <w:rPr>
                <w:sz w:val="24"/>
                <w:szCs w:val="24"/>
              </w:rPr>
              <w:t>Xhundub</w:t>
            </w:r>
            <w:proofErr w:type="spellEnd"/>
            <w:r w:rsidRPr="004A564A">
              <w:rPr>
                <w:sz w:val="24"/>
                <w:szCs w:val="24"/>
              </w:rPr>
              <w:t xml:space="preserve"> ibn </w:t>
            </w:r>
            <w:proofErr w:type="spellStart"/>
            <w:r w:rsidRPr="004A564A">
              <w:rPr>
                <w:sz w:val="24"/>
                <w:szCs w:val="24"/>
              </w:rPr>
              <w:t>Xhunade</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Ebu</w:t>
            </w:r>
            <w:proofErr w:type="spellEnd"/>
            <w:r w:rsidRPr="004A564A">
              <w:rPr>
                <w:sz w:val="24"/>
                <w:szCs w:val="24"/>
              </w:rPr>
              <w:t xml:space="preserve"> Abdurrahman </w:t>
            </w:r>
            <w:proofErr w:type="spellStart"/>
            <w:r w:rsidRPr="004A564A">
              <w:rPr>
                <w:sz w:val="24"/>
                <w:szCs w:val="24"/>
              </w:rPr>
              <w:t>Muadh</w:t>
            </w:r>
            <w:proofErr w:type="spellEnd"/>
            <w:r w:rsidRPr="004A564A">
              <w:rPr>
                <w:sz w:val="24"/>
                <w:szCs w:val="24"/>
              </w:rPr>
              <w:t xml:space="preserve"> ibn </w:t>
            </w:r>
            <w:proofErr w:type="spellStart"/>
            <w:r w:rsidRPr="004A564A">
              <w:rPr>
                <w:sz w:val="24"/>
                <w:szCs w:val="24"/>
              </w:rPr>
              <w:t>Xhebeli</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ta, </w:t>
            </w:r>
            <w:proofErr w:type="spellStart"/>
            <w:r w:rsidRPr="004A564A">
              <w:rPr>
                <w:sz w:val="24"/>
                <w:szCs w:val="24"/>
              </w:rPr>
              <w:t>përcjellin</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Allahu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Kije</w:t>
            </w:r>
            <w:proofErr w:type="spellEnd"/>
            <w:r w:rsidRPr="00DD60E7">
              <w:rPr>
                <w:b/>
                <w:bCs/>
                <w:color w:val="002060"/>
                <w:sz w:val="24"/>
                <w:szCs w:val="24"/>
              </w:rPr>
              <w:t xml:space="preserve"> </w:t>
            </w:r>
            <w:proofErr w:type="spellStart"/>
            <w:r w:rsidRPr="00DD60E7">
              <w:rPr>
                <w:b/>
                <w:bCs/>
                <w:color w:val="002060"/>
                <w:sz w:val="24"/>
                <w:szCs w:val="24"/>
              </w:rPr>
              <w:t>frikë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kudo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jesh</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keqen</w:t>
            </w:r>
            <w:proofErr w:type="spellEnd"/>
            <w:r w:rsidRPr="00DD60E7">
              <w:rPr>
                <w:b/>
                <w:bCs/>
                <w:color w:val="002060"/>
                <w:sz w:val="24"/>
                <w:szCs w:val="24"/>
              </w:rPr>
              <w:t xml:space="preserve"> </w:t>
            </w:r>
            <w:proofErr w:type="spellStart"/>
            <w:r w:rsidRPr="00DD60E7">
              <w:rPr>
                <w:b/>
                <w:bCs/>
                <w:color w:val="002060"/>
                <w:sz w:val="24"/>
                <w:szCs w:val="24"/>
              </w:rPr>
              <w:t>pasoje</w:t>
            </w:r>
            <w:proofErr w:type="spellEnd"/>
            <w:r w:rsidRPr="00DD60E7">
              <w:rPr>
                <w:b/>
                <w:bCs/>
                <w:color w:val="002060"/>
                <w:sz w:val="24"/>
                <w:szCs w:val="24"/>
              </w:rPr>
              <w:t xml:space="preserve"> 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kjo</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ta </w:t>
            </w:r>
            <w:proofErr w:type="spellStart"/>
            <w:r w:rsidRPr="00DD60E7">
              <w:rPr>
                <w:b/>
                <w:bCs/>
                <w:color w:val="002060"/>
                <w:sz w:val="24"/>
                <w:szCs w:val="24"/>
              </w:rPr>
              <w:t>shlyejë</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keqen</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sillu</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me </w:t>
            </w:r>
            <w:proofErr w:type="spellStart"/>
            <w:r w:rsidRPr="00DD60E7">
              <w:rPr>
                <w:b/>
                <w:bCs/>
                <w:color w:val="002060"/>
                <w:sz w:val="24"/>
                <w:szCs w:val="24"/>
              </w:rPr>
              <w:t>njerëzit</w:t>
            </w:r>
            <w:proofErr w:type="spellEnd"/>
            <w:r w:rsidRPr="00DD60E7">
              <w:rPr>
                <w:b/>
                <w:bCs/>
                <w:color w:val="002060"/>
                <w:sz w:val="24"/>
                <w:szCs w:val="24"/>
              </w:rPr>
              <w:t>."</w:t>
            </w:r>
          </w:p>
          <w:p w14:paraId="4E161B00" w14:textId="77777777" w:rsidR="00FA7756" w:rsidRPr="004A564A" w:rsidRDefault="00FA7756" w:rsidP="00FA7756">
            <w:pPr>
              <w:jc w:val="right"/>
              <w:rPr>
                <w:sz w:val="24"/>
                <w:szCs w:val="24"/>
              </w:rPr>
            </w:pPr>
          </w:p>
          <w:p w14:paraId="03A82260" w14:textId="4116AE3C" w:rsidR="00E604B4" w:rsidRPr="00A631A2" w:rsidRDefault="00FA7756" w:rsidP="00FA7756">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thotë</w:t>
            </w:r>
            <w:proofErr w:type="spellEnd"/>
            <w:r w:rsidRPr="004A564A">
              <w:rPr>
                <w:sz w:val="24"/>
                <w:szCs w:val="24"/>
              </w:rPr>
              <w:t xml:space="preserve"> se </w:t>
            </w:r>
            <w:proofErr w:type="spellStart"/>
            <w:r w:rsidRPr="004A564A">
              <w:rPr>
                <w:sz w:val="24"/>
                <w:szCs w:val="24"/>
              </w:rPr>
              <w:t>hadithi</w:t>
            </w:r>
            <w:proofErr w:type="spellEnd"/>
            <w:r w:rsidRPr="004A564A">
              <w:rPr>
                <w:sz w:val="24"/>
                <w:szCs w:val="24"/>
              </w:rPr>
              <w:t xml:space="preserve"> </w:t>
            </w:r>
            <w:proofErr w:type="spellStart"/>
            <w:r w:rsidRPr="004A564A">
              <w:rPr>
                <w:sz w:val="24"/>
                <w:szCs w:val="24"/>
              </w:rPr>
              <w:t>është</w:t>
            </w:r>
            <w:proofErr w:type="spellEnd"/>
            <w:r w:rsidRPr="004A564A">
              <w:rPr>
                <w:sz w:val="24"/>
                <w:szCs w:val="24"/>
              </w:rPr>
              <w:t xml:space="preserve"> </w:t>
            </w:r>
            <w:proofErr w:type="spellStart"/>
            <w:r w:rsidRPr="004A564A">
              <w:rPr>
                <w:sz w:val="24"/>
                <w:szCs w:val="24"/>
              </w:rPr>
              <w:t>hasen</w:t>
            </w:r>
            <w:proofErr w:type="spellEnd"/>
            <w:r w:rsidRPr="004A564A">
              <w:rPr>
                <w:sz w:val="24"/>
                <w:szCs w:val="24"/>
              </w:rPr>
              <w:t xml:space="preserve">, </w:t>
            </w:r>
            <w:proofErr w:type="spellStart"/>
            <w:r w:rsidRPr="004A564A">
              <w:rPr>
                <w:sz w:val="24"/>
                <w:szCs w:val="24"/>
              </w:rPr>
              <w:t>në</w:t>
            </w:r>
            <w:proofErr w:type="spellEnd"/>
            <w:r w:rsidRPr="004A564A">
              <w:rPr>
                <w:sz w:val="24"/>
                <w:szCs w:val="24"/>
              </w:rPr>
              <w:t xml:space="preserve"> </w:t>
            </w:r>
            <w:proofErr w:type="spellStart"/>
            <w:r w:rsidRPr="004A564A">
              <w:rPr>
                <w:sz w:val="24"/>
                <w:szCs w:val="24"/>
              </w:rPr>
              <w:t>disa</w:t>
            </w:r>
            <w:proofErr w:type="spellEnd"/>
            <w:r w:rsidRPr="004A564A">
              <w:rPr>
                <w:sz w:val="24"/>
                <w:szCs w:val="24"/>
              </w:rPr>
              <w:t xml:space="preserve"> kopje </w:t>
            </w:r>
            <w:proofErr w:type="spellStart"/>
            <w:r w:rsidRPr="004A564A">
              <w:rPr>
                <w:sz w:val="24"/>
                <w:szCs w:val="24"/>
              </w:rPr>
              <w:t>qëndron</w:t>
            </w:r>
            <w:proofErr w:type="spellEnd"/>
            <w:r w:rsidRPr="004A564A">
              <w:rPr>
                <w:sz w:val="24"/>
                <w:szCs w:val="24"/>
              </w:rPr>
              <w:t xml:space="preserve">: </w:t>
            </w:r>
            <w:proofErr w:type="spellStart"/>
            <w:r w:rsidRPr="004A564A">
              <w:rPr>
                <w:sz w:val="24"/>
                <w:szCs w:val="24"/>
              </w:rPr>
              <w:t>hasen</w:t>
            </w:r>
            <w:proofErr w:type="spellEnd"/>
            <w:r w:rsidRPr="004A564A">
              <w:rPr>
                <w:sz w:val="24"/>
                <w:szCs w:val="24"/>
              </w:rPr>
              <w:t>-sahih.</w:t>
            </w:r>
          </w:p>
        </w:tc>
      </w:tr>
    </w:tbl>
    <w:p w14:paraId="479809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FB85F52" w14:textId="77777777" w:rsidTr="008A6F01">
        <w:trPr>
          <w:jc w:val="center"/>
        </w:trPr>
        <w:tc>
          <w:tcPr>
            <w:tcW w:w="4672" w:type="dxa"/>
            <w:shd w:val="pct50" w:color="D9E2F3" w:themeColor="accent1" w:themeTint="33" w:fill="auto"/>
            <w:vAlign w:val="center"/>
          </w:tcPr>
          <w:p w14:paraId="366DA1B8" w14:textId="1224C88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3" w:name="_Toc81500057"/>
            <w:r w:rsidRPr="00860A29">
              <w:rPr>
                <w:rFonts w:cs="Generator 2005" w:hint="cs"/>
                <w:b w:val="0"/>
                <w:bCs w:val="0"/>
                <w:color w:val="2F5496" w:themeColor="accent1" w:themeShade="BF"/>
                <w:sz w:val="32"/>
                <w:szCs w:val="32"/>
                <w:rtl/>
              </w:rPr>
              <w:t>الحديث التَّاسع عشر</w:t>
            </w:r>
            <w:bookmarkEnd w:id="53"/>
          </w:p>
        </w:tc>
        <w:tc>
          <w:tcPr>
            <w:tcW w:w="4393" w:type="dxa"/>
            <w:shd w:val="pct50" w:color="D9E2F3" w:themeColor="accent1" w:themeTint="33" w:fill="auto"/>
            <w:vAlign w:val="center"/>
          </w:tcPr>
          <w:p w14:paraId="26E1CE69" w14:textId="39F08159" w:rsidR="00E604B4" w:rsidRPr="00A631A2" w:rsidRDefault="00FA7756" w:rsidP="008A6F01">
            <w:pPr>
              <w:jc w:val="center"/>
              <w:rPr>
                <w:rFonts w:ascii="Lotus Linotype" w:hAnsi="Lotus Linotype" w:cs="Lotus Linotype"/>
                <w:color w:val="161616"/>
                <w:sz w:val="32"/>
                <w:szCs w:val="32"/>
                <w:rtl/>
              </w:rPr>
            </w:pPr>
            <w:proofErr w:type="spellStart"/>
            <w:r w:rsidRPr="00083F76">
              <w:rPr>
                <w:color w:val="4472C4" w:themeColor="accent1"/>
                <w:sz w:val="28"/>
                <w:szCs w:val="28"/>
              </w:rPr>
              <w:t>Hadithi</w:t>
            </w:r>
            <w:proofErr w:type="spellEnd"/>
            <w:r w:rsidRPr="00083F76">
              <w:rPr>
                <w:color w:val="4472C4" w:themeColor="accent1"/>
                <w:sz w:val="28"/>
                <w:szCs w:val="28"/>
              </w:rPr>
              <w:t xml:space="preserve"> </w:t>
            </w:r>
            <w:proofErr w:type="spellStart"/>
            <w:r w:rsidRPr="00083F76">
              <w:rPr>
                <w:color w:val="4472C4" w:themeColor="accent1"/>
                <w:sz w:val="28"/>
                <w:szCs w:val="28"/>
              </w:rPr>
              <w:t>i</w:t>
            </w:r>
            <w:proofErr w:type="spellEnd"/>
            <w:r w:rsidRPr="00083F76">
              <w:rPr>
                <w:color w:val="4472C4" w:themeColor="accent1"/>
                <w:sz w:val="28"/>
                <w:szCs w:val="28"/>
              </w:rPr>
              <w:t xml:space="preserve"> </w:t>
            </w:r>
            <w:proofErr w:type="spellStart"/>
            <w:r w:rsidRPr="00083F76">
              <w:rPr>
                <w:color w:val="4472C4" w:themeColor="accent1"/>
                <w:sz w:val="28"/>
                <w:szCs w:val="28"/>
              </w:rPr>
              <w:t>nëntëmbëdhjetë</w:t>
            </w:r>
            <w:proofErr w:type="spellEnd"/>
          </w:p>
        </w:tc>
      </w:tr>
      <w:tr w:rsidR="00FA7756" w:rsidRPr="00A631A2" w14:paraId="4C774541" w14:textId="77777777" w:rsidTr="008A6F01">
        <w:trPr>
          <w:jc w:val="center"/>
        </w:trPr>
        <w:tc>
          <w:tcPr>
            <w:tcW w:w="4672" w:type="dxa"/>
            <w:vAlign w:val="center"/>
          </w:tcPr>
          <w:p w14:paraId="7B8AC74D" w14:textId="77777777" w:rsidR="00FA7756" w:rsidRDefault="00FA7756" w:rsidP="00FA775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الْعَبَّاس عَبْدِ الله بْنِ عَبَّاسٍ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كُنْتُ خَلْفَ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يَوْمًا، فَقَالَ: «</w:t>
            </w:r>
            <w:r w:rsidRPr="008A6F01">
              <w:rPr>
                <w:rFonts w:ascii="Lotus Linotype" w:hAnsi="Lotus Linotype" w:cs="Lotus Linotype"/>
                <w:b/>
                <w:bCs/>
                <w:color w:val="2F5496" w:themeColor="accent1" w:themeShade="BF"/>
                <w:sz w:val="32"/>
                <w:szCs w:val="32"/>
                <w:rtl/>
              </w:rPr>
              <w:t>يَا غُلَامُ؛ إنِّي أُعَلِّمُكَ كَلِمَاتٍ: احْفَظِ اللهَ يَحْفَظْكَ، احْفَظِ الله تَجِدْهُ تُجَاهَكَ، إذَا سَأَلْتَ فَاسْأَلِ اللهَ، وَإِذَا استَعَنْتَ ف</w:t>
            </w:r>
            <w:r w:rsidRPr="008A6F01">
              <w:rPr>
                <w:rFonts w:ascii="Lotus Linotype" w:hAnsi="Lotus Linotype" w:cs="Lotus Linotype" w:hint="eastAsia"/>
                <w:b/>
                <w:bCs/>
                <w:color w:val="2F5496" w:themeColor="accent1" w:themeShade="BF"/>
                <w:sz w:val="32"/>
                <w:szCs w:val="32"/>
                <w:rtl/>
              </w:rPr>
              <w:t>اسْتَعِنْ</w:t>
            </w:r>
            <w:r w:rsidRPr="008A6F01">
              <w:rPr>
                <w:rFonts w:ascii="Lotus Linotype" w:hAnsi="Lotus Linotype" w:cs="Lotus Linotype"/>
                <w:b/>
                <w:bCs/>
                <w:color w:val="2F5496" w:themeColor="accent1" w:themeShade="BF"/>
                <w:sz w:val="32"/>
                <w:szCs w:val="32"/>
                <w:rtl/>
              </w:rPr>
              <w:t xml:space="preserve"> بِاللهِ، وَاعْلَمْ أَنَّ الْأُمَّةَ لَوِ اجْتَمَعَتْ عَلى أَنْ يَنْفَعُوكَ بِشَيءٍ لَمْ يَنْفَعُوكَ إلَّا بِشَيءٍ قَدْ كَتَبَهُ الله لَكَ، وَإِنِ اجْتَمَعُوا عَلى أَنْ يَضُـرُّوكَ بِشَـيءٍ لَمْ يَضُـرُّوكَ إلاَّ بِشَـيْء قَدْ كَتَبَهُ الله علَيْك</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رُفِعَتِ الْأَقْلَامُ، وَجَفَّتِ </w:t>
            </w:r>
            <w:r w:rsidRPr="008A6F01">
              <w:rPr>
                <w:rFonts w:ascii="Lotus Linotype" w:hAnsi="Lotus Linotype" w:cs="Lotus Linotype"/>
                <w:b/>
                <w:bCs/>
                <w:color w:val="2F5496" w:themeColor="accent1" w:themeShade="BF"/>
                <w:sz w:val="32"/>
                <w:szCs w:val="32"/>
                <w:rtl/>
              </w:rPr>
              <w:lastRenderedPageBreak/>
              <w:t>الصُّحُفُ</w:t>
            </w:r>
            <w:r w:rsidRPr="008A6F01">
              <w:rPr>
                <w:rFonts w:ascii="Lotus Linotype" w:hAnsi="Lotus Linotype" w:cs="Lotus Linotype"/>
                <w:color w:val="161616"/>
                <w:sz w:val="32"/>
                <w:szCs w:val="32"/>
                <w:rtl/>
              </w:rPr>
              <w:t>».</w:t>
            </w:r>
          </w:p>
          <w:p w14:paraId="1F2DAA14" w14:textId="6D4655DD" w:rsidR="00FA7756" w:rsidRPr="00A631A2" w:rsidRDefault="00FA7756" w:rsidP="00FA775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 صَحِيحٌ›.</w:t>
            </w:r>
          </w:p>
        </w:tc>
        <w:tc>
          <w:tcPr>
            <w:tcW w:w="4393" w:type="dxa"/>
            <w:vAlign w:val="center"/>
          </w:tcPr>
          <w:p w14:paraId="4B2413BD" w14:textId="77777777" w:rsidR="00FA7756" w:rsidRPr="004A564A" w:rsidRDefault="00FA7756" w:rsidP="00FA7756">
            <w:pPr>
              <w:jc w:val="right"/>
              <w:rPr>
                <w:sz w:val="24"/>
                <w:szCs w:val="24"/>
              </w:rPr>
            </w:pPr>
            <w:r w:rsidRPr="004A564A">
              <w:rPr>
                <w:sz w:val="24"/>
                <w:szCs w:val="24"/>
              </w:rPr>
              <w:lastRenderedPageBreak/>
              <w:t xml:space="preserve">Abdullah ibn Abasi,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ditë</w:t>
            </w:r>
            <w:proofErr w:type="spellEnd"/>
            <w:r w:rsidRPr="004A564A">
              <w:rPr>
                <w:sz w:val="24"/>
                <w:szCs w:val="24"/>
              </w:rPr>
              <w:t xml:space="preserve">, </w:t>
            </w:r>
            <w:proofErr w:type="spellStart"/>
            <w:r w:rsidRPr="004A564A">
              <w:rPr>
                <w:sz w:val="24"/>
                <w:szCs w:val="24"/>
              </w:rPr>
              <w:t>ndërsa</w:t>
            </w:r>
            <w:proofErr w:type="spellEnd"/>
            <w:r w:rsidRPr="004A564A">
              <w:rPr>
                <w:sz w:val="24"/>
                <w:szCs w:val="24"/>
              </w:rPr>
              <w:t xml:space="preserve"> </w:t>
            </w:r>
            <w:proofErr w:type="spellStart"/>
            <w:r w:rsidRPr="004A564A">
              <w:rPr>
                <w:sz w:val="24"/>
                <w:szCs w:val="24"/>
              </w:rPr>
              <w:t>isha</w:t>
            </w:r>
            <w:proofErr w:type="spellEnd"/>
            <w:r w:rsidRPr="004A564A">
              <w:rPr>
                <w:sz w:val="24"/>
                <w:szCs w:val="24"/>
              </w:rPr>
              <w:t xml:space="preserve"> </w:t>
            </w:r>
            <w:proofErr w:type="spellStart"/>
            <w:r w:rsidRPr="004A564A">
              <w:rPr>
                <w:sz w:val="24"/>
                <w:szCs w:val="24"/>
              </w:rPr>
              <w:t>mbrapa</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Dërguarit</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w:t>
            </w:r>
            <w:proofErr w:type="spellStart"/>
            <w:r w:rsidRPr="004A564A">
              <w:rPr>
                <w:sz w:val="24"/>
                <w:szCs w:val="24"/>
              </w:rPr>
              <w:t>më</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 xml:space="preserve">: </w:t>
            </w:r>
            <w:r w:rsidRPr="00DD60E7">
              <w:rPr>
                <w:b/>
                <w:bCs/>
                <w:color w:val="002060"/>
                <w:sz w:val="24"/>
                <w:szCs w:val="24"/>
              </w:rPr>
              <w:t xml:space="preserve">"O </w:t>
            </w:r>
            <w:proofErr w:type="spellStart"/>
            <w:r w:rsidRPr="00DD60E7">
              <w:rPr>
                <w:b/>
                <w:bCs/>
                <w:color w:val="002060"/>
                <w:sz w:val="24"/>
                <w:szCs w:val="24"/>
              </w:rPr>
              <w:t>djalosh</w:t>
            </w:r>
            <w:proofErr w:type="spellEnd"/>
            <w:r w:rsidRPr="00DD60E7">
              <w:rPr>
                <w:b/>
                <w:bCs/>
                <w:color w:val="002060"/>
                <w:sz w:val="24"/>
                <w:szCs w:val="24"/>
              </w:rPr>
              <w:t xml:space="preserve">, po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mësoj</w:t>
            </w:r>
            <w:proofErr w:type="spellEnd"/>
            <w:r w:rsidRPr="00DD60E7">
              <w:rPr>
                <w:b/>
                <w:bCs/>
                <w:color w:val="002060"/>
                <w:sz w:val="24"/>
                <w:szCs w:val="24"/>
              </w:rPr>
              <w:t xml:space="preserve"> </w:t>
            </w:r>
            <w:proofErr w:type="spellStart"/>
            <w:r w:rsidRPr="00DD60E7">
              <w:rPr>
                <w:b/>
                <w:bCs/>
                <w:color w:val="002060"/>
                <w:sz w:val="24"/>
                <w:szCs w:val="24"/>
              </w:rPr>
              <w:t>disa</w:t>
            </w:r>
            <w:proofErr w:type="spellEnd"/>
            <w:r w:rsidRPr="00DD60E7">
              <w:rPr>
                <w:b/>
                <w:bCs/>
                <w:color w:val="002060"/>
                <w:sz w:val="24"/>
                <w:szCs w:val="24"/>
              </w:rPr>
              <w:t xml:space="preserve"> </w:t>
            </w:r>
            <w:proofErr w:type="spellStart"/>
            <w:r w:rsidRPr="00DD60E7">
              <w:rPr>
                <w:b/>
                <w:bCs/>
                <w:color w:val="002060"/>
                <w:sz w:val="24"/>
                <w:szCs w:val="24"/>
              </w:rPr>
              <w:t>fjalë</w:t>
            </w:r>
            <w:proofErr w:type="spellEnd"/>
            <w:r w:rsidRPr="00DD60E7">
              <w:rPr>
                <w:b/>
                <w:bCs/>
                <w:color w:val="002060"/>
                <w:sz w:val="24"/>
                <w:szCs w:val="24"/>
              </w:rPr>
              <w:t>: “</w:t>
            </w:r>
            <w:proofErr w:type="spellStart"/>
            <w:r w:rsidRPr="00DD60E7">
              <w:rPr>
                <w:b/>
                <w:bCs/>
                <w:color w:val="002060"/>
                <w:sz w:val="24"/>
                <w:szCs w:val="24"/>
              </w:rPr>
              <w:t>Ruaje</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Ai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ruajë</w:t>
            </w:r>
            <w:proofErr w:type="spellEnd"/>
            <w:r w:rsidRPr="00DD60E7">
              <w:rPr>
                <w:b/>
                <w:bCs/>
                <w:color w:val="002060"/>
                <w:sz w:val="24"/>
                <w:szCs w:val="24"/>
              </w:rPr>
              <w:t xml:space="preserve"> ty! </w:t>
            </w:r>
            <w:proofErr w:type="spellStart"/>
            <w:r w:rsidRPr="00DD60E7">
              <w:rPr>
                <w:b/>
                <w:bCs/>
                <w:color w:val="002060"/>
                <w:sz w:val="24"/>
                <w:szCs w:val="24"/>
              </w:rPr>
              <w:t>Ruaje</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ta kesh </w:t>
            </w:r>
            <w:proofErr w:type="spellStart"/>
            <w:r w:rsidRPr="00DD60E7">
              <w:rPr>
                <w:b/>
                <w:bCs/>
                <w:color w:val="002060"/>
                <w:sz w:val="24"/>
                <w:szCs w:val="24"/>
              </w:rPr>
              <w:t>pranë</w:t>
            </w:r>
            <w:proofErr w:type="spellEnd"/>
            <w:r w:rsidRPr="00DD60E7">
              <w:rPr>
                <w:b/>
                <w:bCs/>
                <w:color w:val="002060"/>
                <w:sz w:val="24"/>
                <w:szCs w:val="24"/>
              </w:rPr>
              <w:t xml:space="preserve">! Kur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lypësh</w:t>
            </w:r>
            <w:proofErr w:type="spellEnd"/>
            <w:r w:rsidRPr="00DD60E7">
              <w:rPr>
                <w:b/>
                <w:bCs/>
                <w:color w:val="002060"/>
                <w:sz w:val="24"/>
                <w:szCs w:val="24"/>
              </w:rPr>
              <w:t xml:space="preserve">, </w:t>
            </w:r>
            <w:proofErr w:type="spellStart"/>
            <w:r w:rsidRPr="00DD60E7">
              <w:rPr>
                <w:b/>
                <w:bCs/>
                <w:color w:val="002060"/>
                <w:sz w:val="24"/>
                <w:szCs w:val="24"/>
              </w:rPr>
              <w:t>lypi</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kërkosh</w:t>
            </w:r>
            <w:proofErr w:type="spellEnd"/>
            <w:r w:rsidRPr="00DD60E7">
              <w:rPr>
                <w:b/>
                <w:bCs/>
                <w:color w:val="002060"/>
                <w:sz w:val="24"/>
                <w:szCs w:val="24"/>
              </w:rPr>
              <w:t xml:space="preserve"> </w:t>
            </w:r>
            <w:proofErr w:type="spellStart"/>
            <w:r w:rsidRPr="00DD60E7">
              <w:rPr>
                <w:b/>
                <w:bCs/>
                <w:color w:val="002060"/>
                <w:sz w:val="24"/>
                <w:szCs w:val="24"/>
              </w:rPr>
              <w:t>ndihmë</w:t>
            </w:r>
            <w:proofErr w:type="spellEnd"/>
            <w:r w:rsidRPr="00DD60E7">
              <w:rPr>
                <w:b/>
                <w:bCs/>
                <w:color w:val="002060"/>
                <w:sz w:val="24"/>
                <w:szCs w:val="24"/>
              </w:rPr>
              <w:t xml:space="preserve">, </w:t>
            </w:r>
            <w:proofErr w:type="spellStart"/>
            <w:r w:rsidRPr="00DD60E7">
              <w:rPr>
                <w:b/>
                <w:bCs/>
                <w:color w:val="002060"/>
                <w:sz w:val="24"/>
                <w:szCs w:val="24"/>
              </w:rPr>
              <w:t>kërko</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Allahu! </w:t>
            </w:r>
            <w:proofErr w:type="spellStart"/>
            <w:r w:rsidRPr="00DD60E7">
              <w:rPr>
                <w:b/>
                <w:bCs/>
                <w:color w:val="002060"/>
                <w:sz w:val="24"/>
                <w:szCs w:val="24"/>
              </w:rPr>
              <w:t>Gjithashtu</w:t>
            </w:r>
            <w:proofErr w:type="spellEnd"/>
            <w:r w:rsidRPr="00DD60E7">
              <w:rPr>
                <w:b/>
                <w:bCs/>
                <w:color w:val="002060"/>
                <w:sz w:val="24"/>
                <w:szCs w:val="24"/>
              </w:rPr>
              <w:t xml:space="preserve">, </w:t>
            </w:r>
            <w:proofErr w:type="spellStart"/>
            <w:r w:rsidRPr="00DD60E7">
              <w:rPr>
                <w:b/>
                <w:bCs/>
                <w:color w:val="002060"/>
                <w:sz w:val="24"/>
                <w:szCs w:val="24"/>
              </w:rPr>
              <w:t>dije</w:t>
            </w:r>
            <w:proofErr w:type="spellEnd"/>
            <w:r w:rsidRPr="00DD60E7">
              <w:rPr>
                <w:b/>
                <w:bCs/>
                <w:color w:val="002060"/>
                <w:sz w:val="24"/>
                <w:szCs w:val="24"/>
              </w:rPr>
              <w:t xml:space="preserve"> se, po </w:t>
            </w:r>
            <w:proofErr w:type="spellStart"/>
            <w:r w:rsidRPr="00DD60E7">
              <w:rPr>
                <w:b/>
                <w:bCs/>
                <w:color w:val="002060"/>
                <w:sz w:val="24"/>
                <w:szCs w:val="24"/>
              </w:rPr>
              <w:t>qe</w:t>
            </w:r>
            <w:proofErr w:type="spellEnd"/>
            <w:r w:rsidRPr="00DD60E7">
              <w:rPr>
                <w:b/>
                <w:bCs/>
                <w:color w:val="002060"/>
                <w:sz w:val="24"/>
                <w:szCs w:val="24"/>
              </w:rPr>
              <w:t xml:space="preserve"> se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mblidheshin</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bërë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bëjnë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pos </w:t>
            </w:r>
            <w:proofErr w:type="spellStart"/>
            <w:r w:rsidRPr="00DD60E7">
              <w:rPr>
                <w:b/>
                <w:bCs/>
                <w:color w:val="002060"/>
                <w:sz w:val="24"/>
                <w:szCs w:val="24"/>
              </w:rPr>
              <w:t>asaj</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ta ka </w:t>
            </w:r>
            <w:proofErr w:type="spellStart"/>
            <w:r w:rsidRPr="00DD60E7">
              <w:rPr>
                <w:b/>
                <w:bCs/>
                <w:color w:val="002060"/>
                <w:sz w:val="24"/>
                <w:szCs w:val="24"/>
              </w:rPr>
              <w:t>caktuar</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anasjellas</w:t>
            </w:r>
            <w:proofErr w:type="spellEnd"/>
            <w:r w:rsidRPr="00DD60E7">
              <w:rPr>
                <w:b/>
                <w:bCs/>
                <w:color w:val="002060"/>
                <w:sz w:val="24"/>
                <w:szCs w:val="24"/>
              </w:rPr>
              <w:t xml:space="preserve">, </w:t>
            </w:r>
            <w:proofErr w:type="spellStart"/>
            <w:r w:rsidRPr="00DD60E7">
              <w:rPr>
                <w:b/>
                <w:bCs/>
                <w:color w:val="002060"/>
                <w:sz w:val="24"/>
                <w:szCs w:val="24"/>
              </w:rPr>
              <w:t>nëse</w:t>
            </w:r>
            <w:proofErr w:type="spellEnd"/>
            <w:r w:rsidRPr="00DD60E7">
              <w:rPr>
                <w:b/>
                <w:bCs/>
                <w:color w:val="002060"/>
                <w:sz w:val="24"/>
                <w:szCs w:val="24"/>
              </w:rPr>
              <w:t xml:space="preserve"> </w:t>
            </w:r>
            <w:proofErr w:type="spellStart"/>
            <w:r w:rsidRPr="00DD60E7">
              <w:rPr>
                <w:b/>
                <w:bCs/>
                <w:color w:val="002060"/>
                <w:sz w:val="24"/>
                <w:szCs w:val="24"/>
              </w:rPr>
              <w:t>bashkohen</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bërë</w:t>
            </w:r>
            <w:proofErr w:type="spellEnd"/>
            <w:r w:rsidRPr="00DD60E7">
              <w:rPr>
                <w:b/>
                <w:bCs/>
                <w:color w:val="002060"/>
                <w:sz w:val="24"/>
                <w:szCs w:val="24"/>
              </w:rPr>
              <w:t xml:space="preserve"> </w:t>
            </w:r>
            <w:proofErr w:type="spellStart"/>
            <w:r w:rsidRPr="00DD60E7">
              <w:rPr>
                <w:b/>
                <w:bCs/>
                <w:color w:val="002060"/>
                <w:sz w:val="24"/>
                <w:szCs w:val="24"/>
              </w:rPr>
              <w:t>dëm</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dëmtojnë</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asaj</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ta ka </w:t>
            </w:r>
            <w:proofErr w:type="spellStart"/>
            <w:r w:rsidRPr="00DD60E7">
              <w:rPr>
                <w:b/>
                <w:bCs/>
                <w:color w:val="002060"/>
                <w:sz w:val="24"/>
                <w:szCs w:val="24"/>
              </w:rPr>
              <w:t>caktuar</w:t>
            </w:r>
            <w:proofErr w:type="spellEnd"/>
            <w:r w:rsidRPr="00DD60E7">
              <w:rPr>
                <w:b/>
                <w:bCs/>
                <w:color w:val="002060"/>
                <w:sz w:val="24"/>
                <w:szCs w:val="24"/>
              </w:rPr>
              <w:t xml:space="preserve"> Allahu. </w:t>
            </w:r>
            <w:proofErr w:type="spellStart"/>
            <w:r w:rsidRPr="00DD60E7">
              <w:rPr>
                <w:b/>
                <w:bCs/>
                <w:color w:val="002060"/>
                <w:sz w:val="24"/>
                <w:szCs w:val="24"/>
              </w:rPr>
              <w:t>Tashmë</w:t>
            </w:r>
            <w:proofErr w:type="spellEnd"/>
            <w:r w:rsidRPr="00DD60E7">
              <w:rPr>
                <w:b/>
                <w:bCs/>
                <w:color w:val="002060"/>
                <w:sz w:val="24"/>
                <w:szCs w:val="24"/>
              </w:rPr>
              <w:t xml:space="preserve"> </w:t>
            </w:r>
            <w:proofErr w:type="spellStart"/>
            <w:r w:rsidRPr="00DD60E7">
              <w:rPr>
                <w:b/>
                <w:bCs/>
                <w:color w:val="002060"/>
                <w:sz w:val="24"/>
                <w:szCs w:val="24"/>
              </w:rPr>
              <w:t>lapsat</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ngritur</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fletët</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tharë</w:t>
            </w:r>
            <w:proofErr w:type="spellEnd"/>
            <w:r w:rsidRPr="00DD60E7">
              <w:rPr>
                <w:b/>
                <w:bCs/>
                <w:color w:val="002060"/>
                <w:sz w:val="24"/>
                <w:szCs w:val="24"/>
              </w:rPr>
              <w:t>."</w:t>
            </w:r>
          </w:p>
          <w:p w14:paraId="42162063" w14:textId="77777777" w:rsidR="00FA7756" w:rsidRPr="004A564A" w:rsidRDefault="00FA7756" w:rsidP="00FA7756">
            <w:pPr>
              <w:jc w:val="right"/>
              <w:rPr>
                <w:sz w:val="24"/>
                <w:szCs w:val="24"/>
              </w:rPr>
            </w:pPr>
          </w:p>
          <w:p w14:paraId="65E550ED" w14:textId="77777777" w:rsidR="00FA7756" w:rsidRPr="004A564A" w:rsidRDefault="00FA7756" w:rsidP="00FA7756">
            <w:pPr>
              <w:jc w:val="right"/>
              <w:rPr>
                <w:sz w:val="24"/>
                <w:szCs w:val="24"/>
              </w:rPr>
            </w:pPr>
          </w:p>
          <w:p w14:paraId="35E27A36" w14:textId="295E8192" w:rsidR="00FA7756" w:rsidRPr="00A631A2" w:rsidRDefault="00FA7756" w:rsidP="00FA7756">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thotë</w:t>
            </w:r>
            <w:proofErr w:type="spellEnd"/>
            <w:r w:rsidRPr="004A564A">
              <w:rPr>
                <w:sz w:val="24"/>
                <w:szCs w:val="24"/>
              </w:rPr>
              <w:t xml:space="preserve"> se </w:t>
            </w:r>
            <w:proofErr w:type="spellStart"/>
            <w:r w:rsidRPr="004A564A">
              <w:rPr>
                <w:sz w:val="24"/>
                <w:szCs w:val="24"/>
              </w:rPr>
              <w:t>është</w:t>
            </w:r>
            <w:proofErr w:type="spellEnd"/>
            <w:r w:rsidRPr="004A564A">
              <w:rPr>
                <w:sz w:val="24"/>
                <w:szCs w:val="24"/>
              </w:rPr>
              <w:t xml:space="preserve"> hadith </w:t>
            </w:r>
            <w:proofErr w:type="spellStart"/>
            <w:r w:rsidRPr="004A564A">
              <w:rPr>
                <w:sz w:val="24"/>
                <w:szCs w:val="24"/>
              </w:rPr>
              <w:t>hasen</w:t>
            </w:r>
            <w:proofErr w:type="spellEnd"/>
            <w:r w:rsidRPr="004A564A">
              <w:rPr>
                <w:sz w:val="24"/>
                <w:szCs w:val="24"/>
              </w:rPr>
              <w:t xml:space="preserve">-sahih. </w:t>
            </w:r>
            <w:proofErr w:type="spellStart"/>
            <w:r w:rsidRPr="004A564A">
              <w:rPr>
                <w:sz w:val="24"/>
                <w:szCs w:val="24"/>
              </w:rPr>
              <w:t>Në</w:t>
            </w:r>
            <w:proofErr w:type="spellEnd"/>
            <w:r w:rsidRPr="004A564A">
              <w:rPr>
                <w:sz w:val="24"/>
                <w:szCs w:val="24"/>
              </w:rPr>
              <w:t xml:space="preserve">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transmetim</w:t>
            </w:r>
            <w:proofErr w:type="spellEnd"/>
            <w:r w:rsidRPr="004A564A">
              <w:rPr>
                <w:sz w:val="24"/>
                <w:szCs w:val="24"/>
              </w:rPr>
              <w:t xml:space="preserve"> </w:t>
            </w:r>
            <w:proofErr w:type="spellStart"/>
            <w:r w:rsidRPr="004A564A">
              <w:rPr>
                <w:sz w:val="24"/>
                <w:szCs w:val="24"/>
              </w:rPr>
              <w:t>tjetër</w:t>
            </w:r>
            <w:proofErr w:type="spellEnd"/>
            <w:r w:rsidRPr="004A564A">
              <w:rPr>
                <w:sz w:val="24"/>
                <w:szCs w:val="24"/>
              </w:rPr>
              <w:t xml:space="preserve">, </w:t>
            </w:r>
            <w:proofErr w:type="spellStart"/>
            <w:r w:rsidRPr="004A564A">
              <w:rPr>
                <w:sz w:val="24"/>
                <w:szCs w:val="24"/>
              </w:rPr>
              <w:t>krahas</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Tirmidhiut</w:t>
            </w:r>
            <w:proofErr w:type="spellEnd"/>
            <w:r w:rsidRPr="004A564A">
              <w:rPr>
                <w:sz w:val="24"/>
                <w:szCs w:val="24"/>
              </w:rPr>
              <w:t xml:space="preserve">, </w:t>
            </w:r>
            <w:proofErr w:type="spellStart"/>
            <w:r w:rsidRPr="004A564A">
              <w:rPr>
                <w:sz w:val="24"/>
                <w:szCs w:val="24"/>
              </w:rPr>
              <w:t>thuhet</w:t>
            </w:r>
            <w:proofErr w:type="spellEnd"/>
            <w:r w:rsidRPr="004A564A">
              <w:rPr>
                <w:sz w:val="24"/>
                <w:szCs w:val="24"/>
              </w:rPr>
              <w:t>:</w:t>
            </w:r>
          </w:p>
        </w:tc>
      </w:tr>
      <w:tr w:rsidR="00FA7756" w:rsidRPr="003F1667" w14:paraId="4A584AAC" w14:textId="77777777" w:rsidTr="008A6F01">
        <w:trPr>
          <w:jc w:val="center"/>
        </w:trPr>
        <w:tc>
          <w:tcPr>
            <w:tcW w:w="4672" w:type="dxa"/>
            <w:vAlign w:val="center"/>
          </w:tcPr>
          <w:p w14:paraId="43026B8F" w14:textId="2FB321D9" w:rsidR="00FA7756" w:rsidRPr="008A6F01" w:rsidRDefault="00FA7756" w:rsidP="00FA775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وَفِي رِوَايَةِ غَيْرِ التَّرْمِذِي: «</w:t>
            </w:r>
            <w:r w:rsidRPr="008A6F01">
              <w:rPr>
                <w:rFonts w:ascii="Lotus Linotype" w:hAnsi="Lotus Linotype" w:cs="Lotus Linotype"/>
                <w:b/>
                <w:bCs/>
                <w:color w:val="2F5496" w:themeColor="accent1" w:themeShade="BF"/>
                <w:sz w:val="32"/>
                <w:szCs w:val="32"/>
                <w:rtl/>
              </w:rPr>
              <w:t>احْفَظِ الله تَجِدْهُ أَمَامَكَ، تَعَرَّفْ إِلَى اللهِ فِي الرَّخَاء يَعْرِفْكَ فِي الشِّدَّةِ، وَاعْلَمْ أَنَّ مَا أَخْطَأَكَ لَمْ يَكُنْ لِيُصِيبَكَ، وَمَا أَصَابَكَ لَمْ يَكُنْ لِيُخْطِئَكَ، وَاعْلَمْ أَنَّ النَّصْـرَ مَعَ الصَّبْرَ، وَأَنَّ الفَرَجَ مَعَ الْكَرْبِ، وَأَنَّ مَعَ الْعُسْرِ يُسْرًا</w:t>
            </w:r>
            <w:r w:rsidRPr="008A6F01">
              <w:rPr>
                <w:rFonts w:ascii="Lotus Linotype" w:hAnsi="Lotus Linotype" w:cs="Lotus Linotype"/>
                <w:color w:val="161616"/>
                <w:sz w:val="32"/>
                <w:szCs w:val="32"/>
                <w:rtl/>
              </w:rPr>
              <w:t>».</w:t>
            </w:r>
          </w:p>
        </w:tc>
        <w:tc>
          <w:tcPr>
            <w:tcW w:w="4393" w:type="dxa"/>
            <w:vAlign w:val="center"/>
          </w:tcPr>
          <w:p w14:paraId="4EE53613" w14:textId="63440A4F" w:rsidR="00FA7756" w:rsidRPr="00A631A2" w:rsidRDefault="00FA7756" w:rsidP="00FA7756">
            <w:pPr>
              <w:jc w:val="right"/>
              <w:rPr>
                <w:rFonts w:ascii="Lotus Linotype" w:hAnsi="Lotus Linotype" w:cs="Lotus Linotype"/>
                <w:color w:val="161616"/>
                <w:sz w:val="32"/>
                <w:szCs w:val="32"/>
                <w:rtl/>
              </w:rPr>
            </w:pPr>
            <w:r w:rsidRPr="00DD60E7">
              <w:rPr>
                <w:b/>
                <w:bCs/>
                <w:color w:val="002060"/>
                <w:sz w:val="24"/>
                <w:szCs w:val="24"/>
              </w:rPr>
              <w:t>"</w:t>
            </w:r>
            <w:proofErr w:type="spellStart"/>
            <w:r w:rsidRPr="00DD60E7">
              <w:rPr>
                <w:b/>
                <w:bCs/>
                <w:color w:val="002060"/>
                <w:sz w:val="24"/>
                <w:szCs w:val="24"/>
              </w:rPr>
              <w:t>Ruaje</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ta kesh para </w:t>
            </w:r>
            <w:proofErr w:type="spellStart"/>
            <w:r w:rsidRPr="00DD60E7">
              <w:rPr>
                <w:b/>
                <w:bCs/>
                <w:color w:val="002060"/>
                <w:sz w:val="24"/>
                <w:szCs w:val="24"/>
              </w:rPr>
              <w:t>vetes</w:t>
            </w:r>
            <w:proofErr w:type="spellEnd"/>
            <w:r w:rsidRPr="00DD60E7">
              <w:rPr>
                <w:b/>
                <w:bCs/>
                <w:color w:val="002060"/>
                <w:sz w:val="24"/>
                <w:szCs w:val="24"/>
              </w:rPr>
              <w:t xml:space="preserve">! </w:t>
            </w:r>
            <w:proofErr w:type="spellStart"/>
            <w:r w:rsidRPr="00DD60E7">
              <w:rPr>
                <w:b/>
                <w:bCs/>
                <w:color w:val="002060"/>
                <w:sz w:val="24"/>
                <w:szCs w:val="24"/>
              </w:rPr>
              <w:t>Njihe</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jesh</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rehati</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njohë</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jesh</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vështirësi</w:t>
            </w:r>
            <w:proofErr w:type="spellEnd"/>
            <w:r w:rsidRPr="00DD60E7">
              <w:rPr>
                <w:b/>
                <w:bCs/>
                <w:color w:val="002060"/>
                <w:sz w:val="24"/>
                <w:szCs w:val="24"/>
              </w:rPr>
              <w:t xml:space="preserve">! </w:t>
            </w:r>
            <w:proofErr w:type="spellStart"/>
            <w:r w:rsidRPr="00DD60E7">
              <w:rPr>
                <w:b/>
                <w:bCs/>
                <w:color w:val="002060"/>
                <w:sz w:val="24"/>
                <w:szCs w:val="24"/>
              </w:rPr>
              <w:t>Gjithashtu</w:t>
            </w:r>
            <w:proofErr w:type="spellEnd"/>
            <w:r w:rsidRPr="00DD60E7">
              <w:rPr>
                <w:b/>
                <w:bCs/>
                <w:color w:val="002060"/>
                <w:sz w:val="24"/>
                <w:szCs w:val="24"/>
              </w:rPr>
              <w:t xml:space="preserve">, </w:t>
            </w:r>
            <w:proofErr w:type="spellStart"/>
            <w:r w:rsidRPr="00DD60E7">
              <w:rPr>
                <w:b/>
                <w:bCs/>
                <w:color w:val="002060"/>
                <w:sz w:val="24"/>
                <w:szCs w:val="24"/>
              </w:rPr>
              <w:t>dije</w:t>
            </w:r>
            <w:proofErr w:type="spellEnd"/>
            <w:r w:rsidRPr="00DD60E7">
              <w:rPr>
                <w:b/>
                <w:bCs/>
                <w:color w:val="002060"/>
                <w:sz w:val="24"/>
                <w:szCs w:val="24"/>
              </w:rPr>
              <w:t xml:space="preserve"> se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ka </w:t>
            </w:r>
            <w:proofErr w:type="spellStart"/>
            <w:r w:rsidRPr="00DD60E7">
              <w:rPr>
                <w:b/>
                <w:bCs/>
                <w:color w:val="002060"/>
                <w:sz w:val="24"/>
                <w:szCs w:val="24"/>
              </w:rPr>
              <w:t>goditur</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godiste</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ka </w:t>
            </w:r>
            <w:proofErr w:type="spellStart"/>
            <w:r w:rsidRPr="00DD60E7">
              <w:rPr>
                <w:b/>
                <w:bCs/>
                <w:color w:val="002060"/>
                <w:sz w:val="24"/>
                <w:szCs w:val="24"/>
              </w:rPr>
              <w:t>goditur</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mos</w:t>
            </w:r>
            <w:proofErr w:type="spellEnd"/>
            <w:r w:rsidRPr="00DD60E7">
              <w:rPr>
                <w:b/>
                <w:bCs/>
                <w:color w:val="002060"/>
                <w:sz w:val="24"/>
                <w:szCs w:val="24"/>
              </w:rPr>
              <w:t xml:space="preserve"> </w:t>
            </w:r>
            <w:proofErr w:type="spellStart"/>
            <w:r w:rsidRPr="00DD60E7">
              <w:rPr>
                <w:b/>
                <w:bCs/>
                <w:color w:val="002060"/>
                <w:sz w:val="24"/>
                <w:szCs w:val="24"/>
              </w:rPr>
              <w:t>godiste</w:t>
            </w:r>
            <w:proofErr w:type="spellEnd"/>
            <w:r w:rsidRPr="00DD60E7">
              <w:rPr>
                <w:b/>
                <w:bCs/>
                <w:color w:val="002060"/>
                <w:sz w:val="24"/>
                <w:szCs w:val="24"/>
              </w:rPr>
              <w:t xml:space="preserve">. </w:t>
            </w:r>
            <w:r w:rsidRPr="00DD60E7">
              <w:rPr>
                <w:b/>
                <w:bCs/>
                <w:color w:val="002060"/>
                <w:sz w:val="24"/>
                <w:szCs w:val="24"/>
                <w:lang w:val="fr-CH"/>
              </w:rPr>
              <w:t xml:space="preserve">Po </w:t>
            </w:r>
            <w:proofErr w:type="spellStart"/>
            <w:r w:rsidRPr="00DD60E7">
              <w:rPr>
                <w:b/>
                <w:bCs/>
                <w:color w:val="002060"/>
                <w:sz w:val="24"/>
                <w:szCs w:val="24"/>
                <w:lang w:val="fr-CH"/>
              </w:rPr>
              <w:t>ashtu</w:t>
            </w:r>
            <w:proofErr w:type="spellEnd"/>
            <w:r w:rsidRPr="00DD60E7">
              <w:rPr>
                <w:b/>
                <w:bCs/>
                <w:color w:val="002060"/>
                <w:sz w:val="24"/>
                <w:szCs w:val="24"/>
                <w:lang w:val="fr-CH"/>
              </w:rPr>
              <w:t xml:space="preserve">, ta </w:t>
            </w:r>
            <w:proofErr w:type="spellStart"/>
            <w:r w:rsidRPr="00DD60E7">
              <w:rPr>
                <w:b/>
                <w:bCs/>
                <w:color w:val="002060"/>
                <w:sz w:val="24"/>
                <w:szCs w:val="24"/>
                <w:lang w:val="fr-CH"/>
              </w:rPr>
              <w:t>dish</w:t>
            </w:r>
            <w:proofErr w:type="spellEnd"/>
            <w:r w:rsidRPr="00DD60E7">
              <w:rPr>
                <w:b/>
                <w:bCs/>
                <w:color w:val="002060"/>
                <w:sz w:val="24"/>
                <w:szCs w:val="24"/>
                <w:lang w:val="fr-CH"/>
              </w:rPr>
              <w:t xml:space="preserve"> se </w:t>
            </w:r>
            <w:proofErr w:type="spellStart"/>
            <w:r w:rsidRPr="00DD60E7">
              <w:rPr>
                <w:b/>
                <w:bCs/>
                <w:color w:val="002060"/>
                <w:sz w:val="24"/>
                <w:szCs w:val="24"/>
                <w:lang w:val="fr-CH"/>
              </w:rPr>
              <w:t>fitorja</w:t>
            </w:r>
            <w:proofErr w:type="spellEnd"/>
            <w:r w:rsidRPr="00DD60E7">
              <w:rPr>
                <w:b/>
                <w:bCs/>
                <w:color w:val="002060"/>
                <w:sz w:val="24"/>
                <w:szCs w:val="24"/>
                <w:lang w:val="fr-CH"/>
              </w:rPr>
              <w:t xml:space="preserve"> </w:t>
            </w:r>
            <w:proofErr w:type="spellStart"/>
            <w:r w:rsidRPr="00DD60E7">
              <w:rPr>
                <w:b/>
                <w:bCs/>
                <w:color w:val="002060"/>
                <w:sz w:val="24"/>
                <w:szCs w:val="24"/>
                <w:lang w:val="fr-CH"/>
              </w:rPr>
              <w:t>është</w:t>
            </w:r>
            <w:proofErr w:type="spellEnd"/>
            <w:r w:rsidRPr="00DD60E7">
              <w:rPr>
                <w:b/>
                <w:bCs/>
                <w:color w:val="002060"/>
                <w:sz w:val="24"/>
                <w:szCs w:val="24"/>
                <w:lang w:val="fr-CH"/>
              </w:rPr>
              <w:t xml:space="preserve"> me </w:t>
            </w:r>
            <w:proofErr w:type="spellStart"/>
            <w:r w:rsidRPr="00DD60E7">
              <w:rPr>
                <w:b/>
                <w:bCs/>
                <w:color w:val="002060"/>
                <w:sz w:val="24"/>
                <w:szCs w:val="24"/>
                <w:lang w:val="fr-CH"/>
              </w:rPr>
              <w:t>durimin</w:t>
            </w:r>
            <w:proofErr w:type="spellEnd"/>
            <w:r w:rsidRPr="00DD60E7">
              <w:rPr>
                <w:b/>
                <w:bCs/>
                <w:color w:val="002060"/>
                <w:sz w:val="24"/>
                <w:szCs w:val="24"/>
                <w:lang w:val="fr-CH"/>
              </w:rPr>
              <w:t xml:space="preserve">, </w:t>
            </w:r>
            <w:proofErr w:type="spellStart"/>
            <w:r w:rsidRPr="00DD60E7">
              <w:rPr>
                <w:b/>
                <w:bCs/>
                <w:color w:val="002060"/>
                <w:sz w:val="24"/>
                <w:szCs w:val="24"/>
                <w:lang w:val="fr-CH"/>
              </w:rPr>
              <w:t>shpëtimi</w:t>
            </w:r>
            <w:proofErr w:type="spellEnd"/>
            <w:r w:rsidRPr="00DD60E7">
              <w:rPr>
                <w:b/>
                <w:bCs/>
                <w:color w:val="002060"/>
                <w:sz w:val="24"/>
                <w:szCs w:val="24"/>
                <w:lang w:val="fr-CH"/>
              </w:rPr>
              <w:t xml:space="preserve"> me </w:t>
            </w:r>
            <w:proofErr w:type="spellStart"/>
            <w:r w:rsidRPr="00DD60E7">
              <w:rPr>
                <w:b/>
                <w:bCs/>
                <w:color w:val="002060"/>
                <w:sz w:val="24"/>
                <w:szCs w:val="24"/>
                <w:lang w:val="fr-CH"/>
              </w:rPr>
              <w:t>mundimin</w:t>
            </w:r>
            <w:proofErr w:type="spellEnd"/>
            <w:r w:rsidRPr="00DD60E7">
              <w:rPr>
                <w:b/>
                <w:bCs/>
                <w:color w:val="002060"/>
                <w:sz w:val="24"/>
                <w:szCs w:val="24"/>
                <w:lang w:val="fr-CH"/>
              </w:rPr>
              <w:t xml:space="preserve"> </w:t>
            </w:r>
            <w:proofErr w:type="spellStart"/>
            <w:r w:rsidRPr="00DD60E7">
              <w:rPr>
                <w:b/>
                <w:bCs/>
                <w:color w:val="002060"/>
                <w:sz w:val="24"/>
                <w:szCs w:val="24"/>
                <w:lang w:val="fr-CH"/>
              </w:rPr>
              <w:t>dhe</w:t>
            </w:r>
            <w:proofErr w:type="spellEnd"/>
            <w:r w:rsidRPr="00DD60E7">
              <w:rPr>
                <w:b/>
                <w:bCs/>
                <w:color w:val="002060"/>
                <w:sz w:val="24"/>
                <w:szCs w:val="24"/>
                <w:lang w:val="fr-CH"/>
              </w:rPr>
              <w:t xml:space="preserve"> </w:t>
            </w:r>
            <w:proofErr w:type="spellStart"/>
            <w:r w:rsidRPr="00DD60E7">
              <w:rPr>
                <w:b/>
                <w:bCs/>
                <w:color w:val="002060"/>
                <w:sz w:val="24"/>
                <w:szCs w:val="24"/>
                <w:lang w:val="fr-CH"/>
              </w:rPr>
              <w:t>vështirësia</w:t>
            </w:r>
            <w:proofErr w:type="spellEnd"/>
            <w:r w:rsidRPr="00DD60E7">
              <w:rPr>
                <w:b/>
                <w:bCs/>
                <w:color w:val="002060"/>
                <w:sz w:val="24"/>
                <w:szCs w:val="24"/>
                <w:lang w:val="fr-CH"/>
              </w:rPr>
              <w:t xml:space="preserve"> me </w:t>
            </w:r>
            <w:proofErr w:type="spellStart"/>
            <w:r w:rsidRPr="00DD60E7">
              <w:rPr>
                <w:b/>
                <w:bCs/>
                <w:color w:val="002060"/>
                <w:sz w:val="24"/>
                <w:szCs w:val="24"/>
                <w:lang w:val="fr-CH"/>
              </w:rPr>
              <w:t>lehtësimin</w:t>
            </w:r>
            <w:proofErr w:type="spellEnd"/>
            <w:r w:rsidRPr="00DD60E7">
              <w:rPr>
                <w:b/>
                <w:bCs/>
                <w:color w:val="002060"/>
                <w:sz w:val="24"/>
                <w:szCs w:val="24"/>
                <w:lang w:val="fr-CH"/>
              </w:rPr>
              <w:t>."</w:t>
            </w:r>
          </w:p>
        </w:tc>
      </w:tr>
    </w:tbl>
    <w:p w14:paraId="0626596D" w14:textId="77777777" w:rsidR="008A6F01" w:rsidRPr="000D1618" w:rsidRDefault="008A6F01"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0AA513" w14:textId="77777777" w:rsidTr="008A6F01">
        <w:trPr>
          <w:jc w:val="center"/>
        </w:trPr>
        <w:tc>
          <w:tcPr>
            <w:tcW w:w="4672" w:type="dxa"/>
            <w:shd w:val="pct50" w:color="D9E2F3" w:themeColor="accent1" w:themeTint="33" w:fill="auto"/>
            <w:vAlign w:val="center"/>
          </w:tcPr>
          <w:p w14:paraId="602AD21D" w14:textId="2860AA0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4" w:name="_Toc81500058"/>
            <w:r w:rsidRPr="00860A29">
              <w:rPr>
                <w:rFonts w:cs="Generator 2005" w:hint="cs"/>
                <w:b w:val="0"/>
                <w:bCs w:val="0"/>
                <w:color w:val="2F5496" w:themeColor="accent1" w:themeShade="BF"/>
                <w:sz w:val="32"/>
                <w:szCs w:val="32"/>
                <w:rtl/>
              </w:rPr>
              <w:t>الحديث العشرون</w:t>
            </w:r>
            <w:bookmarkEnd w:id="54"/>
          </w:p>
        </w:tc>
        <w:tc>
          <w:tcPr>
            <w:tcW w:w="4393" w:type="dxa"/>
            <w:shd w:val="pct50" w:color="D9E2F3" w:themeColor="accent1" w:themeTint="33" w:fill="auto"/>
            <w:vAlign w:val="center"/>
          </w:tcPr>
          <w:p w14:paraId="65CB79C0" w14:textId="310D402A" w:rsidR="00E604B4" w:rsidRPr="00A631A2" w:rsidRDefault="00FA7756" w:rsidP="008A6F01">
            <w:pPr>
              <w:jc w:val="center"/>
              <w:rPr>
                <w:rFonts w:ascii="Lotus Linotype" w:hAnsi="Lotus Linotype" w:cs="Lotus Linotype"/>
                <w:color w:val="161616"/>
                <w:sz w:val="32"/>
                <w:szCs w:val="32"/>
                <w:rtl/>
              </w:rPr>
            </w:pPr>
            <w:proofErr w:type="spellStart"/>
            <w:r w:rsidRPr="00083F76">
              <w:rPr>
                <w:color w:val="4472C4" w:themeColor="accent1"/>
                <w:sz w:val="28"/>
                <w:szCs w:val="28"/>
              </w:rPr>
              <w:t>Hadithi</w:t>
            </w:r>
            <w:proofErr w:type="spellEnd"/>
            <w:r w:rsidRPr="00083F76">
              <w:rPr>
                <w:color w:val="4472C4" w:themeColor="accent1"/>
                <w:sz w:val="28"/>
                <w:szCs w:val="28"/>
              </w:rPr>
              <w:t xml:space="preserve"> </w:t>
            </w:r>
            <w:proofErr w:type="spellStart"/>
            <w:r w:rsidRPr="00083F76">
              <w:rPr>
                <w:color w:val="4472C4" w:themeColor="accent1"/>
                <w:sz w:val="28"/>
                <w:szCs w:val="28"/>
              </w:rPr>
              <w:t>i</w:t>
            </w:r>
            <w:proofErr w:type="spellEnd"/>
            <w:r w:rsidRPr="00083F76">
              <w:rPr>
                <w:color w:val="4472C4" w:themeColor="accent1"/>
                <w:sz w:val="28"/>
                <w:szCs w:val="28"/>
              </w:rPr>
              <w:t xml:space="preserve"> </w:t>
            </w:r>
            <w:proofErr w:type="spellStart"/>
            <w:r w:rsidRPr="00083F76">
              <w:rPr>
                <w:color w:val="4472C4" w:themeColor="accent1"/>
                <w:sz w:val="28"/>
                <w:szCs w:val="28"/>
              </w:rPr>
              <w:t>njëzetë</w:t>
            </w:r>
            <w:proofErr w:type="spellEnd"/>
          </w:p>
        </w:tc>
      </w:tr>
      <w:tr w:rsidR="00E604B4" w:rsidRPr="00A631A2" w14:paraId="6E820728" w14:textId="77777777" w:rsidTr="008A6F01">
        <w:trPr>
          <w:jc w:val="center"/>
        </w:trPr>
        <w:tc>
          <w:tcPr>
            <w:tcW w:w="4672" w:type="dxa"/>
            <w:vAlign w:val="center"/>
          </w:tcPr>
          <w:p w14:paraId="630AA29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مَسْعُودٍ عُقْبَة بْنِ عَمْرٍ الأَنْصَارِيِّ البَدْرِيِّ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مِمَّا أَدْرَكَ النَّاسُ مِنْ كَلَامِ النُّبُوَّةِ الأُولَى: إِذَا لَمْ تَسْتَحِ فَاصْنَعْ مَا شِئْتَ</w:t>
            </w:r>
            <w:r w:rsidRPr="008A6F01">
              <w:rPr>
                <w:rFonts w:ascii="Lotus Linotype" w:hAnsi="Lotus Linotype" w:cs="Lotus Linotype"/>
                <w:color w:val="161616"/>
                <w:sz w:val="32"/>
                <w:szCs w:val="32"/>
                <w:rtl/>
              </w:rPr>
              <w:t>».</w:t>
            </w:r>
          </w:p>
          <w:p w14:paraId="156B9A14" w14:textId="60DC0BB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1F7F4B" w:rsidRPr="004A564A" w14:paraId="041A9750" w14:textId="77777777" w:rsidTr="00194041">
              <w:trPr>
                <w:jc w:val="center"/>
              </w:trPr>
              <w:tc>
                <w:tcPr>
                  <w:tcW w:w="4393" w:type="dxa"/>
                  <w:vAlign w:val="center"/>
                </w:tcPr>
                <w:p w14:paraId="2045A49F" w14:textId="77777777" w:rsidR="001F7F4B" w:rsidRPr="004A564A" w:rsidRDefault="001F7F4B" w:rsidP="001F7F4B">
                  <w:pPr>
                    <w:jc w:val="right"/>
                    <w:rPr>
                      <w:sz w:val="24"/>
                      <w:szCs w:val="24"/>
                    </w:rPr>
                  </w:pPr>
                  <w:r w:rsidRPr="004A564A">
                    <w:rPr>
                      <w:sz w:val="24"/>
                      <w:szCs w:val="24"/>
                    </w:rPr>
                    <w:t xml:space="preserve">Ibn </w:t>
                  </w:r>
                  <w:proofErr w:type="spellStart"/>
                  <w:r w:rsidRPr="004A564A">
                    <w:rPr>
                      <w:sz w:val="24"/>
                      <w:szCs w:val="24"/>
                    </w:rPr>
                    <w:t>Mesud</w:t>
                  </w:r>
                  <w:proofErr w:type="spellEnd"/>
                  <w:r w:rsidRPr="004A564A">
                    <w:rPr>
                      <w:sz w:val="24"/>
                      <w:szCs w:val="24"/>
                    </w:rPr>
                    <w:t xml:space="preserve"> </w:t>
                  </w:r>
                  <w:proofErr w:type="spellStart"/>
                  <w:r w:rsidRPr="004A564A">
                    <w:rPr>
                      <w:sz w:val="24"/>
                      <w:szCs w:val="24"/>
                    </w:rPr>
                    <w:t>Ukbe</w:t>
                  </w:r>
                  <w:proofErr w:type="spellEnd"/>
                  <w:r w:rsidRPr="004A564A">
                    <w:rPr>
                      <w:sz w:val="24"/>
                      <w:szCs w:val="24"/>
                    </w:rPr>
                    <w:t xml:space="preserve"> ibn </w:t>
                  </w:r>
                  <w:proofErr w:type="spellStart"/>
                  <w:r w:rsidRPr="004A564A">
                    <w:rPr>
                      <w:sz w:val="24"/>
                      <w:szCs w:val="24"/>
                    </w:rPr>
                    <w:t>Amër</w:t>
                  </w:r>
                  <w:proofErr w:type="spellEnd"/>
                  <w:r w:rsidRPr="004A564A">
                    <w:rPr>
                      <w:sz w:val="24"/>
                      <w:szCs w:val="24"/>
                    </w:rPr>
                    <w:t xml:space="preserve"> </w:t>
                  </w:r>
                  <w:proofErr w:type="spellStart"/>
                  <w:r w:rsidRPr="004A564A">
                    <w:rPr>
                      <w:sz w:val="24"/>
                      <w:szCs w:val="24"/>
                    </w:rPr>
                    <w:t>el</w:t>
                  </w:r>
                  <w:proofErr w:type="spellEnd"/>
                  <w:r w:rsidRPr="004A564A">
                    <w:rPr>
                      <w:sz w:val="24"/>
                      <w:szCs w:val="24"/>
                    </w:rPr>
                    <w:t xml:space="preserve"> </w:t>
                  </w:r>
                  <w:proofErr w:type="spellStart"/>
                  <w:r w:rsidRPr="004A564A">
                    <w:rPr>
                      <w:sz w:val="24"/>
                      <w:szCs w:val="24"/>
                    </w:rPr>
                    <w:t>Ensari</w:t>
                  </w:r>
                  <w:proofErr w:type="spellEnd"/>
                  <w:r w:rsidRPr="004A564A">
                    <w:rPr>
                      <w:sz w:val="24"/>
                      <w:szCs w:val="24"/>
                    </w:rPr>
                    <w:t xml:space="preserve"> </w:t>
                  </w:r>
                  <w:proofErr w:type="spellStart"/>
                  <w:r w:rsidRPr="004A564A">
                    <w:rPr>
                      <w:sz w:val="24"/>
                      <w:szCs w:val="24"/>
                    </w:rPr>
                    <w:t>el</w:t>
                  </w:r>
                  <w:proofErr w:type="spellEnd"/>
                  <w:r w:rsidRPr="004A564A">
                    <w:rPr>
                      <w:sz w:val="24"/>
                      <w:szCs w:val="24"/>
                    </w:rPr>
                    <w:t xml:space="preserve"> </w:t>
                  </w:r>
                  <w:proofErr w:type="spellStart"/>
                  <w:r w:rsidRPr="004A564A">
                    <w:rPr>
                      <w:sz w:val="24"/>
                      <w:szCs w:val="24"/>
                    </w:rPr>
                    <w:t>Bedriu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 xml:space="preserve">"Me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vërtetë</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fjalët</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kanë</w:t>
                  </w:r>
                  <w:proofErr w:type="spellEnd"/>
                  <w:r w:rsidRPr="00DD60E7">
                    <w:rPr>
                      <w:b/>
                      <w:bCs/>
                      <w:color w:val="002060"/>
                      <w:sz w:val="24"/>
                      <w:szCs w:val="24"/>
                    </w:rPr>
                    <w:t xml:space="preserve"> </w:t>
                  </w:r>
                  <w:proofErr w:type="spellStart"/>
                  <w:r w:rsidRPr="00DD60E7">
                    <w:rPr>
                      <w:b/>
                      <w:bCs/>
                      <w:color w:val="002060"/>
                      <w:sz w:val="24"/>
                      <w:szCs w:val="24"/>
                    </w:rPr>
                    <w:t>mbajtur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mend </w:t>
                  </w:r>
                  <w:proofErr w:type="spellStart"/>
                  <w:r w:rsidRPr="00DD60E7">
                    <w:rPr>
                      <w:b/>
                      <w:bCs/>
                      <w:color w:val="002060"/>
                      <w:sz w:val="24"/>
                      <w:szCs w:val="24"/>
                    </w:rPr>
                    <w:t>njerëzit</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predikimeve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mëparshëm</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'Po </w:t>
                  </w:r>
                  <w:proofErr w:type="spellStart"/>
                  <w:r w:rsidRPr="00DD60E7">
                    <w:rPr>
                      <w:b/>
                      <w:bCs/>
                      <w:color w:val="002060"/>
                      <w:sz w:val="24"/>
                      <w:szCs w:val="24"/>
                    </w:rPr>
                    <w:t>s’pate</w:t>
                  </w:r>
                  <w:proofErr w:type="spellEnd"/>
                  <w:r w:rsidRPr="00DD60E7">
                    <w:rPr>
                      <w:b/>
                      <w:bCs/>
                      <w:color w:val="002060"/>
                      <w:sz w:val="24"/>
                      <w:szCs w:val="24"/>
                    </w:rPr>
                    <w:t xml:space="preserve"> </w:t>
                  </w:r>
                  <w:proofErr w:type="spellStart"/>
                  <w:r w:rsidRPr="00DD60E7">
                    <w:rPr>
                      <w:b/>
                      <w:bCs/>
                      <w:color w:val="002060"/>
                      <w:sz w:val="24"/>
                      <w:szCs w:val="24"/>
                    </w:rPr>
                    <w:t>turp</w:t>
                  </w:r>
                  <w:proofErr w:type="spellEnd"/>
                  <w:r w:rsidRPr="00DD60E7">
                    <w:rPr>
                      <w:b/>
                      <w:bCs/>
                      <w:color w:val="002060"/>
                      <w:sz w:val="24"/>
                      <w:szCs w:val="24"/>
                    </w:rPr>
                    <w:t xml:space="preserve">, </w:t>
                  </w:r>
                  <w:proofErr w:type="spellStart"/>
                  <w:r w:rsidRPr="00DD60E7">
                    <w:rPr>
                      <w:b/>
                      <w:bCs/>
                      <w:color w:val="002060"/>
                      <w:sz w:val="24"/>
                      <w:szCs w:val="24"/>
                    </w:rPr>
                    <w:t>bëj</w:t>
                  </w:r>
                  <w:proofErr w:type="spellEnd"/>
                  <w:r w:rsidRPr="00DD60E7">
                    <w:rPr>
                      <w:b/>
                      <w:bCs/>
                      <w:color w:val="002060"/>
                      <w:sz w:val="24"/>
                      <w:szCs w:val="24"/>
                    </w:rPr>
                    <w:t xml:space="preserve"> </w:t>
                  </w:r>
                  <w:proofErr w:type="spellStart"/>
                  <w:r w:rsidRPr="00DD60E7">
                    <w:rPr>
                      <w:b/>
                      <w:bCs/>
                      <w:color w:val="002060"/>
                      <w:sz w:val="24"/>
                      <w:szCs w:val="24"/>
                    </w:rPr>
                    <w:t>ç'të</w:t>
                  </w:r>
                  <w:proofErr w:type="spellEnd"/>
                  <w:r w:rsidRPr="00DD60E7">
                    <w:rPr>
                      <w:b/>
                      <w:bCs/>
                      <w:color w:val="002060"/>
                      <w:sz w:val="24"/>
                      <w:szCs w:val="24"/>
                    </w:rPr>
                    <w:t xml:space="preserve"> </w:t>
                  </w:r>
                  <w:proofErr w:type="spellStart"/>
                  <w:r w:rsidRPr="00DD60E7">
                    <w:rPr>
                      <w:b/>
                      <w:bCs/>
                      <w:color w:val="002060"/>
                      <w:sz w:val="24"/>
                      <w:szCs w:val="24"/>
                    </w:rPr>
                    <w:t>duash</w:t>
                  </w:r>
                  <w:proofErr w:type="spellEnd"/>
                  <w:r w:rsidRPr="00DD60E7">
                    <w:rPr>
                      <w:b/>
                      <w:bCs/>
                      <w:color w:val="002060"/>
                      <w:sz w:val="24"/>
                      <w:szCs w:val="24"/>
                    </w:rPr>
                    <w:t>."</w:t>
                  </w:r>
                </w:p>
                <w:p w14:paraId="2AC9359D" w14:textId="77777777" w:rsidR="001F7F4B" w:rsidRPr="004A564A" w:rsidRDefault="001F7F4B" w:rsidP="001F7F4B">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w:t>
                  </w:r>
                </w:p>
              </w:tc>
            </w:tr>
          </w:tbl>
          <w:p w14:paraId="5C02B260" w14:textId="77777777" w:rsidR="00E604B4" w:rsidRPr="00A631A2" w:rsidRDefault="00E604B4" w:rsidP="008A6F01">
            <w:pPr>
              <w:jc w:val="center"/>
              <w:rPr>
                <w:rFonts w:ascii="Lotus Linotype" w:hAnsi="Lotus Linotype" w:cs="Lotus Linotype"/>
                <w:color w:val="161616"/>
                <w:sz w:val="32"/>
                <w:szCs w:val="32"/>
                <w:rtl/>
              </w:rPr>
            </w:pPr>
          </w:p>
        </w:tc>
      </w:tr>
    </w:tbl>
    <w:p w14:paraId="16A8AE13"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AE7FBC5" w14:textId="77777777" w:rsidTr="008A6F01">
        <w:trPr>
          <w:jc w:val="center"/>
        </w:trPr>
        <w:tc>
          <w:tcPr>
            <w:tcW w:w="4672" w:type="dxa"/>
            <w:shd w:val="pct50" w:color="D9E2F3" w:themeColor="accent1" w:themeTint="33" w:fill="auto"/>
            <w:vAlign w:val="center"/>
          </w:tcPr>
          <w:p w14:paraId="3BC9E84A" w14:textId="3EBFBEC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5" w:name="_Toc81500059"/>
            <w:r w:rsidRPr="00860A29">
              <w:rPr>
                <w:rFonts w:cs="Generator 2005" w:hint="cs"/>
                <w:b w:val="0"/>
                <w:bCs w:val="0"/>
                <w:color w:val="2F5496" w:themeColor="accent1" w:themeShade="BF"/>
                <w:sz w:val="32"/>
                <w:szCs w:val="32"/>
                <w:rtl/>
              </w:rPr>
              <w:t>الحديث الحادي والعشرون</w:t>
            </w:r>
            <w:bookmarkEnd w:id="55"/>
          </w:p>
        </w:tc>
        <w:tc>
          <w:tcPr>
            <w:tcW w:w="4393" w:type="dxa"/>
            <w:shd w:val="pct50" w:color="D9E2F3" w:themeColor="accent1" w:themeTint="33" w:fill="auto"/>
            <w:vAlign w:val="center"/>
          </w:tcPr>
          <w:p w14:paraId="4BE13CD8" w14:textId="771500CD" w:rsidR="00E604B4" w:rsidRPr="00A631A2" w:rsidRDefault="001F7F4B" w:rsidP="008A6F01">
            <w:pPr>
              <w:jc w:val="center"/>
              <w:rPr>
                <w:rFonts w:ascii="Lotus Linotype" w:hAnsi="Lotus Linotype" w:cs="Lotus Linotype"/>
                <w:color w:val="161616"/>
                <w:sz w:val="32"/>
                <w:szCs w:val="32"/>
                <w:rtl/>
              </w:rPr>
            </w:pPr>
            <w:proofErr w:type="spellStart"/>
            <w:r w:rsidRPr="00083F76">
              <w:rPr>
                <w:color w:val="4472C4" w:themeColor="accent1"/>
                <w:sz w:val="28"/>
                <w:szCs w:val="28"/>
              </w:rPr>
              <w:t>Hadithi</w:t>
            </w:r>
            <w:proofErr w:type="spellEnd"/>
            <w:r w:rsidRPr="00083F76">
              <w:rPr>
                <w:color w:val="4472C4" w:themeColor="accent1"/>
                <w:sz w:val="28"/>
                <w:szCs w:val="28"/>
              </w:rPr>
              <w:t xml:space="preserve"> </w:t>
            </w:r>
            <w:proofErr w:type="spellStart"/>
            <w:r w:rsidRPr="00083F76">
              <w:rPr>
                <w:color w:val="4472C4" w:themeColor="accent1"/>
                <w:sz w:val="28"/>
                <w:szCs w:val="28"/>
              </w:rPr>
              <w:t>i</w:t>
            </w:r>
            <w:proofErr w:type="spellEnd"/>
            <w:r w:rsidRPr="00083F76">
              <w:rPr>
                <w:color w:val="4472C4" w:themeColor="accent1"/>
                <w:sz w:val="28"/>
                <w:szCs w:val="28"/>
              </w:rPr>
              <w:t xml:space="preserve"> </w:t>
            </w:r>
            <w:proofErr w:type="spellStart"/>
            <w:r w:rsidRPr="00083F76">
              <w:rPr>
                <w:color w:val="4472C4" w:themeColor="accent1"/>
                <w:sz w:val="28"/>
                <w:szCs w:val="28"/>
              </w:rPr>
              <w:t>njëzet</w:t>
            </w:r>
            <w:proofErr w:type="spellEnd"/>
            <w:r w:rsidRPr="00083F76">
              <w:rPr>
                <w:color w:val="4472C4" w:themeColor="accent1"/>
                <w:sz w:val="28"/>
                <w:szCs w:val="28"/>
              </w:rPr>
              <w:t xml:space="preserve"> e </w:t>
            </w:r>
            <w:proofErr w:type="spellStart"/>
            <w:r w:rsidRPr="00083F76">
              <w:rPr>
                <w:color w:val="4472C4" w:themeColor="accent1"/>
                <w:sz w:val="28"/>
                <w:szCs w:val="28"/>
              </w:rPr>
              <w:t>një</w:t>
            </w:r>
            <w:proofErr w:type="spellEnd"/>
          </w:p>
        </w:tc>
      </w:tr>
      <w:tr w:rsidR="00E604B4" w:rsidRPr="00A631A2" w14:paraId="69345207" w14:textId="77777777" w:rsidTr="008A6F01">
        <w:trPr>
          <w:jc w:val="center"/>
        </w:trPr>
        <w:tc>
          <w:tcPr>
            <w:tcW w:w="4672" w:type="dxa"/>
            <w:vAlign w:val="center"/>
          </w:tcPr>
          <w:p w14:paraId="4DF2501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عَمْرٍو -وَقِيلَ: أَبِي عَمْرَةَ - سُفْيَانَ بْنِ عَبْدِ اللهِ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قُلْ لِي فِي الإِسْلَامِ قَوْلًا، لَا أَسْأَلُ عَنْهُ أَحَدًا غَيْرَكَ. قَالَ: «</w:t>
            </w:r>
            <w:r w:rsidRPr="008A6F01">
              <w:rPr>
                <w:rFonts w:ascii="Lotus Linotype" w:hAnsi="Lotus Linotype" w:cs="Lotus Linotype"/>
                <w:b/>
                <w:bCs/>
                <w:color w:val="2F5496" w:themeColor="accent1" w:themeShade="BF"/>
                <w:sz w:val="32"/>
                <w:szCs w:val="32"/>
                <w:rtl/>
              </w:rPr>
              <w:t>قُلْ آمَنْتُ بِالله ثُمَّ اسْتَقِمْ</w:t>
            </w:r>
            <w:r w:rsidRPr="008A6F01">
              <w:rPr>
                <w:rFonts w:ascii="Lotus Linotype" w:hAnsi="Lotus Linotype" w:cs="Lotus Linotype"/>
                <w:color w:val="161616"/>
                <w:sz w:val="32"/>
                <w:szCs w:val="32"/>
                <w:rtl/>
              </w:rPr>
              <w:t>».</w:t>
            </w:r>
          </w:p>
          <w:p w14:paraId="50B26B1D" w14:textId="59D4E53E"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1F7F4B" w:rsidRPr="00A631A2" w14:paraId="1E04E677" w14:textId="77777777" w:rsidTr="00194041">
              <w:trPr>
                <w:jc w:val="center"/>
              </w:trPr>
              <w:tc>
                <w:tcPr>
                  <w:tcW w:w="4393" w:type="dxa"/>
                  <w:vAlign w:val="center"/>
                </w:tcPr>
                <w:p w14:paraId="1A1CA666" w14:textId="77777777" w:rsidR="001F7F4B" w:rsidRPr="004A564A" w:rsidRDefault="001F7F4B" w:rsidP="001F7F4B">
                  <w:pPr>
                    <w:jc w:val="right"/>
                    <w:rPr>
                      <w:sz w:val="24"/>
                      <w:szCs w:val="24"/>
                    </w:rPr>
                  </w:pPr>
                  <w:r>
                    <w:t>N</w:t>
                  </w:r>
                  <w:r w:rsidRPr="004A564A">
                    <w:rPr>
                      <w:sz w:val="24"/>
                      <w:szCs w:val="24"/>
                    </w:rPr>
                    <w:t xml:space="preserve">ga </w:t>
                  </w:r>
                  <w:proofErr w:type="spellStart"/>
                  <w:r w:rsidRPr="004A564A">
                    <w:rPr>
                      <w:sz w:val="24"/>
                      <w:szCs w:val="24"/>
                    </w:rPr>
                    <w:t>Ebu</w:t>
                  </w:r>
                  <w:proofErr w:type="spellEnd"/>
                  <w:r w:rsidRPr="004A564A">
                    <w:rPr>
                      <w:sz w:val="24"/>
                      <w:szCs w:val="24"/>
                    </w:rPr>
                    <w:t xml:space="preserve"> </w:t>
                  </w:r>
                  <w:proofErr w:type="spellStart"/>
                  <w:r w:rsidRPr="004A564A">
                    <w:rPr>
                      <w:sz w:val="24"/>
                      <w:szCs w:val="24"/>
                    </w:rPr>
                    <w:t>Amër</w:t>
                  </w:r>
                  <w:proofErr w:type="spellEnd"/>
                  <w:r w:rsidRPr="004A564A">
                    <w:rPr>
                      <w:sz w:val="24"/>
                      <w:szCs w:val="24"/>
                    </w:rPr>
                    <w:t xml:space="preserve"> </w:t>
                  </w:r>
                  <w:proofErr w:type="spellStart"/>
                  <w:r w:rsidRPr="004A564A">
                    <w:rPr>
                      <w:sz w:val="24"/>
                      <w:szCs w:val="24"/>
                    </w:rPr>
                    <w:t>ose</w:t>
                  </w:r>
                  <w:proofErr w:type="spellEnd"/>
                  <w:r w:rsidRPr="004A564A">
                    <w:rPr>
                      <w:sz w:val="24"/>
                      <w:szCs w:val="24"/>
                    </w:rPr>
                    <w:t xml:space="preserve"> </w:t>
                  </w:r>
                  <w:proofErr w:type="spellStart"/>
                  <w:r w:rsidRPr="004A564A">
                    <w:rPr>
                      <w:sz w:val="24"/>
                      <w:szCs w:val="24"/>
                    </w:rPr>
                    <w:t>Ebu</w:t>
                  </w:r>
                  <w:proofErr w:type="spellEnd"/>
                  <w:r w:rsidRPr="004A564A">
                    <w:rPr>
                      <w:sz w:val="24"/>
                      <w:szCs w:val="24"/>
                    </w:rPr>
                    <w:t xml:space="preserve"> Amra Sufjan ibn </w:t>
                  </w:r>
                  <w:proofErr w:type="spellStart"/>
                  <w:r w:rsidRPr="004A564A">
                    <w:rPr>
                      <w:sz w:val="24"/>
                      <w:szCs w:val="24"/>
                    </w:rPr>
                    <w:t>Abdullahu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përcillet</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ketë</w:t>
                  </w:r>
                  <w:proofErr w:type="spellEnd"/>
                  <w:r w:rsidRPr="004A564A">
                    <w:rPr>
                      <w:sz w:val="24"/>
                      <w:szCs w:val="24"/>
                    </w:rPr>
                    <w:t xml:space="preserve"> </w:t>
                  </w:r>
                  <w:proofErr w:type="spellStart"/>
                  <w:r w:rsidRPr="004A564A">
                    <w:rPr>
                      <w:sz w:val="24"/>
                      <w:szCs w:val="24"/>
                    </w:rPr>
                    <w:t>thënë</w:t>
                  </w:r>
                  <w:proofErr w:type="spellEnd"/>
                  <w:r w:rsidRPr="004A564A">
                    <w:rPr>
                      <w:sz w:val="24"/>
                      <w:szCs w:val="24"/>
                    </w:rPr>
                    <w:t>: "</w:t>
                  </w:r>
                  <w:proofErr w:type="spellStart"/>
                  <w:r w:rsidRPr="004A564A">
                    <w:rPr>
                      <w:sz w:val="24"/>
                      <w:szCs w:val="24"/>
                    </w:rPr>
                    <w:t>Thashë</w:t>
                  </w:r>
                  <w:proofErr w:type="spellEnd"/>
                  <w:r w:rsidRPr="004A564A">
                    <w:rPr>
                      <w:sz w:val="24"/>
                      <w:szCs w:val="24"/>
                    </w:rPr>
                    <w:t xml:space="preserve">: O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ma </w:t>
                  </w:r>
                  <w:proofErr w:type="spellStart"/>
                  <w:r w:rsidRPr="004A564A">
                    <w:rPr>
                      <w:sz w:val="24"/>
                      <w:szCs w:val="24"/>
                    </w:rPr>
                    <w:t>thuaj</w:t>
                  </w:r>
                  <w:proofErr w:type="spellEnd"/>
                  <w:r w:rsidRPr="004A564A">
                    <w:rPr>
                      <w:sz w:val="24"/>
                      <w:szCs w:val="24"/>
                    </w:rPr>
                    <w:t xml:space="preserve">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fjalë</w:t>
                  </w:r>
                  <w:proofErr w:type="spellEnd"/>
                  <w:r w:rsidRPr="004A564A">
                    <w:rPr>
                      <w:sz w:val="24"/>
                      <w:szCs w:val="24"/>
                    </w:rPr>
                    <w:t xml:space="preserve"> </w:t>
                  </w:r>
                  <w:proofErr w:type="spellStart"/>
                  <w:r w:rsidRPr="004A564A">
                    <w:rPr>
                      <w:sz w:val="24"/>
                      <w:szCs w:val="24"/>
                    </w:rPr>
                    <w:t>lidhur</w:t>
                  </w:r>
                  <w:proofErr w:type="spellEnd"/>
                  <w:r w:rsidRPr="004A564A">
                    <w:rPr>
                      <w:sz w:val="24"/>
                      <w:szCs w:val="24"/>
                    </w:rPr>
                    <w:t xml:space="preserve"> me </w:t>
                  </w:r>
                  <w:proofErr w:type="spellStart"/>
                  <w:r w:rsidRPr="004A564A">
                    <w:rPr>
                      <w:sz w:val="24"/>
                      <w:szCs w:val="24"/>
                    </w:rPr>
                    <w:t>Islamin</w:t>
                  </w:r>
                  <w:proofErr w:type="spellEnd"/>
                  <w:r w:rsidRPr="004A564A">
                    <w:rPr>
                      <w:sz w:val="24"/>
                      <w:szCs w:val="24"/>
                    </w:rPr>
                    <w:t xml:space="preserve">, </w:t>
                  </w:r>
                  <w:proofErr w:type="spellStart"/>
                  <w:r w:rsidRPr="004A564A">
                    <w:rPr>
                      <w:sz w:val="24"/>
                      <w:szCs w:val="24"/>
                    </w:rPr>
                    <w:t>që</w:t>
                  </w:r>
                  <w:proofErr w:type="spellEnd"/>
                  <w:r w:rsidRPr="004A564A">
                    <w:rPr>
                      <w:sz w:val="24"/>
                      <w:szCs w:val="24"/>
                    </w:rPr>
                    <w:t xml:space="preserve">, pas </w:t>
                  </w:r>
                  <w:proofErr w:type="spellStart"/>
                  <w:r w:rsidRPr="004A564A">
                    <w:rPr>
                      <w:sz w:val="24"/>
                      <w:szCs w:val="24"/>
                    </w:rPr>
                    <w:t>teje</w:t>
                  </w:r>
                  <w:proofErr w:type="spellEnd"/>
                  <w:r w:rsidRPr="004A564A">
                    <w:rPr>
                      <w:sz w:val="24"/>
                      <w:szCs w:val="24"/>
                    </w:rPr>
                    <w:t xml:space="preserve">, </w:t>
                  </w:r>
                  <w:proofErr w:type="spellStart"/>
                  <w:r w:rsidRPr="004A564A">
                    <w:rPr>
                      <w:sz w:val="24"/>
                      <w:szCs w:val="24"/>
                    </w:rPr>
                    <w:t>nuk</w:t>
                  </w:r>
                  <w:proofErr w:type="spellEnd"/>
                  <w:r w:rsidRPr="004A564A">
                    <w:rPr>
                      <w:sz w:val="24"/>
                      <w:szCs w:val="24"/>
                    </w:rPr>
                    <w:t xml:space="preserve"> do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kem</w:t>
                  </w:r>
                  <w:proofErr w:type="spellEnd"/>
                  <w:r w:rsidRPr="004A564A">
                    <w:rPr>
                      <w:sz w:val="24"/>
                      <w:szCs w:val="24"/>
                    </w:rPr>
                    <w:t xml:space="preserve"> </w:t>
                  </w:r>
                  <w:proofErr w:type="spellStart"/>
                  <w:r w:rsidRPr="004A564A">
                    <w:rPr>
                      <w:sz w:val="24"/>
                      <w:szCs w:val="24"/>
                    </w:rPr>
                    <w:t>nevojë</w:t>
                  </w:r>
                  <w:proofErr w:type="spellEnd"/>
                  <w:r w:rsidRPr="004A564A">
                    <w:rPr>
                      <w:sz w:val="24"/>
                      <w:szCs w:val="24"/>
                    </w:rPr>
                    <w:t xml:space="preserve"> ta </w:t>
                  </w:r>
                  <w:proofErr w:type="spellStart"/>
                  <w:r w:rsidRPr="004A564A">
                    <w:rPr>
                      <w:sz w:val="24"/>
                      <w:szCs w:val="24"/>
                    </w:rPr>
                    <w:t>pyes</w:t>
                  </w:r>
                  <w:proofErr w:type="spellEnd"/>
                  <w:r w:rsidRPr="004A564A">
                    <w:rPr>
                      <w:sz w:val="24"/>
                      <w:szCs w:val="24"/>
                    </w:rPr>
                    <w:t xml:space="preserve"> </w:t>
                  </w:r>
                  <w:proofErr w:type="spellStart"/>
                  <w:r w:rsidRPr="004A564A">
                    <w:rPr>
                      <w:sz w:val="24"/>
                      <w:szCs w:val="24"/>
                    </w:rPr>
                    <w:t>askënd</w:t>
                  </w:r>
                  <w:proofErr w:type="spellEnd"/>
                  <w:r w:rsidRPr="004A564A">
                    <w:rPr>
                      <w:sz w:val="24"/>
                      <w:szCs w:val="24"/>
                    </w:rPr>
                    <w:t xml:space="preserve">.' I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 "</w:t>
                  </w:r>
                  <w:proofErr w:type="spellStart"/>
                  <w:r w:rsidRPr="004A564A">
                    <w:rPr>
                      <w:sz w:val="24"/>
                      <w:szCs w:val="24"/>
                    </w:rPr>
                    <w:t>Thuaj</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Besova</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kapu</w:t>
                  </w:r>
                  <w:proofErr w:type="spellEnd"/>
                  <w:r w:rsidRPr="00DD60E7">
                    <w:rPr>
                      <w:b/>
                      <w:bCs/>
                      <w:color w:val="002060"/>
                      <w:sz w:val="24"/>
                      <w:szCs w:val="24"/>
                    </w:rPr>
                    <w:t xml:space="preserve"> fort'</w:t>
                  </w:r>
                  <w:r w:rsidRPr="004A564A">
                    <w:rPr>
                      <w:sz w:val="24"/>
                      <w:szCs w:val="24"/>
                    </w:rPr>
                    <w:t>.</w:t>
                  </w:r>
                </w:p>
                <w:p w14:paraId="582852FF" w14:textId="77777777" w:rsidR="001F7F4B" w:rsidRPr="00A631A2" w:rsidRDefault="001F7F4B" w:rsidP="001F7F4B">
                  <w:pPr>
                    <w:jc w:val="right"/>
                    <w:rPr>
                      <w:rFonts w:ascii="Lotus Linotype" w:hAnsi="Lotus Linotype" w:cs="Lotus Linotype"/>
                      <w:color w:val="161616"/>
                      <w:sz w:val="32"/>
                      <w:szCs w:val="32"/>
                      <w:rtl/>
                    </w:rPr>
                  </w:pPr>
                  <w:r w:rsidRPr="004A564A">
                    <w:rPr>
                      <w:sz w:val="24"/>
                      <w:szCs w:val="24"/>
                    </w:rPr>
                    <w:lastRenderedPageBreak/>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67C41A5D" w14:textId="77777777" w:rsidR="00E604B4" w:rsidRPr="00A631A2" w:rsidRDefault="00E604B4" w:rsidP="008A6F01">
            <w:pPr>
              <w:jc w:val="center"/>
              <w:rPr>
                <w:rFonts w:ascii="Lotus Linotype" w:hAnsi="Lotus Linotype" w:cs="Lotus Linotype"/>
                <w:color w:val="161616"/>
                <w:sz w:val="32"/>
                <w:szCs w:val="32"/>
                <w:rtl/>
              </w:rPr>
            </w:pPr>
          </w:p>
        </w:tc>
      </w:tr>
    </w:tbl>
    <w:p w14:paraId="0D59742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9D1E7A8" w14:textId="77777777" w:rsidTr="008A6F01">
        <w:trPr>
          <w:jc w:val="center"/>
        </w:trPr>
        <w:tc>
          <w:tcPr>
            <w:tcW w:w="4672" w:type="dxa"/>
            <w:shd w:val="pct50" w:color="D9E2F3" w:themeColor="accent1" w:themeTint="33" w:fill="auto"/>
            <w:vAlign w:val="center"/>
          </w:tcPr>
          <w:p w14:paraId="687A2ACE" w14:textId="53DEE0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6" w:name="_Toc81500060"/>
            <w:r w:rsidRPr="00860A29">
              <w:rPr>
                <w:rFonts w:cs="Generator 2005" w:hint="cs"/>
                <w:b w:val="0"/>
                <w:bCs w:val="0"/>
                <w:color w:val="2F5496" w:themeColor="accent1" w:themeShade="BF"/>
                <w:sz w:val="32"/>
                <w:szCs w:val="32"/>
                <w:rtl/>
              </w:rPr>
              <w:t>الحديث الثَّاني والعشرون</w:t>
            </w:r>
            <w:bookmarkEnd w:id="56"/>
          </w:p>
        </w:tc>
        <w:tc>
          <w:tcPr>
            <w:tcW w:w="4393" w:type="dxa"/>
            <w:shd w:val="pct50" w:color="D9E2F3" w:themeColor="accent1" w:themeTint="33" w:fill="auto"/>
            <w:vAlign w:val="center"/>
          </w:tcPr>
          <w:p w14:paraId="31C9125A" w14:textId="550A9392" w:rsidR="00E604B4" w:rsidRPr="00A631A2" w:rsidRDefault="001F7F4B" w:rsidP="008A6F01">
            <w:pPr>
              <w:jc w:val="center"/>
              <w:rPr>
                <w:rFonts w:ascii="Lotus Linotype" w:hAnsi="Lotus Linotype" w:cs="Lotus Linotype"/>
                <w:color w:val="161616"/>
                <w:sz w:val="32"/>
                <w:szCs w:val="32"/>
                <w:rtl/>
              </w:rPr>
            </w:pPr>
            <w:proofErr w:type="spellStart"/>
            <w:r w:rsidRPr="00083F76">
              <w:rPr>
                <w:color w:val="4472C4" w:themeColor="accent1"/>
                <w:sz w:val="28"/>
                <w:szCs w:val="28"/>
              </w:rPr>
              <w:t>Hadithi</w:t>
            </w:r>
            <w:proofErr w:type="spellEnd"/>
            <w:r w:rsidRPr="00083F76">
              <w:rPr>
                <w:color w:val="4472C4" w:themeColor="accent1"/>
                <w:sz w:val="28"/>
                <w:szCs w:val="28"/>
              </w:rPr>
              <w:t xml:space="preserve"> </w:t>
            </w:r>
            <w:proofErr w:type="spellStart"/>
            <w:r w:rsidRPr="00083F76">
              <w:rPr>
                <w:color w:val="4472C4" w:themeColor="accent1"/>
                <w:sz w:val="28"/>
                <w:szCs w:val="28"/>
              </w:rPr>
              <w:t>i</w:t>
            </w:r>
            <w:proofErr w:type="spellEnd"/>
            <w:r w:rsidRPr="00083F76">
              <w:rPr>
                <w:color w:val="4472C4" w:themeColor="accent1"/>
                <w:sz w:val="28"/>
                <w:szCs w:val="28"/>
              </w:rPr>
              <w:t xml:space="preserve"> </w:t>
            </w:r>
            <w:proofErr w:type="spellStart"/>
            <w:r w:rsidRPr="00083F76">
              <w:rPr>
                <w:color w:val="4472C4" w:themeColor="accent1"/>
                <w:sz w:val="28"/>
                <w:szCs w:val="28"/>
              </w:rPr>
              <w:t>njëzet</w:t>
            </w:r>
            <w:proofErr w:type="spellEnd"/>
            <w:r w:rsidRPr="00083F76">
              <w:rPr>
                <w:color w:val="4472C4" w:themeColor="accent1"/>
                <w:sz w:val="28"/>
                <w:szCs w:val="28"/>
              </w:rPr>
              <w:t xml:space="preserve"> e </w:t>
            </w:r>
            <w:proofErr w:type="spellStart"/>
            <w:r w:rsidRPr="00083F76">
              <w:rPr>
                <w:color w:val="4472C4" w:themeColor="accent1"/>
                <w:sz w:val="28"/>
                <w:szCs w:val="28"/>
              </w:rPr>
              <w:t>dytë</w:t>
            </w:r>
            <w:proofErr w:type="spellEnd"/>
          </w:p>
        </w:tc>
      </w:tr>
      <w:tr w:rsidR="00E604B4" w:rsidRPr="00A631A2" w14:paraId="34EE698A" w14:textId="77777777" w:rsidTr="008A6F01">
        <w:trPr>
          <w:jc w:val="center"/>
        </w:trPr>
        <w:tc>
          <w:tcPr>
            <w:tcW w:w="4672" w:type="dxa"/>
            <w:vAlign w:val="center"/>
          </w:tcPr>
          <w:p w14:paraId="6F6314EE"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عَبْدِ اللهِ جَابِرِ بْنِ عَبْدِ اللهِ الْأَنْصَارِي </w:t>
            </w:r>
            <w:r w:rsidRPr="008A6F01">
              <w:rPr>
                <w:rFonts w:ascii="Lotus Linotype" w:hAnsi="Lotus Linotype" w:cs="Lotus Linotype" w:hint="cs"/>
                <w:color w:val="161616"/>
                <w:sz w:val="32"/>
                <w:szCs w:val="32"/>
                <w:rtl/>
              </w:rPr>
              <w:t>ﭭ</w:t>
            </w:r>
            <w:r w:rsidRPr="008A6F01">
              <w:rPr>
                <w:rFonts w:ascii="Lotus Linotype" w:hAnsi="Lotus Linotype" w:cs="Lotus Linotype"/>
                <w:color w:val="161616"/>
                <w:sz w:val="32"/>
                <w:szCs w:val="32"/>
                <w:rtl/>
              </w:rPr>
              <w:t xml:space="preserve">: أَنَّ رَجُلًا سَأَلَ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أَرَأَيْتَ إِذَا صَلَّيْتُ الصَّلَوَاتِ الْـمَكْتُوبَاتِ، وَصُمْتُ رَمَضَانَ، وَأَحْلَلْتُ الْـحَلَالَ، وَحَرَّمْتُ الْـحَرَامَ، وَلَـمْ أَزِدْ عَلَى ذَلِكَ شَيْئًا: أَأَدْخُلُ الجنَّةَ؟ قَالَ: «</w:t>
            </w:r>
            <w:r w:rsidRPr="008A6F01">
              <w:rPr>
                <w:rFonts w:ascii="Lotus Linotype" w:hAnsi="Lotus Linotype" w:cs="Lotus Linotype"/>
                <w:b/>
                <w:bCs/>
                <w:color w:val="2F5496" w:themeColor="accent1" w:themeShade="BF"/>
                <w:sz w:val="32"/>
                <w:szCs w:val="32"/>
                <w:rtl/>
              </w:rPr>
              <w:t>نَعَمْ</w:t>
            </w:r>
            <w:r w:rsidRPr="008A6F01">
              <w:rPr>
                <w:rFonts w:ascii="Lotus Linotype" w:hAnsi="Lotus Linotype" w:cs="Lotus Linotype"/>
                <w:color w:val="161616"/>
                <w:sz w:val="32"/>
                <w:szCs w:val="32"/>
                <w:rtl/>
              </w:rPr>
              <w:t>».</w:t>
            </w:r>
          </w:p>
          <w:p w14:paraId="54B0CD28" w14:textId="24F759B5"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r w:rsidR="001F7F4B">
              <w:rPr>
                <w:rFonts w:ascii="Lotus Linotype" w:hAnsi="Lotus Linotype" w:cs="Lotus Linotype"/>
                <w:color w:val="161616"/>
                <w:sz w:val="32"/>
                <w:szCs w:val="32"/>
              </w:rPr>
              <w:t>.</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1F7F4B" w:rsidRPr="004A564A" w14:paraId="656D8346" w14:textId="77777777" w:rsidTr="00194041">
              <w:trPr>
                <w:jc w:val="center"/>
              </w:trPr>
              <w:tc>
                <w:tcPr>
                  <w:tcW w:w="4393" w:type="dxa"/>
                  <w:vAlign w:val="center"/>
                </w:tcPr>
                <w:p w14:paraId="3966343A" w14:textId="77777777" w:rsidR="001F7F4B" w:rsidRPr="004A564A" w:rsidRDefault="001F7F4B" w:rsidP="001F7F4B">
                  <w:pPr>
                    <w:jc w:val="right"/>
                    <w:rPr>
                      <w:sz w:val="24"/>
                      <w:szCs w:val="24"/>
                    </w:rPr>
                  </w:pPr>
                  <w:r w:rsidRPr="004A564A">
                    <w:rPr>
                      <w:sz w:val="24"/>
                      <w:szCs w:val="24"/>
                    </w:rPr>
                    <w:t xml:space="preserve">Nga </w:t>
                  </w:r>
                  <w:proofErr w:type="spellStart"/>
                  <w:r w:rsidRPr="004A564A">
                    <w:rPr>
                      <w:sz w:val="24"/>
                      <w:szCs w:val="24"/>
                    </w:rPr>
                    <w:t>Ebu</w:t>
                  </w:r>
                  <w:proofErr w:type="spellEnd"/>
                  <w:r w:rsidRPr="004A564A">
                    <w:rPr>
                      <w:sz w:val="24"/>
                      <w:szCs w:val="24"/>
                    </w:rPr>
                    <w:t xml:space="preserve"> Abdullah </w:t>
                  </w:r>
                  <w:proofErr w:type="spellStart"/>
                  <w:r w:rsidRPr="004A564A">
                    <w:rPr>
                      <w:sz w:val="24"/>
                      <w:szCs w:val="24"/>
                    </w:rPr>
                    <w:t>Xhabir</w:t>
                  </w:r>
                  <w:proofErr w:type="spellEnd"/>
                  <w:r w:rsidRPr="004A564A">
                    <w:rPr>
                      <w:sz w:val="24"/>
                      <w:szCs w:val="24"/>
                    </w:rPr>
                    <w:t xml:space="preserve"> ibn Abdullah </w:t>
                  </w:r>
                  <w:proofErr w:type="spellStart"/>
                  <w:r w:rsidRPr="004A564A">
                    <w:rPr>
                      <w:sz w:val="24"/>
                      <w:szCs w:val="24"/>
                    </w:rPr>
                    <w:t>el</w:t>
                  </w:r>
                  <w:proofErr w:type="spellEnd"/>
                  <w:r w:rsidRPr="004A564A">
                    <w:rPr>
                      <w:sz w:val="24"/>
                      <w:szCs w:val="24"/>
                    </w:rPr>
                    <w:t xml:space="preserve"> </w:t>
                  </w:r>
                  <w:proofErr w:type="spellStart"/>
                  <w:r w:rsidRPr="004A564A">
                    <w:rPr>
                      <w:sz w:val="24"/>
                      <w:szCs w:val="24"/>
                    </w:rPr>
                    <w:t>Ensariu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proofErr w:type="gramStart"/>
                  <w:r w:rsidRPr="004A564A">
                    <w:rPr>
                      <w:sz w:val="24"/>
                      <w:szCs w:val="24"/>
                    </w:rPr>
                    <w:t>të</w:t>
                  </w:r>
                  <w:proofErr w:type="spellEnd"/>
                  <w:r w:rsidRPr="004A564A">
                    <w:rPr>
                      <w:sz w:val="24"/>
                      <w:szCs w:val="24"/>
                    </w:rPr>
                    <w:t>!,</w:t>
                  </w:r>
                  <w:proofErr w:type="gramEnd"/>
                  <w:r w:rsidRPr="004A564A">
                    <w:rPr>
                      <w:sz w:val="24"/>
                      <w:szCs w:val="24"/>
                    </w:rPr>
                    <w:t xml:space="preserve"> </w:t>
                  </w:r>
                  <w:proofErr w:type="spellStart"/>
                  <w:r w:rsidRPr="004A564A">
                    <w:rPr>
                      <w:sz w:val="24"/>
                      <w:szCs w:val="24"/>
                    </w:rPr>
                    <w:t>përcillet</w:t>
                  </w:r>
                  <w:proofErr w:type="spellEnd"/>
                  <w:r w:rsidRPr="004A564A">
                    <w:rPr>
                      <w:sz w:val="24"/>
                      <w:szCs w:val="24"/>
                    </w:rPr>
                    <w:t xml:space="preserve"> se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njeri</w:t>
                  </w:r>
                  <w:proofErr w:type="spellEnd"/>
                  <w:r w:rsidRPr="004A564A">
                    <w:rPr>
                      <w:sz w:val="24"/>
                      <w:szCs w:val="24"/>
                    </w:rPr>
                    <w:t xml:space="preserve"> e </w:t>
                  </w:r>
                  <w:proofErr w:type="spellStart"/>
                  <w:r w:rsidRPr="004A564A">
                    <w:rPr>
                      <w:sz w:val="24"/>
                      <w:szCs w:val="24"/>
                    </w:rPr>
                    <w:t>pyeti</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Dërguarin</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duke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thënë</w:t>
                  </w:r>
                  <w:proofErr w:type="spellEnd"/>
                  <w:r w:rsidRPr="004A564A">
                    <w:rPr>
                      <w:sz w:val="24"/>
                      <w:szCs w:val="24"/>
                    </w:rPr>
                    <w:t>: "</w:t>
                  </w:r>
                  <w:proofErr w:type="spellStart"/>
                  <w:r w:rsidRPr="004A564A">
                    <w:rPr>
                      <w:sz w:val="24"/>
                      <w:szCs w:val="24"/>
                    </w:rPr>
                    <w:t>Në</w:t>
                  </w:r>
                  <w:proofErr w:type="spellEnd"/>
                  <w:r w:rsidRPr="004A564A">
                    <w:rPr>
                      <w:sz w:val="24"/>
                      <w:szCs w:val="24"/>
                    </w:rPr>
                    <w:t xml:space="preserve"> </w:t>
                  </w:r>
                  <w:proofErr w:type="spellStart"/>
                  <w:r w:rsidRPr="004A564A">
                    <w:rPr>
                      <w:sz w:val="24"/>
                      <w:szCs w:val="24"/>
                    </w:rPr>
                    <w:t>qoftë</w:t>
                  </w:r>
                  <w:proofErr w:type="spellEnd"/>
                  <w:r w:rsidRPr="004A564A">
                    <w:rPr>
                      <w:sz w:val="24"/>
                      <w:szCs w:val="24"/>
                    </w:rPr>
                    <w:t xml:space="preserve"> se </w:t>
                  </w:r>
                  <w:proofErr w:type="spellStart"/>
                  <w:r w:rsidRPr="004A564A">
                    <w:rPr>
                      <w:sz w:val="24"/>
                      <w:szCs w:val="24"/>
                    </w:rPr>
                    <w:t>unë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fal</w:t>
                  </w:r>
                  <w:proofErr w:type="spellEnd"/>
                  <w:r w:rsidRPr="004A564A">
                    <w:rPr>
                      <w:sz w:val="24"/>
                      <w:szCs w:val="24"/>
                    </w:rPr>
                    <w:t xml:space="preserve"> </w:t>
                  </w:r>
                  <w:proofErr w:type="spellStart"/>
                  <w:r w:rsidRPr="004A564A">
                    <w:rPr>
                      <w:sz w:val="24"/>
                      <w:szCs w:val="24"/>
                    </w:rPr>
                    <w:t>namazet</w:t>
                  </w:r>
                  <w:proofErr w:type="spellEnd"/>
                  <w:r w:rsidRPr="004A564A">
                    <w:rPr>
                      <w:sz w:val="24"/>
                      <w:szCs w:val="24"/>
                    </w:rPr>
                    <w:t xml:space="preserve"> e </w:t>
                  </w:r>
                  <w:proofErr w:type="spellStart"/>
                  <w:r w:rsidRPr="004A564A">
                    <w:rPr>
                      <w:sz w:val="24"/>
                      <w:szCs w:val="24"/>
                    </w:rPr>
                    <w:t>detyrueshme</w:t>
                  </w:r>
                  <w:proofErr w:type="spellEnd"/>
                  <w:r w:rsidRPr="004A564A">
                    <w:rPr>
                      <w:sz w:val="24"/>
                      <w:szCs w:val="24"/>
                    </w:rPr>
                    <w:t xml:space="preserve">, e </w:t>
                  </w:r>
                  <w:proofErr w:type="spellStart"/>
                  <w:r w:rsidRPr="004A564A">
                    <w:rPr>
                      <w:sz w:val="24"/>
                      <w:szCs w:val="24"/>
                    </w:rPr>
                    <w:t>agjëroj</w:t>
                  </w:r>
                  <w:proofErr w:type="spellEnd"/>
                  <w:r w:rsidRPr="004A564A">
                    <w:rPr>
                      <w:sz w:val="24"/>
                      <w:szCs w:val="24"/>
                    </w:rPr>
                    <w:t xml:space="preserve"> </w:t>
                  </w:r>
                  <w:proofErr w:type="spellStart"/>
                  <w:r w:rsidRPr="004A564A">
                    <w:rPr>
                      <w:sz w:val="24"/>
                      <w:szCs w:val="24"/>
                    </w:rPr>
                    <w:t>Ramazanin</w:t>
                  </w:r>
                  <w:proofErr w:type="spellEnd"/>
                  <w:r w:rsidRPr="004A564A">
                    <w:rPr>
                      <w:sz w:val="24"/>
                      <w:szCs w:val="24"/>
                    </w:rPr>
                    <w:t xml:space="preserve">, </w:t>
                  </w:r>
                  <w:proofErr w:type="spellStart"/>
                  <w:r w:rsidRPr="004A564A">
                    <w:rPr>
                      <w:sz w:val="24"/>
                      <w:szCs w:val="24"/>
                    </w:rPr>
                    <w:t>hallallin</w:t>
                  </w:r>
                  <w:proofErr w:type="spellEnd"/>
                  <w:r w:rsidRPr="004A564A">
                    <w:rPr>
                      <w:sz w:val="24"/>
                      <w:szCs w:val="24"/>
                    </w:rPr>
                    <w:t xml:space="preserve"> e </w:t>
                  </w:r>
                  <w:proofErr w:type="spellStart"/>
                  <w:r w:rsidRPr="004A564A">
                    <w:rPr>
                      <w:sz w:val="24"/>
                      <w:szCs w:val="24"/>
                    </w:rPr>
                    <w:t>quaj</w:t>
                  </w:r>
                  <w:proofErr w:type="spellEnd"/>
                  <w:r w:rsidRPr="004A564A">
                    <w:rPr>
                      <w:sz w:val="24"/>
                      <w:szCs w:val="24"/>
                    </w:rPr>
                    <w:t xml:space="preserve"> </w:t>
                  </w:r>
                  <w:proofErr w:type="spellStart"/>
                  <w:r w:rsidRPr="004A564A">
                    <w:rPr>
                      <w:sz w:val="24"/>
                      <w:szCs w:val="24"/>
                    </w:rPr>
                    <w:t>hallall</w:t>
                  </w:r>
                  <w:proofErr w:type="spellEnd"/>
                  <w:r w:rsidRPr="004A564A">
                    <w:rPr>
                      <w:sz w:val="24"/>
                      <w:szCs w:val="24"/>
                    </w:rPr>
                    <w:t xml:space="preserve"> e </w:t>
                  </w:r>
                  <w:proofErr w:type="spellStart"/>
                  <w:r w:rsidRPr="004A564A">
                    <w:rPr>
                      <w:sz w:val="24"/>
                      <w:szCs w:val="24"/>
                    </w:rPr>
                    <w:t>haramin</w:t>
                  </w:r>
                  <w:proofErr w:type="spellEnd"/>
                  <w:r w:rsidRPr="004A564A">
                    <w:rPr>
                      <w:sz w:val="24"/>
                      <w:szCs w:val="24"/>
                    </w:rPr>
                    <w:t xml:space="preserve"> haram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nuk</w:t>
                  </w:r>
                  <w:proofErr w:type="spellEnd"/>
                  <w:r w:rsidRPr="004A564A">
                    <w:rPr>
                      <w:sz w:val="24"/>
                      <w:szCs w:val="24"/>
                    </w:rPr>
                    <w:t xml:space="preserve"> </w:t>
                  </w:r>
                  <w:proofErr w:type="spellStart"/>
                  <w:r w:rsidRPr="004A564A">
                    <w:rPr>
                      <w:sz w:val="24"/>
                      <w:szCs w:val="24"/>
                    </w:rPr>
                    <w:t>shtoj</w:t>
                  </w:r>
                  <w:proofErr w:type="spellEnd"/>
                  <w:r w:rsidRPr="004A564A">
                    <w:rPr>
                      <w:sz w:val="24"/>
                      <w:szCs w:val="24"/>
                    </w:rPr>
                    <w:t xml:space="preserve"> </w:t>
                  </w:r>
                  <w:proofErr w:type="spellStart"/>
                  <w:r w:rsidRPr="004A564A">
                    <w:rPr>
                      <w:sz w:val="24"/>
                      <w:szCs w:val="24"/>
                    </w:rPr>
                    <w:t>asgjë</w:t>
                  </w:r>
                  <w:proofErr w:type="spellEnd"/>
                  <w:r w:rsidRPr="004A564A">
                    <w:rPr>
                      <w:sz w:val="24"/>
                      <w:szCs w:val="24"/>
                    </w:rPr>
                    <w:t xml:space="preserve"> </w:t>
                  </w:r>
                  <w:proofErr w:type="spellStart"/>
                  <w:r w:rsidRPr="004A564A">
                    <w:rPr>
                      <w:sz w:val="24"/>
                      <w:szCs w:val="24"/>
                    </w:rPr>
                    <w:t>tjetër</w:t>
                  </w:r>
                  <w:proofErr w:type="spellEnd"/>
                  <w:r w:rsidRPr="004A564A">
                    <w:rPr>
                      <w:sz w:val="24"/>
                      <w:szCs w:val="24"/>
                    </w:rPr>
                    <w:t xml:space="preserve">, a do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hyj</w:t>
                  </w:r>
                  <w:proofErr w:type="spellEnd"/>
                  <w:r w:rsidRPr="004A564A">
                    <w:rPr>
                      <w:sz w:val="24"/>
                      <w:szCs w:val="24"/>
                    </w:rPr>
                    <w:t xml:space="preserve"> </w:t>
                  </w:r>
                  <w:proofErr w:type="spellStart"/>
                  <w:r w:rsidRPr="004A564A">
                    <w:rPr>
                      <w:sz w:val="24"/>
                      <w:szCs w:val="24"/>
                    </w:rPr>
                    <w:t>në</w:t>
                  </w:r>
                  <w:proofErr w:type="spellEnd"/>
                  <w:r w:rsidRPr="004A564A">
                    <w:rPr>
                      <w:sz w:val="24"/>
                      <w:szCs w:val="24"/>
                    </w:rPr>
                    <w:t xml:space="preserve"> </w:t>
                  </w:r>
                  <w:proofErr w:type="spellStart"/>
                  <w:r w:rsidRPr="004A564A">
                    <w:rPr>
                      <w:sz w:val="24"/>
                      <w:szCs w:val="24"/>
                    </w:rPr>
                    <w:t>Xhenet</w:t>
                  </w:r>
                  <w:proofErr w:type="spellEnd"/>
                  <w:r w:rsidRPr="004A564A">
                    <w:rPr>
                      <w:sz w:val="24"/>
                      <w:szCs w:val="24"/>
                    </w:rPr>
                    <w:t xml:space="preserve">? I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 xml:space="preserve">: </w:t>
                  </w:r>
                  <w:r w:rsidRPr="00DD60E7">
                    <w:rPr>
                      <w:b/>
                      <w:bCs/>
                      <w:color w:val="002060"/>
                      <w:sz w:val="24"/>
                      <w:szCs w:val="24"/>
                    </w:rPr>
                    <w:t>"Po."</w:t>
                  </w:r>
                </w:p>
                <w:p w14:paraId="20EE6ADE" w14:textId="77777777" w:rsidR="001F7F4B" w:rsidRPr="004A564A" w:rsidRDefault="001F7F4B" w:rsidP="001F7F4B">
                  <w:pPr>
                    <w:jc w:val="right"/>
                    <w:rPr>
                      <w:sz w:val="24"/>
                      <w:szCs w:val="24"/>
                    </w:rPr>
                  </w:pPr>
                </w:p>
                <w:p w14:paraId="7586794C" w14:textId="77777777" w:rsidR="001F7F4B" w:rsidRPr="004A564A" w:rsidRDefault="001F7F4B" w:rsidP="001F7F4B">
                  <w:pPr>
                    <w:jc w:val="right"/>
                    <w:rPr>
                      <w:sz w:val="24"/>
                      <w:szCs w:val="24"/>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p w14:paraId="42E850B8" w14:textId="77777777" w:rsidR="001F7F4B" w:rsidRPr="004A564A" w:rsidRDefault="001F7F4B" w:rsidP="001F7F4B">
                  <w:pPr>
                    <w:jc w:val="right"/>
                    <w:rPr>
                      <w:rFonts w:ascii="Lotus Linotype" w:hAnsi="Lotus Linotype" w:cs="Lotus Linotype"/>
                      <w:color w:val="161616"/>
                      <w:sz w:val="24"/>
                      <w:szCs w:val="24"/>
                      <w:rtl/>
                    </w:rPr>
                  </w:pPr>
                </w:p>
              </w:tc>
            </w:tr>
            <w:tr w:rsidR="001F7F4B" w:rsidRPr="004A564A" w14:paraId="7531F4DC" w14:textId="77777777" w:rsidTr="00194041">
              <w:trPr>
                <w:jc w:val="center"/>
              </w:trPr>
              <w:tc>
                <w:tcPr>
                  <w:tcW w:w="4393" w:type="dxa"/>
                  <w:vAlign w:val="center"/>
                </w:tcPr>
                <w:p w14:paraId="279E0BA8" w14:textId="77777777" w:rsidR="001F7F4B" w:rsidRPr="004A564A" w:rsidRDefault="001F7F4B" w:rsidP="001F7F4B">
                  <w:pPr>
                    <w:rPr>
                      <w:rFonts w:ascii="Lotus Linotype" w:hAnsi="Lotus Linotype" w:cs="Lotus Linotype"/>
                      <w:color w:val="161616"/>
                      <w:sz w:val="24"/>
                      <w:szCs w:val="24"/>
                      <w:rtl/>
                    </w:rPr>
                  </w:pPr>
                </w:p>
              </w:tc>
            </w:tr>
          </w:tbl>
          <w:p w14:paraId="1DBB490E" w14:textId="77777777" w:rsidR="00E604B4" w:rsidRPr="00A631A2" w:rsidRDefault="00E604B4" w:rsidP="008A6F01">
            <w:pPr>
              <w:jc w:val="center"/>
              <w:rPr>
                <w:rFonts w:ascii="Lotus Linotype" w:hAnsi="Lotus Linotype" w:cs="Lotus Linotype"/>
                <w:color w:val="161616"/>
                <w:sz w:val="32"/>
                <w:szCs w:val="32"/>
                <w:rtl/>
              </w:rPr>
            </w:pPr>
          </w:p>
        </w:tc>
      </w:tr>
      <w:tr w:rsidR="008A6F01" w:rsidRPr="00A631A2" w14:paraId="6CB4EDF1" w14:textId="77777777" w:rsidTr="008A6F01">
        <w:trPr>
          <w:jc w:val="center"/>
        </w:trPr>
        <w:tc>
          <w:tcPr>
            <w:tcW w:w="4672" w:type="dxa"/>
            <w:vAlign w:val="center"/>
          </w:tcPr>
          <w:p w14:paraId="0408E44F" w14:textId="6874879A"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(حرَّمْتُ الْـحَرَامَ) اجْتَنَبْتُهُ.</w:t>
            </w:r>
          </w:p>
        </w:tc>
        <w:tc>
          <w:tcPr>
            <w:tcW w:w="4393" w:type="dxa"/>
            <w:vAlign w:val="center"/>
          </w:tcPr>
          <w:p w14:paraId="642B5050" w14:textId="77777777" w:rsidR="008A6F01" w:rsidRPr="00A631A2" w:rsidRDefault="008A6F01" w:rsidP="008A6F01">
            <w:pPr>
              <w:jc w:val="center"/>
              <w:rPr>
                <w:rFonts w:ascii="Lotus Linotype" w:hAnsi="Lotus Linotype" w:cs="Lotus Linotype"/>
                <w:color w:val="161616"/>
                <w:sz w:val="32"/>
                <w:szCs w:val="32"/>
                <w:rtl/>
              </w:rPr>
            </w:pPr>
          </w:p>
        </w:tc>
      </w:tr>
      <w:tr w:rsidR="008A6F01" w:rsidRPr="00A631A2" w14:paraId="5D4273A9" w14:textId="77777777" w:rsidTr="008A6F01">
        <w:trPr>
          <w:jc w:val="center"/>
        </w:trPr>
        <w:tc>
          <w:tcPr>
            <w:tcW w:w="4672" w:type="dxa"/>
            <w:vAlign w:val="center"/>
          </w:tcPr>
          <w:p w14:paraId="1CAB295C" w14:textId="1FC6928E"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(أَحْلَلْتُ الْـحَلَالَ) فَعَلتُهُ مُعْتَقِدًا حِلَّهُ.</w:t>
            </w:r>
          </w:p>
        </w:tc>
        <w:tc>
          <w:tcPr>
            <w:tcW w:w="4393" w:type="dxa"/>
            <w:vAlign w:val="center"/>
          </w:tcPr>
          <w:p w14:paraId="672CBFA5" w14:textId="77777777" w:rsidR="001F7F4B" w:rsidRPr="004A564A" w:rsidRDefault="001F7F4B" w:rsidP="001F7F4B">
            <w:pPr>
              <w:jc w:val="right"/>
              <w:rPr>
                <w:sz w:val="24"/>
                <w:szCs w:val="24"/>
              </w:rPr>
            </w:pPr>
            <w:proofErr w:type="spellStart"/>
            <w:r w:rsidRPr="004A564A">
              <w:rPr>
                <w:sz w:val="24"/>
                <w:szCs w:val="24"/>
              </w:rPr>
              <w:t>Kuptimi</w:t>
            </w:r>
            <w:proofErr w:type="spellEnd"/>
            <w:r w:rsidRPr="004A564A">
              <w:rPr>
                <w:sz w:val="24"/>
                <w:szCs w:val="24"/>
              </w:rPr>
              <w:t xml:space="preserve"> e </w:t>
            </w:r>
            <w:proofErr w:type="spellStart"/>
            <w:r w:rsidRPr="004A564A">
              <w:rPr>
                <w:sz w:val="24"/>
                <w:szCs w:val="24"/>
              </w:rPr>
              <w:t>bëj</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ndaluar</w:t>
            </w:r>
            <w:proofErr w:type="spellEnd"/>
            <w:r w:rsidRPr="004A564A">
              <w:rPr>
                <w:sz w:val="24"/>
                <w:szCs w:val="24"/>
              </w:rPr>
              <w:t xml:space="preserve"> </w:t>
            </w:r>
            <w:proofErr w:type="spellStart"/>
            <w:r w:rsidRPr="004A564A">
              <w:rPr>
                <w:sz w:val="24"/>
                <w:szCs w:val="24"/>
              </w:rPr>
              <w:t>haramin</w:t>
            </w:r>
            <w:proofErr w:type="spellEnd"/>
            <w:r w:rsidRPr="004A564A">
              <w:rPr>
                <w:sz w:val="24"/>
                <w:szCs w:val="24"/>
              </w:rPr>
              <w:t xml:space="preserve">: </w:t>
            </w:r>
            <w:proofErr w:type="spellStart"/>
            <w:r w:rsidRPr="004A564A">
              <w:rPr>
                <w:sz w:val="24"/>
                <w:szCs w:val="24"/>
              </w:rPr>
              <w:t>Largohem</w:t>
            </w:r>
            <w:proofErr w:type="spellEnd"/>
            <w:r w:rsidRPr="004A564A">
              <w:rPr>
                <w:sz w:val="24"/>
                <w:szCs w:val="24"/>
              </w:rPr>
              <w:t xml:space="preserve"> </w:t>
            </w:r>
            <w:proofErr w:type="spellStart"/>
            <w:r w:rsidRPr="004A564A">
              <w:rPr>
                <w:sz w:val="24"/>
                <w:szCs w:val="24"/>
              </w:rPr>
              <w:t>prej</w:t>
            </w:r>
            <w:proofErr w:type="spellEnd"/>
            <w:r w:rsidRPr="004A564A">
              <w:rPr>
                <w:sz w:val="24"/>
                <w:szCs w:val="24"/>
              </w:rPr>
              <w:t xml:space="preserve"> </w:t>
            </w:r>
            <w:proofErr w:type="spellStart"/>
            <w:r w:rsidRPr="004A564A">
              <w:rPr>
                <w:sz w:val="24"/>
                <w:szCs w:val="24"/>
              </w:rPr>
              <w:t>tij</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e </w:t>
            </w:r>
            <w:proofErr w:type="spellStart"/>
            <w:r w:rsidRPr="004A564A">
              <w:rPr>
                <w:sz w:val="24"/>
                <w:szCs w:val="24"/>
              </w:rPr>
              <w:t>quaj</w:t>
            </w:r>
            <w:proofErr w:type="spellEnd"/>
            <w:r w:rsidRPr="004A564A">
              <w:rPr>
                <w:sz w:val="24"/>
                <w:szCs w:val="24"/>
              </w:rPr>
              <w:t xml:space="preserve"> </w:t>
            </w:r>
            <w:proofErr w:type="spellStart"/>
            <w:r w:rsidRPr="004A564A">
              <w:rPr>
                <w:sz w:val="24"/>
                <w:szCs w:val="24"/>
              </w:rPr>
              <w:t>hallall</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lejuarën</w:t>
            </w:r>
            <w:proofErr w:type="spellEnd"/>
            <w:r w:rsidRPr="004A564A">
              <w:rPr>
                <w:sz w:val="24"/>
                <w:szCs w:val="24"/>
              </w:rPr>
              <w:t xml:space="preserve">: </w:t>
            </w:r>
            <w:proofErr w:type="spellStart"/>
            <w:r w:rsidRPr="004A564A">
              <w:rPr>
                <w:sz w:val="24"/>
                <w:szCs w:val="24"/>
              </w:rPr>
              <w:t>Pra</w:t>
            </w:r>
            <w:proofErr w:type="spellEnd"/>
            <w:r w:rsidRPr="004A564A">
              <w:rPr>
                <w:sz w:val="24"/>
                <w:szCs w:val="24"/>
              </w:rPr>
              <w:t xml:space="preserve"> </w:t>
            </w:r>
            <w:proofErr w:type="spellStart"/>
            <w:r w:rsidRPr="004A564A">
              <w:rPr>
                <w:sz w:val="24"/>
                <w:szCs w:val="24"/>
              </w:rPr>
              <w:t>besoj</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veproj</w:t>
            </w:r>
            <w:proofErr w:type="spellEnd"/>
            <w:r w:rsidRPr="004A564A">
              <w:rPr>
                <w:sz w:val="24"/>
                <w:szCs w:val="24"/>
              </w:rPr>
              <w:t xml:space="preserve"> se </w:t>
            </w:r>
            <w:proofErr w:type="spellStart"/>
            <w:r w:rsidRPr="004A564A">
              <w:rPr>
                <w:sz w:val="24"/>
                <w:szCs w:val="24"/>
              </w:rPr>
              <w:t>më</w:t>
            </w:r>
            <w:proofErr w:type="spellEnd"/>
            <w:r w:rsidRPr="004A564A">
              <w:rPr>
                <w:sz w:val="24"/>
                <w:szCs w:val="24"/>
              </w:rPr>
              <w:t xml:space="preserve"> </w:t>
            </w:r>
            <w:proofErr w:type="spellStart"/>
            <w:r w:rsidRPr="004A564A">
              <w:rPr>
                <w:sz w:val="24"/>
                <w:szCs w:val="24"/>
              </w:rPr>
              <w:t>lejohet</w:t>
            </w:r>
            <w:proofErr w:type="spellEnd"/>
            <w:r w:rsidRPr="004A564A">
              <w:rPr>
                <w:sz w:val="24"/>
                <w:szCs w:val="24"/>
              </w:rPr>
              <w:t>.</w:t>
            </w:r>
          </w:p>
          <w:p w14:paraId="6D5E7F31" w14:textId="77777777" w:rsidR="008A6F01" w:rsidRPr="001F7F4B" w:rsidRDefault="008A6F01" w:rsidP="008A6F01">
            <w:pPr>
              <w:jc w:val="center"/>
              <w:rPr>
                <w:rFonts w:ascii="Lotus Linotype" w:hAnsi="Lotus Linotype" w:cs="Lotus Linotype"/>
                <w:color w:val="161616"/>
                <w:sz w:val="32"/>
                <w:szCs w:val="32"/>
                <w:rtl/>
              </w:rPr>
            </w:pPr>
          </w:p>
        </w:tc>
      </w:tr>
    </w:tbl>
    <w:p w14:paraId="173BB42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C30B56" w14:textId="77777777" w:rsidTr="008A6F01">
        <w:trPr>
          <w:jc w:val="center"/>
        </w:trPr>
        <w:tc>
          <w:tcPr>
            <w:tcW w:w="4672" w:type="dxa"/>
            <w:shd w:val="pct50" w:color="D9E2F3" w:themeColor="accent1" w:themeTint="33" w:fill="auto"/>
            <w:vAlign w:val="center"/>
          </w:tcPr>
          <w:p w14:paraId="599E43F3" w14:textId="674567A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7" w:name="_Toc81500061"/>
            <w:r w:rsidRPr="00860A29">
              <w:rPr>
                <w:rFonts w:cs="Generator 2005" w:hint="cs"/>
                <w:b w:val="0"/>
                <w:bCs w:val="0"/>
                <w:color w:val="2F5496" w:themeColor="accent1" w:themeShade="BF"/>
                <w:sz w:val="32"/>
                <w:szCs w:val="32"/>
                <w:rtl/>
              </w:rPr>
              <w:t>الحديث الثَّالث والعشرون</w:t>
            </w:r>
            <w:bookmarkEnd w:id="57"/>
          </w:p>
        </w:tc>
        <w:tc>
          <w:tcPr>
            <w:tcW w:w="4393" w:type="dxa"/>
            <w:shd w:val="pct50" w:color="D9E2F3" w:themeColor="accent1" w:themeTint="33" w:fill="auto"/>
            <w:vAlign w:val="center"/>
          </w:tcPr>
          <w:p w14:paraId="27A1944D" w14:textId="2C375CC2" w:rsidR="00E604B4" w:rsidRPr="00A631A2" w:rsidRDefault="001F7F4B" w:rsidP="008A6F01">
            <w:pPr>
              <w:jc w:val="center"/>
              <w:rPr>
                <w:rFonts w:ascii="Lotus Linotype" w:hAnsi="Lotus Linotype" w:cs="Lotus Linotype"/>
                <w:color w:val="161616"/>
                <w:sz w:val="32"/>
                <w:szCs w:val="32"/>
                <w:rtl/>
              </w:rPr>
            </w:pPr>
            <w:proofErr w:type="spellStart"/>
            <w:r w:rsidRPr="00D943B0">
              <w:rPr>
                <w:color w:val="4472C4" w:themeColor="accent1"/>
                <w:sz w:val="28"/>
                <w:szCs w:val="28"/>
              </w:rPr>
              <w:t>Hadithi</w:t>
            </w:r>
            <w:proofErr w:type="spellEnd"/>
            <w:r w:rsidRPr="00D943B0">
              <w:rPr>
                <w:color w:val="4472C4" w:themeColor="accent1"/>
                <w:sz w:val="28"/>
                <w:szCs w:val="28"/>
              </w:rPr>
              <w:t xml:space="preserve"> </w:t>
            </w:r>
            <w:proofErr w:type="spellStart"/>
            <w:r w:rsidRPr="00D943B0">
              <w:rPr>
                <w:color w:val="4472C4" w:themeColor="accent1"/>
                <w:sz w:val="28"/>
                <w:szCs w:val="28"/>
              </w:rPr>
              <w:t>njëzet</w:t>
            </w:r>
            <w:proofErr w:type="spellEnd"/>
            <w:r w:rsidRPr="00D943B0">
              <w:rPr>
                <w:color w:val="4472C4" w:themeColor="accent1"/>
                <w:sz w:val="28"/>
                <w:szCs w:val="28"/>
              </w:rPr>
              <w:t xml:space="preserve"> e </w:t>
            </w:r>
            <w:proofErr w:type="spellStart"/>
            <w:r w:rsidRPr="00D943B0">
              <w:rPr>
                <w:color w:val="4472C4" w:themeColor="accent1"/>
                <w:sz w:val="28"/>
                <w:szCs w:val="28"/>
              </w:rPr>
              <w:t>tre</w:t>
            </w:r>
            <w:proofErr w:type="spellEnd"/>
          </w:p>
        </w:tc>
      </w:tr>
      <w:tr w:rsidR="001F7F4B" w:rsidRPr="00A631A2" w14:paraId="6840759C" w14:textId="77777777" w:rsidTr="008A6F01">
        <w:trPr>
          <w:jc w:val="center"/>
        </w:trPr>
        <w:tc>
          <w:tcPr>
            <w:tcW w:w="4672" w:type="dxa"/>
            <w:vAlign w:val="center"/>
          </w:tcPr>
          <w:p w14:paraId="52168A9A" w14:textId="77777777" w:rsidR="001F7F4B" w:rsidRDefault="001F7F4B" w:rsidP="001F7F4B">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مَالِكٍ الْـحَارِثِ بْنِ عَاصِمٍ الأَشْعَرِيّ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أَنَّ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الطُّهُورُ شَطْرُ الْإِيمَانِ، وَالْـحَمْدُ للهِ تَمْلَأُ المِيزَانَ، وَسُبْحَانَ اللهِ وَالْـحَمْدُ للهِ تَمْلَآنِ - أَوْ: تَمْلَأُ - مَا بَيْنَ السَّمَاءِ وَالْأَرْ</w:t>
            </w:r>
            <w:r w:rsidRPr="008A6F01">
              <w:rPr>
                <w:rFonts w:ascii="Lotus Linotype" w:hAnsi="Lotus Linotype" w:cs="Lotus Linotype" w:hint="eastAsia"/>
                <w:b/>
                <w:bCs/>
                <w:color w:val="2F5496" w:themeColor="accent1" w:themeShade="BF"/>
                <w:sz w:val="32"/>
                <w:szCs w:val="32"/>
                <w:rtl/>
              </w:rPr>
              <w:t>ضِ،</w:t>
            </w:r>
            <w:r w:rsidRPr="008A6F01">
              <w:rPr>
                <w:rFonts w:ascii="Lotus Linotype" w:hAnsi="Lotus Linotype" w:cs="Lotus Linotype"/>
                <w:b/>
                <w:bCs/>
                <w:color w:val="2F5496" w:themeColor="accent1" w:themeShade="BF"/>
                <w:sz w:val="32"/>
                <w:szCs w:val="32"/>
                <w:rtl/>
              </w:rPr>
              <w:t xml:space="preserve"> وَالصَّلَاةُ نُورٌ، وَالصَّدَقَةُ بُرهَانٌ، وَالصَّبْرُ ضِيَاءٌ، وَالْقُرْآنُ حُجَّةٌ لَكَ أَوْ </w:t>
            </w:r>
            <w:r w:rsidRPr="008A6F01">
              <w:rPr>
                <w:rFonts w:ascii="Lotus Linotype" w:hAnsi="Lotus Linotype" w:cs="Lotus Linotype"/>
                <w:b/>
                <w:bCs/>
                <w:color w:val="2F5496" w:themeColor="accent1" w:themeShade="BF"/>
                <w:sz w:val="32"/>
                <w:szCs w:val="32"/>
                <w:rtl/>
              </w:rPr>
              <w:lastRenderedPageBreak/>
              <w:t>عَلَيْكَ. كُلُّ النَّاسِ يَغْدُو؛ فَبَائِعٌ نَفْسَهُ، فَمُعْتِقُهَا، أَوْ مُوبِقُهَا</w:t>
            </w:r>
            <w:r w:rsidRPr="008A6F01">
              <w:rPr>
                <w:rFonts w:ascii="Lotus Linotype" w:hAnsi="Lotus Linotype" w:cs="Lotus Linotype"/>
                <w:color w:val="161616"/>
                <w:sz w:val="32"/>
                <w:szCs w:val="32"/>
                <w:rtl/>
              </w:rPr>
              <w:t>».</w:t>
            </w:r>
          </w:p>
          <w:p w14:paraId="6196D960" w14:textId="003FB4F4" w:rsidR="001F7F4B" w:rsidRPr="00A631A2" w:rsidRDefault="001F7F4B" w:rsidP="001F7F4B">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1487331F" w14:textId="77777777" w:rsidR="001F7F4B" w:rsidRPr="004A564A" w:rsidRDefault="001F7F4B" w:rsidP="007F0D8C">
            <w:pPr>
              <w:jc w:val="right"/>
              <w:rPr>
                <w:sz w:val="24"/>
                <w:szCs w:val="24"/>
              </w:rPr>
            </w:pPr>
            <w:proofErr w:type="spellStart"/>
            <w:r w:rsidRPr="004A564A">
              <w:rPr>
                <w:sz w:val="24"/>
                <w:szCs w:val="24"/>
              </w:rPr>
              <w:lastRenderedPageBreak/>
              <w:t>Ebu</w:t>
            </w:r>
            <w:proofErr w:type="spellEnd"/>
            <w:r w:rsidRPr="004A564A">
              <w:rPr>
                <w:sz w:val="24"/>
                <w:szCs w:val="24"/>
              </w:rPr>
              <w:t xml:space="preserve"> Malik </w:t>
            </w:r>
            <w:proofErr w:type="spellStart"/>
            <w:r w:rsidRPr="004A564A">
              <w:rPr>
                <w:sz w:val="24"/>
                <w:szCs w:val="24"/>
              </w:rPr>
              <w:t>el</w:t>
            </w:r>
            <w:proofErr w:type="spellEnd"/>
            <w:r w:rsidRPr="004A564A">
              <w:rPr>
                <w:sz w:val="24"/>
                <w:szCs w:val="24"/>
              </w:rPr>
              <w:t xml:space="preserve"> Harith ibn Asim </w:t>
            </w:r>
            <w:proofErr w:type="spellStart"/>
            <w:r w:rsidRPr="004A564A">
              <w:rPr>
                <w:sz w:val="24"/>
                <w:szCs w:val="24"/>
              </w:rPr>
              <w:t>el</w:t>
            </w:r>
            <w:proofErr w:type="spellEnd"/>
            <w:r w:rsidRPr="004A564A">
              <w:rPr>
                <w:sz w:val="24"/>
                <w:szCs w:val="24"/>
              </w:rPr>
              <w:t xml:space="preserve"> </w:t>
            </w:r>
            <w:proofErr w:type="spellStart"/>
            <w:r w:rsidRPr="004A564A">
              <w:rPr>
                <w:sz w:val="24"/>
                <w:szCs w:val="24"/>
              </w:rPr>
              <w:t>Eshariu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Pastërtia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gjysma</w:t>
            </w:r>
            <w:proofErr w:type="spellEnd"/>
            <w:r w:rsidRPr="00DD60E7">
              <w:rPr>
                <w:b/>
                <w:bCs/>
                <w:color w:val="002060"/>
                <w:sz w:val="24"/>
                <w:szCs w:val="24"/>
              </w:rPr>
              <w:t xml:space="preserve"> e </w:t>
            </w:r>
            <w:proofErr w:type="spellStart"/>
            <w:r w:rsidRPr="00DD60E7">
              <w:rPr>
                <w:b/>
                <w:bCs/>
                <w:color w:val="002060"/>
                <w:sz w:val="24"/>
                <w:szCs w:val="24"/>
              </w:rPr>
              <w:t>imanit</w:t>
            </w:r>
            <w:proofErr w:type="spellEnd"/>
            <w:r w:rsidRPr="00DD60E7">
              <w:rPr>
                <w:b/>
                <w:bCs/>
                <w:color w:val="002060"/>
                <w:sz w:val="24"/>
                <w:szCs w:val="24"/>
              </w:rPr>
              <w:t>, (</w:t>
            </w:r>
            <w:proofErr w:type="spellStart"/>
            <w:r w:rsidRPr="00DD60E7">
              <w:rPr>
                <w:b/>
                <w:bCs/>
                <w:color w:val="002060"/>
                <w:sz w:val="24"/>
                <w:szCs w:val="24"/>
              </w:rPr>
              <w:t>thënia</w:t>
            </w:r>
            <w:proofErr w:type="spellEnd"/>
            <w:r w:rsidRPr="00DD60E7">
              <w:rPr>
                <w:b/>
                <w:bCs/>
                <w:color w:val="002060"/>
                <w:sz w:val="24"/>
                <w:szCs w:val="24"/>
              </w:rPr>
              <w:t>) '</w:t>
            </w:r>
            <w:proofErr w:type="spellStart"/>
            <w:r w:rsidRPr="00DD60E7">
              <w:rPr>
                <w:b/>
                <w:bCs/>
                <w:color w:val="002060"/>
                <w:sz w:val="24"/>
                <w:szCs w:val="24"/>
              </w:rPr>
              <w:t>elhamdulilah</w:t>
            </w:r>
            <w:proofErr w:type="spellEnd"/>
            <w:r w:rsidRPr="00DD60E7">
              <w:rPr>
                <w:b/>
                <w:bCs/>
                <w:color w:val="002060"/>
                <w:sz w:val="24"/>
                <w:szCs w:val="24"/>
              </w:rPr>
              <w:t xml:space="preserve">' e </w:t>
            </w:r>
            <w:proofErr w:type="spellStart"/>
            <w:r w:rsidRPr="00DD60E7">
              <w:rPr>
                <w:b/>
                <w:bCs/>
                <w:color w:val="002060"/>
                <w:sz w:val="24"/>
                <w:szCs w:val="24"/>
              </w:rPr>
              <w:t>rëndon</w:t>
            </w:r>
            <w:proofErr w:type="spellEnd"/>
            <w:r w:rsidRPr="00DD60E7">
              <w:rPr>
                <w:b/>
                <w:bCs/>
                <w:color w:val="002060"/>
                <w:sz w:val="24"/>
                <w:szCs w:val="24"/>
              </w:rPr>
              <w:t xml:space="preserve"> </w:t>
            </w:r>
            <w:proofErr w:type="spellStart"/>
            <w:r w:rsidRPr="00DD60E7">
              <w:rPr>
                <w:b/>
                <w:bCs/>
                <w:color w:val="002060"/>
                <w:sz w:val="24"/>
                <w:szCs w:val="24"/>
              </w:rPr>
              <w:t>peshoren</w:t>
            </w:r>
            <w:proofErr w:type="spellEnd"/>
            <w:r w:rsidRPr="00DD60E7">
              <w:rPr>
                <w:b/>
                <w:bCs/>
                <w:color w:val="002060"/>
                <w:sz w:val="24"/>
                <w:szCs w:val="24"/>
              </w:rPr>
              <w:t>, (</w:t>
            </w:r>
            <w:proofErr w:type="spellStart"/>
            <w:r w:rsidRPr="00DD60E7">
              <w:rPr>
                <w:b/>
                <w:bCs/>
                <w:color w:val="002060"/>
                <w:sz w:val="24"/>
                <w:szCs w:val="24"/>
              </w:rPr>
              <w:t>thëniet</w:t>
            </w:r>
            <w:proofErr w:type="spellEnd"/>
            <w:r w:rsidRPr="00DD60E7">
              <w:rPr>
                <w:b/>
                <w:bCs/>
                <w:color w:val="002060"/>
                <w:sz w:val="24"/>
                <w:szCs w:val="24"/>
              </w:rPr>
              <w:t>) '</w:t>
            </w:r>
            <w:proofErr w:type="spellStart"/>
            <w:r w:rsidRPr="00DD60E7">
              <w:rPr>
                <w:b/>
                <w:bCs/>
                <w:color w:val="002060"/>
                <w:sz w:val="24"/>
                <w:szCs w:val="24"/>
              </w:rPr>
              <w:t>subhanallah</w:t>
            </w:r>
            <w:proofErr w:type="spellEnd"/>
            <w:r w:rsidRPr="00DD60E7">
              <w:rPr>
                <w:b/>
                <w:bCs/>
                <w:color w:val="002060"/>
                <w:sz w:val="24"/>
                <w:szCs w:val="24"/>
              </w:rPr>
              <w:t>'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patëmeta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elhamdulilah</w:t>
            </w:r>
            <w:proofErr w:type="spellEnd"/>
            <w:r w:rsidRPr="00DD60E7">
              <w:rPr>
                <w:b/>
                <w:bCs/>
                <w:color w:val="002060"/>
                <w:sz w:val="24"/>
                <w:szCs w:val="24"/>
              </w:rPr>
              <w:t>' (</w:t>
            </w:r>
            <w:proofErr w:type="spellStart"/>
            <w:r w:rsidRPr="00DD60E7">
              <w:rPr>
                <w:b/>
                <w:bCs/>
                <w:color w:val="002060"/>
                <w:sz w:val="24"/>
                <w:szCs w:val="24"/>
              </w:rPr>
              <w:t>lavdërimi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takon</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mbushin</w:t>
            </w:r>
            <w:proofErr w:type="spellEnd"/>
            <w:r w:rsidRPr="00DD60E7">
              <w:rPr>
                <w:b/>
                <w:bCs/>
                <w:color w:val="002060"/>
                <w:sz w:val="24"/>
                <w:szCs w:val="24"/>
              </w:rPr>
              <w:t xml:space="preserve"> </w:t>
            </w:r>
            <w:proofErr w:type="spellStart"/>
            <w:r w:rsidRPr="00DD60E7">
              <w:rPr>
                <w:b/>
                <w:bCs/>
                <w:color w:val="002060"/>
                <w:sz w:val="24"/>
                <w:szCs w:val="24"/>
              </w:rPr>
              <w:t>hapësirën</w:t>
            </w:r>
            <w:proofErr w:type="spellEnd"/>
            <w:r w:rsidRPr="00DD60E7">
              <w:rPr>
                <w:b/>
                <w:bCs/>
                <w:color w:val="002060"/>
                <w:sz w:val="24"/>
                <w:szCs w:val="24"/>
              </w:rPr>
              <w:t xml:space="preserve"> </w:t>
            </w:r>
            <w:proofErr w:type="spellStart"/>
            <w:r w:rsidRPr="00DD60E7">
              <w:rPr>
                <w:b/>
                <w:bCs/>
                <w:color w:val="002060"/>
                <w:sz w:val="24"/>
                <w:szCs w:val="24"/>
              </w:rPr>
              <w:t>ndërmjet</w:t>
            </w:r>
            <w:proofErr w:type="spellEnd"/>
            <w:r w:rsidRPr="00DD60E7">
              <w:rPr>
                <w:b/>
                <w:bCs/>
                <w:color w:val="002060"/>
                <w:sz w:val="24"/>
                <w:szCs w:val="24"/>
              </w:rPr>
              <w:t xml:space="preserve"> </w:t>
            </w:r>
            <w:proofErr w:type="spellStart"/>
            <w:r w:rsidRPr="00DD60E7">
              <w:rPr>
                <w:b/>
                <w:bCs/>
                <w:color w:val="002060"/>
                <w:sz w:val="24"/>
                <w:szCs w:val="24"/>
              </w:rPr>
              <w:t>qiellit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Tokës</w:t>
            </w:r>
            <w:proofErr w:type="spellEnd"/>
            <w:r w:rsidRPr="00DD60E7">
              <w:rPr>
                <w:b/>
                <w:bCs/>
                <w:color w:val="002060"/>
                <w:sz w:val="24"/>
                <w:szCs w:val="24"/>
              </w:rPr>
              <w:t xml:space="preserve">. Namazi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nur</w:t>
            </w:r>
            <w:proofErr w:type="spellEnd"/>
            <w:r w:rsidRPr="00DD60E7">
              <w:rPr>
                <w:b/>
                <w:bCs/>
                <w:color w:val="002060"/>
                <w:sz w:val="24"/>
                <w:szCs w:val="24"/>
              </w:rPr>
              <w:t xml:space="preserve">, </w:t>
            </w:r>
            <w:proofErr w:type="spellStart"/>
            <w:r w:rsidRPr="00DD60E7">
              <w:rPr>
                <w:b/>
                <w:bCs/>
                <w:color w:val="002060"/>
                <w:sz w:val="24"/>
                <w:szCs w:val="24"/>
              </w:rPr>
              <w:t>lëmosha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argument, </w:t>
            </w:r>
            <w:proofErr w:type="spellStart"/>
            <w:r w:rsidRPr="00DD60E7">
              <w:rPr>
                <w:b/>
                <w:bCs/>
                <w:color w:val="002060"/>
                <w:sz w:val="24"/>
                <w:szCs w:val="24"/>
              </w:rPr>
              <w:t>durimi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ndriçim</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Kurani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argument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w:t>
            </w:r>
            <w:proofErr w:type="spellStart"/>
            <w:r w:rsidRPr="00DD60E7">
              <w:rPr>
                <w:b/>
                <w:bCs/>
                <w:color w:val="002060"/>
                <w:sz w:val="24"/>
                <w:szCs w:val="24"/>
              </w:rPr>
              <w:t>kundër</w:t>
            </w:r>
            <w:proofErr w:type="spellEnd"/>
            <w:r w:rsidRPr="00DD60E7">
              <w:rPr>
                <w:b/>
                <w:bCs/>
                <w:color w:val="002060"/>
                <w:sz w:val="24"/>
                <w:szCs w:val="24"/>
              </w:rPr>
              <w:t xml:space="preserve"> </w:t>
            </w:r>
            <w:proofErr w:type="spellStart"/>
            <w:r w:rsidRPr="00DD60E7">
              <w:rPr>
                <w:b/>
                <w:bCs/>
                <w:color w:val="002060"/>
                <w:sz w:val="24"/>
                <w:szCs w:val="24"/>
              </w:rPr>
              <w:t>teje</w:t>
            </w:r>
            <w:proofErr w:type="spellEnd"/>
            <w:r w:rsidRPr="00DD60E7">
              <w:rPr>
                <w:b/>
                <w:bCs/>
                <w:color w:val="002060"/>
                <w:sz w:val="24"/>
                <w:szCs w:val="24"/>
              </w:rPr>
              <w:t xml:space="preserve">. </w:t>
            </w:r>
            <w:proofErr w:type="spellStart"/>
            <w:r w:rsidRPr="00DD60E7">
              <w:rPr>
                <w:b/>
                <w:bCs/>
                <w:color w:val="002060"/>
                <w:sz w:val="24"/>
                <w:szCs w:val="24"/>
              </w:rPr>
              <w:t>Andaj</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njeri</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lastRenderedPageBreak/>
              <w:t>zgjohet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mëngjes</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do ta </w:t>
            </w:r>
            <w:proofErr w:type="spellStart"/>
            <w:r w:rsidRPr="00DD60E7">
              <w:rPr>
                <w:b/>
                <w:bCs/>
                <w:color w:val="002060"/>
                <w:sz w:val="24"/>
                <w:szCs w:val="24"/>
              </w:rPr>
              <w:t>shesë</w:t>
            </w:r>
            <w:proofErr w:type="spellEnd"/>
            <w:r w:rsidRPr="00DD60E7">
              <w:rPr>
                <w:b/>
                <w:bCs/>
                <w:color w:val="002060"/>
                <w:sz w:val="24"/>
                <w:szCs w:val="24"/>
              </w:rPr>
              <w:t xml:space="preserve"> </w:t>
            </w:r>
            <w:proofErr w:type="spellStart"/>
            <w:r w:rsidRPr="00DD60E7">
              <w:rPr>
                <w:b/>
                <w:bCs/>
                <w:color w:val="002060"/>
                <w:sz w:val="24"/>
                <w:szCs w:val="24"/>
              </w:rPr>
              <w:t>veten</w:t>
            </w:r>
            <w:proofErr w:type="spellEnd"/>
            <w:r w:rsidRPr="00DD60E7">
              <w:rPr>
                <w:b/>
                <w:bCs/>
                <w:color w:val="002060"/>
                <w:sz w:val="24"/>
                <w:szCs w:val="24"/>
              </w:rPr>
              <w:t xml:space="preserve"> duke e </w:t>
            </w:r>
            <w:proofErr w:type="spellStart"/>
            <w:r w:rsidRPr="00DD60E7">
              <w:rPr>
                <w:b/>
                <w:bCs/>
                <w:color w:val="002060"/>
                <w:sz w:val="24"/>
                <w:szCs w:val="24"/>
              </w:rPr>
              <w:t>liruar</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vetëshkatërrohet</w:t>
            </w:r>
            <w:proofErr w:type="spellEnd"/>
            <w:r w:rsidRPr="00DD60E7">
              <w:rPr>
                <w:b/>
                <w:bCs/>
                <w:color w:val="002060"/>
                <w:sz w:val="24"/>
                <w:szCs w:val="24"/>
              </w:rPr>
              <w:t>."</w:t>
            </w:r>
          </w:p>
          <w:p w14:paraId="731E30BB" w14:textId="21C0FADD" w:rsidR="001F7F4B" w:rsidRPr="00A631A2" w:rsidRDefault="001F7F4B" w:rsidP="007F0D8C">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3953A99A" w14:textId="77777777" w:rsidR="00E604B4" w:rsidRDefault="00E604B4"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3F1667" w14:paraId="1BF6F2B1" w14:textId="77777777" w:rsidTr="008A6F01">
        <w:trPr>
          <w:jc w:val="center"/>
        </w:trPr>
        <w:tc>
          <w:tcPr>
            <w:tcW w:w="4672" w:type="dxa"/>
            <w:shd w:val="pct50" w:color="D9E2F3" w:themeColor="accent1" w:themeTint="33" w:fill="auto"/>
            <w:vAlign w:val="center"/>
          </w:tcPr>
          <w:p w14:paraId="16D9401F" w14:textId="1DA82C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8" w:name="_Toc81500062"/>
            <w:r w:rsidRPr="00860A29">
              <w:rPr>
                <w:rFonts w:cs="Generator 2005" w:hint="cs"/>
                <w:b w:val="0"/>
                <w:bCs w:val="0"/>
                <w:color w:val="2F5496" w:themeColor="accent1" w:themeShade="BF"/>
                <w:sz w:val="32"/>
                <w:szCs w:val="32"/>
                <w:rtl/>
              </w:rPr>
              <w:t>الحديث الرَّابع والعشرون</w:t>
            </w:r>
            <w:bookmarkEnd w:id="58"/>
          </w:p>
        </w:tc>
        <w:tc>
          <w:tcPr>
            <w:tcW w:w="4393" w:type="dxa"/>
            <w:shd w:val="pct50" w:color="D9E2F3" w:themeColor="accent1" w:themeTint="33" w:fill="auto"/>
            <w:vAlign w:val="center"/>
          </w:tcPr>
          <w:p w14:paraId="277DB0DE" w14:textId="11FB299F" w:rsidR="00E604B4" w:rsidRPr="00A631A2" w:rsidRDefault="001F7F4B" w:rsidP="008A6F01">
            <w:pPr>
              <w:jc w:val="center"/>
              <w:rPr>
                <w:rFonts w:ascii="Lotus Linotype" w:hAnsi="Lotus Linotype" w:cs="Lotus Linotype"/>
                <w:color w:val="161616"/>
                <w:sz w:val="32"/>
                <w:szCs w:val="32"/>
                <w:rtl/>
              </w:rPr>
            </w:pPr>
            <w:proofErr w:type="spellStart"/>
            <w:r w:rsidRPr="00D943B0">
              <w:rPr>
                <w:color w:val="4472C4" w:themeColor="accent1"/>
                <w:sz w:val="28"/>
                <w:szCs w:val="28"/>
                <w:lang w:val="de-DE"/>
              </w:rPr>
              <w:t>Hadithi</w:t>
            </w:r>
            <w:proofErr w:type="spellEnd"/>
            <w:r w:rsidRPr="00D943B0">
              <w:rPr>
                <w:color w:val="4472C4" w:themeColor="accent1"/>
                <w:sz w:val="28"/>
                <w:szCs w:val="28"/>
                <w:lang w:val="de-DE"/>
              </w:rPr>
              <w:t xml:space="preserve"> i </w:t>
            </w:r>
            <w:proofErr w:type="spellStart"/>
            <w:r w:rsidRPr="00D943B0">
              <w:rPr>
                <w:color w:val="4472C4" w:themeColor="accent1"/>
                <w:sz w:val="28"/>
                <w:szCs w:val="28"/>
                <w:lang w:val="de-DE"/>
              </w:rPr>
              <w:t>njëzet</w:t>
            </w:r>
            <w:proofErr w:type="spellEnd"/>
            <w:r w:rsidRPr="00D943B0">
              <w:rPr>
                <w:color w:val="4472C4" w:themeColor="accent1"/>
                <w:sz w:val="28"/>
                <w:szCs w:val="28"/>
                <w:lang w:val="de-DE"/>
              </w:rPr>
              <w:t xml:space="preserve"> e </w:t>
            </w:r>
            <w:proofErr w:type="spellStart"/>
            <w:r w:rsidRPr="00D943B0">
              <w:rPr>
                <w:color w:val="4472C4" w:themeColor="accent1"/>
                <w:sz w:val="28"/>
                <w:szCs w:val="28"/>
                <w:lang w:val="de-DE"/>
              </w:rPr>
              <w:t>katërt</w:t>
            </w:r>
            <w:proofErr w:type="spellEnd"/>
          </w:p>
        </w:tc>
      </w:tr>
      <w:tr w:rsidR="00E604B4" w:rsidRPr="00A631A2" w14:paraId="6AC0F0D0" w14:textId="77777777" w:rsidTr="008A6F01">
        <w:trPr>
          <w:jc w:val="center"/>
        </w:trPr>
        <w:tc>
          <w:tcPr>
            <w:tcW w:w="4672" w:type="dxa"/>
            <w:vAlign w:val="center"/>
          </w:tcPr>
          <w:p w14:paraId="6BC9330F" w14:textId="4C8186AF"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وَعَنْ أَبِي ذَرٍّ الغِفَارِيِّ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فِيمَا رَوَى عَنْ رَبَّهِ </w:t>
            </w:r>
            <w:r w:rsidRPr="008A6F01">
              <w:rPr>
                <w:rFonts w:ascii="Lotus Linotype" w:hAnsi="Lotus Linotype" w:cs="Lotus Linotype"/>
                <w:color w:val="161616"/>
                <w:sz w:val="32"/>
                <w:szCs w:val="32"/>
                <w:rtl/>
                <w:lang w:bidi="fa-IR"/>
              </w:rPr>
              <w:t>۵</w:t>
            </w:r>
            <w:r w:rsidRPr="008A6F01">
              <w:rPr>
                <w:rFonts w:ascii="Lotus Linotype" w:hAnsi="Lotus Linotype" w:cs="Lotus Linotype"/>
                <w:color w:val="161616"/>
                <w:sz w:val="32"/>
                <w:szCs w:val="32"/>
                <w:rtl/>
              </w:rPr>
              <w:t>؛ أَنَّهُ قَالَ: «</w:t>
            </w:r>
            <w:r w:rsidRPr="008A6F01">
              <w:rPr>
                <w:rFonts w:ascii="Lotus Linotype" w:hAnsi="Lotus Linotype" w:cs="Lotus Linotype"/>
                <w:b/>
                <w:bCs/>
                <w:color w:val="2F5496" w:themeColor="accent1" w:themeShade="BF"/>
                <w:sz w:val="32"/>
                <w:szCs w:val="32"/>
                <w:rtl/>
              </w:rPr>
              <w:t>يَا عِبَادِي إِنِّي حَرَّمْتُ الظُّلْمَ عَلَى نَفْسِي، وَجَعَلْتُهُ بَيْنَكُمْ مُحَرَّمًا؛ فَلَا تَظَالَـمُوا.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1F7F4B" w:rsidRPr="001F7F4B" w14:paraId="71E4E0AC" w14:textId="77777777" w:rsidTr="00194041">
              <w:trPr>
                <w:jc w:val="center"/>
              </w:trPr>
              <w:tc>
                <w:tcPr>
                  <w:tcW w:w="4393" w:type="dxa"/>
                  <w:vAlign w:val="center"/>
                </w:tcPr>
                <w:p w14:paraId="24B29402" w14:textId="77777777" w:rsidR="001F7F4B" w:rsidRPr="001F7F4B" w:rsidRDefault="001F7F4B" w:rsidP="001F7F4B">
                  <w:pPr>
                    <w:jc w:val="right"/>
                    <w:rPr>
                      <w:rFonts w:ascii="Lotus Linotype" w:hAnsi="Lotus Linotype" w:cs="Lotus Linotype"/>
                      <w:color w:val="161616"/>
                      <w:sz w:val="24"/>
                      <w:szCs w:val="24"/>
                      <w:rtl/>
                    </w:rPr>
                  </w:pPr>
                  <w:proofErr w:type="spellStart"/>
                  <w:r w:rsidRPr="001F7F4B">
                    <w:rPr>
                      <w:sz w:val="24"/>
                      <w:szCs w:val="24"/>
                    </w:rPr>
                    <w:t>Ebu</w:t>
                  </w:r>
                  <w:proofErr w:type="spellEnd"/>
                  <w:r w:rsidRPr="001F7F4B">
                    <w:rPr>
                      <w:sz w:val="24"/>
                      <w:szCs w:val="24"/>
                    </w:rPr>
                    <w:t xml:space="preserve"> </w:t>
                  </w:r>
                  <w:proofErr w:type="spellStart"/>
                  <w:r w:rsidRPr="001F7F4B">
                    <w:rPr>
                      <w:sz w:val="24"/>
                      <w:szCs w:val="24"/>
                    </w:rPr>
                    <w:t>Dherr</w:t>
                  </w:r>
                  <w:proofErr w:type="spellEnd"/>
                  <w:r w:rsidRPr="001F7F4B">
                    <w:rPr>
                      <w:sz w:val="24"/>
                      <w:szCs w:val="24"/>
                    </w:rPr>
                    <w:t xml:space="preserve"> </w:t>
                  </w:r>
                  <w:proofErr w:type="spellStart"/>
                  <w:r w:rsidRPr="001F7F4B">
                    <w:rPr>
                      <w:sz w:val="24"/>
                      <w:szCs w:val="24"/>
                    </w:rPr>
                    <w:t>el</w:t>
                  </w:r>
                  <w:proofErr w:type="spellEnd"/>
                  <w:r w:rsidRPr="001F7F4B">
                    <w:rPr>
                      <w:sz w:val="24"/>
                      <w:szCs w:val="24"/>
                    </w:rPr>
                    <w:t xml:space="preserve"> </w:t>
                  </w:r>
                  <w:proofErr w:type="spellStart"/>
                  <w:r w:rsidRPr="001F7F4B">
                    <w:rPr>
                      <w:sz w:val="24"/>
                      <w:szCs w:val="24"/>
                    </w:rPr>
                    <w:t>Gifariu</w:t>
                  </w:r>
                  <w:proofErr w:type="spellEnd"/>
                  <w:r w:rsidRPr="001F7F4B">
                    <w:rPr>
                      <w:sz w:val="24"/>
                      <w:szCs w:val="24"/>
                    </w:rPr>
                    <w:t xml:space="preserve">, Allahu </w:t>
                  </w:r>
                  <w:proofErr w:type="spellStart"/>
                  <w:r w:rsidRPr="001F7F4B">
                    <w:rPr>
                      <w:sz w:val="24"/>
                      <w:szCs w:val="24"/>
                    </w:rPr>
                    <w:t>qoftë</w:t>
                  </w:r>
                  <w:proofErr w:type="spellEnd"/>
                  <w:r w:rsidRPr="001F7F4B">
                    <w:rPr>
                      <w:sz w:val="24"/>
                      <w:szCs w:val="24"/>
                    </w:rPr>
                    <w:t xml:space="preserve"> </w:t>
                  </w:r>
                  <w:proofErr w:type="spellStart"/>
                  <w:r w:rsidRPr="001F7F4B">
                    <w:rPr>
                      <w:sz w:val="24"/>
                      <w:szCs w:val="24"/>
                    </w:rPr>
                    <w:t>i</w:t>
                  </w:r>
                  <w:proofErr w:type="spellEnd"/>
                  <w:r w:rsidRPr="001F7F4B">
                    <w:rPr>
                      <w:sz w:val="24"/>
                      <w:szCs w:val="24"/>
                    </w:rPr>
                    <w:t xml:space="preserve"> </w:t>
                  </w:r>
                  <w:proofErr w:type="spellStart"/>
                  <w:r w:rsidRPr="001F7F4B">
                    <w:rPr>
                      <w:sz w:val="24"/>
                      <w:szCs w:val="24"/>
                    </w:rPr>
                    <w:t>kënaqur</w:t>
                  </w:r>
                  <w:proofErr w:type="spellEnd"/>
                  <w:r w:rsidRPr="001F7F4B">
                    <w:rPr>
                      <w:sz w:val="24"/>
                      <w:szCs w:val="24"/>
                    </w:rPr>
                    <w:t xml:space="preserve"> me </w:t>
                  </w:r>
                  <w:proofErr w:type="spellStart"/>
                  <w:r w:rsidRPr="001F7F4B">
                    <w:rPr>
                      <w:sz w:val="24"/>
                      <w:szCs w:val="24"/>
                    </w:rPr>
                    <w:t>të</w:t>
                  </w:r>
                  <w:proofErr w:type="spellEnd"/>
                  <w:r w:rsidRPr="001F7F4B">
                    <w:rPr>
                      <w:sz w:val="24"/>
                      <w:szCs w:val="24"/>
                    </w:rPr>
                    <w:t xml:space="preserve">, </w:t>
                  </w:r>
                  <w:proofErr w:type="spellStart"/>
                  <w:r w:rsidRPr="001F7F4B">
                    <w:rPr>
                      <w:sz w:val="24"/>
                      <w:szCs w:val="24"/>
                    </w:rPr>
                    <w:t>transmeton</w:t>
                  </w:r>
                  <w:proofErr w:type="spellEnd"/>
                  <w:r w:rsidRPr="001F7F4B">
                    <w:rPr>
                      <w:sz w:val="24"/>
                      <w:szCs w:val="24"/>
                    </w:rPr>
                    <w:t xml:space="preserve"> se </w:t>
                  </w:r>
                  <w:proofErr w:type="spellStart"/>
                  <w:r w:rsidRPr="001F7F4B">
                    <w:rPr>
                      <w:sz w:val="24"/>
                      <w:szCs w:val="24"/>
                    </w:rPr>
                    <w:t>i</w:t>
                  </w:r>
                  <w:proofErr w:type="spellEnd"/>
                  <w:r w:rsidRPr="001F7F4B">
                    <w:rPr>
                      <w:sz w:val="24"/>
                      <w:szCs w:val="24"/>
                    </w:rPr>
                    <w:t xml:space="preserve"> </w:t>
                  </w:r>
                  <w:proofErr w:type="spellStart"/>
                  <w:r w:rsidRPr="001F7F4B">
                    <w:rPr>
                      <w:sz w:val="24"/>
                      <w:szCs w:val="24"/>
                    </w:rPr>
                    <w:t>Dërguari</w:t>
                  </w:r>
                  <w:proofErr w:type="spellEnd"/>
                  <w:r w:rsidRPr="001F7F4B">
                    <w:rPr>
                      <w:sz w:val="24"/>
                      <w:szCs w:val="24"/>
                    </w:rPr>
                    <w:t xml:space="preserve"> </w:t>
                  </w:r>
                  <w:proofErr w:type="spellStart"/>
                  <w:r w:rsidRPr="001F7F4B">
                    <w:rPr>
                      <w:sz w:val="24"/>
                      <w:szCs w:val="24"/>
                    </w:rPr>
                    <w:t>i</w:t>
                  </w:r>
                  <w:proofErr w:type="spellEnd"/>
                  <w:r w:rsidRPr="001F7F4B">
                    <w:rPr>
                      <w:sz w:val="24"/>
                      <w:szCs w:val="24"/>
                    </w:rPr>
                    <w:t xml:space="preserve"> </w:t>
                  </w:r>
                  <w:proofErr w:type="spellStart"/>
                  <w:r w:rsidRPr="001F7F4B">
                    <w:rPr>
                      <w:sz w:val="24"/>
                      <w:szCs w:val="24"/>
                    </w:rPr>
                    <w:t>Allahut</w:t>
                  </w:r>
                  <w:proofErr w:type="spellEnd"/>
                  <w:r w:rsidRPr="001F7F4B">
                    <w:rPr>
                      <w:sz w:val="24"/>
                      <w:szCs w:val="24"/>
                    </w:rPr>
                    <w:t xml:space="preserve"> </w:t>
                  </w:r>
                  <w:proofErr w:type="spellStart"/>
                  <w:r w:rsidRPr="001F7F4B">
                    <w:rPr>
                      <w:sz w:val="24"/>
                      <w:szCs w:val="24"/>
                    </w:rPr>
                    <w:t>alejhi</w:t>
                  </w:r>
                  <w:proofErr w:type="spellEnd"/>
                  <w:r w:rsidRPr="001F7F4B">
                    <w:rPr>
                      <w:sz w:val="24"/>
                      <w:szCs w:val="24"/>
                    </w:rPr>
                    <w:t xml:space="preserve"> </w:t>
                  </w:r>
                  <w:proofErr w:type="spellStart"/>
                  <w:r w:rsidRPr="001F7F4B">
                    <w:rPr>
                      <w:sz w:val="24"/>
                      <w:szCs w:val="24"/>
                    </w:rPr>
                    <w:t>selam</w:t>
                  </w:r>
                  <w:proofErr w:type="spellEnd"/>
                  <w:r w:rsidRPr="001F7F4B">
                    <w:rPr>
                      <w:sz w:val="24"/>
                      <w:szCs w:val="24"/>
                    </w:rPr>
                    <w:t xml:space="preserve"> </w:t>
                  </w:r>
                  <w:proofErr w:type="spellStart"/>
                  <w:r w:rsidRPr="001F7F4B">
                    <w:rPr>
                      <w:sz w:val="24"/>
                      <w:szCs w:val="24"/>
                    </w:rPr>
                    <w:t>përcjell</w:t>
                  </w:r>
                  <w:proofErr w:type="spellEnd"/>
                  <w:r w:rsidRPr="001F7F4B">
                    <w:rPr>
                      <w:sz w:val="24"/>
                      <w:szCs w:val="24"/>
                    </w:rPr>
                    <w:t xml:space="preserve"> se Allahu </w:t>
                  </w:r>
                  <w:proofErr w:type="spellStart"/>
                  <w:r w:rsidRPr="001F7F4B">
                    <w:rPr>
                      <w:sz w:val="24"/>
                      <w:szCs w:val="24"/>
                    </w:rPr>
                    <w:t>i</w:t>
                  </w:r>
                  <w:proofErr w:type="spellEnd"/>
                  <w:r w:rsidRPr="001F7F4B">
                    <w:rPr>
                      <w:sz w:val="24"/>
                      <w:szCs w:val="24"/>
                    </w:rPr>
                    <w:t xml:space="preserve"> </w:t>
                  </w:r>
                  <w:proofErr w:type="spellStart"/>
                  <w:r w:rsidRPr="001F7F4B">
                    <w:rPr>
                      <w:sz w:val="24"/>
                      <w:szCs w:val="24"/>
                    </w:rPr>
                    <w:t>Lartmadhërishëm</w:t>
                  </w:r>
                  <w:proofErr w:type="spellEnd"/>
                  <w:r w:rsidRPr="001F7F4B">
                    <w:rPr>
                      <w:sz w:val="24"/>
                      <w:szCs w:val="24"/>
                    </w:rPr>
                    <w:t xml:space="preserve"> ka </w:t>
                  </w:r>
                  <w:proofErr w:type="spellStart"/>
                  <w:r w:rsidRPr="001F7F4B">
                    <w:rPr>
                      <w:sz w:val="24"/>
                      <w:szCs w:val="24"/>
                    </w:rPr>
                    <w:t>thënë</w:t>
                  </w:r>
                  <w:proofErr w:type="spellEnd"/>
                  <w:r w:rsidRPr="001F7F4B">
                    <w:rPr>
                      <w:sz w:val="24"/>
                      <w:szCs w:val="24"/>
                    </w:rPr>
                    <w:t xml:space="preserve">: </w:t>
                  </w:r>
                  <w:r w:rsidRPr="001F7F4B">
                    <w:rPr>
                      <w:b/>
                      <w:bCs/>
                      <w:color w:val="002060"/>
                      <w:sz w:val="24"/>
                      <w:szCs w:val="24"/>
                    </w:rPr>
                    <w:t xml:space="preserve">“O </w:t>
                  </w:r>
                  <w:proofErr w:type="spellStart"/>
                  <w:r w:rsidRPr="001F7F4B">
                    <w:rPr>
                      <w:b/>
                      <w:bCs/>
                      <w:color w:val="002060"/>
                      <w:sz w:val="24"/>
                      <w:szCs w:val="24"/>
                    </w:rPr>
                    <w:t>robërit</w:t>
                  </w:r>
                  <w:proofErr w:type="spellEnd"/>
                  <w:r w:rsidRPr="001F7F4B">
                    <w:rPr>
                      <w:b/>
                      <w:bCs/>
                      <w:color w:val="002060"/>
                      <w:sz w:val="24"/>
                      <w:szCs w:val="24"/>
                    </w:rPr>
                    <w:t xml:space="preserve"> e Mi! </w:t>
                  </w:r>
                  <w:proofErr w:type="spellStart"/>
                  <w:r w:rsidRPr="001F7F4B">
                    <w:rPr>
                      <w:b/>
                      <w:bCs/>
                      <w:color w:val="002060"/>
                      <w:sz w:val="24"/>
                      <w:szCs w:val="24"/>
                    </w:rPr>
                    <w:t>Unë</w:t>
                  </w:r>
                  <w:proofErr w:type="spellEnd"/>
                  <w:r w:rsidRPr="001F7F4B">
                    <w:rPr>
                      <w:b/>
                      <w:bCs/>
                      <w:color w:val="002060"/>
                      <w:sz w:val="24"/>
                      <w:szCs w:val="24"/>
                    </w:rPr>
                    <w:t xml:space="preserve"> </w:t>
                  </w:r>
                  <w:proofErr w:type="spellStart"/>
                  <w:r w:rsidRPr="001F7F4B">
                    <w:rPr>
                      <w:b/>
                      <w:bCs/>
                      <w:color w:val="002060"/>
                      <w:sz w:val="24"/>
                      <w:szCs w:val="24"/>
                    </w:rPr>
                    <w:t>ia</w:t>
                  </w:r>
                  <w:proofErr w:type="spellEnd"/>
                  <w:r w:rsidRPr="001F7F4B">
                    <w:rPr>
                      <w:b/>
                      <w:bCs/>
                      <w:color w:val="002060"/>
                      <w:sz w:val="24"/>
                      <w:szCs w:val="24"/>
                    </w:rPr>
                    <w:t xml:space="preserve"> </w:t>
                  </w:r>
                  <w:proofErr w:type="spellStart"/>
                  <w:r w:rsidRPr="001F7F4B">
                    <w:rPr>
                      <w:b/>
                      <w:bCs/>
                      <w:color w:val="002060"/>
                      <w:sz w:val="24"/>
                      <w:szCs w:val="24"/>
                    </w:rPr>
                    <w:t>kam</w:t>
                  </w:r>
                  <w:proofErr w:type="spellEnd"/>
                  <w:r w:rsidRPr="001F7F4B">
                    <w:rPr>
                      <w:b/>
                      <w:bCs/>
                      <w:color w:val="002060"/>
                      <w:sz w:val="24"/>
                      <w:szCs w:val="24"/>
                    </w:rPr>
                    <w:t xml:space="preserve"> </w:t>
                  </w:r>
                  <w:proofErr w:type="spellStart"/>
                  <w:r w:rsidRPr="001F7F4B">
                    <w:rPr>
                      <w:b/>
                      <w:bCs/>
                      <w:color w:val="002060"/>
                      <w:sz w:val="24"/>
                      <w:szCs w:val="24"/>
                    </w:rPr>
                    <w:t>ndaluar</w:t>
                  </w:r>
                  <w:proofErr w:type="spellEnd"/>
                  <w:r w:rsidRPr="001F7F4B">
                    <w:rPr>
                      <w:b/>
                      <w:bCs/>
                      <w:color w:val="002060"/>
                      <w:sz w:val="24"/>
                      <w:szCs w:val="24"/>
                    </w:rPr>
                    <w:t xml:space="preserve"> </w:t>
                  </w:r>
                  <w:proofErr w:type="spellStart"/>
                  <w:r w:rsidRPr="001F7F4B">
                    <w:rPr>
                      <w:b/>
                      <w:bCs/>
                      <w:color w:val="002060"/>
                      <w:sz w:val="24"/>
                      <w:szCs w:val="24"/>
                    </w:rPr>
                    <w:t>Vetes</w:t>
                  </w:r>
                  <w:proofErr w:type="spellEnd"/>
                  <w:r w:rsidRPr="001F7F4B">
                    <w:rPr>
                      <w:b/>
                      <w:bCs/>
                      <w:color w:val="002060"/>
                      <w:sz w:val="24"/>
                      <w:szCs w:val="24"/>
                    </w:rPr>
                    <w:t xml:space="preserve"> </w:t>
                  </w:r>
                  <w:proofErr w:type="spellStart"/>
                  <w:r w:rsidRPr="001F7F4B">
                    <w:rPr>
                      <w:b/>
                      <w:bCs/>
                      <w:color w:val="002060"/>
                      <w:sz w:val="24"/>
                      <w:szCs w:val="24"/>
                    </w:rPr>
                    <w:t>padrejtësinë</w:t>
                  </w:r>
                  <w:proofErr w:type="spellEnd"/>
                  <w:r w:rsidRPr="001F7F4B">
                    <w:rPr>
                      <w:b/>
                      <w:bCs/>
                      <w:color w:val="002060"/>
                      <w:sz w:val="24"/>
                      <w:szCs w:val="24"/>
                    </w:rPr>
                    <w:t xml:space="preserve"> </w:t>
                  </w:r>
                  <w:proofErr w:type="spellStart"/>
                  <w:r w:rsidRPr="001F7F4B">
                    <w:rPr>
                      <w:b/>
                      <w:bCs/>
                      <w:color w:val="002060"/>
                      <w:sz w:val="24"/>
                      <w:szCs w:val="24"/>
                    </w:rPr>
                    <w:t>dhe</w:t>
                  </w:r>
                  <w:proofErr w:type="spellEnd"/>
                  <w:r w:rsidRPr="001F7F4B">
                    <w:rPr>
                      <w:b/>
                      <w:bCs/>
                      <w:color w:val="002060"/>
                      <w:sz w:val="24"/>
                      <w:szCs w:val="24"/>
                    </w:rPr>
                    <w:t xml:space="preserve"> e </w:t>
                  </w:r>
                  <w:proofErr w:type="spellStart"/>
                  <w:r w:rsidRPr="001F7F4B">
                    <w:rPr>
                      <w:b/>
                      <w:bCs/>
                      <w:color w:val="002060"/>
                      <w:sz w:val="24"/>
                      <w:szCs w:val="24"/>
                    </w:rPr>
                    <w:t>kam</w:t>
                  </w:r>
                  <w:proofErr w:type="spellEnd"/>
                  <w:r w:rsidRPr="001F7F4B">
                    <w:rPr>
                      <w:b/>
                      <w:bCs/>
                      <w:color w:val="002060"/>
                      <w:sz w:val="24"/>
                      <w:szCs w:val="24"/>
                    </w:rPr>
                    <w:t xml:space="preserve"> </w:t>
                  </w:r>
                  <w:proofErr w:type="spellStart"/>
                  <w:r w:rsidRPr="001F7F4B">
                    <w:rPr>
                      <w:b/>
                      <w:bCs/>
                      <w:color w:val="002060"/>
                      <w:sz w:val="24"/>
                      <w:szCs w:val="24"/>
                    </w:rPr>
                    <w:t>bërë</w:t>
                  </w:r>
                  <w:proofErr w:type="spellEnd"/>
                  <w:r w:rsidRPr="001F7F4B">
                    <w:rPr>
                      <w:b/>
                      <w:bCs/>
                      <w:color w:val="002060"/>
                      <w:sz w:val="24"/>
                      <w:szCs w:val="24"/>
                    </w:rPr>
                    <w:t xml:space="preserve"> </w:t>
                  </w:r>
                  <w:proofErr w:type="spellStart"/>
                  <w:r w:rsidRPr="001F7F4B">
                    <w:rPr>
                      <w:b/>
                      <w:bCs/>
                      <w:color w:val="002060"/>
                      <w:sz w:val="24"/>
                      <w:szCs w:val="24"/>
                    </w:rPr>
                    <w:t>të</w:t>
                  </w:r>
                  <w:proofErr w:type="spellEnd"/>
                  <w:r w:rsidRPr="001F7F4B">
                    <w:rPr>
                      <w:b/>
                      <w:bCs/>
                      <w:color w:val="002060"/>
                      <w:sz w:val="24"/>
                      <w:szCs w:val="24"/>
                    </w:rPr>
                    <w:t xml:space="preserve"> </w:t>
                  </w:r>
                  <w:proofErr w:type="spellStart"/>
                  <w:r w:rsidRPr="001F7F4B">
                    <w:rPr>
                      <w:b/>
                      <w:bCs/>
                      <w:color w:val="002060"/>
                      <w:sz w:val="24"/>
                      <w:szCs w:val="24"/>
                    </w:rPr>
                    <w:t>ndaluar</w:t>
                  </w:r>
                  <w:proofErr w:type="spellEnd"/>
                  <w:r w:rsidRPr="001F7F4B">
                    <w:rPr>
                      <w:b/>
                      <w:bCs/>
                      <w:color w:val="002060"/>
                      <w:sz w:val="24"/>
                      <w:szCs w:val="24"/>
                    </w:rPr>
                    <w:t xml:space="preserve"> </w:t>
                  </w:r>
                  <w:proofErr w:type="spellStart"/>
                  <w:r w:rsidRPr="001F7F4B">
                    <w:rPr>
                      <w:b/>
                      <w:bCs/>
                      <w:color w:val="002060"/>
                      <w:sz w:val="24"/>
                      <w:szCs w:val="24"/>
                    </w:rPr>
                    <w:t>edhe</w:t>
                  </w:r>
                  <w:proofErr w:type="spellEnd"/>
                  <w:r w:rsidRPr="001F7F4B">
                    <w:rPr>
                      <w:b/>
                      <w:bCs/>
                      <w:color w:val="002060"/>
                      <w:sz w:val="24"/>
                      <w:szCs w:val="24"/>
                    </w:rPr>
                    <w:t xml:space="preserve"> </w:t>
                  </w:r>
                  <w:proofErr w:type="spellStart"/>
                  <w:r w:rsidRPr="001F7F4B">
                    <w:rPr>
                      <w:b/>
                      <w:bCs/>
                      <w:color w:val="002060"/>
                      <w:sz w:val="24"/>
                      <w:szCs w:val="24"/>
                    </w:rPr>
                    <w:t>ndërmjet</w:t>
                  </w:r>
                  <w:proofErr w:type="spellEnd"/>
                  <w:r w:rsidRPr="001F7F4B">
                    <w:rPr>
                      <w:b/>
                      <w:bCs/>
                      <w:color w:val="002060"/>
                      <w:sz w:val="24"/>
                      <w:szCs w:val="24"/>
                    </w:rPr>
                    <w:t xml:space="preserve"> </w:t>
                  </w:r>
                  <w:proofErr w:type="spellStart"/>
                  <w:r w:rsidRPr="001F7F4B">
                    <w:rPr>
                      <w:b/>
                      <w:bCs/>
                      <w:color w:val="002060"/>
                      <w:sz w:val="24"/>
                      <w:szCs w:val="24"/>
                    </w:rPr>
                    <w:t>jush</w:t>
                  </w:r>
                  <w:proofErr w:type="spellEnd"/>
                  <w:r w:rsidRPr="001F7F4B">
                    <w:rPr>
                      <w:b/>
                      <w:bCs/>
                      <w:color w:val="002060"/>
                      <w:sz w:val="24"/>
                      <w:szCs w:val="24"/>
                    </w:rPr>
                    <w:t xml:space="preserve">, </w:t>
                  </w:r>
                  <w:proofErr w:type="spellStart"/>
                  <w:r w:rsidRPr="001F7F4B">
                    <w:rPr>
                      <w:b/>
                      <w:bCs/>
                      <w:color w:val="002060"/>
                      <w:sz w:val="24"/>
                      <w:szCs w:val="24"/>
                    </w:rPr>
                    <w:t>andaj</w:t>
                  </w:r>
                  <w:proofErr w:type="spellEnd"/>
                  <w:r w:rsidRPr="001F7F4B">
                    <w:rPr>
                      <w:b/>
                      <w:bCs/>
                      <w:color w:val="002060"/>
                      <w:sz w:val="24"/>
                      <w:szCs w:val="24"/>
                    </w:rPr>
                    <w:t xml:space="preserve"> </w:t>
                  </w:r>
                  <w:proofErr w:type="spellStart"/>
                  <w:r w:rsidRPr="001F7F4B">
                    <w:rPr>
                      <w:b/>
                      <w:bCs/>
                      <w:color w:val="002060"/>
                      <w:sz w:val="24"/>
                      <w:szCs w:val="24"/>
                    </w:rPr>
                    <w:t>mos</w:t>
                  </w:r>
                  <w:proofErr w:type="spellEnd"/>
                  <w:r w:rsidRPr="001F7F4B">
                    <w:rPr>
                      <w:b/>
                      <w:bCs/>
                      <w:color w:val="002060"/>
                      <w:sz w:val="24"/>
                      <w:szCs w:val="24"/>
                    </w:rPr>
                    <w:t xml:space="preserve"> </w:t>
                  </w:r>
                  <w:proofErr w:type="spellStart"/>
                  <w:r w:rsidRPr="001F7F4B">
                    <w:rPr>
                      <w:b/>
                      <w:bCs/>
                      <w:color w:val="002060"/>
                      <w:sz w:val="24"/>
                      <w:szCs w:val="24"/>
                    </w:rPr>
                    <w:t>i</w:t>
                  </w:r>
                  <w:proofErr w:type="spellEnd"/>
                  <w:r w:rsidRPr="001F7F4B">
                    <w:rPr>
                      <w:b/>
                      <w:bCs/>
                      <w:color w:val="002060"/>
                      <w:sz w:val="24"/>
                      <w:szCs w:val="24"/>
                    </w:rPr>
                    <w:t xml:space="preserve"> </w:t>
                  </w:r>
                  <w:proofErr w:type="spellStart"/>
                  <w:r w:rsidRPr="001F7F4B">
                    <w:rPr>
                      <w:b/>
                      <w:bCs/>
                      <w:color w:val="002060"/>
                      <w:sz w:val="24"/>
                      <w:szCs w:val="24"/>
                    </w:rPr>
                    <w:t>bëni</w:t>
                  </w:r>
                  <w:proofErr w:type="spellEnd"/>
                  <w:r w:rsidRPr="001F7F4B">
                    <w:rPr>
                      <w:b/>
                      <w:bCs/>
                      <w:color w:val="002060"/>
                      <w:sz w:val="24"/>
                      <w:szCs w:val="24"/>
                    </w:rPr>
                    <w:t xml:space="preserve"> </w:t>
                  </w:r>
                  <w:proofErr w:type="spellStart"/>
                  <w:r w:rsidRPr="001F7F4B">
                    <w:rPr>
                      <w:b/>
                      <w:bCs/>
                      <w:color w:val="002060"/>
                      <w:sz w:val="24"/>
                      <w:szCs w:val="24"/>
                    </w:rPr>
                    <w:t>padrejtësi</w:t>
                  </w:r>
                  <w:proofErr w:type="spellEnd"/>
                  <w:r w:rsidRPr="001F7F4B">
                    <w:rPr>
                      <w:b/>
                      <w:bCs/>
                      <w:color w:val="002060"/>
                      <w:sz w:val="24"/>
                      <w:szCs w:val="24"/>
                    </w:rPr>
                    <w:t xml:space="preserve"> </w:t>
                  </w:r>
                  <w:proofErr w:type="spellStart"/>
                  <w:r w:rsidRPr="001F7F4B">
                    <w:rPr>
                      <w:b/>
                      <w:bCs/>
                      <w:color w:val="002060"/>
                      <w:sz w:val="24"/>
                      <w:szCs w:val="24"/>
                    </w:rPr>
                    <w:t>njëri</w:t>
                  </w:r>
                  <w:proofErr w:type="spellEnd"/>
                  <w:r w:rsidRPr="001F7F4B">
                    <w:rPr>
                      <w:color w:val="002060"/>
                      <w:sz w:val="24"/>
                      <w:szCs w:val="24"/>
                    </w:rPr>
                    <w:t xml:space="preserve"> </w:t>
                  </w:r>
                </w:p>
              </w:tc>
            </w:tr>
          </w:tbl>
          <w:p w14:paraId="20B8C096" w14:textId="77777777" w:rsidR="00E604B4" w:rsidRPr="001F7F4B" w:rsidRDefault="00E604B4" w:rsidP="001F7F4B">
            <w:pPr>
              <w:jc w:val="right"/>
              <w:rPr>
                <w:rFonts w:ascii="Lotus Linotype" w:hAnsi="Lotus Linotype" w:cs="Lotus Linotype"/>
                <w:color w:val="161616"/>
                <w:sz w:val="24"/>
                <w:szCs w:val="24"/>
                <w:rtl/>
              </w:rPr>
            </w:pPr>
          </w:p>
        </w:tc>
      </w:tr>
      <w:tr w:rsidR="008A6F01" w:rsidRPr="00A631A2" w14:paraId="5C198006" w14:textId="77777777" w:rsidTr="008A6F01">
        <w:trPr>
          <w:jc w:val="center"/>
        </w:trPr>
        <w:tc>
          <w:tcPr>
            <w:tcW w:w="4672" w:type="dxa"/>
            <w:vAlign w:val="center"/>
          </w:tcPr>
          <w:p w14:paraId="51357ED4" w14:textId="7951B52B"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ضَالٌّ إِلَّا مَنْ هَدَيْتُهُ؛ فَاسْتَهْدُونِي أَهْدِكُمْ.</w:t>
            </w:r>
          </w:p>
        </w:tc>
        <w:tc>
          <w:tcPr>
            <w:tcW w:w="4393" w:type="dxa"/>
            <w:vAlign w:val="center"/>
          </w:tcPr>
          <w:p w14:paraId="0C4F5FC3" w14:textId="5AD8CD05" w:rsidR="008A6F01" w:rsidRPr="001F7F4B" w:rsidRDefault="001F7F4B" w:rsidP="001F7F4B">
            <w:pPr>
              <w:jc w:val="right"/>
              <w:rPr>
                <w:rFonts w:ascii="Lotus Linotype" w:hAnsi="Lotus Linotype" w:cs="Lotus Linotype"/>
                <w:color w:val="161616"/>
                <w:sz w:val="24"/>
                <w:szCs w:val="24"/>
                <w:rtl/>
              </w:rPr>
            </w:pPr>
            <w:r w:rsidRPr="001F7F4B">
              <w:rPr>
                <w:b/>
                <w:bCs/>
                <w:color w:val="002060"/>
                <w:sz w:val="24"/>
                <w:szCs w:val="24"/>
              </w:rPr>
              <w:t xml:space="preserve">O </w:t>
            </w:r>
            <w:proofErr w:type="spellStart"/>
            <w:r w:rsidRPr="001F7F4B">
              <w:rPr>
                <w:b/>
                <w:bCs/>
                <w:color w:val="002060"/>
                <w:sz w:val="24"/>
                <w:szCs w:val="24"/>
              </w:rPr>
              <w:t>robërit</w:t>
            </w:r>
            <w:proofErr w:type="spellEnd"/>
            <w:r w:rsidRPr="001F7F4B">
              <w:rPr>
                <w:b/>
                <w:bCs/>
                <w:color w:val="002060"/>
                <w:sz w:val="24"/>
                <w:szCs w:val="24"/>
              </w:rPr>
              <w:t xml:space="preserve"> e Mi! </w:t>
            </w:r>
            <w:proofErr w:type="spellStart"/>
            <w:r w:rsidRPr="001F7F4B">
              <w:rPr>
                <w:b/>
                <w:bCs/>
                <w:color w:val="002060"/>
                <w:sz w:val="24"/>
                <w:szCs w:val="24"/>
              </w:rPr>
              <w:t>Të</w:t>
            </w:r>
            <w:proofErr w:type="spellEnd"/>
            <w:r w:rsidRPr="001F7F4B">
              <w:rPr>
                <w:b/>
                <w:bCs/>
                <w:color w:val="002060"/>
                <w:sz w:val="24"/>
                <w:szCs w:val="24"/>
              </w:rPr>
              <w:t xml:space="preserve"> </w:t>
            </w:r>
            <w:proofErr w:type="spellStart"/>
            <w:r w:rsidRPr="001F7F4B">
              <w:rPr>
                <w:b/>
                <w:bCs/>
                <w:color w:val="002060"/>
                <w:sz w:val="24"/>
                <w:szCs w:val="24"/>
              </w:rPr>
              <w:t>gjithë</w:t>
            </w:r>
            <w:proofErr w:type="spellEnd"/>
            <w:r w:rsidRPr="001F7F4B">
              <w:rPr>
                <w:b/>
                <w:bCs/>
                <w:color w:val="002060"/>
                <w:sz w:val="24"/>
                <w:szCs w:val="24"/>
              </w:rPr>
              <w:t xml:space="preserve"> </w:t>
            </w:r>
            <w:proofErr w:type="spellStart"/>
            <w:r w:rsidRPr="001F7F4B">
              <w:rPr>
                <w:b/>
                <w:bCs/>
                <w:color w:val="002060"/>
                <w:sz w:val="24"/>
                <w:szCs w:val="24"/>
              </w:rPr>
              <w:t>ju</w:t>
            </w:r>
            <w:proofErr w:type="spellEnd"/>
            <w:r w:rsidRPr="001F7F4B">
              <w:rPr>
                <w:b/>
                <w:bCs/>
                <w:color w:val="002060"/>
                <w:sz w:val="24"/>
                <w:szCs w:val="24"/>
              </w:rPr>
              <w:t xml:space="preserve"> </w:t>
            </w:r>
            <w:proofErr w:type="spellStart"/>
            <w:r w:rsidRPr="001F7F4B">
              <w:rPr>
                <w:b/>
                <w:bCs/>
                <w:color w:val="002060"/>
                <w:sz w:val="24"/>
                <w:szCs w:val="24"/>
              </w:rPr>
              <w:t>jeni</w:t>
            </w:r>
            <w:proofErr w:type="spellEnd"/>
            <w:r w:rsidRPr="001F7F4B">
              <w:rPr>
                <w:b/>
                <w:bCs/>
                <w:color w:val="002060"/>
                <w:sz w:val="24"/>
                <w:szCs w:val="24"/>
              </w:rPr>
              <w:t xml:space="preserve"> </w:t>
            </w:r>
            <w:proofErr w:type="spellStart"/>
            <w:r w:rsidRPr="001F7F4B">
              <w:rPr>
                <w:b/>
                <w:bCs/>
                <w:color w:val="002060"/>
                <w:sz w:val="24"/>
                <w:szCs w:val="24"/>
              </w:rPr>
              <w:t>të</w:t>
            </w:r>
            <w:proofErr w:type="spellEnd"/>
            <w:r w:rsidRPr="001F7F4B">
              <w:rPr>
                <w:b/>
                <w:bCs/>
                <w:color w:val="002060"/>
                <w:sz w:val="24"/>
                <w:szCs w:val="24"/>
              </w:rPr>
              <w:t xml:space="preserve"> </w:t>
            </w:r>
            <w:proofErr w:type="spellStart"/>
            <w:r w:rsidRPr="001F7F4B">
              <w:rPr>
                <w:b/>
                <w:bCs/>
                <w:color w:val="002060"/>
                <w:sz w:val="24"/>
                <w:szCs w:val="24"/>
              </w:rPr>
              <w:t>humbur</w:t>
            </w:r>
            <w:proofErr w:type="spellEnd"/>
            <w:r w:rsidRPr="001F7F4B">
              <w:rPr>
                <w:b/>
                <w:bCs/>
                <w:color w:val="002060"/>
                <w:sz w:val="24"/>
                <w:szCs w:val="24"/>
              </w:rPr>
              <w:t xml:space="preserve">, </w:t>
            </w:r>
            <w:proofErr w:type="spellStart"/>
            <w:r w:rsidRPr="001F7F4B">
              <w:rPr>
                <w:b/>
                <w:bCs/>
                <w:color w:val="002060"/>
                <w:sz w:val="24"/>
                <w:szCs w:val="24"/>
              </w:rPr>
              <w:t>përveç</w:t>
            </w:r>
            <w:proofErr w:type="spellEnd"/>
            <w:r w:rsidRPr="001F7F4B">
              <w:rPr>
                <w:b/>
                <w:bCs/>
                <w:color w:val="002060"/>
                <w:sz w:val="24"/>
                <w:szCs w:val="24"/>
              </w:rPr>
              <w:t xml:space="preserve"> </w:t>
            </w:r>
            <w:proofErr w:type="spellStart"/>
            <w:r w:rsidRPr="001F7F4B">
              <w:rPr>
                <w:b/>
                <w:bCs/>
                <w:color w:val="002060"/>
                <w:sz w:val="24"/>
                <w:szCs w:val="24"/>
              </w:rPr>
              <w:t>atij</w:t>
            </w:r>
            <w:proofErr w:type="spellEnd"/>
            <w:r w:rsidRPr="001F7F4B">
              <w:rPr>
                <w:b/>
                <w:bCs/>
                <w:color w:val="002060"/>
                <w:sz w:val="24"/>
                <w:szCs w:val="24"/>
              </w:rPr>
              <w:t xml:space="preserve"> </w:t>
            </w:r>
            <w:proofErr w:type="spellStart"/>
            <w:r w:rsidRPr="001F7F4B">
              <w:rPr>
                <w:b/>
                <w:bCs/>
                <w:color w:val="002060"/>
                <w:sz w:val="24"/>
                <w:szCs w:val="24"/>
              </w:rPr>
              <w:t>që</w:t>
            </w:r>
            <w:proofErr w:type="spellEnd"/>
            <w:r w:rsidRPr="001F7F4B">
              <w:rPr>
                <w:b/>
                <w:bCs/>
                <w:color w:val="002060"/>
                <w:sz w:val="24"/>
                <w:szCs w:val="24"/>
              </w:rPr>
              <w:t xml:space="preserve"> </w:t>
            </w:r>
            <w:proofErr w:type="spellStart"/>
            <w:r w:rsidRPr="001F7F4B">
              <w:rPr>
                <w:b/>
                <w:bCs/>
                <w:color w:val="002060"/>
                <w:sz w:val="24"/>
                <w:szCs w:val="24"/>
              </w:rPr>
              <w:t>Unë</w:t>
            </w:r>
            <w:proofErr w:type="spellEnd"/>
            <w:r w:rsidRPr="001F7F4B">
              <w:rPr>
                <w:b/>
                <w:bCs/>
                <w:color w:val="002060"/>
                <w:sz w:val="24"/>
                <w:szCs w:val="24"/>
              </w:rPr>
              <w:t xml:space="preserve"> e </w:t>
            </w:r>
            <w:proofErr w:type="spellStart"/>
            <w:r w:rsidRPr="001F7F4B">
              <w:rPr>
                <w:b/>
                <w:bCs/>
                <w:color w:val="002060"/>
                <w:sz w:val="24"/>
                <w:szCs w:val="24"/>
              </w:rPr>
              <w:t>udhëzoj</w:t>
            </w:r>
            <w:proofErr w:type="spellEnd"/>
            <w:r w:rsidRPr="001F7F4B">
              <w:rPr>
                <w:b/>
                <w:bCs/>
                <w:color w:val="002060"/>
                <w:sz w:val="24"/>
                <w:szCs w:val="24"/>
              </w:rPr>
              <w:t xml:space="preserve">, </w:t>
            </w:r>
            <w:proofErr w:type="spellStart"/>
            <w:r w:rsidRPr="001F7F4B">
              <w:rPr>
                <w:b/>
                <w:bCs/>
                <w:color w:val="002060"/>
                <w:sz w:val="24"/>
                <w:szCs w:val="24"/>
              </w:rPr>
              <w:t>ndaj</w:t>
            </w:r>
            <w:proofErr w:type="spellEnd"/>
            <w:r w:rsidRPr="001F7F4B">
              <w:rPr>
                <w:b/>
                <w:bCs/>
                <w:color w:val="002060"/>
                <w:sz w:val="24"/>
                <w:szCs w:val="24"/>
              </w:rPr>
              <w:t xml:space="preserve"> </w:t>
            </w:r>
            <w:proofErr w:type="spellStart"/>
            <w:r w:rsidRPr="001F7F4B">
              <w:rPr>
                <w:b/>
                <w:bCs/>
                <w:color w:val="002060"/>
                <w:sz w:val="24"/>
                <w:szCs w:val="24"/>
              </w:rPr>
              <w:t>kërkomani</w:t>
            </w:r>
            <w:proofErr w:type="spellEnd"/>
            <w:r w:rsidRPr="001F7F4B">
              <w:rPr>
                <w:b/>
                <w:bCs/>
                <w:color w:val="002060"/>
                <w:sz w:val="24"/>
                <w:szCs w:val="24"/>
              </w:rPr>
              <w:t xml:space="preserve"> </w:t>
            </w:r>
            <w:proofErr w:type="spellStart"/>
            <w:r w:rsidRPr="001F7F4B">
              <w:rPr>
                <w:b/>
                <w:bCs/>
                <w:color w:val="002060"/>
                <w:sz w:val="24"/>
                <w:szCs w:val="24"/>
              </w:rPr>
              <w:t>udhëzimin</w:t>
            </w:r>
            <w:proofErr w:type="spellEnd"/>
            <w:r w:rsidRPr="001F7F4B">
              <w:rPr>
                <w:b/>
                <w:bCs/>
                <w:color w:val="002060"/>
                <w:sz w:val="24"/>
                <w:szCs w:val="24"/>
              </w:rPr>
              <w:t xml:space="preserve">, </w:t>
            </w:r>
            <w:proofErr w:type="spellStart"/>
            <w:r w:rsidRPr="001F7F4B">
              <w:rPr>
                <w:b/>
                <w:bCs/>
                <w:color w:val="002060"/>
                <w:sz w:val="24"/>
                <w:szCs w:val="24"/>
              </w:rPr>
              <w:t>që</w:t>
            </w:r>
            <w:proofErr w:type="spellEnd"/>
            <w:r w:rsidRPr="001F7F4B">
              <w:rPr>
                <w:b/>
                <w:bCs/>
                <w:color w:val="002060"/>
                <w:sz w:val="24"/>
                <w:szCs w:val="24"/>
              </w:rPr>
              <w:t xml:space="preserve"> </w:t>
            </w:r>
            <w:proofErr w:type="spellStart"/>
            <w:r w:rsidRPr="001F7F4B">
              <w:rPr>
                <w:b/>
                <w:bCs/>
                <w:color w:val="002060"/>
                <w:sz w:val="24"/>
                <w:szCs w:val="24"/>
              </w:rPr>
              <w:t>t'ju</w:t>
            </w:r>
            <w:proofErr w:type="spellEnd"/>
            <w:r w:rsidRPr="001F7F4B">
              <w:rPr>
                <w:b/>
                <w:bCs/>
                <w:color w:val="002060"/>
                <w:sz w:val="24"/>
                <w:szCs w:val="24"/>
              </w:rPr>
              <w:t xml:space="preserve"> </w:t>
            </w:r>
            <w:proofErr w:type="spellStart"/>
            <w:r w:rsidRPr="001F7F4B">
              <w:rPr>
                <w:b/>
                <w:bCs/>
                <w:color w:val="002060"/>
                <w:sz w:val="24"/>
                <w:szCs w:val="24"/>
              </w:rPr>
              <w:t>udhëzoj</w:t>
            </w:r>
            <w:proofErr w:type="spellEnd"/>
            <w:r w:rsidRPr="001F7F4B">
              <w:rPr>
                <w:b/>
                <w:bCs/>
                <w:color w:val="002060"/>
                <w:sz w:val="24"/>
                <w:szCs w:val="24"/>
              </w:rPr>
              <w:t>.</w:t>
            </w:r>
          </w:p>
        </w:tc>
      </w:tr>
      <w:tr w:rsidR="008A6F01" w:rsidRPr="00A631A2" w14:paraId="396E23F3" w14:textId="77777777" w:rsidTr="008A6F01">
        <w:trPr>
          <w:jc w:val="center"/>
        </w:trPr>
        <w:tc>
          <w:tcPr>
            <w:tcW w:w="4672" w:type="dxa"/>
            <w:vAlign w:val="center"/>
          </w:tcPr>
          <w:p w14:paraId="752FB5B6" w14:textId="1678770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جَائِعٌ إِلَّا مَنْ أَطْعَمْتُهُ؛ فَاسْتَطْعِمُونِي أُطْعِمْكُمْ.</w:t>
            </w:r>
          </w:p>
        </w:tc>
        <w:tc>
          <w:tcPr>
            <w:tcW w:w="4393" w:type="dxa"/>
            <w:vAlign w:val="center"/>
          </w:tcPr>
          <w:p w14:paraId="425B08D1" w14:textId="39FD05C9" w:rsidR="008A6F01" w:rsidRPr="00A631A2" w:rsidRDefault="001F7F4B" w:rsidP="001F7F4B">
            <w:pPr>
              <w:jc w:val="right"/>
              <w:rPr>
                <w:rFonts w:ascii="Lotus Linotype" w:hAnsi="Lotus Linotype" w:cs="Lotus Linotype"/>
                <w:color w:val="161616"/>
                <w:sz w:val="32"/>
                <w:szCs w:val="32"/>
                <w:rtl/>
              </w:rPr>
            </w:pPr>
            <w:r w:rsidRPr="00DD60E7">
              <w:rPr>
                <w:b/>
                <w:bCs/>
                <w:color w:val="002060"/>
                <w:sz w:val="24"/>
                <w:szCs w:val="24"/>
                <w:lang w:val="de-DE"/>
              </w:rPr>
              <w:t xml:space="preserve">O </w:t>
            </w:r>
            <w:proofErr w:type="spellStart"/>
            <w:r w:rsidRPr="00DD60E7">
              <w:rPr>
                <w:b/>
                <w:bCs/>
                <w:color w:val="002060"/>
                <w:sz w:val="24"/>
                <w:szCs w:val="24"/>
                <w:lang w:val="de-DE"/>
              </w:rPr>
              <w:t>robërit</w:t>
            </w:r>
            <w:proofErr w:type="spellEnd"/>
            <w:r w:rsidRPr="00DD60E7">
              <w:rPr>
                <w:b/>
                <w:bCs/>
                <w:color w:val="002060"/>
                <w:sz w:val="24"/>
                <w:szCs w:val="24"/>
                <w:lang w:val="de-DE"/>
              </w:rPr>
              <w:t xml:space="preserve"> e Mi! </w:t>
            </w:r>
            <w:proofErr w:type="spellStart"/>
            <w:r w:rsidRPr="00DD60E7">
              <w:rPr>
                <w:b/>
                <w:bCs/>
                <w:color w:val="002060"/>
                <w:sz w:val="24"/>
                <w:szCs w:val="24"/>
                <w:lang w:val="de-DE"/>
              </w:rPr>
              <w:t>Të</w:t>
            </w:r>
            <w:proofErr w:type="spellEnd"/>
            <w:r w:rsidRPr="00DD60E7">
              <w:rPr>
                <w:b/>
                <w:bCs/>
                <w:color w:val="002060"/>
                <w:sz w:val="24"/>
                <w:szCs w:val="24"/>
                <w:lang w:val="de-DE"/>
              </w:rPr>
              <w:t xml:space="preserve"> </w:t>
            </w:r>
            <w:proofErr w:type="spellStart"/>
            <w:r w:rsidRPr="00DD60E7">
              <w:rPr>
                <w:b/>
                <w:bCs/>
                <w:color w:val="002060"/>
                <w:sz w:val="24"/>
                <w:szCs w:val="24"/>
                <w:lang w:val="de-DE"/>
              </w:rPr>
              <w:t>gjithë</w:t>
            </w:r>
            <w:proofErr w:type="spellEnd"/>
            <w:r w:rsidRPr="00DD60E7">
              <w:rPr>
                <w:b/>
                <w:bCs/>
                <w:color w:val="002060"/>
                <w:sz w:val="24"/>
                <w:szCs w:val="24"/>
                <w:lang w:val="de-DE"/>
              </w:rPr>
              <w:t xml:space="preserve"> </w:t>
            </w:r>
            <w:proofErr w:type="spellStart"/>
            <w:r w:rsidRPr="00DD60E7">
              <w:rPr>
                <w:b/>
                <w:bCs/>
                <w:color w:val="002060"/>
                <w:sz w:val="24"/>
                <w:szCs w:val="24"/>
                <w:lang w:val="de-DE"/>
              </w:rPr>
              <w:t>ju</w:t>
            </w:r>
            <w:proofErr w:type="spellEnd"/>
            <w:r w:rsidRPr="00DD60E7">
              <w:rPr>
                <w:b/>
                <w:bCs/>
                <w:color w:val="002060"/>
                <w:sz w:val="24"/>
                <w:szCs w:val="24"/>
                <w:lang w:val="de-DE"/>
              </w:rPr>
              <w:t xml:space="preserve"> </w:t>
            </w:r>
            <w:proofErr w:type="spellStart"/>
            <w:r w:rsidRPr="00DD60E7">
              <w:rPr>
                <w:b/>
                <w:bCs/>
                <w:color w:val="002060"/>
                <w:sz w:val="24"/>
                <w:szCs w:val="24"/>
                <w:lang w:val="de-DE"/>
              </w:rPr>
              <w:t>jeni</w:t>
            </w:r>
            <w:proofErr w:type="spellEnd"/>
            <w:r w:rsidRPr="00DD60E7">
              <w:rPr>
                <w:b/>
                <w:bCs/>
                <w:color w:val="002060"/>
                <w:sz w:val="24"/>
                <w:szCs w:val="24"/>
                <w:lang w:val="de-DE"/>
              </w:rPr>
              <w:t xml:space="preserve"> </w:t>
            </w:r>
            <w:proofErr w:type="spellStart"/>
            <w:r w:rsidRPr="00DD60E7">
              <w:rPr>
                <w:b/>
                <w:bCs/>
                <w:color w:val="002060"/>
                <w:sz w:val="24"/>
                <w:szCs w:val="24"/>
                <w:lang w:val="de-DE"/>
              </w:rPr>
              <w:t>të</w:t>
            </w:r>
            <w:proofErr w:type="spellEnd"/>
            <w:r w:rsidRPr="00DD60E7">
              <w:rPr>
                <w:b/>
                <w:bCs/>
                <w:color w:val="002060"/>
                <w:sz w:val="24"/>
                <w:szCs w:val="24"/>
                <w:lang w:val="de-DE"/>
              </w:rPr>
              <w:t xml:space="preserve"> </w:t>
            </w:r>
            <w:proofErr w:type="spellStart"/>
            <w:r w:rsidRPr="00DD60E7">
              <w:rPr>
                <w:b/>
                <w:bCs/>
                <w:color w:val="002060"/>
                <w:sz w:val="24"/>
                <w:szCs w:val="24"/>
                <w:lang w:val="de-DE"/>
              </w:rPr>
              <w:t>uritur</w:t>
            </w:r>
            <w:proofErr w:type="spellEnd"/>
            <w:r w:rsidRPr="00DD60E7">
              <w:rPr>
                <w:b/>
                <w:bCs/>
                <w:color w:val="002060"/>
                <w:sz w:val="24"/>
                <w:szCs w:val="24"/>
                <w:lang w:val="de-DE"/>
              </w:rPr>
              <w:t xml:space="preserve">, </w:t>
            </w:r>
            <w:proofErr w:type="spellStart"/>
            <w:r w:rsidRPr="00DD60E7">
              <w:rPr>
                <w:b/>
                <w:bCs/>
                <w:color w:val="002060"/>
                <w:sz w:val="24"/>
                <w:szCs w:val="24"/>
                <w:lang w:val="de-DE"/>
              </w:rPr>
              <w:t>përveç</w:t>
            </w:r>
            <w:proofErr w:type="spellEnd"/>
            <w:r w:rsidRPr="00DD60E7">
              <w:rPr>
                <w:b/>
                <w:bCs/>
                <w:color w:val="002060"/>
                <w:sz w:val="24"/>
                <w:szCs w:val="24"/>
                <w:lang w:val="de-DE"/>
              </w:rPr>
              <w:t xml:space="preserve"> </w:t>
            </w:r>
            <w:proofErr w:type="spellStart"/>
            <w:r w:rsidRPr="00DD60E7">
              <w:rPr>
                <w:b/>
                <w:bCs/>
                <w:color w:val="002060"/>
                <w:sz w:val="24"/>
                <w:szCs w:val="24"/>
                <w:lang w:val="de-DE"/>
              </w:rPr>
              <w:t>atij</w:t>
            </w:r>
            <w:proofErr w:type="spellEnd"/>
            <w:r w:rsidRPr="00DD60E7">
              <w:rPr>
                <w:b/>
                <w:bCs/>
                <w:color w:val="002060"/>
                <w:sz w:val="24"/>
                <w:szCs w:val="24"/>
                <w:lang w:val="de-DE"/>
              </w:rPr>
              <w:t xml:space="preserve"> </w:t>
            </w:r>
            <w:proofErr w:type="spellStart"/>
            <w:r w:rsidRPr="00DD60E7">
              <w:rPr>
                <w:b/>
                <w:bCs/>
                <w:color w:val="002060"/>
                <w:sz w:val="24"/>
                <w:szCs w:val="24"/>
                <w:lang w:val="de-DE"/>
              </w:rPr>
              <w:t>që</w:t>
            </w:r>
            <w:proofErr w:type="spellEnd"/>
            <w:r w:rsidRPr="00DD60E7">
              <w:rPr>
                <w:b/>
                <w:bCs/>
                <w:color w:val="002060"/>
                <w:sz w:val="24"/>
                <w:szCs w:val="24"/>
                <w:lang w:val="de-DE"/>
              </w:rPr>
              <w:t xml:space="preserve"> </w:t>
            </w:r>
            <w:proofErr w:type="spellStart"/>
            <w:r w:rsidRPr="00DD60E7">
              <w:rPr>
                <w:b/>
                <w:bCs/>
                <w:color w:val="002060"/>
                <w:sz w:val="24"/>
                <w:szCs w:val="24"/>
                <w:lang w:val="de-DE"/>
              </w:rPr>
              <w:t>unë</w:t>
            </w:r>
            <w:proofErr w:type="spellEnd"/>
            <w:r w:rsidRPr="00DD60E7">
              <w:rPr>
                <w:b/>
                <w:bCs/>
                <w:color w:val="002060"/>
                <w:sz w:val="24"/>
                <w:szCs w:val="24"/>
                <w:lang w:val="de-DE"/>
              </w:rPr>
              <w:t xml:space="preserve"> e </w:t>
            </w:r>
            <w:proofErr w:type="spellStart"/>
            <w:r w:rsidRPr="00DD60E7">
              <w:rPr>
                <w:b/>
                <w:bCs/>
                <w:color w:val="002060"/>
                <w:sz w:val="24"/>
                <w:szCs w:val="24"/>
                <w:lang w:val="de-DE"/>
              </w:rPr>
              <w:t>ushqej</w:t>
            </w:r>
            <w:proofErr w:type="spellEnd"/>
            <w:r w:rsidRPr="00DD60E7">
              <w:rPr>
                <w:b/>
                <w:bCs/>
                <w:color w:val="002060"/>
                <w:sz w:val="24"/>
                <w:szCs w:val="24"/>
                <w:lang w:val="de-DE"/>
              </w:rPr>
              <w:t xml:space="preserve">, </w:t>
            </w:r>
            <w:proofErr w:type="spellStart"/>
            <w:r w:rsidRPr="00DD60E7">
              <w:rPr>
                <w:b/>
                <w:bCs/>
                <w:color w:val="002060"/>
                <w:sz w:val="24"/>
                <w:szCs w:val="24"/>
                <w:lang w:val="de-DE"/>
              </w:rPr>
              <w:t>ndaj</w:t>
            </w:r>
            <w:proofErr w:type="spellEnd"/>
            <w:r w:rsidRPr="00DD60E7">
              <w:rPr>
                <w:b/>
                <w:bCs/>
                <w:color w:val="002060"/>
                <w:sz w:val="24"/>
                <w:szCs w:val="24"/>
                <w:lang w:val="de-DE"/>
              </w:rPr>
              <w:t xml:space="preserve"> </w:t>
            </w:r>
            <w:proofErr w:type="spellStart"/>
            <w:r w:rsidRPr="00DD60E7">
              <w:rPr>
                <w:b/>
                <w:bCs/>
                <w:color w:val="002060"/>
                <w:sz w:val="24"/>
                <w:szCs w:val="24"/>
                <w:lang w:val="de-DE"/>
              </w:rPr>
              <w:t>kërkomani</w:t>
            </w:r>
            <w:proofErr w:type="spellEnd"/>
            <w:r w:rsidRPr="00DD60E7">
              <w:rPr>
                <w:b/>
                <w:bCs/>
                <w:color w:val="002060"/>
                <w:sz w:val="24"/>
                <w:szCs w:val="24"/>
                <w:lang w:val="de-DE"/>
              </w:rPr>
              <w:t xml:space="preserve"> </w:t>
            </w:r>
            <w:proofErr w:type="spellStart"/>
            <w:r w:rsidRPr="00DD60E7">
              <w:rPr>
                <w:b/>
                <w:bCs/>
                <w:color w:val="002060"/>
                <w:sz w:val="24"/>
                <w:szCs w:val="24"/>
                <w:lang w:val="de-DE"/>
              </w:rPr>
              <w:t>ushqimin</w:t>
            </w:r>
            <w:proofErr w:type="spellEnd"/>
            <w:r w:rsidRPr="00DD60E7">
              <w:rPr>
                <w:b/>
                <w:bCs/>
                <w:color w:val="002060"/>
                <w:sz w:val="24"/>
                <w:szCs w:val="24"/>
                <w:lang w:val="de-DE"/>
              </w:rPr>
              <w:t xml:space="preserve">, </w:t>
            </w:r>
            <w:proofErr w:type="spellStart"/>
            <w:r w:rsidRPr="00DD60E7">
              <w:rPr>
                <w:b/>
                <w:bCs/>
                <w:color w:val="002060"/>
                <w:sz w:val="24"/>
                <w:szCs w:val="24"/>
                <w:lang w:val="de-DE"/>
              </w:rPr>
              <w:t>që</w:t>
            </w:r>
            <w:proofErr w:type="spellEnd"/>
            <w:r w:rsidRPr="00DD60E7">
              <w:rPr>
                <w:b/>
                <w:bCs/>
                <w:color w:val="002060"/>
                <w:sz w:val="24"/>
                <w:szCs w:val="24"/>
                <w:lang w:val="de-DE"/>
              </w:rPr>
              <w:t xml:space="preserve"> </w:t>
            </w:r>
            <w:proofErr w:type="spellStart"/>
            <w:r w:rsidRPr="00DD60E7">
              <w:rPr>
                <w:b/>
                <w:bCs/>
                <w:color w:val="002060"/>
                <w:sz w:val="24"/>
                <w:szCs w:val="24"/>
                <w:lang w:val="de-DE"/>
              </w:rPr>
              <w:t>t'ju</w:t>
            </w:r>
            <w:proofErr w:type="spellEnd"/>
            <w:r w:rsidRPr="00DD60E7">
              <w:rPr>
                <w:b/>
                <w:bCs/>
                <w:color w:val="002060"/>
                <w:sz w:val="24"/>
                <w:szCs w:val="24"/>
                <w:lang w:val="de-DE"/>
              </w:rPr>
              <w:t xml:space="preserve"> </w:t>
            </w:r>
            <w:proofErr w:type="spellStart"/>
            <w:r w:rsidRPr="00DD60E7">
              <w:rPr>
                <w:b/>
                <w:bCs/>
                <w:color w:val="002060"/>
                <w:sz w:val="24"/>
                <w:szCs w:val="24"/>
                <w:lang w:val="de-DE"/>
              </w:rPr>
              <w:t>ushqej</w:t>
            </w:r>
            <w:proofErr w:type="spellEnd"/>
            <w:r w:rsidRPr="00DD60E7">
              <w:rPr>
                <w:b/>
                <w:bCs/>
                <w:color w:val="002060"/>
                <w:sz w:val="24"/>
                <w:szCs w:val="24"/>
                <w:lang w:val="de-DE"/>
              </w:rPr>
              <w:t>.</w:t>
            </w:r>
          </w:p>
        </w:tc>
      </w:tr>
      <w:tr w:rsidR="008A6F01" w:rsidRPr="00A631A2" w14:paraId="41A21AE8" w14:textId="77777777" w:rsidTr="008A6F01">
        <w:trPr>
          <w:jc w:val="center"/>
        </w:trPr>
        <w:tc>
          <w:tcPr>
            <w:tcW w:w="4672" w:type="dxa"/>
            <w:vAlign w:val="center"/>
          </w:tcPr>
          <w:p w14:paraId="47D99735" w14:textId="5C02F118"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عَارٍ إِلَّا مَنْ كَسَوْتُهُ؛ فَاسْتَكْسُونِي أَكْسُكُمْ.</w:t>
            </w:r>
          </w:p>
        </w:tc>
        <w:tc>
          <w:tcPr>
            <w:tcW w:w="4393" w:type="dxa"/>
            <w:vAlign w:val="center"/>
          </w:tcPr>
          <w:p w14:paraId="018AB72E" w14:textId="4F831E1F" w:rsidR="008A6F01" w:rsidRPr="00A631A2" w:rsidRDefault="001F7F4B" w:rsidP="001F7F4B">
            <w:pPr>
              <w:jc w:val="right"/>
              <w:rPr>
                <w:rFonts w:ascii="Lotus Linotype" w:hAnsi="Lotus Linotype" w:cs="Lotus Linotype"/>
                <w:color w:val="161616"/>
                <w:sz w:val="32"/>
                <w:szCs w:val="32"/>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ju</w:t>
            </w:r>
            <w:proofErr w:type="spellEnd"/>
            <w:r w:rsidRPr="00DD60E7">
              <w:rPr>
                <w:b/>
                <w:bCs/>
                <w:color w:val="002060"/>
                <w:sz w:val="24"/>
                <w:szCs w:val="24"/>
              </w:rPr>
              <w:t xml:space="preserve"> </w:t>
            </w:r>
            <w:proofErr w:type="spellStart"/>
            <w:r w:rsidRPr="00DD60E7">
              <w:rPr>
                <w:b/>
                <w:bCs/>
                <w:color w:val="002060"/>
                <w:sz w:val="24"/>
                <w:szCs w:val="24"/>
              </w:rPr>
              <w:t>jeni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zhveshur</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atij</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e </w:t>
            </w:r>
            <w:proofErr w:type="spellStart"/>
            <w:r w:rsidRPr="00DD60E7">
              <w:rPr>
                <w:b/>
                <w:bCs/>
                <w:color w:val="002060"/>
                <w:sz w:val="24"/>
                <w:szCs w:val="24"/>
              </w:rPr>
              <w:t>pajis</w:t>
            </w:r>
            <w:proofErr w:type="spellEnd"/>
            <w:r w:rsidRPr="00DD60E7">
              <w:rPr>
                <w:b/>
                <w:bCs/>
                <w:color w:val="002060"/>
                <w:sz w:val="24"/>
                <w:szCs w:val="24"/>
              </w:rPr>
              <w:t xml:space="preserve"> me </w:t>
            </w:r>
            <w:proofErr w:type="spellStart"/>
            <w:r w:rsidRPr="00DD60E7">
              <w:rPr>
                <w:b/>
                <w:bCs/>
                <w:color w:val="002060"/>
                <w:sz w:val="24"/>
                <w:szCs w:val="24"/>
              </w:rPr>
              <w:t>veshmbathje</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kërkoni</w:t>
            </w:r>
            <w:proofErr w:type="spellEnd"/>
            <w:r w:rsidRPr="00DD60E7">
              <w:rPr>
                <w:b/>
                <w:bCs/>
                <w:color w:val="002060"/>
                <w:sz w:val="24"/>
                <w:szCs w:val="24"/>
              </w:rPr>
              <w:t xml:space="preserve"> </w:t>
            </w:r>
            <w:proofErr w:type="spellStart"/>
            <w:r w:rsidRPr="00DD60E7">
              <w:rPr>
                <w:b/>
                <w:bCs/>
                <w:color w:val="002060"/>
                <w:sz w:val="24"/>
                <w:szCs w:val="24"/>
              </w:rPr>
              <w:t>veshmbathje</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t'ju</w:t>
            </w:r>
            <w:proofErr w:type="spellEnd"/>
            <w:r w:rsidRPr="00DD60E7">
              <w:rPr>
                <w:b/>
                <w:bCs/>
                <w:color w:val="002060"/>
                <w:sz w:val="24"/>
                <w:szCs w:val="24"/>
              </w:rPr>
              <w:t xml:space="preserve"> </w:t>
            </w:r>
            <w:proofErr w:type="spellStart"/>
            <w:r w:rsidRPr="00DD60E7">
              <w:rPr>
                <w:b/>
                <w:bCs/>
                <w:color w:val="002060"/>
                <w:sz w:val="24"/>
                <w:szCs w:val="24"/>
              </w:rPr>
              <w:t>furnizoj</w:t>
            </w:r>
            <w:proofErr w:type="spellEnd"/>
            <w:r w:rsidRPr="00DD60E7">
              <w:rPr>
                <w:b/>
                <w:bCs/>
                <w:color w:val="002060"/>
                <w:sz w:val="24"/>
                <w:szCs w:val="24"/>
              </w:rPr>
              <w:t xml:space="preserve"> me </w:t>
            </w:r>
            <w:proofErr w:type="spellStart"/>
            <w:r w:rsidRPr="00DD60E7">
              <w:rPr>
                <w:b/>
                <w:bCs/>
                <w:color w:val="002060"/>
                <w:sz w:val="24"/>
                <w:szCs w:val="24"/>
              </w:rPr>
              <w:t>të</w:t>
            </w:r>
            <w:proofErr w:type="spellEnd"/>
            <w:r w:rsidRPr="00DD60E7">
              <w:rPr>
                <w:b/>
                <w:bCs/>
                <w:color w:val="002060"/>
                <w:sz w:val="24"/>
                <w:szCs w:val="24"/>
              </w:rPr>
              <w:t>.</w:t>
            </w:r>
          </w:p>
        </w:tc>
      </w:tr>
      <w:tr w:rsidR="008A6F01" w:rsidRPr="00A631A2" w14:paraId="7E524B1F" w14:textId="77777777" w:rsidTr="008A6F01">
        <w:trPr>
          <w:jc w:val="center"/>
        </w:trPr>
        <w:tc>
          <w:tcPr>
            <w:tcW w:w="4672" w:type="dxa"/>
            <w:vAlign w:val="center"/>
          </w:tcPr>
          <w:p w14:paraId="23512CA4" w14:textId="2BB09B69"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تُخْطِئُونَ بِاللَّيْلِ وَالنَّهَارِ، وَأَنَا أَغْفِرُ الذُّنُوبَ جَمِيعًا؛ فَاسْتَغْفِرُونِي أَغْفِرْ لَكُمْ.</w:t>
            </w:r>
          </w:p>
        </w:tc>
        <w:tc>
          <w:tcPr>
            <w:tcW w:w="4393" w:type="dxa"/>
            <w:vAlign w:val="center"/>
          </w:tcPr>
          <w:p w14:paraId="7C2A502A" w14:textId="3EFADF4D" w:rsidR="008A6F01" w:rsidRPr="00A631A2" w:rsidRDefault="001F7F4B" w:rsidP="001F7F4B">
            <w:pPr>
              <w:jc w:val="right"/>
              <w:rPr>
                <w:rFonts w:ascii="Lotus Linotype" w:hAnsi="Lotus Linotype" w:cs="Lotus Linotype"/>
                <w:color w:val="161616"/>
                <w:sz w:val="32"/>
                <w:szCs w:val="32"/>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Ju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gabime</w:t>
            </w:r>
            <w:proofErr w:type="spellEnd"/>
            <w:r w:rsidRPr="00DD60E7">
              <w:rPr>
                <w:b/>
                <w:bCs/>
                <w:color w:val="002060"/>
                <w:sz w:val="24"/>
                <w:szCs w:val="24"/>
              </w:rPr>
              <w:t xml:space="preserve"> </w:t>
            </w:r>
            <w:proofErr w:type="spellStart"/>
            <w:r w:rsidRPr="00DD60E7">
              <w:rPr>
                <w:b/>
                <w:bCs/>
                <w:color w:val="002060"/>
                <w:sz w:val="24"/>
                <w:szCs w:val="24"/>
              </w:rPr>
              <w:t>natë</w:t>
            </w:r>
            <w:proofErr w:type="spellEnd"/>
            <w:r w:rsidRPr="00DD60E7">
              <w:rPr>
                <w:b/>
                <w:bCs/>
                <w:color w:val="002060"/>
                <w:sz w:val="24"/>
                <w:szCs w:val="24"/>
              </w:rPr>
              <w:t xml:space="preserve"> e </w:t>
            </w:r>
            <w:proofErr w:type="spellStart"/>
            <w:r w:rsidRPr="00DD60E7">
              <w:rPr>
                <w:b/>
                <w:bCs/>
                <w:color w:val="002060"/>
                <w:sz w:val="24"/>
                <w:szCs w:val="24"/>
              </w:rPr>
              <w:t>ditë</w:t>
            </w:r>
            <w:proofErr w:type="spellEnd"/>
            <w:r w:rsidRPr="00DD60E7">
              <w:rPr>
                <w:b/>
                <w:bCs/>
                <w:color w:val="002060"/>
                <w:sz w:val="24"/>
                <w:szCs w:val="24"/>
              </w:rPr>
              <w:t xml:space="preserve">, </w:t>
            </w:r>
            <w:proofErr w:type="spellStart"/>
            <w:r w:rsidRPr="00DD60E7">
              <w:rPr>
                <w:b/>
                <w:bCs/>
                <w:color w:val="002060"/>
                <w:sz w:val="24"/>
                <w:szCs w:val="24"/>
              </w:rPr>
              <w:t>ndërsa</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fal</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gjitha</w:t>
            </w:r>
            <w:proofErr w:type="spellEnd"/>
            <w:r w:rsidRPr="00DD60E7">
              <w:rPr>
                <w:b/>
                <w:bCs/>
                <w:color w:val="002060"/>
                <w:sz w:val="24"/>
                <w:szCs w:val="24"/>
              </w:rPr>
              <w:t xml:space="preserve"> </w:t>
            </w:r>
            <w:proofErr w:type="spellStart"/>
            <w:r w:rsidRPr="00DD60E7">
              <w:rPr>
                <w:b/>
                <w:bCs/>
                <w:color w:val="002060"/>
                <w:sz w:val="24"/>
                <w:szCs w:val="24"/>
              </w:rPr>
              <w:t>mëkatet</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kërkoni</w:t>
            </w:r>
            <w:proofErr w:type="spellEnd"/>
            <w:r w:rsidRPr="00DD60E7">
              <w:rPr>
                <w:b/>
                <w:bCs/>
                <w:color w:val="002060"/>
                <w:sz w:val="24"/>
                <w:szCs w:val="24"/>
              </w:rPr>
              <w:t xml:space="preserve"> </w:t>
            </w:r>
            <w:proofErr w:type="spellStart"/>
            <w:r w:rsidRPr="00DD60E7">
              <w:rPr>
                <w:b/>
                <w:bCs/>
                <w:color w:val="002060"/>
                <w:sz w:val="24"/>
                <w:szCs w:val="24"/>
              </w:rPr>
              <w:t>falje</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t'ju</w:t>
            </w:r>
            <w:proofErr w:type="spellEnd"/>
            <w:r w:rsidRPr="00DD60E7">
              <w:rPr>
                <w:b/>
                <w:bCs/>
                <w:color w:val="002060"/>
                <w:sz w:val="24"/>
                <w:szCs w:val="24"/>
              </w:rPr>
              <w:t xml:space="preserve"> </w:t>
            </w:r>
            <w:proofErr w:type="spellStart"/>
            <w:r w:rsidRPr="00DD60E7">
              <w:rPr>
                <w:b/>
                <w:bCs/>
                <w:color w:val="002060"/>
                <w:sz w:val="24"/>
                <w:szCs w:val="24"/>
              </w:rPr>
              <w:t>fal</w:t>
            </w:r>
            <w:proofErr w:type="spellEnd"/>
            <w:r w:rsidRPr="00DD60E7">
              <w:rPr>
                <w:b/>
                <w:bCs/>
                <w:color w:val="002060"/>
                <w:sz w:val="24"/>
                <w:szCs w:val="24"/>
              </w:rPr>
              <w:t>.</w:t>
            </w:r>
          </w:p>
        </w:tc>
      </w:tr>
      <w:tr w:rsidR="008A6F01" w:rsidRPr="00A631A2" w14:paraId="4DD17737" w14:textId="77777777" w:rsidTr="008A6F01">
        <w:trPr>
          <w:jc w:val="center"/>
        </w:trPr>
        <w:tc>
          <w:tcPr>
            <w:tcW w:w="4672" w:type="dxa"/>
            <w:vAlign w:val="center"/>
          </w:tcPr>
          <w:p w14:paraId="2ECC3277" w14:textId="562EC24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لَنْ تَبْلُغُوا ضُرِّي فَتَضُرُّونِي، وَلَنْ تَبْلُغُوا نَفْعِي فَتَنْفَعُونِي.</w:t>
            </w:r>
          </w:p>
        </w:tc>
        <w:tc>
          <w:tcPr>
            <w:tcW w:w="4393" w:type="dxa"/>
            <w:vAlign w:val="center"/>
          </w:tcPr>
          <w:p w14:paraId="6AB8C7AF" w14:textId="73A532D1" w:rsidR="008A6F01" w:rsidRPr="00A631A2" w:rsidRDefault="001F7F4B" w:rsidP="001F7F4B">
            <w:pPr>
              <w:jc w:val="right"/>
              <w:rPr>
                <w:rFonts w:ascii="Lotus Linotype" w:hAnsi="Lotus Linotype" w:cs="Lotus Linotype"/>
                <w:color w:val="161616"/>
                <w:sz w:val="32"/>
                <w:szCs w:val="32"/>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Ju </w:t>
            </w:r>
            <w:proofErr w:type="spellStart"/>
            <w:r w:rsidRPr="00DD60E7">
              <w:rPr>
                <w:b/>
                <w:bCs/>
                <w:color w:val="002060"/>
                <w:sz w:val="24"/>
                <w:szCs w:val="24"/>
              </w:rPr>
              <w:t>kurrë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arrini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dëm</w:t>
            </w:r>
            <w:proofErr w:type="spellEnd"/>
            <w:r w:rsidRPr="00DD60E7">
              <w:rPr>
                <w:b/>
                <w:bCs/>
                <w:color w:val="002060"/>
                <w:sz w:val="24"/>
                <w:szCs w:val="24"/>
              </w:rPr>
              <w:t xml:space="preserve"> e as </w:t>
            </w:r>
            <w:proofErr w:type="spellStart"/>
            <w:r w:rsidRPr="00DD60E7">
              <w:rPr>
                <w:b/>
                <w:bCs/>
                <w:color w:val="002060"/>
                <w:sz w:val="24"/>
                <w:szCs w:val="24"/>
              </w:rPr>
              <w:t>që</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keni</w:t>
            </w:r>
            <w:proofErr w:type="spellEnd"/>
            <w:r w:rsidRPr="00DD60E7">
              <w:rPr>
                <w:b/>
                <w:bCs/>
                <w:color w:val="002060"/>
                <w:sz w:val="24"/>
                <w:szCs w:val="24"/>
              </w:rPr>
              <w:t xml:space="preserve"> </w:t>
            </w:r>
            <w:proofErr w:type="spellStart"/>
            <w:r w:rsidRPr="00DD60E7">
              <w:rPr>
                <w:b/>
                <w:bCs/>
                <w:color w:val="002060"/>
                <w:sz w:val="24"/>
                <w:szCs w:val="24"/>
              </w:rPr>
              <w:t>mundësi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dobi</w:t>
            </w:r>
            <w:proofErr w:type="spellEnd"/>
            <w:r w:rsidRPr="00DD60E7">
              <w:rPr>
                <w:b/>
                <w:bCs/>
                <w:color w:val="002060"/>
                <w:sz w:val="24"/>
                <w:szCs w:val="24"/>
              </w:rPr>
              <w:t>.</w:t>
            </w:r>
          </w:p>
        </w:tc>
      </w:tr>
      <w:tr w:rsidR="008A6F01" w:rsidRPr="00A631A2" w14:paraId="7CBCAC70" w14:textId="77777777" w:rsidTr="008A6F01">
        <w:trPr>
          <w:jc w:val="center"/>
        </w:trPr>
        <w:tc>
          <w:tcPr>
            <w:tcW w:w="4672" w:type="dxa"/>
            <w:vAlign w:val="center"/>
          </w:tcPr>
          <w:p w14:paraId="718A6E79" w14:textId="4CEE0312"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 xml:space="preserve">يَا عِبَادِي؛ لَوْ أَنَّ أَوَّلَكُمْ، وَآخِرَكُمْ، وَإِنْسَكُمْ </w:t>
            </w:r>
            <w:r w:rsidRPr="008A6F01">
              <w:rPr>
                <w:rFonts w:ascii="Lotus Linotype" w:hAnsi="Lotus Linotype" w:cs="Lotus Linotype"/>
                <w:b/>
                <w:bCs/>
                <w:color w:val="2F5496" w:themeColor="accent1" w:themeShade="BF"/>
                <w:sz w:val="32"/>
                <w:szCs w:val="32"/>
                <w:rtl/>
              </w:rPr>
              <w:lastRenderedPageBreak/>
              <w:t>وَجِنَّكُمْ كَانُوا عَلَى أَتْقَى قَلْبِ رَجُلٍ وَاحِدٍ مِنْكُمْ؛ مَا زَادَ ذَلِكَ فِي مُلْكِي شَيْئًا.</w:t>
            </w:r>
          </w:p>
        </w:tc>
        <w:tc>
          <w:tcPr>
            <w:tcW w:w="4393" w:type="dxa"/>
            <w:vAlign w:val="center"/>
          </w:tcPr>
          <w:p w14:paraId="66BD06D9" w14:textId="23F4FECA" w:rsidR="008A6F01" w:rsidRPr="00A631A2" w:rsidRDefault="001F7F4B" w:rsidP="001863C2">
            <w:pPr>
              <w:jc w:val="right"/>
              <w:rPr>
                <w:rFonts w:ascii="Lotus Linotype" w:hAnsi="Lotus Linotype" w:cs="Lotus Linotype"/>
                <w:color w:val="161616"/>
                <w:sz w:val="32"/>
                <w:szCs w:val="32"/>
                <w:rtl/>
              </w:rPr>
            </w:pPr>
            <w:r w:rsidRPr="00DD60E7">
              <w:rPr>
                <w:b/>
                <w:bCs/>
                <w:color w:val="002060"/>
                <w:sz w:val="24"/>
                <w:szCs w:val="24"/>
              </w:rPr>
              <w:lastRenderedPageBreak/>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edhe</w:t>
            </w:r>
            <w:proofErr w:type="spellEnd"/>
            <w:r w:rsidRPr="00DD60E7">
              <w:rPr>
                <w:b/>
                <w:bCs/>
                <w:color w:val="002060"/>
                <w:sz w:val="24"/>
                <w:szCs w:val="24"/>
              </w:rPr>
              <w:t xml:space="preserve"> po </w:t>
            </w:r>
            <w:proofErr w:type="spellStart"/>
            <w:r w:rsidRPr="00DD60E7">
              <w:rPr>
                <w:b/>
                <w:bCs/>
                <w:color w:val="002060"/>
                <w:sz w:val="24"/>
                <w:szCs w:val="24"/>
              </w:rPr>
              <w:t>qe</w:t>
            </w:r>
            <w:proofErr w:type="spellEnd"/>
            <w:r w:rsidRPr="00DD60E7">
              <w:rPr>
                <w:b/>
                <w:bCs/>
                <w:color w:val="002060"/>
                <w:sz w:val="24"/>
                <w:szCs w:val="24"/>
              </w:rPr>
              <w:t xml:space="preserve"> se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ju</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pari</w:t>
            </w:r>
            <w:proofErr w:type="spellEnd"/>
            <w:r w:rsidRPr="00DD60E7">
              <w:rPr>
                <w:b/>
                <w:bCs/>
                <w:color w:val="002060"/>
                <w:sz w:val="24"/>
                <w:szCs w:val="24"/>
              </w:rPr>
              <w:t xml:space="preserve"> 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fundit</w:t>
            </w:r>
            <w:proofErr w:type="spellEnd"/>
            <w:r w:rsidRPr="00DD60E7">
              <w:rPr>
                <w:b/>
                <w:bCs/>
                <w:color w:val="002060"/>
                <w:sz w:val="24"/>
                <w:szCs w:val="24"/>
              </w:rPr>
              <w:t xml:space="preserve">, </w:t>
            </w:r>
            <w:proofErr w:type="spellStart"/>
            <w:r w:rsidRPr="00DD60E7">
              <w:rPr>
                <w:b/>
                <w:bCs/>
                <w:color w:val="002060"/>
                <w:sz w:val="24"/>
                <w:szCs w:val="24"/>
              </w:rPr>
              <w:t>përfshirë</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e </w:t>
            </w:r>
            <w:proofErr w:type="spellStart"/>
            <w:r w:rsidRPr="00DD60E7">
              <w:rPr>
                <w:b/>
                <w:bCs/>
                <w:color w:val="002060"/>
                <w:sz w:val="24"/>
                <w:szCs w:val="24"/>
              </w:rPr>
              <w:t>xhinët</w:t>
            </w:r>
            <w:proofErr w:type="spellEnd"/>
            <w:r w:rsidRPr="00DD60E7">
              <w:rPr>
                <w:b/>
                <w:bCs/>
                <w:color w:val="002060"/>
                <w:sz w:val="24"/>
                <w:szCs w:val="24"/>
              </w:rPr>
              <w:t xml:space="preserve">, </w:t>
            </w:r>
            <w:proofErr w:type="spellStart"/>
            <w:r w:rsidRPr="00DD60E7">
              <w:rPr>
                <w:b/>
                <w:bCs/>
                <w:color w:val="002060"/>
                <w:sz w:val="24"/>
                <w:szCs w:val="24"/>
              </w:rPr>
              <w:t>bëheni</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njeriu</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zemërmirë</w:t>
            </w:r>
            <w:proofErr w:type="spellEnd"/>
            <w:r w:rsidRPr="00DD60E7">
              <w:rPr>
                <w:b/>
                <w:bCs/>
                <w:color w:val="002060"/>
                <w:sz w:val="24"/>
                <w:szCs w:val="24"/>
              </w:rPr>
              <w:t xml:space="preserve"> </w:t>
            </w:r>
            <w:proofErr w:type="spellStart"/>
            <w:r w:rsidRPr="00DD60E7">
              <w:rPr>
                <w:b/>
                <w:bCs/>
                <w:color w:val="002060"/>
                <w:sz w:val="24"/>
                <w:szCs w:val="24"/>
              </w:rPr>
              <w:lastRenderedPageBreak/>
              <w:t>prej</w:t>
            </w:r>
            <w:proofErr w:type="spellEnd"/>
            <w:r w:rsidRPr="00DD60E7">
              <w:rPr>
                <w:b/>
                <w:bCs/>
                <w:color w:val="002060"/>
                <w:sz w:val="24"/>
                <w:szCs w:val="24"/>
              </w:rPr>
              <w:t xml:space="preserve"> </w:t>
            </w:r>
            <w:proofErr w:type="spellStart"/>
            <w:r w:rsidRPr="00DD60E7">
              <w:rPr>
                <w:b/>
                <w:bCs/>
                <w:color w:val="002060"/>
                <w:sz w:val="24"/>
                <w:szCs w:val="24"/>
              </w:rPr>
              <w:t>jush</w:t>
            </w:r>
            <w:proofErr w:type="spellEnd"/>
            <w:r w:rsidRPr="00DD60E7">
              <w:rPr>
                <w:b/>
                <w:bCs/>
                <w:color w:val="002060"/>
                <w:sz w:val="24"/>
                <w:szCs w:val="24"/>
              </w:rPr>
              <w:t xml:space="preserve">, </w:t>
            </w:r>
            <w:proofErr w:type="spellStart"/>
            <w:r w:rsidRPr="00DD60E7">
              <w:rPr>
                <w:b/>
                <w:bCs/>
                <w:color w:val="002060"/>
                <w:sz w:val="24"/>
                <w:szCs w:val="24"/>
              </w:rPr>
              <w:t>kjo</w:t>
            </w:r>
            <w:proofErr w:type="spellEnd"/>
            <w:r w:rsidRPr="00DD60E7">
              <w:rPr>
                <w:b/>
                <w:bCs/>
                <w:color w:val="002060"/>
                <w:sz w:val="24"/>
                <w:szCs w:val="24"/>
              </w:rPr>
              <w:t xml:space="preserve"> </w:t>
            </w:r>
            <w:proofErr w:type="spellStart"/>
            <w:r w:rsidRPr="00DD60E7">
              <w:rPr>
                <w:b/>
                <w:bCs/>
                <w:color w:val="002060"/>
                <w:sz w:val="24"/>
                <w:szCs w:val="24"/>
              </w:rPr>
              <w:t>gjë</w:t>
            </w:r>
            <w:proofErr w:type="spellEnd"/>
            <w:r w:rsidRPr="00DD60E7">
              <w:rPr>
                <w:b/>
                <w:bCs/>
                <w:color w:val="002060"/>
                <w:sz w:val="24"/>
                <w:szCs w:val="24"/>
              </w:rPr>
              <w:t xml:space="preserve"> </w:t>
            </w:r>
            <w:proofErr w:type="spellStart"/>
            <w:r w:rsidRPr="00DD60E7">
              <w:rPr>
                <w:b/>
                <w:bCs/>
                <w:color w:val="002060"/>
                <w:sz w:val="24"/>
                <w:szCs w:val="24"/>
              </w:rPr>
              <w:t>aspak</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ta </w:t>
            </w:r>
            <w:proofErr w:type="spellStart"/>
            <w:r w:rsidRPr="00DD60E7">
              <w:rPr>
                <w:b/>
                <w:bCs/>
                <w:color w:val="002060"/>
                <w:sz w:val="24"/>
                <w:szCs w:val="24"/>
              </w:rPr>
              <w:t>shtonte</w:t>
            </w:r>
            <w:proofErr w:type="spellEnd"/>
            <w:r w:rsidRPr="00DD60E7">
              <w:rPr>
                <w:b/>
                <w:bCs/>
                <w:color w:val="002060"/>
                <w:sz w:val="24"/>
                <w:szCs w:val="24"/>
              </w:rPr>
              <w:t xml:space="preserve"> </w:t>
            </w:r>
            <w:proofErr w:type="spellStart"/>
            <w:r w:rsidRPr="00DD60E7">
              <w:rPr>
                <w:b/>
                <w:bCs/>
                <w:color w:val="002060"/>
                <w:sz w:val="24"/>
                <w:szCs w:val="24"/>
              </w:rPr>
              <w:t>sundimin</w:t>
            </w:r>
            <w:proofErr w:type="spellEnd"/>
            <w:r w:rsidRPr="00DD60E7">
              <w:rPr>
                <w:b/>
                <w:bCs/>
                <w:color w:val="002060"/>
                <w:sz w:val="24"/>
                <w:szCs w:val="24"/>
              </w:rPr>
              <w:t xml:space="preserve"> Tim.</w:t>
            </w:r>
          </w:p>
        </w:tc>
      </w:tr>
      <w:tr w:rsidR="008A6F01" w:rsidRPr="00A631A2" w14:paraId="0875B75A" w14:textId="77777777" w:rsidTr="008A6F01">
        <w:trPr>
          <w:jc w:val="center"/>
        </w:trPr>
        <w:tc>
          <w:tcPr>
            <w:tcW w:w="4672" w:type="dxa"/>
            <w:vAlign w:val="center"/>
          </w:tcPr>
          <w:p w14:paraId="2F57B42C" w14:textId="21899985"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lastRenderedPageBreak/>
              <w:t>يَا عِبَادِي؛ لَوْ أَنَّ أَوَّلَكُمْ، وَآخْرَكُمْ وَإِنْسَكُمْ وَجِنَّكُمْ كَانُوا عَلَى أَفْجَرِ قَلْبِ رَجُلٍ وَاحِدٍ مَا نَقَصَ ذَلِكَ مِنْ مُلْكِي شَيْئًا.</w:t>
            </w:r>
          </w:p>
        </w:tc>
        <w:tc>
          <w:tcPr>
            <w:tcW w:w="4393" w:type="dxa"/>
            <w:vAlign w:val="center"/>
          </w:tcPr>
          <w:p w14:paraId="52A7BFCB" w14:textId="42291064" w:rsidR="008A6F01" w:rsidRPr="00A631A2" w:rsidRDefault="001F7F4B" w:rsidP="001863C2">
            <w:pPr>
              <w:jc w:val="right"/>
              <w:rPr>
                <w:rFonts w:ascii="Lotus Linotype" w:hAnsi="Lotus Linotype" w:cs="Lotus Linotype"/>
                <w:color w:val="161616"/>
                <w:sz w:val="32"/>
                <w:szCs w:val="32"/>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edhe</w:t>
            </w:r>
            <w:proofErr w:type="spellEnd"/>
            <w:r w:rsidRPr="00DD60E7">
              <w:rPr>
                <w:b/>
                <w:bCs/>
                <w:color w:val="002060"/>
                <w:sz w:val="24"/>
                <w:szCs w:val="24"/>
              </w:rPr>
              <w:t xml:space="preserve"> </w:t>
            </w:r>
            <w:proofErr w:type="spellStart"/>
            <w:r w:rsidRPr="00DD60E7">
              <w:rPr>
                <w:b/>
                <w:bCs/>
                <w:color w:val="002060"/>
                <w:sz w:val="24"/>
                <w:szCs w:val="24"/>
              </w:rPr>
              <w:t>nëse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e </w:t>
            </w:r>
            <w:proofErr w:type="spellStart"/>
            <w:r w:rsidRPr="00DD60E7">
              <w:rPr>
                <w:b/>
                <w:bCs/>
                <w:color w:val="002060"/>
                <w:sz w:val="24"/>
                <w:szCs w:val="24"/>
              </w:rPr>
              <w:t>xhinët</w:t>
            </w:r>
            <w:proofErr w:type="spellEnd"/>
            <w:r w:rsidRPr="00DD60E7">
              <w:rPr>
                <w:b/>
                <w:bCs/>
                <w:color w:val="002060"/>
                <w:sz w:val="24"/>
                <w:szCs w:val="24"/>
              </w:rPr>
              <w:t xml:space="preserve">, </w:t>
            </w:r>
            <w:proofErr w:type="spellStart"/>
            <w:r w:rsidRPr="00DD60E7">
              <w:rPr>
                <w:b/>
                <w:bCs/>
                <w:color w:val="002060"/>
                <w:sz w:val="24"/>
                <w:szCs w:val="24"/>
              </w:rPr>
              <w:t>fillim</w:t>
            </w:r>
            <w:proofErr w:type="spellEnd"/>
            <w:r w:rsidRPr="00DD60E7">
              <w:rPr>
                <w:b/>
                <w:bCs/>
                <w:color w:val="002060"/>
                <w:sz w:val="24"/>
                <w:szCs w:val="24"/>
              </w:rPr>
              <w:t xml:space="preserve"> e </w:t>
            </w:r>
            <w:proofErr w:type="spellStart"/>
            <w:r w:rsidRPr="00DD60E7">
              <w:rPr>
                <w:b/>
                <w:bCs/>
                <w:color w:val="002060"/>
                <w:sz w:val="24"/>
                <w:szCs w:val="24"/>
              </w:rPr>
              <w:t>mbarim</w:t>
            </w:r>
            <w:proofErr w:type="spellEnd"/>
            <w:r w:rsidRPr="00DD60E7">
              <w:rPr>
                <w:b/>
                <w:bCs/>
                <w:color w:val="002060"/>
                <w:sz w:val="24"/>
                <w:szCs w:val="24"/>
              </w:rPr>
              <w:t xml:space="preserve">, </w:t>
            </w:r>
            <w:proofErr w:type="spellStart"/>
            <w:r w:rsidRPr="00DD60E7">
              <w:rPr>
                <w:b/>
                <w:bCs/>
                <w:color w:val="002060"/>
                <w:sz w:val="24"/>
                <w:szCs w:val="24"/>
              </w:rPr>
              <w:t>bëheni</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njeriu</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zemërprishur</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mesi</w:t>
            </w:r>
            <w:proofErr w:type="spellEnd"/>
            <w:r w:rsidRPr="00DD60E7">
              <w:rPr>
                <w:b/>
                <w:bCs/>
                <w:color w:val="002060"/>
                <w:sz w:val="24"/>
                <w:szCs w:val="24"/>
              </w:rPr>
              <w:t xml:space="preserve"> </w:t>
            </w:r>
            <w:proofErr w:type="spellStart"/>
            <w:r w:rsidRPr="00DD60E7">
              <w:rPr>
                <w:b/>
                <w:bCs/>
                <w:color w:val="002060"/>
                <w:sz w:val="24"/>
                <w:szCs w:val="24"/>
              </w:rPr>
              <w:t>juaj</w:t>
            </w:r>
            <w:proofErr w:type="spellEnd"/>
            <w:r w:rsidRPr="00DD60E7">
              <w:rPr>
                <w:b/>
                <w:bCs/>
                <w:color w:val="002060"/>
                <w:sz w:val="24"/>
                <w:szCs w:val="24"/>
              </w:rPr>
              <w:t xml:space="preserve">, </w:t>
            </w:r>
            <w:proofErr w:type="spellStart"/>
            <w:r w:rsidRPr="00DD60E7">
              <w:rPr>
                <w:b/>
                <w:bCs/>
                <w:color w:val="002060"/>
                <w:sz w:val="24"/>
                <w:szCs w:val="24"/>
              </w:rPr>
              <w:t>kjo</w:t>
            </w:r>
            <w:proofErr w:type="spellEnd"/>
            <w:r w:rsidRPr="00DD60E7">
              <w:rPr>
                <w:b/>
                <w:bCs/>
                <w:color w:val="002060"/>
                <w:sz w:val="24"/>
                <w:szCs w:val="24"/>
              </w:rPr>
              <w:t xml:space="preserve"> </w:t>
            </w:r>
            <w:proofErr w:type="spellStart"/>
            <w:r w:rsidRPr="00DD60E7">
              <w:rPr>
                <w:b/>
                <w:bCs/>
                <w:color w:val="002060"/>
                <w:sz w:val="24"/>
                <w:szCs w:val="24"/>
              </w:rPr>
              <w:t>gjë</w:t>
            </w:r>
            <w:proofErr w:type="spellEnd"/>
            <w:r w:rsidRPr="00DD60E7">
              <w:rPr>
                <w:b/>
                <w:bCs/>
                <w:color w:val="002060"/>
                <w:sz w:val="24"/>
                <w:szCs w:val="24"/>
              </w:rPr>
              <w:t xml:space="preserve"> as </w:t>
            </w:r>
            <w:proofErr w:type="spellStart"/>
            <w:r w:rsidRPr="00DD60E7">
              <w:rPr>
                <w:b/>
                <w:bCs/>
                <w:color w:val="002060"/>
                <w:sz w:val="24"/>
                <w:szCs w:val="24"/>
              </w:rPr>
              <w:t>që</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pakonte</w:t>
            </w:r>
            <w:proofErr w:type="spellEnd"/>
            <w:r w:rsidRPr="00DD60E7">
              <w:rPr>
                <w:b/>
                <w:bCs/>
                <w:color w:val="002060"/>
                <w:sz w:val="24"/>
                <w:szCs w:val="24"/>
              </w:rPr>
              <w:t xml:space="preserve"> </w:t>
            </w:r>
            <w:proofErr w:type="spellStart"/>
            <w:r w:rsidRPr="00DD60E7">
              <w:rPr>
                <w:b/>
                <w:bCs/>
                <w:color w:val="002060"/>
                <w:sz w:val="24"/>
                <w:szCs w:val="24"/>
              </w:rPr>
              <w:t>sundimin</w:t>
            </w:r>
            <w:proofErr w:type="spellEnd"/>
            <w:r w:rsidRPr="00DD60E7">
              <w:rPr>
                <w:b/>
                <w:bCs/>
                <w:color w:val="002060"/>
                <w:sz w:val="24"/>
                <w:szCs w:val="24"/>
              </w:rPr>
              <w:t xml:space="preserve"> Tim.</w:t>
            </w:r>
          </w:p>
        </w:tc>
      </w:tr>
      <w:tr w:rsidR="008A6F01" w:rsidRPr="00A631A2" w14:paraId="5BCAB72B" w14:textId="77777777" w:rsidTr="008A6F01">
        <w:trPr>
          <w:jc w:val="center"/>
        </w:trPr>
        <w:tc>
          <w:tcPr>
            <w:tcW w:w="4672" w:type="dxa"/>
            <w:vAlign w:val="center"/>
          </w:tcPr>
          <w:p w14:paraId="7A1096C8" w14:textId="4B4E8E8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قَامُوا فِي صَعِيدٍ وَاحِدٍ، فَسَأَلُونِي، فَأَعْطَيْتُ كُلَّ إِنْسَانٍ مَسْأَلَتُهُ؛ مَا نَقَصَ ذَلِكَ مِمَّا عِنْدِي، إِلَّا كَمَا يَنْقُصُ الْمِخْيَطُ إِذَا أُدْخِلَ الْبَحْرَ.</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1F7F4B" w:rsidRPr="002B4D39" w14:paraId="4E686E30" w14:textId="77777777" w:rsidTr="00194041">
              <w:trPr>
                <w:jc w:val="center"/>
              </w:trPr>
              <w:tc>
                <w:tcPr>
                  <w:tcW w:w="4393" w:type="dxa"/>
                  <w:vAlign w:val="center"/>
                </w:tcPr>
                <w:p w14:paraId="648E9EA1" w14:textId="77777777" w:rsidR="001F7F4B" w:rsidRPr="002B4D39" w:rsidRDefault="001F7F4B" w:rsidP="001863C2">
                  <w:pPr>
                    <w:jc w:val="right"/>
                    <w:rPr>
                      <w:rFonts w:ascii="Lotus Linotype" w:hAnsi="Lotus Linotype" w:cs="Lotus Linotype"/>
                      <w:b/>
                      <w:bCs/>
                      <w:color w:val="4472C4" w:themeColor="accent1"/>
                      <w:sz w:val="24"/>
                      <w:szCs w:val="24"/>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qoftë</w:t>
                  </w:r>
                  <w:proofErr w:type="spellEnd"/>
                  <w:r w:rsidRPr="00DD60E7">
                    <w:rPr>
                      <w:b/>
                      <w:bCs/>
                      <w:color w:val="002060"/>
                      <w:sz w:val="24"/>
                      <w:szCs w:val="24"/>
                    </w:rPr>
                    <w:t xml:space="preserve"> se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e </w:t>
                  </w:r>
                  <w:proofErr w:type="spellStart"/>
                  <w:r w:rsidRPr="00DD60E7">
                    <w:rPr>
                      <w:b/>
                      <w:bCs/>
                      <w:color w:val="002060"/>
                      <w:sz w:val="24"/>
                      <w:szCs w:val="24"/>
                    </w:rPr>
                    <w:t>xhinët</w:t>
                  </w:r>
                  <w:proofErr w:type="spellEnd"/>
                  <w:r w:rsidRPr="00DD60E7">
                    <w:rPr>
                      <w:b/>
                      <w:bCs/>
                      <w:color w:val="002060"/>
                      <w:sz w:val="24"/>
                      <w:szCs w:val="24"/>
                    </w:rPr>
                    <w:t xml:space="preserve">, fund e </w:t>
                  </w:r>
                  <w:proofErr w:type="spellStart"/>
                  <w:r w:rsidRPr="00DD60E7">
                    <w:rPr>
                      <w:b/>
                      <w:bCs/>
                      <w:color w:val="002060"/>
                      <w:sz w:val="24"/>
                      <w:szCs w:val="24"/>
                    </w:rPr>
                    <w:t>krye</w:t>
                  </w:r>
                  <w:proofErr w:type="spellEnd"/>
                  <w:r w:rsidRPr="00DD60E7">
                    <w:rPr>
                      <w:b/>
                      <w:bCs/>
                      <w:color w:val="002060"/>
                      <w:sz w:val="24"/>
                      <w:szCs w:val="24"/>
                    </w:rPr>
                    <w:t xml:space="preserve">, </w:t>
                  </w:r>
                  <w:proofErr w:type="spellStart"/>
                  <w:r w:rsidRPr="00DD60E7">
                    <w:rPr>
                      <w:b/>
                      <w:bCs/>
                      <w:color w:val="002060"/>
                      <w:sz w:val="24"/>
                      <w:szCs w:val="24"/>
                    </w:rPr>
                    <w:t>tubohen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vend,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drejtohen</w:t>
                  </w:r>
                  <w:proofErr w:type="spellEnd"/>
                  <w:r w:rsidRPr="00DD60E7">
                    <w:rPr>
                      <w:b/>
                      <w:bCs/>
                      <w:color w:val="002060"/>
                      <w:sz w:val="24"/>
                      <w:szCs w:val="24"/>
                    </w:rPr>
                    <w:t xml:space="preserve"> me </w:t>
                  </w:r>
                  <w:proofErr w:type="spellStart"/>
                  <w:r w:rsidRPr="00DD60E7">
                    <w:rPr>
                      <w:b/>
                      <w:bCs/>
                      <w:color w:val="002060"/>
                      <w:sz w:val="24"/>
                      <w:szCs w:val="24"/>
                    </w:rPr>
                    <w:t>kërkesa</w:t>
                  </w:r>
                  <w:proofErr w:type="spellEnd"/>
                  <w:r w:rsidRPr="00DD60E7">
                    <w:rPr>
                      <w:b/>
                      <w:bCs/>
                      <w:color w:val="002060"/>
                      <w:sz w:val="24"/>
                      <w:szCs w:val="24"/>
                    </w:rPr>
                    <w:t xml:space="preserve"> 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ia</w:t>
                  </w:r>
                  <w:proofErr w:type="spellEnd"/>
                  <w:r w:rsidRPr="00DD60E7">
                    <w:rPr>
                      <w:b/>
                      <w:bCs/>
                      <w:color w:val="002060"/>
                      <w:sz w:val="24"/>
                      <w:szCs w:val="24"/>
                    </w:rPr>
                    <w:t xml:space="preserve"> jap </w:t>
                  </w:r>
                  <w:proofErr w:type="spellStart"/>
                  <w:r w:rsidRPr="00DD60E7">
                    <w:rPr>
                      <w:b/>
                      <w:bCs/>
                      <w:color w:val="002060"/>
                      <w:sz w:val="24"/>
                      <w:szCs w:val="24"/>
                    </w:rPr>
                    <w:t>gjithsecilit</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kërkon</w:t>
                  </w:r>
                  <w:proofErr w:type="spellEnd"/>
                  <w:r w:rsidRPr="00DD60E7">
                    <w:rPr>
                      <w:b/>
                      <w:bCs/>
                      <w:color w:val="002060"/>
                      <w:sz w:val="24"/>
                      <w:szCs w:val="24"/>
                    </w:rPr>
                    <w:t xml:space="preserve">, </w:t>
                  </w:r>
                  <w:proofErr w:type="spellStart"/>
                  <w:r w:rsidRPr="00DD60E7">
                    <w:rPr>
                      <w:b/>
                      <w:bCs/>
                      <w:color w:val="002060"/>
                      <w:sz w:val="24"/>
                      <w:szCs w:val="24"/>
                    </w:rPr>
                    <w:t>kjo</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pakësonte</w:t>
                  </w:r>
                  <w:proofErr w:type="spellEnd"/>
                  <w:r w:rsidRPr="00DD60E7">
                    <w:rPr>
                      <w:b/>
                      <w:bCs/>
                      <w:color w:val="002060"/>
                      <w:sz w:val="24"/>
                      <w:szCs w:val="24"/>
                    </w:rPr>
                    <w:t xml:space="preserve"> </w:t>
                  </w:r>
                  <w:proofErr w:type="spellStart"/>
                  <w:r w:rsidRPr="00DD60E7">
                    <w:rPr>
                      <w:b/>
                      <w:bCs/>
                      <w:color w:val="002060"/>
                      <w:sz w:val="24"/>
                      <w:szCs w:val="24"/>
                    </w:rPr>
                    <w:t>asgjë</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gjendet</w:t>
                  </w:r>
                  <w:proofErr w:type="spellEnd"/>
                  <w:r w:rsidRPr="00DD60E7">
                    <w:rPr>
                      <w:b/>
                      <w:bCs/>
                      <w:color w:val="002060"/>
                      <w:sz w:val="24"/>
                      <w:szCs w:val="24"/>
                    </w:rPr>
                    <w:t xml:space="preserve"> </w:t>
                  </w:r>
                  <w:proofErr w:type="spellStart"/>
                  <w:r w:rsidRPr="00DD60E7">
                    <w:rPr>
                      <w:b/>
                      <w:bCs/>
                      <w:color w:val="002060"/>
                      <w:sz w:val="24"/>
                      <w:szCs w:val="24"/>
                    </w:rPr>
                    <w:t>tek</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respektivisht</w:t>
                  </w:r>
                  <w:proofErr w:type="spellEnd"/>
                  <w:r w:rsidRPr="00DD60E7">
                    <w:rPr>
                      <w:b/>
                      <w:bCs/>
                      <w:color w:val="002060"/>
                      <w:sz w:val="24"/>
                      <w:szCs w:val="24"/>
                    </w:rPr>
                    <w:t xml:space="preserve">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përthith</w:t>
                  </w:r>
                  <w:proofErr w:type="spellEnd"/>
                  <w:r w:rsidRPr="00DD60E7">
                    <w:rPr>
                      <w:b/>
                      <w:bCs/>
                      <w:color w:val="002060"/>
                      <w:sz w:val="24"/>
                      <w:szCs w:val="24"/>
                    </w:rPr>
                    <w:t xml:space="preserve"> </w:t>
                  </w:r>
                  <w:proofErr w:type="spellStart"/>
                  <w:r w:rsidRPr="00DD60E7">
                    <w:rPr>
                      <w:b/>
                      <w:bCs/>
                      <w:color w:val="002060"/>
                      <w:sz w:val="24"/>
                      <w:szCs w:val="24"/>
                    </w:rPr>
                    <w:t>gjilpëra</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futet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det.</w:t>
                  </w:r>
                </w:p>
              </w:tc>
            </w:tr>
          </w:tbl>
          <w:p w14:paraId="6975805F" w14:textId="77777777" w:rsidR="008A6F01" w:rsidRPr="00A631A2" w:rsidRDefault="008A6F01" w:rsidP="001863C2">
            <w:pPr>
              <w:jc w:val="right"/>
              <w:rPr>
                <w:rFonts w:ascii="Lotus Linotype" w:hAnsi="Lotus Linotype" w:cs="Lotus Linotype"/>
                <w:color w:val="161616"/>
                <w:sz w:val="32"/>
                <w:szCs w:val="32"/>
                <w:rtl/>
              </w:rPr>
            </w:pPr>
          </w:p>
        </w:tc>
      </w:tr>
      <w:tr w:rsidR="008A6F01" w:rsidRPr="00A631A2" w14:paraId="4854BBAA" w14:textId="77777777" w:rsidTr="008A6F01">
        <w:trPr>
          <w:jc w:val="center"/>
        </w:trPr>
        <w:tc>
          <w:tcPr>
            <w:tcW w:w="4672" w:type="dxa"/>
            <w:vAlign w:val="center"/>
          </w:tcPr>
          <w:p w14:paraId="15F3F544"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يَا عِبَادِي؛ إِنَّمَا هِي أَعْمَالُكُمْ أُحْصِيهَا لَكُمْ، ثُمَّ أُوَفِّيكُمْ إِيَّاهَا؛ فَمَنْ وَجَدَ خَيْرًا؛ فَلْيَحْمَدِ اللهَ، وَمَنْ وَجَدَ غَيْرَ ذَلِكَ؛ فَلَا يَلُومَنَّ إِلَّا نَفْسَهُ</w:t>
            </w:r>
            <w:r w:rsidRPr="008A6F01">
              <w:rPr>
                <w:rFonts w:ascii="Lotus Linotype" w:hAnsi="Lotus Linotype" w:cs="Lotus Linotype"/>
                <w:color w:val="161616"/>
                <w:sz w:val="32"/>
                <w:szCs w:val="32"/>
                <w:rtl/>
              </w:rPr>
              <w:t>».</w:t>
            </w:r>
          </w:p>
          <w:p w14:paraId="1DADA474" w14:textId="364EC28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39B92C76" w14:textId="77777777" w:rsidR="001F7F4B" w:rsidRPr="00DD60E7" w:rsidRDefault="001F7F4B" w:rsidP="001863C2">
            <w:pPr>
              <w:jc w:val="right"/>
              <w:rPr>
                <w:b/>
                <w:bCs/>
                <w:color w:val="002060"/>
                <w:sz w:val="24"/>
                <w:szCs w:val="24"/>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Vërtet</w:t>
            </w:r>
            <w:proofErr w:type="spellEnd"/>
            <w:r w:rsidRPr="00DD60E7">
              <w:rPr>
                <w:b/>
                <w:bCs/>
                <w:color w:val="002060"/>
                <w:sz w:val="24"/>
                <w:szCs w:val="24"/>
              </w:rPr>
              <w:t xml:space="preserve"> </w:t>
            </w:r>
            <w:proofErr w:type="spellStart"/>
            <w:r w:rsidRPr="00DD60E7">
              <w:rPr>
                <w:b/>
                <w:bCs/>
                <w:color w:val="002060"/>
                <w:sz w:val="24"/>
                <w:szCs w:val="24"/>
              </w:rPr>
              <w:t>ato</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veprat</w:t>
            </w:r>
            <w:proofErr w:type="spellEnd"/>
            <w:r w:rsidRPr="00DD60E7">
              <w:rPr>
                <w:b/>
                <w:bCs/>
                <w:color w:val="002060"/>
                <w:sz w:val="24"/>
                <w:szCs w:val="24"/>
              </w:rPr>
              <w:t xml:space="preserve"> </w:t>
            </w:r>
            <w:proofErr w:type="spellStart"/>
            <w:r w:rsidRPr="00DD60E7">
              <w:rPr>
                <w:b/>
                <w:bCs/>
                <w:color w:val="002060"/>
                <w:sz w:val="24"/>
                <w:szCs w:val="24"/>
              </w:rPr>
              <w:t>tuaja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cilat</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ruaj</w:t>
            </w:r>
            <w:proofErr w:type="spellEnd"/>
            <w:r w:rsidRPr="00DD60E7">
              <w:rPr>
                <w:b/>
                <w:bCs/>
                <w:color w:val="002060"/>
                <w:sz w:val="24"/>
                <w:szCs w:val="24"/>
              </w:rPr>
              <w:t xml:space="preserve"> e </w:t>
            </w:r>
            <w:proofErr w:type="spellStart"/>
            <w:r w:rsidRPr="00DD60E7">
              <w:rPr>
                <w:b/>
                <w:bCs/>
                <w:color w:val="002060"/>
                <w:sz w:val="24"/>
                <w:szCs w:val="24"/>
              </w:rPr>
              <w:t>më</w:t>
            </w:r>
            <w:proofErr w:type="spellEnd"/>
            <w:r w:rsidRPr="00DD60E7">
              <w:rPr>
                <w:b/>
                <w:bCs/>
                <w:color w:val="002060"/>
                <w:sz w:val="24"/>
                <w:szCs w:val="24"/>
              </w:rPr>
              <w:t xml:space="preserve"> pas </w:t>
            </w:r>
            <w:proofErr w:type="spellStart"/>
            <w:r w:rsidRPr="00DD60E7">
              <w:rPr>
                <w:b/>
                <w:bCs/>
                <w:color w:val="002060"/>
                <w:sz w:val="24"/>
                <w:szCs w:val="24"/>
              </w:rPr>
              <w:t>jua</w:t>
            </w:r>
            <w:proofErr w:type="spellEnd"/>
            <w:r w:rsidRPr="00DD60E7">
              <w:rPr>
                <w:b/>
                <w:bCs/>
                <w:color w:val="002060"/>
                <w:sz w:val="24"/>
                <w:szCs w:val="24"/>
              </w:rPr>
              <w:t xml:space="preserve"> </w:t>
            </w:r>
            <w:proofErr w:type="spellStart"/>
            <w:r w:rsidRPr="00DD60E7">
              <w:rPr>
                <w:b/>
                <w:bCs/>
                <w:color w:val="002060"/>
                <w:sz w:val="24"/>
                <w:szCs w:val="24"/>
              </w:rPr>
              <w:t>shpërblej</w:t>
            </w:r>
            <w:proofErr w:type="spellEnd"/>
            <w:r w:rsidRPr="00DD60E7">
              <w:rPr>
                <w:b/>
                <w:bCs/>
                <w:color w:val="002060"/>
                <w:sz w:val="24"/>
                <w:szCs w:val="24"/>
              </w:rPr>
              <w:t xml:space="preserve">, </w:t>
            </w:r>
            <w:proofErr w:type="spellStart"/>
            <w:r w:rsidRPr="00DD60E7">
              <w:rPr>
                <w:b/>
                <w:bCs/>
                <w:color w:val="002060"/>
                <w:sz w:val="24"/>
                <w:szCs w:val="24"/>
              </w:rPr>
              <w:t>kështu</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kushdo</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gjen</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le ta </w:t>
            </w:r>
            <w:proofErr w:type="spellStart"/>
            <w:r w:rsidRPr="00DD60E7">
              <w:rPr>
                <w:b/>
                <w:bCs/>
                <w:color w:val="002060"/>
                <w:sz w:val="24"/>
                <w:szCs w:val="24"/>
              </w:rPr>
              <w:t>falënderojë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ndërkaq</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gjen</w:t>
            </w:r>
            <w:proofErr w:type="spellEnd"/>
            <w:r w:rsidRPr="00DD60E7">
              <w:rPr>
                <w:b/>
                <w:bCs/>
                <w:color w:val="002060"/>
                <w:sz w:val="24"/>
                <w:szCs w:val="24"/>
              </w:rPr>
              <w:t xml:space="preserve"> </w:t>
            </w:r>
            <w:proofErr w:type="spellStart"/>
            <w:r w:rsidRPr="00DD60E7">
              <w:rPr>
                <w:b/>
                <w:bCs/>
                <w:color w:val="002060"/>
                <w:sz w:val="24"/>
                <w:szCs w:val="24"/>
              </w:rPr>
              <w:t>keq</w:t>
            </w:r>
            <w:proofErr w:type="spellEnd"/>
            <w:r w:rsidRPr="00DD60E7">
              <w:rPr>
                <w:b/>
                <w:bCs/>
                <w:color w:val="002060"/>
                <w:sz w:val="24"/>
                <w:szCs w:val="24"/>
              </w:rPr>
              <w:t xml:space="preserve">, le ta </w:t>
            </w:r>
            <w:proofErr w:type="spellStart"/>
            <w:r w:rsidRPr="00DD60E7">
              <w:rPr>
                <w:b/>
                <w:bCs/>
                <w:color w:val="002060"/>
                <w:sz w:val="24"/>
                <w:szCs w:val="24"/>
              </w:rPr>
              <w:t>qortojë</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vetveten</w:t>
            </w:r>
            <w:proofErr w:type="spellEnd"/>
            <w:r w:rsidRPr="00DD60E7">
              <w:rPr>
                <w:b/>
                <w:bCs/>
                <w:color w:val="002060"/>
                <w:sz w:val="24"/>
                <w:szCs w:val="24"/>
              </w:rPr>
              <w:t>.”</w:t>
            </w:r>
          </w:p>
          <w:p w14:paraId="298AAE7D" w14:textId="0FEB8D07" w:rsidR="008A6F01" w:rsidRPr="00A631A2" w:rsidRDefault="001F7F4B" w:rsidP="001863C2">
            <w:pPr>
              <w:jc w:val="right"/>
              <w:rPr>
                <w:rFonts w:ascii="Lotus Linotype" w:hAnsi="Lotus Linotype" w:cs="Lotus Linotype"/>
                <w:color w:val="161616"/>
                <w:sz w:val="32"/>
                <w:szCs w:val="32"/>
                <w:rtl/>
              </w:rPr>
            </w:pPr>
            <w:r w:rsidRPr="002B4D39">
              <w:rPr>
                <w:b/>
                <w:bCs/>
                <w:color w:val="4472C4" w:themeColor="accent1"/>
                <w:sz w:val="24"/>
                <w:szCs w:val="24"/>
              </w:rPr>
              <w:t xml:space="preserve"> </w:t>
            </w:r>
            <w:r w:rsidRPr="00DD60E7">
              <w:rPr>
                <w:sz w:val="24"/>
                <w:szCs w:val="24"/>
              </w:rPr>
              <w:t xml:space="preserve">E </w:t>
            </w:r>
            <w:proofErr w:type="spellStart"/>
            <w:r w:rsidRPr="00DD60E7">
              <w:rPr>
                <w:sz w:val="24"/>
                <w:szCs w:val="24"/>
              </w:rPr>
              <w:t>shënon</w:t>
            </w:r>
            <w:proofErr w:type="spellEnd"/>
            <w:r w:rsidRPr="00DD60E7">
              <w:rPr>
                <w:sz w:val="24"/>
                <w:szCs w:val="24"/>
              </w:rPr>
              <w:t xml:space="preserve"> </w:t>
            </w:r>
            <w:proofErr w:type="spellStart"/>
            <w:r w:rsidRPr="00DD60E7">
              <w:rPr>
                <w:sz w:val="24"/>
                <w:szCs w:val="24"/>
              </w:rPr>
              <w:t>Muslimi</w:t>
            </w:r>
            <w:proofErr w:type="spellEnd"/>
            <w:r w:rsidRPr="00DD60E7">
              <w:rPr>
                <w:sz w:val="24"/>
                <w:szCs w:val="24"/>
              </w:rPr>
              <w:t>.</w:t>
            </w:r>
          </w:p>
        </w:tc>
      </w:tr>
    </w:tbl>
    <w:p w14:paraId="0BECCF4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755630" w14:textId="77777777" w:rsidTr="008A6F01">
        <w:trPr>
          <w:jc w:val="center"/>
        </w:trPr>
        <w:tc>
          <w:tcPr>
            <w:tcW w:w="4672" w:type="dxa"/>
            <w:shd w:val="pct50" w:color="D9E2F3" w:themeColor="accent1" w:themeTint="33" w:fill="auto"/>
            <w:vAlign w:val="center"/>
          </w:tcPr>
          <w:p w14:paraId="597B3470" w14:textId="00F8FA7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9" w:name="_Toc81500063"/>
            <w:r w:rsidRPr="00860A29">
              <w:rPr>
                <w:rFonts w:cs="Generator 2005" w:hint="cs"/>
                <w:b w:val="0"/>
                <w:bCs w:val="0"/>
                <w:color w:val="2F5496" w:themeColor="accent1" w:themeShade="BF"/>
                <w:sz w:val="32"/>
                <w:szCs w:val="32"/>
                <w:rtl/>
              </w:rPr>
              <w:t>الحديث الخامس والعشرون</w:t>
            </w:r>
            <w:bookmarkEnd w:id="59"/>
          </w:p>
        </w:tc>
        <w:tc>
          <w:tcPr>
            <w:tcW w:w="4393" w:type="dxa"/>
            <w:shd w:val="pct50" w:color="D9E2F3" w:themeColor="accent1" w:themeTint="33" w:fill="auto"/>
            <w:vAlign w:val="center"/>
          </w:tcPr>
          <w:p w14:paraId="66978926" w14:textId="1D3EA40F" w:rsidR="00E604B4" w:rsidRPr="00A631A2" w:rsidRDefault="001863C2" w:rsidP="008A6F01">
            <w:pPr>
              <w:jc w:val="center"/>
              <w:rPr>
                <w:rFonts w:ascii="Lotus Linotype" w:hAnsi="Lotus Linotype" w:cs="Lotus Linotype"/>
                <w:color w:val="161616"/>
                <w:sz w:val="32"/>
                <w:szCs w:val="32"/>
                <w:rtl/>
              </w:rPr>
            </w:pPr>
            <w:proofErr w:type="spellStart"/>
            <w:r w:rsidRPr="00AF7551">
              <w:rPr>
                <w:color w:val="4472C4" w:themeColor="accent1"/>
                <w:sz w:val="28"/>
                <w:szCs w:val="28"/>
              </w:rPr>
              <w:t>Hadithi</w:t>
            </w:r>
            <w:proofErr w:type="spellEnd"/>
            <w:r w:rsidRPr="00AF7551">
              <w:rPr>
                <w:color w:val="4472C4" w:themeColor="accent1"/>
                <w:sz w:val="28"/>
                <w:szCs w:val="28"/>
              </w:rPr>
              <w:t xml:space="preserve"> </w:t>
            </w:r>
            <w:proofErr w:type="spellStart"/>
            <w:r w:rsidRPr="00AF7551">
              <w:rPr>
                <w:color w:val="4472C4" w:themeColor="accent1"/>
                <w:sz w:val="28"/>
                <w:szCs w:val="28"/>
              </w:rPr>
              <w:t>i</w:t>
            </w:r>
            <w:proofErr w:type="spellEnd"/>
            <w:r w:rsidRPr="00AF7551">
              <w:rPr>
                <w:color w:val="4472C4" w:themeColor="accent1"/>
                <w:sz w:val="28"/>
                <w:szCs w:val="28"/>
              </w:rPr>
              <w:t xml:space="preserve"> </w:t>
            </w:r>
            <w:proofErr w:type="spellStart"/>
            <w:r w:rsidRPr="00AF7551">
              <w:rPr>
                <w:color w:val="4472C4" w:themeColor="accent1"/>
                <w:sz w:val="28"/>
                <w:szCs w:val="28"/>
              </w:rPr>
              <w:t>njëzet</w:t>
            </w:r>
            <w:proofErr w:type="spellEnd"/>
            <w:r w:rsidRPr="00AF7551">
              <w:rPr>
                <w:color w:val="4472C4" w:themeColor="accent1"/>
                <w:sz w:val="28"/>
                <w:szCs w:val="28"/>
              </w:rPr>
              <w:t xml:space="preserve"> e </w:t>
            </w:r>
            <w:proofErr w:type="spellStart"/>
            <w:r w:rsidRPr="00AF7551">
              <w:rPr>
                <w:color w:val="4472C4" w:themeColor="accent1"/>
                <w:sz w:val="28"/>
                <w:szCs w:val="28"/>
              </w:rPr>
              <w:t>pestë</w:t>
            </w:r>
            <w:proofErr w:type="spellEnd"/>
          </w:p>
        </w:tc>
      </w:tr>
      <w:tr w:rsidR="001863C2" w:rsidRPr="00A631A2" w14:paraId="7D86E5D3" w14:textId="77777777" w:rsidTr="008A6F01">
        <w:trPr>
          <w:jc w:val="center"/>
        </w:trPr>
        <w:tc>
          <w:tcPr>
            <w:tcW w:w="4672" w:type="dxa"/>
            <w:vAlign w:val="center"/>
          </w:tcPr>
          <w:p w14:paraId="5678520B" w14:textId="5C4479B2" w:rsidR="001863C2" w:rsidRPr="00A631A2"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-أَيْضًا -: أَنَّ نَاسًا مِنْ أَصْحَابِ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قَالُوا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يَا رَسُولَ اللهِ؛ ذَهَبَ أَهْلُ الدُّثُورِ بِالْأُجُورِ، يُصَلُّونَ كَمَا نُصَلِّي، وَيَصُومُونَ كَمَا نَصُومُ، وَيَتَصَدَّقُونَ بِفُضُولِ أَمْوَالِـهِم! قَا</w:t>
            </w:r>
            <w:r w:rsidRPr="008A6F01">
              <w:rPr>
                <w:rFonts w:ascii="Lotus Linotype" w:hAnsi="Lotus Linotype" w:cs="Lotus Linotype" w:hint="eastAsia"/>
                <w:color w:val="161616"/>
                <w:sz w:val="32"/>
                <w:szCs w:val="32"/>
                <w:rtl/>
              </w:rPr>
              <w:t>لَ</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 xml:space="preserve">أَوَلَيْسَ قَدْ جَعَلَ اللهُ لَكُمْ مَا تَصَّدَّقُونَ؟! إِنَّ لَكُمْ بِكُلِّ تَسْبِيحَةٍ صَدَقَةً، وَكُلِّ تَكْبِيرَةٍ صَدَقَةً، وَكُلِّ تَحْمِيدَةٍ </w:t>
            </w:r>
            <w:r w:rsidRPr="008A6F01">
              <w:rPr>
                <w:rFonts w:ascii="Lotus Linotype" w:hAnsi="Lotus Linotype" w:cs="Lotus Linotype"/>
                <w:b/>
                <w:bCs/>
                <w:color w:val="2F5496" w:themeColor="accent1" w:themeShade="BF"/>
                <w:sz w:val="32"/>
                <w:szCs w:val="32"/>
                <w:rtl/>
              </w:rPr>
              <w:lastRenderedPageBreak/>
              <w:t>صَدَقَةً، وَكُلِّ تَهْلِيلَةٍ صَدَقَةً، وَأَمْرٌ بِالمعْرُوفِ صَدَقَةٌ، وَنَهْيٌ عَنْ مُنْكَرٍ صَدَقَة</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وَفِي بُضْعِ أَحَدِكُمْ صَدَقَةٌ</w:t>
            </w:r>
            <w:r w:rsidRPr="008A6F01">
              <w:rPr>
                <w:rFonts w:ascii="Lotus Linotype" w:hAnsi="Lotus Linotype" w:cs="Lotus Linotype"/>
                <w:color w:val="161616"/>
                <w:sz w:val="32"/>
                <w:szCs w:val="32"/>
                <w:rtl/>
              </w:rPr>
              <w:t>».</w:t>
            </w:r>
          </w:p>
        </w:tc>
        <w:tc>
          <w:tcPr>
            <w:tcW w:w="4393" w:type="dxa"/>
            <w:vAlign w:val="center"/>
          </w:tcPr>
          <w:p w14:paraId="60F04B55" w14:textId="1BF0B27C" w:rsidR="001863C2" w:rsidRPr="001863C2" w:rsidRDefault="001863C2" w:rsidP="001863C2">
            <w:pPr>
              <w:jc w:val="right"/>
              <w:rPr>
                <w:sz w:val="24"/>
                <w:szCs w:val="24"/>
                <w:rtl/>
              </w:rPr>
            </w:pPr>
            <w:proofErr w:type="spellStart"/>
            <w:r w:rsidRPr="005E243C">
              <w:rPr>
                <w:sz w:val="24"/>
                <w:szCs w:val="24"/>
              </w:rPr>
              <w:lastRenderedPageBreak/>
              <w:t>Gjithashtu</w:t>
            </w:r>
            <w:proofErr w:type="spellEnd"/>
            <w:r w:rsidRPr="005E243C">
              <w:rPr>
                <w:sz w:val="24"/>
                <w:szCs w:val="24"/>
              </w:rPr>
              <w:t xml:space="preserve">, </w:t>
            </w:r>
            <w:proofErr w:type="spellStart"/>
            <w:r w:rsidRPr="005E243C">
              <w:rPr>
                <w:sz w:val="24"/>
                <w:szCs w:val="24"/>
              </w:rPr>
              <w:t>Ebu</w:t>
            </w:r>
            <w:proofErr w:type="spellEnd"/>
            <w:r w:rsidRPr="005E243C">
              <w:rPr>
                <w:sz w:val="24"/>
                <w:szCs w:val="24"/>
              </w:rPr>
              <w:t xml:space="preserve"> </w:t>
            </w:r>
            <w:proofErr w:type="spellStart"/>
            <w:r w:rsidRPr="005E243C">
              <w:rPr>
                <w:sz w:val="24"/>
                <w:szCs w:val="24"/>
              </w:rPr>
              <w:t>Dherri</w:t>
            </w:r>
            <w:proofErr w:type="spellEnd"/>
            <w:r w:rsidRPr="005E243C">
              <w:rPr>
                <w:sz w:val="24"/>
                <w:szCs w:val="24"/>
              </w:rPr>
              <w:t xml:space="preserve">, Allahu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kënaqur</w:t>
            </w:r>
            <w:proofErr w:type="spellEnd"/>
            <w:r w:rsidRPr="005E243C">
              <w:rPr>
                <w:sz w:val="24"/>
                <w:szCs w:val="24"/>
              </w:rPr>
              <w:t xml:space="preserve"> me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përcjell</w:t>
            </w:r>
            <w:proofErr w:type="spellEnd"/>
            <w:r w:rsidRPr="005E243C">
              <w:rPr>
                <w:sz w:val="24"/>
                <w:szCs w:val="24"/>
              </w:rPr>
              <w:t xml:space="preserve"> se </w:t>
            </w:r>
            <w:proofErr w:type="spellStart"/>
            <w:r w:rsidRPr="005E243C">
              <w:rPr>
                <w:sz w:val="24"/>
                <w:szCs w:val="24"/>
              </w:rPr>
              <w:t>disa</w:t>
            </w:r>
            <w:proofErr w:type="spellEnd"/>
            <w:r w:rsidRPr="005E243C">
              <w:rPr>
                <w:sz w:val="24"/>
                <w:szCs w:val="24"/>
              </w:rPr>
              <w:t xml:space="preserve"> </w:t>
            </w:r>
            <w:proofErr w:type="spellStart"/>
            <w:r w:rsidRPr="005E243C">
              <w:rPr>
                <w:sz w:val="24"/>
                <w:szCs w:val="24"/>
              </w:rPr>
              <w:t>shokë</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Dërguarit</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alejhi</w:t>
            </w:r>
            <w:proofErr w:type="spellEnd"/>
            <w:r w:rsidRPr="005E243C">
              <w:rPr>
                <w:sz w:val="24"/>
                <w:szCs w:val="24"/>
              </w:rPr>
              <w:t xml:space="preserve"> </w:t>
            </w:r>
            <w:proofErr w:type="spellStart"/>
            <w:proofErr w:type="gramStart"/>
            <w:r w:rsidRPr="005E243C">
              <w:rPr>
                <w:sz w:val="24"/>
                <w:szCs w:val="24"/>
              </w:rPr>
              <w:t>selam,i</w:t>
            </w:r>
            <w:proofErr w:type="spellEnd"/>
            <w:proofErr w:type="gramEnd"/>
            <w:r w:rsidRPr="005E243C">
              <w:rPr>
                <w:sz w:val="24"/>
                <w:szCs w:val="24"/>
              </w:rPr>
              <w:t xml:space="preserve"> </w:t>
            </w:r>
            <w:proofErr w:type="spellStart"/>
            <w:r w:rsidRPr="005E243C">
              <w:rPr>
                <w:sz w:val="24"/>
                <w:szCs w:val="24"/>
              </w:rPr>
              <w:t>thanë</w:t>
            </w:r>
            <w:proofErr w:type="spellEnd"/>
            <w:r w:rsidRPr="005E243C">
              <w:rPr>
                <w:sz w:val="24"/>
                <w:szCs w:val="24"/>
              </w:rPr>
              <w:t xml:space="preserve"> </w:t>
            </w:r>
            <w:proofErr w:type="spellStart"/>
            <w:r w:rsidRPr="005E243C">
              <w:rPr>
                <w:sz w:val="24"/>
                <w:szCs w:val="24"/>
              </w:rPr>
              <w:t>atij</w:t>
            </w:r>
            <w:proofErr w:type="spellEnd"/>
            <w:r w:rsidRPr="005E243C">
              <w:rPr>
                <w:sz w:val="24"/>
                <w:szCs w:val="24"/>
              </w:rPr>
              <w:t xml:space="preserve">: "O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Pasanikët</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morën</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gjitha</w:t>
            </w:r>
            <w:proofErr w:type="spellEnd"/>
            <w:r w:rsidRPr="005E243C">
              <w:rPr>
                <w:sz w:val="24"/>
                <w:szCs w:val="24"/>
              </w:rPr>
              <w:t xml:space="preserve"> </w:t>
            </w:r>
            <w:proofErr w:type="spellStart"/>
            <w:r w:rsidRPr="005E243C">
              <w:rPr>
                <w:sz w:val="24"/>
                <w:szCs w:val="24"/>
              </w:rPr>
              <w:t>shpërblimet</w:t>
            </w:r>
            <w:proofErr w:type="spellEnd"/>
            <w:r w:rsidRPr="005E243C">
              <w:rPr>
                <w:sz w:val="24"/>
                <w:szCs w:val="24"/>
              </w:rPr>
              <w:t xml:space="preserve">: </w:t>
            </w:r>
            <w:proofErr w:type="spellStart"/>
            <w:r w:rsidRPr="005E243C">
              <w:rPr>
                <w:sz w:val="24"/>
                <w:szCs w:val="24"/>
              </w:rPr>
              <w:t>falen</w:t>
            </w:r>
            <w:proofErr w:type="spellEnd"/>
            <w:r w:rsidRPr="005E243C">
              <w:rPr>
                <w:sz w:val="24"/>
                <w:szCs w:val="24"/>
              </w:rPr>
              <w:t xml:space="preserve"> </w:t>
            </w:r>
            <w:proofErr w:type="spellStart"/>
            <w:r w:rsidRPr="005E243C">
              <w:rPr>
                <w:sz w:val="24"/>
                <w:szCs w:val="24"/>
              </w:rPr>
              <w:t>siç</w:t>
            </w:r>
            <w:proofErr w:type="spellEnd"/>
            <w:r w:rsidRPr="005E243C">
              <w:rPr>
                <w:sz w:val="24"/>
                <w:szCs w:val="24"/>
              </w:rPr>
              <w:t xml:space="preserve"> </w:t>
            </w:r>
            <w:proofErr w:type="spellStart"/>
            <w:r w:rsidRPr="005E243C">
              <w:rPr>
                <w:sz w:val="24"/>
                <w:szCs w:val="24"/>
              </w:rPr>
              <w:t>falemi</w:t>
            </w:r>
            <w:proofErr w:type="spellEnd"/>
            <w:r w:rsidRPr="005E243C">
              <w:rPr>
                <w:sz w:val="24"/>
                <w:szCs w:val="24"/>
              </w:rPr>
              <w:t xml:space="preserve"> ne, </w:t>
            </w:r>
            <w:proofErr w:type="spellStart"/>
            <w:r w:rsidRPr="005E243C">
              <w:rPr>
                <w:sz w:val="24"/>
                <w:szCs w:val="24"/>
              </w:rPr>
              <w:t>agjërojnë</w:t>
            </w:r>
            <w:proofErr w:type="spellEnd"/>
            <w:r w:rsidRPr="005E243C">
              <w:rPr>
                <w:sz w:val="24"/>
                <w:szCs w:val="24"/>
              </w:rPr>
              <w:t xml:space="preserve"> </w:t>
            </w:r>
            <w:proofErr w:type="spellStart"/>
            <w:r w:rsidRPr="005E243C">
              <w:rPr>
                <w:sz w:val="24"/>
                <w:szCs w:val="24"/>
              </w:rPr>
              <w:t>siç</w:t>
            </w:r>
            <w:proofErr w:type="spellEnd"/>
            <w:r w:rsidRPr="005E243C">
              <w:rPr>
                <w:sz w:val="24"/>
                <w:szCs w:val="24"/>
              </w:rPr>
              <w:t xml:space="preserve"> </w:t>
            </w:r>
            <w:proofErr w:type="spellStart"/>
            <w:r w:rsidRPr="005E243C">
              <w:rPr>
                <w:sz w:val="24"/>
                <w:szCs w:val="24"/>
              </w:rPr>
              <w:t>agjërojmë</w:t>
            </w:r>
            <w:proofErr w:type="spellEnd"/>
            <w:r w:rsidRPr="005E243C">
              <w:rPr>
                <w:sz w:val="24"/>
                <w:szCs w:val="24"/>
              </w:rPr>
              <w:t xml:space="preserve"> ne, </w:t>
            </w:r>
            <w:proofErr w:type="spellStart"/>
            <w:r w:rsidRPr="005E243C">
              <w:rPr>
                <w:sz w:val="24"/>
                <w:szCs w:val="24"/>
              </w:rPr>
              <w:t>porse</w:t>
            </w:r>
            <w:proofErr w:type="spellEnd"/>
            <w:r w:rsidRPr="005E243C">
              <w:rPr>
                <w:sz w:val="24"/>
                <w:szCs w:val="24"/>
              </w:rPr>
              <w:t xml:space="preserve"> </w:t>
            </w:r>
            <w:proofErr w:type="spellStart"/>
            <w:r w:rsidRPr="005E243C">
              <w:rPr>
                <w:sz w:val="24"/>
                <w:szCs w:val="24"/>
              </w:rPr>
              <w:t>ata</w:t>
            </w:r>
            <w:proofErr w:type="spellEnd"/>
            <w:r w:rsidRPr="005E243C">
              <w:rPr>
                <w:sz w:val="24"/>
                <w:szCs w:val="24"/>
              </w:rPr>
              <w:t xml:space="preserve"> </w:t>
            </w:r>
            <w:proofErr w:type="spellStart"/>
            <w:proofErr w:type="gramStart"/>
            <w:r w:rsidRPr="005E243C">
              <w:rPr>
                <w:sz w:val="24"/>
                <w:szCs w:val="24"/>
              </w:rPr>
              <w:t>japin</w:t>
            </w:r>
            <w:proofErr w:type="spellEnd"/>
            <w:r w:rsidRPr="005E243C">
              <w:rPr>
                <w:sz w:val="24"/>
                <w:szCs w:val="24"/>
              </w:rPr>
              <w:t xml:space="preserve">  </w:t>
            </w:r>
            <w:proofErr w:type="spellStart"/>
            <w:r w:rsidRPr="005E243C">
              <w:rPr>
                <w:sz w:val="24"/>
                <w:szCs w:val="24"/>
              </w:rPr>
              <w:t>lëmoshë</w:t>
            </w:r>
            <w:proofErr w:type="spellEnd"/>
            <w:proofErr w:type="gramEnd"/>
            <w:r w:rsidRPr="005E243C">
              <w:rPr>
                <w:sz w:val="24"/>
                <w:szCs w:val="24"/>
              </w:rPr>
              <w:t xml:space="preserve"> </w:t>
            </w:r>
            <w:proofErr w:type="spellStart"/>
            <w:r w:rsidRPr="005E243C">
              <w:rPr>
                <w:sz w:val="24"/>
                <w:szCs w:val="24"/>
              </w:rPr>
              <w:t>nga</w:t>
            </w:r>
            <w:proofErr w:type="spellEnd"/>
            <w:r w:rsidRPr="005E243C">
              <w:rPr>
                <w:sz w:val="24"/>
                <w:szCs w:val="24"/>
              </w:rPr>
              <w:t xml:space="preserve"> </w:t>
            </w:r>
            <w:proofErr w:type="spellStart"/>
            <w:r w:rsidRPr="005E243C">
              <w:rPr>
                <w:sz w:val="24"/>
                <w:szCs w:val="24"/>
              </w:rPr>
              <w:t>pasuria</w:t>
            </w:r>
            <w:proofErr w:type="spellEnd"/>
            <w:r w:rsidRPr="005E243C">
              <w:rPr>
                <w:sz w:val="24"/>
                <w:szCs w:val="24"/>
              </w:rPr>
              <w:t xml:space="preserve"> </w:t>
            </w:r>
            <w:proofErr w:type="spellStart"/>
            <w:r w:rsidRPr="005E243C">
              <w:rPr>
                <w:sz w:val="24"/>
                <w:szCs w:val="24"/>
              </w:rPr>
              <w:t>që</w:t>
            </w:r>
            <w:proofErr w:type="spellEnd"/>
            <w:r w:rsidRPr="005E243C">
              <w:rPr>
                <w:sz w:val="24"/>
                <w:szCs w:val="24"/>
              </w:rPr>
              <w:t xml:space="preserve"> u </w:t>
            </w:r>
            <w:proofErr w:type="spellStart"/>
            <w:r w:rsidRPr="005E243C">
              <w:rPr>
                <w:sz w:val="24"/>
                <w:szCs w:val="24"/>
              </w:rPr>
              <w:t>tepron</w:t>
            </w:r>
            <w:proofErr w:type="spellEnd"/>
            <w:r w:rsidRPr="005E243C">
              <w:rPr>
                <w:sz w:val="24"/>
                <w:szCs w:val="24"/>
              </w:rPr>
              <w:t xml:space="preserve">.” I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tha</w:t>
            </w:r>
            <w:proofErr w:type="spellEnd"/>
            <w:r w:rsidRPr="005E243C">
              <w:rPr>
                <w:sz w:val="24"/>
                <w:szCs w:val="24"/>
              </w:rPr>
              <w:t xml:space="preserve">: </w:t>
            </w:r>
            <w:r w:rsidRPr="00DD60E7">
              <w:rPr>
                <w:b/>
                <w:bCs/>
                <w:color w:val="002060"/>
                <w:sz w:val="24"/>
                <w:szCs w:val="24"/>
              </w:rPr>
              <w:t xml:space="preserve">"A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jua</w:t>
            </w:r>
            <w:proofErr w:type="spellEnd"/>
            <w:r w:rsidRPr="00DD60E7">
              <w:rPr>
                <w:b/>
                <w:bCs/>
                <w:color w:val="002060"/>
                <w:sz w:val="24"/>
                <w:szCs w:val="24"/>
              </w:rPr>
              <w:t xml:space="preserve"> ka </w:t>
            </w:r>
            <w:proofErr w:type="spellStart"/>
            <w:r w:rsidRPr="00DD60E7">
              <w:rPr>
                <w:b/>
                <w:bCs/>
                <w:color w:val="002060"/>
                <w:sz w:val="24"/>
                <w:szCs w:val="24"/>
              </w:rPr>
              <w:t>mundësuar</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juve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jepni</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Vërtet</w:t>
            </w:r>
            <w:proofErr w:type="spellEnd"/>
            <w:r w:rsidRPr="00DD60E7">
              <w:rPr>
                <w:b/>
                <w:bCs/>
                <w:color w:val="002060"/>
                <w:sz w:val="24"/>
                <w:szCs w:val="24"/>
              </w:rPr>
              <w:t xml:space="preserve"> për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tesbih</w:t>
            </w:r>
            <w:proofErr w:type="spellEnd"/>
            <w:r w:rsidRPr="00DD60E7">
              <w:rPr>
                <w:b/>
                <w:bCs/>
                <w:color w:val="002060"/>
                <w:sz w:val="24"/>
                <w:szCs w:val="24"/>
              </w:rPr>
              <w:t xml:space="preserve"> (</w:t>
            </w:r>
            <w:proofErr w:type="spellStart"/>
            <w:r w:rsidRPr="00DD60E7">
              <w:rPr>
                <w:b/>
                <w:bCs/>
                <w:color w:val="002060"/>
                <w:sz w:val="24"/>
                <w:szCs w:val="24"/>
              </w:rPr>
              <w:t>thënia</w:t>
            </w:r>
            <w:proofErr w:type="spellEnd"/>
            <w:r w:rsidRPr="00DD60E7">
              <w:rPr>
                <w:b/>
                <w:bCs/>
                <w:color w:val="002060"/>
                <w:sz w:val="24"/>
                <w:szCs w:val="24"/>
              </w:rPr>
              <w:t xml:space="preserve"> '</w:t>
            </w:r>
            <w:proofErr w:type="spellStart"/>
            <w:r w:rsidRPr="00DD60E7">
              <w:rPr>
                <w:b/>
                <w:bCs/>
                <w:color w:val="002060"/>
                <w:sz w:val="24"/>
                <w:szCs w:val="24"/>
              </w:rPr>
              <w:t>subhanallah</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tekbir</w:t>
            </w:r>
            <w:proofErr w:type="spellEnd"/>
            <w:r w:rsidRPr="00DD60E7">
              <w:rPr>
                <w:b/>
                <w:bCs/>
                <w:color w:val="002060"/>
                <w:sz w:val="24"/>
                <w:szCs w:val="24"/>
              </w:rPr>
              <w:t xml:space="preserve"> (Allahu </w:t>
            </w:r>
            <w:proofErr w:type="spellStart"/>
            <w:r w:rsidRPr="00DD60E7">
              <w:rPr>
                <w:b/>
                <w:bCs/>
                <w:color w:val="002060"/>
                <w:sz w:val="24"/>
                <w:szCs w:val="24"/>
              </w:rPr>
              <w:t>ekber</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lastRenderedPageBreak/>
              <w:t>tahmid</w:t>
            </w:r>
            <w:proofErr w:type="spellEnd"/>
            <w:r w:rsidRPr="00DD60E7">
              <w:rPr>
                <w:b/>
                <w:bCs/>
                <w:color w:val="002060"/>
                <w:sz w:val="24"/>
                <w:szCs w:val="24"/>
              </w:rPr>
              <w:t xml:space="preserve"> (</w:t>
            </w:r>
            <w:proofErr w:type="spellStart"/>
            <w:r w:rsidRPr="00DD60E7">
              <w:rPr>
                <w:b/>
                <w:bCs/>
                <w:color w:val="002060"/>
                <w:sz w:val="24"/>
                <w:szCs w:val="24"/>
              </w:rPr>
              <w:t>elhamdulil-lah</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tehlil</w:t>
            </w:r>
            <w:proofErr w:type="spellEnd"/>
            <w:r w:rsidRPr="00DD60E7">
              <w:rPr>
                <w:b/>
                <w:bCs/>
                <w:color w:val="002060"/>
                <w:sz w:val="24"/>
                <w:szCs w:val="24"/>
              </w:rPr>
              <w:t xml:space="preserve"> (la </w:t>
            </w:r>
            <w:proofErr w:type="spellStart"/>
            <w:r w:rsidRPr="00DD60E7">
              <w:rPr>
                <w:b/>
                <w:bCs/>
                <w:color w:val="002060"/>
                <w:sz w:val="24"/>
                <w:szCs w:val="24"/>
              </w:rPr>
              <w:t>ilahe</w:t>
            </w:r>
            <w:proofErr w:type="spellEnd"/>
            <w:r w:rsidRPr="00DD60E7">
              <w:rPr>
                <w:b/>
                <w:bCs/>
                <w:color w:val="002060"/>
                <w:sz w:val="24"/>
                <w:szCs w:val="24"/>
              </w:rPr>
              <w:t xml:space="preserve"> il-</w:t>
            </w:r>
            <w:proofErr w:type="spellStart"/>
            <w:r w:rsidRPr="00DD60E7">
              <w:rPr>
                <w:b/>
                <w:bCs/>
                <w:color w:val="002060"/>
                <w:sz w:val="24"/>
                <w:szCs w:val="24"/>
              </w:rPr>
              <w:t>lallah</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urdhërimi</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ndalimi</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e </w:t>
            </w:r>
            <w:proofErr w:type="spellStart"/>
            <w:r w:rsidRPr="00DD60E7">
              <w:rPr>
                <w:b/>
                <w:bCs/>
                <w:color w:val="002060"/>
                <w:sz w:val="24"/>
                <w:szCs w:val="24"/>
              </w:rPr>
              <w:t>keqja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Madje</w:t>
            </w:r>
            <w:proofErr w:type="spellEnd"/>
            <w:r w:rsidRPr="00DD60E7">
              <w:rPr>
                <w:b/>
                <w:bCs/>
                <w:color w:val="002060"/>
                <w:sz w:val="24"/>
                <w:szCs w:val="24"/>
              </w:rPr>
              <w:t xml:space="preserve">, </w:t>
            </w:r>
            <w:proofErr w:type="spellStart"/>
            <w:r w:rsidRPr="00DD60E7">
              <w:rPr>
                <w:b/>
                <w:bCs/>
                <w:color w:val="002060"/>
                <w:sz w:val="24"/>
                <w:szCs w:val="24"/>
              </w:rPr>
              <w:t>edhe</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marrëdhënie</w:t>
            </w:r>
            <w:proofErr w:type="spellEnd"/>
            <w:r w:rsidRPr="00DD60E7">
              <w:rPr>
                <w:b/>
                <w:bCs/>
                <w:color w:val="002060"/>
                <w:sz w:val="24"/>
                <w:szCs w:val="24"/>
              </w:rPr>
              <w:t xml:space="preserve"> intime me </w:t>
            </w:r>
            <w:proofErr w:type="spellStart"/>
            <w:r w:rsidRPr="00DD60E7">
              <w:rPr>
                <w:b/>
                <w:bCs/>
                <w:color w:val="002060"/>
                <w:sz w:val="24"/>
                <w:szCs w:val="24"/>
              </w:rPr>
              <w:t>gratë</w:t>
            </w:r>
            <w:proofErr w:type="spellEnd"/>
            <w:r w:rsidRPr="00DD60E7">
              <w:rPr>
                <w:b/>
                <w:bCs/>
                <w:color w:val="002060"/>
                <w:sz w:val="24"/>
                <w:szCs w:val="24"/>
              </w:rPr>
              <w:t xml:space="preserve"> </w:t>
            </w:r>
            <w:proofErr w:type="spellStart"/>
            <w:r w:rsidRPr="00DD60E7">
              <w:rPr>
                <w:b/>
                <w:bCs/>
                <w:color w:val="002060"/>
                <w:sz w:val="24"/>
                <w:szCs w:val="24"/>
              </w:rPr>
              <w:t>tuaja</w:t>
            </w:r>
            <w:proofErr w:type="spellEnd"/>
            <w:r w:rsidRPr="00DD60E7">
              <w:rPr>
                <w:b/>
                <w:bCs/>
                <w:color w:val="002060"/>
                <w:sz w:val="24"/>
                <w:szCs w:val="24"/>
              </w:rPr>
              <w:t xml:space="preserve"> </w:t>
            </w:r>
            <w:proofErr w:type="spellStart"/>
            <w:r w:rsidRPr="00DD60E7">
              <w:rPr>
                <w:b/>
                <w:bCs/>
                <w:color w:val="002060"/>
                <w:sz w:val="24"/>
                <w:szCs w:val="24"/>
              </w:rPr>
              <w:t>keni</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w:t>
            </w:r>
            <w:r w:rsidRPr="00DD60E7">
              <w:rPr>
                <w:color w:val="002060"/>
                <w:sz w:val="24"/>
                <w:szCs w:val="24"/>
              </w:rPr>
              <w:t xml:space="preserve"> </w:t>
            </w:r>
            <w:r w:rsidRPr="005E243C">
              <w:rPr>
                <w:sz w:val="24"/>
                <w:szCs w:val="24"/>
              </w:rPr>
              <w:t xml:space="preserve">Ata </w:t>
            </w:r>
            <w:proofErr w:type="spellStart"/>
            <w:r w:rsidRPr="005E243C">
              <w:rPr>
                <w:sz w:val="24"/>
                <w:szCs w:val="24"/>
              </w:rPr>
              <w:t>thanë</w:t>
            </w:r>
            <w:proofErr w:type="spellEnd"/>
            <w:r w:rsidRPr="005E243C">
              <w:rPr>
                <w:sz w:val="24"/>
                <w:szCs w:val="24"/>
              </w:rPr>
              <w:t>:</w:t>
            </w:r>
          </w:p>
        </w:tc>
      </w:tr>
      <w:tr w:rsidR="001863C2" w:rsidRPr="00A631A2" w14:paraId="1CD44C10" w14:textId="77777777" w:rsidTr="008A6F01">
        <w:trPr>
          <w:jc w:val="center"/>
        </w:trPr>
        <w:tc>
          <w:tcPr>
            <w:tcW w:w="4672" w:type="dxa"/>
            <w:vAlign w:val="center"/>
          </w:tcPr>
          <w:p w14:paraId="4F15ACF2" w14:textId="77777777" w:rsidR="001863C2"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قَالُوا: يَا رَسُولَ الله؛ أَيَأْتِي أَحَدُنَا شَهْوَتَهُ، وَيَكُونُ لَهُ فِيهَا أَجْرٌ؟! قَالَ: «</w:t>
            </w:r>
            <w:r w:rsidRPr="008A6F01">
              <w:rPr>
                <w:rFonts w:ascii="Lotus Linotype" w:hAnsi="Lotus Linotype" w:cs="Lotus Linotype"/>
                <w:b/>
                <w:bCs/>
                <w:color w:val="2F5496" w:themeColor="accent1" w:themeShade="BF"/>
                <w:sz w:val="32"/>
                <w:szCs w:val="32"/>
                <w:rtl/>
              </w:rPr>
              <w:t>أَرَأَيْتُمْ لَوْ وَضَعَهَا فِي حَرَامٍ؛ أَكَانَ عَلَيْهِ فِيهَا وِزْرٌ؟ فَكَذَلِكَ إذَا وَضَعهَا فِي الْـحَلَالِ كَانَ لَهُ أَجْرٌ</w:t>
            </w:r>
            <w:r w:rsidRPr="008A6F01">
              <w:rPr>
                <w:rFonts w:ascii="Lotus Linotype" w:hAnsi="Lotus Linotype" w:cs="Lotus Linotype"/>
                <w:color w:val="161616"/>
                <w:sz w:val="32"/>
                <w:szCs w:val="32"/>
                <w:rtl/>
              </w:rPr>
              <w:t>».</w:t>
            </w:r>
          </w:p>
          <w:p w14:paraId="069E8B68" w14:textId="56DA2BB2" w:rsidR="001863C2" w:rsidRPr="008A6F01"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1863C2" w:rsidRPr="005E243C" w14:paraId="01E739F0" w14:textId="77777777" w:rsidTr="00194041">
              <w:trPr>
                <w:jc w:val="center"/>
              </w:trPr>
              <w:tc>
                <w:tcPr>
                  <w:tcW w:w="4393" w:type="dxa"/>
                  <w:vAlign w:val="center"/>
                </w:tcPr>
                <w:p w14:paraId="6E8DE1D3" w14:textId="77777777" w:rsidR="001863C2" w:rsidRPr="005E243C" w:rsidRDefault="001863C2" w:rsidP="001863C2">
                  <w:pPr>
                    <w:jc w:val="right"/>
                    <w:rPr>
                      <w:sz w:val="24"/>
                      <w:szCs w:val="24"/>
                    </w:rPr>
                  </w:pPr>
                  <w:r w:rsidRPr="005E243C">
                    <w:rPr>
                      <w:sz w:val="24"/>
                      <w:szCs w:val="24"/>
                    </w:rPr>
                    <w:t xml:space="preserve">“O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Edhe</w:t>
                  </w:r>
                  <w:proofErr w:type="spellEnd"/>
                  <w:r w:rsidRPr="005E243C">
                    <w:rPr>
                      <w:sz w:val="24"/>
                      <w:szCs w:val="24"/>
                    </w:rPr>
                    <w:t xml:space="preserve"> </w:t>
                  </w:r>
                  <w:proofErr w:type="spellStart"/>
                  <w:r w:rsidRPr="005E243C">
                    <w:rPr>
                      <w:sz w:val="24"/>
                      <w:szCs w:val="24"/>
                    </w:rPr>
                    <w:t>kur</w:t>
                  </w:r>
                  <w:proofErr w:type="spellEnd"/>
                  <w:r w:rsidRPr="005E243C">
                    <w:rPr>
                      <w:sz w:val="24"/>
                      <w:szCs w:val="24"/>
                    </w:rPr>
                    <w:t xml:space="preserve"> </w:t>
                  </w:r>
                  <w:proofErr w:type="spellStart"/>
                  <w:r w:rsidRPr="005E243C">
                    <w:rPr>
                      <w:sz w:val="24"/>
                      <w:szCs w:val="24"/>
                    </w:rPr>
                    <w:t>ndonjëri</w:t>
                  </w:r>
                  <w:proofErr w:type="spellEnd"/>
                  <w:r w:rsidRPr="005E243C">
                    <w:rPr>
                      <w:sz w:val="24"/>
                      <w:szCs w:val="24"/>
                    </w:rPr>
                    <w:t xml:space="preserve"> </w:t>
                  </w:r>
                  <w:proofErr w:type="spellStart"/>
                  <w:r w:rsidRPr="005E243C">
                    <w:rPr>
                      <w:sz w:val="24"/>
                      <w:szCs w:val="24"/>
                    </w:rPr>
                    <w:t>prej</w:t>
                  </w:r>
                  <w:proofErr w:type="spellEnd"/>
                  <w:r w:rsidRPr="005E243C">
                    <w:rPr>
                      <w:sz w:val="24"/>
                      <w:szCs w:val="24"/>
                    </w:rPr>
                    <w:t xml:space="preserve"> nesh </w:t>
                  </w:r>
                  <w:proofErr w:type="spellStart"/>
                  <w:r w:rsidRPr="005E243C">
                    <w:rPr>
                      <w:sz w:val="24"/>
                      <w:szCs w:val="24"/>
                    </w:rPr>
                    <w:t>shfryen</w:t>
                  </w:r>
                  <w:proofErr w:type="spellEnd"/>
                  <w:r w:rsidRPr="005E243C">
                    <w:rPr>
                      <w:sz w:val="24"/>
                      <w:szCs w:val="24"/>
                    </w:rPr>
                    <w:t xml:space="preserve"> </w:t>
                  </w:r>
                  <w:proofErr w:type="spellStart"/>
                  <w:r w:rsidRPr="005E243C">
                    <w:rPr>
                      <w:sz w:val="24"/>
                      <w:szCs w:val="24"/>
                    </w:rPr>
                    <w:t>epshet</w:t>
                  </w:r>
                  <w:proofErr w:type="spellEnd"/>
                  <w:r w:rsidRPr="005E243C">
                    <w:rPr>
                      <w:sz w:val="24"/>
                      <w:szCs w:val="24"/>
                    </w:rPr>
                    <w:t xml:space="preserve"> e </w:t>
                  </w:r>
                  <w:proofErr w:type="spellStart"/>
                  <w:r w:rsidRPr="005E243C">
                    <w:rPr>
                      <w:sz w:val="24"/>
                      <w:szCs w:val="24"/>
                    </w:rPr>
                    <w:t>veta</w:t>
                  </w:r>
                  <w:proofErr w:type="spellEnd"/>
                  <w:r w:rsidRPr="005E243C">
                    <w:rPr>
                      <w:sz w:val="24"/>
                      <w:szCs w:val="24"/>
                    </w:rPr>
                    <w:t xml:space="preserve"> </w:t>
                  </w:r>
                  <w:proofErr w:type="spellStart"/>
                  <w:r w:rsidRPr="005E243C">
                    <w:rPr>
                      <w:sz w:val="24"/>
                      <w:szCs w:val="24"/>
                    </w:rPr>
                    <w:t>paska</w:t>
                  </w:r>
                  <w:proofErr w:type="spellEnd"/>
                  <w:r w:rsidRPr="005E243C">
                    <w:rPr>
                      <w:sz w:val="24"/>
                      <w:szCs w:val="24"/>
                    </w:rPr>
                    <w:t xml:space="preserve"> </w:t>
                  </w:r>
                  <w:proofErr w:type="spellStart"/>
                  <w:r w:rsidRPr="005E243C">
                    <w:rPr>
                      <w:sz w:val="24"/>
                      <w:szCs w:val="24"/>
                    </w:rPr>
                    <w:t>shpërblim</w:t>
                  </w:r>
                  <w:proofErr w:type="spellEnd"/>
                  <w:r w:rsidRPr="005E243C">
                    <w:rPr>
                      <w:sz w:val="24"/>
                      <w:szCs w:val="24"/>
                    </w:rPr>
                    <w:t xml:space="preserve">?!” Ai </w:t>
                  </w:r>
                  <w:proofErr w:type="spellStart"/>
                  <w:r w:rsidRPr="005E243C">
                    <w:rPr>
                      <w:sz w:val="24"/>
                      <w:szCs w:val="24"/>
                    </w:rPr>
                    <w:t>tha</w:t>
                  </w:r>
                  <w:proofErr w:type="spellEnd"/>
                  <w:r w:rsidRPr="005E243C">
                    <w:rPr>
                      <w:sz w:val="24"/>
                      <w:szCs w:val="24"/>
                    </w:rPr>
                    <w:t>:</w:t>
                  </w:r>
                  <w:r w:rsidRPr="00DD60E7">
                    <w:rPr>
                      <w:b/>
                      <w:bCs/>
                      <w:sz w:val="24"/>
                      <w:szCs w:val="24"/>
                    </w:rPr>
                    <w:t xml:space="preserve"> </w:t>
                  </w:r>
                  <w:r w:rsidRPr="00DD60E7">
                    <w:rPr>
                      <w:b/>
                      <w:bCs/>
                      <w:color w:val="002060"/>
                      <w:sz w:val="24"/>
                      <w:szCs w:val="24"/>
                    </w:rPr>
                    <w:t>"</w:t>
                  </w:r>
                  <w:proofErr w:type="spellStart"/>
                  <w:r w:rsidRPr="00DD60E7">
                    <w:rPr>
                      <w:b/>
                      <w:bCs/>
                      <w:color w:val="002060"/>
                      <w:sz w:val="24"/>
                      <w:szCs w:val="24"/>
                    </w:rPr>
                    <w:t>Ç'mendoni</w:t>
                  </w:r>
                  <w:proofErr w:type="spellEnd"/>
                  <w:r w:rsidRPr="00DD60E7">
                    <w:rPr>
                      <w:b/>
                      <w:bCs/>
                      <w:color w:val="002060"/>
                      <w:sz w:val="24"/>
                      <w:szCs w:val="24"/>
                    </w:rPr>
                    <w:t xml:space="preserve">, </w:t>
                  </w:r>
                  <w:proofErr w:type="spellStart"/>
                  <w:r w:rsidRPr="00DD60E7">
                    <w:rPr>
                      <w:b/>
                      <w:bCs/>
                      <w:color w:val="002060"/>
                      <w:sz w:val="24"/>
                      <w:szCs w:val="24"/>
                    </w:rPr>
                    <w:t>sikur</w:t>
                  </w:r>
                  <w:proofErr w:type="spellEnd"/>
                  <w:r w:rsidRPr="00DD60E7">
                    <w:rPr>
                      <w:b/>
                      <w:bCs/>
                      <w:color w:val="002060"/>
                      <w:sz w:val="24"/>
                      <w:szCs w:val="24"/>
                    </w:rPr>
                    <w:t xml:space="preserve"> ta </w:t>
                  </w:r>
                  <w:proofErr w:type="spellStart"/>
                  <w:r w:rsidRPr="00DD60E7">
                    <w:rPr>
                      <w:b/>
                      <w:bCs/>
                      <w:color w:val="002060"/>
                      <w:sz w:val="24"/>
                      <w:szCs w:val="24"/>
                    </w:rPr>
                    <w:t>bënte</w:t>
                  </w:r>
                  <w:proofErr w:type="spellEnd"/>
                  <w:r w:rsidRPr="00DD60E7">
                    <w:rPr>
                      <w:b/>
                      <w:bCs/>
                      <w:color w:val="002060"/>
                      <w:sz w:val="24"/>
                      <w:szCs w:val="24"/>
                    </w:rPr>
                    <w:t xml:space="preserv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mënyrë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ndaluar</w:t>
                  </w:r>
                  <w:proofErr w:type="spellEnd"/>
                  <w:r w:rsidRPr="00DD60E7">
                    <w:rPr>
                      <w:b/>
                      <w:bCs/>
                      <w:color w:val="002060"/>
                      <w:sz w:val="24"/>
                      <w:szCs w:val="24"/>
                    </w:rPr>
                    <w:t xml:space="preserve">, a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kishte</w:t>
                  </w:r>
                  <w:proofErr w:type="spellEnd"/>
                  <w:r w:rsidRPr="00DD60E7">
                    <w:rPr>
                      <w:b/>
                      <w:bCs/>
                      <w:color w:val="002060"/>
                      <w:sz w:val="24"/>
                      <w:szCs w:val="24"/>
                    </w:rPr>
                    <w:t xml:space="preserve"> </w:t>
                  </w:r>
                  <w:proofErr w:type="spellStart"/>
                  <w:r w:rsidRPr="00DD60E7">
                    <w:rPr>
                      <w:b/>
                      <w:bCs/>
                      <w:color w:val="002060"/>
                      <w:sz w:val="24"/>
                      <w:szCs w:val="24"/>
                    </w:rPr>
                    <w:t>mëkat</w:t>
                  </w:r>
                  <w:proofErr w:type="spellEnd"/>
                  <w:r w:rsidRPr="00DD60E7">
                    <w:rPr>
                      <w:b/>
                      <w:bCs/>
                      <w:color w:val="002060"/>
                      <w:sz w:val="24"/>
                      <w:szCs w:val="24"/>
                    </w:rPr>
                    <w:t xml:space="preserve">? </w:t>
                  </w:r>
                  <w:proofErr w:type="spellStart"/>
                  <w:r w:rsidRPr="00DD60E7">
                    <w:rPr>
                      <w:b/>
                      <w:bCs/>
                      <w:color w:val="002060"/>
                      <w:sz w:val="24"/>
                      <w:szCs w:val="24"/>
                    </w:rPr>
                    <w:t>Vetëkuptohet</w:t>
                  </w:r>
                  <w:proofErr w:type="spellEnd"/>
                  <w:r w:rsidRPr="00DD60E7">
                    <w:rPr>
                      <w:b/>
                      <w:bCs/>
                      <w:color w:val="002060"/>
                      <w:sz w:val="24"/>
                      <w:szCs w:val="24"/>
                    </w:rPr>
                    <w:t xml:space="preserve"> se, </w:t>
                  </w:r>
                  <w:proofErr w:type="spellStart"/>
                  <w:r w:rsidRPr="00DD60E7">
                    <w:rPr>
                      <w:b/>
                      <w:bCs/>
                      <w:color w:val="002060"/>
                      <w:sz w:val="24"/>
                      <w:szCs w:val="24"/>
                    </w:rPr>
                    <w:t>kur</w:t>
                  </w:r>
                  <w:proofErr w:type="spellEnd"/>
                  <w:r w:rsidRPr="00DD60E7">
                    <w:rPr>
                      <w:b/>
                      <w:bCs/>
                      <w:color w:val="002060"/>
                      <w:sz w:val="24"/>
                      <w:szCs w:val="24"/>
                    </w:rPr>
                    <w:t xml:space="preserve"> 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mënyrë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lejuar</w:t>
                  </w:r>
                  <w:proofErr w:type="spellEnd"/>
                  <w:r w:rsidRPr="00DD60E7">
                    <w:rPr>
                      <w:b/>
                      <w:bCs/>
                      <w:color w:val="002060"/>
                      <w:sz w:val="24"/>
                      <w:szCs w:val="24"/>
                    </w:rPr>
                    <w:t xml:space="preserve">, ka </w:t>
                  </w:r>
                  <w:proofErr w:type="spellStart"/>
                  <w:r w:rsidRPr="00DD60E7">
                    <w:rPr>
                      <w:b/>
                      <w:bCs/>
                      <w:color w:val="002060"/>
                      <w:sz w:val="24"/>
                      <w:szCs w:val="24"/>
                    </w:rPr>
                    <w:t>shpërblim</w:t>
                  </w:r>
                  <w:proofErr w:type="spellEnd"/>
                  <w:r w:rsidRPr="00DD60E7">
                    <w:rPr>
                      <w:b/>
                      <w:bCs/>
                      <w:color w:val="002060"/>
                      <w:sz w:val="24"/>
                      <w:szCs w:val="24"/>
                    </w:rPr>
                    <w:t>."</w:t>
                  </w:r>
                </w:p>
                <w:p w14:paraId="541D44DA" w14:textId="77777777" w:rsidR="001863C2" w:rsidRPr="005E243C" w:rsidRDefault="001863C2" w:rsidP="001863C2">
                  <w:pPr>
                    <w:jc w:val="right"/>
                    <w:rPr>
                      <w:rFonts w:ascii="Lotus Linotype" w:hAnsi="Lotus Linotype" w:cs="Lotus Linotype"/>
                      <w:color w:val="161616"/>
                      <w:sz w:val="24"/>
                      <w:szCs w:val="24"/>
                      <w:rtl/>
                    </w:rPr>
                  </w:pPr>
                  <w:r w:rsidRPr="005E243C">
                    <w:rPr>
                      <w:sz w:val="24"/>
                      <w:szCs w:val="24"/>
                    </w:rPr>
                    <w:t xml:space="preserve"> E </w:t>
                  </w:r>
                  <w:proofErr w:type="spellStart"/>
                  <w:r w:rsidRPr="005E243C">
                    <w:rPr>
                      <w:sz w:val="24"/>
                      <w:szCs w:val="24"/>
                    </w:rPr>
                    <w:t>shënon</w:t>
                  </w:r>
                  <w:proofErr w:type="spellEnd"/>
                  <w:r w:rsidRPr="005E243C">
                    <w:rPr>
                      <w:sz w:val="24"/>
                      <w:szCs w:val="24"/>
                    </w:rPr>
                    <w:t xml:space="preserve"> </w:t>
                  </w:r>
                  <w:proofErr w:type="spellStart"/>
                  <w:r w:rsidRPr="005E243C">
                    <w:rPr>
                      <w:sz w:val="24"/>
                      <w:szCs w:val="24"/>
                    </w:rPr>
                    <w:t>Muslimi</w:t>
                  </w:r>
                  <w:proofErr w:type="spellEnd"/>
                  <w:r w:rsidRPr="005E243C">
                    <w:rPr>
                      <w:sz w:val="24"/>
                      <w:szCs w:val="24"/>
                    </w:rPr>
                    <w:t>.</w:t>
                  </w:r>
                </w:p>
              </w:tc>
            </w:tr>
          </w:tbl>
          <w:p w14:paraId="0B56D273" w14:textId="77777777" w:rsidR="001863C2" w:rsidRPr="00A631A2" w:rsidRDefault="001863C2" w:rsidP="001863C2">
            <w:pPr>
              <w:jc w:val="center"/>
              <w:rPr>
                <w:rFonts w:ascii="Lotus Linotype" w:hAnsi="Lotus Linotype" w:cs="Lotus Linotype"/>
                <w:color w:val="161616"/>
                <w:sz w:val="32"/>
                <w:szCs w:val="32"/>
                <w:rtl/>
              </w:rPr>
            </w:pPr>
          </w:p>
        </w:tc>
      </w:tr>
    </w:tbl>
    <w:p w14:paraId="06E34FDB" w14:textId="77777777" w:rsidR="00E604B4" w:rsidRDefault="00E604B4"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DC11C25" w14:textId="77777777" w:rsidTr="008A6F01">
        <w:trPr>
          <w:jc w:val="center"/>
        </w:trPr>
        <w:tc>
          <w:tcPr>
            <w:tcW w:w="4672" w:type="dxa"/>
            <w:shd w:val="pct50" w:color="D9E2F3" w:themeColor="accent1" w:themeTint="33" w:fill="auto"/>
            <w:vAlign w:val="center"/>
          </w:tcPr>
          <w:p w14:paraId="19E620EA" w14:textId="2E66C30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0" w:name="_Toc81500064"/>
            <w:r w:rsidRPr="00860A29">
              <w:rPr>
                <w:rFonts w:cs="Generator 2005" w:hint="cs"/>
                <w:b w:val="0"/>
                <w:bCs w:val="0"/>
                <w:color w:val="2F5496" w:themeColor="accent1" w:themeShade="BF"/>
                <w:sz w:val="32"/>
                <w:szCs w:val="32"/>
                <w:rtl/>
              </w:rPr>
              <w:t>الحديث السَّادس والعشرون</w:t>
            </w:r>
            <w:bookmarkEnd w:id="60"/>
          </w:p>
        </w:tc>
        <w:tc>
          <w:tcPr>
            <w:tcW w:w="4393" w:type="dxa"/>
            <w:shd w:val="pct50" w:color="D9E2F3" w:themeColor="accent1" w:themeTint="33" w:fill="auto"/>
            <w:vAlign w:val="center"/>
          </w:tcPr>
          <w:p w14:paraId="2C8963A9" w14:textId="2154144F" w:rsidR="00E604B4" w:rsidRPr="00A631A2" w:rsidRDefault="001863C2" w:rsidP="008A6F01">
            <w:pPr>
              <w:jc w:val="center"/>
              <w:rPr>
                <w:rFonts w:ascii="Lotus Linotype" w:hAnsi="Lotus Linotype" w:cs="Lotus Linotype"/>
                <w:color w:val="161616"/>
                <w:sz w:val="32"/>
                <w:szCs w:val="32"/>
                <w:rtl/>
              </w:rPr>
            </w:pPr>
            <w:proofErr w:type="spellStart"/>
            <w:r w:rsidRPr="00AF7551">
              <w:rPr>
                <w:color w:val="4472C4" w:themeColor="accent1"/>
                <w:sz w:val="28"/>
                <w:szCs w:val="28"/>
              </w:rPr>
              <w:t>Hadithi</w:t>
            </w:r>
            <w:proofErr w:type="spellEnd"/>
            <w:r w:rsidRPr="00AF7551">
              <w:rPr>
                <w:color w:val="4472C4" w:themeColor="accent1"/>
                <w:sz w:val="28"/>
                <w:szCs w:val="28"/>
              </w:rPr>
              <w:t xml:space="preserve"> </w:t>
            </w:r>
            <w:proofErr w:type="spellStart"/>
            <w:r w:rsidRPr="00AF7551">
              <w:rPr>
                <w:color w:val="4472C4" w:themeColor="accent1"/>
                <w:sz w:val="28"/>
                <w:szCs w:val="28"/>
              </w:rPr>
              <w:t>njëzet</w:t>
            </w:r>
            <w:proofErr w:type="spellEnd"/>
            <w:r w:rsidRPr="00AF7551">
              <w:rPr>
                <w:color w:val="4472C4" w:themeColor="accent1"/>
                <w:sz w:val="28"/>
                <w:szCs w:val="28"/>
              </w:rPr>
              <w:t xml:space="preserve"> e </w:t>
            </w:r>
            <w:proofErr w:type="spellStart"/>
            <w:r w:rsidRPr="00AF7551">
              <w:rPr>
                <w:color w:val="4472C4" w:themeColor="accent1"/>
                <w:sz w:val="28"/>
                <w:szCs w:val="28"/>
              </w:rPr>
              <w:t>gjashtë</w:t>
            </w:r>
            <w:proofErr w:type="spellEnd"/>
          </w:p>
        </w:tc>
      </w:tr>
      <w:tr w:rsidR="00E604B4" w:rsidRPr="00A631A2" w14:paraId="6883FADF" w14:textId="77777777" w:rsidTr="008A6F01">
        <w:trPr>
          <w:jc w:val="center"/>
        </w:trPr>
        <w:tc>
          <w:tcPr>
            <w:tcW w:w="4672" w:type="dxa"/>
            <w:vAlign w:val="center"/>
          </w:tcPr>
          <w:p w14:paraId="654E67E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كُلُّ سُلَامَى مِنَ النَّاسِ عَلَيْهِ صَدَقَةٌ، كُلَّ يَومٍ تَطْلُعُ فِيهِ الشَّمْسُ؛ تَعْدِلُ بَيْنَ اثْنَيْنِ صَدَقَةٌ، وَتُعِينُ الرَّجُلَ فِي دَابَّتِهِ فَتَحْمِلُهُ عَلَيْهَا أَوْ تَرْفَعُ لَهُ عَ</w:t>
            </w:r>
            <w:r w:rsidRPr="008A6F01">
              <w:rPr>
                <w:rFonts w:ascii="Lotus Linotype" w:hAnsi="Lotus Linotype" w:cs="Lotus Linotype" w:hint="eastAsia"/>
                <w:b/>
                <w:bCs/>
                <w:color w:val="2F5496" w:themeColor="accent1" w:themeShade="BF"/>
                <w:sz w:val="32"/>
                <w:szCs w:val="32"/>
                <w:rtl/>
              </w:rPr>
              <w:t>لَيْهَا</w:t>
            </w:r>
            <w:r w:rsidRPr="008A6F01">
              <w:rPr>
                <w:rFonts w:ascii="Lotus Linotype" w:hAnsi="Lotus Linotype" w:cs="Lotus Linotype"/>
                <w:b/>
                <w:bCs/>
                <w:color w:val="2F5496" w:themeColor="accent1" w:themeShade="BF"/>
                <w:sz w:val="32"/>
                <w:szCs w:val="32"/>
                <w:rtl/>
              </w:rPr>
              <w:t xml:space="preserve"> مَتَاعَهُ صَدَقَةٌ، وَالْكَلِمَةُ الطَّيَّبَة</w:t>
            </w:r>
            <w:r>
              <w:rPr>
                <w:rFonts w:ascii="Lotus Linotype" w:hAnsi="Lotus Linotype" w:cs="Lotus Linotype"/>
                <w:b/>
                <w:bCs/>
                <w:color w:val="2F5496" w:themeColor="accent1" w:themeShade="BF"/>
                <w:sz w:val="32"/>
                <w:szCs w:val="32"/>
                <w:rtl/>
              </w:rPr>
              <w:t>ُ صَدَقَةٌ، وَبِكُلِّ خُطْوَةٍ تَمْشِيهَا</w:t>
            </w:r>
            <w:r w:rsidRPr="008A6F01">
              <w:rPr>
                <w:rFonts w:ascii="Lotus Linotype" w:hAnsi="Lotus Linotype" w:cs="Lotus Linotype"/>
                <w:b/>
                <w:bCs/>
                <w:color w:val="2F5496" w:themeColor="accent1" w:themeShade="BF"/>
                <w:sz w:val="32"/>
                <w:szCs w:val="32"/>
                <w:rtl/>
              </w:rPr>
              <w:t xml:space="preserve"> إِلَى الصَّلَاةِ صَدَقَةٌ، وَتُمِيطُ الأَذَى عَنِ الطَّرِيقِ صَدَقَةٌ</w:t>
            </w:r>
            <w:r w:rsidRPr="008A6F01">
              <w:rPr>
                <w:rFonts w:ascii="Lotus Linotype" w:hAnsi="Lotus Linotype" w:cs="Lotus Linotype"/>
                <w:color w:val="161616"/>
                <w:sz w:val="32"/>
                <w:szCs w:val="32"/>
                <w:rtl/>
              </w:rPr>
              <w:t>».</w:t>
            </w:r>
          </w:p>
          <w:p w14:paraId="6461716F" w14:textId="4F98B37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486FEC2D" w14:textId="77777777" w:rsidR="001863C2" w:rsidRPr="005E243C" w:rsidRDefault="001863C2" w:rsidP="007F0D8C">
            <w:pPr>
              <w:jc w:val="right"/>
              <w:rPr>
                <w:sz w:val="24"/>
                <w:szCs w:val="24"/>
              </w:rPr>
            </w:pPr>
            <w:proofErr w:type="spellStart"/>
            <w:r w:rsidRPr="005E243C">
              <w:rPr>
                <w:sz w:val="24"/>
                <w:szCs w:val="24"/>
              </w:rPr>
              <w:t>Ebu</w:t>
            </w:r>
            <w:proofErr w:type="spellEnd"/>
            <w:r w:rsidRPr="005E243C">
              <w:rPr>
                <w:sz w:val="24"/>
                <w:szCs w:val="24"/>
              </w:rPr>
              <w:t xml:space="preserve"> </w:t>
            </w:r>
            <w:proofErr w:type="spellStart"/>
            <w:r w:rsidRPr="005E243C">
              <w:rPr>
                <w:sz w:val="24"/>
                <w:szCs w:val="24"/>
              </w:rPr>
              <w:t>Hurejra</w:t>
            </w:r>
            <w:proofErr w:type="spellEnd"/>
            <w:r w:rsidRPr="005E243C">
              <w:rPr>
                <w:sz w:val="24"/>
                <w:szCs w:val="24"/>
              </w:rPr>
              <w:t xml:space="preserve">, Allahu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kënaqur</w:t>
            </w:r>
            <w:proofErr w:type="spellEnd"/>
            <w:r w:rsidRPr="005E243C">
              <w:rPr>
                <w:sz w:val="24"/>
                <w:szCs w:val="24"/>
              </w:rPr>
              <w:t xml:space="preserve"> me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përcjell</w:t>
            </w:r>
            <w:proofErr w:type="spellEnd"/>
            <w:r w:rsidRPr="005E243C">
              <w:rPr>
                <w:sz w:val="24"/>
                <w:szCs w:val="24"/>
              </w:rPr>
              <w:t xml:space="preserve"> se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alejhi</w:t>
            </w:r>
            <w:proofErr w:type="spellEnd"/>
            <w:r w:rsidRPr="005E243C">
              <w:rPr>
                <w:sz w:val="24"/>
                <w:szCs w:val="24"/>
              </w:rPr>
              <w:t xml:space="preserve"> </w:t>
            </w:r>
            <w:proofErr w:type="spellStart"/>
            <w:r w:rsidRPr="005E243C">
              <w:rPr>
                <w:sz w:val="24"/>
                <w:szCs w:val="24"/>
              </w:rPr>
              <w:t>selam</w:t>
            </w:r>
            <w:proofErr w:type="spellEnd"/>
            <w:r w:rsidRPr="005E243C">
              <w:rPr>
                <w:sz w:val="24"/>
                <w:szCs w:val="24"/>
              </w:rPr>
              <w:t xml:space="preserve"> ka </w:t>
            </w:r>
            <w:proofErr w:type="spellStart"/>
            <w:r w:rsidRPr="005E243C">
              <w:rPr>
                <w:sz w:val="24"/>
                <w:szCs w:val="24"/>
              </w:rPr>
              <w:t>thënë</w:t>
            </w:r>
            <w:proofErr w:type="spellEnd"/>
            <w:r w:rsidRPr="005E243C">
              <w:rPr>
                <w:sz w:val="24"/>
                <w:szCs w:val="24"/>
              </w:rPr>
              <w:t>:</w:t>
            </w:r>
            <w:r w:rsidRPr="00DD60E7">
              <w:rPr>
                <w:color w:val="002060"/>
                <w:sz w:val="24"/>
                <w:szCs w:val="24"/>
              </w:rPr>
              <w:t xml:space="preserve"> </w:t>
            </w:r>
            <w:r w:rsidRPr="00DD60E7">
              <w:rPr>
                <w:b/>
                <w:bCs/>
                <w:color w:val="002060"/>
                <w:sz w:val="24"/>
                <w:szCs w:val="24"/>
              </w:rPr>
              <w:t>“</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nyje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trupit</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herë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lind</w:t>
            </w:r>
            <w:proofErr w:type="spellEnd"/>
            <w:r w:rsidRPr="00DD60E7">
              <w:rPr>
                <w:b/>
                <w:bCs/>
                <w:color w:val="002060"/>
                <w:sz w:val="24"/>
                <w:szCs w:val="24"/>
              </w:rPr>
              <w:t xml:space="preserve"> </w:t>
            </w:r>
            <w:proofErr w:type="spellStart"/>
            <w:r w:rsidRPr="00DD60E7">
              <w:rPr>
                <w:b/>
                <w:bCs/>
                <w:color w:val="002060"/>
                <w:sz w:val="24"/>
                <w:szCs w:val="24"/>
              </w:rPr>
              <w:t>dielli</w:t>
            </w:r>
            <w:proofErr w:type="spellEnd"/>
            <w:r w:rsidRPr="00DD60E7">
              <w:rPr>
                <w:b/>
                <w:bCs/>
                <w:color w:val="002060"/>
                <w:sz w:val="24"/>
                <w:szCs w:val="24"/>
              </w:rPr>
              <w:t xml:space="preserve">, </w:t>
            </w:r>
            <w:proofErr w:type="spellStart"/>
            <w:r w:rsidRPr="00DD60E7">
              <w:rPr>
                <w:b/>
                <w:bCs/>
                <w:color w:val="002060"/>
                <w:sz w:val="24"/>
                <w:szCs w:val="24"/>
              </w:rPr>
              <w:t>njeriu</w:t>
            </w:r>
            <w:proofErr w:type="spellEnd"/>
            <w:r w:rsidRPr="00DD60E7">
              <w:rPr>
                <w:b/>
                <w:bCs/>
                <w:color w:val="002060"/>
                <w:sz w:val="24"/>
                <w:szCs w:val="24"/>
              </w:rPr>
              <w:t xml:space="preserve"> </w:t>
            </w:r>
            <w:proofErr w:type="spellStart"/>
            <w:r w:rsidRPr="00DD60E7">
              <w:rPr>
                <w:b/>
                <w:bCs/>
                <w:color w:val="002060"/>
                <w:sz w:val="24"/>
                <w:szCs w:val="24"/>
              </w:rPr>
              <w:t>duhet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japë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pajtosh</w:t>
            </w:r>
            <w:proofErr w:type="spellEnd"/>
            <w:r w:rsidRPr="00DD60E7">
              <w:rPr>
                <w:b/>
                <w:bCs/>
                <w:color w:val="002060"/>
                <w:sz w:val="24"/>
                <w:szCs w:val="24"/>
              </w:rPr>
              <w:t xml:space="preserve"> </w:t>
            </w:r>
            <w:proofErr w:type="spellStart"/>
            <w:r w:rsidRPr="00DD60E7">
              <w:rPr>
                <w:b/>
                <w:bCs/>
                <w:color w:val="002060"/>
                <w:sz w:val="24"/>
                <w:szCs w:val="24"/>
              </w:rPr>
              <w:t>dy</w:t>
            </w:r>
            <w:proofErr w:type="spellEnd"/>
            <w:r w:rsidRPr="00DD60E7">
              <w:rPr>
                <w:b/>
                <w:bCs/>
                <w:color w:val="002060"/>
                <w:sz w:val="24"/>
                <w:szCs w:val="24"/>
              </w:rPr>
              <w:t xml:space="preserve"> persona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ta </w:t>
            </w:r>
            <w:proofErr w:type="spellStart"/>
            <w:r w:rsidRPr="00DD60E7">
              <w:rPr>
                <w:b/>
                <w:bCs/>
                <w:color w:val="002060"/>
                <w:sz w:val="24"/>
                <w:szCs w:val="24"/>
              </w:rPr>
              <w:t>ndihmosh</w:t>
            </w:r>
            <w:proofErr w:type="spellEnd"/>
            <w:r w:rsidRPr="00DD60E7">
              <w:rPr>
                <w:b/>
                <w:bCs/>
                <w:color w:val="002060"/>
                <w:sz w:val="24"/>
                <w:szCs w:val="24"/>
              </w:rPr>
              <w:t xml:space="preserve"> </w:t>
            </w:r>
            <w:proofErr w:type="spellStart"/>
            <w:r w:rsidRPr="00DD60E7">
              <w:rPr>
                <w:b/>
                <w:bCs/>
                <w:color w:val="002060"/>
                <w:sz w:val="24"/>
                <w:szCs w:val="24"/>
              </w:rPr>
              <w:t>njeriun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hipë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kafshën</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a </w:t>
            </w:r>
            <w:proofErr w:type="spellStart"/>
            <w:r w:rsidRPr="00DD60E7">
              <w:rPr>
                <w:b/>
                <w:bCs/>
                <w:color w:val="002060"/>
                <w:sz w:val="24"/>
                <w:szCs w:val="24"/>
              </w:rPr>
              <w:t>t'ia</w:t>
            </w:r>
            <w:proofErr w:type="spellEnd"/>
            <w:r w:rsidRPr="00DD60E7">
              <w:rPr>
                <w:b/>
                <w:bCs/>
                <w:color w:val="002060"/>
                <w:sz w:val="24"/>
                <w:szCs w:val="24"/>
              </w:rPr>
              <w:t xml:space="preserve"> </w:t>
            </w:r>
            <w:proofErr w:type="spellStart"/>
            <w:r w:rsidRPr="00DD60E7">
              <w:rPr>
                <w:b/>
                <w:bCs/>
                <w:color w:val="002060"/>
                <w:sz w:val="24"/>
                <w:szCs w:val="24"/>
              </w:rPr>
              <w:t>vësh</w:t>
            </w:r>
            <w:proofErr w:type="spellEnd"/>
            <w:r w:rsidRPr="00DD60E7">
              <w:rPr>
                <w:b/>
                <w:bCs/>
                <w:color w:val="002060"/>
                <w:sz w:val="24"/>
                <w:szCs w:val="24"/>
              </w:rPr>
              <w:t xml:space="preserve"> </w:t>
            </w:r>
            <w:proofErr w:type="spellStart"/>
            <w:r w:rsidRPr="00DD60E7">
              <w:rPr>
                <w:b/>
                <w:bCs/>
                <w:color w:val="002060"/>
                <w:sz w:val="24"/>
                <w:szCs w:val="24"/>
              </w:rPr>
              <w:t>barrën</w:t>
            </w:r>
            <w:proofErr w:type="spellEnd"/>
            <w:r w:rsidRPr="00DD60E7">
              <w:rPr>
                <w:b/>
                <w:bCs/>
                <w:color w:val="002060"/>
                <w:sz w:val="24"/>
                <w:szCs w:val="24"/>
              </w:rPr>
              <w:t xml:space="preserve"> </w:t>
            </w:r>
            <w:proofErr w:type="spellStart"/>
            <w:r w:rsidRPr="00DD60E7">
              <w:rPr>
                <w:b/>
                <w:bCs/>
                <w:color w:val="002060"/>
                <w:sz w:val="24"/>
                <w:szCs w:val="24"/>
              </w:rPr>
              <w:t>mbi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fjala</w:t>
            </w:r>
            <w:proofErr w:type="spellEnd"/>
            <w:r w:rsidRPr="00DD60E7">
              <w:rPr>
                <w:b/>
                <w:bCs/>
                <w:color w:val="002060"/>
                <w:sz w:val="24"/>
                <w:szCs w:val="24"/>
              </w:rPr>
              <w:t xml:space="preserve"> 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hap </w:t>
            </w:r>
            <w:proofErr w:type="spellStart"/>
            <w:r w:rsidRPr="00DD60E7">
              <w:rPr>
                <w:b/>
                <w:bCs/>
                <w:color w:val="002060"/>
                <w:sz w:val="24"/>
                <w:szCs w:val="24"/>
              </w:rPr>
              <w:t>që</w:t>
            </w:r>
            <w:proofErr w:type="spellEnd"/>
            <w:r w:rsidRPr="00DD60E7">
              <w:rPr>
                <w:b/>
                <w:bCs/>
                <w:color w:val="002060"/>
                <w:sz w:val="24"/>
                <w:szCs w:val="24"/>
              </w:rPr>
              <w:t xml:space="preserve"> 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shkuar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namaz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heqjen</w:t>
            </w:r>
            <w:proofErr w:type="spellEnd"/>
            <w:r w:rsidRPr="00DD60E7">
              <w:rPr>
                <w:b/>
                <w:bCs/>
                <w:color w:val="002060"/>
                <w:sz w:val="24"/>
                <w:szCs w:val="24"/>
              </w:rPr>
              <w:t xml:space="preserve"> e </w:t>
            </w:r>
            <w:proofErr w:type="spellStart"/>
            <w:r w:rsidRPr="00DD60E7">
              <w:rPr>
                <w:b/>
                <w:bCs/>
                <w:color w:val="002060"/>
                <w:sz w:val="24"/>
                <w:szCs w:val="24"/>
              </w:rPr>
              <w:t>pengesës</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rruga</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w:t>
            </w:r>
          </w:p>
          <w:p w14:paraId="09499FCC" w14:textId="08C444CB" w:rsidR="00E604B4" w:rsidRPr="00A631A2" w:rsidRDefault="001863C2" w:rsidP="007F0D8C">
            <w:pPr>
              <w:jc w:val="right"/>
              <w:rPr>
                <w:rFonts w:ascii="Lotus Linotype" w:hAnsi="Lotus Linotype" w:cs="Lotus Linotype"/>
                <w:color w:val="161616"/>
                <w:sz w:val="32"/>
                <w:szCs w:val="32"/>
                <w:rtl/>
              </w:rPr>
            </w:pPr>
            <w:r w:rsidRPr="005E243C">
              <w:rPr>
                <w:sz w:val="24"/>
                <w:szCs w:val="24"/>
              </w:rPr>
              <w:t xml:space="preserve"> E </w:t>
            </w:r>
            <w:proofErr w:type="spellStart"/>
            <w:r w:rsidRPr="005E243C">
              <w:rPr>
                <w:sz w:val="24"/>
                <w:szCs w:val="24"/>
              </w:rPr>
              <w:t>shënojnë</w:t>
            </w:r>
            <w:proofErr w:type="spellEnd"/>
            <w:r w:rsidRPr="005E243C">
              <w:rPr>
                <w:sz w:val="24"/>
                <w:szCs w:val="24"/>
              </w:rPr>
              <w:t xml:space="preserve"> </w:t>
            </w:r>
            <w:proofErr w:type="spellStart"/>
            <w:r w:rsidRPr="005E243C">
              <w:rPr>
                <w:sz w:val="24"/>
                <w:szCs w:val="24"/>
              </w:rPr>
              <w:t>Buhariu</w:t>
            </w:r>
            <w:proofErr w:type="spellEnd"/>
            <w:r w:rsidRPr="005E243C">
              <w:rPr>
                <w:sz w:val="24"/>
                <w:szCs w:val="24"/>
              </w:rPr>
              <w:t xml:space="preserve"> </w:t>
            </w:r>
            <w:proofErr w:type="spellStart"/>
            <w:r w:rsidRPr="005E243C">
              <w:rPr>
                <w:sz w:val="24"/>
                <w:szCs w:val="24"/>
              </w:rPr>
              <w:t>dhe</w:t>
            </w:r>
            <w:proofErr w:type="spellEnd"/>
            <w:r w:rsidRPr="005E243C">
              <w:rPr>
                <w:sz w:val="24"/>
                <w:szCs w:val="24"/>
              </w:rPr>
              <w:t xml:space="preserve"> </w:t>
            </w:r>
            <w:proofErr w:type="spellStart"/>
            <w:r w:rsidRPr="005E243C">
              <w:rPr>
                <w:sz w:val="24"/>
                <w:szCs w:val="24"/>
              </w:rPr>
              <w:t>Muslimi</w:t>
            </w:r>
            <w:proofErr w:type="spellEnd"/>
            <w:r w:rsidRPr="005E243C">
              <w:rPr>
                <w:sz w:val="24"/>
                <w:szCs w:val="24"/>
              </w:rPr>
              <w:t>.</w:t>
            </w:r>
          </w:p>
        </w:tc>
      </w:tr>
    </w:tbl>
    <w:p w14:paraId="3B2BC9B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59B6A2" w14:textId="77777777" w:rsidTr="008A6F01">
        <w:trPr>
          <w:jc w:val="center"/>
        </w:trPr>
        <w:tc>
          <w:tcPr>
            <w:tcW w:w="4672" w:type="dxa"/>
            <w:shd w:val="pct50" w:color="D9E2F3" w:themeColor="accent1" w:themeTint="33" w:fill="auto"/>
            <w:vAlign w:val="center"/>
          </w:tcPr>
          <w:p w14:paraId="616A56A7" w14:textId="79FBABF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1" w:name="_Toc81500065"/>
            <w:r w:rsidRPr="00860A29">
              <w:rPr>
                <w:rFonts w:cs="Generator 2005" w:hint="cs"/>
                <w:b w:val="0"/>
                <w:bCs w:val="0"/>
                <w:color w:val="2F5496" w:themeColor="accent1" w:themeShade="BF"/>
                <w:sz w:val="32"/>
                <w:szCs w:val="32"/>
                <w:rtl/>
              </w:rPr>
              <w:t>الحديث السَّابع والعشرون</w:t>
            </w:r>
            <w:bookmarkEnd w:id="61"/>
          </w:p>
        </w:tc>
        <w:tc>
          <w:tcPr>
            <w:tcW w:w="4393" w:type="dxa"/>
            <w:shd w:val="pct50" w:color="D9E2F3" w:themeColor="accent1" w:themeTint="33" w:fill="auto"/>
            <w:vAlign w:val="center"/>
          </w:tcPr>
          <w:p w14:paraId="478B416C" w14:textId="5FFD99AC" w:rsidR="00E604B4" w:rsidRPr="00A631A2" w:rsidRDefault="001863C2" w:rsidP="008A6F01">
            <w:pPr>
              <w:jc w:val="center"/>
              <w:rPr>
                <w:rFonts w:ascii="Lotus Linotype" w:hAnsi="Lotus Linotype" w:cs="Lotus Linotype"/>
                <w:color w:val="161616"/>
                <w:sz w:val="32"/>
                <w:szCs w:val="32"/>
                <w:rtl/>
              </w:rPr>
            </w:pPr>
            <w:proofErr w:type="spellStart"/>
            <w:r w:rsidRPr="00AF7551">
              <w:rPr>
                <w:color w:val="4472C4" w:themeColor="accent1"/>
                <w:sz w:val="28"/>
                <w:szCs w:val="28"/>
              </w:rPr>
              <w:t>Hadithi</w:t>
            </w:r>
            <w:proofErr w:type="spellEnd"/>
            <w:r w:rsidRPr="00AF7551">
              <w:rPr>
                <w:color w:val="4472C4" w:themeColor="accent1"/>
                <w:sz w:val="28"/>
                <w:szCs w:val="28"/>
              </w:rPr>
              <w:t xml:space="preserve"> </w:t>
            </w:r>
            <w:proofErr w:type="spellStart"/>
            <w:r w:rsidRPr="00AF7551">
              <w:rPr>
                <w:color w:val="4472C4" w:themeColor="accent1"/>
                <w:sz w:val="28"/>
                <w:szCs w:val="28"/>
              </w:rPr>
              <w:t>i</w:t>
            </w:r>
            <w:proofErr w:type="spellEnd"/>
            <w:r w:rsidRPr="00AF7551">
              <w:rPr>
                <w:color w:val="4472C4" w:themeColor="accent1"/>
                <w:sz w:val="28"/>
                <w:szCs w:val="28"/>
              </w:rPr>
              <w:t xml:space="preserve"> </w:t>
            </w:r>
            <w:proofErr w:type="spellStart"/>
            <w:r w:rsidRPr="00AF7551">
              <w:rPr>
                <w:color w:val="4472C4" w:themeColor="accent1"/>
                <w:sz w:val="28"/>
                <w:szCs w:val="28"/>
              </w:rPr>
              <w:t>njëzet</w:t>
            </w:r>
            <w:proofErr w:type="spellEnd"/>
            <w:r w:rsidRPr="00AF7551">
              <w:rPr>
                <w:color w:val="4472C4" w:themeColor="accent1"/>
                <w:sz w:val="28"/>
                <w:szCs w:val="28"/>
              </w:rPr>
              <w:t xml:space="preserve"> e </w:t>
            </w:r>
            <w:proofErr w:type="spellStart"/>
            <w:r w:rsidRPr="00AF7551">
              <w:rPr>
                <w:color w:val="4472C4" w:themeColor="accent1"/>
                <w:sz w:val="28"/>
                <w:szCs w:val="28"/>
              </w:rPr>
              <w:t>shtatë</w:t>
            </w:r>
            <w:proofErr w:type="spellEnd"/>
          </w:p>
        </w:tc>
      </w:tr>
      <w:tr w:rsidR="001863C2" w:rsidRPr="00A631A2" w14:paraId="54368EC8" w14:textId="77777777" w:rsidTr="008A6F01">
        <w:trPr>
          <w:jc w:val="center"/>
        </w:trPr>
        <w:tc>
          <w:tcPr>
            <w:tcW w:w="4672" w:type="dxa"/>
            <w:vAlign w:val="center"/>
          </w:tcPr>
          <w:p w14:paraId="7C181DE0" w14:textId="77777777" w:rsidR="001863C2"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النَّوَاسِ بنِ سَمْعَانَ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البِرُّ: حُسْنُ الْـخُلُقِ، وَالْإِثْمُ: مَا حَاكَ فِي </w:t>
            </w:r>
            <w:r w:rsidRPr="008A6F01">
              <w:rPr>
                <w:rFonts w:ascii="Lotus Linotype" w:hAnsi="Lotus Linotype" w:cs="Lotus Linotype"/>
                <w:b/>
                <w:bCs/>
                <w:color w:val="2F5496" w:themeColor="accent1" w:themeShade="BF"/>
                <w:sz w:val="32"/>
                <w:szCs w:val="32"/>
                <w:rtl/>
              </w:rPr>
              <w:lastRenderedPageBreak/>
              <w:t>نَفْسِكَ، وَكَرِهْتَ أَنْ يَطَّلِعَ عَلَيْهِ النَّاسُ</w:t>
            </w:r>
            <w:r w:rsidRPr="008A6F01">
              <w:rPr>
                <w:rFonts w:ascii="Lotus Linotype" w:hAnsi="Lotus Linotype" w:cs="Lotus Linotype"/>
                <w:color w:val="161616"/>
                <w:sz w:val="32"/>
                <w:szCs w:val="32"/>
                <w:rtl/>
              </w:rPr>
              <w:t>».</w:t>
            </w:r>
          </w:p>
          <w:p w14:paraId="40C03BFE" w14:textId="76DD98ED" w:rsidR="001863C2" w:rsidRPr="00A631A2"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25C0FDCC" w14:textId="77777777" w:rsidR="001863C2" w:rsidRPr="002B4D39" w:rsidRDefault="001863C2" w:rsidP="001863C2">
            <w:pPr>
              <w:jc w:val="right"/>
              <w:rPr>
                <w:sz w:val="24"/>
                <w:szCs w:val="24"/>
              </w:rPr>
            </w:pPr>
            <w:proofErr w:type="spellStart"/>
            <w:r w:rsidRPr="002B4D39">
              <w:rPr>
                <w:sz w:val="24"/>
                <w:szCs w:val="24"/>
              </w:rPr>
              <w:lastRenderedPageBreak/>
              <w:t>Nevas</w:t>
            </w:r>
            <w:proofErr w:type="spellEnd"/>
            <w:r w:rsidRPr="002B4D39">
              <w:rPr>
                <w:sz w:val="24"/>
                <w:szCs w:val="24"/>
              </w:rPr>
              <w:t xml:space="preserve"> ibn </w:t>
            </w:r>
            <w:proofErr w:type="spellStart"/>
            <w:r w:rsidRPr="002B4D39">
              <w:rPr>
                <w:sz w:val="24"/>
                <w:szCs w:val="24"/>
              </w:rPr>
              <w:t>Semani</w:t>
            </w:r>
            <w:proofErr w:type="spellEnd"/>
            <w:r w:rsidRPr="002B4D39">
              <w:rPr>
                <w:sz w:val="24"/>
                <w:szCs w:val="24"/>
              </w:rPr>
              <w:t xml:space="preserve">, Allahu </w:t>
            </w:r>
            <w:proofErr w:type="spellStart"/>
            <w:r w:rsidRPr="002B4D39">
              <w:rPr>
                <w:sz w:val="24"/>
                <w:szCs w:val="24"/>
              </w:rPr>
              <w:t>qoftë</w:t>
            </w:r>
            <w:proofErr w:type="spellEnd"/>
            <w:r w:rsidRPr="002B4D39">
              <w:rPr>
                <w:sz w:val="24"/>
                <w:szCs w:val="24"/>
              </w:rPr>
              <w:t xml:space="preserve"> </w:t>
            </w:r>
            <w:proofErr w:type="spellStart"/>
            <w:r w:rsidRPr="002B4D39">
              <w:rPr>
                <w:sz w:val="24"/>
                <w:szCs w:val="24"/>
              </w:rPr>
              <w:t>i</w:t>
            </w:r>
            <w:proofErr w:type="spellEnd"/>
            <w:r w:rsidRPr="002B4D39">
              <w:rPr>
                <w:sz w:val="24"/>
                <w:szCs w:val="24"/>
              </w:rPr>
              <w:t xml:space="preserve"> </w:t>
            </w:r>
            <w:proofErr w:type="spellStart"/>
            <w:r w:rsidRPr="002B4D39">
              <w:rPr>
                <w:sz w:val="24"/>
                <w:szCs w:val="24"/>
              </w:rPr>
              <w:t>kënaqur</w:t>
            </w:r>
            <w:proofErr w:type="spellEnd"/>
            <w:r w:rsidRPr="002B4D39">
              <w:rPr>
                <w:sz w:val="24"/>
                <w:szCs w:val="24"/>
              </w:rPr>
              <w:t xml:space="preserve"> me </w:t>
            </w:r>
            <w:proofErr w:type="spellStart"/>
            <w:r w:rsidRPr="002B4D39">
              <w:rPr>
                <w:sz w:val="24"/>
                <w:szCs w:val="24"/>
              </w:rPr>
              <w:t>të</w:t>
            </w:r>
            <w:proofErr w:type="spellEnd"/>
            <w:r w:rsidRPr="002B4D39">
              <w:rPr>
                <w:sz w:val="24"/>
                <w:szCs w:val="24"/>
              </w:rPr>
              <w:t xml:space="preserve">, </w:t>
            </w:r>
            <w:proofErr w:type="spellStart"/>
            <w:r w:rsidRPr="002B4D39">
              <w:rPr>
                <w:sz w:val="24"/>
                <w:szCs w:val="24"/>
              </w:rPr>
              <w:t>përcjell</w:t>
            </w:r>
            <w:proofErr w:type="spellEnd"/>
            <w:r w:rsidRPr="002B4D39">
              <w:rPr>
                <w:sz w:val="24"/>
                <w:szCs w:val="24"/>
              </w:rPr>
              <w:t xml:space="preserve"> se </w:t>
            </w:r>
            <w:proofErr w:type="spellStart"/>
            <w:r w:rsidRPr="002B4D39">
              <w:rPr>
                <w:sz w:val="24"/>
                <w:szCs w:val="24"/>
              </w:rPr>
              <w:t>i</w:t>
            </w:r>
            <w:proofErr w:type="spellEnd"/>
            <w:r w:rsidRPr="002B4D39">
              <w:rPr>
                <w:sz w:val="24"/>
                <w:szCs w:val="24"/>
              </w:rPr>
              <w:t xml:space="preserve"> </w:t>
            </w:r>
            <w:proofErr w:type="spellStart"/>
            <w:r w:rsidRPr="002B4D39">
              <w:rPr>
                <w:sz w:val="24"/>
                <w:szCs w:val="24"/>
              </w:rPr>
              <w:t>Dërguari</w:t>
            </w:r>
            <w:proofErr w:type="spellEnd"/>
            <w:r w:rsidRPr="002B4D39">
              <w:rPr>
                <w:sz w:val="24"/>
                <w:szCs w:val="24"/>
              </w:rPr>
              <w:t xml:space="preserve"> </w:t>
            </w:r>
            <w:proofErr w:type="spellStart"/>
            <w:r w:rsidRPr="002B4D39">
              <w:rPr>
                <w:sz w:val="24"/>
                <w:szCs w:val="24"/>
              </w:rPr>
              <w:t>i</w:t>
            </w:r>
            <w:proofErr w:type="spellEnd"/>
            <w:r w:rsidRPr="002B4D39">
              <w:rPr>
                <w:sz w:val="24"/>
                <w:szCs w:val="24"/>
              </w:rPr>
              <w:t xml:space="preserve"> Allah </w:t>
            </w:r>
            <w:proofErr w:type="spellStart"/>
            <w:r w:rsidRPr="002B4D39">
              <w:rPr>
                <w:sz w:val="24"/>
                <w:szCs w:val="24"/>
              </w:rPr>
              <w:t>alejhi</w:t>
            </w:r>
            <w:proofErr w:type="spellEnd"/>
            <w:r w:rsidRPr="002B4D39">
              <w:rPr>
                <w:sz w:val="24"/>
                <w:szCs w:val="24"/>
              </w:rPr>
              <w:t xml:space="preserve"> </w:t>
            </w:r>
            <w:proofErr w:type="spellStart"/>
            <w:r w:rsidRPr="002B4D39">
              <w:rPr>
                <w:sz w:val="24"/>
                <w:szCs w:val="24"/>
              </w:rPr>
              <w:t>selam</w:t>
            </w:r>
            <w:proofErr w:type="spellEnd"/>
            <w:r w:rsidRPr="002B4D39">
              <w:rPr>
                <w:sz w:val="24"/>
                <w:szCs w:val="24"/>
              </w:rPr>
              <w:t xml:space="preserve"> ka </w:t>
            </w:r>
            <w:proofErr w:type="spellStart"/>
            <w:r w:rsidRPr="002B4D39">
              <w:rPr>
                <w:sz w:val="24"/>
                <w:szCs w:val="24"/>
              </w:rPr>
              <w:t>thënë</w:t>
            </w:r>
            <w:proofErr w:type="spellEnd"/>
            <w:r w:rsidRPr="002B4D39">
              <w:rPr>
                <w:sz w:val="24"/>
                <w:szCs w:val="24"/>
              </w:rPr>
              <w:t xml:space="preserve">: </w:t>
            </w:r>
            <w:r w:rsidRPr="00DD60E7">
              <w:rPr>
                <w:b/>
                <w:bCs/>
                <w:color w:val="002060"/>
                <w:sz w:val="24"/>
                <w:szCs w:val="24"/>
              </w:rPr>
              <w:t>"</w:t>
            </w:r>
            <w:proofErr w:type="spellStart"/>
            <w:r w:rsidRPr="00DD60E7">
              <w:rPr>
                <w:b/>
                <w:bCs/>
                <w:color w:val="002060"/>
                <w:sz w:val="24"/>
                <w:szCs w:val="24"/>
              </w:rPr>
              <w:t>Mirësi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sjellja</w:t>
            </w:r>
            <w:proofErr w:type="spellEnd"/>
            <w:r w:rsidRPr="00DD60E7">
              <w:rPr>
                <w:b/>
                <w:bCs/>
                <w:color w:val="002060"/>
                <w:sz w:val="24"/>
                <w:szCs w:val="24"/>
              </w:rPr>
              <w:t xml:space="preserve"> e </w:t>
            </w:r>
            <w:proofErr w:type="spellStart"/>
            <w:r w:rsidRPr="00DD60E7">
              <w:rPr>
                <w:b/>
                <w:bCs/>
                <w:color w:val="002060"/>
                <w:sz w:val="24"/>
                <w:szCs w:val="24"/>
              </w:rPr>
              <w:t>mirë</w:t>
            </w:r>
            <w:proofErr w:type="spellEnd"/>
            <w:r w:rsidRPr="00DD60E7">
              <w:rPr>
                <w:b/>
                <w:bCs/>
                <w:color w:val="002060"/>
                <w:sz w:val="24"/>
                <w:szCs w:val="24"/>
              </w:rPr>
              <w:t xml:space="preserve"> e </w:t>
            </w:r>
            <w:proofErr w:type="spellStart"/>
            <w:r w:rsidRPr="00DD60E7">
              <w:rPr>
                <w:b/>
                <w:bCs/>
                <w:color w:val="002060"/>
                <w:sz w:val="24"/>
                <w:szCs w:val="24"/>
              </w:rPr>
              <w:t>mëkat</w:t>
            </w:r>
            <w:proofErr w:type="spellEnd"/>
            <w:r w:rsidRPr="00DD60E7">
              <w:rPr>
                <w:b/>
                <w:bCs/>
                <w:color w:val="002060"/>
                <w:sz w:val="24"/>
                <w:szCs w:val="24"/>
              </w:rPr>
              <w:t xml:space="preserv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bren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zemër</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lastRenderedPageBreak/>
              <w:t>nuk</w:t>
            </w:r>
            <w:proofErr w:type="spellEnd"/>
            <w:r w:rsidRPr="00DD60E7">
              <w:rPr>
                <w:b/>
                <w:bCs/>
                <w:color w:val="002060"/>
                <w:sz w:val="24"/>
                <w:szCs w:val="24"/>
              </w:rPr>
              <w:t xml:space="preserve"> </w:t>
            </w:r>
            <w:proofErr w:type="spellStart"/>
            <w:r w:rsidRPr="00DD60E7">
              <w:rPr>
                <w:b/>
                <w:bCs/>
                <w:color w:val="002060"/>
                <w:sz w:val="24"/>
                <w:szCs w:val="24"/>
              </w:rPr>
              <w:t>dëshiron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ta </w:t>
            </w:r>
            <w:proofErr w:type="spellStart"/>
            <w:r w:rsidRPr="00DD60E7">
              <w:rPr>
                <w:b/>
                <w:bCs/>
                <w:color w:val="002060"/>
                <w:sz w:val="24"/>
                <w:szCs w:val="24"/>
              </w:rPr>
              <w:t>shohin</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w:t>
            </w:r>
          </w:p>
          <w:p w14:paraId="29CA62A1" w14:textId="77D53C4B" w:rsidR="001863C2" w:rsidRPr="00A631A2" w:rsidRDefault="001863C2" w:rsidP="001863C2">
            <w:pPr>
              <w:jc w:val="right"/>
              <w:rPr>
                <w:rFonts w:ascii="Lotus Linotype" w:hAnsi="Lotus Linotype" w:cs="Lotus Linotype"/>
                <w:color w:val="161616"/>
                <w:sz w:val="32"/>
                <w:szCs w:val="32"/>
                <w:rtl/>
              </w:rPr>
            </w:pPr>
            <w:r w:rsidRPr="002B4D39">
              <w:rPr>
                <w:sz w:val="24"/>
                <w:szCs w:val="24"/>
              </w:rPr>
              <w:t xml:space="preserve"> E </w:t>
            </w:r>
            <w:proofErr w:type="spellStart"/>
            <w:r w:rsidRPr="002B4D39">
              <w:rPr>
                <w:sz w:val="24"/>
                <w:szCs w:val="24"/>
              </w:rPr>
              <w:t>shënon</w:t>
            </w:r>
            <w:proofErr w:type="spellEnd"/>
            <w:r w:rsidRPr="002B4D39">
              <w:rPr>
                <w:sz w:val="24"/>
                <w:szCs w:val="24"/>
              </w:rPr>
              <w:t xml:space="preserve"> </w:t>
            </w:r>
            <w:proofErr w:type="spellStart"/>
            <w:r w:rsidRPr="002B4D39">
              <w:rPr>
                <w:sz w:val="24"/>
                <w:szCs w:val="24"/>
              </w:rPr>
              <w:t>Muslimi</w:t>
            </w:r>
            <w:proofErr w:type="spellEnd"/>
            <w:r w:rsidRPr="002B4D39">
              <w:rPr>
                <w:sz w:val="24"/>
                <w:szCs w:val="24"/>
              </w:rPr>
              <w:t>.</w:t>
            </w:r>
          </w:p>
        </w:tc>
      </w:tr>
      <w:tr w:rsidR="001863C2" w:rsidRPr="00A631A2" w14:paraId="34846306" w14:textId="77777777" w:rsidTr="008A6F01">
        <w:trPr>
          <w:jc w:val="center"/>
        </w:trPr>
        <w:tc>
          <w:tcPr>
            <w:tcW w:w="4672" w:type="dxa"/>
            <w:vAlign w:val="center"/>
          </w:tcPr>
          <w:p w14:paraId="2BD62CFA" w14:textId="77777777" w:rsidR="001863C2"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 xml:space="preserve">وَعَنْ وَابِصَةَ بْنِ مَعْبَدٍ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أَتَيْتُ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8A6F01">
              <w:rPr>
                <w:rFonts w:ascii="Lotus Linotype" w:hAnsi="Lotus Linotype" w:cs="Lotus Linotype"/>
                <w:b/>
                <w:bCs/>
                <w:color w:val="2F5496" w:themeColor="accent1" w:themeShade="BF"/>
                <w:sz w:val="32"/>
                <w:szCs w:val="32"/>
                <w:rtl/>
              </w:rPr>
              <w:t>جِئْتَ تَسْأَلُ عَنِ الْبِرَّ وَالْإِثْمِ؟</w:t>
            </w:r>
            <w:r w:rsidRPr="008A6F01">
              <w:rPr>
                <w:rFonts w:ascii="Lotus Linotype" w:hAnsi="Lotus Linotype" w:cs="Lotus Linotype"/>
                <w:color w:val="161616"/>
                <w:sz w:val="32"/>
                <w:szCs w:val="32"/>
                <w:rtl/>
              </w:rPr>
              <w:t>» قُلْتُ: نَعَمْ.</w:t>
            </w:r>
          </w:p>
          <w:p w14:paraId="6834B2EE" w14:textId="77777777" w:rsidR="001863C2"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فَقَالَ: «</w:t>
            </w:r>
            <w:r w:rsidRPr="008A6F01">
              <w:rPr>
                <w:rFonts w:ascii="Lotus Linotype" w:hAnsi="Lotus Linotype" w:cs="Lotus Linotype"/>
                <w:b/>
                <w:bCs/>
                <w:color w:val="2F5496" w:themeColor="accent1" w:themeShade="BF"/>
                <w:sz w:val="32"/>
                <w:szCs w:val="32"/>
                <w:rtl/>
              </w:rPr>
              <w:t>اسْتَفْتِ قَلْبَكَ؛ الْبِرُّ: مَا اطْمَأَنَّتْ إِلَيْهِ النَّفْسُ، وَاطْمَأَنَّ إِلَيْهِ الْقَلْبُ، وَالإِثْمُ: مَا حَاكَ فِي النَّفْسِ، وَتَرَدَّدَ فِي الصَّدْرِ، وَإِنْ أَفْتَاكَ النَّاسُ وَأَفْتَوْكَ</w:t>
            </w:r>
            <w:r w:rsidRPr="008A6F01">
              <w:rPr>
                <w:rFonts w:ascii="Lotus Linotype" w:hAnsi="Lotus Linotype" w:cs="Lotus Linotype"/>
                <w:color w:val="161616"/>
                <w:sz w:val="32"/>
                <w:szCs w:val="32"/>
                <w:rtl/>
              </w:rPr>
              <w:t>».</w:t>
            </w:r>
          </w:p>
          <w:p w14:paraId="1044F6B9" w14:textId="7BB8441E" w:rsidR="001863C2" w:rsidRPr="008A6F01"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رُوِّينَاهُ فِي مُسْنَدَيْ الإِمَامَيْنِ أَحْمَدَ ابنِ حَنْبَلٍ وَالدَّارَمِي، بَإسْنَادٍ حَسَنٍ.</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1863C2" w:rsidRPr="005E243C" w14:paraId="52033AD8" w14:textId="77777777" w:rsidTr="00194041">
              <w:trPr>
                <w:jc w:val="center"/>
              </w:trPr>
              <w:tc>
                <w:tcPr>
                  <w:tcW w:w="4393" w:type="dxa"/>
                  <w:vAlign w:val="center"/>
                </w:tcPr>
                <w:p w14:paraId="2A7FA25A" w14:textId="77777777" w:rsidR="001863C2" w:rsidRPr="005E243C" w:rsidRDefault="001863C2" w:rsidP="001863C2">
                  <w:pPr>
                    <w:jc w:val="right"/>
                    <w:rPr>
                      <w:sz w:val="24"/>
                      <w:szCs w:val="24"/>
                    </w:rPr>
                  </w:pPr>
                  <w:proofErr w:type="spellStart"/>
                  <w:r w:rsidRPr="005E243C">
                    <w:rPr>
                      <w:sz w:val="24"/>
                      <w:szCs w:val="24"/>
                    </w:rPr>
                    <w:t>Ndërkaq</w:t>
                  </w:r>
                  <w:proofErr w:type="spellEnd"/>
                  <w:r w:rsidRPr="005E243C">
                    <w:rPr>
                      <w:sz w:val="24"/>
                      <w:szCs w:val="24"/>
                    </w:rPr>
                    <w:t xml:space="preserve"> </w:t>
                  </w:r>
                  <w:proofErr w:type="spellStart"/>
                  <w:r w:rsidRPr="005E243C">
                    <w:rPr>
                      <w:sz w:val="24"/>
                      <w:szCs w:val="24"/>
                    </w:rPr>
                    <w:t>Uabisa</w:t>
                  </w:r>
                  <w:proofErr w:type="spellEnd"/>
                  <w:r w:rsidRPr="005E243C">
                    <w:rPr>
                      <w:sz w:val="24"/>
                      <w:szCs w:val="24"/>
                    </w:rPr>
                    <w:t xml:space="preserve"> ibn </w:t>
                  </w:r>
                  <w:proofErr w:type="spellStart"/>
                  <w:r w:rsidRPr="005E243C">
                    <w:rPr>
                      <w:sz w:val="24"/>
                      <w:szCs w:val="24"/>
                    </w:rPr>
                    <w:t>Mabedi</w:t>
                  </w:r>
                  <w:proofErr w:type="spellEnd"/>
                  <w:r w:rsidRPr="005E243C">
                    <w:rPr>
                      <w:sz w:val="24"/>
                      <w:szCs w:val="24"/>
                    </w:rPr>
                    <w:t xml:space="preserve">, Allahu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kënaqur</w:t>
                  </w:r>
                  <w:proofErr w:type="spellEnd"/>
                  <w:r w:rsidRPr="005E243C">
                    <w:rPr>
                      <w:sz w:val="24"/>
                      <w:szCs w:val="24"/>
                    </w:rPr>
                    <w:t xml:space="preserve"> me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rrëfen</w:t>
                  </w:r>
                  <w:proofErr w:type="spellEnd"/>
                  <w:r w:rsidRPr="005E243C">
                    <w:rPr>
                      <w:sz w:val="24"/>
                      <w:szCs w:val="24"/>
                    </w:rPr>
                    <w:t>: “</w:t>
                  </w:r>
                  <w:proofErr w:type="spellStart"/>
                  <w:r w:rsidRPr="005E243C">
                    <w:rPr>
                      <w:sz w:val="24"/>
                      <w:szCs w:val="24"/>
                    </w:rPr>
                    <w:t>Vajta</w:t>
                  </w:r>
                  <w:proofErr w:type="spellEnd"/>
                  <w:r w:rsidRPr="005E243C">
                    <w:rPr>
                      <w:sz w:val="24"/>
                      <w:szCs w:val="24"/>
                    </w:rPr>
                    <w:t xml:space="preserve"> </w:t>
                  </w:r>
                  <w:proofErr w:type="spellStart"/>
                  <w:r w:rsidRPr="005E243C">
                    <w:rPr>
                      <w:sz w:val="24"/>
                      <w:szCs w:val="24"/>
                    </w:rPr>
                    <w:t>tek</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cili</w:t>
                  </w:r>
                  <w:proofErr w:type="spellEnd"/>
                  <w:r w:rsidRPr="005E243C">
                    <w:rPr>
                      <w:sz w:val="24"/>
                      <w:szCs w:val="24"/>
                    </w:rPr>
                    <w:t xml:space="preserve"> </w:t>
                  </w:r>
                  <w:proofErr w:type="spellStart"/>
                  <w:r w:rsidRPr="005E243C">
                    <w:rPr>
                      <w:sz w:val="24"/>
                      <w:szCs w:val="24"/>
                    </w:rPr>
                    <w:t>më</w:t>
                  </w:r>
                  <w:proofErr w:type="spellEnd"/>
                  <w:r w:rsidRPr="005E243C">
                    <w:rPr>
                      <w:sz w:val="24"/>
                      <w:szCs w:val="24"/>
                    </w:rPr>
                    <w:t xml:space="preserve"> </w:t>
                  </w:r>
                  <w:proofErr w:type="spellStart"/>
                  <w:r w:rsidRPr="005E243C">
                    <w:rPr>
                      <w:sz w:val="24"/>
                      <w:szCs w:val="24"/>
                    </w:rPr>
                    <w:t>tha</w:t>
                  </w:r>
                  <w:proofErr w:type="spellEnd"/>
                  <w:r w:rsidRPr="005E243C">
                    <w:rPr>
                      <w:sz w:val="24"/>
                      <w:szCs w:val="24"/>
                      <w:lang w:val="sq-AL"/>
                    </w:rPr>
                    <w:t>:</w:t>
                  </w:r>
                  <w:r w:rsidRPr="002B4D39">
                    <w:rPr>
                      <w:b/>
                      <w:bCs/>
                      <w:color w:val="4472C4" w:themeColor="accent1"/>
                      <w:sz w:val="24"/>
                      <w:szCs w:val="24"/>
                    </w:rPr>
                    <w:t xml:space="preserve"> </w:t>
                  </w:r>
                  <w:r w:rsidRPr="00C7186A">
                    <w:rPr>
                      <w:b/>
                      <w:bCs/>
                      <w:color w:val="002060"/>
                      <w:sz w:val="24"/>
                      <w:szCs w:val="24"/>
                    </w:rPr>
                    <w:t>"</w:t>
                  </w:r>
                  <w:proofErr w:type="spellStart"/>
                  <w:r w:rsidRPr="00C7186A">
                    <w:rPr>
                      <w:b/>
                      <w:bCs/>
                      <w:color w:val="002060"/>
                      <w:sz w:val="24"/>
                      <w:szCs w:val="24"/>
                    </w:rPr>
                    <w:t>Erdhe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pyesësh</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mirësinë</w:t>
                  </w:r>
                  <w:proofErr w:type="spellEnd"/>
                  <w:r w:rsidRPr="00C7186A">
                    <w:rPr>
                      <w:b/>
                      <w:bCs/>
                      <w:color w:val="002060"/>
                      <w:sz w:val="24"/>
                      <w:szCs w:val="24"/>
                    </w:rPr>
                    <w:t>?</w:t>
                  </w:r>
                  <w:r w:rsidRPr="005E243C">
                    <w:rPr>
                      <w:sz w:val="24"/>
                      <w:szCs w:val="24"/>
                    </w:rPr>
                    <w:t xml:space="preserve">' Po, </w:t>
                  </w:r>
                </w:p>
                <w:p w14:paraId="7D842A16" w14:textId="77777777" w:rsidR="001863C2" w:rsidRPr="005E243C" w:rsidRDefault="001863C2" w:rsidP="001863C2">
                  <w:pPr>
                    <w:jc w:val="right"/>
                    <w:rPr>
                      <w:sz w:val="24"/>
                      <w:szCs w:val="24"/>
                    </w:rPr>
                  </w:pPr>
                  <w:r w:rsidRPr="005E243C">
                    <w:rPr>
                      <w:sz w:val="24"/>
                      <w:szCs w:val="24"/>
                    </w:rPr>
                    <w:t xml:space="preserve"> I </w:t>
                  </w:r>
                  <w:proofErr w:type="spellStart"/>
                  <w:r w:rsidRPr="005E243C">
                    <w:rPr>
                      <w:sz w:val="24"/>
                      <w:szCs w:val="24"/>
                    </w:rPr>
                    <w:t>thashë</w:t>
                  </w:r>
                  <w:proofErr w:type="spellEnd"/>
                  <w:r w:rsidRPr="005E243C">
                    <w:rPr>
                      <w:sz w:val="24"/>
                      <w:szCs w:val="24"/>
                    </w:rPr>
                    <w:t xml:space="preserve">. </w:t>
                  </w:r>
                  <w:proofErr w:type="spellStart"/>
                  <w:r w:rsidRPr="005E243C">
                    <w:rPr>
                      <w:sz w:val="24"/>
                      <w:szCs w:val="24"/>
                    </w:rPr>
                    <w:t>Më</w:t>
                  </w:r>
                  <w:proofErr w:type="spellEnd"/>
                  <w:r w:rsidRPr="005E243C">
                    <w:rPr>
                      <w:sz w:val="24"/>
                      <w:szCs w:val="24"/>
                    </w:rPr>
                    <w:t xml:space="preserve"> </w:t>
                  </w:r>
                  <w:proofErr w:type="spellStart"/>
                  <w:r w:rsidRPr="005E243C">
                    <w:rPr>
                      <w:sz w:val="24"/>
                      <w:szCs w:val="24"/>
                    </w:rPr>
                    <w:t>tha</w:t>
                  </w:r>
                  <w:proofErr w:type="spellEnd"/>
                  <w:r w:rsidRPr="005E243C">
                    <w:rPr>
                      <w:sz w:val="24"/>
                      <w:szCs w:val="24"/>
                    </w:rPr>
                    <w:t xml:space="preserve">: </w:t>
                  </w:r>
                  <w:r w:rsidRPr="00C7186A">
                    <w:rPr>
                      <w:b/>
                      <w:bCs/>
                      <w:color w:val="002060"/>
                      <w:sz w:val="24"/>
                      <w:szCs w:val="24"/>
                    </w:rPr>
                    <w:t>"</w:t>
                  </w:r>
                  <w:proofErr w:type="spellStart"/>
                  <w:r w:rsidRPr="00C7186A">
                    <w:rPr>
                      <w:b/>
                      <w:bCs/>
                      <w:color w:val="002060"/>
                      <w:sz w:val="24"/>
                      <w:szCs w:val="24"/>
                    </w:rPr>
                    <w:t>Pyete</w:t>
                  </w:r>
                  <w:proofErr w:type="spellEnd"/>
                  <w:r w:rsidRPr="00C7186A">
                    <w:rPr>
                      <w:b/>
                      <w:bCs/>
                      <w:color w:val="002060"/>
                      <w:sz w:val="24"/>
                      <w:szCs w:val="24"/>
                    </w:rPr>
                    <w:t xml:space="preserve"> </w:t>
                  </w:r>
                  <w:proofErr w:type="spellStart"/>
                  <w:r w:rsidRPr="00C7186A">
                    <w:rPr>
                      <w:b/>
                      <w:bCs/>
                      <w:color w:val="002060"/>
                      <w:sz w:val="24"/>
                      <w:szCs w:val="24"/>
                    </w:rPr>
                    <w:t>zemrën</w:t>
                  </w:r>
                  <w:proofErr w:type="spellEnd"/>
                  <w:r w:rsidRPr="00C7186A">
                    <w:rPr>
                      <w:b/>
                      <w:bCs/>
                      <w:color w:val="002060"/>
                      <w:sz w:val="24"/>
                      <w:szCs w:val="24"/>
                    </w:rPr>
                    <w:t xml:space="preserve"> </w:t>
                  </w:r>
                  <w:proofErr w:type="spellStart"/>
                  <w:r w:rsidRPr="00C7186A">
                    <w:rPr>
                      <w:b/>
                      <w:bCs/>
                      <w:color w:val="002060"/>
                      <w:sz w:val="24"/>
                      <w:szCs w:val="24"/>
                    </w:rPr>
                    <w:t>tënde</w:t>
                  </w:r>
                  <w:proofErr w:type="spellEnd"/>
                  <w:r w:rsidRPr="00C7186A">
                    <w:rPr>
                      <w:b/>
                      <w:bCs/>
                      <w:color w:val="002060"/>
                      <w:sz w:val="24"/>
                      <w:szCs w:val="24"/>
                    </w:rPr>
                    <w:t xml:space="preserve">. </w:t>
                  </w:r>
                  <w:proofErr w:type="spellStart"/>
                  <w:r w:rsidRPr="00C7186A">
                    <w:rPr>
                      <w:b/>
                      <w:bCs/>
                      <w:color w:val="002060"/>
                      <w:sz w:val="24"/>
                      <w:szCs w:val="24"/>
                    </w:rPr>
                    <w:t>Mirësi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ajo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cilën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qetësohet</w:t>
                  </w:r>
                  <w:proofErr w:type="spellEnd"/>
                  <w:r w:rsidRPr="00C7186A">
                    <w:rPr>
                      <w:b/>
                      <w:bCs/>
                      <w:color w:val="002060"/>
                      <w:sz w:val="24"/>
                      <w:szCs w:val="24"/>
                    </w:rPr>
                    <w:t xml:space="preserve"> </w:t>
                  </w:r>
                  <w:proofErr w:type="spellStart"/>
                  <w:r w:rsidRPr="00C7186A">
                    <w:rPr>
                      <w:b/>
                      <w:bCs/>
                      <w:color w:val="002060"/>
                      <w:sz w:val="24"/>
                      <w:szCs w:val="24"/>
                    </w:rPr>
                    <w:t>shpirti</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zemra</w:t>
                  </w:r>
                  <w:proofErr w:type="spellEnd"/>
                  <w:r w:rsidRPr="00C7186A">
                    <w:rPr>
                      <w:b/>
                      <w:bCs/>
                      <w:color w:val="002060"/>
                      <w:sz w:val="24"/>
                      <w:szCs w:val="24"/>
                    </w:rPr>
                    <w:t xml:space="preserve"> e </w:t>
                  </w:r>
                  <w:proofErr w:type="spellStart"/>
                  <w:r w:rsidRPr="00C7186A">
                    <w:rPr>
                      <w:b/>
                      <w:bCs/>
                      <w:color w:val="002060"/>
                      <w:sz w:val="24"/>
                      <w:szCs w:val="24"/>
                    </w:rPr>
                    <w:t>mëkat</w:t>
                  </w:r>
                  <w:proofErr w:type="spellEnd"/>
                  <w:r w:rsidRPr="00C7186A">
                    <w:rPr>
                      <w:b/>
                      <w:bCs/>
                      <w:color w:val="002060"/>
                      <w:sz w:val="24"/>
                      <w:szCs w:val="24"/>
                    </w:rPr>
                    <w:t xml:space="preserve"> ajo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bren</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shpirt</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ta </w:t>
                  </w:r>
                  <w:proofErr w:type="spellStart"/>
                  <w:r w:rsidRPr="00C7186A">
                    <w:rPr>
                      <w:b/>
                      <w:bCs/>
                      <w:color w:val="002060"/>
                      <w:sz w:val="24"/>
                      <w:szCs w:val="24"/>
                    </w:rPr>
                    <w:t>ngacmon</w:t>
                  </w:r>
                  <w:proofErr w:type="spellEnd"/>
                  <w:r w:rsidRPr="00C7186A">
                    <w:rPr>
                      <w:b/>
                      <w:bCs/>
                      <w:color w:val="002060"/>
                      <w:sz w:val="24"/>
                      <w:szCs w:val="24"/>
                    </w:rPr>
                    <w:t xml:space="preserve"> </w:t>
                  </w:r>
                  <w:proofErr w:type="spellStart"/>
                  <w:r w:rsidRPr="00C7186A">
                    <w:rPr>
                      <w:b/>
                      <w:bCs/>
                      <w:color w:val="002060"/>
                      <w:sz w:val="24"/>
                      <w:szCs w:val="24"/>
                    </w:rPr>
                    <w:t>kraharorin</w:t>
                  </w:r>
                  <w:proofErr w:type="spellEnd"/>
                  <w:r w:rsidRPr="00C7186A">
                    <w:rPr>
                      <w:b/>
                      <w:bCs/>
                      <w:color w:val="002060"/>
                      <w:sz w:val="24"/>
                      <w:szCs w:val="24"/>
                    </w:rPr>
                    <w:t xml:space="preserve">, </w:t>
                  </w:r>
                  <w:proofErr w:type="spellStart"/>
                  <w:r w:rsidRPr="00C7186A">
                    <w:rPr>
                      <w:b/>
                      <w:bCs/>
                      <w:color w:val="002060"/>
                      <w:sz w:val="24"/>
                      <w:szCs w:val="24"/>
                    </w:rPr>
                    <w:t>edhe</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njerëzit</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thonë</w:t>
                  </w:r>
                  <w:proofErr w:type="spellEnd"/>
                  <w:r w:rsidRPr="00C7186A">
                    <w:rPr>
                      <w:b/>
                      <w:bCs/>
                      <w:color w:val="002060"/>
                      <w:sz w:val="24"/>
                      <w:szCs w:val="24"/>
                    </w:rPr>
                    <w:t xml:space="preserve"> </w:t>
                  </w:r>
                  <w:proofErr w:type="spellStart"/>
                  <w:r w:rsidRPr="00C7186A">
                    <w:rPr>
                      <w:b/>
                      <w:bCs/>
                      <w:color w:val="002060"/>
                      <w:sz w:val="24"/>
                      <w:szCs w:val="24"/>
                    </w:rPr>
                    <w:t>ndryshe</w:t>
                  </w:r>
                  <w:proofErr w:type="spellEnd"/>
                  <w:r w:rsidRPr="00C7186A">
                    <w:rPr>
                      <w:b/>
                      <w:bCs/>
                      <w:color w:val="002060"/>
                      <w:sz w:val="24"/>
                      <w:szCs w:val="24"/>
                    </w:rPr>
                    <w:t>."</w:t>
                  </w:r>
                </w:p>
                <w:p w14:paraId="524F9490" w14:textId="67AC3828" w:rsidR="001863C2" w:rsidRPr="005E243C" w:rsidRDefault="001863C2" w:rsidP="001863C2">
                  <w:pPr>
                    <w:jc w:val="right"/>
                    <w:rPr>
                      <w:rFonts w:ascii="Lotus Linotype" w:hAnsi="Lotus Linotype" w:cs="Lotus Linotype"/>
                      <w:color w:val="161616"/>
                      <w:sz w:val="24"/>
                      <w:szCs w:val="24"/>
                      <w:rtl/>
                      <w:lang w:val="sq-AL"/>
                    </w:rPr>
                  </w:pPr>
                  <w:r w:rsidRPr="005E243C">
                    <w:rPr>
                      <w:sz w:val="24"/>
                      <w:szCs w:val="24"/>
                    </w:rPr>
                    <w:t xml:space="preserve"> Hadith </w:t>
                  </w:r>
                  <w:proofErr w:type="spellStart"/>
                  <w:r w:rsidRPr="005E243C">
                    <w:rPr>
                      <w:sz w:val="24"/>
                      <w:szCs w:val="24"/>
                    </w:rPr>
                    <w:t>hasen</w:t>
                  </w:r>
                  <w:proofErr w:type="spellEnd"/>
                  <w:r w:rsidRPr="005E243C">
                    <w:rPr>
                      <w:sz w:val="24"/>
                      <w:szCs w:val="24"/>
                    </w:rPr>
                    <w:t xml:space="preserve">. E </w:t>
                  </w:r>
                  <w:proofErr w:type="spellStart"/>
                  <w:r w:rsidRPr="005E243C">
                    <w:rPr>
                      <w:sz w:val="24"/>
                      <w:szCs w:val="24"/>
                    </w:rPr>
                    <w:t>kemi</w:t>
                  </w:r>
                  <w:proofErr w:type="spellEnd"/>
                  <w:r w:rsidRPr="005E243C">
                    <w:rPr>
                      <w:sz w:val="24"/>
                      <w:szCs w:val="24"/>
                    </w:rPr>
                    <w:t xml:space="preserve"> </w:t>
                  </w:r>
                  <w:proofErr w:type="spellStart"/>
                  <w:r w:rsidRPr="005E243C">
                    <w:rPr>
                      <w:sz w:val="24"/>
                      <w:szCs w:val="24"/>
                    </w:rPr>
                    <w:t>transmetuar</w:t>
                  </w:r>
                  <w:proofErr w:type="spellEnd"/>
                  <w:r w:rsidRPr="005E243C">
                    <w:rPr>
                      <w:sz w:val="24"/>
                      <w:szCs w:val="24"/>
                    </w:rPr>
                    <w:t xml:space="preserve"> </w:t>
                  </w:r>
                  <w:proofErr w:type="spellStart"/>
                  <w:r w:rsidRPr="005E243C">
                    <w:rPr>
                      <w:sz w:val="24"/>
                      <w:szCs w:val="24"/>
                    </w:rPr>
                    <w:t>nga</w:t>
                  </w:r>
                  <w:proofErr w:type="spellEnd"/>
                  <w:r w:rsidRPr="005E243C">
                    <w:rPr>
                      <w:sz w:val="24"/>
                      <w:szCs w:val="24"/>
                    </w:rPr>
                    <w:t xml:space="preserve"> </w:t>
                  </w:r>
                  <w:proofErr w:type="spellStart"/>
                  <w:r w:rsidRPr="005E243C">
                    <w:rPr>
                      <w:sz w:val="24"/>
                      <w:szCs w:val="24"/>
                    </w:rPr>
                    <w:t>musnedët</w:t>
                  </w:r>
                  <w:proofErr w:type="spellEnd"/>
                  <w:r w:rsidRPr="005E243C">
                    <w:rPr>
                      <w:sz w:val="24"/>
                      <w:szCs w:val="24"/>
                    </w:rPr>
                    <w:t xml:space="preserve"> e </w:t>
                  </w:r>
                  <w:proofErr w:type="spellStart"/>
                  <w:r w:rsidRPr="005E243C">
                    <w:rPr>
                      <w:sz w:val="24"/>
                      <w:szCs w:val="24"/>
                    </w:rPr>
                    <w:t>dy</w:t>
                  </w:r>
                  <w:proofErr w:type="spellEnd"/>
                  <w:r w:rsidRPr="005E243C">
                    <w:rPr>
                      <w:sz w:val="24"/>
                      <w:szCs w:val="24"/>
                    </w:rPr>
                    <w:t xml:space="preserve"> </w:t>
                  </w:r>
                  <w:proofErr w:type="spellStart"/>
                  <w:r w:rsidRPr="005E243C">
                    <w:rPr>
                      <w:sz w:val="24"/>
                      <w:szCs w:val="24"/>
                    </w:rPr>
                    <w:t>imamëve</w:t>
                  </w:r>
                  <w:proofErr w:type="spellEnd"/>
                  <w:r w:rsidRPr="005E243C">
                    <w:rPr>
                      <w:sz w:val="24"/>
                      <w:szCs w:val="24"/>
                    </w:rPr>
                    <w:t xml:space="preserve">: Ahmed ibn </w:t>
                  </w:r>
                  <w:proofErr w:type="spellStart"/>
                  <w:r w:rsidRPr="005E243C">
                    <w:rPr>
                      <w:sz w:val="24"/>
                      <w:szCs w:val="24"/>
                    </w:rPr>
                    <w:t>Hanbelit</w:t>
                  </w:r>
                  <w:proofErr w:type="spellEnd"/>
                  <w:r w:rsidRPr="005E243C">
                    <w:rPr>
                      <w:sz w:val="24"/>
                      <w:szCs w:val="24"/>
                    </w:rPr>
                    <w:t xml:space="preserve"> </w:t>
                  </w:r>
                  <w:proofErr w:type="spellStart"/>
                  <w:r w:rsidRPr="005E243C">
                    <w:rPr>
                      <w:sz w:val="24"/>
                      <w:szCs w:val="24"/>
                    </w:rPr>
                    <w:t>dhe</w:t>
                  </w:r>
                  <w:proofErr w:type="spellEnd"/>
                  <w:r w:rsidRPr="005E243C">
                    <w:rPr>
                      <w:sz w:val="24"/>
                      <w:szCs w:val="24"/>
                    </w:rPr>
                    <w:t xml:space="preserve"> </w:t>
                  </w:r>
                  <w:proofErr w:type="spellStart"/>
                  <w:r w:rsidRPr="005E243C">
                    <w:rPr>
                      <w:sz w:val="24"/>
                      <w:szCs w:val="24"/>
                    </w:rPr>
                    <w:t>Darimiut</w:t>
                  </w:r>
                  <w:proofErr w:type="spellEnd"/>
                  <w:r w:rsidRPr="005E243C">
                    <w:rPr>
                      <w:sz w:val="24"/>
                      <w:szCs w:val="24"/>
                    </w:rPr>
                    <w:t xml:space="preserve">, me </w:t>
                  </w:r>
                  <w:proofErr w:type="spellStart"/>
                  <w:r w:rsidRPr="005E243C">
                    <w:rPr>
                      <w:sz w:val="24"/>
                      <w:szCs w:val="24"/>
                    </w:rPr>
                    <w:t>zinxhir</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mirë</w:t>
                  </w:r>
                  <w:proofErr w:type="spellEnd"/>
                  <w:r w:rsidRPr="005E243C">
                    <w:rPr>
                      <w:sz w:val="24"/>
                      <w:szCs w:val="24"/>
                    </w:rPr>
                    <w:t xml:space="preserve"> </w:t>
                  </w:r>
                  <w:proofErr w:type="spellStart"/>
                  <w:r w:rsidRPr="005E243C">
                    <w:rPr>
                      <w:sz w:val="24"/>
                      <w:szCs w:val="24"/>
                    </w:rPr>
                    <w:t>transmetuesish</w:t>
                  </w:r>
                  <w:proofErr w:type="spellEnd"/>
                  <w:r w:rsidRPr="005E243C">
                    <w:rPr>
                      <w:sz w:val="24"/>
                      <w:szCs w:val="24"/>
                    </w:rPr>
                    <w:t xml:space="preserve"> (isnad </w:t>
                  </w:r>
                  <w:proofErr w:type="spellStart"/>
                  <w:r w:rsidRPr="005E243C">
                    <w:rPr>
                      <w:sz w:val="24"/>
                      <w:szCs w:val="24"/>
                    </w:rPr>
                    <w:t>hasen</w:t>
                  </w:r>
                  <w:proofErr w:type="spellEnd"/>
                  <w:r w:rsidRPr="005E243C">
                    <w:rPr>
                      <w:sz w:val="24"/>
                      <w:szCs w:val="24"/>
                    </w:rPr>
                    <w:t>).</w:t>
                  </w:r>
                </w:p>
              </w:tc>
            </w:tr>
          </w:tbl>
          <w:p w14:paraId="40B9D746" w14:textId="77777777" w:rsidR="001863C2" w:rsidRPr="00A631A2" w:rsidRDefault="001863C2" w:rsidP="001863C2">
            <w:pPr>
              <w:jc w:val="center"/>
              <w:rPr>
                <w:rFonts w:ascii="Lotus Linotype" w:hAnsi="Lotus Linotype" w:cs="Lotus Linotype"/>
                <w:color w:val="161616"/>
                <w:sz w:val="32"/>
                <w:szCs w:val="32"/>
                <w:rtl/>
              </w:rPr>
            </w:pPr>
          </w:p>
        </w:tc>
      </w:tr>
    </w:tbl>
    <w:p w14:paraId="2A3C2B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092F1F9" w14:textId="77777777" w:rsidTr="008A6F01">
        <w:trPr>
          <w:jc w:val="center"/>
        </w:trPr>
        <w:tc>
          <w:tcPr>
            <w:tcW w:w="4672" w:type="dxa"/>
            <w:shd w:val="pct50" w:color="D9E2F3" w:themeColor="accent1" w:themeTint="33" w:fill="auto"/>
            <w:vAlign w:val="center"/>
          </w:tcPr>
          <w:p w14:paraId="2E826AEB" w14:textId="1D289F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2" w:name="_Toc81500066"/>
            <w:r w:rsidRPr="00860A29">
              <w:rPr>
                <w:rFonts w:cs="Generator 2005" w:hint="cs"/>
                <w:b w:val="0"/>
                <w:bCs w:val="0"/>
                <w:color w:val="2F5496" w:themeColor="accent1" w:themeShade="BF"/>
                <w:sz w:val="32"/>
                <w:szCs w:val="32"/>
                <w:rtl/>
              </w:rPr>
              <w:t>الحديث الثَّامن والعشرون</w:t>
            </w:r>
            <w:bookmarkEnd w:id="62"/>
          </w:p>
        </w:tc>
        <w:tc>
          <w:tcPr>
            <w:tcW w:w="4393" w:type="dxa"/>
            <w:shd w:val="pct50" w:color="D9E2F3" w:themeColor="accent1" w:themeTint="33" w:fill="auto"/>
            <w:vAlign w:val="center"/>
          </w:tcPr>
          <w:p w14:paraId="5C4C923C" w14:textId="6708375E" w:rsidR="00E604B4" w:rsidRPr="00A631A2" w:rsidRDefault="001863C2" w:rsidP="008A6F01">
            <w:pPr>
              <w:jc w:val="center"/>
              <w:rPr>
                <w:rFonts w:ascii="Lotus Linotype" w:hAnsi="Lotus Linotype" w:cs="Lotus Linotype"/>
                <w:color w:val="161616"/>
                <w:sz w:val="32"/>
                <w:szCs w:val="32"/>
                <w:rtl/>
              </w:rPr>
            </w:pPr>
            <w:proofErr w:type="spellStart"/>
            <w:r w:rsidRPr="00AF7551">
              <w:rPr>
                <w:color w:val="4472C4" w:themeColor="accent1"/>
                <w:sz w:val="28"/>
                <w:szCs w:val="28"/>
              </w:rPr>
              <w:t>Hadithi</w:t>
            </w:r>
            <w:proofErr w:type="spellEnd"/>
            <w:r w:rsidRPr="00AF7551">
              <w:rPr>
                <w:color w:val="4472C4" w:themeColor="accent1"/>
                <w:sz w:val="28"/>
                <w:szCs w:val="28"/>
              </w:rPr>
              <w:t xml:space="preserve"> </w:t>
            </w:r>
            <w:proofErr w:type="spellStart"/>
            <w:r w:rsidRPr="00AF7551">
              <w:rPr>
                <w:color w:val="4472C4" w:themeColor="accent1"/>
                <w:sz w:val="28"/>
                <w:szCs w:val="28"/>
              </w:rPr>
              <w:t>i</w:t>
            </w:r>
            <w:proofErr w:type="spellEnd"/>
            <w:r w:rsidRPr="00AF7551">
              <w:rPr>
                <w:color w:val="4472C4" w:themeColor="accent1"/>
                <w:sz w:val="28"/>
                <w:szCs w:val="28"/>
              </w:rPr>
              <w:t xml:space="preserve"> </w:t>
            </w:r>
            <w:proofErr w:type="spellStart"/>
            <w:r w:rsidRPr="00AF7551">
              <w:rPr>
                <w:color w:val="4472C4" w:themeColor="accent1"/>
                <w:sz w:val="28"/>
                <w:szCs w:val="28"/>
              </w:rPr>
              <w:t>njëzet</w:t>
            </w:r>
            <w:proofErr w:type="spellEnd"/>
            <w:r w:rsidRPr="00AF7551">
              <w:rPr>
                <w:color w:val="4472C4" w:themeColor="accent1"/>
                <w:sz w:val="28"/>
                <w:szCs w:val="28"/>
              </w:rPr>
              <w:t xml:space="preserve"> e </w:t>
            </w:r>
            <w:proofErr w:type="spellStart"/>
            <w:r w:rsidRPr="00AF7551">
              <w:rPr>
                <w:color w:val="4472C4" w:themeColor="accent1"/>
                <w:sz w:val="28"/>
                <w:szCs w:val="28"/>
              </w:rPr>
              <w:t>tetë</w:t>
            </w:r>
            <w:proofErr w:type="spellEnd"/>
          </w:p>
        </w:tc>
      </w:tr>
      <w:tr w:rsidR="001863C2" w:rsidRPr="00A631A2" w14:paraId="05A8537E" w14:textId="77777777" w:rsidTr="008A6F01">
        <w:trPr>
          <w:jc w:val="center"/>
        </w:trPr>
        <w:tc>
          <w:tcPr>
            <w:tcW w:w="4672" w:type="dxa"/>
            <w:vAlign w:val="center"/>
          </w:tcPr>
          <w:p w14:paraId="76453241" w14:textId="77777777" w:rsidR="001863C2"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نَجِيحٍ العِرْبَاض بْنِ سَارِيَةَ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وَعَظَنَا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مَوْعِظَةً، وَجِلَتْ مِنْهَا الْقُلُوبُ، وَذَرَفَتْ مِنْهَا الْعُيُونُ، فَقُلْنَا: يَا رَسُولُ اللهِ؛ كَأَنَّهَا مَوْعِظَةُ مُوَدِّعٍ، فَأَوْصِنَا، فَقَالَ: «</w:t>
            </w:r>
            <w:r w:rsidRPr="008A6F01">
              <w:rPr>
                <w:rFonts w:ascii="Lotus Linotype" w:hAnsi="Lotus Linotype" w:cs="Lotus Linotype"/>
                <w:b/>
                <w:bCs/>
                <w:color w:val="2F5496" w:themeColor="accent1" w:themeShade="BF"/>
                <w:sz w:val="32"/>
                <w:szCs w:val="32"/>
                <w:rtl/>
              </w:rPr>
              <w:t>أُوصِيكُمْ بِتَ</w:t>
            </w:r>
            <w:r w:rsidRPr="008A6F01">
              <w:rPr>
                <w:rFonts w:ascii="Lotus Linotype" w:hAnsi="Lotus Linotype" w:cs="Lotus Linotype" w:hint="eastAsia"/>
                <w:b/>
                <w:bCs/>
                <w:color w:val="2F5496" w:themeColor="accent1" w:themeShade="BF"/>
                <w:sz w:val="32"/>
                <w:szCs w:val="32"/>
                <w:rtl/>
              </w:rPr>
              <w:t>قْوَى</w:t>
            </w:r>
            <w:r w:rsidRPr="008A6F01">
              <w:rPr>
                <w:rFonts w:ascii="Lotus Linotype" w:hAnsi="Lotus Linotype" w:cs="Lotus Linotype"/>
                <w:b/>
                <w:bCs/>
                <w:color w:val="2F5496" w:themeColor="accent1" w:themeShade="BF"/>
                <w:sz w:val="32"/>
                <w:szCs w:val="32"/>
                <w:rtl/>
              </w:rPr>
              <w:t xml:space="preserve">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وَالسَّمْعِ وَالطَّاعَةِ، وَإِنْ تَأَمَّرَ عَلَيْكُمْ عَبْدٌ، فَإِنَّهُ مَنْ يَعِشْ مِنْكُمْ فَسَيَرَى اختِلافًا كَثِيرًا، فَعَلَيْكُمْ بِسُنَّتِي وَسُنَّةِ الْـخُلَفَاءِ الرَّاشِدِينَ الْـمَهْدِيِّينَ، عَضُّوا عَلَيْهَا بِالنَّوَاجِذِ، وَإي</w:t>
            </w:r>
            <w:r w:rsidRPr="008A6F01">
              <w:rPr>
                <w:rFonts w:ascii="Lotus Linotype" w:hAnsi="Lotus Linotype" w:cs="Lotus Linotype" w:hint="eastAsia"/>
                <w:b/>
                <w:bCs/>
                <w:color w:val="2F5496" w:themeColor="accent1" w:themeShade="BF"/>
                <w:sz w:val="32"/>
                <w:szCs w:val="32"/>
                <w:rtl/>
              </w:rPr>
              <w:t>َّاكُمْ</w:t>
            </w:r>
            <w:r w:rsidRPr="008A6F01">
              <w:rPr>
                <w:rFonts w:ascii="Lotus Linotype" w:hAnsi="Lotus Linotype" w:cs="Lotus Linotype"/>
                <w:b/>
                <w:bCs/>
                <w:color w:val="2F5496" w:themeColor="accent1" w:themeShade="BF"/>
                <w:sz w:val="32"/>
                <w:szCs w:val="32"/>
                <w:rtl/>
              </w:rPr>
              <w:t xml:space="preserve"> وَمُحْدَثَاتِ الأُمُورِ، فَإِنَّ كُلَّ </w:t>
            </w:r>
            <w:r w:rsidRPr="008A6F01">
              <w:rPr>
                <w:rFonts w:ascii="Lotus Linotype" w:hAnsi="Lotus Linotype" w:cs="Lotus Linotype"/>
                <w:b/>
                <w:bCs/>
                <w:color w:val="2F5496" w:themeColor="accent1" w:themeShade="BF"/>
                <w:sz w:val="32"/>
                <w:szCs w:val="32"/>
                <w:rtl/>
              </w:rPr>
              <w:lastRenderedPageBreak/>
              <w:t>بِدْعَةٍ ضَلَالَةٌ</w:t>
            </w:r>
            <w:r w:rsidRPr="008A6F01">
              <w:rPr>
                <w:rFonts w:ascii="Lotus Linotype" w:hAnsi="Lotus Linotype" w:cs="Lotus Linotype"/>
                <w:color w:val="161616"/>
                <w:sz w:val="32"/>
                <w:szCs w:val="32"/>
                <w:rtl/>
              </w:rPr>
              <w:t>».</w:t>
            </w:r>
          </w:p>
          <w:p w14:paraId="20599FB2" w14:textId="3485E5A1" w:rsidR="001863C2" w:rsidRPr="00A631A2" w:rsidRDefault="001863C2" w:rsidP="001863C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أَبُو دَاوُدَ وَالتِّرْمِذِيُّ، وَقَالَ التِّرْمِذِيُّ: (حَدِيثٌ حَسَنٌ صَحِيحٌ).</w:t>
            </w:r>
          </w:p>
        </w:tc>
        <w:tc>
          <w:tcPr>
            <w:tcW w:w="4393" w:type="dxa"/>
            <w:vAlign w:val="center"/>
          </w:tcPr>
          <w:p w14:paraId="4B1BCF7D" w14:textId="7583CF7F" w:rsidR="001863C2" w:rsidRPr="005E243C" w:rsidRDefault="001863C2" w:rsidP="001863C2">
            <w:pPr>
              <w:jc w:val="right"/>
              <w:rPr>
                <w:sz w:val="24"/>
                <w:szCs w:val="24"/>
              </w:rPr>
            </w:pPr>
            <w:proofErr w:type="spellStart"/>
            <w:r w:rsidRPr="005E243C">
              <w:rPr>
                <w:sz w:val="24"/>
                <w:szCs w:val="24"/>
              </w:rPr>
              <w:lastRenderedPageBreak/>
              <w:t>Ebu</w:t>
            </w:r>
            <w:proofErr w:type="spellEnd"/>
            <w:r w:rsidRPr="005E243C">
              <w:rPr>
                <w:sz w:val="24"/>
                <w:szCs w:val="24"/>
              </w:rPr>
              <w:t xml:space="preserve"> </w:t>
            </w:r>
            <w:proofErr w:type="spellStart"/>
            <w:r w:rsidRPr="005E243C">
              <w:rPr>
                <w:sz w:val="24"/>
                <w:szCs w:val="24"/>
              </w:rPr>
              <w:t>Nexhih</w:t>
            </w:r>
            <w:proofErr w:type="spellEnd"/>
            <w:r w:rsidRPr="005E243C">
              <w:rPr>
                <w:sz w:val="24"/>
                <w:szCs w:val="24"/>
              </w:rPr>
              <w:t xml:space="preserve"> </w:t>
            </w:r>
            <w:proofErr w:type="spellStart"/>
            <w:r w:rsidRPr="005E243C">
              <w:rPr>
                <w:sz w:val="24"/>
                <w:szCs w:val="24"/>
              </w:rPr>
              <w:t>Irbad</w:t>
            </w:r>
            <w:proofErr w:type="spellEnd"/>
            <w:r w:rsidRPr="005E243C">
              <w:rPr>
                <w:sz w:val="24"/>
                <w:szCs w:val="24"/>
              </w:rPr>
              <w:t xml:space="preserve"> ibn </w:t>
            </w:r>
            <w:proofErr w:type="spellStart"/>
            <w:r w:rsidRPr="005E243C">
              <w:rPr>
                <w:sz w:val="24"/>
                <w:szCs w:val="24"/>
              </w:rPr>
              <w:t>Sarije</w:t>
            </w:r>
            <w:proofErr w:type="spellEnd"/>
            <w:r w:rsidRPr="005E243C">
              <w:rPr>
                <w:sz w:val="24"/>
                <w:szCs w:val="24"/>
              </w:rPr>
              <w:t xml:space="preserve">, Allahu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kënaqur</w:t>
            </w:r>
            <w:proofErr w:type="spellEnd"/>
            <w:r w:rsidRPr="005E243C">
              <w:rPr>
                <w:sz w:val="24"/>
                <w:szCs w:val="24"/>
              </w:rPr>
              <w:t xml:space="preserve"> me </w:t>
            </w:r>
            <w:proofErr w:type="spellStart"/>
            <w:r w:rsidRPr="005E243C">
              <w:rPr>
                <w:sz w:val="24"/>
                <w:szCs w:val="24"/>
              </w:rPr>
              <w:t>të</w:t>
            </w:r>
            <w:proofErr w:type="spellEnd"/>
            <w:r w:rsidRPr="005E243C">
              <w:rPr>
                <w:sz w:val="24"/>
                <w:szCs w:val="24"/>
              </w:rPr>
              <w:t xml:space="preserve">, ka </w:t>
            </w:r>
            <w:proofErr w:type="spellStart"/>
            <w:r w:rsidRPr="005E243C">
              <w:rPr>
                <w:sz w:val="24"/>
                <w:szCs w:val="24"/>
              </w:rPr>
              <w:t>thënë</w:t>
            </w:r>
            <w:proofErr w:type="spellEnd"/>
            <w:r w:rsidRPr="005E243C">
              <w:rPr>
                <w:sz w:val="24"/>
                <w:szCs w:val="24"/>
              </w:rPr>
              <w:t xml:space="preserve">: "I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paqja</w:t>
            </w:r>
            <w:proofErr w:type="spellEnd"/>
            <w:r w:rsidRPr="005E243C">
              <w:rPr>
                <w:sz w:val="24"/>
                <w:szCs w:val="24"/>
              </w:rPr>
              <w:t xml:space="preserve"> </w:t>
            </w:r>
            <w:proofErr w:type="spellStart"/>
            <w:r w:rsidRPr="005E243C">
              <w:rPr>
                <w:sz w:val="24"/>
                <w:szCs w:val="24"/>
              </w:rPr>
              <w:t>dhe</w:t>
            </w:r>
            <w:proofErr w:type="spellEnd"/>
            <w:r w:rsidRPr="005E243C">
              <w:rPr>
                <w:sz w:val="24"/>
                <w:szCs w:val="24"/>
              </w:rPr>
              <w:t xml:space="preserve"> </w:t>
            </w:r>
            <w:proofErr w:type="spellStart"/>
            <w:r w:rsidRPr="005E243C">
              <w:rPr>
                <w:sz w:val="24"/>
                <w:szCs w:val="24"/>
              </w:rPr>
              <w:t>bekimet</w:t>
            </w:r>
            <w:proofErr w:type="spellEnd"/>
            <w:r w:rsidRPr="005E243C">
              <w:rPr>
                <w:sz w:val="24"/>
                <w:szCs w:val="24"/>
              </w:rPr>
              <w:t xml:space="preserve"> 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mbi</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këshilloi</w:t>
            </w:r>
            <w:proofErr w:type="spellEnd"/>
            <w:r w:rsidRPr="005E243C">
              <w:rPr>
                <w:sz w:val="24"/>
                <w:szCs w:val="24"/>
              </w:rPr>
              <w:t xml:space="preserve"> me </w:t>
            </w:r>
            <w:proofErr w:type="spellStart"/>
            <w:r w:rsidRPr="005E243C">
              <w:rPr>
                <w:sz w:val="24"/>
                <w:szCs w:val="24"/>
              </w:rPr>
              <w:t>disa</w:t>
            </w:r>
            <w:proofErr w:type="spellEnd"/>
            <w:r w:rsidRPr="005E243C">
              <w:rPr>
                <w:sz w:val="24"/>
                <w:szCs w:val="24"/>
              </w:rPr>
              <w:t xml:space="preserve"> </w:t>
            </w:r>
            <w:proofErr w:type="spellStart"/>
            <w:r w:rsidRPr="005E243C">
              <w:rPr>
                <w:sz w:val="24"/>
                <w:szCs w:val="24"/>
              </w:rPr>
              <w:t>fjalë</w:t>
            </w:r>
            <w:proofErr w:type="spellEnd"/>
            <w:r w:rsidRPr="005E243C">
              <w:rPr>
                <w:sz w:val="24"/>
                <w:szCs w:val="24"/>
              </w:rPr>
              <w:t xml:space="preserve"> </w:t>
            </w:r>
            <w:proofErr w:type="spellStart"/>
            <w:r w:rsidRPr="005E243C">
              <w:rPr>
                <w:sz w:val="24"/>
                <w:szCs w:val="24"/>
              </w:rPr>
              <w:t>që</w:t>
            </w:r>
            <w:proofErr w:type="spellEnd"/>
            <w:r w:rsidRPr="005E243C">
              <w:rPr>
                <w:sz w:val="24"/>
                <w:szCs w:val="24"/>
              </w:rPr>
              <w:t xml:space="preserve">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tronditën</w:t>
            </w:r>
            <w:proofErr w:type="spellEnd"/>
            <w:r w:rsidRPr="005E243C">
              <w:rPr>
                <w:sz w:val="24"/>
                <w:szCs w:val="24"/>
              </w:rPr>
              <w:t xml:space="preserve"> </w:t>
            </w:r>
            <w:proofErr w:type="spellStart"/>
            <w:r w:rsidRPr="005E243C">
              <w:rPr>
                <w:sz w:val="24"/>
                <w:szCs w:val="24"/>
              </w:rPr>
              <w:t>zemrat</w:t>
            </w:r>
            <w:proofErr w:type="spellEnd"/>
            <w:r w:rsidRPr="005E243C">
              <w:rPr>
                <w:sz w:val="24"/>
                <w:szCs w:val="24"/>
              </w:rPr>
              <w:t xml:space="preserve"> e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përlotën</w:t>
            </w:r>
            <w:proofErr w:type="spellEnd"/>
            <w:r w:rsidRPr="005E243C">
              <w:rPr>
                <w:sz w:val="24"/>
                <w:szCs w:val="24"/>
              </w:rPr>
              <w:t xml:space="preserve"> </w:t>
            </w:r>
            <w:proofErr w:type="spellStart"/>
            <w:r w:rsidRPr="005E243C">
              <w:rPr>
                <w:sz w:val="24"/>
                <w:szCs w:val="24"/>
              </w:rPr>
              <w:t>sytë</w:t>
            </w:r>
            <w:proofErr w:type="spellEnd"/>
            <w:r w:rsidRPr="005E243C">
              <w:rPr>
                <w:sz w:val="24"/>
                <w:szCs w:val="24"/>
              </w:rPr>
              <w:t xml:space="preserve">. </w:t>
            </w:r>
            <w:proofErr w:type="spellStart"/>
            <w:r w:rsidRPr="005E243C">
              <w:rPr>
                <w:sz w:val="24"/>
                <w:szCs w:val="24"/>
              </w:rPr>
              <w:t>Atëherë</w:t>
            </w:r>
            <w:proofErr w:type="spellEnd"/>
            <w:r w:rsidRPr="005E243C">
              <w:rPr>
                <w:sz w:val="24"/>
                <w:szCs w:val="24"/>
              </w:rPr>
              <w:t xml:space="preserve"> ne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thamë</w:t>
            </w:r>
            <w:proofErr w:type="spellEnd"/>
            <w:r w:rsidRPr="005E243C">
              <w:rPr>
                <w:sz w:val="24"/>
                <w:szCs w:val="24"/>
              </w:rPr>
              <w:t xml:space="preserve">: “O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këto</w:t>
            </w:r>
            <w:proofErr w:type="spellEnd"/>
            <w:r w:rsidRPr="005E243C">
              <w:rPr>
                <w:sz w:val="24"/>
                <w:szCs w:val="24"/>
              </w:rPr>
              <w:t xml:space="preserve"> </w:t>
            </w:r>
            <w:proofErr w:type="spellStart"/>
            <w:r w:rsidRPr="005E243C">
              <w:rPr>
                <w:sz w:val="24"/>
                <w:szCs w:val="24"/>
              </w:rPr>
              <w:t>fjalë</w:t>
            </w:r>
            <w:proofErr w:type="spellEnd"/>
            <w:r w:rsidRPr="005E243C">
              <w:rPr>
                <w:sz w:val="24"/>
                <w:szCs w:val="24"/>
              </w:rPr>
              <w:t xml:space="preserve"> po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duken</w:t>
            </w:r>
            <w:proofErr w:type="spellEnd"/>
            <w:r w:rsidRPr="005E243C">
              <w:rPr>
                <w:sz w:val="24"/>
                <w:szCs w:val="24"/>
              </w:rPr>
              <w:t xml:space="preserve"> </w:t>
            </w:r>
            <w:proofErr w:type="spellStart"/>
            <w:r w:rsidRPr="005E243C">
              <w:rPr>
                <w:sz w:val="24"/>
                <w:szCs w:val="24"/>
              </w:rPr>
              <w:t>sikur</w:t>
            </w:r>
            <w:proofErr w:type="spellEnd"/>
            <w:r w:rsidRPr="005E243C">
              <w:rPr>
                <w:sz w:val="24"/>
                <w:szCs w:val="24"/>
              </w:rPr>
              <w:t xml:space="preserve"> </w:t>
            </w:r>
            <w:proofErr w:type="spellStart"/>
            <w:r w:rsidRPr="005E243C">
              <w:rPr>
                <w:sz w:val="24"/>
                <w:szCs w:val="24"/>
              </w:rPr>
              <w:t>janë</w:t>
            </w:r>
            <w:proofErr w:type="spellEnd"/>
            <w:r w:rsidRPr="005E243C">
              <w:rPr>
                <w:sz w:val="24"/>
                <w:szCs w:val="24"/>
              </w:rPr>
              <w:t xml:space="preserve"> </w:t>
            </w:r>
            <w:proofErr w:type="spellStart"/>
            <w:r w:rsidRPr="005E243C">
              <w:rPr>
                <w:sz w:val="24"/>
                <w:szCs w:val="24"/>
              </w:rPr>
              <w:t>këshillë</w:t>
            </w:r>
            <w:proofErr w:type="spellEnd"/>
            <w:r w:rsidRPr="005E243C">
              <w:rPr>
                <w:sz w:val="24"/>
                <w:szCs w:val="24"/>
              </w:rPr>
              <w:t xml:space="preserve"> </w:t>
            </w:r>
            <w:proofErr w:type="spellStart"/>
            <w:r w:rsidRPr="005E243C">
              <w:rPr>
                <w:sz w:val="24"/>
                <w:szCs w:val="24"/>
              </w:rPr>
              <w:t>lamtumirëse</w:t>
            </w:r>
            <w:proofErr w:type="spellEnd"/>
            <w:r w:rsidRPr="005E243C">
              <w:rPr>
                <w:sz w:val="24"/>
                <w:szCs w:val="24"/>
              </w:rPr>
              <w:t xml:space="preserve">, </w:t>
            </w:r>
            <w:proofErr w:type="spellStart"/>
            <w:r w:rsidRPr="005E243C">
              <w:rPr>
                <w:sz w:val="24"/>
                <w:szCs w:val="24"/>
              </w:rPr>
              <w:t>ndaj</w:t>
            </w:r>
            <w:proofErr w:type="spellEnd"/>
            <w:r w:rsidRPr="005E243C">
              <w:rPr>
                <w:sz w:val="24"/>
                <w:szCs w:val="24"/>
              </w:rPr>
              <w:t xml:space="preserve">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porosit</w:t>
            </w:r>
            <w:proofErr w:type="spellEnd"/>
            <w:r w:rsidRPr="005E243C">
              <w:rPr>
                <w:sz w:val="24"/>
                <w:szCs w:val="24"/>
              </w:rPr>
              <w:t xml:space="preserve">!” Ai </w:t>
            </w:r>
            <w:proofErr w:type="spellStart"/>
            <w:r w:rsidRPr="005E243C">
              <w:rPr>
                <w:sz w:val="24"/>
                <w:szCs w:val="24"/>
              </w:rPr>
              <w:t>tha</w:t>
            </w:r>
            <w:proofErr w:type="spellEnd"/>
            <w:r>
              <w:rPr>
                <w:b/>
                <w:bCs/>
                <w:sz w:val="24"/>
                <w:szCs w:val="24"/>
              </w:rPr>
              <w:t>:</w:t>
            </w:r>
            <w:r w:rsidRPr="00C7186A">
              <w:rPr>
                <w:b/>
                <w:bCs/>
                <w:color w:val="002060"/>
                <w:sz w:val="24"/>
                <w:szCs w:val="24"/>
              </w:rPr>
              <w:t xml:space="preserve"> "Ju porosis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keni</w:t>
            </w:r>
            <w:proofErr w:type="spellEnd"/>
            <w:r w:rsidRPr="00C7186A">
              <w:rPr>
                <w:b/>
                <w:bCs/>
                <w:color w:val="002060"/>
                <w:sz w:val="24"/>
                <w:szCs w:val="24"/>
              </w:rPr>
              <w:t xml:space="preserve"> </w:t>
            </w:r>
            <w:proofErr w:type="spellStart"/>
            <w:r w:rsidRPr="00C7186A">
              <w:rPr>
                <w:b/>
                <w:bCs/>
                <w:color w:val="002060"/>
                <w:sz w:val="24"/>
                <w:szCs w:val="24"/>
              </w:rPr>
              <w:t>frikë</w:t>
            </w:r>
            <w:proofErr w:type="spellEnd"/>
            <w:r w:rsidRPr="00C7186A">
              <w:rPr>
                <w:b/>
                <w:bCs/>
                <w:color w:val="002060"/>
                <w:sz w:val="24"/>
                <w:szCs w:val="24"/>
              </w:rPr>
              <w:t xml:space="preserve"> </w:t>
            </w:r>
            <w:proofErr w:type="spellStart"/>
            <w:r w:rsidRPr="00C7186A">
              <w:rPr>
                <w:b/>
                <w:bCs/>
                <w:color w:val="002060"/>
                <w:sz w:val="24"/>
                <w:szCs w:val="24"/>
              </w:rPr>
              <w:t>Allahun</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jeni</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dëgjueshëm</w:t>
            </w:r>
            <w:proofErr w:type="spellEnd"/>
            <w:r w:rsidRPr="00C7186A">
              <w:rPr>
                <w:b/>
                <w:bCs/>
                <w:color w:val="002060"/>
                <w:sz w:val="24"/>
                <w:szCs w:val="24"/>
              </w:rPr>
              <w:t xml:space="preserve"> 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bindur</w:t>
            </w:r>
            <w:proofErr w:type="spellEnd"/>
            <w:r w:rsidRPr="00C7186A">
              <w:rPr>
                <w:b/>
                <w:bCs/>
                <w:color w:val="002060"/>
                <w:sz w:val="24"/>
                <w:szCs w:val="24"/>
              </w:rPr>
              <w:t xml:space="preserve">, </w:t>
            </w:r>
            <w:proofErr w:type="spellStart"/>
            <w:r w:rsidRPr="00C7186A">
              <w:rPr>
                <w:b/>
                <w:bCs/>
                <w:color w:val="002060"/>
                <w:sz w:val="24"/>
                <w:szCs w:val="24"/>
              </w:rPr>
              <w:t>edhe</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ju</w:t>
            </w:r>
            <w:proofErr w:type="spellEnd"/>
            <w:r w:rsidRPr="00C7186A">
              <w:rPr>
                <w:b/>
                <w:bCs/>
                <w:color w:val="002060"/>
                <w:sz w:val="24"/>
                <w:szCs w:val="24"/>
              </w:rPr>
              <w:t xml:space="preserve"> </w:t>
            </w:r>
            <w:proofErr w:type="spellStart"/>
            <w:r w:rsidRPr="00C7186A">
              <w:rPr>
                <w:b/>
                <w:bCs/>
                <w:color w:val="002060"/>
                <w:sz w:val="24"/>
                <w:szCs w:val="24"/>
              </w:rPr>
              <w:t>bëhet</w:t>
            </w:r>
            <w:proofErr w:type="spellEnd"/>
            <w:r w:rsidRPr="00C7186A">
              <w:rPr>
                <w:b/>
                <w:bCs/>
                <w:color w:val="002060"/>
                <w:sz w:val="24"/>
                <w:szCs w:val="24"/>
              </w:rPr>
              <w:t xml:space="preserve"> </w:t>
            </w:r>
            <w:proofErr w:type="spellStart"/>
            <w:r w:rsidRPr="00C7186A">
              <w:rPr>
                <w:b/>
                <w:bCs/>
                <w:color w:val="002060"/>
                <w:sz w:val="24"/>
                <w:szCs w:val="24"/>
              </w:rPr>
              <w:t>prijës</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rob, </w:t>
            </w:r>
            <w:proofErr w:type="spellStart"/>
            <w:r w:rsidRPr="00C7186A">
              <w:rPr>
                <w:b/>
                <w:bCs/>
                <w:color w:val="002060"/>
                <w:sz w:val="24"/>
                <w:szCs w:val="24"/>
              </w:rPr>
              <w:t>sepse</w:t>
            </w:r>
            <w:proofErr w:type="spellEnd"/>
            <w:r w:rsidRPr="00C7186A">
              <w:rPr>
                <w:b/>
                <w:bCs/>
                <w:color w:val="002060"/>
                <w:sz w:val="24"/>
                <w:szCs w:val="24"/>
              </w:rPr>
              <w:t xml:space="preserve"> ai </w:t>
            </w:r>
            <w:proofErr w:type="spellStart"/>
            <w:r w:rsidRPr="00C7186A">
              <w:rPr>
                <w:b/>
                <w:bCs/>
                <w:color w:val="002060"/>
                <w:sz w:val="24"/>
                <w:szCs w:val="24"/>
              </w:rPr>
              <w:t>që</w:t>
            </w:r>
            <w:proofErr w:type="spellEnd"/>
            <w:r w:rsidRPr="00C7186A">
              <w:rPr>
                <w:b/>
                <w:bCs/>
                <w:color w:val="002060"/>
                <w:sz w:val="24"/>
                <w:szCs w:val="24"/>
              </w:rPr>
              <w:t xml:space="preserve"> jeton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gjatë</w:t>
            </w:r>
            <w:proofErr w:type="spellEnd"/>
            <w:r w:rsidRPr="00C7186A">
              <w:rPr>
                <w:b/>
                <w:bCs/>
                <w:color w:val="002060"/>
                <w:sz w:val="24"/>
                <w:szCs w:val="24"/>
              </w:rPr>
              <w:t xml:space="preserve"> </w:t>
            </w:r>
            <w:proofErr w:type="spellStart"/>
            <w:r w:rsidRPr="00C7186A">
              <w:rPr>
                <w:b/>
                <w:bCs/>
                <w:color w:val="002060"/>
                <w:sz w:val="24"/>
                <w:szCs w:val="24"/>
              </w:rPr>
              <w:t>nga</w:t>
            </w:r>
            <w:proofErr w:type="spellEnd"/>
            <w:r w:rsidRPr="00C7186A">
              <w:rPr>
                <w:b/>
                <w:bCs/>
                <w:color w:val="002060"/>
                <w:sz w:val="24"/>
                <w:szCs w:val="24"/>
              </w:rPr>
              <w:t xml:space="preserve"> </w:t>
            </w:r>
            <w:proofErr w:type="spellStart"/>
            <w:r w:rsidRPr="00C7186A">
              <w:rPr>
                <w:b/>
                <w:bCs/>
                <w:color w:val="002060"/>
                <w:sz w:val="24"/>
                <w:szCs w:val="24"/>
              </w:rPr>
              <w:t>ju</w:t>
            </w:r>
            <w:proofErr w:type="spellEnd"/>
            <w:r w:rsidRPr="00C7186A">
              <w:rPr>
                <w:b/>
                <w:bCs/>
                <w:color w:val="002060"/>
                <w:sz w:val="24"/>
                <w:szCs w:val="24"/>
              </w:rPr>
              <w:t xml:space="preserve"> do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shohë</w:t>
            </w:r>
            <w:proofErr w:type="spellEnd"/>
            <w:r w:rsidRPr="00C7186A">
              <w:rPr>
                <w:b/>
                <w:bCs/>
                <w:color w:val="002060"/>
                <w:sz w:val="24"/>
                <w:szCs w:val="24"/>
              </w:rPr>
              <w:t xml:space="preserve"> </w:t>
            </w:r>
            <w:proofErr w:type="spellStart"/>
            <w:r w:rsidRPr="00C7186A">
              <w:rPr>
                <w:b/>
                <w:bCs/>
                <w:color w:val="002060"/>
                <w:sz w:val="24"/>
                <w:szCs w:val="24"/>
              </w:rPr>
              <w:t>kundërshti</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shumta</w:t>
            </w:r>
            <w:proofErr w:type="spellEnd"/>
            <w:r w:rsidRPr="00C7186A">
              <w:rPr>
                <w:b/>
                <w:bCs/>
                <w:color w:val="002060"/>
                <w:sz w:val="24"/>
                <w:szCs w:val="24"/>
              </w:rPr>
              <w:t xml:space="preserve">, </w:t>
            </w:r>
            <w:proofErr w:type="spellStart"/>
            <w:r w:rsidRPr="00C7186A">
              <w:rPr>
                <w:b/>
                <w:bCs/>
                <w:color w:val="002060"/>
                <w:sz w:val="24"/>
                <w:szCs w:val="24"/>
              </w:rPr>
              <w:t>andaj</w:t>
            </w:r>
            <w:proofErr w:type="spellEnd"/>
            <w:r w:rsidRPr="00C7186A">
              <w:rPr>
                <w:b/>
                <w:bCs/>
                <w:color w:val="002060"/>
                <w:sz w:val="24"/>
                <w:szCs w:val="24"/>
              </w:rPr>
              <w:t xml:space="preserve"> </w:t>
            </w:r>
            <w:proofErr w:type="spellStart"/>
            <w:r w:rsidRPr="00C7186A">
              <w:rPr>
                <w:b/>
                <w:bCs/>
                <w:color w:val="002060"/>
                <w:sz w:val="24"/>
                <w:szCs w:val="24"/>
              </w:rPr>
              <w:t>kapuni</w:t>
            </w:r>
            <w:proofErr w:type="spellEnd"/>
            <w:r w:rsidRPr="00C7186A">
              <w:rPr>
                <w:b/>
                <w:bCs/>
                <w:color w:val="002060"/>
                <w:sz w:val="24"/>
                <w:szCs w:val="24"/>
              </w:rPr>
              <w:t xml:space="preserve"> fort pas </w:t>
            </w:r>
            <w:proofErr w:type="spellStart"/>
            <w:r w:rsidRPr="00C7186A">
              <w:rPr>
                <w:b/>
                <w:bCs/>
                <w:color w:val="002060"/>
                <w:sz w:val="24"/>
                <w:szCs w:val="24"/>
              </w:rPr>
              <w:t>traditës</w:t>
            </w:r>
            <w:proofErr w:type="spellEnd"/>
            <w:r w:rsidRPr="00C7186A">
              <w:rPr>
                <w:b/>
                <w:bCs/>
                <w:color w:val="002060"/>
                <w:sz w:val="24"/>
                <w:szCs w:val="24"/>
              </w:rPr>
              <w:t xml:space="preserve"> </w:t>
            </w:r>
            <w:proofErr w:type="spellStart"/>
            <w:r w:rsidRPr="00C7186A">
              <w:rPr>
                <w:b/>
                <w:bCs/>
                <w:color w:val="002060"/>
                <w:sz w:val="24"/>
                <w:szCs w:val="24"/>
              </w:rPr>
              <w:t>sime</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traditës</w:t>
            </w:r>
            <w:proofErr w:type="spellEnd"/>
            <w:r w:rsidRPr="00C7186A">
              <w:rPr>
                <w:b/>
                <w:bCs/>
                <w:color w:val="002060"/>
                <w:sz w:val="24"/>
                <w:szCs w:val="24"/>
              </w:rPr>
              <w:t xml:space="preserve"> </w:t>
            </w:r>
            <w:proofErr w:type="spellStart"/>
            <w:r w:rsidRPr="00C7186A">
              <w:rPr>
                <w:b/>
                <w:bCs/>
                <w:color w:val="002060"/>
                <w:sz w:val="24"/>
                <w:szCs w:val="24"/>
              </w:rPr>
              <w:t>së</w:t>
            </w:r>
            <w:proofErr w:type="spellEnd"/>
            <w:r w:rsidRPr="00C7186A">
              <w:rPr>
                <w:b/>
                <w:bCs/>
                <w:color w:val="002060"/>
                <w:sz w:val="24"/>
                <w:szCs w:val="24"/>
              </w:rPr>
              <w:t xml:space="preserve"> </w:t>
            </w:r>
            <w:proofErr w:type="spellStart"/>
            <w:r w:rsidRPr="00C7186A">
              <w:rPr>
                <w:b/>
                <w:bCs/>
                <w:color w:val="002060"/>
                <w:sz w:val="24"/>
                <w:szCs w:val="24"/>
              </w:rPr>
              <w:t>kalifëve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drejtë</w:t>
            </w:r>
            <w:proofErr w:type="spellEnd"/>
            <w:r w:rsidRPr="00C7186A">
              <w:rPr>
                <w:b/>
                <w:bCs/>
                <w:color w:val="002060"/>
                <w:sz w:val="24"/>
                <w:szCs w:val="24"/>
              </w:rPr>
              <w:t xml:space="preserve"> 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përudhur</w:t>
            </w:r>
            <w:proofErr w:type="spellEnd"/>
            <w:r w:rsidRPr="00C7186A">
              <w:rPr>
                <w:b/>
                <w:bCs/>
                <w:color w:val="002060"/>
                <w:sz w:val="24"/>
                <w:szCs w:val="24"/>
              </w:rPr>
              <w:t xml:space="preserve">, </w:t>
            </w:r>
            <w:proofErr w:type="spellStart"/>
            <w:r w:rsidRPr="00C7186A">
              <w:rPr>
                <w:b/>
                <w:bCs/>
                <w:color w:val="002060"/>
                <w:sz w:val="24"/>
                <w:szCs w:val="24"/>
              </w:rPr>
              <w:t>shtrëngojeni</w:t>
            </w:r>
            <w:proofErr w:type="spellEnd"/>
            <w:r w:rsidRPr="00C7186A">
              <w:rPr>
                <w:b/>
                <w:bCs/>
                <w:color w:val="002060"/>
                <w:sz w:val="24"/>
                <w:szCs w:val="24"/>
              </w:rPr>
              <w:t xml:space="preserve"> me </w:t>
            </w:r>
            <w:proofErr w:type="spellStart"/>
            <w:r w:rsidRPr="00C7186A">
              <w:rPr>
                <w:b/>
                <w:bCs/>
                <w:color w:val="002060"/>
                <w:sz w:val="24"/>
                <w:szCs w:val="24"/>
              </w:rPr>
              <w:t>dhëmballë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ruajuni</w:t>
            </w:r>
            <w:proofErr w:type="spellEnd"/>
            <w:r w:rsidRPr="00C7186A">
              <w:rPr>
                <w:b/>
                <w:bCs/>
                <w:color w:val="002060"/>
                <w:sz w:val="24"/>
                <w:szCs w:val="24"/>
              </w:rPr>
              <w:t xml:space="preserve"> </w:t>
            </w:r>
            <w:proofErr w:type="spellStart"/>
            <w:r w:rsidRPr="00C7186A">
              <w:rPr>
                <w:b/>
                <w:bCs/>
                <w:color w:val="002060"/>
                <w:sz w:val="24"/>
                <w:szCs w:val="24"/>
              </w:rPr>
              <w:t>nga</w:t>
            </w:r>
            <w:proofErr w:type="spellEnd"/>
            <w:r w:rsidRPr="00C7186A">
              <w:rPr>
                <w:b/>
                <w:bCs/>
                <w:color w:val="002060"/>
                <w:sz w:val="24"/>
                <w:szCs w:val="24"/>
              </w:rPr>
              <w:t xml:space="preserve"> </w:t>
            </w:r>
            <w:proofErr w:type="spellStart"/>
            <w:r w:rsidRPr="00C7186A">
              <w:rPr>
                <w:b/>
                <w:bCs/>
                <w:color w:val="002060"/>
                <w:sz w:val="24"/>
                <w:szCs w:val="24"/>
              </w:rPr>
              <w:t>gjërat</w:t>
            </w:r>
            <w:proofErr w:type="spellEnd"/>
            <w:r w:rsidRPr="00C7186A">
              <w:rPr>
                <w:b/>
                <w:bCs/>
                <w:color w:val="002060"/>
                <w:sz w:val="24"/>
                <w:szCs w:val="24"/>
              </w:rPr>
              <w:t xml:space="preserve"> e </w:t>
            </w:r>
            <w:proofErr w:type="spellStart"/>
            <w:r w:rsidRPr="00C7186A">
              <w:rPr>
                <w:b/>
                <w:bCs/>
                <w:color w:val="002060"/>
                <w:sz w:val="24"/>
                <w:szCs w:val="24"/>
              </w:rPr>
              <w:t>shpikura</w:t>
            </w:r>
            <w:proofErr w:type="spellEnd"/>
            <w:r w:rsidRPr="00C7186A">
              <w:rPr>
                <w:b/>
                <w:bCs/>
                <w:color w:val="002060"/>
                <w:sz w:val="24"/>
                <w:szCs w:val="24"/>
              </w:rPr>
              <w:t xml:space="preserve">, </w:t>
            </w:r>
            <w:proofErr w:type="spellStart"/>
            <w:r w:rsidRPr="00C7186A">
              <w:rPr>
                <w:b/>
                <w:bCs/>
                <w:color w:val="002060"/>
                <w:sz w:val="24"/>
                <w:szCs w:val="24"/>
              </w:rPr>
              <w:t>ngase</w:t>
            </w:r>
            <w:proofErr w:type="spellEnd"/>
            <w:r w:rsidRPr="00C7186A">
              <w:rPr>
                <w:b/>
                <w:bCs/>
                <w:color w:val="002060"/>
                <w:sz w:val="24"/>
                <w:szCs w:val="24"/>
              </w:rPr>
              <w:t xml:space="preserve"> </w:t>
            </w:r>
            <w:proofErr w:type="spellStart"/>
            <w:r w:rsidRPr="00C7186A">
              <w:rPr>
                <w:b/>
                <w:bCs/>
                <w:color w:val="002060"/>
                <w:sz w:val="24"/>
                <w:szCs w:val="24"/>
              </w:rPr>
              <w:t>çdo</w:t>
            </w:r>
            <w:proofErr w:type="spellEnd"/>
            <w:r w:rsidRPr="00C7186A">
              <w:rPr>
                <w:b/>
                <w:bCs/>
                <w:color w:val="002060"/>
                <w:sz w:val="24"/>
                <w:szCs w:val="24"/>
              </w:rPr>
              <w:t xml:space="preserve"> </w:t>
            </w:r>
            <w:proofErr w:type="spellStart"/>
            <w:r w:rsidRPr="00C7186A">
              <w:rPr>
                <w:b/>
                <w:bCs/>
                <w:color w:val="002060"/>
                <w:sz w:val="24"/>
                <w:szCs w:val="24"/>
              </w:rPr>
              <w:t>bidat</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lajthitje</w:t>
            </w:r>
            <w:proofErr w:type="spellEnd"/>
            <w:r w:rsidRPr="00C7186A">
              <w:rPr>
                <w:b/>
                <w:bCs/>
                <w:color w:val="002060"/>
                <w:sz w:val="24"/>
                <w:szCs w:val="24"/>
              </w:rPr>
              <w:t>."</w:t>
            </w:r>
          </w:p>
          <w:p w14:paraId="29503906" w14:textId="04F3CF72" w:rsidR="001863C2" w:rsidRPr="00A631A2" w:rsidRDefault="001863C2" w:rsidP="001863C2">
            <w:pPr>
              <w:jc w:val="center"/>
              <w:rPr>
                <w:rFonts w:ascii="Lotus Linotype" w:hAnsi="Lotus Linotype" w:cs="Lotus Linotype"/>
                <w:color w:val="161616"/>
                <w:sz w:val="32"/>
                <w:szCs w:val="32"/>
                <w:rtl/>
              </w:rPr>
            </w:pPr>
            <w:r w:rsidRPr="005E243C">
              <w:rPr>
                <w:sz w:val="24"/>
                <w:szCs w:val="24"/>
              </w:rPr>
              <w:lastRenderedPageBreak/>
              <w:t xml:space="preserve"> E </w:t>
            </w:r>
            <w:proofErr w:type="spellStart"/>
            <w:r w:rsidRPr="005E243C">
              <w:rPr>
                <w:sz w:val="24"/>
                <w:szCs w:val="24"/>
              </w:rPr>
              <w:t>shënojnë</w:t>
            </w:r>
            <w:proofErr w:type="spellEnd"/>
            <w:r w:rsidRPr="005E243C">
              <w:rPr>
                <w:sz w:val="24"/>
                <w:szCs w:val="24"/>
              </w:rPr>
              <w:t xml:space="preserve"> </w:t>
            </w:r>
            <w:proofErr w:type="spellStart"/>
            <w:r w:rsidRPr="005E243C">
              <w:rPr>
                <w:sz w:val="24"/>
                <w:szCs w:val="24"/>
              </w:rPr>
              <w:t>Ebu</w:t>
            </w:r>
            <w:proofErr w:type="spellEnd"/>
            <w:r w:rsidRPr="005E243C">
              <w:rPr>
                <w:sz w:val="24"/>
                <w:szCs w:val="24"/>
              </w:rPr>
              <w:t xml:space="preserve"> </w:t>
            </w:r>
            <w:proofErr w:type="spellStart"/>
            <w:r w:rsidRPr="005E243C">
              <w:rPr>
                <w:sz w:val="24"/>
                <w:szCs w:val="24"/>
              </w:rPr>
              <w:t>Davudi</w:t>
            </w:r>
            <w:proofErr w:type="spellEnd"/>
            <w:r w:rsidRPr="005E243C">
              <w:rPr>
                <w:sz w:val="24"/>
                <w:szCs w:val="24"/>
              </w:rPr>
              <w:t xml:space="preserve"> </w:t>
            </w:r>
            <w:proofErr w:type="spellStart"/>
            <w:r w:rsidRPr="005E243C">
              <w:rPr>
                <w:sz w:val="24"/>
                <w:szCs w:val="24"/>
              </w:rPr>
              <w:t>dhe</w:t>
            </w:r>
            <w:proofErr w:type="spellEnd"/>
            <w:r w:rsidRPr="005E243C">
              <w:rPr>
                <w:sz w:val="24"/>
                <w:szCs w:val="24"/>
              </w:rPr>
              <w:t xml:space="preserve"> </w:t>
            </w:r>
            <w:proofErr w:type="spellStart"/>
            <w:r w:rsidRPr="005E243C">
              <w:rPr>
                <w:sz w:val="24"/>
                <w:szCs w:val="24"/>
              </w:rPr>
              <w:t>Tirmidhiu</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cili</w:t>
            </w:r>
            <w:proofErr w:type="spellEnd"/>
            <w:r w:rsidRPr="005E243C">
              <w:rPr>
                <w:sz w:val="24"/>
                <w:szCs w:val="24"/>
              </w:rPr>
              <w:t xml:space="preserve"> </w:t>
            </w:r>
            <w:proofErr w:type="spellStart"/>
            <w:r w:rsidRPr="005E243C">
              <w:rPr>
                <w:sz w:val="24"/>
                <w:szCs w:val="24"/>
              </w:rPr>
              <w:t>thotë</w:t>
            </w:r>
            <w:proofErr w:type="spellEnd"/>
            <w:r w:rsidRPr="005E243C">
              <w:rPr>
                <w:sz w:val="24"/>
                <w:szCs w:val="24"/>
              </w:rPr>
              <w:t xml:space="preserve"> se </w:t>
            </w:r>
            <w:proofErr w:type="spellStart"/>
            <w:r w:rsidRPr="005E243C">
              <w:rPr>
                <w:sz w:val="24"/>
                <w:szCs w:val="24"/>
              </w:rPr>
              <w:t>ky</w:t>
            </w:r>
            <w:proofErr w:type="spellEnd"/>
            <w:r w:rsidRPr="005E243C">
              <w:rPr>
                <w:sz w:val="24"/>
                <w:szCs w:val="24"/>
              </w:rPr>
              <w:t xml:space="preserve"> hadith </w:t>
            </w:r>
            <w:proofErr w:type="spellStart"/>
            <w:r w:rsidRPr="005E243C">
              <w:rPr>
                <w:sz w:val="24"/>
                <w:szCs w:val="24"/>
              </w:rPr>
              <w:t>është</w:t>
            </w:r>
            <w:proofErr w:type="spellEnd"/>
            <w:r w:rsidRPr="005E243C">
              <w:rPr>
                <w:sz w:val="24"/>
                <w:szCs w:val="24"/>
              </w:rPr>
              <w:t xml:space="preserve"> </w:t>
            </w:r>
            <w:proofErr w:type="spellStart"/>
            <w:r w:rsidRPr="005E243C">
              <w:rPr>
                <w:sz w:val="24"/>
                <w:szCs w:val="24"/>
              </w:rPr>
              <w:t>hasen</w:t>
            </w:r>
            <w:proofErr w:type="spellEnd"/>
            <w:r w:rsidRPr="005E243C">
              <w:rPr>
                <w:sz w:val="24"/>
                <w:szCs w:val="24"/>
              </w:rPr>
              <w:t>-sahih.</w:t>
            </w:r>
          </w:p>
        </w:tc>
      </w:tr>
    </w:tbl>
    <w:p w14:paraId="4C1075C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E86132" w14:textId="77777777" w:rsidTr="008A6F01">
        <w:trPr>
          <w:jc w:val="center"/>
        </w:trPr>
        <w:tc>
          <w:tcPr>
            <w:tcW w:w="4672" w:type="dxa"/>
            <w:shd w:val="pct50" w:color="D9E2F3" w:themeColor="accent1" w:themeTint="33" w:fill="auto"/>
            <w:vAlign w:val="center"/>
          </w:tcPr>
          <w:p w14:paraId="492204BA" w14:textId="6F17E55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3" w:name="_Toc81500067"/>
            <w:r w:rsidRPr="00860A29">
              <w:rPr>
                <w:rFonts w:cs="Generator 2005" w:hint="cs"/>
                <w:b w:val="0"/>
                <w:bCs w:val="0"/>
                <w:color w:val="2F5496" w:themeColor="accent1" w:themeShade="BF"/>
                <w:sz w:val="32"/>
                <w:szCs w:val="32"/>
                <w:rtl/>
              </w:rPr>
              <w:t>الحديث التَّاسع والعشرون</w:t>
            </w:r>
            <w:bookmarkEnd w:id="63"/>
          </w:p>
        </w:tc>
        <w:tc>
          <w:tcPr>
            <w:tcW w:w="4393" w:type="dxa"/>
            <w:shd w:val="pct50" w:color="D9E2F3" w:themeColor="accent1" w:themeTint="33" w:fill="auto"/>
            <w:vAlign w:val="center"/>
          </w:tcPr>
          <w:p w14:paraId="391C39F6" w14:textId="029C335A" w:rsidR="00E604B4" w:rsidRPr="00A631A2" w:rsidRDefault="001863C2" w:rsidP="008A6F01">
            <w:pPr>
              <w:jc w:val="center"/>
              <w:rPr>
                <w:rFonts w:ascii="Lotus Linotype" w:hAnsi="Lotus Linotype" w:cs="Lotus Linotype"/>
                <w:color w:val="161616"/>
                <w:sz w:val="32"/>
                <w:szCs w:val="32"/>
                <w:rtl/>
              </w:rPr>
            </w:pPr>
            <w:proofErr w:type="spellStart"/>
            <w:r w:rsidRPr="00AF7551">
              <w:rPr>
                <w:color w:val="4472C4" w:themeColor="accent1"/>
                <w:sz w:val="28"/>
                <w:szCs w:val="28"/>
              </w:rPr>
              <w:t>Hadithi</w:t>
            </w:r>
            <w:proofErr w:type="spellEnd"/>
            <w:r w:rsidRPr="00AF7551">
              <w:rPr>
                <w:color w:val="4472C4" w:themeColor="accent1"/>
                <w:sz w:val="28"/>
                <w:szCs w:val="28"/>
              </w:rPr>
              <w:t xml:space="preserve"> </w:t>
            </w:r>
            <w:proofErr w:type="spellStart"/>
            <w:r w:rsidRPr="00AF7551">
              <w:rPr>
                <w:color w:val="4472C4" w:themeColor="accent1"/>
                <w:sz w:val="28"/>
                <w:szCs w:val="28"/>
              </w:rPr>
              <w:t>njëzet</w:t>
            </w:r>
            <w:proofErr w:type="spellEnd"/>
            <w:r w:rsidRPr="00AF7551">
              <w:rPr>
                <w:color w:val="4472C4" w:themeColor="accent1"/>
                <w:sz w:val="28"/>
                <w:szCs w:val="28"/>
              </w:rPr>
              <w:t xml:space="preserve"> e </w:t>
            </w:r>
            <w:proofErr w:type="spellStart"/>
            <w:r w:rsidRPr="00AF7551">
              <w:rPr>
                <w:color w:val="4472C4" w:themeColor="accent1"/>
                <w:sz w:val="28"/>
                <w:szCs w:val="28"/>
              </w:rPr>
              <w:t>nëntë</w:t>
            </w:r>
            <w:proofErr w:type="spellEnd"/>
          </w:p>
        </w:tc>
      </w:tr>
      <w:tr w:rsidR="00E604B4" w:rsidRPr="00A631A2" w14:paraId="681DB2D4" w14:textId="77777777" w:rsidTr="008A6F01">
        <w:trPr>
          <w:jc w:val="center"/>
        </w:trPr>
        <w:tc>
          <w:tcPr>
            <w:tcW w:w="4672" w:type="dxa"/>
            <w:vAlign w:val="center"/>
          </w:tcPr>
          <w:p w14:paraId="0FE571F1" w14:textId="5F9CD286" w:rsidR="00E604B4"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مُعَاذِ بْنِ جَبَلٍ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أَخْبِرْنِي بِعَمَلٍ يُدْخِلُنِي الجَنَّةَ وَيُبَاعِدُنِي عَنِ النَّارِ.</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C110E" w:rsidRPr="003B5997" w14:paraId="6B1804EB" w14:textId="77777777" w:rsidTr="00194041">
              <w:trPr>
                <w:jc w:val="center"/>
              </w:trPr>
              <w:tc>
                <w:tcPr>
                  <w:tcW w:w="4393" w:type="dxa"/>
                  <w:vAlign w:val="center"/>
                </w:tcPr>
                <w:p w14:paraId="20C2C54E" w14:textId="77777777" w:rsidR="00AC110E" w:rsidRPr="003B5997" w:rsidRDefault="00AC110E" w:rsidP="00AC110E">
                  <w:pPr>
                    <w:jc w:val="right"/>
                    <w:rPr>
                      <w:rFonts w:ascii="Lotus Linotype" w:hAnsi="Lotus Linotype" w:cs="Lotus Linotype"/>
                      <w:color w:val="161616"/>
                      <w:sz w:val="24"/>
                      <w:szCs w:val="24"/>
                      <w:rtl/>
                    </w:rPr>
                  </w:pPr>
                  <w:proofErr w:type="spellStart"/>
                  <w:r w:rsidRPr="003B5997">
                    <w:rPr>
                      <w:sz w:val="24"/>
                      <w:szCs w:val="24"/>
                    </w:rPr>
                    <w:t>Muadh</w:t>
                  </w:r>
                  <w:proofErr w:type="spellEnd"/>
                  <w:r w:rsidRPr="003B5997">
                    <w:rPr>
                      <w:sz w:val="24"/>
                      <w:szCs w:val="24"/>
                    </w:rPr>
                    <w:t xml:space="preserve"> ibn </w:t>
                  </w:r>
                  <w:proofErr w:type="spellStart"/>
                  <w:r w:rsidRPr="003B5997">
                    <w:rPr>
                      <w:sz w:val="24"/>
                      <w:szCs w:val="24"/>
                    </w:rPr>
                    <w:t>Xhebeli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tregon</w:t>
                  </w:r>
                  <w:proofErr w:type="spellEnd"/>
                  <w:r w:rsidRPr="003B5997">
                    <w:rPr>
                      <w:sz w:val="24"/>
                      <w:szCs w:val="24"/>
                    </w:rPr>
                    <w:t xml:space="preserve"> se ka </w:t>
                  </w:r>
                  <w:proofErr w:type="spellStart"/>
                  <w:r w:rsidRPr="003B5997">
                    <w:rPr>
                      <w:sz w:val="24"/>
                      <w:szCs w:val="24"/>
                    </w:rPr>
                    <w:t>thënë</w:t>
                  </w:r>
                  <w:proofErr w:type="spellEnd"/>
                  <w:r w:rsidRPr="003B5997">
                    <w:rPr>
                      <w:sz w:val="24"/>
                      <w:szCs w:val="24"/>
                    </w:rPr>
                    <w:t xml:space="preserve">: “O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një</w:t>
                  </w:r>
                  <w:proofErr w:type="spellEnd"/>
                  <w:r w:rsidRPr="003B5997">
                    <w:rPr>
                      <w:sz w:val="24"/>
                      <w:szCs w:val="24"/>
                    </w:rPr>
                    <w:t xml:space="preserve"> </w:t>
                  </w:r>
                  <w:proofErr w:type="spellStart"/>
                  <w:r w:rsidRPr="003B5997">
                    <w:rPr>
                      <w:sz w:val="24"/>
                      <w:szCs w:val="24"/>
                    </w:rPr>
                    <w:t>punë</w:t>
                  </w:r>
                  <w:proofErr w:type="spellEnd"/>
                  <w:r w:rsidRPr="003B5997">
                    <w:rPr>
                      <w:sz w:val="24"/>
                      <w:szCs w:val="24"/>
                    </w:rPr>
                    <w:t xml:space="preserve">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çon</w:t>
                  </w:r>
                  <w:proofErr w:type="spellEnd"/>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Xhenet</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largon</w:t>
                  </w:r>
                  <w:proofErr w:type="spellEnd"/>
                  <w:r w:rsidRPr="003B5997">
                    <w:rPr>
                      <w:sz w:val="24"/>
                      <w:szCs w:val="24"/>
                    </w:rPr>
                    <w:t xml:space="preserve"> </w:t>
                  </w:r>
                  <w:proofErr w:type="spellStart"/>
                  <w:r w:rsidRPr="003B5997">
                    <w:rPr>
                      <w:sz w:val="24"/>
                      <w:szCs w:val="24"/>
                    </w:rPr>
                    <w:t>nga</w:t>
                  </w:r>
                  <w:proofErr w:type="spellEnd"/>
                  <w:r w:rsidRPr="003B5997">
                    <w:rPr>
                      <w:sz w:val="24"/>
                      <w:szCs w:val="24"/>
                    </w:rPr>
                    <w:t xml:space="preserve"> </w:t>
                  </w:r>
                  <w:proofErr w:type="spellStart"/>
                  <w:r w:rsidRPr="003B5997">
                    <w:rPr>
                      <w:sz w:val="24"/>
                      <w:szCs w:val="24"/>
                    </w:rPr>
                    <w:t>Zjarri</w:t>
                  </w:r>
                  <w:proofErr w:type="spellEnd"/>
                  <w:r w:rsidRPr="003B5997">
                    <w:rPr>
                      <w:sz w:val="24"/>
                      <w:szCs w:val="24"/>
                    </w:rPr>
                    <w:t>!”</w:t>
                  </w:r>
                </w:p>
              </w:tc>
            </w:tr>
            <w:tr w:rsidR="00AC110E" w:rsidRPr="00A631A2" w14:paraId="6FB442C0" w14:textId="77777777" w:rsidTr="00194041">
              <w:trPr>
                <w:jc w:val="center"/>
              </w:trPr>
              <w:tc>
                <w:tcPr>
                  <w:tcW w:w="4393" w:type="dxa"/>
                  <w:vAlign w:val="center"/>
                </w:tcPr>
                <w:p w14:paraId="1381A56F" w14:textId="232C14E3" w:rsidR="00AC110E" w:rsidRPr="00A631A2" w:rsidRDefault="00AC110E" w:rsidP="00AC110E">
                  <w:pPr>
                    <w:jc w:val="right"/>
                    <w:rPr>
                      <w:rFonts w:ascii="Lotus Linotype" w:hAnsi="Lotus Linotype" w:cs="Lotus Linotype"/>
                      <w:color w:val="161616"/>
                      <w:sz w:val="32"/>
                      <w:szCs w:val="32"/>
                      <w:rtl/>
                    </w:rPr>
                  </w:pPr>
                </w:p>
              </w:tc>
            </w:tr>
          </w:tbl>
          <w:p w14:paraId="7050D58F" w14:textId="77777777" w:rsidR="00E604B4" w:rsidRPr="00A631A2" w:rsidRDefault="00E604B4" w:rsidP="00AC110E">
            <w:pPr>
              <w:jc w:val="right"/>
              <w:rPr>
                <w:rFonts w:ascii="Lotus Linotype" w:hAnsi="Lotus Linotype" w:cs="Lotus Linotype"/>
                <w:color w:val="161616"/>
                <w:sz w:val="32"/>
                <w:szCs w:val="32"/>
                <w:rtl/>
              </w:rPr>
            </w:pPr>
          </w:p>
        </w:tc>
      </w:tr>
      <w:tr w:rsidR="008A6F01" w:rsidRPr="00A631A2" w14:paraId="2A1AD9F0" w14:textId="77777777" w:rsidTr="008A6F01">
        <w:trPr>
          <w:jc w:val="center"/>
        </w:trPr>
        <w:tc>
          <w:tcPr>
            <w:tcW w:w="4672" w:type="dxa"/>
            <w:vAlign w:val="center"/>
          </w:tcPr>
          <w:p w14:paraId="7D100388" w14:textId="71D2E598"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قَالَ: «</w:t>
            </w:r>
            <w:r w:rsidRPr="008A6F01">
              <w:rPr>
                <w:rFonts w:ascii="Lotus Linotype" w:hAnsi="Lotus Linotype" w:cs="Lotus Linotype"/>
                <w:b/>
                <w:bCs/>
                <w:color w:val="2F5496" w:themeColor="accent1" w:themeShade="BF"/>
                <w:sz w:val="32"/>
                <w:szCs w:val="32"/>
                <w:rtl/>
              </w:rPr>
              <w:t>لَقَدْ سَأَلْتَ عَنْ عَظِيمٍ، وَإِنَّهُ لَيَسِيرٌ عَلَى مَنْ يَسَّرَهُ اللهُ تَعَالَى عَلَيْهِ: تَعْبُدُ اللهَ وَلَا تُشْرِكُ بِهِ شَيْئًا، وَتُقِيمُ الصَّلَاةَ، وَتُؤْتِي الزَّكَاةِ، وَتَصُومُ رَمَضَانَ، وَتَحُجُّ الْبَيْتَ</w:t>
            </w:r>
            <w:r w:rsidRPr="008A6F01">
              <w:rPr>
                <w:rFonts w:ascii="Lotus Linotype" w:hAnsi="Lotus Linotype" w:cs="Lotus Linotype"/>
                <w:color w:val="161616"/>
                <w:sz w:val="32"/>
                <w:szCs w:val="32"/>
                <w:rtl/>
              </w:rPr>
              <w:t>».</w:t>
            </w:r>
          </w:p>
        </w:tc>
        <w:tc>
          <w:tcPr>
            <w:tcW w:w="4393" w:type="dxa"/>
            <w:vAlign w:val="center"/>
          </w:tcPr>
          <w:p w14:paraId="6A646F9D" w14:textId="78039A07" w:rsidR="008A6F01" w:rsidRPr="00A631A2" w:rsidRDefault="00AC110E" w:rsidP="00AC110E">
            <w:pPr>
              <w:jc w:val="right"/>
              <w:rPr>
                <w:rFonts w:ascii="Lotus Linotype" w:hAnsi="Lotus Linotype" w:cs="Lotus Linotype"/>
                <w:color w:val="161616"/>
                <w:sz w:val="32"/>
                <w:szCs w:val="32"/>
                <w:rtl/>
              </w:rPr>
            </w:pPr>
            <w:r w:rsidRPr="003B5997">
              <w:rPr>
                <w:sz w:val="24"/>
                <w:szCs w:val="24"/>
              </w:rPr>
              <w:t xml:space="preserve">Ai </w:t>
            </w:r>
            <w:proofErr w:type="spellStart"/>
            <w:r w:rsidRPr="003B5997">
              <w:rPr>
                <w:sz w:val="24"/>
                <w:szCs w:val="24"/>
              </w:rPr>
              <w:t>tha</w:t>
            </w:r>
            <w:proofErr w:type="spellEnd"/>
            <w:r w:rsidRPr="003B5997">
              <w:rPr>
                <w:sz w:val="24"/>
                <w:szCs w:val="24"/>
              </w:rPr>
              <w:t>:</w:t>
            </w:r>
            <w:r w:rsidRPr="00C7186A">
              <w:rPr>
                <w:color w:val="002060"/>
                <w:sz w:val="24"/>
                <w:szCs w:val="24"/>
              </w:rPr>
              <w:t xml:space="preserve"> </w:t>
            </w:r>
            <w:r w:rsidRPr="00C7186A">
              <w:rPr>
                <w:b/>
                <w:bCs/>
                <w:color w:val="002060"/>
                <w:sz w:val="24"/>
                <w:szCs w:val="24"/>
              </w:rPr>
              <w:t>"</w:t>
            </w:r>
            <w:proofErr w:type="spellStart"/>
            <w:r w:rsidRPr="00C7186A">
              <w:rPr>
                <w:b/>
                <w:bCs/>
                <w:color w:val="002060"/>
                <w:sz w:val="24"/>
                <w:szCs w:val="24"/>
              </w:rPr>
              <w:t>Vërtet</w:t>
            </w:r>
            <w:proofErr w:type="spellEnd"/>
            <w:r w:rsidRPr="00C7186A">
              <w:rPr>
                <w:b/>
                <w:bCs/>
                <w:color w:val="002060"/>
                <w:sz w:val="24"/>
                <w:szCs w:val="24"/>
              </w:rPr>
              <w:t xml:space="preserve"> </w:t>
            </w:r>
            <w:proofErr w:type="spellStart"/>
            <w:r w:rsidRPr="00C7186A">
              <w:rPr>
                <w:b/>
                <w:bCs/>
                <w:color w:val="002060"/>
                <w:sz w:val="24"/>
                <w:szCs w:val="24"/>
              </w:rPr>
              <w:t>ke</w:t>
            </w:r>
            <w:proofErr w:type="spellEnd"/>
            <w:r w:rsidRPr="00C7186A">
              <w:rPr>
                <w:b/>
                <w:bCs/>
                <w:color w:val="002060"/>
                <w:sz w:val="24"/>
                <w:szCs w:val="24"/>
              </w:rPr>
              <w:t xml:space="preserve"> </w:t>
            </w:r>
            <w:proofErr w:type="spellStart"/>
            <w:r w:rsidRPr="00C7186A">
              <w:rPr>
                <w:b/>
                <w:bCs/>
                <w:color w:val="002060"/>
                <w:sz w:val="24"/>
                <w:szCs w:val="24"/>
              </w:rPr>
              <w:t>pyetur</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çështje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madhe</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e </w:t>
            </w:r>
            <w:proofErr w:type="spellStart"/>
            <w:r w:rsidRPr="00C7186A">
              <w:rPr>
                <w:b/>
                <w:bCs/>
                <w:color w:val="002060"/>
                <w:sz w:val="24"/>
                <w:szCs w:val="24"/>
              </w:rPr>
              <w:t>lehtë</w:t>
            </w:r>
            <w:proofErr w:type="spellEnd"/>
            <w:r w:rsidRPr="00C7186A">
              <w:rPr>
                <w:b/>
                <w:bCs/>
                <w:color w:val="002060"/>
                <w:sz w:val="24"/>
                <w:szCs w:val="24"/>
              </w:rPr>
              <w:t xml:space="preserve"> </w:t>
            </w:r>
            <w:proofErr w:type="spellStart"/>
            <w:r w:rsidRPr="00C7186A">
              <w:rPr>
                <w:b/>
                <w:bCs/>
                <w:color w:val="002060"/>
                <w:sz w:val="24"/>
                <w:szCs w:val="24"/>
              </w:rPr>
              <w:t>vetëm</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cilit</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lehtëson</w:t>
            </w:r>
            <w:proofErr w:type="spellEnd"/>
            <w:r w:rsidRPr="00C7186A">
              <w:rPr>
                <w:b/>
                <w:bCs/>
                <w:color w:val="002060"/>
                <w:sz w:val="24"/>
                <w:szCs w:val="24"/>
              </w:rPr>
              <w:t xml:space="preserve">: ta </w:t>
            </w:r>
            <w:proofErr w:type="spellStart"/>
            <w:r w:rsidRPr="00C7186A">
              <w:rPr>
                <w:b/>
                <w:bCs/>
                <w:color w:val="002060"/>
                <w:sz w:val="24"/>
                <w:szCs w:val="24"/>
              </w:rPr>
              <w:t>adhurosh</w:t>
            </w:r>
            <w:proofErr w:type="spellEnd"/>
            <w:r w:rsidRPr="00C7186A">
              <w:rPr>
                <w:b/>
                <w:bCs/>
                <w:color w:val="002060"/>
                <w:sz w:val="24"/>
                <w:szCs w:val="24"/>
              </w:rPr>
              <w:t xml:space="preserve"> </w:t>
            </w:r>
            <w:proofErr w:type="spellStart"/>
            <w:r w:rsidRPr="00C7186A">
              <w:rPr>
                <w:b/>
                <w:bCs/>
                <w:color w:val="002060"/>
                <w:sz w:val="24"/>
                <w:szCs w:val="24"/>
              </w:rPr>
              <w:t>Allahun</w:t>
            </w:r>
            <w:proofErr w:type="spellEnd"/>
            <w:r w:rsidRPr="00C7186A">
              <w:rPr>
                <w:b/>
                <w:bCs/>
                <w:color w:val="002060"/>
                <w:sz w:val="24"/>
                <w:szCs w:val="24"/>
              </w:rPr>
              <w:t xml:space="preserve"> p</w:t>
            </w:r>
            <w:r>
              <w:rPr>
                <w:b/>
                <w:bCs/>
                <w:color w:val="002060"/>
                <w:sz w:val="24"/>
                <w:szCs w:val="24"/>
              </w:rPr>
              <w:t>a</w:t>
            </w:r>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shoqëruar</w:t>
            </w:r>
            <w:proofErr w:type="spellEnd"/>
            <w:r w:rsidRPr="00C7186A">
              <w:rPr>
                <w:b/>
                <w:bCs/>
                <w:color w:val="002060"/>
                <w:sz w:val="24"/>
                <w:szCs w:val="24"/>
              </w:rPr>
              <w:t xml:space="preserve"> </w:t>
            </w:r>
            <w:proofErr w:type="spellStart"/>
            <w:r w:rsidRPr="00C7186A">
              <w:rPr>
                <w:b/>
                <w:bCs/>
                <w:color w:val="002060"/>
                <w:sz w:val="24"/>
                <w:szCs w:val="24"/>
              </w:rPr>
              <w:t>asgjë</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adhurim</w:t>
            </w:r>
            <w:proofErr w:type="spellEnd"/>
            <w:r w:rsidRPr="00C7186A">
              <w:rPr>
                <w:b/>
                <w:bCs/>
                <w:color w:val="002060"/>
                <w:sz w:val="24"/>
                <w:szCs w:val="24"/>
              </w:rPr>
              <w:t xml:space="preserve">, ta </w:t>
            </w:r>
            <w:proofErr w:type="spellStart"/>
            <w:r w:rsidRPr="00C7186A">
              <w:rPr>
                <w:b/>
                <w:bCs/>
                <w:color w:val="002060"/>
                <w:sz w:val="24"/>
                <w:szCs w:val="24"/>
              </w:rPr>
              <w:t>falësh</w:t>
            </w:r>
            <w:proofErr w:type="spellEnd"/>
            <w:r w:rsidRPr="00C7186A">
              <w:rPr>
                <w:b/>
                <w:bCs/>
                <w:color w:val="002060"/>
                <w:sz w:val="24"/>
                <w:szCs w:val="24"/>
              </w:rPr>
              <w:t xml:space="preserve"> </w:t>
            </w:r>
            <w:proofErr w:type="spellStart"/>
            <w:r w:rsidRPr="00C7186A">
              <w:rPr>
                <w:b/>
                <w:bCs/>
                <w:color w:val="002060"/>
                <w:sz w:val="24"/>
                <w:szCs w:val="24"/>
              </w:rPr>
              <w:t>namazin</w:t>
            </w:r>
            <w:proofErr w:type="spellEnd"/>
            <w:r w:rsidRPr="00C7186A">
              <w:rPr>
                <w:b/>
                <w:bCs/>
                <w:color w:val="002060"/>
                <w:sz w:val="24"/>
                <w:szCs w:val="24"/>
              </w:rPr>
              <w:t xml:space="preserve">, ta </w:t>
            </w:r>
            <w:proofErr w:type="spellStart"/>
            <w:r w:rsidRPr="00C7186A">
              <w:rPr>
                <w:b/>
                <w:bCs/>
                <w:color w:val="002060"/>
                <w:sz w:val="24"/>
                <w:szCs w:val="24"/>
              </w:rPr>
              <w:t>japësh</w:t>
            </w:r>
            <w:proofErr w:type="spellEnd"/>
            <w:r w:rsidRPr="00C7186A">
              <w:rPr>
                <w:b/>
                <w:bCs/>
                <w:color w:val="002060"/>
                <w:sz w:val="24"/>
                <w:szCs w:val="24"/>
              </w:rPr>
              <w:t xml:space="preserve"> </w:t>
            </w:r>
            <w:proofErr w:type="spellStart"/>
            <w:r w:rsidRPr="00C7186A">
              <w:rPr>
                <w:b/>
                <w:bCs/>
                <w:color w:val="002060"/>
                <w:sz w:val="24"/>
                <w:szCs w:val="24"/>
              </w:rPr>
              <w:t>zekatin</w:t>
            </w:r>
            <w:proofErr w:type="spellEnd"/>
            <w:r w:rsidRPr="00C7186A">
              <w:rPr>
                <w:b/>
                <w:bCs/>
                <w:color w:val="002060"/>
                <w:sz w:val="24"/>
                <w:szCs w:val="24"/>
              </w:rPr>
              <w:t xml:space="preserve">, ta </w:t>
            </w:r>
            <w:proofErr w:type="spellStart"/>
            <w:r w:rsidRPr="00C7186A">
              <w:rPr>
                <w:b/>
                <w:bCs/>
                <w:color w:val="002060"/>
                <w:sz w:val="24"/>
                <w:szCs w:val="24"/>
              </w:rPr>
              <w:t>agjërosh</w:t>
            </w:r>
            <w:proofErr w:type="spellEnd"/>
            <w:r w:rsidRPr="00C7186A">
              <w:rPr>
                <w:b/>
                <w:bCs/>
                <w:color w:val="002060"/>
                <w:sz w:val="24"/>
                <w:szCs w:val="24"/>
              </w:rPr>
              <w:t xml:space="preserve"> </w:t>
            </w:r>
            <w:proofErr w:type="spellStart"/>
            <w:r w:rsidRPr="00C7186A">
              <w:rPr>
                <w:b/>
                <w:bCs/>
                <w:color w:val="002060"/>
                <w:sz w:val="24"/>
                <w:szCs w:val="24"/>
              </w:rPr>
              <w:t>Ramazanin</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ta </w:t>
            </w:r>
            <w:proofErr w:type="spellStart"/>
            <w:r w:rsidRPr="00C7186A">
              <w:rPr>
                <w:b/>
                <w:bCs/>
                <w:color w:val="002060"/>
                <w:sz w:val="24"/>
                <w:szCs w:val="24"/>
              </w:rPr>
              <w:t>kryesh</w:t>
            </w:r>
            <w:proofErr w:type="spellEnd"/>
            <w:r w:rsidRPr="00C7186A">
              <w:rPr>
                <w:b/>
                <w:bCs/>
                <w:color w:val="002060"/>
                <w:sz w:val="24"/>
                <w:szCs w:val="24"/>
              </w:rPr>
              <w:t xml:space="preserve"> </w:t>
            </w:r>
            <w:proofErr w:type="spellStart"/>
            <w:r w:rsidRPr="00C7186A">
              <w:rPr>
                <w:b/>
                <w:bCs/>
                <w:color w:val="002060"/>
                <w:sz w:val="24"/>
                <w:szCs w:val="24"/>
              </w:rPr>
              <w:t>haxhillëkun</w:t>
            </w:r>
            <w:proofErr w:type="spellEnd"/>
            <w:r w:rsidRPr="00C7186A">
              <w:rPr>
                <w:b/>
                <w:bCs/>
                <w:color w:val="002060"/>
                <w:sz w:val="24"/>
                <w:szCs w:val="24"/>
              </w:rPr>
              <w:t>."</w:t>
            </w:r>
          </w:p>
        </w:tc>
      </w:tr>
      <w:tr w:rsidR="008A6F01" w:rsidRPr="00A631A2" w14:paraId="0D74EFAF" w14:textId="77777777" w:rsidTr="008A6F01">
        <w:trPr>
          <w:jc w:val="center"/>
        </w:trPr>
        <w:tc>
          <w:tcPr>
            <w:tcW w:w="4672" w:type="dxa"/>
            <w:vAlign w:val="center"/>
          </w:tcPr>
          <w:p w14:paraId="7EDECFE5" w14:textId="626E716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ثُمَّ قَالَ: «</w:t>
            </w:r>
            <w:r w:rsidRPr="008A6F01">
              <w:rPr>
                <w:rFonts w:ascii="Lotus Linotype" w:hAnsi="Lotus Linotype" w:cs="Lotus Linotype"/>
                <w:b/>
                <w:bCs/>
                <w:color w:val="2F5496" w:themeColor="accent1" w:themeShade="BF"/>
                <w:sz w:val="32"/>
                <w:szCs w:val="32"/>
                <w:rtl/>
              </w:rPr>
              <w:t>أَلَا أَدُلُّكَ عَلى أَبْوَابِ الْـخَيرِ؟ الصَّوْمُ جُنَّةٌ، وَالصَّدَقَةٌ تُطُفِئُ الْـخَطِيئَةَ كَمَا يُطْفِئُ الْـمَاءُ النَّارَ، وَصَلَاةُ الرَّجُلِ فِي جَوْفِ اللَّيْلِ</w:t>
            </w:r>
            <w:r w:rsidRPr="008A6F01">
              <w:rPr>
                <w:rFonts w:ascii="Lotus Linotype" w:hAnsi="Lotus Linotype" w:cs="Lotus Linotype"/>
                <w:color w:val="161616"/>
                <w:sz w:val="32"/>
                <w:szCs w:val="32"/>
                <w:rtl/>
              </w:rPr>
              <w:t>».</w:t>
            </w:r>
          </w:p>
        </w:tc>
        <w:tc>
          <w:tcPr>
            <w:tcW w:w="4393" w:type="dxa"/>
            <w:vAlign w:val="center"/>
          </w:tcPr>
          <w:p w14:paraId="4AEB49A6" w14:textId="09E98C93" w:rsidR="00AC110E" w:rsidRPr="00C7186A" w:rsidRDefault="00AC110E" w:rsidP="00AC110E">
            <w:pPr>
              <w:jc w:val="right"/>
              <w:rPr>
                <w:b/>
                <w:bCs/>
                <w:color w:val="002060"/>
                <w:sz w:val="24"/>
                <w:szCs w:val="24"/>
              </w:rPr>
            </w:pPr>
            <w:proofErr w:type="spellStart"/>
            <w:r w:rsidRPr="002B4D39">
              <w:rPr>
                <w:sz w:val="24"/>
                <w:szCs w:val="24"/>
              </w:rPr>
              <w:t>Pastaj</w:t>
            </w:r>
            <w:proofErr w:type="spellEnd"/>
            <w:r w:rsidRPr="002B4D39">
              <w:rPr>
                <w:sz w:val="24"/>
                <w:szCs w:val="24"/>
              </w:rPr>
              <w:t xml:space="preserve"> </w:t>
            </w:r>
            <w:proofErr w:type="spellStart"/>
            <w:r w:rsidRPr="002B4D39">
              <w:rPr>
                <w:sz w:val="24"/>
                <w:szCs w:val="24"/>
              </w:rPr>
              <w:t>tha</w:t>
            </w:r>
            <w:proofErr w:type="spellEnd"/>
            <w:r w:rsidRPr="002B4D39">
              <w:rPr>
                <w:sz w:val="24"/>
                <w:szCs w:val="24"/>
              </w:rPr>
              <w:t>:</w:t>
            </w:r>
            <w:r w:rsidRPr="00C7186A">
              <w:rPr>
                <w:b/>
                <w:bCs/>
                <w:color w:val="002060"/>
                <w:sz w:val="24"/>
                <w:szCs w:val="24"/>
              </w:rPr>
              <w:t xml:space="preserve"> "A </w:t>
            </w:r>
            <w:proofErr w:type="spellStart"/>
            <w:r w:rsidRPr="00C7186A">
              <w:rPr>
                <w:b/>
                <w:bCs/>
                <w:color w:val="002060"/>
                <w:sz w:val="24"/>
                <w:szCs w:val="24"/>
              </w:rPr>
              <w:t>dëshiron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udhëzoj</w:t>
            </w:r>
            <w:proofErr w:type="spellEnd"/>
            <w:r w:rsidRPr="00C7186A">
              <w:rPr>
                <w:b/>
                <w:bCs/>
                <w:color w:val="002060"/>
                <w:sz w:val="24"/>
                <w:szCs w:val="24"/>
              </w:rPr>
              <w:t xml:space="preserve"> </w:t>
            </w:r>
            <w:proofErr w:type="spellStart"/>
            <w:r w:rsidRPr="00C7186A">
              <w:rPr>
                <w:b/>
                <w:bCs/>
                <w:color w:val="002060"/>
                <w:sz w:val="24"/>
                <w:szCs w:val="24"/>
              </w:rPr>
              <w:t>drejt</w:t>
            </w:r>
            <w:proofErr w:type="spellEnd"/>
            <w:r w:rsidRPr="00C7186A">
              <w:rPr>
                <w:b/>
                <w:bCs/>
                <w:color w:val="002060"/>
                <w:sz w:val="24"/>
                <w:szCs w:val="24"/>
              </w:rPr>
              <w:t xml:space="preserve"> </w:t>
            </w:r>
            <w:proofErr w:type="spellStart"/>
            <w:r w:rsidRPr="00C7186A">
              <w:rPr>
                <w:b/>
                <w:bCs/>
                <w:color w:val="002060"/>
                <w:sz w:val="24"/>
                <w:szCs w:val="24"/>
              </w:rPr>
              <w:t>dyerve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së</w:t>
            </w:r>
            <w:proofErr w:type="spellEnd"/>
            <w:r w:rsidRPr="00C7186A">
              <w:rPr>
                <w:b/>
                <w:bCs/>
                <w:color w:val="002060"/>
                <w:sz w:val="24"/>
                <w:szCs w:val="24"/>
              </w:rPr>
              <w:t xml:space="preserve"> </w:t>
            </w:r>
            <w:proofErr w:type="spellStart"/>
            <w:proofErr w:type="gramStart"/>
            <w:r w:rsidRPr="00C7186A">
              <w:rPr>
                <w:b/>
                <w:bCs/>
                <w:color w:val="002060"/>
                <w:sz w:val="24"/>
                <w:szCs w:val="24"/>
              </w:rPr>
              <w:t>mirës?Agjërimi</w:t>
            </w:r>
            <w:proofErr w:type="spellEnd"/>
            <w:proofErr w:type="gram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mburojë</w:t>
            </w:r>
            <w:proofErr w:type="spellEnd"/>
            <w:r w:rsidRPr="00C7186A">
              <w:rPr>
                <w:b/>
                <w:bCs/>
                <w:color w:val="002060"/>
                <w:sz w:val="24"/>
                <w:szCs w:val="24"/>
              </w:rPr>
              <w:t xml:space="preserve">, </w:t>
            </w:r>
            <w:proofErr w:type="spellStart"/>
            <w:r w:rsidRPr="00C7186A">
              <w:rPr>
                <w:b/>
                <w:bCs/>
                <w:color w:val="002060"/>
                <w:sz w:val="24"/>
                <w:szCs w:val="24"/>
              </w:rPr>
              <w:t>lëmosha</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shlyen</w:t>
            </w:r>
            <w:proofErr w:type="spellEnd"/>
            <w:r w:rsidRPr="00C7186A">
              <w:rPr>
                <w:b/>
                <w:bCs/>
                <w:color w:val="002060"/>
                <w:sz w:val="24"/>
                <w:szCs w:val="24"/>
              </w:rPr>
              <w:t xml:space="preserve"> </w:t>
            </w:r>
            <w:proofErr w:type="spellStart"/>
            <w:r w:rsidRPr="00C7186A">
              <w:rPr>
                <w:b/>
                <w:bCs/>
                <w:color w:val="002060"/>
                <w:sz w:val="24"/>
                <w:szCs w:val="24"/>
              </w:rPr>
              <w:t>mëkatet</w:t>
            </w:r>
            <w:proofErr w:type="spellEnd"/>
            <w:r w:rsidRPr="00C7186A">
              <w:rPr>
                <w:b/>
                <w:bCs/>
                <w:color w:val="002060"/>
                <w:sz w:val="24"/>
                <w:szCs w:val="24"/>
              </w:rPr>
              <w:t xml:space="preserve"> </w:t>
            </w:r>
            <w:proofErr w:type="spellStart"/>
            <w:r w:rsidRPr="00C7186A">
              <w:rPr>
                <w:b/>
                <w:bCs/>
                <w:color w:val="002060"/>
                <w:sz w:val="24"/>
                <w:szCs w:val="24"/>
              </w:rPr>
              <w:t>siç</w:t>
            </w:r>
            <w:proofErr w:type="spellEnd"/>
            <w:r w:rsidRPr="00C7186A">
              <w:rPr>
                <w:b/>
                <w:bCs/>
                <w:color w:val="002060"/>
                <w:sz w:val="24"/>
                <w:szCs w:val="24"/>
              </w:rPr>
              <w:t xml:space="preserve"> e </w:t>
            </w:r>
            <w:proofErr w:type="spellStart"/>
            <w:r w:rsidRPr="00C7186A">
              <w:rPr>
                <w:b/>
                <w:bCs/>
                <w:color w:val="002060"/>
                <w:sz w:val="24"/>
                <w:szCs w:val="24"/>
              </w:rPr>
              <w:t>shuan</w:t>
            </w:r>
            <w:proofErr w:type="spellEnd"/>
            <w:r w:rsidRPr="00C7186A">
              <w:rPr>
                <w:b/>
                <w:bCs/>
                <w:color w:val="002060"/>
                <w:sz w:val="24"/>
                <w:szCs w:val="24"/>
              </w:rPr>
              <w:t xml:space="preserve"> uji </w:t>
            </w:r>
            <w:proofErr w:type="spellStart"/>
            <w:r w:rsidRPr="00C7186A">
              <w:rPr>
                <w:b/>
                <w:bCs/>
                <w:color w:val="002060"/>
                <w:sz w:val="24"/>
                <w:szCs w:val="24"/>
              </w:rPr>
              <w:t>zjarrin</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namazi</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njeriut</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thellësinë</w:t>
            </w:r>
            <w:proofErr w:type="spellEnd"/>
            <w:r w:rsidRPr="00C7186A">
              <w:rPr>
                <w:b/>
                <w:bCs/>
                <w:color w:val="002060"/>
                <w:sz w:val="24"/>
                <w:szCs w:val="24"/>
              </w:rPr>
              <w:t xml:space="preserve"> e </w:t>
            </w:r>
            <w:proofErr w:type="spellStart"/>
            <w:r w:rsidRPr="00C7186A">
              <w:rPr>
                <w:b/>
                <w:bCs/>
                <w:color w:val="002060"/>
                <w:sz w:val="24"/>
                <w:szCs w:val="24"/>
              </w:rPr>
              <w:t>natës</w:t>
            </w:r>
            <w:proofErr w:type="spellEnd"/>
            <w:r w:rsidRPr="00C7186A">
              <w:rPr>
                <w:b/>
                <w:bCs/>
                <w:color w:val="002060"/>
                <w:sz w:val="24"/>
                <w:szCs w:val="24"/>
              </w:rPr>
              <w:t>."</w:t>
            </w:r>
          </w:p>
          <w:p w14:paraId="44DA8033" w14:textId="77777777" w:rsidR="008A6F01" w:rsidRPr="00A631A2" w:rsidRDefault="008A6F01" w:rsidP="008A6F01">
            <w:pPr>
              <w:jc w:val="center"/>
              <w:rPr>
                <w:rFonts w:ascii="Lotus Linotype" w:hAnsi="Lotus Linotype" w:cs="Lotus Linotype"/>
                <w:color w:val="161616"/>
                <w:sz w:val="32"/>
                <w:szCs w:val="32"/>
                <w:rtl/>
              </w:rPr>
            </w:pPr>
          </w:p>
        </w:tc>
      </w:tr>
      <w:tr w:rsidR="008A6F01" w:rsidRPr="00A631A2" w14:paraId="1111405E" w14:textId="77777777" w:rsidTr="008A6F01">
        <w:trPr>
          <w:jc w:val="center"/>
        </w:trPr>
        <w:tc>
          <w:tcPr>
            <w:tcW w:w="4672" w:type="dxa"/>
            <w:vAlign w:val="center"/>
          </w:tcPr>
          <w:p w14:paraId="093C3BB3" w14:textId="10EC152F"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ثُمَّ تَلَا:</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ﮔ ﮕ   ﮖ ﮗ</w:t>
            </w:r>
            <w:r w:rsidRPr="008A6F01">
              <w:rPr>
                <w:rFonts w:ascii="Lotus Linotype" w:hAnsi="Lotus Linotype" w:cs="Lotus Linotype"/>
                <w:b/>
                <w:bCs/>
                <w:sz w:val="32"/>
                <w:szCs w:val="32"/>
                <w:rtl/>
                <w:lang w:val="fr-FR"/>
              </w:rPr>
              <w:t xml:space="preserve">﴾ </w:t>
            </w:r>
            <w:r w:rsidRPr="008A6F01">
              <w:rPr>
                <w:rFonts w:ascii="Lotus Linotype" w:hAnsi="Lotus Linotype" w:cs="Lotus Linotype"/>
                <w:sz w:val="32"/>
                <w:szCs w:val="32"/>
                <w:rtl/>
                <w:lang w:val="fr-FR"/>
              </w:rPr>
              <w:t>حَتَّى بَلَغَ</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ﯤ</w:t>
            </w:r>
            <w:r w:rsidRPr="008A6F01">
              <w:rPr>
                <w:rFonts w:ascii="Lotus Linotype" w:hAnsi="Lotus Linotype" w:cs="Lotus Linotype"/>
                <w:sz w:val="32"/>
                <w:szCs w:val="32"/>
                <w:rtl/>
                <w:lang w:val="fr-FR"/>
              </w:rPr>
              <w:t>﴾ [السَّجدة:16-17].</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C110E" w:rsidRPr="003B5997" w14:paraId="5DD10CDB" w14:textId="77777777" w:rsidTr="00194041">
              <w:trPr>
                <w:jc w:val="center"/>
              </w:trPr>
              <w:tc>
                <w:tcPr>
                  <w:tcW w:w="4393" w:type="dxa"/>
                  <w:vAlign w:val="center"/>
                </w:tcPr>
                <w:p w14:paraId="4E8EF81B" w14:textId="77777777" w:rsidR="00AC110E" w:rsidRPr="003B5997" w:rsidRDefault="00AC110E" w:rsidP="00AC110E">
                  <w:pPr>
                    <w:jc w:val="right"/>
                    <w:rPr>
                      <w:rFonts w:ascii="Lotus Linotype" w:hAnsi="Lotus Linotype" w:cs="Lotus Linotype"/>
                      <w:color w:val="161616"/>
                      <w:sz w:val="24"/>
                      <w:szCs w:val="24"/>
                      <w:rtl/>
                    </w:rPr>
                  </w:pPr>
                  <w:proofErr w:type="spellStart"/>
                  <w:r w:rsidRPr="003B5997">
                    <w:rPr>
                      <w:sz w:val="24"/>
                      <w:szCs w:val="24"/>
                    </w:rPr>
                    <w:t>Pastai</w:t>
                  </w:r>
                  <w:proofErr w:type="spellEnd"/>
                  <w:r w:rsidRPr="003B5997">
                    <w:rPr>
                      <w:sz w:val="24"/>
                      <w:szCs w:val="24"/>
                    </w:rPr>
                    <w:t xml:space="preserve"> </w:t>
                  </w:r>
                  <w:proofErr w:type="spellStart"/>
                  <w:r w:rsidRPr="003B5997">
                    <w:rPr>
                      <w:sz w:val="24"/>
                      <w:szCs w:val="24"/>
                    </w:rPr>
                    <w:t>lexoi</w:t>
                  </w:r>
                  <w:proofErr w:type="spellEnd"/>
                  <w:r w:rsidRPr="003B5997">
                    <w:rPr>
                      <w:sz w:val="24"/>
                      <w:szCs w:val="24"/>
                    </w:rPr>
                    <w:t xml:space="preserve">: "Ata </w:t>
                  </w:r>
                  <w:proofErr w:type="spellStart"/>
                  <w:r w:rsidRPr="003B5997">
                    <w:rPr>
                      <w:sz w:val="24"/>
                      <w:szCs w:val="24"/>
                    </w:rPr>
                    <w:t>ngrihen</w:t>
                  </w:r>
                  <w:proofErr w:type="spellEnd"/>
                  <w:r w:rsidRPr="003B5997">
                    <w:rPr>
                      <w:sz w:val="24"/>
                      <w:szCs w:val="24"/>
                    </w:rPr>
                    <w:t xml:space="preserve"> </w:t>
                  </w:r>
                  <w:proofErr w:type="spellStart"/>
                  <w:r w:rsidRPr="003B5997">
                    <w:rPr>
                      <w:sz w:val="24"/>
                      <w:szCs w:val="24"/>
                    </w:rPr>
                    <w:t>nga</w:t>
                  </w:r>
                  <w:proofErr w:type="spellEnd"/>
                  <w:r w:rsidRPr="003B5997">
                    <w:rPr>
                      <w:sz w:val="24"/>
                      <w:szCs w:val="24"/>
                    </w:rPr>
                    <w:t xml:space="preserve"> </w:t>
                  </w:r>
                  <w:proofErr w:type="spellStart"/>
                  <w:r w:rsidRPr="003B5997">
                    <w:rPr>
                      <w:sz w:val="24"/>
                      <w:szCs w:val="24"/>
                    </w:rPr>
                    <w:t>shtrati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luten</w:t>
                  </w:r>
                  <w:proofErr w:type="spellEnd"/>
                  <w:r w:rsidRPr="003B5997">
                    <w:rPr>
                      <w:sz w:val="24"/>
                      <w:szCs w:val="24"/>
                    </w:rPr>
                    <w:t xml:space="preserve"> </w:t>
                  </w:r>
                  <w:proofErr w:type="spellStart"/>
                  <w:r w:rsidRPr="003B5997">
                    <w:rPr>
                      <w:sz w:val="24"/>
                      <w:szCs w:val="24"/>
                    </w:rPr>
                    <w:t>Zotit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tyre</w:t>
                  </w:r>
                  <w:proofErr w:type="spellEnd"/>
                  <w:r w:rsidRPr="003B5997">
                    <w:rPr>
                      <w:sz w:val="24"/>
                      <w:szCs w:val="24"/>
                    </w:rPr>
                    <w:t xml:space="preserve"> me </w:t>
                  </w:r>
                  <w:proofErr w:type="spellStart"/>
                  <w:r w:rsidRPr="003B5997">
                    <w:rPr>
                      <w:sz w:val="24"/>
                      <w:szCs w:val="24"/>
                    </w:rPr>
                    <w:t>frikë</w:t>
                  </w:r>
                  <w:proofErr w:type="spellEnd"/>
                  <w:r w:rsidRPr="003B5997">
                    <w:rPr>
                      <w:sz w:val="24"/>
                      <w:szCs w:val="24"/>
                    </w:rPr>
                    <w:t xml:space="preserve"> e </w:t>
                  </w:r>
                  <w:proofErr w:type="spellStart"/>
                  <w:r w:rsidRPr="003B5997">
                    <w:rPr>
                      <w:sz w:val="24"/>
                      <w:szCs w:val="24"/>
                    </w:rPr>
                    <w:t>shpresë</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japin</w:t>
                  </w:r>
                  <w:proofErr w:type="spellEnd"/>
                  <w:r w:rsidRPr="003B5997">
                    <w:rPr>
                      <w:sz w:val="24"/>
                      <w:szCs w:val="24"/>
                    </w:rPr>
                    <w:t xml:space="preserve"> </w:t>
                  </w:r>
                  <w:proofErr w:type="spellStart"/>
                  <w:r w:rsidRPr="003B5997">
                    <w:rPr>
                      <w:sz w:val="24"/>
                      <w:szCs w:val="24"/>
                    </w:rPr>
                    <w:t>nga</w:t>
                  </w:r>
                  <w:proofErr w:type="spellEnd"/>
                  <w:r w:rsidRPr="003B5997">
                    <w:rPr>
                      <w:sz w:val="24"/>
                      <w:szCs w:val="24"/>
                    </w:rPr>
                    <w:t xml:space="preserve"> ajo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iu</w:t>
                  </w:r>
                  <w:proofErr w:type="spellEnd"/>
                  <w:r w:rsidRPr="003B5997">
                    <w:rPr>
                      <w:sz w:val="24"/>
                      <w:szCs w:val="24"/>
                    </w:rPr>
                    <w:t xml:space="preserve"> </w:t>
                  </w:r>
                  <w:proofErr w:type="spellStart"/>
                  <w:r w:rsidRPr="003B5997">
                    <w:rPr>
                      <w:sz w:val="24"/>
                      <w:szCs w:val="24"/>
                    </w:rPr>
                    <w:t>kemi</w:t>
                  </w:r>
                  <w:proofErr w:type="spellEnd"/>
                  <w:r w:rsidRPr="003B5997">
                    <w:rPr>
                      <w:sz w:val="24"/>
                      <w:szCs w:val="24"/>
                    </w:rPr>
                    <w:t xml:space="preserve"> </w:t>
                  </w:r>
                  <w:proofErr w:type="spellStart"/>
                  <w:r w:rsidRPr="003B5997">
                    <w:rPr>
                      <w:sz w:val="24"/>
                      <w:szCs w:val="24"/>
                    </w:rPr>
                    <w:t>dhënë</w:t>
                  </w:r>
                  <w:proofErr w:type="spellEnd"/>
                  <w:r w:rsidRPr="003B5997">
                    <w:rPr>
                      <w:sz w:val="24"/>
                      <w:szCs w:val="24"/>
                    </w:rPr>
                    <w:t xml:space="preserve"> Ne. </w:t>
                  </w:r>
                  <w:proofErr w:type="spellStart"/>
                  <w:r w:rsidRPr="003B5997">
                    <w:rPr>
                      <w:sz w:val="24"/>
                      <w:szCs w:val="24"/>
                    </w:rPr>
                    <w:t>Askush</w:t>
                  </w:r>
                  <w:proofErr w:type="spellEnd"/>
                  <w:r w:rsidRPr="003B5997">
                    <w:rPr>
                      <w:sz w:val="24"/>
                      <w:szCs w:val="24"/>
                    </w:rPr>
                    <w:t xml:space="preserve"> </w:t>
                  </w:r>
                  <w:proofErr w:type="spellStart"/>
                  <w:r w:rsidRPr="003B5997">
                    <w:rPr>
                      <w:sz w:val="24"/>
                      <w:szCs w:val="24"/>
                    </w:rPr>
                    <w:t>nuk</w:t>
                  </w:r>
                  <w:proofErr w:type="spellEnd"/>
                  <w:r w:rsidRPr="003B5997">
                    <w:rPr>
                      <w:sz w:val="24"/>
                      <w:szCs w:val="24"/>
                    </w:rPr>
                    <w:t xml:space="preserve"> di se </w:t>
                  </w:r>
                  <w:proofErr w:type="spellStart"/>
                  <w:r w:rsidRPr="003B5997">
                    <w:rPr>
                      <w:sz w:val="24"/>
                      <w:szCs w:val="24"/>
                    </w:rPr>
                    <w:t>çfarë</w:t>
                  </w:r>
                  <w:proofErr w:type="spellEnd"/>
                  <w:r w:rsidRPr="003B5997">
                    <w:rPr>
                      <w:sz w:val="24"/>
                      <w:szCs w:val="24"/>
                    </w:rPr>
                    <w:t xml:space="preserve"> </w:t>
                  </w:r>
                  <w:proofErr w:type="spellStart"/>
                  <w:r w:rsidRPr="003B5997">
                    <w:rPr>
                      <w:sz w:val="24"/>
                      <w:szCs w:val="24"/>
                    </w:rPr>
                    <w:t>gëzimesh</w:t>
                  </w:r>
                  <w:proofErr w:type="spellEnd"/>
                  <w:r w:rsidRPr="003B5997">
                    <w:rPr>
                      <w:sz w:val="24"/>
                      <w:szCs w:val="24"/>
                    </w:rPr>
                    <w:t xml:space="preserve"> </w:t>
                  </w:r>
                  <w:proofErr w:type="spellStart"/>
                  <w:r w:rsidRPr="003B5997">
                    <w:rPr>
                      <w:sz w:val="24"/>
                      <w:szCs w:val="24"/>
                    </w:rPr>
                    <w:t>janë</w:t>
                  </w:r>
                  <w:proofErr w:type="spellEnd"/>
                  <w:r w:rsidRPr="003B5997">
                    <w:rPr>
                      <w:sz w:val="24"/>
                      <w:szCs w:val="24"/>
                    </w:rPr>
                    <w:t xml:space="preserve"> </w:t>
                  </w:r>
                  <w:proofErr w:type="spellStart"/>
                  <w:r w:rsidRPr="003B5997">
                    <w:rPr>
                      <w:sz w:val="24"/>
                      <w:szCs w:val="24"/>
                    </w:rPr>
                    <w:t>fshehur</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ata</w:t>
                  </w:r>
                  <w:proofErr w:type="spellEnd"/>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jetën</w:t>
                  </w:r>
                  <w:proofErr w:type="spellEnd"/>
                  <w:r w:rsidRPr="003B5997">
                    <w:rPr>
                      <w:sz w:val="24"/>
                      <w:szCs w:val="24"/>
                    </w:rPr>
                    <w:t xml:space="preserve"> </w:t>
                  </w:r>
                  <w:proofErr w:type="spellStart"/>
                  <w:r w:rsidRPr="003B5997">
                    <w:rPr>
                      <w:sz w:val="24"/>
                      <w:szCs w:val="24"/>
                    </w:rPr>
                    <w:t>tjetër</w:t>
                  </w:r>
                  <w:proofErr w:type="spellEnd"/>
                  <w:r w:rsidRPr="003B5997">
                    <w:rPr>
                      <w:sz w:val="24"/>
                      <w:szCs w:val="24"/>
                    </w:rPr>
                    <w:t xml:space="preserve">), </w:t>
                  </w:r>
                  <w:proofErr w:type="spellStart"/>
                  <w:r w:rsidRPr="003B5997">
                    <w:rPr>
                      <w:sz w:val="24"/>
                      <w:szCs w:val="24"/>
                    </w:rPr>
                    <w:t>si</w:t>
                  </w:r>
                  <w:proofErr w:type="spellEnd"/>
                  <w:r w:rsidRPr="003B5997">
                    <w:rPr>
                      <w:sz w:val="24"/>
                      <w:szCs w:val="24"/>
                    </w:rPr>
                    <w:t xml:space="preserve"> </w:t>
                  </w:r>
                  <w:proofErr w:type="spellStart"/>
                  <w:r w:rsidRPr="003B5997">
                    <w:rPr>
                      <w:sz w:val="24"/>
                      <w:szCs w:val="24"/>
                    </w:rPr>
                    <w:t>shpërblim</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punët</w:t>
                  </w:r>
                  <w:proofErr w:type="spellEnd"/>
                  <w:r w:rsidRPr="003B5997">
                    <w:rPr>
                      <w:sz w:val="24"/>
                      <w:szCs w:val="24"/>
                    </w:rPr>
                    <w:t xml:space="preserve"> e </w:t>
                  </w:r>
                  <w:proofErr w:type="spellStart"/>
                  <w:r w:rsidRPr="003B5997">
                    <w:rPr>
                      <w:sz w:val="24"/>
                      <w:szCs w:val="24"/>
                    </w:rPr>
                    <w:t>mira</w:t>
                  </w:r>
                  <w:proofErr w:type="spellEnd"/>
                  <w:r w:rsidRPr="003B5997">
                    <w:rPr>
                      <w:sz w:val="24"/>
                      <w:szCs w:val="24"/>
                    </w:rPr>
                    <w:t xml:space="preserve">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kanë</w:t>
                  </w:r>
                  <w:proofErr w:type="spellEnd"/>
                  <w:r w:rsidRPr="003B5997">
                    <w:rPr>
                      <w:sz w:val="24"/>
                      <w:szCs w:val="24"/>
                    </w:rPr>
                    <w:t xml:space="preserve"> </w:t>
                  </w:r>
                  <w:proofErr w:type="spellStart"/>
                  <w:r w:rsidRPr="003B5997">
                    <w:rPr>
                      <w:sz w:val="24"/>
                      <w:szCs w:val="24"/>
                    </w:rPr>
                    <w:t>bërë</w:t>
                  </w:r>
                  <w:proofErr w:type="spellEnd"/>
                  <w:r w:rsidRPr="003B5997">
                    <w:rPr>
                      <w:sz w:val="24"/>
                      <w:szCs w:val="24"/>
                    </w:rPr>
                    <w:t>." (</w:t>
                  </w:r>
                  <w:proofErr w:type="spellStart"/>
                  <w:r w:rsidRPr="003B5997">
                    <w:rPr>
                      <w:sz w:val="24"/>
                      <w:szCs w:val="24"/>
                    </w:rPr>
                    <w:t>Kuran</w:t>
                  </w:r>
                  <w:proofErr w:type="spellEnd"/>
                  <w:r w:rsidRPr="003B5997">
                    <w:rPr>
                      <w:sz w:val="24"/>
                      <w:szCs w:val="24"/>
                    </w:rPr>
                    <w:t xml:space="preserve"> </w:t>
                  </w:r>
                  <w:r>
                    <w:rPr>
                      <w:sz w:val="24"/>
                      <w:szCs w:val="24"/>
                    </w:rPr>
                    <w:t>Es-</w:t>
                  </w:r>
                  <w:proofErr w:type="spellStart"/>
                  <w:r>
                    <w:rPr>
                      <w:sz w:val="24"/>
                      <w:szCs w:val="24"/>
                    </w:rPr>
                    <w:t>Sexhde</w:t>
                  </w:r>
                  <w:proofErr w:type="spellEnd"/>
                  <w:r>
                    <w:rPr>
                      <w:sz w:val="24"/>
                      <w:szCs w:val="24"/>
                    </w:rPr>
                    <w:t xml:space="preserve"> </w:t>
                  </w:r>
                  <w:r w:rsidRPr="003B5997">
                    <w:rPr>
                      <w:sz w:val="24"/>
                      <w:szCs w:val="24"/>
                    </w:rPr>
                    <w:t>16- 17)</w:t>
                  </w:r>
                </w:p>
              </w:tc>
            </w:tr>
          </w:tbl>
          <w:p w14:paraId="66CAE71D" w14:textId="77777777" w:rsidR="008A6F01" w:rsidRPr="00A631A2" w:rsidRDefault="008A6F01" w:rsidP="008A6F01">
            <w:pPr>
              <w:jc w:val="center"/>
              <w:rPr>
                <w:rFonts w:ascii="Lotus Linotype" w:hAnsi="Lotus Linotype" w:cs="Lotus Linotype"/>
                <w:color w:val="161616"/>
                <w:sz w:val="32"/>
                <w:szCs w:val="32"/>
                <w:rtl/>
              </w:rPr>
            </w:pPr>
          </w:p>
        </w:tc>
      </w:tr>
      <w:tr w:rsidR="008A6F01" w:rsidRPr="00A631A2" w14:paraId="33974524" w14:textId="77777777" w:rsidTr="008A6F01">
        <w:trPr>
          <w:jc w:val="center"/>
        </w:trPr>
        <w:tc>
          <w:tcPr>
            <w:tcW w:w="4672" w:type="dxa"/>
            <w:vAlign w:val="center"/>
          </w:tcPr>
          <w:p w14:paraId="6B08FF55" w14:textId="58A76F64"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بِرَأْسِ الأَمْرِ، وَعَمُودِهِ، وَذِرْوَةِ سَنَامِهِ؟</w:t>
            </w:r>
            <w:r w:rsidRPr="008A6F01">
              <w:rPr>
                <w:rFonts w:ascii="Lotus Linotype" w:hAnsi="Lotus Linotype" w:cs="Lotus Linotype"/>
                <w:sz w:val="32"/>
                <w:szCs w:val="32"/>
                <w:rtl/>
                <w:lang w:val="fr-FR"/>
              </w:rPr>
              <w:t>» قُلْتُ: بَلَى يَا رَسُولَ اللهِ.</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C110E" w:rsidRPr="00A810C8" w14:paraId="126D39EA" w14:textId="77777777" w:rsidTr="00194041">
              <w:trPr>
                <w:jc w:val="center"/>
              </w:trPr>
              <w:tc>
                <w:tcPr>
                  <w:tcW w:w="4393" w:type="dxa"/>
                  <w:vAlign w:val="center"/>
                </w:tcPr>
                <w:p w14:paraId="1BB1E364" w14:textId="77777777" w:rsidR="00AC110E" w:rsidRPr="00A810C8" w:rsidRDefault="00AC110E" w:rsidP="00AC110E">
                  <w:pPr>
                    <w:jc w:val="right"/>
                    <w:rPr>
                      <w:rFonts w:ascii="Lotus Linotype" w:hAnsi="Lotus Linotype" w:cs="Lotus Linotype"/>
                      <w:color w:val="161616"/>
                      <w:sz w:val="24"/>
                      <w:szCs w:val="24"/>
                      <w:rtl/>
                    </w:rPr>
                  </w:pPr>
                  <w:proofErr w:type="spellStart"/>
                  <w:r w:rsidRPr="00A810C8">
                    <w:rPr>
                      <w:sz w:val="24"/>
                      <w:szCs w:val="24"/>
                    </w:rPr>
                    <w:t>Më</w:t>
                  </w:r>
                  <w:proofErr w:type="spellEnd"/>
                  <w:r w:rsidRPr="00A810C8">
                    <w:rPr>
                      <w:sz w:val="24"/>
                      <w:szCs w:val="24"/>
                    </w:rPr>
                    <w:t xml:space="preserve"> pas </w:t>
                  </w:r>
                  <w:proofErr w:type="spellStart"/>
                  <w:r w:rsidRPr="00A810C8">
                    <w:rPr>
                      <w:sz w:val="24"/>
                      <w:szCs w:val="24"/>
                    </w:rPr>
                    <w:t>tha</w:t>
                  </w:r>
                  <w:proofErr w:type="spellEnd"/>
                  <w:r w:rsidRPr="00C7186A">
                    <w:rPr>
                      <w:b/>
                      <w:bCs/>
                      <w:color w:val="002060"/>
                      <w:sz w:val="24"/>
                      <w:szCs w:val="24"/>
                    </w:rPr>
                    <w:t xml:space="preserve">: "A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tregoj</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kreun</w:t>
                  </w:r>
                  <w:proofErr w:type="spellEnd"/>
                  <w:r w:rsidRPr="00C7186A">
                    <w:rPr>
                      <w:b/>
                      <w:bCs/>
                      <w:color w:val="002060"/>
                      <w:sz w:val="24"/>
                      <w:szCs w:val="24"/>
                    </w:rPr>
                    <w:t xml:space="preserve">, </w:t>
                  </w:r>
                  <w:proofErr w:type="spellStart"/>
                  <w:r w:rsidRPr="00C7186A">
                    <w:rPr>
                      <w:b/>
                      <w:bCs/>
                      <w:color w:val="002060"/>
                      <w:sz w:val="24"/>
                      <w:szCs w:val="24"/>
                    </w:rPr>
                    <w:t>shtyllën</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kulmin</w:t>
                  </w:r>
                  <w:proofErr w:type="spellEnd"/>
                  <w:r w:rsidRPr="00C7186A">
                    <w:rPr>
                      <w:b/>
                      <w:bCs/>
                      <w:color w:val="002060"/>
                      <w:sz w:val="24"/>
                      <w:szCs w:val="24"/>
                    </w:rPr>
                    <w:t xml:space="preserve"> e </w:t>
                  </w:r>
                  <w:proofErr w:type="spellStart"/>
                  <w:r w:rsidRPr="00C7186A">
                    <w:rPr>
                      <w:b/>
                      <w:bCs/>
                      <w:color w:val="002060"/>
                      <w:sz w:val="24"/>
                      <w:szCs w:val="24"/>
                    </w:rPr>
                    <w:t>çështjes</w:t>
                  </w:r>
                  <w:proofErr w:type="spellEnd"/>
                  <w:r w:rsidRPr="00C7186A">
                    <w:rPr>
                      <w:b/>
                      <w:bCs/>
                      <w:color w:val="002060"/>
                      <w:sz w:val="24"/>
                      <w:szCs w:val="24"/>
                    </w:rPr>
                    <w:t xml:space="preserve">?" </w:t>
                  </w:r>
                  <w:proofErr w:type="spellStart"/>
                  <w:r w:rsidRPr="00A810C8">
                    <w:rPr>
                      <w:sz w:val="24"/>
                      <w:szCs w:val="24"/>
                    </w:rPr>
                    <w:t>Thashë</w:t>
                  </w:r>
                  <w:proofErr w:type="spellEnd"/>
                  <w:r w:rsidRPr="00A810C8">
                    <w:rPr>
                      <w:sz w:val="24"/>
                      <w:szCs w:val="24"/>
                    </w:rPr>
                    <w:t>: “</w:t>
                  </w:r>
                  <w:proofErr w:type="spellStart"/>
                  <w:r w:rsidRPr="00A810C8">
                    <w:rPr>
                      <w:sz w:val="24"/>
                      <w:szCs w:val="24"/>
                    </w:rPr>
                    <w:t>Gjithsesi</w:t>
                  </w:r>
                  <w:proofErr w:type="spellEnd"/>
                  <w:r w:rsidRPr="00A810C8">
                    <w:rPr>
                      <w:sz w:val="24"/>
                      <w:szCs w:val="24"/>
                    </w:rPr>
                    <w:t xml:space="preserve">, o </w:t>
                  </w:r>
                  <w:proofErr w:type="spellStart"/>
                  <w:r w:rsidRPr="00A810C8">
                    <w:rPr>
                      <w:sz w:val="24"/>
                      <w:szCs w:val="24"/>
                    </w:rPr>
                    <w:t>i</w:t>
                  </w:r>
                  <w:proofErr w:type="spellEnd"/>
                  <w:r w:rsidRPr="00A810C8">
                    <w:rPr>
                      <w:sz w:val="24"/>
                      <w:szCs w:val="24"/>
                    </w:rPr>
                    <w:t xml:space="preserve"> </w:t>
                  </w:r>
                  <w:proofErr w:type="spellStart"/>
                  <w:r w:rsidRPr="00A810C8">
                    <w:rPr>
                      <w:sz w:val="24"/>
                      <w:szCs w:val="24"/>
                    </w:rPr>
                    <w:t>Dërguari</w:t>
                  </w:r>
                  <w:proofErr w:type="spellEnd"/>
                  <w:r w:rsidRPr="00A810C8">
                    <w:rPr>
                      <w:sz w:val="24"/>
                      <w:szCs w:val="24"/>
                    </w:rPr>
                    <w:t xml:space="preserve"> </w:t>
                  </w:r>
                  <w:proofErr w:type="spellStart"/>
                  <w:r w:rsidRPr="00A810C8">
                    <w:rPr>
                      <w:sz w:val="24"/>
                      <w:szCs w:val="24"/>
                    </w:rPr>
                    <w:t>i</w:t>
                  </w:r>
                  <w:proofErr w:type="spellEnd"/>
                  <w:r w:rsidRPr="00A810C8">
                    <w:rPr>
                      <w:sz w:val="24"/>
                      <w:szCs w:val="24"/>
                    </w:rPr>
                    <w:t xml:space="preserve"> </w:t>
                  </w:r>
                  <w:proofErr w:type="spellStart"/>
                  <w:r w:rsidRPr="00A810C8">
                    <w:rPr>
                      <w:sz w:val="24"/>
                      <w:szCs w:val="24"/>
                    </w:rPr>
                    <w:lastRenderedPageBreak/>
                    <w:t>Allahut</w:t>
                  </w:r>
                  <w:proofErr w:type="spellEnd"/>
                  <w:r w:rsidRPr="00A810C8">
                    <w:rPr>
                      <w:sz w:val="24"/>
                      <w:szCs w:val="24"/>
                    </w:rPr>
                    <w:t xml:space="preserve">.” </w:t>
                  </w:r>
                </w:p>
              </w:tc>
            </w:tr>
            <w:tr w:rsidR="00AC110E" w:rsidRPr="00A631A2" w14:paraId="350394BC" w14:textId="77777777" w:rsidTr="00194041">
              <w:trPr>
                <w:jc w:val="center"/>
              </w:trPr>
              <w:tc>
                <w:tcPr>
                  <w:tcW w:w="4393" w:type="dxa"/>
                  <w:vAlign w:val="center"/>
                </w:tcPr>
                <w:p w14:paraId="03537D89" w14:textId="447728B5" w:rsidR="00AC110E" w:rsidRPr="00A631A2" w:rsidRDefault="00AC110E" w:rsidP="00AC110E">
                  <w:pPr>
                    <w:jc w:val="right"/>
                    <w:rPr>
                      <w:rFonts w:ascii="Lotus Linotype" w:hAnsi="Lotus Linotype" w:cs="Lotus Linotype"/>
                      <w:color w:val="161616"/>
                      <w:sz w:val="32"/>
                      <w:szCs w:val="32"/>
                      <w:rtl/>
                    </w:rPr>
                  </w:pPr>
                </w:p>
              </w:tc>
            </w:tr>
          </w:tbl>
          <w:p w14:paraId="53385810" w14:textId="77777777" w:rsidR="008A6F01" w:rsidRPr="00A631A2" w:rsidRDefault="008A6F01" w:rsidP="008A6F01">
            <w:pPr>
              <w:jc w:val="center"/>
              <w:rPr>
                <w:rFonts w:ascii="Lotus Linotype" w:hAnsi="Lotus Linotype" w:cs="Lotus Linotype"/>
                <w:color w:val="161616"/>
                <w:sz w:val="32"/>
                <w:szCs w:val="32"/>
                <w:rtl/>
              </w:rPr>
            </w:pPr>
          </w:p>
        </w:tc>
      </w:tr>
      <w:tr w:rsidR="008A6F01" w:rsidRPr="00A631A2" w14:paraId="4FAD9D03" w14:textId="77777777" w:rsidTr="008A6F01">
        <w:trPr>
          <w:jc w:val="center"/>
        </w:trPr>
        <w:tc>
          <w:tcPr>
            <w:tcW w:w="4672" w:type="dxa"/>
            <w:vAlign w:val="center"/>
          </w:tcPr>
          <w:p w14:paraId="0B317F3F" w14:textId="2538283C"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lastRenderedPageBreak/>
              <w:t>قَالَ: «</w:t>
            </w:r>
            <w:r w:rsidRPr="008A6F01">
              <w:rPr>
                <w:rFonts w:ascii="Lotus Linotype" w:hAnsi="Lotus Linotype" w:cs="Lotus Linotype"/>
                <w:b/>
                <w:bCs/>
                <w:color w:val="2F5496" w:themeColor="accent1" w:themeShade="BF"/>
                <w:sz w:val="32"/>
                <w:szCs w:val="32"/>
                <w:rtl/>
                <w:lang w:val="fr-FR"/>
              </w:rPr>
              <w:t>رَأْسُ الأَمْرِ الْإِسْلَامُ، وَعَمُودُهُ الصَّلَاةُ، وَذِرْوَةُ سَنَامِهِ الْجِهَادُ</w:t>
            </w:r>
            <w:r w:rsidRPr="008A6F01">
              <w:rPr>
                <w:rFonts w:ascii="Lotus Linotype" w:hAnsi="Lotus Linotype" w:cs="Lotus Linotype"/>
                <w:sz w:val="32"/>
                <w:szCs w:val="32"/>
                <w:rtl/>
                <w:lang w:val="fr-FR"/>
              </w:rPr>
              <w:t>».</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C110E" w:rsidRPr="00A631A2" w14:paraId="2354117E" w14:textId="77777777" w:rsidTr="00194041">
              <w:trPr>
                <w:jc w:val="center"/>
              </w:trPr>
              <w:tc>
                <w:tcPr>
                  <w:tcW w:w="4393" w:type="dxa"/>
                  <w:vAlign w:val="center"/>
                </w:tcPr>
                <w:p w14:paraId="0471F86D" w14:textId="77777777" w:rsidR="00AC110E" w:rsidRPr="00A631A2" w:rsidRDefault="00AC110E" w:rsidP="00AC110E">
                  <w:pPr>
                    <w:jc w:val="right"/>
                    <w:rPr>
                      <w:rFonts w:ascii="Lotus Linotype" w:hAnsi="Lotus Linotype" w:cs="Lotus Linotype"/>
                      <w:color w:val="161616"/>
                      <w:sz w:val="32"/>
                      <w:szCs w:val="32"/>
                      <w:rtl/>
                    </w:rPr>
                  </w:pPr>
                  <w:r w:rsidRPr="00A810C8">
                    <w:rPr>
                      <w:sz w:val="24"/>
                      <w:szCs w:val="24"/>
                    </w:rPr>
                    <w:t xml:space="preserve">Ai </w:t>
                  </w:r>
                  <w:proofErr w:type="spellStart"/>
                  <w:r w:rsidRPr="00A810C8">
                    <w:rPr>
                      <w:sz w:val="24"/>
                      <w:szCs w:val="24"/>
                    </w:rPr>
                    <w:t>tha</w:t>
                  </w:r>
                  <w:proofErr w:type="spellEnd"/>
                  <w:r w:rsidRPr="00A810C8">
                    <w:rPr>
                      <w:sz w:val="24"/>
                      <w:szCs w:val="24"/>
                    </w:rPr>
                    <w:t xml:space="preserve">: </w:t>
                  </w:r>
                  <w:r w:rsidRPr="00C7186A">
                    <w:rPr>
                      <w:b/>
                      <w:bCs/>
                      <w:color w:val="002060"/>
                      <w:sz w:val="24"/>
                      <w:szCs w:val="24"/>
                    </w:rPr>
                    <w:t>"</w:t>
                  </w:r>
                  <w:proofErr w:type="spellStart"/>
                  <w:r w:rsidRPr="00C7186A">
                    <w:rPr>
                      <w:b/>
                      <w:bCs/>
                      <w:color w:val="002060"/>
                      <w:sz w:val="24"/>
                      <w:szCs w:val="24"/>
                    </w:rPr>
                    <w:t>Kreu</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çështjes</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Islami</w:t>
                  </w:r>
                  <w:proofErr w:type="spellEnd"/>
                  <w:r w:rsidRPr="00C7186A">
                    <w:rPr>
                      <w:b/>
                      <w:bCs/>
                      <w:color w:val="002060"/>
                      <w:sz w:val="24"/>
                      <w:szCs w:val="24"/>
                    </w:rPr>
                    <w:t xml:space="preserve">, </w:t>
                  </w:r>
                  <w:proofErr w:type="spellStart"/>
                  <w:r w:rsidRPr="00C7186A">
                    <w:rPr>
                      <w:b/>
                      <w:bCs/>
                      <w:color w:val="002060"/>
                      <w:sz w:val="24"/>
                      <w:szCs w:val="24"/>
                    </w:rPr>
                    <w:t>shtylla</w:t>
                  </w:r>
                  <w:proofErr w:type="spellEnd"/>
                  <w:r w:rsidRPr="00C7186A">
                    <w:rPr>
                      <w:b/>
                      <w:bCs/>
                      <w:color w:val="002060"/>
                      <w:sz w:val="24"/>
                      <w:szCs w:val="24"/>
                    </w:rPr>
                    <w:t xml:space="preserve"> e </w:t>
                  </w:r>
                  <w:proofErr w:type="spellStart"/>
                  <w:r w:rsidRPr="00C7186A">
                    <w:rPr>
                      <w:b/>
                      <w:bCs/>
                      <w:color w:val="002060"/>
                      <w:sz w:val="24"/>
                      <w:szCs w:val="24"/>
                    </w:rPr>
                    <w:t>saj</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namazi</w:t>
                  </w:r>
                  <w:proofErr w:type="spellEnd"/>
                  <w:r w:rsidRPr="00C7186A">
                    <w:rPr>
                      <w:b/>
                      <w:bCs/>
                      <w:color w:val="002060"/>
                      <w:sz w:val="24"/>
                      <w:szCs w:val="24"/>
                    </w:rPr>
                    <w:t xml:space="preserve">, </w:t>
                  </w:r>
                  <w:proofErr w:type="spellStart"/>
                  <w:r w:rsidRPr="00C7186A">
                    <w:rPr>
                      <w:b/>
                      <w:bCs/>
                      <w:color w:val="002060"/>
                      <w:sz w:val="24"/>
                      <w:szCs w:val="24"/>
                    </w:rPr>
                    <w:t>kurse</w:t>
                  </w:r>
                  <w:proofErr w:type="spellEnd"/>
                  <w:r w:rsidRPr="00C7186A">
                    <w:rPr>
                      <w:b/>
                      <w:bCs/>
                      <w:color w:val="002060"/>
                      <w:sz w:val="24"/>
                      <w:szCs w:val="24"/>
                    </w:rPr>
                    <w:t xml:space="preserve"> </w:t>
                  </w:r>
                  <w:proofErr w:type="spellStart"/>
                  <w:r w:rsidRPr="00C7186A">
                    <w:rPr>
                      <w:b/>
                      <w:bCs/>
                      <w:color w:val="002060"/>
                      <w:sz w:val="24"/>
                      <w:szCs w:val="24"/>
                    </w:rPr>
                    <w:t>kulmi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xhihadi</w:t>
                  </w:r>
                  <w:proofErr w:type="spellEnd"/>
                  <w:r w:rsidRPr="00C7186A">
                    <w:rPr>
                      <w:b/>
                      <w:bCs/>
                      <w:color w:val="002060"/>
                      <w:sz w:val="24"/>
                      <w:szCs w:val="24"/>
                    </w:rPr>
                    <w:t>."</w:t>
                  </w:r>
                  <w:r w:rsidRPr="00C7186A">
                    <w:rPr>
                      <w:color w:val="002060"/>
                      <w:sz w:val="24"/>
                      <w:szCs w:val="24"/>
                    </w:rPr>
                    <w:t xml:space="preserve"> </w:t>
                  </w:r>
                </w:p>
              </w:tc>
            </w:tr>
          </w:tbl>
          <w:p w14:paraId="04EB3DC7" w14:textId="77777777" w:rsidR="008A6F01" w:rsidRPr="00A631A2" w:rsidRDefault="008A6F01" w:rsidP="00AC110E">
            <w:pPr>
              <w:jc w:val="right"/>
              <w:rPr>
                <w:rFonts w:ascii="Lotus Linotype" w:hAnsi="Lotus Linotype" w:cs="Lotus Linotype"/>
                <w:color w:val="161616"/>
                <w:sz w:val="32"/>
                <w:szCs w:val="32"/>
                <w:rtl/>
              </w:rPr>
            </w:pPr>
          </w:p>
        </w:tc>
      </w:tr>
      <w:tr w:rsidR="008A6F01" w:rsidRPr="00A631A2" w14:paraId="33FEF748" w14:textId="77777777" w:rsidTr="008A6F01">
        <w:trPr>
          <w:jc w:val="center"/>
        </w:trPr>
        <w:tc>
          <w:tcPr>
            <w:tcW w:w="4672" w:type="dxa"/>
            <w:vAlign w:val="center"/>
          </w:tcPr>
          <w:p w14:paraId="167BDCA2" w14:textId="624F0739"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بِمِلَاكِ ذَلِكَ كُلِّه؟</w:t>
            </w:r>
            <w:r w:rsidRPr="008A6F01">
              <w:rPr>
                <w:rFonts w:ascii="Lotus Linotype" w:hAnsi="Lotus Linotype" w:cs="Lotus Linotype"/>
                <w:sz w:val="32"/>
                <w:szCs w:val="32"/>
                <w:rtl/>
                <w:lang w:val="fr-FR"/>
              </w:rPr>
              <w:t>» قُلْتُ: بَلَى يَا رَسُولَ اللهِ.</w:t>
            </w:r>
          </w:p>
        </w:tc>
        <w:tc>
          <w:tcPr>
            <w:tcW w:w="4393" w:type="dxa"/>
            <w:vAlign w:val="center"/>
          </w:tcPr>
          <w:p w14:paraId="28CBF83D" w14:textId="6285D754" w:rsidR="008A6F01" w:rsidRPr="00A631A2" w:rsidRDefault="00AC110E" w:rsidP="00AC110E">
            <w:pPr>
              <w:jc w:val="right"/>
              <w:rPr>
                <w:rFonts w:ascii="Lotus Linotype" w:hAnsi="Lotus Linotype" w:cs="Lotus Linotype"/>
                <w:color w:val="161616"/>
                <w:sz w:val="32"/>
                <w:szCs w:val="32"/>
                <w:rtl/>
              </w:rPr>
            </w:pPr>
            <w:proofErr w:type="spellStart"/>
            <w:r w:rsidRPr="00A810C8">
              <w:rPr>
                <w:sz w:val="24"/>
                <w:szCs w:val="24"/>
              </w:rPr>
              <w:t>Më</w:t>
            </w:r>
            <w:proofErr w:type="spellEnd"/>
            <w:r w:rsidRPr="00A810C8">
              <w:rPr>
                <w:sz w:val="24"/>
                <w:szCs w:val="24"/>
              </w:rPr>
              <w:t xml:space="preserve"> </w:t>
            </w:r>
            <w:proofErr w:type="spellStart"/>
            <w:r w:rsidRPr="00A810C8">
              <w:rPr>
                <w:sz w:val="24"/>
                <w:szCs w:val="24"/>
              </w:rPr>
              <w:t>tej</w:t>
            </w:r>
            <w:proofErr w:type="spellEnd"/>
            <w:r w:rsidRPr="00A810C8">
              <w:rPr>
                <w:sz w:val="24"/>
                <w:szCs w:val="24"/>
              </w:rPr>
              <w:t xml:space="preserve"> </w:t>
            </w:r>
            <w:proofErr w:type="spellStart"/>
            <w:r w:rsidRPr="00A810C8">
              <w:rPr>
                <w:sz w:val="24"/>
                <w:szCs w:val="24"/>
              </w:rPr>
              <w:t>shtoi</w:t>
            </w:r>
            <w:proofErr w:type="spellEnd"/>
            <w:r w:rsidRPr="00A810C8">
              <w:rPr>
                <w:sz w:val="24"/>
                <w:szCs w:val="24"/>
              </w:rPr>
              <w:t xml:space="preserve">: </w:t>
            </w:r>
            <w:r w:rsidRPr="00C7186A">
              <w:rPr>
                <w:b/>
                <w:bCs/>
                <w:color w:val="002060"/>
                <w:sz w:val="24"/>
                <w:szCs w:val="24"/>
              </w:rPr>
              <w:t xml:space="preserve">"A </w:t>
            </w:r>
            <w:proofErr w:type="spellStart"/>
            <w:r w:rsidRPr="00C7186A">
              <w:rPr>
                <w:b/>
                <w:bCs/>
                <w:color w:val="002060"/>
                <w:sz w:val="24"/>
                <w:szCs w:val="24"/>
              </w:rPr>
              <w:t>dëshiron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tregoj</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mbërthen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gjitha</w:t>
            </w:r>
            <w:proofErr w:type="spellEnd"/>
            <w:r w:rsidRPr="00C7186A">
              <w:rPr>
                <w:b/>
                <w:bCs/>
                <w:color w:val="002060"/>
                <w:sz w:val="24"/>
                <w:szCs w:val="24"/>
              </w:rPr>
              <w:t xml:space="preserve"> </w:t>
            </w:r>
            <w:proofErr w:type="spellStart"/>
            <w:r w:rsidRPr="00C7186A">
              <w:rPr>
                <w:b/>
                <w:bCs/>
                <w:color w:val="002060"/>
                <w:sz w:val="24"/>
                <w:szCs w:val="24"/>
              </w:rPr>
              <w:t>këto</w:t>
            </w:r>
            <w:proofErr w:type="spellEnd"/>
            <w:r w:rsidRPr="00C7186A">
              <w:rPr>
                <w:b/>
                <w:bCs/>
                <w:color w:val="002060"/>
                <w:sz w:val="24"/>
                <w:szCs w:val="24"/>
              </w:rPr>
              <w:t>?"</w:t>
            </w:r>
            <w:r w:rsidRPr="00C7186A">
              <w:rPr>
                <w:color w:val="002060"/>
                <w:sz w:val="24"/>
                <w:szCs w:val="24"/>
              </w:rPr>
              <w:t xml:space="preserve"> </w:t>
            </w:r>
            <w:proofErr w:type="spellStart"/>
            <w:r w:rsidRPr="00A810C8">
              <w:rPr>
                <w:sz w:val="24"/>
                <w:szCs w:val="24"/>
              </w:rPr>
              <w:t>Unë</w:t>
            </w:r>
            <w:proofErr w:type="spellEnd"/>
            <w:r w:rsidRPr="00A810C8">
              <w:rPr>
                <w:sz w:val="24"/>
                <w:szCs w:val="24"/>
              </w:rPr>
              <w:t xml:space="preserve"> </w:t>
            </w:r>
            <w:proofErr w:type="spellStart"/>
            <w:r w:rsidRPr="00A810C8">
              <w:rPr>
                <w:sz w:val="24"/>
                <w:szCs w:val="24"/>
              </w:rPr>
              <w:t>thashë</w:t>
            </w:r>
            <w:proofErr w:type="spellEnd"/>
            <w:r w:rsidRPr="00A810C8">
              <w:rPr>
                <w:sz w:val="24"/>
                <w:szCs w:val="24"/>
              </w:rPr>
              <w:t>: “</w:t>
            </w:r>
            <w:proofErr w:type="spellStart"/>
            <w:r w:rsidRPr="00A810C8">
              <w:rPr>
                <w:sz w:val="24"/>
                <w:szCs w:val="24"/>
              </w:rPr>
              <w:t>Patjetër</w:t>
            </w:r>
            <w:proofErr w:type="spellEnd"/>
            <w:r w:rsidRPr="00A810C8">
              <w:rPr>
                <w:sz w:val="24"/>
                <w:szCs w:val="24"/>
              </w:rPr>
              <w:t xml:space="preserve">, o </w:t>
            </w:r>
            <w:proofErr w:type="spellStart"/>
            <w:r w:rsidRPr="00A810C8">
              <w:rPr>
                <w:sz w:val="24"/>
                <w:szCs w:val="24"/>
              </w:rPr>
              <w:t>i</w:t>
            </w:r>
            <w:proofErr w:type="spellEnd"/>
            <w:r w:rsidRPr="00A810C8">
              <w:rPr>
                <w:sz w:val="24"/>
                <w:szCs w:val="24"/>
              </w:rPr>
              <w:t xml:space="preserve"> </w:t>
            </w:r>
            <w:proofErr w:type="spellStart"/>
            <w:r w:rsidRPr="00A810C8">
              <w:rPr>
                <w:sz w:val="24"/>
                <w:szCs w:val="24"/>
              </w:rPr>
              <w:t>Dërguari</w:t>
            </w:r>
            <w:proofErr w:type="spellEnd"/>
            <w:r w:rsidRPr="00A810C8">
              <w:rPr>
                <w:sz w:val="24"/>
                <w:szCs w:val="24"/>
              </w:rPr>
              <w:t xml:space="preserve"> </w:t>
            </w:r>
            <w:proofErr w:type="spellStart"/>
            <w:r w:rsidRPr="00A810C8">
              <w:rPr>
                <w:sz w:val="24"/>
                <w:szCs w:val="24"/>
              </w:rPr>
              <w:t>i</w:t>
            </w:r>
            <w:proofErr w:type="spellEnd"/>
            <w:r w:rsidRPr="00A810C8">
              <w:rPr>
                <w:sz w:val="24"/>
                <w:szCs w:val="24"/>
              </w:rPr>
              <w:t xml:space="preserve"> </w:t>
            </w:r>
            <w:proofErr w:type="spellStart"/>
            <w:r w:rsidRPr="00A810C8">
              <w:rPr>
                <w:sz w:val="24"/>
                <w:szCs w:val="24"/>
              </w:rPr>
              <w:t>Allahut</w:t>
            </w:r>
            <w:proofErr w:type="spellEnd"/>
            <w:r w:rsidRPr="00A810C8">
              <w:rPr>
                <w:sz w:val="24"/>
                <w:szCs w:val="24"/>
              </w:rPr>
              <w:t>.”</w:t>
            </w:r>
          </w:p>
        </w:tc>
      </w:tr>
      <w:tr w:rsidR="008A6F01" w:rsidRPr="003F1667" w14:paraId="689A26FB" w14:textId="77777777" w:rsidTr="008A6F01">
        <w:trPr>
          <w:jc w:val="center"/>
        </w:trPr>
        <w:tc>
          <w:tcPr>
            <w:tcW w:w="4672" w:type="dxa"/>
            <w:vAlign w:val="center"/>
          </w:tcPr>
          <w:p w14:paraId="7ADDB405" w14:textId="26A046E5"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فَأَخَذَ بِلِسَانِهِ، وَقَالَ: «</w:t>
            </w:r>
            <w:r w:rsidRPr="008A6F01">
              <w:rPr>
                <w:rFonts w:ascii="Lotus Linotype" w:hAnsi="Lotus Linotype" w:cs="Lotus Linotype"/>
                <w:b/>
                <w:bCs/>
                <w:color w:val="2F5496" w:themeColor="accent1" w:themeShade="BF"/>
                <w:sz w:val="32"/>
                <w:szCs w:val="32"/>
                <w:rtl/>
                <w:lang w:val="fr-FR"/>
              </w:rPr>
              <w:t>كُفَّ عَلَيْكَ هَذَا</w:t>
            </w:r>
            <w:r w:rsidRPr="008A6F01">
              <w:rPr>
                <w:rFonts w:ascii="Lotus Linotype" w:hAnsi="Lotus Linotype" w:cs="Lotus Linotype"/>
                <w:sz w:val="32"/>
                <w:szCs w:val="32"/>
                <w:rtl/>
                <w:lang w:val="fr-FR"/>
              </w:rPr>
              <w:t>».</w:t>
            </w:r>
          </w:p>
        </w:tc>
        <w:tc>
          <w:tcPr>
            <w:tcW w:w="4393" w:type="dxa"/>
            <w:vAlign w:val="center"/>
          </w:tcPr>
          <w:p w14:paraId="2650109D" w14:textId="2F656039" w:rsidR="008A6F01" w:rsidRPr="00A631A2" w:rsidRDefault="00AC110E" w:rsidP="00AC110E">
            <w:pPr>
              <w:jc w:val="right"/>
              <w:rPr>
                <w:rFonts w:ascii="Lotus Linotype" w:hAnsi="Lotus Linotype" w:cs="Lotus Linotype"/>
                <w:color w:val="161616"/>
                <w:sz w:val="32"/>
                <w:szCs w:val="32"/>
                <w:rtl/>
              </w:rPr>
            </w:pPr>
            <w:r w:rsidRPr="00A810C8">
              <w:rPr>
                <w:sz w:val="24"/>
                <w:szCs w:val="24"/>
                <w:lang w:val="de-DE"/>
              </w:rPr>
              <w:t xml:space="preserve">Ai e </w:t>
            </w:r>
            <w:proofErr w:type="spellStart"/>
            <w:r w:rsidRPr="00A810C8">
              <w:rPr>
                <w:sz w:val="24"/>
                <w:szCs w:val="24"/>
                <w:lang w:val="de-DE"/>
              </w:rPr>
              <w:t>kapi</w:t>
            </w:r>
            <w:proofErr w:type="spellEnd"/>
            <w:r w:rsidRPr="00A810C8">
              <w:rPr>
                <w:sz w:val="24"/>
                <w:szCs w:val="24"/>
                <w:lang w:val="de-DE"/>
              </w:rPr>
              <w:t xml:space="preserve"> </w:t>
            </w:r>
            <w:proofErr w:type="spellStart"/>
            <w:r w:rsidRPr="00A810C8">
              <w:rPr>
                <w:sz w:val="24"/>
                <w:szCs w:val="24"/>
                <w:lang w:val="de-DE"/>
              </w:rPr>
              <w:t>gjuhën</w:t>
            </w:r>
            <w:proofErr w:type="spellEnd"/>
            <w:r w:rsidRPr="00A810C8">
              <w:rPr>
                <w:sz w:val="24"/>
                <w:szCs w:val="24"/>
                <w:lang w:val="de-DE"/>
              </w:rPr>
              <w:t xml:space="preserve"> e </w:t>
            </w:r>
            <w:proofErr w:type="spellStart"/>
            <w:r w:rsidRPr="00A810C8">
              <w:rPr>
                <w:sz w:val="24"/>
                <w:szCs w:val="24"/>
                <w:lang w:val="de-DE"/>
              </w:rPr>
              <w:t>vet</w:t>
            </w:r>
            <w:proofErr w:type="spellEnd"/>
            <w:r w:rsidRPr="00A810C8">
              <w:rPr>
                <w:sz w:val="24"/>
                <w:szCs w:val="24"/>
                <w:lang w:val="de-DE"/>
              </w:rPr>
              <w:t xml:space="preserve"> </w:t>
            </w:r>
            <w:proofErr w:type="spellStart"/>
            <w:r w:rsidRPr="00A810C8">
              <w:rPr>
                <w:sz w:val="24"/>
                <w:szCs w:val="24"/>
                <w:lang w:val="de-DE"/>
              </w:rPr>
              <w:t>dhe</w:t>
            </w:r>
            <w:proofErr w:type="spellEnd"/>
            <w:r w:rsidRPr="00A810C8">
              <w:rPr>
                <w:sz w:val="24"/>
                <w:szCs w:val="24"/>
                <w:lang w:val="de-DE"/>
              </w:rPr>
              <w:t xml:space="preserve"> </w:t>
            </w:r>
            <w:proofErr w:type="spellStart"/>
            <w:r w:rsidRPr="00A810C8">
              <w:rPr>
                <w:sz w:val="24"/>
                <w:szCs w:val="24"/>
                <w:lang w:val="de-DE"/>
              </w:rPr>
              <w:t>tha</w:t>
            </w:r>
            <w:proofErr w:type="spellEnd"/>
            <w:r w:rsidRPr="00A810C8">
              <w:rPr>
                <w:sz w:val="24"/>
                <w:szCs w:val="24"/>
                <w:lang w:val="de-DE"/>
              </w:rPr>
              <w:t xml:space="preserve">: </w:t>
            </w:r>
            <w:r w:rsidRPr="00C7186A">
              <w:rPr>
                <w:b/>
                <w:bCs/>
                <w:color w:val="002060"/>
                <w:sz w:val="24"/>
                <w:szCs w:val="24"/>
                <w:lang w:val="de-DE"/>
              </w:rPr>
              <w:t>"</w:t>
            </w:r>
            <w:proofErr w:type="spellStart"/>
            <w:r w:rsidRPr="00C7186A">
              <w:rPr>
                <w:b/>
                <w:bCs/>
                <w:color w:val="002060"/>
                <w:sz w:val="24"/>
                <w:szCs w:val="24"/>
                <w:lang w:val="de-DE"/>
              </w:rPr>
              <w:t>Ruaje</w:t>
            </w:r>
            <w:proofErr w:type="spellEnd"/>
            <w:r w:rsidRPr="00C7186A">
              <w:rPr>
                <w:b/>
                <w:bCs/>
                <w:color w:val="002060"/>
                <w:sz w:val="24"/>
                <w:szCs w:val="24"/>
                <w:lang w:val="de-DE"/>
              </w:rPr>
              <w:t xml:space="preserve"> </w:t>
            </w:r>
            <w:proofErr w:type="spellStart"/>
            <w:r w:rsidRPr="00C7186A">
              <w:rPr>
                <w:b/>
                <w:bCs/>
                <w:color w:val="002060"/>
                <w:sz w:val="24"/>
                <w:szCs w:val="24"/>
                <w:lang w:val="de-DE"/>
              </w:rPr>
              <w:t>këtë</w:t>
            </w:r>
            <w:proofErr w:type="spellEnd"/>
            <w:r w:rsidRPr="00C7186A">
              <w:rPr>
                <w:b/>
                <w:bCs/>
                <w:color w:val="002060"/>
                <w:sz w:val="24"/>
                <w:szCs w:val="24"/>
                <w:lang w:val="de-DE"/>
              </w:rPr>
              <w:t>!"</w:t>
            </w:r>
          </w:p>
        </w:tc>
      </w:tr>
      <w:tr w:rsidR="008A6F01" w:rsidRPr="003F1667" w14:paraId="15CC855A" w14:textId="77777777" w:rsidTr="008A6F01">
        <w:trPr>
          <w:jc w:val="center"/>
        </w:trPr>
        <w:tc>
          <w:tcPr>
            <w:tcW w:w="4672" w:type="dxa"/>
            <w:vAlign w:val="center"/>
          </w:tcPr>
          <w:p w14:paraId="5F653662" w14:textId="77777777" w:rsid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قُلْتُ: يَا نَبِيَّ اللهِ؛ وَإِنَّا لَـمُؤَاخَذُونَ بِمَا نَتَكَلَّمُ بِهِ؟ فَقَالَ: «</w:t>
            </w:r>
            <w:r w:rsidRPr="008A6F01">
              <w:rPr>
                <w:rFonts w:ascii="Lotus Linotype" w:hAnsi="Lotus Linotype" w:cs="Lotus Linotype"/>
                <w:b/>
                <w:bCs/>
                <w:color w:val="2F5496" w:themeColor="accent1" w:themeShade="BF"/>
                <w:sz w:val="32"/>
                <w:szCs w:val="32"/>
                <w:rtl/>
                <w:lang w:val="fr-FR"/>
              </w:rPr>
              <w:t>ثَكِلَتْكَ أُمُّكَ، وَهَلْ يَكُبُّ النَّاسَ فِي النَّارِ عَلَى وُجُوهِهِمْ -أَوْ قَالَ: عَلَى مَنَاخِرِهِمْ- إِلَّا حَصَائِدُ أَلْسِنَتِهِمْ</w:t>
            </w:r>
            <w:r w:rsidRPr="008A6F01">
              <w:rPr>
                <w:rFonts w:ascii="Lotus Linotype" w:hAnsi="Lotus Linotype" w:cs="Lotus Linotype"/>
                <w:sz w:val="32"/>
                <w:szCs w:val="32"/>
                <w:rtl/>
                <w:lang w:val="fr-FR"/>
              </w:rPr>
              <w:t>».</w:t>
            </w:r>
          </w:p>
          <w:p w14:paraId="601B3CAE" w14:textId="6C01BC8D"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رَوَاهُ التِّرْمِذِيُّ وَقَالَ: (حَدِيثٌ حَسَنٌ صَحِيحٌ).</w:t>
            </w:r>
          </w:p>
        </w:tc>
        <w:tc>
          <w:tcPr>
            <w:tcW w:w="4393" w:type="dxa"/>
            <w:vAlign w:val="center"/>
          </w:tcPr>
          <w:p w14:paraId="11B097DB" w14:textId="77777777" w:rsidR="00AC110E" w:rsidRDefault="00AC110E" w:rsidP="00AC110E">
            <w:pPr>
              <w:jc w:val="right"/>
              <w:rPr>
                <w:sz w:val="24"/>
                <w:szCs w:val="24"/>
                <w:lang w:val="de-DE"/>
              </w:rPr>
            </w:pPr>
            <w:proofErr w:type="spellStart"/>
            <w:r w:rsidRPr="00A810C8">
              <w:rPr>
                <w:sz w:val="24"/>
                <w:szCs w:val="24"/>
                <w:lang w:val="de-DE"/>
              </w:rPr>
              <w:t>Atëherë</w:t>
            </w:r>
            <w:proofErr w:type="spellEnd"/>
            <w:r w:rsidRPr="00A810C8">
              <w:rPr>
                <w:sz w:val="24"/>
                <w:szCs w:val="24"/>
                <w:lang w:val="de-DE"/>
              </w:rPr>
              <w:t xml:space="preserve"> i </w:t>
            </w:r>
            <w:proofErr w:type="spellStart"/>
            <w:r w:rsidRPr="00A810C8">
              <w:rPr>
                <w:sz w:val="24"/>
                <w:szCs w:val="24"/>
                <w:lang w:val="de-DE"/>
              </w:rPr>
              <w:t>thashë</w:t>
            </w:r>
            <w:proofErr w:type="spellEnd"/>
            <w:r w:rsidRPr="00A810C8">
              <w:rPr>
                <w:sz w:val="24"/>
                <w:szCs w:val="24"/>
                <w:lang w:val="de-DE"/>
              </w:rPr>
              <w:t xml:space="preserve">: “O i </w:t>
            </w:r>
            <w:proofErr w:type="spellStart"/>
            <w:r w:rsidRPr="00A810C8">
              <w:rPr>
                <w:sz w:val="24"/>
                <w:szCs w:val="24"/>
                <w:lang w:val="de-DE"/>
              </w:rPr>
              <w:t>Dërguari</w:t>
            </w:r>
            <w:proofErr w:type="spellEnd"/>
            <w:r w:rsidRPr="00A810C8">
              <w:rPr>
                <w:sz w:val="24"/>
                <w:szCs w:val="24"/>
                <w:lang w:val="de-DE"/>
              </w:rPr>
              <w:t xml:space="preserve"> i </w:t>
            </w:r>
            <w:proofErr w:type="spellStart"/>
            <w:r w:rsidRPr="00A810C8">
              <w:rPr>
                <w:sz w:val="24"/>
                <w:szCs w:val="24"/>
                <w:lang w:val="de-DE"/>
              </w:rPr>
              <w:t>Allahut</w:t>
            </w:r>
            <w:proofErr w:type="spellEnd"/>
            <w:r w:rsidRPr="00A810C8">
              <w:rPr>
                <w:sz w:val="24"/>
                <w:szCs w:val="24"/>
                <w:lang w:val="de-DE"/>
              </w:rPr>
              <w:t xml:space="preserve">, a </w:t>
            </w:r>
            <w:proofErr w:type="spellStart"/>
            <w:r w:rsidRPr="00A810C8">
              <w:rPr>
                <w:sz w:val="24"/>
                <w:szCs w:val="24"/>
                <w:lang w:val="de-DE"/>
              </w:rPr>
              <w:t>edhe</w:t>
            </w:r>
            <w:proofErr w:type="spellEnd"/>
            <w:r w:rsidRPr="00A810C8">
              <w:rPr>
                <w:sz w:val="24"/>
                <w:szCs w:val="24"/>
                <w:lang w:val="de-DE"/>
              </w:rPr>
              <w:t xml:space="preserve"> </w:t>
            </w:r>
            <w:proofErr w:type="spellStart"/>
            <w:r w:rsidRPr="00A810C8">
              <w:rPr>
                <w:sz w:val="24"/>
                <w:szCs w:val="24"/>
                <w:lang w:val="de-DE"/>
              </w:rPr>
              <w:t>për</w:t>
            </w:r>
            <w:proofErr w:type="spellEnd"/>
            <w:r w:rsidRPr="00A810C8">
              <w:rPr>
                <w:sz w:val="24"/>
                <w:szCs w:val="24"/>
                <w:lang w:val="de-DE"/>
              </w:rPr>
              <w:t xml:space="preserve"> </w:t>
            </w:r>
            <w:proofErr w:type="spellStart"/>
            <w:r w:rsidRPr="00A810C8">
              <w:rPr>
                <w:sz w:val="24"/>
                <w:szCs w:val="24"/>
                <w:lang w:val="de-DE"/>
              </w:rPr>
              <w:t>atë</w:t>
            </w:r>
            <w:proofErr w:type="spellEnd"/>
            <w:r w:rsidRPr="00A810C8">
              <w:rPr>
                <w:sz w:val="24"/>
                <w:szCs w:val="24"/>
                <w:lang w:val="de-DE"/>
              </w:rPr>
              <w:t xml:space="preserve"> </w:t>
            </w:r>
            <w:proofErr w:type="spellStart"/>
            <w:r w:rsidRPr="00A810C8">
              <w:rPr>
                <w:sz w:val="24"/>
                <w:szCs w:val="24"/>
                <w:lang w:val="de-DE"/>
              </w:rPr>
              <w:t>që</w:t>
            </w:r>
            <w:proofErr w:type="spellEnd"/>
            <w:r w:rsidRPr="00A810C8">
              <w:rPr>
                <w:sz w:val="24"/>
                <w:szCs w:val="24"/>
                <w:lang w:val="de-DE"/>
              </w:rPr>
              <w:t xml:space="preserve"> </w:t>
            </w:r>
            <w:proofErr w:type="spellStart"/>
            <w:r w:rsidRPr="00A810C8">
              <w:rPr>
                <w:sz w:val="24"/>
                <w:szCs w:val="24"/>
                <w:lang w:val="de-DE"/>
              </w:rPr>
              <w:t>themi</w:t>
            </w:r>
            <w:proofErr w:type="spellEnd"/>
            <w:r w:rsidRPr="00A810C8">
              <w:rPr>
                <w:sz w:val="24"/>
                <w:szCs w:val="24"/>
                <w:lang w:val="de-DE"/>
              </w:rPr>
              <w:t xml:space="preserve"> u </w:t>
            </w:r>
            <w:proofErr w:type="spellStart"/>
            <w:r w:rsidRPr="00A810C8">
              <w:rPr>
                <w:sz w:val="24"/>
                <w:szCs w:val="24"/>
                <w:lang w:val="de-DE"/>
              </w:rPr>
              <w:t>marrkemi</w:t>
            </w:r>
            <w:proofErr w:type="spellEnd"/>
            <w:r w:rsidRPr="00A810C8">
              <w:rPr>
                <w:sz w:val="24"/>
                <w:szCs w:val="24"/>
                <w:lang w:val="de-DE"/>
              </w:rPr>
              <w:t xml:space="preserve"> </w:t>
            </w:r>
            <w:proofErr w:type="spellStart"/>
            <w:r w:rsidRPr="00A810C8">
              <w:rPr>
                <w:sz w:val="24"/>
                <w:szCs w:val="24"/>
                <w:lang w:val="de-DE"/>
              </w:rPr>
              <w:t>në</w:t>
            </w:r>
            <w:proofErr w:type="spellEnd"/>
            <w:r w:rsidRPr="00A810C8">
              <w:rPr>
                <w:sz w:val="24"/>
                <w:szCs w:val="24"/>
                <w:lang w:val="de-DE"/>
              </w:rPr>
              <w:t xml:space="preserve"> </w:t>
            </w:r>
            <w:proofErr w:type="spellStart"/>
            <w:r w:rsidRPr="00A810C8">
              <w:rPr>
                <w:sz w:val="24"/>
                <w:szCs w:val="24"/>
                <w:lang w:val="de-DE"/>
              </w:rPr>
              <w:t>llogari</w:t>
            </w:r>
            <w:proofErr w:type="spellEnd"/>
            <w:r w:rsidRPr="00A810C8">
              <w:rPr>
                <w:sz w:val="24"/>
                <w:szCs w:val="24"/>
                <w:lang w:val="de-DE"/>
              </w:rPr>
              <w:t xml:space="preserve">?!” Ai </w:t>
            </w:r>
            <w:proofErr w:type="spellStart"/>
            <w:r w:rsidRPr="00A810C8">
              <w:rPr>
                <w:sz w:val="24"/>
                <w:szCs w:val="24"/>
                <w:lang w:val="de-DE"/>
              </w:rPr>
              <w:t>më</w:t>
            </w:r>
            <w:proofErr w:type="spellEnd"/>
            <w:r w:rsidRPr="00A810C8">
              <w:rPr>
                <w:sz w:val="24"/>
                <w:szCs w:val="24"/>
                <w:lang w:val="de-DE"/>
              </w:rPr>
              <w:t xml:space="preserve"> </w:t>
            </w:r>
            <w:proofErr w:type="spellStart"/>
            <w:r w:rsidRPr="00A810C8">
              <w:rPr>
                <w:sz w:val="24"/>
                <w:szCs w:val="24"/>
                <w:lang w:val="de-DE"/>
              </w:rPr>
              <w:t>tha</w:t>
            </w:r>
            <w:proofErr w:type="spellEnd"/>
            <w:r w:rsidRPr="00A810C8">
              <w:rPr>
                <w:sz w:val="24"/>
                <w:szCs w:val="24"/>
                <w:lang w:val="de-DE"/>
              </w:rPr>
              <w:t xml:space="preserve">: </w:t>
            </w:r>
            <w:r w:rsidRPr="00C7186A">
              <w:rPr>
                <w:b/>
                <w:bCs/>
                <w:color w:val="002060"/>
                <w:sz w:val="24"/>
                <w:szCs w:val="24"/>
                <w:lang w:val="de-DE"/>
              </w:rPr>
              <w:t xml:space="preserve">"Mos </w:t>
            </w:r>
            <w:proofErr w:type="spellStart"/>
            <w:r w:rsidRPr="00C7186A">
              <w:rPr>
                <w:b/>
                <w:bCs/>
                <w:color w:val="002060"/>
                <w:sz w:val="24"/>
                <w:szCs w:val="24"/>
                <w:lang w:val="de-DE"/>
              </w:rPr>
              <w:t>të</w:t>
            </w:r>
            <w:proofErr w:type="spellEnd"/>
            <w:r w:rsidRPr="00C7186A">
              <w:rPr>
                <w:b/>
                <w:bCs/>
                <w:color w:val="002060"/>
                <w:sz w:val="24"/>
                <w:szCs w:val="24"/>
                <w:lang w:val="de-DE"/>
              </w:rPr>
              <w:t xml:space="preserve"> </w:t>
            </w:r>
            <w:proofErr w:type="spellStart"/>
            <w:r w:rsidRPr="00C7186A">
              <w:rPr>
                <w:b/>
                <w:bCs/>
                <w:color w:val="002060"/>
                <w:sz w:val="24"/>
                <w:szCs w:val="24"/>
                <w:lang w:val="de-DE"/>
              </w:rPr>
              <w:t>pastë</w:t>
            </w:r>
            <w:proofErr w:type="spellEnd"/>
            <w:r w:rsidRPr="00C7186A">
              <w:rPr>
                <w:b/>
                <w:bCs/>
                <w:color w:val="002060"/>
                <w:sz w:val="24"/>
                <w:szCs w:val="24"/>
                <w:lang w:val="de-DE"/>
              </w:rPr>
              <w:t xml:space="preserve"> </w:t>
            </w:r>
            <w:proofErr w:type="spellStart"/>
            <w:r w:rsidRPr="00C7186A">
              <w:rPr>
                <w:b/>
                <w:bCs/>
                <w:color w:val="002060"/>
                <w:sz w:val="24"/>
                <w:szCs w:val="24"/>
                <w:lang w:val="de-DE"/>
              </w:rPr>
              <w:t>nëna</w:t>
            </w:r>
            <w:proofErr w:type="spellEnd"/>
            <w:r w:rsidRPr="00C7186A">
              <w:rPr>
                <w:b/>
                <w:bCs/>
                <w:color w:val="002060"/>
                <w:sz w:val="24"/>
                <w:szCs w:val="24"/>
                <w:lang w:val="de-DE"/>
              </w:rPr>
              <w:t xml:space="preserve">, o </w:t>
            </w:r>
            <w:proofErr w:type="spellStart"/>
            <w:r w:rsidRPr="00C7186A">
              <w:rPr>
                <w:b/>
                <w:bCs/>
                <w:color w:val="002060"/>
                <w:sz w:val="24"/>
                <w:szCs w:val="24"/>
                <w:lang w:val="de-DE"/>
              </w:rPr>
              <w:t>Muadh</w:t>
            </w:r>
            <w:proofErr w:type="spellEnd"/>
            <w:r w:rsidRPr="00C7186A">
              <w:rPr>
                <w:b/>
                <w:bCs/>
                <w:color w:val="002060"/>
                <w:sz w:val="24"/>
                <w:szCs w:val="24"/>
                <w:lang w:val="de-DE"/>
              </w:rPr>
              <w:t xml:space="preserve">! </w:t>
            </w:r>
            <w:proofErr w:type="spellStart"/>
            <w:r w:rsidRPr="00C7186A">
              <w:rPr>
                <w:b/>
                <w:bCs/>
                <w:color w:val="002060"/>
                <w:sz w:val="24"/>
                <w:szCs w:val="24"/>
                <w:lang w:val="de-DE"/>
              </w:rPr>
              <w:t>S’e</w:t>
            </w:r>
            <w:proofErr w:type="spellEnd"/>
            <w:r w:rsidRPr="00C7186A">
              <w:rPr>
                <w:b/>
                <w:bCs/>
                <w:color w:val="002060"/>
                <w:sz w:val="24"/>
                <w:szCs w:val="24"/>
                <w:lang w:val="de-DE"/>
              </w:rPr>
              <w:t xml:space="preserve"> </w:t>
            </w:r>
            <w:proofErr w:type="spellStart"/>
            <w:r w:rsidRPr="00C7186A">
              <w:rPr>
                <w:b/>
                <w:bCs/>
                <w:color w:val="002060"/>
                <w:sz w:val="24"/>
                <w:szCs w:val="24"/>
                <w:lang w:val="de-DE"/>
              </w:rPr>
              <w:t>ditke</w:t>
            </w:r>
            <w:proofErr w:type="spellEnd"/>
            <w:r w:rsidRPr="00C7186A">
              <w:rPr>
                <w:b/>
                <w:bCs/>
                <w:color w:val="002060"/>
                <w:sz w:val="24"/>
                <w:szCs w:val="24"/>
                <w:lang w:val="de-DE"/>
              </w:rPr>
              <w:t xml:space="preserve"> se </w:t>
            </w:r>
            <w:proofErr w:type="spellStart"/>
            <w:r w:rsidRPr="00C7186A">
              <w:rPr>
                <w:b/>
                <w:bCs/>
                <w:color w:val="002060"/>
                <w:sz w:val="24"/>
                <w:szCs w:val="24"/>
                <w:lang w:val="de-DE"/>
              </w:rPr>
              <w:t>njerëzit</w:t>
            </w:r>
            <w:proofErr w:type="spellEnd"/>
            <w:r w:rsidRPr="00C7186A">
              <w:rPr>
                <w:b/>
                <w:bCs/>
                <w:color w:val="002060"/>
                <w:sz w:val="24"/>
                <w:szCs w:val="24"/>
                <w:lang w:val="de-DE"/>
              </w:rPr>
              <w:t xml:space="preserve"> do </w:t>
            </w:r>
            <w:proofErr w:type="spellStart"/>
            <w:r w:rsidRPr="00C7186A">
              <w:rPr>
                <w:b/>
                <w:bCs/>
                <w:color w:val="002060"/>
                <w:sz w:val="24"/>
                <w:szCs w:val="24"/>
                <w:lang w:val="de-DE"/>
              </w:rPr>
              <w:t>të</w:t>
            </w:r>
            <w:proofErr w:type="spellEnd"/>
            <w:r w:rsidRPr="00C7186A">
              <w:rPr>
                <w:b/>
                <w:bCs/>
                <w:color w:val="002060"/>
                <w:sz w:val="24"/>
                <w:szCs w:val="24"/>
                <w:lang w:val="de-DE"/>
              </w:rPr>
              <w:t xml:space="preserve"> </w:t>
            </w:r>
            <w:proofErr w:type="spellStart"/>
            <w:r w:rsidRPr="00C7186A">
              <w:rPr>
                <w:b/>
                <w:bCs/>
                <w:color w:val="002060"/>
                <w:sz w:val="24"/>
                <w:szCs w:val="24"/>
                <w:lang w:val="de-DE"/>
              </w:rPr>
              <w:t>hidhen</w:t>
            </w:r>
            <w:proofErr w:type="spellEnd"/>
            <w:r w:rsidRPr="00C7186A">
              <w:rPr>
                <w:b/>
                <w:bCs/>
                <w:color w:val="002060"/>
                <w:sz w:val="24"/>
                <w:szCs w:val="24"/>
                <w:lang w:val="de-DE"/>
              </w:rPr>
              <w:t xml:space="preserve"> </w:t>
            </w:r>
            <w:proofErr w:type="spellStart"/>
            <w:r w:rsidRPr="00C7186A">
              <w:rPr>
                <w:b/>
                <w:bCs/>
                <w:color w:val="002060"/>
                <w:sz w:val="24"/>
                <w:szCs w:val="24"/>
                <w:lang w:val="de-DE"/>
              </w:rPr>
              <w:t>me</w:t>
            </w:r>
            <w:proofErr w:type="spellEnd"/>
            <w:r w:rsidRPr="00C7186A">
              <w:rPr>
                <w:b/>
                <w:bCs/>
                <w:color w:val="002060"/>
                <w:sz w:val="24"/>
                <w:szCs w:val="24"/>
                <w:lang w:val="de-DE"/>
              </w:rPr>
              <w:t xml:space="preserve"> </w:t>
            </w:r>
            <w:proofErr w:type="spellStart"/>
            <w:r w:rsidRPr="00C7186A">
              <w:rPr>
                <w:b/>
                <w:bCs/>
                <w:color w:val="002060"/>
                <w:sz w:val="24"/>
                <w:szCs w:val="24"/>
                <w:lang w:val="de-DE"/>
              </w:rPr>
              <w:t>fytyrë</w:t>
            </w:r>
            <w:proofErr w:type="spellEnd"/>
            <w:r w:rsidRPr="00C7186A">
              <w:rPr>
                <w:b/>
                <w:bCs/>
                <w:color w:val="002060"/>
                <w:sz w:val="24"/>
                <w:szCs w:val="24"/>
                <w:lang w:val="de-DE"/>
              </w:rPr>
              <w:t xml:space="preserve"> (</w:t>
            </w:r>
            <w:proofErr w:type="spellStart"/>
            <w:r w:rsidRPr="00C7186A">
              <w:rPr>
                <w:b/>
                <w:bCs/>
                <w:color w:val="002060"/>
                <w:sz w:val="24"/>
                <w:szCs w:val="24"/>
                <w:lang w:val="de-DE"/>
              </w:rPr>
              <w:t>në</w:t>
            </w:r>
            <w:proofErr w:type="spellEnd"/>
            <w:r w:rsidRPr="00C7186A">
              <w:rPr>
                <w:b/>
                <w:bCs/>
                <w:color w:val="002060"/>
                <w:sz w:val="24"/>
                <w:szCs w:val="24"/>
                <w:lang w:val="de-DE"/>
              </w:rPr>
              <w:t xml:space="preserve"> </w:t>
            </w:r>
            <w:proofErr w:type="spellStart"/>
            <w:r w:rsidRPr="00C7186A">
              <w:rPr>
                <w:b/>
                <w:bCs/>
                <w:color w:val="002060"/>
                <w:sz w:val="24"/>
                <w:szCs w:val="24"/>
                <w:lang w:val="de-DE"/>
              </w:rPr>
              <w:t>Zjarr</w:t>
            </w:r>
            <w:proofErr w:type="spellEnd"/>
            <w:r w:rsidRPr="00C7186A">
              <w:rPr>
                <w:b/>
                <w:bCs/>
                <w:color w:val="002060"/>
                <w:sz w:val="24"/>
                <w:szCs w:val="24"/>
                <w:lang w:val="de-DE"/>
              </w:rPr>
              <w:t xml:space="preserve">) </w:t>
            </w:r>
            <w:proofErr w:type="spellStart"/>
            <w:r w:rsidRPr="00C7186A">
              <w:rPr>
                <w:b/>
                <w:bCs/>
                <w:color w:val="002060"/>
                <w:sz w:val="24"/>
                <w:szCs w:val="24"/>
                <w:lang w:val="de-DE"/>
              </w:rPr>
              <w:t>vetëm</w:t>
            </w:r>
            <w:proofErr w:type="spellEnd"/>
            <w:r w:rsidRPr="00C7186A">
              <w:rPr>
                <w:b/>
                <w:bCs/>
                <w:color w:val="002060"/>
                <w:sz w:val="24"/>
                <w:szCs w:val="24"/>
                <w:lang w:val="de-DE"/>
              </w:rPr>
              <w:t xml:space="preserve"> </w:t>
            </w:r>
            <w:proofErr w:type="spellStart"/>
            <w:r w:rsidRPr="00C7186A">
              <w:rPr>
                <w:b/>
                <w:bCs/>
                <w:color w:val="002060"/>
                <w:sz w:val="24"/>
                <w:szCs w:val="24"/>
                <w:lang w:val="de-DE"/>
              </w:rPr>
              <w:t>për</w:t>
            </w:r>
            <w:proofErr w:type="spellEnd"/>
            <w:r w:rsidRPr="00C7186A">
              <w:rPr>
                <w:b/>
                <w:bCs/>
                <w:color w:val="002060"/>
                <w:sz w:val="24"/>
                <w:szCs w:val="24"/>
                <w:lang w:val="de-DE"/>
              </w:rPr>
              <w:t xml:space="preserve"> </w:t>
            </w:r>
            <w:proofErr w:type="spellStart"/>
            <w:r w:rsidRPr="00C7186A">
              <w:rPr>
                <w:b/>
                <w:bCs/>
                <w:color w:val="002060"/>
                <w:sz w:val="24"/>
                <w:szCs w:val="24"/>
                <w:lang w:val="de-DE"/>
              </w:rPr>
              <w:t>shkak</w:t>
            </w:r>
            <w:proofErr w:type="spellEnd"/>
            <w:r w:rsidRPr="00C7186A">
              <w:rPr>
                <w:b/>
                <w:bCs/>
                <w:color w:val="002060"/>
                <w:sz w:val="24"/>
                <w:szCs w:val="24"/>
                <w:lang w:val="de-DE"/>
              </w:rPr>
              <w:t xml:space="preserve"> </w:t>
            </w:r>
            <w:proofErr w:type="spellStart"/>
            <w:r w:rsidRPr="00C7186A">
              <w:rPr>
                <w:b/>
                <w:bCs/>
                <w:color w:val="002060"/>
                <w:sz w:val="24"/>
                <w:szCs w:val="24"/>
                <w:lang w:val="de-DE"/>
              </w:rPr>
              <w:t>të</w:t>
            </w:r>
            <w:proofErr w:type="spellEnd"/>
            <w:r w:rsidRPr="00C7186A">
              <w:rPr>
                <w:b/>
                <w:bCs/>
                <w:color w:val="002060"/>
                <w:sz w:val="24"/>
                <w:szCs w:val="24"/>
                <w:lang w:val="de-DE"/>
              </w:rPr>
              <w:t xml:space="preserve"> </w:t>
            </w:r>
            <w:proofErr w:type="spellStart"/>
            <w:r w:rsidRPr="00C7186A">
              <w:rPr>
                <w:b/>
                <w:bCs/>
                <w:color w:val="002060"/>
                <w:sz w:val="24"/>
                <w:szCs w:val="24"/>
                <w:lang w:val="de-DE"/>
              </w:rPr>
              <w:t>asaj</w:t>
            </w:r>
            <w:proofErr w:type="spellEnd"/>
            <w:r w:rsidRPr="00C7186A">
              <w:rPr>
                <w:b/>
                <w:bCs/>
                <w:color w:val="002060"/>
                <w:sz w:val="24"/>
                <w:szCs w:val="24"/>
                <w:lang w:val="de-DE"/>
              </w:rPr>
              <w:t xml:space="preserve"> </w:t>
            </w:r>
            <w:proofErr w:type="spellStart"/>
            <w:r w:rsidRPr="00C7186A">
              <w:rPr>
                <w:b/>
                <w:bCs/>
                <w:color w:val="002060"/>
                <w:sz w:val="24"/>
                <w:szCs w:val="24"/>
                <w:lang w:val="de-DE"/>
              </w:rPr>
              <w:t>që</w:t>
            </w:r>
            <w:proofErr w:type="spellEnd"/>
            <w:r w:rsidRPr="00C7186A">
              <w:rPr>
                <w:b/>
                <w:bCs/>
                <w:color w:val="002060"/>
                <w:sz w:val="24"/>
                <w:szCs w:val="24"/>
                <w:lang w:val="de-DE"/>
              </w:rPr>
              <w:t xml:space="preserve"> </w:t>
            </w:r>
            <w:proofErr w:type="spellStart"/>
            <w:r w:rsidRPr="00C7186A">
              <w:rPr>
                <w:b/>
                <w:bCs/>
                <w:color w:val="002060"/>
                <w:sz w:val="24"/>
                <w:szCs w:val="24"/>
                <w:lang w:val="de-DE"/>
              </w:rPr>
              <w:t>korrin</w:t>
            </w:r>
            <w:proofErr w:type="spellEnd"/>
            <w:r w:rsidRPr="00C7186A">
              <w:rPr>
                <w:b/>
                <w:bCs/>
                <w:color w:val="002060"/>
                <w:sz w:val="24"/>
                <w:szCs w:val="24"/>
                <w:lang w:val="de-DE"/>
              </w:rPr>
              <w:t xml:space="preserve"> </w:t>
            </w:r>
            <w:proofErr w:type="spellStart"/>
            <w:r w:rsidRPr="00C7186A">
              <w:rPr>
                <w:b/>
                <w:bCs/>
                <w:color w:val="002060"/>
                <w:sz w:val="24"/>
                <w:szCs w:val="24"/>
                <w:lang w:val="de-DE"/>
              </w:rPr>
              <w:t>me</w:t>
            </w:r>
            <w:proofErr w:type="spellEnd"/>
            <w:r w:rsidRPr="00C7186A">
              <w:rPr>
                <w:b/>
                <w:bCs/>
                <w:color w:val="002060"/>
                <w:sz w:val="24"/>
                <w:szCs w:val="24"/>
                <w:lang w:val="de-DE"/>
              </w:rPr>
              <w:t xml:space="preserve"> </w:t>
            </w:r>
            <w:proofErr w:type="spellStart"/>
            <w:r w:rsidRPr="00C7186A">
              <w:rPr>
                <w:b/>
                <w:bCs/>
                <w:color w:val="002060"/>
                <w:sz w:val="24"/>
                <w:szCs w:val="24"/>
                <w:lang w:val="de-DE"/>
              </w:rPr>
              <w:t>gjuhët</w:t>
            </w:r>
            <w:proofErr w:type="spellEnd"/>
            <w:r w:rsidRPr="00C7186A">
              <w:rPr>
                <w:b/>
                <w:bCs/>
                <w:color w:val="002060"/>
                <w:sz w:val="24"/>
                <w:szCs w:val="24"/>
                <w:lang w:val="de-DE"/>
              </w:rPr>
              <w:t xml:space="preserve"> e </w:t>
            </w:r>
            <w:proofErr w:type="spellStart"/>
            <w:r w:rsidRPr="00C7186A">
              <w:rPr>
                <w:b/>
                <w:bCs/>
                <w:color w:val="002060"/>
                <w:sz w:val="24"/>
                <w:szCs w:val="24"/>
                <w:lang w:val="de-DE"/>
              </w:rPr>
              <w:t>tyre</w:t>
            </w:r>
            <w:proofErr w:type="spellEnd"/>
            <w:r w:rsidRPr="00C7186A">
              <w:rPr>
                <w:b/>
                <w:bCs/>
                <w:color w:val="002060"/>
                <w:sz w:val="24"/>
                <w:szCs w:val="24"/>
                <w:lang w:val="de-DE"/>
              </w:rPr>
              <w:t>?!"</w:t>
            </w:r>
            <w:r w:rsidRPr="00C7186A">
              <w:rPr>
                <w:color w:val="002060"/>
                <w:sz w:val="24"/>
                <w:szCs w:val="24"/>
                <w:lang w:val="de-DE"/>
              </w:rPr>
              <w:t xml:space="preserve"> </w:t>
            </w:r>
          </w:p>
          <w:p w14:paraId="3EBE716B" w14:textId="77777777" w:rsidR="00AC110E" w:rsidRDefault="00AC110E" w:rsidP="00AC110E">
            <w:pPr>
              <w:jc w:val="right"/>
              <w:rPr>
                <w:sz w:val="24"/>
                <w:szCs w:val="24"/>
                <w:lang w:val="de-DE"/>
              </w:rPr>
            </w:pPr>
            <w:r w:rsidRPr="00A810C8">
              <w:rPr>
                <w:sz w:val="24"/>
                <w:szCs w:val="24"/>
                <w:lang w:val="de-DE"/>
              </w:rPr>
              <w:t xml:space="preserve">E </w:t>
            </w:r>
            <w:proofErr w:type="spellStart"/>
            <w:r w:rsidRPr="00A810C8">
              <w:rPr>
                <w:sz w:val="24"/>
                <w:szCs w:val="24"/>
                <w:lang w:val="de-DE"/>
              </w:rPr>
              <w:t>shënon</w:t>
            </w:r>
            <w:proofErr w:type="spellEnd"/>
            <w:r w:rsidRPr="00A810C8">
              <w:rPr>
                <w:sz w:val="24"/>
                <w:szCs w:val="24"/>
                <w:lang w:val="de-DE"/>
              </w:rPr>
              <w:t xml:space="preserve"> </w:t>
            </w:r>
            <w:proofErr w:type="spellStart"/>
            <w:r w:rsidRPr="00A810C8">
              <w:rPr>
                <w:sz w:val="24"/>
                <w:szCs w:val="24"/>
                <w:lang w:val="de-DE"/>
              </w:rPr>
              <w:t>Tirmidhiu</w:t>
            </w:r>
            <w:proofErr w:type="spellEnd"/>
            <w:r w:rsidRPr="00A810C8">
              <w:rPr>
                <w:sz w:val="24"/>
                <w:szCs w:val="24"/>
                <w:lang w:val="de-DE"/>
              </w:rPr>
              <w:t xml:space="preserve"> </w:t>
            </w:r>
            <w:proofErr w:type="spellStart"/>
            <w:r w:rsidRPr="00A810C8">
              <w:rPr>
                <w:sz w:val="24"/>
                <w:szCs w:val="24"/>
                <w:lang w:val="de-DE"/>
              </w:rPr>
              <w:t>dhe</w:t>
            </w:r>
            <w:proofErr w:type="spellEnd"/>
            <w:r w:rsidRPr="00A810C8">
              <w:rPr>
                <w:sz w:val="24"/>
                <w:szCs w:val="24"/>
                <w:lang w:val="de-DE"/>
              </w:rPr>
              <w:t xml:space="preserve"> </w:t>
            </w:r>
            <w:proofErr w:type="spellStart"/>
            <w:r w:rsidRPr="00A810C8">
              <w:rPr>
                <w:sz w:val="24"/>
                <w:szCs w:val="24"/>
                <w:lang w:val="de-DE"/>
              </w:rPr>
              <w:t>thotë</w:t>
            </w:r>
            <w:proofErr w:type="spellEnd"/>
            <w:r w:rsidRPr="00A810C8">
              <w:rPr>
                <w:sz w:val="24"/>
                <w:szCs w:val="24"/>
                <w:lang w:val="de-DE"/>
              </w:rPr>
              <w:t xml:space="preserve"> se </w:t>
            </w:r>
            <w:proofErr w:type="spellStart"/>
            <w:r w:rsidRPr="00A810C8">
              <w:rPr>
                <w:sz w:val="24"/>
                <w:szCs w:val="24"/>
                <w:lang w:val="de-DE"/>
              </w:rPr>
              <w:t>ky</w:t>
            </w:r>
            <w:proofErr w:type="spellEnd"/>
            <w:r w:rsidRPr="00A810C8">
              <w:rPr>
                <w:sz w:val="24"/>
                <w:szCs w:val="24"/>
                <w:lang w:val="de-DE"/>
              </w:rPr>
              <w:t xml:space="preserve"> </w:t>
            </w:r>
            <w:proofErr w:type="spellStart"/>
            <w:r w:rsidRPr="00A810C8">
              <w:rPr>
                <w:sz w:val="24"/>
                <w:szCs w:val="24"/>
                <w:lang w:val="de-DE"/>
              </w:rPr>
              <w:t>hadith</w:t>
            </w:r>
            <w:proofErr w:type="spellEnd"/>
            <w:r w:rsidRPr="00A810C8">
              <w:rPr>
                <w:sz w:val="24"/>
                <w:szCs w:val="24"/>
                <w:lang w:val="de-DE"/>
              </w:rPr>
              <w:t xml:space="preserve"> </w:t>
            </w:r>
            <w:proofErr w:type="spellStart"/>
            <w:r w:rsidRPr="00A810C8">
              <w:rPr>
                <w:sz w:val="24"/>
                <w:szCs w:val="24"/>
                <w:lang w:val="de-DE"/>
              </w:rPr>
              <w:t>është</w:t>
            </w:r>
            <w:proofErr w:type="spellEnd"/>
            <w:r w:rsidRPr="00A810C8">
              <w:rPr>
                <w:sz w:val="24"/>
                <w:szCs w:val="24"/>
                <w:lang w:val="de-DE"/>
              </w:rPr>
              <w:t xml:space="preserve"> hasen-</w:t>
            </w:r>
            <w:proofErr w:type="spellStart"/>
            <w:r w:rsidRPr="00A810C8">
              <w:rPr>
                <w:sz w:val="24"/>
                <w:szCs w:val="24"/>
                <w:lang w:val="de-DE"/>
              </w:rPr>
              <w:t>sahih</w:t>
            </w:r>
            <w:proofErr w:type="spellEnd"/>
          </w:p>
          <w:p w14:paraId="0FF3C4AB" w14:textId="77777777" w:rsidR="008A6F01" w:rsidRPr="00A631A2" w:rsidRDefault="008A6F01" w:rsidP="008A6F01">
            <w:pPr>
              <w:jc w:val="center"/>
              <w:rPr>
                <w:rFonts w:ascii="Lotus Linotype" w:hAnsi="Lotus Linotype" w:cs="Lotus Linotype"/>
                <w:color w:val="161616"/>
                <w:sz w:val="32"/>
                <w:szCs w:val="32"/>
                <w:rtl/>
              </w:rPr>
            </w:pPr>
          </w:p>
        </w:tc>
      </w:tr>
    </w:tbl>
    <w:p w14:paraId="2597BC5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316D42" w14:textId="77777777" w:rsidTr="008A6F01">
        <w:trPr>
          <w:jc w:val="center"/>
        </w:trPr>
        <w:tc>
          <w:tcPr>
            <w:tcW w:w="4672" w:type="dxa"/>
            <w:shd w:val="pct50" w:color="D9E2F3" w:themeColor="accent1" w:themeTint="33" w:fill="auto"/>
            <w:vAlign w:val="center"/>
          </w:tcPr>
          <w:p w14:paraId="144F82B3" w14:textId="71DF975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4" w:name="_Toc81500068"/>
            <w:r w:rsidRPr="00860A29">
              <w:rPr>
                <w:rFonts w:cs="Generator 2005" w:hint="cs"/>
                <w:b w:val="0"/>
                <w:bCs w:val="0"/>
                <w:color w:val="2F5496" w:themeColor="accent1" w:themeShade="BF"/>
                <w:sz w:val="32"/>
                <w:szCs w:val="32"/>
                <w:rtl/>
              </w:rPr>
              <w:t>الحديث الثَّلاثون</w:t>
            </w:r>
            <w:bookmarkEnd w:id="64"/>
          </w:p>
        </w:tc>
        <w:tc>
          <w:tcPr>
            <w:tcW w:w="4393" w:type="dxa"/>
            <w:shd w:val="pct50" w:color="D9E2F3" w:themeColor="accent1" w:themeTint="33" w:fill="auto"/>
            <w:vAlign w:val="center"/>
          </w:tcPr>
          <w:p w14:paraId="4955BC9B" w14:textId="1320E30E" w:rsidR="00E604B4" w:rsidRPr="00A631A2" w:rsidRDefault="00AC110E" w:rsidP="008A6F01">
            <w:pPr>
              <w:jc w:val="center"/>
              <w:rPr>
                <w:rFonts w:ascii="Lotus Linotype" w:hAnsi="Lotus Linotype" w:cs="Lotus Linotype"/>
                <w:color w:val="161616"/>
                <w:sz w:val="32"/>
                <w:szCs w:val="32"/>
                <w:rtl/>
              </w:rPr>
            </w:pPr>
            <w:proofErr w:type="spellStart"/>
            <w:r w:rsidRPr="00684D80">
              <w:rPr>
                <w:color w:val="4472C4" w:themeColor="accent1"/>
                <w:sz w:val="28"/>
                <w:szCs w:val="28"/>
              </w:rPr>
              <w:t>Hadithi</w:t>
            </w:r>
            <w:proofErr w:type="spellEnd"/>
            <w:r w:rsidRPr="00684D80">
              <w:rPr>
                <w:color w:val="4472C4" w:themeColor="accent1"/>
                <w:sz w:val="28"/>
                <w:szCs w:val="28"/>
              </w:rPr>
              <w:t xml:space="preserve"> </w:t>
            </w:r>
            <w:proofErr w:type="spellStart"/>
            <w:r w:rsidRPr="00684D80">
              <w:rPr>
                <w:color w:val="4472C4" w:themeColor="accent1"/>
                <w:sz w:val="28"/>
                <w:szCs w:val="28"/>
              </w:rPr>
              <w:t>i</w:t>
            </w:r>
            <w:proofErr w:type="spellEnd"/>
            <w:r w:rsidRPr="00684D80">
              <w:rPr>
                <w:color w:val="4472C4" w:themeColor="accent1"/>
                <w:sz w:val="28"/>
                <w:szCs w:val="28"/>
              </w:rPr>
              <w:t xml:space="preserve"> </w:t>
            </w:r>
            <w:proofErr w:type="spellStart"/>
            <w:r w:rsidRPr="00684D80">
              <w:rPr>
                <w:color w:val="4472C4" w:themeColor="accent1"/>
                <w:sz w:val="28"/>
                <w:szCs w:val="28"/>
              </w:rPr>
              <w:t>tridhjetë</w:t>
            </w:r>
            <w:proofErr w:type="spellEnd"/>
          </w:p>
        </w:tc>
      </w:tr>
      <w:tr w:rsidR="00E604B4" w:rsidRPr="00A631A2" w14:paraId="0FC17FC6" w14:textId="77777777" w:rsidTr="008A6F01">
        <w:trPr>
          <w:jc w:val="center"/>
        </w:trPr>
        <w:tc>
          <w:tcPr>
            <w:tcW w:w="4672" w:type="dxa"/>
            <w:vAlign w:val="center"/>
          </w:tcPr>
          <w:p w14:paraId="51A74C9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ثَعْلَبَةَ الخُشَنِيِّ جُرْثُومِ بْنِ نَاشِرٍ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فَرَضَ فَرَائِضَ، فَلَا تُضَيِّعُوهَا، وَحَدَّ حُدُودًا فَلَا تَعْتَدُوهَا، وَحَرَّمَ أَشْيَاءَ، فَلَا تَنْتَهِكُوهَا، وَسَكَتَ عَنْ أَشْيَاءَ رَحْمَةً لَكُمْ مِنْ غَيْرِ نِسْيَانٍ، فَلَا تَبْحَثُوا عَنْهَا</w:t>
            </w:r>
            <w:r w:rsidRPr="008A6F01">
              <w:rPr>
                <w:rFonts w:ascii="Lotus Linotype" w:hAnsi="Lotus Linotype" w:cs="Lotus Linotype"/>
                <w:color w:val="161616"/>
                <w:sz w:val="32"/>
                <w:szCs w:val="32"/>
                <w:rtl/>
              </w:rPr>
              <w:t>».</w:t>
            </w:r>
          </w:p>
          <w:p w14:paraId="78396CD7" w14:textId="321D76D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الدَّارَقُطْنِيُّ وَغَيْرُهُ.</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C110E" w:rsidRPr="00A631A2" w14:paraId="42101F02" w14:textId="77777777" w:rsidTr="00194041">
              <w:trPr>
                <w:jc w:val="center"/>
              </w:trPr>
              <w:tc>
                <w:tcPr>
                  <w:tcW w:w="4393" w:type="dxa"/>
                  <w:vAlign w:val="center"/>
                </w:tcPr>
                <w:p w14:paraId="42C4227E" w14:textId="77777777" w:rsidR="00AC110E" w:rsidRPr="006B18EA" w:rsidRDefault="00AC110E" w:rsidP="00AC110E">
                  <w:pPr>
                    <w:jc w:val="right"/>
                    <w:rPr>
                      <w:sz w:val="24"/>
                      <w:szCs w:val="24"/>
                    </w:rPr>
                  </w:pPr>
                  <w:proofErr w:type="spellStart"/>
                  <w:r w:rsidRPr="006B18EA">
                    <w:rPr>
                      <w:sz w:val="24"/>
                      <w:szCs w:val="24"/>
                    </w:rPr>
                    <w:t>Ebu</w:t>
                  </w:r>
                  <w:proofErr w:type="spellEnd"/>
                  <w:r w:rsidRPr="006B18EA">
                    <w:rPr>
                      <w:sz w:val="24"/>
                      <w:szCs w:val="24"/>
                    </w:rPr>
                    <w:t xml:space="preserve"> </w:t>
                  </w:r>
                  <w:proofErr w:type="spellStart"/>
                  <w:r w:rsidRPr="006B18EA">
                    <w:rPr>
                      <w:sz w:val="24"/>
                      <w:szCs w:val="24"/>
                    </w:rPr>
                    <w:t>Thalebe</w:t>
                  </w:r>
                  <w:proofErr w:type="spellEnd"/>
                  <w:r w:rsidRPr="006B18EA">
                    <w:rPr>
                      <w:sz w:val="24"/>
                      <w:szCs w:val="24"/>
                    </w:rPr>
                    <w:t xml:space="preserve"> </w:t>
                  </w:r>
                  <w:proofErr w:type="spellStart"/>
                  <w:r w:rsidRPr="006B18EA">
                    <w:rPr>
                      <w:sz w:val="24"/>
                      <w:szCs w:val="24"/>
                    </w:rPr>
                    <w:t>el</w:t>
                  </w:r>
                  <w:proofErr w:type="spellEnd"/>
                  <w:r w:rsidRPr="006B18EA">
                    <w:rPr>
                      <w:sz w:val="24"/>
                      <w:szCs w:val="24"/>
                    </w:rPr>
                    <w:t xml:space="preserve"> </w:t>
                  </w:r>
                  <w:proofErr w:type="spellStart"/>
                  <w:r w:rsidRPr="006B18EA">
                    <w:rPr>
                      <w:sz w:val="24"/>
                      <w:szCs w:val="24"/>
                    </w:rPr>
                    <w:t>Husheni</w:t>
                  </w:r>
                  <w:proofErr w:type="spellEnd"/>
                  <w:r w:rsidRPr="006B18EA">
                    <w:rPr>
                      <w:sz w:val="24"/>
                      <w:szCs w:val="24"/>
                    </w:rPr>
                    <w:t xml:space="preserve"> </w:t>
                  </w:r>
                  <w:proofErr w:type="spellStart"/>
                  <w:r w:rsidRPr="006B18EA">
                    <w:rPr>
                      <w:sz w:val="24"/>
                      <w:szCs w:val="24"/>
                    </w:rPr>
                    <w:t>Xhurthum</w:t>
                  </w:r>
                  <w:proofErr w:type="spellEnd"/>
                  <w:r w:rsidRPr="006B18EA">
                    <w:rPr>
                      <w:sz w:val="24"/>
                      <w:szCs w:val="24"/>
                    </w:rPr>
                    <w:t xml:space="preserve"> ibn </w:t>
                  </w:r>
                  <w:proofErr w:type="spellStart"/>
                  <w:r w:rsidRPr="006B18EA">
                    <w:rPr>
                      <w:sz w:val="24"/>
                      <w:szCs w:val="24"/>
                    </w:rPr>
                    <w:t>Nashibi</w:t>
                  </w:r>
                  <w:proofErr w:type="spellEnd"/>
                  <w:r w:rsidRPr="006B18EA">
                    <w:rPr>
                      <w:sz w:val="24"/>
                      <w:szCs w:val="24"/>
                    </w:rPr>
                    <w:t xml:space="preserve">, Allahu </w:t>
                  </w:r>
                  <w:proofErr w:type="spellStart"/>
                  <w:r w:rsidRPr="006B18EA">
                    <w:rPr>
                      <w:sz w:val="24"/>
                      <w:szCs w:val="24"/>
                    </w:rPr>
                    <w:t>qoftë</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kënaqur</w:t>
                  </w:r>
                  <w:proofErr w:type="spellEnd"/>
                  <w:r w:rsidRPr="006B18EA">
                    <w:rPr>
                      <w:sz w:val="24"/>
                      <w:szCs w:val="24"/>
                    </w:rPr>
                    <w:t xml:space="preserve"> me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përcjell</w:t>
                  </w:r>
                  <w:proofErr w:type="spellEnd"/>
                  <w:r w:rsidRPr="006B18EA">
                    <w:rPr>
                      <w:sz w:val="24"/>
                      <w:szCs w:val="24"/>
                    </w:rPr>
                    <w:t xml:space="preserve"> se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Dërguari</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Allahut</w:t>
                  </w:r>
                  <w:proofErr w:type="spellEnd"/>
                  <w:r w:rsidRPr="006B18EA">
                    <w:rPr>
                      <w:sz w:val="24"/>
                      <w:szCs w:val="24"/>
                    </w:rPr>
                    <w:t xml:space="preserve"> </w:t>
                  </w:r>
                  <w:proofErr w:type="spellStart"/>
                  <w:r w:rsidRPr="006B18EA">
                    <w:rPr>
                      <w:sz w:val="24"/>
                      <w:szCs w:val="24"/>
                    </w:rPr>
                    <w:t>alejhi</w:t>
                  </w:r>
                  <w:proofErr w:type="spellEnd"/>
                  <w:r w:rsidRPr="006B18EA">
                    <w:rPr>
                      <w:sz w:val="24"/>
                      <w:szCs w:val="24"/>
                    </w:rPr>
                    <w:t xml:space="preserve"> </w:t>
                  </w:r>
                  <w:proofErr w:type="spellStart"/>
                  <w:r w:rsidRPr="006B18EA">
                    <w:rPr>
                      <w:sz w:val="24"/>
                      <w:szCs w:val="24"/>
                    </w:rPr>
                    <w:t>selam</w:t>
                  </w:r>
                  <w:proofErr w:type="spellEnd"/>
                  <w:r w:rsidRPr="006B18EA">
                    <w:rPr>
                      <w:sz w:val="24"/>
                      <w:szCs w:val="24"/>
                    </w:rPr>
                    <w:t xml:space="preserve"> ka </w:t>
                  </w:r>
                  <w:proofErr w:type="spellStart"/>
                  <w:r w:rsidRPr="006B18EA">
                    <w:rPr>
                      <w:sz w:val="24"/>
                      <w:szCs w:val="24"/>
                    </w:rPr>
                    <w:t>thënë</w:t>
                  </w:r>
                  <w:proofErr w:type="spellEnd"/>
                  <w:r w:rsidRPr="006B18EA">
                    <w:rPr>
                      <w:sz w:val="24"/>
                      <w:szCs w:val="24"/>
                    </w:rPr>
                    <w:t xml:space="preserve">: </w:t>
                  </w:r>
                  <w:r w:rsidRPr="00C7186A">
                    <w:rPr>
                      <w:b/>
                      <w:bCs/>
                      <w:color w:val="002060"/>
                      <w:sz w:val="24"/>
                      <w:szCs w:val="24"/>
                    </w:rPr>
                    <w:t xml:space="preserve">"Allahu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Lartësuar</w:t>
                  </w:r>
                  <w:proofErr w:type="spellEnd"/>
                  <w:r w:rsidRPr="00C7186A">
                    <w:rPr>
                      <w:b/>
                      <w:bCs/>
                      <w:color w:val="002060"/>
                      <w:sz w:val="24"/>
                      <w:szCs w:val="24"/>
                    </w:rPr>
                    <w:t xml:space="preserve"> ka </w:t>
                  </w:r>
                  <w:proofErr w:type="spellStart"/>
                  <w:r w:rsidRPr="00C7186A">
                    <w:rPr>
                      <w:b/>
                      <w:bCs/>
                      <w:color w:val="002060"/>
                      <w:sz w:val="24"/>
                      <w:szCs w:val="24"/>
                    </w:rPr>
                    <w:t>caktuar</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ju</w:t>
                  </w:r>
                  <w:proofErr w:type="spellEnd"/>
                  <w:r w:rsidRPr="00C7186A">
                    <w:rPr>
                      <w:b/>
                      <w:bCs/>
                      <w:color w:val="002060"/>
                      <w:sz w:val="24"/>
                      <w:szCs w:val="24"/>
                    </w:rPr>
                    <w:t xml:space="preserve"> </w:t>
                  </w:r>
                  <w:proofErr w:type="spellStart"/>
                  <w:r w:rsidRPr="00C7186A">
                    <w:rPr>
                      <w:b/>
                      <w:bCs/>
                      <w:color w:val="002060"/>
                      <w:sz w:val="24"/>
                      <w:szCs w:val="24"/>
                    </w:rPr>
                    <w:t>detyra</w:t>
                  </w:r>
                  <w:proofErr w:type="spellEnd"/>
                  <w:r w:rsidRPr="00C7186A">
                    <w:rPr>
                      <w:b/>
                      <w:bCs/>
                      <w:color w:val="002060"/>
                      <w:sz w:val="24"/>
                      <w:szCs w:val="24"/>
                    </w:rPr>
                    <w:t xml:space="preserve">, </w:t>
                  </w:r>
                  <w:proofErr w:type="spellStart"/>
                  <w:r w:rsidRPr="00C7186A">
                    <w:rPr>
                      <w:b/>
                      <w:bCs/>
                      <w:color w:val="002060"/>
                      <w:sz w:val="24"/>
                      <w:szCs w:val="24"/>
                    </w:rPr>
                    <w:t>andaj</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shpërfillni</w:t>
                  </w:r>
                  <w:proofErr w:type="spellEnd"/>
                  <w:r w:rsidRPr="00C7186A">
                    <w:rPr>
                      <w:b/>
                      <w:bCs/>
                      <w:color w:val="002060"/>
                      <w:sz w:val="24"/>
                      <w:szCs w:val="24"/>
                    </w:rPr>
                    <w:t xml:space="preserve">, ka </w:t>
                  </w:r>
                  <w:proofErr w:type="spellStart"/>
                  <w:r w:rsidRPr="00C7186A">
                    <w:rPr>
                      <w:b/>
                      <w:bCs/>
                      <w:color w:val="002060"/>
                      <w:sz w:val="24"/>
                      <w:szCs w:val="24"/>
                    </w:rPr>
                    <w:t>vënë</w:t>
                  </w:r>
                  <w:proofErr w:type="spellEnd"/>
                  <w:r w:rsidRPr="00C7186A">
                    <w:rPr>
                      <w:b/>
                      <w:bCs/>
                      <w:color w:val="002060"/>
                      <w:sz w:val="24"/>
                      <w:szCs w:val="24"/>
                    </w:rPr>
                    <w:t xml:space="preserve"> </w:t>
                  </w:r>
                  <w:proofErr w:type="spellStart"/>
                  <w:r w:rsidRPr="00C7186A">
                    <w:rPr>
                      <w:b/>
                      <w:bCs/>
                      <w:color w:val="002060"/>
                      <w:sz w:val="24"/>
                      <w:szCs w:val="24"/>
                    </w:rPr>
                    <w:t>kufij</w:t>
                  </w:r>
                  <w:proofErr w:type="spellEnd"/>
                  <w:r w:rsidRPr="00C7186A">
                    <w:rPr>
                      <w:b/>
                      <w:bCs/>
                      <w:color w:val="002060"/>
                      <w:sz w:val="24"/>
                      <w:szCs w:val="24"/>
                    </w:rPr>
                    <w:t xml:space="preserve">, </w:t>
                  </w:r>
                  <w:proofErr w:type="spellStart"/>
                  <w:r w:rsidRPr="00C7186A">
                    <w:rPr>
                      <w:b/>
                      <w:bCs/>
                      <w:color w:val="002060"/>
                      <w:sz w:val="24"/>
                      <w:szCs w:val="24"/>
                    </w:rPr>
                    <w:t>ndaj</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tejkaloni</w:t>
                  </w:r>
                  <w:proofErr w:type="spellEnd"/>
                  <w:r w:rsidRPr="00C7186A">
                    <w:rPr>
                      <w:b/>
                      <w:bCs/>
                      <w:color w:val="002060"/>
                      <w:sz w:val="24"/>
                      <w:szCs w:val="24"/>
                    </w:rPr>
                    <w:t xml:space="preserve">, ka </w:t>
                  </w:r>
                  <w:proofErr w:type="spellStart"/>
                  <w:r w:rsidRPr="00C7186A">
                    <w:rPr>
                      <w:b/>
                      <w:bCs/>
                      <w:color w:val="002060"/>
                      <w:sz w:val="24"/>
                      <w:szCs w:val="24"/>
                    </w:rPr>
                    <w:t>ndaluar</w:t>
                  </w:r>
                  <w:proofErr w:type="spellEnd"/>
                  <w:r w:rsidRPr="00C7186A">
                    <w:rPr>
                      <w:b/>
                      <w:bCs/>
                      <w:color w:val="002060"/>
                      <w:sz w:val="24"/>
                      <w:szCs w:val="24"/>
                    </w:rPr>
                    <w:t xml:space="preserve"> </w:t>
                  </w:r>
                  <w:proofErr w:type="spellStart"/>
                  <w:r w:rsidRPr="00C7186A">
                    <w:rPr>
                      <w:b/>
                      <w:bCs/>
                      <w:color w:val="002060"/>
                      <w:sz w:val="24"/>
                      <w:szCs w:val="24"/>
                    </w:rPr>
                    <w:t>disa</w:t>
                  </w:r>
                  <w:proofErr w:type="spellEnd"/>
                  <w:r w:rsidRPr="00C7186A">
                    <w:rPr>
                      <w:b/>
                      <w:bCs/>
                      <w:color w:val="002060"/>
                      <w:sz w:val="24"/>
                      <w:szCs w:val="24"/>
                    </w:rPr>
                    <w:t xml:space="preserve"> </w:t>
                  </w:r>
                  <w:proofErr w:type="spellStart"/>
                  <w:r w:rsidRPr="00C7186A">
                    <w:rPr>
                      <w:b/>
                      <w:bCs/>
                      <w:color w:val="002060"/>
                      <w:sz w:val="24"/>
                      <w:szCs w:val="24"/>
                    </w:rPr>
                    <w:t>gjëra</w:t>
                  </w:r>
                  <w:proofErr w:type="spellEnd"/>
                  <w:r w:rsidRPr="00C7186A">
                    <w:rPr>
                      <w:b/>
                      <w:bCs/>
                      <w:color w:val="002060"/>
                      <w:sz w:val="24"/>
                      <w:szCs w:val="24"/>
                    </w:rPr>
                    <w:t xml:space="preserve">, </w:t>
                  </w:r>
                  <w:proofErr w:type="spellStart"/>
                  <w:r w:rsidRPr="00C7186A">
                    <w:rPr>
                      <w:b/>
                      <w:bCs/>
                      <w:color w:val="002060"/>
                      <w:sz w:val="24"/>
                      <w:szCs w:val="24"/>
                    </w:rPr>
                    <w:t>kështu</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shkelni</w:t>
                  </w:r>
                  <w:proofErr w:type="spellEnd"/>
                  <w:r w:rsidRPr="00C7186A">
                    <w:rPr>
                      <w:b/>
                      <w:bCs/>
                      <w:color w:val="002060"/>
                      <w:sz w:val="24"/>
                      <w:szCs w:val="24"/>
                    </w:rPr>
                    <w:t xml:space="preserve">, </w:t>
                  </w:r>
                  <w:proofErr w:type="spellStart"/>
                  <w:r w:rsidRPr="00C7186A">
                    <w:rPr>
                      <w:b/>
                      <w:bCs/>
                      <w:color w:val="002060"/>
                      <w:sz w:val="24"/>
                      <w:szCs w:val="24"/>
                    </w:rPr>
                    <w:t>si</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ka </w:t>
                  </w:r>
                  <w:proofErr w:type="spellStart"/>
                  <w:r w:rsidRPr="00C7186A">
                    <w:rPr>
                      <w:b/>
                      <w:bCs/>
                      <w:color w:val="002060"/>
                      <w:sz w:val="24"/>
                      <w:szCs w:val="24"/>
                    </w:rPr>
                    <w:t>heshtur</w:t>
                  </w:r>
                  <w:proofErr w:type="spellEnd"/>
                  <w:r w:rsidRPr="00C7186A">
                    <w:rPr>
                      <w:b/>
                      <w:bCs/>
                      <w:color w:val="002060"/>
                      <w:sz w:val="24"/>
                      <w:szCs w:val="24"/>
                    </w:rPr>
                    <w:t xml:space="preserve"> </w:t>
                  </w:r>
                  <w:proofErr w:type="spellStart"/>
                  <w:r w:rsidRPr="00C7186A">
                    <w:rPr>
                      <w:b/>
                      <w:bCs/>
                      <w:color w:val="002060"/>
                      <w:sz w:val="24"/>
                      <w:szCs w:val="24"/>
                    </w:rPr>
                    <w:t>kundrejt</w:t>
                  </w:r>
                  <w:proofErr w:type="spellEnd"/>
                  <w:r w:rsidRPr="00C7186A">
                    <w:rPr>
                      <w:b/>
                      <w:bCs/>
                      <w:color w:val="002060"/>
                      <w:sz w:val="24"/>
                      <w:szCs w:val="24"/>
                    </w:rPr>
                    <w:t xml:space="preserve"> </w:t>
                  </w:r>
                  <w:proofErr w:type="spellStart"/>
                  <w:r w:rsidRPr="00C7186A">
                    <w:rPr>
                      <w:b/>
                      <w:bCs/>
                      <w:color w:val="002060"/>
                      <w:sz w:val="24"/>
                      <w:szCs w:val="24"/>
                    </w:rPr>
                    <w:t>disa</w:t>
                  </w:r>
                  <w:proofErr w:type="spellEnd"/>
                  <w:r w:rsidRPr="00C7186A">
                    <w:rPr>
                      <w:b/>
                      <w:bCs/>
                      <w:color w:val="002060"/>
                      <w:sz w:val="24"/>
                      <w:szCs w:val="24"/>
                    </w:rPr>
                    <w:t xml:space="preserve"> </w:t>
                  </w:r>
                  <w:proofErr w:type="spellStart"/>
                  <w:r w:rsidRPr="00C7186A">
                    <w:rPr>
                      <w:b/>
                      <w:bCs/>
                      <w:color w:val="002060"/>
                      <w:sz w:val="24"/>
                      <w:szCs w:val="24"/>
                    </w:rPr>
                    <w:t>gjërave</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shenjë</w:t>
                  </w:r>
                  <w:proofErr w:type="spellEnd"/>
                  <w:r w:rsidRPr="00C7186A">
                    <w:rPr>
                      <w:b/>
                      <w:bCs/>
                      <w:color w:val="002060"/>
                      <w:sz w:val="24"/>
                      <w:szCs w:val="24"/>
                    </w:rPr>
                    <w:t xml:space="preserve"> </w:t>
                  </w:r>
                  <w:proofErr w:type="spellStart"/>
                  <w:r w:rsidRPr="00C7186A">
                    <w:rPr>
                      <w:b/>
                      <w:bCs/>
                      <w:color w:val="002060"/>
                      <w:sz w:val="24"/>
                      <w:szCs w:val="24"/>
                    </w:rPr>
                    <w:t>mëshire</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ju</w:t>
                  </w:r>
                  <w:proofErr w:type="spellEnd"/>
                  <w:r w:rsidRPr="00C7186A">
                    <w:rPr>
                      <w:b/>
                      <w:bCs/>
                      <w:color w:val="002060"/>
                      <w:sz w:val="24"/>
                      <w:szCs w:val="24"/>
                    </w:rPr>
                    <w:t xml:space="preserve"> e jo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shkak</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harresës</w:t>
                  </w:r>
                  <w:proofErr w:type="spellEnd"/>
                  <w:r w:rsidRPr="00C7186A">
                    <w:rPr>
                      <w:b/>
                      <w:bCs/>
                      <w:color w:val="002060"/>
                      <w:sz w:val="24"/>
                      <w:szCs w:val="24"/>
                    </w:rPr>
                    <w:t xml:space="preserve">, </w:t>
                  </w:r>
                  <w:proofErr w:type="spellStart"/>
                  <w:r w:rsidRPr="00C7186A">
                    <w:rPr>
                      <w:b/>
                      <w:bCs/>
                      <w:color w:val="002060"/>
                      <w:sz w:val="24"/>
                      <w:szCs w:val="24"/>
                    </w:rPr>
                    <w:t>prandaj</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gjurmoni</w:t>
                  </w:r>
                  <w:proofErr w:type="spellEnd"/>
                  <w:r w:rsidRPr="00C7186A">
                    <w:rPr>
                      <w:b/>
                      <w:bCs/>
                      <w:color w:val="002060"/>
                      <w:sz w:val="24"/>
                      <w:szCs w:val="24"/>
                    </w:rPr>
                    <w:t>."</w:t>
                  </w:r>
                </w:p>
                <w:p w14:paraId="796C128A" w14:textId="77777777" w:rsidR="00AC110E" w:rsidRPr="00A631A2" w:rsidRDefault="00AC110E" w:rsidP="00AC110E">
                  <w:pPr>
                    <w:jc w:val="right"/>
                    <w:rPr>
                      <w:rFonts w:ascii="Lotus Linotype" w:hAnsi="Lotus Linotype" w:cs="Lotus Linotype"/>
                      <w:color w:val="161616"/>
                      <w:sz w:val="32"/>
                      <w:szCs w:val="32"/>
                      <w:rtl/>
                    </w:rPr>
                  </w:pPr>
                  <w:r w:rsidRPr="006B18EA">
                    <w:rPr>
                      <w:sz w:val="24"/>
                      <w:szCs w:val="24"/>
                    </w:rPr>
                    <w:t xml:space="preserve"> Hadith </w:t>
                  </w:r>
                  <w:proofErr w:type="spellStart"/>
                  <w:r w:rsidRPr="006B18EA">
                    <w:rPr>
                      <w:sz w:val="24"/>
                      <w:szCs w:val="24"/>
                    </w:rPr>
                    <w:t>hasen</w:t>
                  </w:r>
                  <w:proofErr w:type="spellEnd"/>
                  <w:r w:rsidRPr="006B18EA">
                    <w:rPr>
                      <w:sz w:val="24"/>
                      <w:szCs w:val="24"/>
                    </w:rPr>
                    <w:t xml:space="preserve">. E </w:t>
                  </w:r>
                  <w:proofErr w:type="spellStart"/>
                  <w:r w:rsidRPr="006B18EA">
                    <w:rPr>
                      <w:sz w:val="24"/>
                      <w:szCs w:val="24"/>
                    </w:rPr>
                    <w:t>shënon</w:t>
                  </w:r>
                  <w:proofErr w:type="spellEnd"/>
                  <w:r w:rsidRPr="006B18EA">
                    <w:rPr>
                      <w:sz w:val="24"/>
                      <w:szCs w:val="24"/>
                    </w:rPr>
                    <w:t xml:space="preserve"> </w:t>
                  </w:r>
                  <w:proofErr w:type="spellStart"/>
                  <w:r w:rsidRPr="006B18EA">
                    <w:rPr>
                      <w:sz w:val="24"/>
                      <w:szCs w:val="24"/>
                    </w:rPr>
                    <w:t>Darakutniu</w:t>
                  </w:r>
                  <w:proofErr w:type="spellEnd"/>
                  <w:r w:rsidRPr="006B18EA">
                    <w:rPr>
                      <w:sz w:val="24"/>
                      <w:szCs w:val="24"/>
                    </w:rPr>
                    <w:t xml:space="preserve"> </w:t>
                  </w:r>
                  <w:proofErr w:type="spellStart"/>
                  <w:r w:rsidRPr="006B18EA">
                    <w:rPr>
                      <w:sz w:val="24"/>
                      <w:szCs w:val="24"/>
                    </w:rPr>
                    <w:t>në</w:t>
                  </w:r>
                  <w:proofErr w:type="spellEnd"/>
                  <w:r w:rsidRPr="006B18EA">
                    <w:rPr>
                      <w:sz w:val="24"/>
                      <w:szCs w:val="24"/>
                    </w:rPr>
                    <w:t xml:space="preserve"> </w:t>
                  </w:r>
                  <w:proofErr w:type="spellStart"/>
                  <w:r w:rsidRPr="006B18EA">
                    <w:rPr>
                      <w:sz w:val="24"/>
                      <w:szCs w:val="24"/>
                    </w:rPr>
                    <w:t>sunenin</w:t>
                  </w:r>
                  <w:proofErr w:type="spellEnd"/>
                  <w:r w:rsidRPr="006B18EA">
                    <w:rPr>
                      <w:sz w:val="24"/>
                      <w:szCs w:val="24"/>
                    </w:rPr>
                    <w:t xml:space="preserve"> e </w:t>
                  </w:r>
                  <w:proofErr w:type="spellStart"/>
                  <w:r w:rsidRPr="006B18EA">
                    <w:rPr>
                      <w:sz w:val="24"/>
                      <w:szCs w:val="24"/>
                    </w:rPr>
                    <w:t>tij</w:t>
                  </w:r>
                  <w:proofErr w:type="spellEnd"/>
                  <w:r w:rsidRPr="006B18EA">
                    <w:rPr>
                      <w:sz w:val="24"/>
                      <w:szCs w:val="24"/>
                    </w:rPr>
                    <w:t xml:space="preserve"> </w:t>
                  </w:r>
                  <w:proofErr w:type="spellStart"/>
                  <w:r w:rsidRPr="006B18EA">
                    <w:rPr>
                      <w:sz w:val="24"/>
                      <w:szCs w:val="24"/>
                    </w:rPr>
                    <w:t>dhe</w:t>
                  </w:r>
                  <w:proofErr w:type="spellEnd"/>
                  <w:r w:rsidRPr="006B18EA">
                    <w:rPr>
                      <w:sz w:val="24"/>
                      <w:szCs w:val="24"/>
                    </w:rPr>
                    <w:t xml:space="preserve"> </w:t>
                  </w:r>
                  <w:proofErr w:type="spellStart"/>
                  <w:r w:rsidRPr="006B18EA">
                    <w:rPr>
                      <w:sz w:val="24"/>
                      <w:szCs w:val="24"/>
                    </w:rPr>
                    <w:t>disa</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tjerë</w:t>
                  </w:r>
                  <w:proofErr w:type="spellEnd"/>
                  <w:r w:rsidRPr="006B18EA">
                    <w:rPr>
                      <w:sz w:val="24"/>
                      <w:szCs w:val="24"/>
                    </w:rPr>
                    <w:t>.</w:t>
                  </w:r>
                </w:p>
              </w:tc>
            </w:tr>
          </w:tbl>
          <w:p w14:paraId="4E117BA6" w14:textId="77777777" w:rsidR="00E604B4" w:rsidRPr="00A631A2" w:rsidRDefault="00E604B4" w:rsidP="008A6F01">
            <w:pPr>
              <w:jc w:val="center"/>
              <w:rPr>
                <w:rFonts w:ascii="Lotus Linotype" w:hAnsi="Lotus Linotype" w:cs="Lotus Linotype"/>
                <w:color w:val="161616"/>
                <w:sz w:val="32"/>
                <w:szCs w:val="32"/>
                <w:rtl/>
              </w:rPr>
            </w:pPr>
          </w:p>
        </w:tc>
      </w:tr>
    </w:tbl>
    <w:p w14:paraId="56624DC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F671A57" w14:textId="77777777" w:rsidTr="008A6F01">
        <w:trPr>
          <w:jc w:val="center"/>
        </w:trPr>
        <w:tc>
          <w:tcPr>
            <w:tcW w:w="4672" w:type="dxa"/>
            <w:shd w:val="pct50" w:color="D9E2F3" w:themeColor="accent1" w:themeTint="33" w:fill="auto"/>
            <w:vAlign w:val="center"/>
          </w:tcPr>
          <w:p w14:paraId="41FC56E8" w14:textId="3AF02A0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5" w:name="_Toc81500069"/>
            <w:r w:rsidRPr="00860A29">
              <w:rPr>
                <w:rFonts w:cs="Generator 2005" w:hint="cs"/>
                <w:b w:val="0"/>
                <w:bCs w:val="0"/>
                <w:color w:val="2F5496" w:themeColor="accent1" w:themeShade="BF"/>
                <w:sz w:val="32"/>
                <w:szCs w:val="32"/>
                <w:rtl/>
              </w:rPr>
              <w:t>الحديث الحادي والثَّلاثون</w:t>
            </w:r>
            <w:bookmarkEnd w:id="65"/>
          </w:p>
        </w:tc>
        <w:tc>
          <w:tcPr>
            <w:tcW w:w="4393" w:type="dxa"/>
            <w:shd w:val="pct50" w:color="D9E2F3" w:themeColor="accent1" w:themeTint="33" w:fill="auto"/>
            <w:vAlign w:val="center"/>
          </w:tcPr>
          <w:p w14:paraId="089ECE90" w14:textId="60DCF758" w:rsidR="00E604B4" w:rsidRPr="00A631A2" w:rsidRDefault="00AC110E" w:rsidP="008A6F01">
            <w:pPr>
              <w:jc w:val="center"/>
              <w:rPr>
                <w:rFonts w:ascii="Lotus Linotype" w:hAnsi="Lotus Linotype" w:cs="Lotus Linotype"/>
                <w:color w:val="161616"/>
                <w:sz w:val="32"/>
                <w:szCs w:val="32"/>
                <w:rtl/>
              </w:rPr>
            </w:pPr>
            <w:proofErr w:type="spellStart"/>
            <w:r w:rsidRPr="00684D80">
              <w:rPr>
                <w:color w:val="4472C4" w:themeColor="accent1"/>
                <w:sz w:val="28"/>
                <w:szCs w:val="28"/>
              </w:rPr>
              <w:t>Hadithi</w:t>
            </w:r>
            <w:proofErr w:type="spellEnd"/>
            <w:r w:rsidRPr="00684D80">
              <w:rPr>
                <w:color w:val="4472C4" w:themeColor="accent1"/>
                <w:sz w:val="28"/>
                <w:szCs w:val="28"/>
              </w:rPr>
              <w:t xml:space="preserve"> </w:t>
            </w:r>
            <w:proofErr w:type="spellStart"/>
            <w:r w:rsidRPr="00684D80">
              <w:rPr>
                <w:color w:val="4472C4" w:themeColor="accent1"/>
                <w:sz w:val="28"/>
                <w:szCs w:val="28"/>
              </w:rPr>
              <w:t>i</w:t>
            </w:r>
            <w:proofErr w:type="spellEnd"/>
            <w:r w:rsidRPr="00684D80">
              <w:rPr>
                <w:color w:val="4472C4" w:themeColor="accent1"/>
                <w:sz w:val="28"/>
                <w:szCs w:val="28"/>
              </w:rPr>
              <w:t xml:space="preserve"> </w:t>
            </w:r>
            <w:proofErr w:type="spellStart"/>
            <w:r w:rsidRPr="00684D80">
              <w:rPr>
                <w:color w:val="4472C4" w:themeColor="accent1"/>
                <w:sz w:val="28"/>
                <w:szCs w:val="28"/>
              </w:rPr>
              <w:t>tridhjetë</w:t>
            </w:r>
            <w:proofErr w:type="spellEnd"/>
            <w:r w:rsidRPr="00684D80">
              <w:rPr>
                <w:color w:val="4472C4" w:themeColor="accent1"/>
                <w:sz w:val="28"/>
                <w:szCs w:val="28"/>
              </w:rPr>
              <w:t xml:space="preserve"> e </w:t>
            </w:r>
            <w:proofErr w:type="spellStart"/>
            <w:r w:rsidRPr="00684D80">
              <w:rPr>
                <w:color w:val="4472C4" w:themeColor="accent1"/>
                <w:sz w:val="28"/>
                <w:szCs w:val="28"/>
              </w:rPr>
              <w:t>një</w:t>
            </w:r>
            <w:proofErr w:type="spellEnd"/>
          </w:p>
        </w:tc>
      </w:tr>
      <w:tr w:rsidR="00E604B4" w:rsidRPr="00A631A2" w14:paraId="603E3737" w14:textId="77777777" w:rsidTr="008A6F01">
        <w:trPr>
          <w:jc w:val="center"/>
        </w:trPr>
        <w:tc>
          <w:tcPr>
            <w:tcW w:w="4672" w:type="dxa"/>
            <w:vAlign w:val="center"/>
          </w:tcPr>
          <w:p w14:paraId="133AB3B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العَبَّاس سَهْلِ بْنِ سَعْدٍ السّاعِدِيّ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جَاءَ رَجُلٌ إِلَى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يَا رَسُولَ اللهِ؛ دُلَّنِي عَلَى عَمَلٍ إِذَا أَنَا عَمِلْتُهُ، أَحَبَّنِيَ اللهُ، وَأَحَبَّنِي النَّاسُ، فَقَالَ «</w:t>
            </w:r>
            <w:r w:rsidRPr="008A6F01">
              <w:rPr>
                <w:rFonts w:ascii="Lotus Linotype" w:hAnsi="Lotus Linotype" w:cs="Lotus Linotype"/>
                <w:b/>
                <w:bCs/>
                <w:color w:val="2F5496" w:themeColor="accent1" w:themeShade="BF"/>
                <w:sz w:val="32"/>
                <w:szCs w:val="32"/>
                <w:rtl/>
              </w:rPr>
              <w:t>ازْهَدْ فِي الدُّنْيَا، يُحِبَّكَ اللهُ. وَازْهَدْ فِيمَا عِنْد النَّاسِ، يُحِبَّكَ النّاسُ</w:t>
            </w:r>
            <w:r w:rsidRPr="008A6F01">
              <w:rPr>
                <w:rFonts w:ascii="Lotus Linotype" w:hAnsi="Lotus Linotype" w:cs="Lotus Linotype"/>
                <w:color w:val="161616"/>
                <w:sz w:val="32"/>
                <w:szCs w:val="32"/>
                <w:rtl/>
              </w:rPr>
              <w:t>».</w:t>
            </w:r>
          </w:p>
          <w:p w14:paraId="416A6601" w14:textId="74A6FED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ابْنُ مَاجَهْ، وَغَيْرُهُ بِأَسَانِيدَ حَسَنَةٍ.</w:t>
            </w:r>
          </w:p>
        </w:tc>
        <w:tc>
          <w:tcPr>
            <w:tcW w:w="4393" w:type="dxa"/>
            <w:vAlign w:val="center"/>
          </w:tcPr>
          <w:p w14:paraId="322C742B" w14:textId="77777777" w:rsidR="00AC110E" w:rsidRPr="006B18EA" w:rsidRDefault="00AC110E" w:rsidP="00AC110E">
            <w:pPr>
              <w:jc w:val="right"/>
              <w:rPr>
                <w:sz w:val="24"/>
                <w:szCs w:val="24"/>
              </w:rPr>
            </w:pPr>
            <w:proofErr w:type="spellStart"/>
            <w:r w:rsidRPr="006B18EA">
              <w:rPr>
                <w:sz w:val="24"/>
                <w:szCs w:val="24"/>
              </w:rPr>
              <w:t>Ebul</w:t>
            </w:r>
            <w:proofErr w:type="spellEnd"/>
            <w:r w:rsidRPr="006B18EA">
              <w:rPr>
                <w:sz w:val="24"/>
                <w:szCs w:val="24"/>
              </w:rPr>
              <w:t xml:space="preserve"> Abas </w:t>
            </w:r>
            <w:proofErr w:type="spellStart"/>
            <w:r w:rsidRPr="006B18EA">
              <w:rPr>
                <w:sz w:val="24"/>
                <w:szCs w:val="24"/>
              </w:rPr>
              <w:t>Sehl</w:t>
            </w:r>
            <w:proofErr w:type="spellEnd"/>
            <w:r w:rsidRPr="006B18EA">
              <w:rPr>
                <w:sz w:val="24"/>
                <w:szCs w:val="24"/>
              </w:rPr>
              <w:t xml:space="preserve"> ibn Sad es </w:t>
            </w:r>
            <w:proofErr w:type="spellStart"/>
            <w:r w:rsidRPr="006B18EA">
              <w:rPr>
                <w:sz w:val="24"/>
                <w:szCs w:val="24"/>
              </w:rPr>
              <w:t>Saidiu</w:t>
            </w:r>
            <w:proofErr w:type="spellEnd"/>
            <w:r w:rsidRPr="006B18EA">
              <w:rPr>
                <w:sz w:val="24"/>
                <w:szCs w:val="24"/>
              </w:rPr>
              <w:t xml:space="preserve">, Allahu </w:t>
            </w:r>
            <w:proofErr w:type="spellStart"/>
            <w:r w:rsidRPr="006B18EA">
              <w:rPr>
                <w:sz w:val="24"/>
                <w:szCs w:val="24"/>
              </w:rPr>
              <w:t>qoftë</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kënaqur</w:t>
            </w:r>
            <w:proofErr w:type="spellEnd"/>
            <w:r w:rsidRPr="006B18EA">
              <w:rPr>
                <w:sz w:val="24"/>
                <w:szCs w:val="24"/>
              </w:rPr>
              <w:t xml:space="preserve"> me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tregon</w:t>
            </w:r>
            <w:proofErr w:type="spellEnd"/>
            <w:r w:rsidRPr="006B18EA">
              <w:rPr>
                <w:sz w:val="24"/>
                <w:szCs w:val="24"/>
              </w:rPr>
              <w:t xml:space="preserve"> se </w:t>
            </w:r>
            <w:proofErr w:type="spellStart"/>
            <w:r w:rsidRPr="006B18EA">
              <w:rPr>
                <w:sz w:val="24"/>
                <w:szCs w:val="24"/>
              </w:rPr>
              <w:t>një</w:t>
            </w:r>
            <w:proofErr w:type="spellEnd"/>
            <w:r w:rsidRPr="006B18EA">
              <w:rPr>
                <w:sz w:val="24"/>
                <w:szCs w:val="24"/>
              </w:rPr>
              <w:t xml:space="preserve"> </w:t>
            </w:r>
            <w:proofErr w:type="spellStart"/>
            <w:r w:rsidRPr="006B18EA">
              <w:rPr>
                <w:sz w:val="24"/>
                <w:szCs w:val="24"/>
              </w:rPr>
              <w:t>njeri</w:t>
            </w:r>
            <w:proofErr w:type="spellEnd"/>
            <w:r w:rsidRPr="006B18EA">
              <w:rPr>
                <w:sz w:val="24"/>
                <w:szCs w:val="24"/>
              </w:rPr>
              <w:t xml:space="preserve"> </w:t>
            </w:r>
            <w:proofErr w:type="spellStart"/>
            <w:r w:rsidRPr="006B18EA">
              <w:rPr>
                <w:sz w:val="24"/>
                <w:szCs w:val="24"/>
              </w:rPr>
              <w:t>erdhi</w:t>
            </w:r>
            <w:proofErr w:type="spellEnd"/>
            <w:r w:rsidRPr="006B18EA">
              <w:rPr>
                <w:sz w:val="24"/>
                <w:szCs w:val="24"/>
              </w:rPr>
              <w:t xml:space="preserve"> </w:t>
            </w:r>
            <w:proofErr w:type="spellStart"/>
            <w:r w:rsidRPr="006B18EA">
              <w:rPr>
                <w:sz w:val="24"/>
                <w:szCs w:val="24"/>
              </w:rPr>
              <w:t>te</w:t>
            </w:r>
            <w:proofErr w:type="spellEnd"/>
            <w:r w:rsidRPr="006B18EA">
              <w:rPr>
                <w:sz w:val="24"/>
                <w:szCs w:val="24"/>
              </w:rPr>
              <w:t xml:space="preserve"> </w:t>
            </w:r>
            <w:proofErr w:type="spellStart"/>
            <w:r w:rsidRPr="006B18EA">
              <w:rPr>
                <w:sz w:val="24"/>
                <w:szCs w:val="24"/>
              </w:rPr>
              <w:t>Pejgamberi</w:t>
            </w:r>
            <w:proofErr w:type="spellEnd"/>
            <w:r w:rsidRPr="006B18EA">
              <w:rPr>
                <w:sz w:val="24"/>
                <w:szCs w:val="24"/>
              </w:rPr>
              <w:t xml:space="preserve"> </w:t>
            </w:r>
            <w:proofErr w:type="spellStart"/>
            <w:r w:rsidRPr="006B18EA">
              <w:rPr>
                <w:sz w:val="24"/>
                <w:szCs w:val="24"/>
              </w:rPr>
              <w:t>dhe</w:t>
            </w:r>
            <w:proofErr w:type="spellEnd"/>
            <w:r w:rsidRPr="006B18EA">
              <w:rPr>
                <w:sz w:val="24"/>
                <w:szCs w:val="24"/>
              </w:rPr>
              <w:t xml:space="preserve"> </w:t>
            </w:r>
            <w:proofErr w:type="spellStart"/>
            <w:r w:rsidRPr="006B18EA">
              <w:rPr>
                <w:sz w:val="24"/>
                <w:szCs w:val="24"/>
              </w:rPr>
              <w:t>tha</w:t>
            </w:r>
            <w:proofErr w:type="spellEnd"/>
            <w:r w:rsidRPr="006B18EA">
              <w:rPr>
                <w:sz w:val="24"/>
                <w:szCs w:val="24"/>
              </w:rPr>
              <w:t xml:space="preserve">: "O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Dërguari</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Allahut</w:t>
            </w:r>
            <w:proofErr w:type="spellEnd"/>
            <w:r w:rsidRPr="006B18EA">
              <w:rPr>
                <w:sz w:val="24"/>
                <w:szCs w:val="24"/>
              </w:rPr>
              <w:t xml:space="preserve">! </w:t>
            </w:r>
            <w:proofErr w:type="spellStart"/>
            <w:r w:rsidRPr="006B18EA">
              <w:rPr>
                <w:sz w:val="24"/>
                <w:szCs w:val="24"/>
              </w:rPr>
              <w:t>Mësoma</w:t>
            </w:r>
            <w:proofErr w:type="spellEnd"/>
            <w:r w:rsidRPr="006B18EA">
              <w:rPr>
                <w:sz w:val="24"/>
                <w:szCs w:val="24"/>
              </w:rPr>
              <w:t xml:space="preserve"> </w:t>
            </w:r>
            <w:proofErr w:type="spellStart"/>
            <w:r w:rsidRPr="006B18EA">
              <w:rPr>
                <w:sz w:val="24"/>
                <w:szCs w:val="24"/>
              </w:rPr>
              <w:t>një</w:t>
            </w:r>
            <w:proofErr w:type="spellEnd"/>
            <w:r w:rsidRPr="006B18EA">
              <w:rPr>
                <w:sz w:val="24"/>
                <w:szCs w:val="24"/>
              </w:rPr>
              <w:t xml:space="preserve"> </w:t>
            </w:r>
            <w:proofErr w:type="spellStart"/>
            <w:r w:rsidRPr="006B18EA">
              <w:rPr>
                <w:sz w:val="24"/>
                <w:szCs w:val="24"/>
              </w:rPr>
              <w:t>punë</w:t>
            </w:r>
            <w:proofErr w:type="spellEnd"/>
            <w:r w:rsidRPr="006B18EA">
              <w:rPr>
                <w:sz w:val="24"/>
                <w:szCs w:val="24"/>
              </w:rPr>
              <w:t xml:space="preserve"> </w:t>
            </w:r>
            <w:proofErr w:type="spellStart"/>
            <w:r w:rsidRPr="006B18EA">
              <w:rPr>
                <w:sz w:val="24"/>
                <w:szCs w:val="24"/>
              </w:rPr>
              <w:t>që</w:t>
            </w:r>
            <w:proofErr w:type="spellEnd"/>
            <w:r w:rsidRPr="006B18EA">
              <w:rPr>
                <w:sz w:val="24"/>
                <w:szCs w:val="24"/>
              </w:rPr>
              <w:t xml:space="preserve">, </w:t>
            </w:r>
            <w:proofErr w:type="spellStart"/>
            <w:r w:rsidRPr="006B18EA">
              <w:rPr>
                <w:sz w:val="24"/>
                <w:szCs w:val="24"/>
              </w:rPr>
              <w:t>nëse</w:t>
            </w:r>
            <w:proofErr w:type="spellEnd"/>
            <w:r w:rsidRPr="006B18EA">
              <w:rPr>
                <w:sz w:val="24"/>
                <w:szCs w:val="24"/>
              </w:rPr>
              <w:t xml:space="preserve"> e </w:t>
            </w:r>
            <w:proofErr w:type="spellStart"/>
            <w:r w:rsidRPr="006B18EA">
              <w:rPr>
                <w:sz w:val="24"/>
                <w:szCs w:val="24"/>
              </w:rPr>
              <w:t>bëj</w:t>
            </w:r>
            <w:proofErr w:type="spellEnd"/>
            <w:r w:rsidRPr="006B18EA">
              <w:rPr>
                <w:sz w:val="24"/>
                <w:szCs w:val="24"/>
              </w:rPr>
              <w:t xml:space="preserve">, do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më</w:t>
            </w:r>
            <w:proofErr w:type="spellEnd"/>
            <w:r w:rsidRPr="006B18EA">
              <w:rPr>
                <w:sz w:val="24"/>
                <w:szCs w:val="24"/>
              </w:rPr>
              <w:t xml:space="preserve"> </w:t>
            </w:r>
            <w:proofErr w:type="spellStart"/>
            <w:r w:rsidRPr="006B18EA">
              <w:rPr>
                <w:sz w:val="24"/>
                <w:szCs w:val="24"/>
              </w:rPr>
              <w:t>dojë</w:t>
            </w:r>
            <w:proofErr w:type="spellEnd"/>
            <w:r w:rsidRPr="006B18EA">
              <w:rPr>
                <w:sz w:val="24"/>
                <w:szCs w:val="24"/>
              </w:rPr>
              <w:t xml:space="preserve"> </w:t>
            </w:r>
            <w:proofErr w:type="spellStart"/>
            <w:r w:rsidRPr="006B18EA">
              <w:rPr>
                <w:sz w:val="24"/>
                <w:szCs w:val="24"/>
              </w:rPr>
              <w:t>edhe</w:t>
            </w:r>
            <w:proofErr w:type="spellEnd"/>
            <w:r w:rsidRPr="006B18EA">
              <w:rPr>
                <w:sz w:val="24"/>
                <w:szCs w:val="24"/>
              </w:rPr>
              <w:t xml:space="preserve"> Allahu, </w:t>
            </w:r>
            <w:proofErr w:type="spellStart"/>
            <w:r w:rsidRPr="006B18EA">
              <w:rPr>
                <w:sz w:val="24"/>
                <w:szCs w:val="24"/>
              </w:rPr>
              <w:t>edhe</w:t>
            </w:r>
            <w:proofErr w:type="spellEnd"/>
            <w:r w:rsidRPr="006B18EA">
              <w:rPr>
                <w:sz w:val="24"/>
                <w:szCs w:val="24"/>
              </w:rPr>
              <w:t xml:space="preserve"> </w:t>
            </w:r>
            <w:proofErr w:type="spellStart"/>
            <w:r w:rsidRPr="006B18EA">
              <w:rPr>
                <w:sz w:val="24"/>
                <w:szCs w:val="24"/>
              </w:rPr>
              <w:t>njerëzit</w:t>
            </w:r>
            <w:proofErr w:type="spellEnd"/>
            <w:r w:rsidRPr="006B18EA">
              <w:rPr>
                <w:sz w:val="24"/>
                <w:szCs w:val="24"/>
              </w:rPr>
              <w:t xml:space="preserve">!” Ai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tha</w:t>
            </w:r>
            <w:proofErr w:type="spellEnd"/>
            <w:r w:rsidRPr="006B18EA">
              <w:rPr>
                <w:sz w:val="24"/>
                <w:szCs w:val="24"/>
              </w:rPr>
              <w:t xml:space="preserve">: </w:t>
            </w:r>
            <w:r w:rsidRPr="00C7186A">
              <w:rPr>
                <w:b/>
                <w:bCs/>
                <w:color w:val="002060"/>
                <w:sz w:val="24"/>
                <w:szCs w:val="24"/>
              </w:rPr>
              <w:t xml:space="preserve">"Mos e </w:t>
            </w:r>
            <w:proofErr w:type="spellStart"/>
            <w:r w:rsidRPr="00C7186A">
              <w:rPr>
                <w:b/>
                <w:bCs/>
                <w:color w:val="002060"/>
                <w:sz w:val="24"/>
                <w:szCs w:val="24"/>
              </w:rPr>
              <w:t>lakmo</w:t>
            </w:r>
            <w:proofErr w:type="spellEnd"/>
            <w:r w:rsidRPr="00C7186A">
              <w:rPr>
                <w:b/>
                <w:bCs/>
                <w:color w:val="002060"/>
                <w:sz w:val="24"/>
                <w:szCs w:val="24"/>
              </w:rPr>
              <w:t xml:space="preserve"> </w:t>
            </w:r>
            <w:proofErr w:type="spellStart"/>
            <w:r w:rsidRPr="00C7186A">
              <w:rPr>
                <w:b/>
                <w:bCs/>
                <w:color w:val="002060"/>
                <w:sz w:val="24"/>
                <w:szCs w:val="24"/>
              </w:rPr>
              <w:t>dynjanë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dojë</w:t>
            </w:r>
            <w:proofErr w:type="spellEnd"/>
            <w:r w:rsidRPr="00C7186A">
              <w:rPr>
                <w:b/>
                <w:bCs/>
                <w:color w:val="002060"/>
                <w:sz w:val="24"/>
                <w:szCs w:val="24"/>
              </w:rPr>
              <w:t xml:space="preserve"> Allahu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e </w:t>
            </w:r>
            <w:proofErr w:type="spellStart"/>
            <w:r w:rsidRPr="00C7186A">
              <w:rPr>
                <w:b/>
                <w:bCs/>
                <w:color w:val="002060"/>
                <w:sz w:val="24"/>
                <w:szCs w:val="24"/>
              </w:rPr>
              <w:t>lakmo</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duart</w:t>
            </w:r>
            <w:proofErr w:type="spellEnd"/>
            <w:r w:rsidRPr="00C7186A">
              <w:rPr>
                <w:b/>
                <w:bCs/>
                <w:color w:val="002060"/>
                <w:sz w:val="24"/>
                <w:szCs w:val="24"/>
              </w:rPr>
              <w:t xml:space="preserve"> e </w:t>
            </w:r>
            <w:proofErr w:type="spellStart"/>
            <w:r w:rsidRPr="00C7186A">
              <w:rPr>
                <w:b/>
                <w:bCs/>
                <w:color w:val="002060"/>
                <w:sz w:val="24"/>
                <w:szCs w:val="24"/>
              </w:rPr>
              <w:t>njerëzve</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duan </w:t>
            </w:r>
            <w:proofErr w:type="spellStart"/>
            <w:r w:rsidRPr="00C7186A">
              <w:rPr>
                <w:b/>
                <w:bCs/>
                <w:color w:val="002060"/>
                <w:sz w:val="24"/>
                <w:szCs w:val="24"/>
              </w:rPr>
              <w:t>njerëzit</w:t>
            </w:r>
            <w:proofErr w:type="spellEnd"/>
            <w:r w:rsidRPr="00C7186A">
              <w:rPr>
                <w:b/>
                <w:bCs/>
                <w:color w:val="002060"/>
                <w:sz w:val="24"/>
                <w:szCs w:val="24"/>
              </w:rPr>
              <w:t>!"</w:t>
            </w:r>
          </w:p>
          <w:p w14:paraId="29D80B82" w14:textId="7F30B8C1" w:rsidR="00E604B4" w:rsidRPr="00A631A2" w:rsidRDefault="00AC110E" w:rsidP="00AC110E">
            <w:pPr>
              <w:jc w:val="right"/>
              <w:rPr>
                <w:rFonts w:ascii="Lotus Linotype" w:hAnsi="Lotus Linotype" w:cs="Lotus Linotype"/>
                <w:color w:val="161616"/>
                <w:sz w:val="32"/>
                <w:szCs w:val="32"/>
                <w:rtl/>
              </w:rPr>
            </w:pPr>
            <w:r w:rsidRPr="006B18EA">
              <w:rPr>
                <w:sz w:val="24"/>
                <w:szCs w:val="24"/>
              </w:rPr>
              <w:t xml:space="preserve">Hadith </w:t>
            </w:r>
            <w:proofErr w:type="spellStart"/>
            <w:r w:rsidRPr="006B18EA">
              <w:rPr>
                <w:sz w:val="24"/>
                <w:szCs w:val="24"/>
              </w:rPr>
              <w:t>hasen</w:t>
            </w:r>
            <w:proofErr w:type="spellEnd"/>
            <w:r w:rsidRPr="006B18EA">
              <w:rPr>
                <w:sz w:val="24"/>
                <w:szCs w:val="24"/>
              </w:rPr>
              <w:t xml:space="preserve">. E </w:t>
            </w:r>
            <w:proofErr w:type="spellStart"/>
            <w:r w:rsidRPr="006B18EA">
              <w:rPr>
                <w:sz w:val="24"/>
                <w:szCs w:val="24"/>
              </w:rPr>
              <w:t>shënon</w:t>
            </w:r>
            <w:proofErr w:type="spellEnd"/>
            <w:r w:rsidRPr="006B18EA">
              <w:rPr>
                <w:sz w:val="24"/>
                <w:szCs w:val="24"/>
              </w:rPr>
              <w:t xml:space="preserve"> Ibn </w:t>
            </w:r>
            <w:proofErr w:type="spellStart"/>
            <w:r w:rsidRPr="006B18EA">
              <w:rPr>
                <w:sz w:val="24"/>
                <w:szCs w:val="24"/>
              </w:rPr>
              <w:t>Maxhe</w:t>
            </w:r>
            <w:proofErr w:type="spellEnd"/>
            <w:r w:rsidRPr="006B18EA">
              <w:rPr>
                <w:sz w:val="24"/>
                <w:szCs w:val="24"/>
              </w:rPr>
              <w:t xml:space="preserve"> </w:t>
            </w:r>
            <w:proofErr w:type="spellStart"/>
            <w:r w:rsidRPr="006B18EA">
              <w:rPr>
                <w:sz w:val="24"/>
                <w:szCs w:val="24"/>
              </w:rPr>
              <w:t>dhe</w:t>
            </w:r>
            <w:proofErr w:type="spellEnd"/>
            <w:r w:rsidRPr="006B18EA">
              <w:rPr>
                <w:sz w:val="24"/>
                <w:szCs w:val="24"/>
              </w:rPr>
              <w:t xml:space="preserve"> </w:t>
            </w:r>
            <w:proofErr w:type="spellStart"/>
            <w:r w:rsidRPr="006B18EA">
              <w:rPr>
                <w:sz w:val="24"/>
                <w:szCs w:val="24"/>
              </w:rPr>
              <w:t>disa</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tjerë</w:t>
            </w:r>
            <w:proofErr w:type="spellEnd"/>
            <w:r w:rsidRPr="006B18EA">
              <w:rPr>
                <w:sz w:val="24"/>
                <w:szCs w:val="24"/>
              </w:rPr>
              <w:t xml:space="preserve"> me </w:t>
            </w:r>
            <w:proofErr w:type="spellStart"/>
            <w:r w:rsidRPr="006B18EA">
              <w:rPr>
                <w:sz w:val="24"/>
                <w:szCs w:val="24"/>
              </w:rPr>
              <w:t>zinxhirë</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mirë</w:t>
            </w:r>
            <w:proofErr w:type="spellEnd"/>
            <w:r w:rsidRPr="006B18EA">
              <w:rPr>
                <w:sz w:val="24"/>
                <w:szCs w:val="24"/>
              </w:rPr>
              <w:t xml:space="preserve"> </w:t>
            </w:r>
            <w:proofErr w:type="spellStart"/>
            <w:r w:rsidRPr="006B18EA">
              <w:rPr>
                <w:sz w:val="24"/>
                <w:szCs w:val="24"/>
              </w:rPr>
              <w:t>transmetuesish</w:t>
            </w:r>
            <w:proofErr w:type="spellEnd"/>
            <w:r>
              <w:t>.</w:t>
            </w:r>
          </w:p>
        </w:tc>
      </w:tr>
    </w:tbl>
    <w:p w14:paraId="0D4F9B0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C5E283" w14:textId="77777777" w:rsidTr="008A6F01">
        <w:trPr>
          <w:jc w:val="center"/>
        </w:trPr>
        <w:tc>
          <w:tcPr>
            <w:tcW w:w="4672" w:type="dxa"/>
            <w:shd w:val="pct50" w:color="D9E2F3" w:themeColor="accent1" w:themeTint="33" w:fill="auto"/>
            <w:vAlign w:val="center"/>
          </w:tcPr>
          <w:p w14:paraId="209EDB52" w14:textId="6E65545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6" w:name="_Toc81500070"/>
            <w:r w:rsidRPr="00860A29">
              <w:rPr>
                <w:rFonts w:cs="Generator 2005" w:hint="cs"/>
                <w:b w:val="0"/>
                <w:bCs w:val="0"/>
                <w:color w:val="2F5496" w:themeColor="accent1" w:themeShade="BF"/>
                <w:sz w:val="32"/>
                <w:szCs w:val="32"/>
                <w:rtl/>
              </w:rPr>
              <w:t>الحديث الثَّاني والثَّلاثون</w:t>
            </w:r>
            <w:bookmarkEnd w:id="66"/>
          </w:p>
        </w:tc>
        <w:tc>
          <w:tcPr>
            <w:tcW w:w="4393" w:type="dxa"/>
            <w:shd w:val="pct50" w:color="D9E2F3" w:themeColor="accent1" w:themeTint="33" w:fill="auto"/>
            <w:vAlign w:val="center"/>
          </w:tcPr>
          <w:p w14:paraId="095089DF" w14:textId="299CB180" w:rsidR="00E604B4" w:rsidRPr="00A631A2" w:rsidRDefault="00997551" w:rsidP="008A6F01">
            <w:pPr>
              <w:jc w:val="center"/>
              <w:rPr>
                <w:rFonts w:ascii="Lotus Linotype" w:hAnsi="Lotus Linotype" w:cs="Lotus Linotype"/>
                <w:color w:val="161616"/>
                <w:sz w:val="32"/>
                <w:szCs w:val="32"/>
                <w:rtl/>
              </w:rPr>
            </w:pPr>
            <w:proofErr w:type="spellStart"/>
            <w:r w:rsidRPr="006E361A">
              <w:rPr>
                <w:color w:val="4472C4" w:themeColor="accent1"/>
                <w:sz w:val="28"/>
                <w:szCs w:val="28"/>
              </w:rPr>
              <w:t>Hadithi</w:t>
            </w:r>
            <w:proofErr w:type="spellEnd"/>
            <w:r w:rsidRPr="006E361A">
              <w:rPr>
                <w:color w:val="4472C4" w:themeColor="accent1"/>
                <w:sz w:val="28"/>
                <w:szCs w:val="28"/>
              </w:rPr>
              <w:t xml:space="preserve"> </w:t>
            </w:r>
            <w:proofErr w:type="spellStart"/>
            <w:r w:rsidRPr="006E361A">
              <w:rPr>
                <w:color w:val="4472C4" w:themeColor="accent1"/>
                <w:sz w:val="28"/>
                <w:szCs w:val="28"/>
              </w:rPr>
              <w:t>i</w:t>
            </w:r>
            <w:proofErr w:type="spellEnd"/>
            <w:r w:rsidRPr="006E361A">
              <w:rPr>
                <w:color w:val="4472C4" w:themeColor="accent1"/>
                <w:sz w:val="28"/>
                <w:szCs w:val="28"/>
              </w:rPr>
              <w:t xml:space="preserve"> </w:t>
            </w:r>
            <w:proofErr w:type="spellStart"/>
            <w:r w:rsidRPr="006E361A">
              <w:rPr>
                <w:color w:val="4472C4" w:themeColor="accent1"/>
                <w:sz w:val="28"/>
                <w:szCs w:val="28"/>
              </w:rPr>
              <w:t>tridhjetë</w:t>
            </w:r>
            <w:proofErr w:type="spellEnd"/>
            <w:r w:rsidRPr="006E361A">
              <w:rPr>
                <w:color w:val="4472C4" w:themeColor="accent1"/>
                <w:sz w:val="28"/>
                <w:szCs w:val="28"/>
              </w:rPr>
              <w:t xml:space="preserve"> e </w:t>
            </w:r>
            <w:proofErr w:type="spellStart"/>
            <w:r w:rsidRPr="006E361A">
              <w:rPr>
                <w:color w:val="4472C4" w:themeColor="accent1"/>
                <w:sz w:val="28"/>
                <w:szCs w:val="28"/>
              </w:rPr>
              <w:t>dytë</w:t>
            </w:r>
            <w:proofErr w:type="spellEnd"/>
          </w:p>
        </w:tc>
      </w:tr>
      <w:tr w:rsidR="00E604B4" w:rsidRPr="00A631A2" w14:paraId="59EE2246" w14:textId="77777777" w:rsidTr="008A6F01">
        <w:trPr>
          <w:jc w:val="center"/>
        </w:trPr>
        <w:tc>
          <w:tcPr>
            <w:tcW w:w="4672" w:type="dxa"/>
            <w:vAlign w:val="center"/>
          </w:tcPr>
          <w:p w14:paraId="3357D61D"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سَعْدِ بْنِ مَالِكٍ بْنِ سِنَان الخُدْرِيِّ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لَا ضَرَرَ وَلَا ضِرَارَ</w:t>
            </w:r>
            <w:r w:rsidRPr="001B24A3">
              <w:rPr>
                <w:rFonts w:ascii="Lotus Linotype" w:hAnsi="Lotus Linotype" w:cs="Lotus Linotype"/>
                <w:color w:val="161616"/>
                <w:sz w:val="32"/>
                <w:szCs w:val="32"/>
                <w:rtl/>
              </w:rPr>
              <w:t>».</w:t>
            </w:r>
          </w:p>
          <w:p w14:paraId="4F8FA5C3" w14:textId="306DEFBC"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وَالدَّارَقُطْنِيُّ وَغَيْرُهُمَا مُسْنَدًا.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997551" w:rsidRPr="006B18EA" w14:paraId="3720B745" w14:textId="77777777" w:rsidTr="00194041">
              <w:trPr>
                <w:jc w:val="center"/>
              </w:trPr>
              <w:tc>
                <w:tcPr>
                  <w:tcW w:w="4393" w:type="dxa"/>
                  <w:vAlign w:val="center"/>
                </w:tcPr>
                <w:p w14:paraId="2AAC3214" w14:textId="77777777" w:rsidR="00997551" w:rsidRDefault="00997551" w:rsidP="00997551">
                  <w:pPr>
                    <w:jc w:val="right"/>
                    <w:rPr>
                      <w:sz w:val="24"/>
                      <w:szCs w:val="24"/>
                    </w:rPr>
                  </w:pPr>
                  <w:proofErr w:type="spellStart"/>
                  <w:r w:rsidRPr="006B18EA">
                    <w:rPr>
                      <w:sz w:val="24"/>
                      <w:szCs w:val="24"/>
                    </w:rPr>
                    <w:t>Ebu</w:t>
                  </w:r>
                  <w:proofErr w:type="spellEnd"/>
                  <w:r w:rsidRPr="006B18EA">
                    <w:rPr>
                      <w:sz w:val="24"/>
                      <w:szCs w:val="24"/>
                    </w:rPr>
                    <w:t xml:space="preserve"> </w:t>
                  </w:r>
                  <w:proofErr w:type="spellStart"/>
                  <w:r w:rsidRPr="006B18EA">
                    <w:rPr>
                      <w:sz w:val="24"/>
                      <w:szCs w:val="24"/>
                    </w:rPr>
                    <w:t>Seid</w:t>
                  </w:r>
                  <w:proofErr w:type="spellEnd"/>
                  <w:r w:rsidRPr="006B18EA">
                    <w:rPr>
                      <w:sz w:val="24"/>
                      <w:szCs w:val="24"/>
                    </w:rPr>
                    <w:t xml:space="preserve"> Sad ibn Malik ibn Sinan </w:t>
                  </w:r>
                  <w:proofErr w:type="spellStart"/>
                  <w:r w:rsidRPr="006B18EA">
                    <w:rPr>
                      <w:sz w:val="24"/>
                      <w:szCs w:val="24"/>
                    </w:rPr>
                    <w:t>el</w:t>
                  </w:r>
                  <w:proofErr w:type="spellEnd"/>
                  <w:r w:rsidRPr="006B18EA">
                    <w:rPr>
                      <w:sz w:val="24"/>
                      <w:szCs w:val="24"/>
                    </w:rPr>
                    <w:t xml:space="preserve"> </w:t>
                  </w:r>
                  <w:proofErr w:type="spellStart"/>
                  <w:r w:rsidRPr="006B18EA">
                    <w:rPr>
                      <w:sz w:val="24"/>
                      <w:szCs w:val="24"/>
                    </w:rPr>
                    <w:t>Hudriu</w:t>
                  </w:r>
                  <w:proofErr w:type="spellEnd"/>
                  <w:r w:rsidRPr="006B18EA">
                    <w:rPr>
                      <w:sz w:val="24"/>
                      <w:szCs w:val="24"/>
                    </w:rPr>
                    <w:t xml:space="preserve">, Allahu </w:t>
                  </w:r>
                  <w:proofErr w:type="spellStart"/>
                  <w:r w:rsidRPr="006B18EA">
                    <w:rPr>
                      <w:sz w:val="24"/>
                      <w:szCs w:val="24"/>
                    </w:rPr>
                    <w:t>qoftë</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kënaqur</w:t>
                  </w:r>
                  <w:proofErr w:type="spellEnd"/>
                  <w:r w:rsidRPr="006B18EA">
                    <w:rPr>
                      <w:sz w:val="24"/>
                      <w:szCs w:val="24"/>
                    </w:rPr>
                    <w:t xml:space="preserve"> me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përcjell</w:t>
                  </w:r>
                  <w:proofErr w:type="spellEnd"/>
                  <w:r w:rsidRPr="006B18EA">
                    <w:rPr>
                      <w:sz w:val="24"/>
                      <w:szCs w:val="24"/>
                    </w:rPr>
                    <w:t xml:space="preserve"> se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Dërguari</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Allahut</w:t>
                  </w:r>
                  <w:proofErr w:type="spellEnd"/>
                  <w:r w:rsidRPr="006B18EA">
                    <w:rPr>
                      <w:sz w:val="24"/>
                      <w:szCs w:val="24"/>
                    </w:rPr>
                    <w:t xml:space="preserve"> </w:t>
                  </w:r>
                  <w:proofErr w:type="spellStart"/>
                  <w:r w:rsidRPr="006B18EA">
                    <w:rPr>
                      <w:sz w:val="24"/>
                      <w:szCs w:val="24"/>
                    </w:rPr>
                    <w:t>alejhi</w:t>
                  </w:r>
                  <w:proofErr w:type="spellEnd"/>
                  <w:r w:rsidRPr="006B18EA">
                    <w:rPr>
                      <w:sz w:val="24"/>
                      <w:szCs w:val="24"/>
                    </w:rPr>
                    <w:t xml:space="preserve"> </w:t>
                  </w:r>
                  <w:proofErr w:type="spellStart"/>
                  <w:r w:rsidRPr="006B18EA">
                    <w:rPr>
                      <w:sz w:val="24"/>
                      <w:szCs w:val="24"/>
                    </w:rPr>
                    <w:t>selm</w:t>
                  </w:r>
                  <w:proofErr w:type="spellEnd"/>
                  <w:r w:rsidRPr="006B18EA">
                    <w:rPr>
                      <w:sz w:val="24"/>
                      <w:szCs w:val="24"/>
                    </w:rPr>
                    <w:t xml:space="preserve"> ka </w:t>
                  </w:r>
                  <w:proofErr w:type="spellStart"/>
                  <w:r w:rsidRPr="006B18EA">
                    <w:rPr>
                      <w:sz w:val="24"/>
                      <w:szCs w:val="24"/>
                    </w:rPr>
                    <w:t>thënë</w:t>
                  </w:r>
                  <w:proofErr w:type="spellEnd"/>
                  <w:r w:rsidRPr="006B18EA">
                    <w:rPr>
                      <w:sz w:val="24"/>
                      <w:szCs w:val="24"/>
                    </w:rPr>
                    <w:t xml:space="preserve">: </w:t>
                  </w:r>
                  <w:r w:rsidRPr="00C7186A">
                    <w:rPr>
                      <w:b/>
                      <w:bCs/>
                      <w:color w:val="002060"/>
                      <w:sz w:val="24"/>
                      <w:szCs w:val="24"/>
                    </w:rPr>
                    <w:t>"</w:t>
                  </w:r>
                  <w:proofErr w:type="spellStart"/>
                  <w:r w:rsidRPr="00C7186A">
                    <w:rPr>
                      <w:b/>
                      <w:bCs/>
                      <w:color w:val="002060"/>
                      <w:sz w:val="24"/>
                      <w:szCs w:val="24"/>
                    </w:rPr>
                    <w:t>S'ka</w:t>
                  </w:r>
                  <w:proofErr w:type="spellEnd"/>
                  <w:r w:rsidRPr="00C7186A">
                    <w:rPr>
                      <w:b/>
                      <w:bCs/>
                      <w:color w:val="002060"/>
                      <w:sz w:val="24"/>
                      <w:szCs w:val="24"/>
                    </w:rPr>
                    <w:t xml:space="preserve"> </w:t>
                  </w:r>
                  <w:proofErr w:type="spellStart"/>
                  <w:r w:rsidRPr="00C7186A">
                    <w:rPr>
                      <w:b/>
                      <w:bCs/>
                      <w:color w:val="002060"/>
                      <w:sz w:val="24"/>
                      <w:szCs w:val="24"/>
                    </w:rPr>
                    <w:t>dëm</w:t>
                  </w:r>
                  <w:proofErr w:type="spellEnd"/>
                  <w:r w:rsidRPr="00C7186A">
                    <w:rPr>
                      <w:b/>
                      <w:bCs/>
                      <w:color w:val="002060"/>
                      <w:sz w:val="24"/>
                      <w:szCs w:val="24"/>
                    </w:rPr>
                    <w:t xml:space="preserve"> e as </w:t>
                  </w:r>
                  <w:proofErr w:type="spellStart"/>
                  <w:r w:rsidRPr="00C7186A">
                    <w:rPr>
                      <w:b/>
                      <w:bCs/>
                      <w:color w:val="002060"/>
                      <w:sz w:val="24"/>
                      <w:szCs w:val="24"/>
                    </w:rPr>
                    <w:t>dëmtim</w:t>
                  </w:r>
                  <w:proofErr w:type="spellEnd"/>
                  <w:r w:rsidRPr="00C7186A">
                    <w:rPr>
                      <w:b/>
                      <w:bCs/>
                      <w:color w:val="002060"/>
                      <w:sz w:val="24"/>
                      <w:szCs w:val="24"/>
                    </w:rPr>
                    <w:t>."</w:t>
                  </w:r>
                </w:p>
                <w:p w14:paraId="2B09EEF3" w14:textId="77777777" w:rsidR="00997551" w:rsidRPr="006B18EA" w:rsidRDefault="00997551" w:rsidP="00997551">
                  <w:pPr>
                    <w:jc w:val="right"/>
                    <w:rPr>
                      <w:rFonts w:ascii="Lotus Linotype" w:hAnsi="Lotus Linotype" w:cs="Lotus Linotype"/>
                      <w:color w:val="161616"/>
                      <w:sz w:val="24"/>
                      <w:szCs w:val="24"/>
                      <w:rtl/>
                    </w:rPr>
                  </w:pPr>
                  <w:r>
                    <w:t xml:space="preserve">Hadith </w:t>
                  </w:r>
                  <w:proofErr w:type="spellStart"/>
                  <w:r>
                    <w:t>hasen</w:t>
                  </w:r>
                  <w:proofErr w:type="spellEnd"/>
                  <w:r>
                    <w:t xml:space="preserve">. </w:t>
                  </w:r>
                  <w:proofErr w:type="spellStart"/>
                  <w:r>
                    <w:t>Këtë</w:t>
                  </w:r>
                  <w:proofErr w:type="spellEnd"/>
                  <w:r>
                    <w:t xml:space="preserve"> hadith e </w:t>
                  </w:r>
                  <w:proofErr w:type="spellStart"/>
                  <w:r>
                    <w:t>shënojnë</w:t>
                  </w:r>
                  <w:proofErr w:type="spellEnd"/>
                  <w:r>
                    <w:t xml:space="preserve"> Ibn </w:t>
                  </w:r>
                  <w:proofErr w:type="spellStart"/>
                  <w:r>
                    <w:t>Maxhe</w:t>
                  </w:r>
                  <w:proofErr w:type="spellEnd"/>
                  <w:r>
                    <w:t xml:space="preserve">, </w:t>
                  </w:r>
                  <w:proofErr w:type="spellStart"/>
                  <w:r>
                    <w:t>Darakutniu</w:t>
                  </w:r>
                  <w:proofErr w:type="spellEnd"/>
                  <w:r>
                    <w:t>.</w:t>
                  </w:r>
                </w:p>
              </w:tc>
            </w:tr>
            <w:tr w:rsidR="00997551" w:rsidRPr="006B18EA" w14:paraId="5BDD1C95" w14:textId="77777777" w:rsidTr="00194041">
              <w:trPr>
                <w:jc w:val="center"/>
              </w:trPr>
              <w:tc>
                <w:tcPr>
                  <w:tcW w:w="4393" w:type="dxa"/>
                  <w:vAlign w:val="center"/>
                </w:tcPr>
                <w:p w14:paraId="7D23A77B" w14:textId="7D0B5F95" w:rsidR="00997551" w:rsidRPr="006B18EA" w:rsidRDefault="00997551" w:rsidP="00997551">
                  <w:pPr>
                    <w:jc w:val="right"/>
                    <w:rPr>
                      <w:rFonts w:ascii="Lotus Linotype" w:hAnsi="Lotus Linotype" w:cs="Lotus Linotype"/>
                      <w:color w:val="161616"/>
                      <w:sz w:val="24"/>
                      <w:szCs w:val="24"/>
                      <w:rtl/>
                    </w:rPr>
                  </w:pPr>
                </w:p>
              </w:tc>
            </w:tr>
          </w:tbl>
          <w:p w14:paraId="54D71284" w14:textId="77777777" w:rsidR="00E604B4" w:rsidRPr="00A631A2" w:rsidRDefault="00E604B4" w:rsidP="00997551">
            <w:pPr>
              <w:jc w:val="right"/>
              <w:rPr>
                <w:rFonts w:ascii="Lotus Linotype" w:hAnsi="Lotus Linotype" w:cs="Lotus Linotype"/>
                <w:color w:val="161616"/>
                <w:sz w:val="32"/>
                <w:szCs w:val="32"/>
                <w:rtl/>
              </w:rPr>
            </w:pPr>
          </w:p>
        </w:tc>
      </w:tr>
      <w:tr w:rsidR="001B24A3" w:rsidRPr="00A631A2" w14:paraId="5F415FBD" w14:textId="77777777" w:rsidTr="00997551">
        <w:trPr>
          <w:trHeight w:val="2308"/>
          <w:jc w:val="center"/>
        </w:trPr>
        <w:tc>
          <w:tcPr>
            <w:tcW w:w="4672" w:type="dxa"/>
            <w:vAlign w:val="center"/>
          </w:tcPr>
          <w:p w14:paraId="6251ED2D" w14:textId="4BC468E4"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وَرَوَاهُ مَالِكٌ فِي «الْـمُوَطَّأ» مُرْسَلًا، عَنْ عَمْرِو بْنِ يَحْيَى عَنْ أَبِيهِ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فَأَسْقَطَ أَبَا سَعِيدٍ، وَلَهُ طُرُقٌ يُقَوِّي بَعْضُهَا بَعْضًا.</w:t>
            </w:r>
          </w:p>
        </w:tc>
        <w:tc>
          <w:tcPr>
            <w:tcW w:w="4393" w:type="dxa"/>
            <w:vAlign w:val="center"/>
          </w:tcPr>
          <w:p w14:paraId="7C04CD35" w14:textId="7725BB9D" w:rsidR="001B24A3" w:rsidRPr="00A631A2" w:rsidRDefault="00997551" w:rsidP="00997551">
            <w:pPr>
              <w:jc w:val="right"/>
              <w:rPr>
                <w:rFonts w:ascii="Lotus Linotype" w:hAnsi="Lotus Linotype" w:cs="Lotus Linotype"/>
                <w:color w:val="161616"/>
                <w:sz w:val="32"/>
                <w:szCs w:val="32"/>
                <w:rtl/>
              </w:rPr>
            </w:pPr>
            <w:r w:rsidRPr="006B18EA">
              <w:rPr>
                <w:sz w:val="24"/>
                <w:szCs w:val="24"/>
              </w:rPr>
              <w:t xml:space="preserve">E </w:t>
            </w:r>
            <w:proofErr w:type="spellStart"/>
            <w:r w:rsidRPr="006B18EA">
              <w:rPr>
                <w:sz w:val="24"/>
                <w:szCs w:val="24"/>
              </w:rPr>
              <w:t>shënon</w:t>
            </w:r>
            <w:proofErr w:type="spellEnd"/>
            <w:r w:rsidRPr="006B18EA">
              <w:rPr>
                <w:sz w:val="24"/>
                <w:szCs w:val="24"/>
              </w:rPr>
              <w:t xml:space="preserve"> </w:t>
            </w:r>
            <w:proofErr w:type="spellStart"/>
            <w:r w:rsidRPr="006B18EA">
              <w:rPr>
                <w:sz w:val="24"/>
                <w:szCs w:val="24"/>
              </w:rPr>
              <w:t>edhe</w:t>
            </w:r>
            <w:proofErr w:type="spellEnd"/>
            <w:r w:rsidRPr="006B18EA">
              <w:rPr>
                <w:sz w:val="24"/>
                <w:szCs w:val="24"/>
              </w:rPr>
              <w:t xml:space="preserve"> </w:t>
            </w:r>
            <w:proofErr w:type="spellStart"/>
            <w:r w:rsidRPr="006B18EA">
              <w:rPr>
                <w:sz w:val="24"/>
                <w:szCs w:val="24"/>
              </w:rPr>
              <w:t>Maliku</w:t>
            </w:r>
            <w:proofErr w:type="spellEnd"/>
            <w:r w:rsidRPr="006B18EA">
              <w:rPr>
                <w:sz w:val="24"/>
                <w:szCs w:val="24"/>
              </w:rPr>
              <w:t xml:space="preserve"> </w:t>
            </w:r>
            <w:proofErr w:type="spellStart"/>
            <w:r w:rsidRPr="006B18EA">
              <w:rPr>
                <w:sz w:val="24"/>
                <w:szCs w:val="24"/>
              </w:rPr>
              <w:t>në</w:t>
            </w:r>
            <w:proofErr w:type="spellEnd"/>
            <w:r w:rsidRPr="006B18EA">
              <w:rPr>
                <w:sz w:val="24"/>
                <w:szCs w:val="24"/>
              </w:rPr>
              <w:t xml:space="preserve"> El </w:t>
            </w:r>
            <w:proofErr w:type="spellStart"/>
            <w:r w:rsidRPr="006B18EA">
              <w:rPr>
                <w:sz w:val="24"/>
                <w:szCs w:val="24"/>
              </w:rPr>
              <w:t>Muveta</w:t>
            </w:r>
            <w:proofErr w:type="spellEnd"/>
            <w:r w:rsidRPr="006B18EA">
              <w:rPr>
                <w:sz w:val="24"/>
                <w:szCs w:val="24"/>
              </w:rPr>
              <w:t xml:space="preserve">, duke e </w:t>
            </w:r>
            <w:proofErr w:type="spellStart"/>
            <w:r w:rsidRPr="006B18EA">
              <w:rPr>
                <w:sz w:val="24"/>
                <w:szCs w:val="24"/>
              </w:rPr>
              <w:t>përcjellë</w:t>
            </w:r>
            <w:proofErr w:type="spellEnd"/>
            <w:r w:rsidRPr="006B18EA">
              <w:rPr>
                <w:sz w:val="24"/>
                <w:szCs w:val="24"/>
              </w:rPr>
              <w:t xml:space="preserve"> </w:t>
            </w:r>
            <w:proofErr w:type="spellStart"/>
            <w:r w:rsidRPr="006B18EA">
              <w:rPr>
                <w:sz w:val="24"/>
                <w:szCs w:val="24"/>
              </w:rPr>
              <w:t>nga</w:t>
            </w:r>
            <w:proofErr w:type="spellEnd"/>
            <w:r w:rsidRPr="006B18EA">
              <w:rPr>
                <w:sz w:val="24"/>
                <w:szCs w:val="24"/>
              </w:rPr>
              <w:t xml:space="preserve"> </w:t>
            </w:r>
            <w:proofErr w:type="spellStart"/>
            <w:r w:rsidRPr="006B18EA">
              <w:rPr>
                <w:sz w:val="24"/>
                <w:szCs w:val="24"/>
              </w:rPr>
              <w:t>Amër</w:t>
            </w:r>
            <w:proofErr w:type="spellEnd"/>
            <w:r w:rsidRPr="006B18EA">
              <w:rPr>
                <w:sz w:val="24"/>
                <w:szCs w:val="24"/>
              </w:rPr>
              <w:t xml:space="preserve"> ibn Jahja, </w:t>
            </w:r>
            <w:proofErr w:type="spellStart"/>
            <w:r w:rsidRPr="006B18EA">
              <w:rPr>
                <w:sz w:val="24"/>
                <w:szCs w:val="24"/>
              </w:rPr>
              <w:t>ky</w:t>
            </w:r>
            <w:proofErr w:type="spellEnd"/>
            <w:r w:rsidRPr="006B18EA">
              <w:rPr>
                <w:sz w:val="24"/>
                <w:szCs w:val="24"/>
              </w:rPr>
              <w:t xml:space="preserve"> </w:t>
            </w:r>
            <w:proofErr w:type="spellStart"/>
            <w:r w:rsidRPr="006B18EA">
              <w:rPr>
                <w:sz w:val="24"/>
                <w:szCs w:val="24"/>
              </w:rPr>
              <w:t>nga</w:t>
            </w:r>
            <w:proofErr w:type="spellEnd"/>
            <w:r w:rsidRPr="006B18EA">
              <w:rPr>
                <w:sz w:val="24"/>
                <w:szCs w:val="24"/>
              </w:rPr>
              <w:t xml:space="preserve"> </w:t>
            </w:r>
            <w:proofErr w:type="spellStart"/>
            <w:r w:rsidRPr="006B18EA">
              <w:rPr>
                <w:sz w:val="24"/>
                <w:szCs w:val="24"/>
              </w:rPr>
              <w:t>babai</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tij</w:t>
            </w:r>
            <w:proofErr w:type="spellEnd"/>
            <w:r w:rsidRPr="006B18EA">
              <w:rPr>
                <w:sz w:val="24"/>
                <w:szCs w:val="24"/>
              </w:rPr>
              <w:t xml:space="preserve"> e </w:t>
            </w:r>
            <w:proofErr w:type="spellStart"/>
            <w:r w:rsidRPr="006B18EA">
              <w:rPr>
                <w:sz w:val="24"/>
                <w:szCs w:val="24"/>
              </w:rPr>
              <w:t>ky</w:t>
            </w:r>
            <w:proofErr w:type="spellEnd"/>
            <w:r w:rsidRPr="006B18EA">
              <w:rPr>
                <w:sz w:val="24"/>
                <w:szCs w:val="24"/>
              </w:rPr>
              <w:t xml:space="preserve"> </w:t>
            </w:r>
            <w:proofErr w:type="spellStart"/>
            <w:r w:rsidRPr="006B18EA">
              <w:rPr>
                <w:sz w:val="24"/>
                <w:szCs w:val="24"/>
              </w:rPr>
              <w:t>nga</w:t>
            </w:r>
            <w:proofErr w:type="spellEnd"/>
            <w:r w:rsidRPr="006B18EA">
              <w:rPr>
                <w:sz w:val="24"/>
                <w:szCs w:val="24"/>
              </w:rPr>
              <w:t xml:space="preserve"> </w:t>
            </w:r>
            <w:proofErr w:type="spellStart"/>
            <w:r w:rsidRPr="006B18EA">
              <w:rPr>
                <w:sz w:val="24"/>
                <w:szCs w:val="24"/>
              </w:rPr>
              <w:t>Pejgamberi</w:t>
            </w:r>
            <w:proofErr w:type="spellEnd"/>
            <w:r w:rsidRPr="006B18EA">
              <w:rPr>
                <w:sz w:val="24"/>
                <w:szCs w:val="24"/>
              </w:rPr>
              <w:t xml:space="preserve"> </w:t>
            </w:r>
            <w:proofErr w:type="spellStart"/>
            <w:r>
              <w:rPr>
                <w:sz w:val="24"/>
                <w:szCs w:val="24"/>
              </w:rPr>
              <w:t>aalejhi</w:t>
            </w:r>
            <w:proofErr w:type="spellEnd"/>
            <w:r>
              <w:rPr>
                <w:sz w:val="24"/>
                <w:szCs w:val="24"/>
              </w:rPr>
              <w:t xml:space="preserve"> </w:t>
            </w:r>
            <w:proofErr w:type="spellStart"/>
            <w:r>
              <w:rPr>
                <w:sz w:val="24"/>
                <w:szCs w:val="24"/>
              </w:rPr>
              <w:t>selam</w:t>
            </w:r>
            <w:proofErr w:type="spellEnd"/>
            <w:r>
              <w:rPr>
                <w:sz w:val="24"/>
                <w:szCs w:val="24"/>
              </w:rPr>
              <w:t xml:space="preserve"> </w:t>
            </w:r>
            <w:proofErr w:type="spellStart"/>
            <w:r w:rsidRPr="006B18EA">
              <w:rPr>
                <w:sz w:val="24"/>
                <w:szCs w:val="24"/>
              </w:rPr>
              <w:t>në</w:t>
            </w:r>
            <w:proofErr w:type="spellEnd"/>
            <w:r w:rsidRPr="006B18EA">
              <w:rPr>
                <w:sz w:val="24"/>
                <w:szCs w:val="24"/>
              </w:rPr>
              <w:t xml:space="preserve"> </w:t>
            </w:r>
            <w:proofErr w:type="spellStart"/>
            <w:r w:rsidRPr="006B18EA">
              <w:rPr>
                <w:sz w:val="24"/>
                <w:szCs w:val="24"/>
              </w:rPr>
              <w:t>mënyrë</w:t>
            </w:r>
            <w:proofErr w:type="spellEnd"/>
            <w:r w:rsidRPr="006B18EA">
              <w:rPr>
                <w:sz w:val="24"/>
                <w:szCs w:val="24"/>
              </w:rPr>
              <w:t xml:space="preserve"> </w:t>
            </w:r>
            <w:proofErr w:type="spellStart"/>
            <w:r w:rsidRPr="006B18EA">
              <w:rPr>
                <w:sz w:val="24"/>
                <w:szCs w:val="24"/>
              </w:rPr>
              <w:t>mursel</w:t>
            </w:r>
            <w:proofErr w:type="spellEnd"/>
            <w:r w:rsidRPr="006B18EA">
              <w:rPr>
                <w:sz w:val="24"/>
                <w:szCs w:val="24"/>
              </w:rPr>
              <w:t xml:space="preserve">, pa e </w:t>
            </w:r>
            <w:proofErr w:type="spellStart"/>
            <w:r w:rsidRPr="006B18EA">
              <w:rPr>
                <w:sz w:val="24"/>
                <w:szCs w:val="24"/>
              </w:rPr>
              <w:t>përmendur</w:t>
            </w:r>
            <w:proofErr w:type="spellEnd"/>
            <w:r w:rsidRPr="006B18EA">
              <w:rPr>
                <w:sz w:val="24"/>
                <w:szCs w:val="24"/>
              </w:rPr>
              <w:t xml:space="preserve"> </w:t>
            </w:r>
            <w:proofErr w:type="spellStart"/>
            <w:r w:rsidRPr="006B18EA">
              <w:rPr>
                <w:sz w:val="24"/>
                <w:szCs w:val="24"/>
              </w:rPr>
              <w:t>Ebu</w:t>
            </w:r>
            <w:proofErr w:type="spellEnd"/>
            <w:r w:rsidRPr="006B18EA">
              <w:rPr>
                <w:sz w:val="24"/>
                <w:szCs w:val="24"/>
              </w:rPr>
              <w:t xml:space="preserve"> </w:t>
            </w:r>
            <w:proofErr w:type="spellStart"/>
            <w:r w:rsidRPr="006B18EA">
              <w:rPr>
                <w:sz w:val="24"/>
                <w:szCs w:val="24"/>
              </w:rPr>
              <w:t>Seidin</w:t>
            </w:r>
            <w:proofErr w:type="spellEnd"/>
            <w:r w:rsidRPr="006B18EA">
              <w:rPr>
                <w:sz w:val="24"/>
                <w:szCs w:val="24"/>
              </w:rPr>
              <w:t xml:space="preserve">. Ka </w:t>
            </w:r>
            <w:proofErr w:type="spellStart"/>
            <w:r w:rsidRPr="006B18EA">
              <w:rPr>
                <w:sz w:val="24"/>
                <w:szCs w:val="24"/>
              </w:rPr>
              <w:t>dhe</w:t>
            </w:r>
            <w:proofErr w:type="spellEnd"/>
            <w:r w:rsidRPr="006B18EA">
              <w:rPr>
                <w:sz w:val="24"/>
                <w:szCs w:val="24"/>
              </w:rPr>
              <w:t xml:space="preserve"> </w:t>
            </w:r>
            <w:proofErr w:type="spellStart"/>
            <w:r w:rsidRPr="006B18EA">
              <w:rPr>
                <w:sz w:val="24"/>
                <w:szCs w:val="24"/>
              </w:rPr>
              <w:t>rrugë</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tjera</w:t>
            </w:r>
            <w:proofErr w:type="spellEnd"/>
            <w:r w:rsidRPr="006B18EA">
              <w:rPr>
                <w:sz w:val="24"/>
                <w:szCs w:val="24"/>
              </w:rPr>
              <w:t xml:space="preserve"> </w:t>
            </w:r>
            <w:proofErr w:type="spellStart"/>
            <w:r w:rsidRPr="006B18EA">
              <w:rPr>
                <w:sz w:val="24"/>
                <w:szCs w:val="24"/>
              </w:rPr>
              <w:t>transmetimi</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cilat</w:t>
            </w:r>
            <w:proofErr w:type="spellEnd"/>
            <w:r w:rsidRPr="006B18EA">
              <w:rPr>
                <w:sz w:val="24"/>
                <w:szCs w:val="24"/>
              </w:rPr>
              <w:t xml:space="preserve"> e </w:t>
            </w:r>
            <w:proofErr w:type="spellStart"/>
            <w:r w:rsidRPr="006B18EA">
              <w:rPr>
                <w:sz w:val="24"/>
                <w:szCs w:val="24"/>
              </w:rPr>
              <w:t>përforcojnë</w:t>
            </w:r>
            <w:proofErr w:type="spellEnd"/>
            <w:r w:rsidRPr="006B18EA">
              <w:rPr>
                <w:sz w:val="24"/>
                <w:szCs w:val="24"/>
              </w:rPr>
              <w:t xml:space="preserve"> </w:t>
            </w:r>
            <w:proofErr w:type="spellStart"/>
            <w:r w:rsidRPr="006B18EA">
              <w:rPr>
                <w:sz w:val="24"/>
                <w:szCs w:val="24"/>
              </w:rPr>
              <w:t>njëra-tjetrën</w:t>
            </w:r>
            <w:proofErr w:type="spellEnd"/>
            <w:r w:rsidRPr="006B18EA">
              <w:rPr>
                <w:sz w:val="24"/>
                <w:szCs w:val="24"/>
              </w:rPr>
              <w:t>.</w:t>
            </w:r>
          </w:p>
        </w:tc>
      </w:tr>
    </w:tbl>
    <w:p w14:paraId="4DD933A3" w14:textId="77777777" w:rsidR="00E604B4" w:rsidRDefault="00E604B4" w:rsidP="001212C3">
      <w:pPr>
        <w:jc w:val="center"/>
        <w:rPr>
          <w:rFonts w:ascii="Amiri" w:hAnsi="Amiri"/>
          <w:color w:val="161616"/>
          <w:sz w:val="33"/>
          <w:szCs w:val="33"/>
          <w:rtl/>
        </w:rPr>
      </w:pPr>
    </w:p>
    <w:p w14:paraId="48F8D4E9" w14:textId="77777777" w:rsidR="001B24A3" w:rsidRDefault="001B24A3"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79E490" w14:textId="77777777" w:rsidTr="008A6F01">
        <w:trPr>
          <w:jc w:val="center"/>
        </w:trPr>
        <w:tc>
          <w:tcPr>
            <w:tcW w:w="4672" w:type="dxa"/>
            <w:shd w:val="pct50" w:color="D9E2F3" w:themeColor="accent1" w:themeTint="33" w:fill="auto"/>
            <w:vAlign w:val="center"/>
          </w:tcPr>
          <w:p w14:paraId="36B04626" w14:textId="302B6E5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7" w:name="_Toc81500071"/>
            <w:r w:rsidRPr="00860A29">
              <w:rPr>
                <w:rFonts w:cs="Generator 2005" w:hint="cs"/>
                <w:b w:val="0"/>
                <w:bCs w:val="0"/>
                <w:color w:val="2F5496" w:themeColor="accent1" w:themeShade="BF"/>
                <w:sz w:val="32"/>
                <w:szCs w:val="32"/>
                <w:rtl/>
              </w:rPr>
              <w:lastRenderedPageBreak/>
              <w:t>الحديث الثَّالث والثَّلاثون</w:t>
            </w:r>
            <w:bookmarkEnd w:id="67"/>
          </w:p>
        </w:tc>
        <w:tc>
          <w:tcPr>
            <w:tcW w:w="4393" w:type="dxa"/>
            <w:shd w:val="pct50" w:color="D9E2F3" w:themeColor="accent1" w:themeTint="33" w:fill="auto"/>
            <w:vAlign w:val="center"/>
          </w:tcPr>
          <w:p w14:paraId="237FE4D1" w14:textId="3C12445E" w:rsidR="00E604B4" w:rsidRPr="00A631A2" w:rsidRDefault="00997551" w:rsidP="008A6F01">
            <w:pPr>
              <w:jc w:val="center"/>
              <w:rPr>
                <w:rFonts w:ascii="Lotus Linotype" w:hAnsi="Lotus Linotype" w:cs="Lotus Linotype"/>
                <w:color w:val="161616"/>
                <w:sz w:val="32"/>
                <w:szCs w:val="32"/>
                <w:rtl/>
              </w:rPr>
            </w:pPr>
            <w:proofErr w:type="spellStart"/>
            <w:r w:rsidRPr="006E361A">
              <w:rPr>
                <w:color w:val="4472C4" w:themeColor="accent1"/>
                <w:sz w:val="28"/>
                <w:szCs w:val="28"/>
              </w:rPr>
              <w:t>Hadithi</w:t>
            </w:r>
            <w:proofErr w:type="spellEnd"/>
            <w:r w:rsidRPr="006E361A">
              <w:rPr>
                <w:color w:val="4472C4" w:themeColor="accent1"/>
                <w:sz w:val="28"/>
                <w:szCs w:val="28"/>
              </w:rPr>
              <w:t xml:space="preserve"> </w:t>
            </w:r>
            <w:proofErr w:type="spellStart"/>
            <w:r w:rsidRPr="006E361A">
              <w:rPr>
                <w:color w:val="4472C4" w:themeColor="accent1"/>
                <w:sz w:val="28"/>
                <w:szCs w:val="28"/>
              </w:rPr>
              <w:t>i</w:t>
            </w:r>
            <w:proofErr w:type="spellEnd"/>
            <w:r w:rsidRPr="006E361A">
              <w:rPr>
                <w:color w:val="4472C4" w:themeColor="accent1"/>
                <w:sz w:val="28"/>
                <w:szCs w:val="28"/>
              </w:rPr>
              <w:t xml:space="preserve"> </w:t>
            </w:r>
            <w:proofErr w:type="spellStart"/>
            <w:r w:rsidRPr="006E361A">
              <w:rPr>
                <w:color w:val="4472C4" w:themeColor="accent1"/>
                <w:sz w:val="28"/>
                <w:szCs w:val="28"/>
              </w:rPr>
              <w:t>tridhjetë</w:t>
            </w:r>
            <w:proofErr w:type="spellEnd"/>
            <w:r w:rsidRPr="006E361A">
              <w:rPr>
                <w:color w:val="4472C4" w:themeColor="accent1"/>
                <w:sz w:val="28"/>
                <w:szCs w:val="28"/>
              </w:rPr>
              <w:t xml:space="preserve"> e </w:t>
            </w:r>
            <w:proofErr w:type="spellStart"/>
            <w:r w:rsidRPr="006E361A">
              <w:rPr>
                <w:color w:val="4472C4" w:themeColor="accent1"/>
                <w:sz w:val="28"/>
                <w:szCs w:val="28"/>
              </w:rPr>
              <w:t>tretë</w:t>
            </w:r>
            <w:proofErr w:type="spellEnd"/>
          </w:p>
        </w:tc>
      </w:tr>
      <w:tr w:rsidR="00E604B4" w:rsidRPr="00A631A2" w14:paraId="65B980C5" w14:textId="77777777" w:rsidTr="008A6F01">
        <w:trPr>
          <w:jc w:val="center"/>
        </w:trPr>
        <w:tc>
          <w:tcPr>
            <w:tcW w:w="4672" w:type="dxa"/>
            <w:vAlign w:val="center"/>
          </w:tcPr>
          <w:p w14:paraId="67E14CA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أَنَّ النَّبِيَّ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لَوْ يُعْطَى النّاسُ بِدَعْوَاهُمْ، لَادَّعَى رِجَالٌ أَمْوَالَ قَوْمٍ وَدِمَاءَهُم؛ لَكِنِ البَيِّنَةُ عَلَى المُدَّعِي وَالْيَمِينُ عَلَى مَنْ أَنْكَرَ</w:t>
            </w:r>
            <w:r w:rsidRPr="001B24A3">
              <w:rPr>
                <w:rFonts w:ascii="Lotus Linotype" w:hAnsi="Lotus Linotype" w:cs="Lotus Linotype"/>
                <w:color w:val="161616"/>
                <w:sz w:val="32"/>
                <w:szCs w:val="32"/>
                <w:rtl/>
              </w:rPr>
              <w:t>».</w:t>
            </w:r>
          </w:p>
          <w:p w14:paraId="6B4262D1" w14:textId="39AD08D3"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الْبَيْهَقِيُّ وَغَيْرُهُ هَكَذَا، وَأَصْلُهُ فِي «الصَّحِيحَيْنِ».</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997551" w:rsidRPr="00536388" w14:paraId="2A7F66A9" w14:textId="77777777" w:rsidTr="00194041">
              <w:trPr>
                <w:jc w:val="center"/>
              </w:trPr>
              <w:tc>
                <w:tcPr>
                  <w:tcW w:w="4393" w:type="dxa"/>
                  <w:vAlign w:val="center"/>
                </w:tcPr>
                <w:p w14:paraId="05C637DC" w14:textId="77777777" w:rsidR="00997551" w:rsidRDefault="00997551" w:rsidP="00997551">
                  <w:pPr>
                    <w:jc w:val="right"/>
                    <w:rPr>
                      <w:sz w:val="24"/>
                      <w:szCs w:val="24"/>
                    </w:rPr>
                  </w:pPr>
                  <w:r w:rsidRPr="00536388">
                    <w:rPr>
                      <w:sz w:val="24"/>
                      <w:szCs w:val="24"/>
                    </w:rPr>
                    <w:t xml:space="preserve">Ibn Abasi, Allahu </w:t>
                  </w:r>
                  <w:proofErr w:type="spellStart"/>
                  <w:r w:rsidRPr="00536388">
                    <w:rPr>
                      <w:sz w:val="24"/>
                      <w:szCs w:val="24"/>
                    </w:rPr>
                    <w:t>qoftë</w:t>
                  </w:r>
                  <w:proofErr w:type="spellEnd"/>
                  <w:r w:rsidRPr="00536388">
                    <w:rPr>
                      <w:sz w:val="24"/>
                      <w:szCs w:val="24"/>
                    </w:rPr>
                    <w:t xml:space="preserve"> </w:t>
                  </w:r>
                  <w:proofErr w:type="spellStart"/>
                  <w:r w:rsidRPr="00536388">
                    <w:rPr>
                      <w:sz w:val="24"/>
                      <w:szCs w:val="24"/>
                    </w:rPr>
                    <w:t>i</w:t>
                  </w:r>
                  <w:proofErr w:type="spellEnd"/>
                  <w:r w:rsidRPr="00536388">
                    <w:rPr>
                      <w:sz w:val="24"/>
                      <w:szCs w:val="24"/>
                    </w:rPr>
                    <w:t xml:space="preserve"> </w:t>
                  </w:r>
                  <w:proofErr w:type="spellStart"/>
                  <w:r w:rsidRPr="00536388">
                    <w:rPr>
                      <w:sz w:val="24"/>
                      <w:szCs w:val="24"/>
                    </w:rPr>
                    <w:t>kënaqur</w:t>
                  </w:r>
                  <w:proofErr w:type="spellEnd"/>
                  <w:r w:rsidRPr="00536388">
                    <w:rPr>
                      <w:sz w:val="24"/>
                      <w:szCs w:val="24"/>
                    </w:rPr>
                    <w:t xml:space="preserve"> me </w:t>
                  </w:r>
                  <w:proofErr w:type="spellStart"/>
                  <w:r w:rsidRPr="00536388">
                    <w:rPr>
                      <w:sz w:val="24"/>
                      <w:szCs w:val="24"/>
                    </w:rPr>
                    <w:t>të</w:t>
                  </w:r>
                  <w:proofErr w:type="spellEnd"/>
                  <w:r w:rsidRPr="00536388">
                    <w:rPr>
                      <w:sz w:val="24"/>
                      <w:szCs w:val="24"/>
                    </w:rPr>
                    <w:t xml:space="preserve">, </w:t>
                  </w:r>
                  <w:proofErr w:type="spellStart"/>
                  <w:r w:rsidRPr="00536388">
                    <w:rPr>
                      <w:sz w:val="24"/>
                      <w:szCs w:val="24"/>
                    </w:rPr>
                    <w:t>përcjell</w:t>
                  </w:r>
                  <w:proofErr w:type="spellEnd"/>
                  <w:r w:rsidRPr="00536388">
                    <w:rPr>
                      <w:sz w:val="24"/>
                      <w:szCs w:val="24"/>
                    </w:rPr>
                    <w:t xml:space="preserve"> se </w:t>
                  </w:r>
                  <w:proofErr w:type="spellStart"/>
                  <w:r w:rsidRPr="00536388">
                    <w:rPr>
                      <w:sz w:val="24"/>
                      <w:szCs w:val="24"/>
                    </w:rPr>
                    <w:t>i</w:t>
                  </w:r>
                  <w:proofErr w:type="spellEnd"/>
                  <w:r w:rsidRPr="00536388">
                    <w:rPr>
                      <w:sz w:val="24"/>
                      <w:szCs w:val="24"/>
                    </w:rPr>
                    <w:t xml:space="preserve"> </w:t>
                  </w:r>
                  <w:proofErr w:type="spellStart"/>
                  <w:r w:rsidRPr="00536388">
                    <w:rPr>
                      <w:sz w:val="24"/>
                      <w:szCs w:val="24"/>
                    </w:rPr>
                    <w:t>Dërguari</w:t>
                  </w:r>
                  <w:proofErr w:type="spellEnd"/>
                  <w:r w:rsidRPr="00536388">
                    <w:rPr>
                      <w:sz w:val="24"/>
                      <w:szCs w:val="24"/>
                    </w:rPr>
                    <w:t xml:space="preserve"> </w:t>
                  </w:r>
                  <w:proofErr w:type="spellStart"/>
                  <w:r w:rsidRPr="00536388">
                    <w:rPr>
                      <w:sz w:val="24"/>
                      <w:szCs w:val="24"/>
                    </w:rPr>
                    <w:t>i</w:t>
                  </w:r>
                  <w:proofErr w:type="spellEnd"/>
                  <w:r w:rsidRPr="00536388">
                    <w:rPr>
                      <w:sz w:val="24"/>
                      <w:szCs w:val="24"/>
                    </w:rPr>
                    <w:t xml:space="preserve"> </w:t>
                  </w:r>
                  <w:proofErr w:type="spellStart"/>
                  <w:r w:rsidRPr="00536388">
                    <w:rPr>
                      <w:sz w:val="24"/>
                      <w:szCs w:val="24"/>
                    </w:rPr>
                    <w:t>Allahut</w:t>
                  </w:r>
                  <w:proofErr w:type="spellEnd"/>
                  <w:r w:rsidRPr="00536388">
                    <w:rPr>
                      <w:sz w:val="24"/>
                      <w:szCs w:val="24"/>
                    </w:rPr>
                    <w:t xml:space="preserve"> </w:t>
                  </w:r>
                  <w:proofErr w:type="spellStart"/>
                  <w:r>
                    <w:rPr>
                      <w:sz w:val="24"/>
                      <w:szCs w:val="24"/>
                    </w:rPr>
                    <w:t>alejhi</w:t>
                  </w:r>
                  <w:proofErr w:type="spellEnd"/>
                  <w:r>
                    <w:rPr>
                      <w:sz w:val="24"/>
                      <w:szCs w:val="24"/>
                    </w:rPr>
                    <w:t xml:space="preserve"> </w:t>
                  </w:r>
                  <w:proofErr w:type="spellStart"/>
                  <w:r>
                    <w:rPr>
                      <w:sz w:val="24"/>
                      <w:szCs w:val="24"/>
                    </w:rPr>
                    <w:t>selm</w:t>
                  </w:r>
                  <w:proofErr w:type="spellEnd"/>
                  <w:r>
                    <w:rPr>
                      <w:sz w:val="24"/>
                      <w:szCs w:val="24"/>
                    </w:rPr>
                    <w:t xml:space="preserve"> </w:t>
                  </w:r>
                  <w:r w:rsidRPr="00536388">
                    <w:rPr>
                      <w:sz w:val="24"/>
                      <w:szCs w:val="24"/>
                    </w:rPr>
                    <w:t xml:space="preserve">ka </w:t>
                  </w:r>
                  <w:proofErr w:type="spellStart"/>
                  <w:r w:rsidRPr="00536388">
                    <w:rPr>
                      <w:sz w:val="24"/>
                      <w:szCs w:val="24"/>
                    </w:rPr>
                    <w:t>thënë</w:t>
                  </w:r>
                  <w:proofErr w:type="spellEnd"/>
                  <w:r w:rsidRPr="00536388">
                    <w:rPr>
                      <w:sz w:val="24"/>
                      <w:szCs w:val="24"/>
                    </w:rPr>
                    <w:t>:</w:t>
                  </w:r>
                  <w:r w:rsidRPr="002B4D39">
                    <w:rPr>
                      <w:b/>
                      <w:bCs/>
                      <w:color w:val="4472C4" w:themeColor="accent1"/>
                      <w:sz w:val="24"/>
                      <w:szCs w:val="24"/>
                    </w:rPr>
                    <w:t xml:space="preserve"> </w:t>
                  </w:r>
                  <w:r w:rsidRPr="00C7186A">
                    <w:rPr>
                      <w:b/>
                      <w:bCs/>
                      <w:color w:val="002060"/>
                      <w:sz w:val="24"/>
                      <w:szCs w:val="24"/>
                    </w:rPr>
                    <w:t xml:space="preserve">"Po </w:t>
                  </w:r>
                  <w:proofErr w:type="spellStart"/>
                  <w:r w:rsidRPr="00C7186A">
                    <w:rPr>
                      <w:b/>
                      <w:bCs/>
                      <w:color w:val="002060"/>
                      <w:sz w:val="24"/>
                      <w:szCs w:val="24"/>
                    </w:rPr>
                    <w:t>t'u</w:t>
                  </w:r>
                  <w:proofErr w:type="spellEnd"/>
                  <w:r w:rsidRPr="00C7186A">
                    <w:rPr>
                      <w:b/>
                      <w:bCs/>
                      <w:color w:val="002060"/>
                      <w:sz w:val="24"/>
                      <w:szCs w:val="24"/>
                    </w:rPr>
                    <w:t xml:space="preserve"> </w:t>
                  </w:r>
                  <w:proofErr w:type="spellStart"/>
                  <w:r w:rsidRPr="00C7186A">
                    <w:rPr>
                      <w:b/>
                      <w:bCs/>
                      <w:color w:val="002060"/>
                      <w:sz w:val="24"/>
                      <w:szCs w:val="24"/>
                    </w:rPr>
                    <w:t>jepej</w:t>
                  </w:r>
                  <w:proofErr w:type="spellEnd"/>
                  <w:r w:rsidRPr="00C7186A">
                    <w:rPr>
                      <w:b/>
                      <w:bCs/>
                      <w:color w:val="002060"/>
                      <w:sz w:val="24"/>
                      <w:szCs w:val="24"/>
                    </w:rPr>
                    <w:t xml:space="preserve"> </w:t>
                  </w:r>
                  <w:proofErr w:type="spellStart"/>
                  <w:r w:rsidRPr="00C7186A">
                    <w:rPr>
                      <w:b/>
                      <w:bCs/>
                      <w:color w:val="002060"/>
                      <w:sz w:val="24"/>
                      <w:szCs w:val="24"/>
                    </w:rPr>
                    <w:t>njerëzve</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bazë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pretendimeve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tyre</w:t>
                  </w:r>
                  <w:proofErr w:type="spellEnd"/>
                  <w:r w:rsidRPr="00C7186A">
                    <w:rPr>
                      <w:b/>
                      <w:bCs/>
                      <w:color w:val="002060"/>
                      <w:sz w:val="24"/>
                      <w:szCs w:val="24"/>
                    </w:rPr>
                    <w:t xml:space="preserve">, do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kishte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atillë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do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pretendonin</w:t>
                  </w:r>
                  <w:proofErr w:type="spellEnd"/>
                  <w:r w:rsidRPr="00C7186A">
                    <w:rPr>
                      <w:b/>
                      <w:bCs/>
                      <w:color w:val="002060"/>
                      <w:sz w:val="24"/>
                      <w:szCs w:val="24"/>
                    </w:rPr>
                    <w:t xml:space="preserve"> </w:t>
                  </w:r>
                  <w:proofErr w:type="spellStart"/>
                  <w:r w:rsidRPr="00C7186A">
                    <w:rPr>
                      <w:b/>
                      <w:bCs/>
                      <w:color w:val="002060"/>
                      <w:sz w:val="24"/>
                      <w:szCs w:val="24"/>
                    </w:rPr>
                    <w:t>pasurinë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gjakun</w:t>
                  </w:r>
                  <w:proofErr w:type="spellEnd"/>
                  <w:r w:rsidRPr="00C7186A">
                    <w:rPr>
                      <w:b/>
                      <w:bCs/>
                      <w:color w:val="002060"/>
                      <w:sz w:val="24"/>
                      <w:szCs w:val="24"/>
                    </w:rPr>
                    <w:t xml:space="preserve"> 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tjerëve</w:t>
                  </w:r>
                  <w:proofErr w:type="spellEnd"/>
                  <w:r w:rsidRPr="00C7186A">
                    <w:rPr>
                      <w:b/>
                      <w:bCs/>
                      <w:color w:val="002060"/>
                      <w:sz w:val="24"/>
                      <w:szCs w:val="24"/>
                    </w:rPr>
                    <w:t xml:space="preserve">, </w:t>
                  </w:r>
                  <w:proofErr w:type="spellStart"/>
                  <w:r w:rsidRPr="00C7186A">
                    <w:rPr>
                      <w:b/>
                      <w:bCs/>
                      <w:color w:val="002060"/>
                      <w:sz w:val="24"/>
                      <w:szCs w:val="24"/>
                    </w:rPr>
                    <w:t>andaj</w:t>
                  </w:r>
                  <w:proofErr w:type="spellEnd"/>
                  <w:r w:rsidRPr="00C7186A">
                    <w:rPr>
                      <w:b/>
                      <w:bCs/>
                      <w:color w:val="002060"/>
                      <w:sz w:val="24"/>
                      <w:szCs w:val="24"/>
                    </w:rPr>
                    <w:t xml:space="preserve"> </w:t>
                  </w:r>
                  <w:proofErr w:type="spellStart"/>
                  <w:r w:rsidRPr="00C7186A">
                    <w:rPr>
                      <w:b/>
                      <w:bCs/>
                      <w:color w:val="002060"/>
                      <w:sz w:val="24"/>
                      <w:szCs w:val="24"/>
                    </w:rPr>
                    <w:t>pretenduesi</w:t>
                  </w:r>
                  <w:proofErr w:type="spellEnd"/>
                  <w:r w:rsidRPr="00C7186A">
                    <w:rPr>
                      <w:b/>
                      <w:bCs/>
                      <w:color w:val="002060"/>
                      <w:sz w:val="24"/>
                      <w:szCs w:val="24"/>
                    </w:rPr>
                    <w:t xml:space="preserve"> ka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detyrë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sjellë</w:t>
                  </w:r>
                  <w:proofErr w:type="spellEnd"/>
                  <w:r w:rsidRPr="00C7186A">
                    <w:rPr>
                      <w:b/>
                      <w:bCs/>
                      <w:color w:val="002060"/>
                      <w:sz w:val="24"/>
                      <w:szCs w:val="24"/>
                    </w:rPr>
                    <w:t xml:space="preserve"> </w:t>
                  </w:r>
                  <w:proofErr w:type="spellStart"/>
                  <w:r w:rsidRPr="00C7186A">
                    <w:rPr>
                      <w:b/>
                      <w:bCs/>
                      <w:color w:val="002060"/>
                      <w:sz w:val="24"/>
                      <w:szCs w:val="24"/>
                    </w:rPr>
                    <w:t>dëshmi</w:t>
                  </w:r>
                  <w:proofErr w:type="spellEnd"/>
                  <w:r w:rsidRPr="00C7186A">
                    <w:rPr>
                      <w:b/>
                      <w:bCs/>
                      <w:color w:val="002060"/>
                      <w:sz w:val="24"/>
                      <w:szCs w:val="24"/>
                    </w:rPr>
                    <w:t xml:space="preserve">, </w:t>
                  </w:r>
                  <w:proofErr w:type="spellStart"/>
                  <w:r w:rsidRPr="00C7186A">
                    <w:rPr>
                      <w:b/>
                      <w:bCs/>
                      <w:color w:val="002060"/>
                      <w:sz w:val="24"/>
                      <w:szCs w:val="24"/>
                    </w:rPr>
                    <w:t>kurse</w:t>
                  </w:r>
                  <w:proofErr w:type="spellEnd"/>
                  <w:r w:rsidRPr="00C7186A">
                    <w:rPr>
                      <w:b/>
                      <w:bCs/>
                      <w:color w:val="002060"/>
                      <w:sz w:val="24"/>
                      <w:szCs w:val="24"/>
                    </w:rPr>
                    <w:t xml:space="preserve"> ai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mohon</w:t>
                  </w:r>
                  <w:proofErr w:type="spellEnd"/>
                  <w:r w:rsidRPr="00C7186A">
                    <w:rPr>
                      <w:b/>
                      <w:bCs/>
                      <w:color w:val="002060"/>
                      <w:sz w:val="24"/>
                      <w:szCs w:val="24"/>
                    </w:rPr>
                    <w:t xml:space="preserve"> </w:t>
                  </w:r>
                  <w:proofErr w:type="spellStart"/>
                  <w:r w:rsidRPr="00C7186A">
                    <w:rPr>
                      <w:b/>
                      <w:bCs/>
                      <w:color w:val="002060"/>
                      <w:sz w:val="24"/>
                      <w:szCs w:val="24"/>
                    </w:rPr>
                    <w:t>duhet</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betohet</w:t>
                  </w:r>
                  <w:proofErr w:type="spellEnd"/>
                  <w:r w:rsidRPr="00C7186A">
                    <w:rPr>
                      <w:b/>
                      <w:bCs/>
                      <w:color w:val="002060"/>
                      <w:sz w:val="24"/>
                      <w:szCs w:val="24"/>
                    </w:rPr>
                    <w:t>."</w:t>
                  </w:r>
                  <w:r w:rsidRPr="00C7186A">
                    <w:rPr>
                      <w:color w:val="002060"/>
                      <w:sz w:val="24"/>
                      <w:szCs w:val="24"/>
                    </w:rPr>
                    <w:t xml:space="preserve"> </w:t>
                  </w:r>
                </w:p>
                <w:p w14:paraId="2059A799" w14:textId="77777777" w:rsidR="00997551" w:rsidRPr="00536388" w:rsidRDefault="00997551" w:rsidP="00997551">
                  <w:pPr>
                    <w:jc w:val="right"/>
                    <w:rPr>
                      <w:rFonts w:ascii="Lotus Linotype" w:hAnsi="Lotus Linotype" w:cs="Lotus Linotype"/>
                      <w:color w:val="161616"/>
                      <w:sz w:val="24"/>
                      <w:szCs w:val="24"/>
                      <w:rtl/>
                    </w:rPr>
                  </w:pPr>
                  <w:r w:rsidRPr="00536388">
                    <w:rPr>
                      <w:sz w:val="24"/>
                      <w:szCs w:val="24"/>
                    </w:rPr>
                    <w:t xml:space="preserve">Hadith </w:t>
                  </w:r>
                  <w:proofErr w:type="spellStart"/>
                  <w:r w:rsidRPr="00536388">
                    <w:rPr>
                      <w:sz w:val="24"/>
                      <w:szCs w:val="24"/>
                    </w:rPr>
                    <w:t>hasen</w:t>
                  </w:r>
                  <w:proofErr w:type="spellEnd"/>
                  <w:r w:rsidRPr="00536388">
                    <w:rPr>
                      <w:sz w:val="24"/>
                      <w:szCs w:val="24"/>
                    </w:rPr>
                    <w:t xml:space="preserve">. E </w:t>
                  </w:r>
                  <w:proofErr w:type="spellStart"/>
                  <w:r w:rsidRPr="00536388">
                    <w:rPr>
                      <w:sz w:val="24"/>
                      <w:szCs w:val="24"/>
                    </w:rPr>
                    <w:t>shënon</w:t>
                  </w:r>
                  <w:proofErr w:type="spellEnd"/>
                  <w:r w:rsidRPr="00536388">
                    <w:rPr>
                      <w:sz w:val="24"/>
                      <w:szCs w:val="24"/>
                    </w:rPr>
                    <w:t xml:space="preserve"> </w:t>
                  </w:r>
                  <w:proofErr w:type="spellStart"/>
                  <w:r w:rsidRPr="00536388">
                    <w:rPr>
                      <w:sz w:val="24"/>
                      <w:szCs w:val="24"/>
                    </w:rPr>
                    <w:t>Bejhakiu</w:t>
                  </w:r>
                  <w:proofErr w:type="spellEnd"/>
                  <w:r w:rsidRPr="00536388">
                    <w:rPr>
                      <w:sz w:val="24"/>
                      <w:szCs w:val="24"/>
                    </w:rPr>
                    <w:t xml:space="preserve"> </w:t>
                  </w:r>
                  <w:proofErr w:type="spellStart"/>
                  <w:r w:rsidRPr="00536388">
                    <w:rPr>
                      <w:sz w:val="24"/>
                      <w:szCs w:val="24"/>
                    </w:rPr>
                    <w:t>në</w:t>
                  </w:r>
                  <w:proofErr w:type="spellEnd"/>
                  <w:r w:rsidRPr="00536388">
                    <w:rPr>
                      <w:sz w:val="24"/>
                      <w:szCs w:val="24"/>
                    </w:rPr>
                    <w:t xml:space="preserve"> </w:t>
                  </w:r>
                  <w:proofErr w:type="spellStart"/>
                  <w:r w:rsidRPr="00536388">
                    <w:rPr>
                      <w:sz w:val="24"/>
                      <w:szCs w:val="24"/>
                    </w:rPr>
                    <w:t>sunenin</w:t>
                  </w:r>
                  <w:proofErr w:type="spellEnd"/>
                  <w:r w:rsidRPr="00536388">
                    <w:rPr>
                      <w:sz w:val="24"/>
                      <w:szCs w:val="24"/>
                    </w:rPr>
                    <w:t xml:space="preserve"> e </w:t>
                  </w:r>
                  <w:proofErr w:type="spellStart"/>
                  <w:r w:rsidRPr="00536388">
                    <w:rPr>
                      <w:sz w:val="24"/>
                      <w:szCs w:val="24"/>
                    </w:rPr>
                    <w:t>tij</w:t>
                  </w:r>
                  <w:proofErr w:type="spellEnd"/>
                  <w:r w:rsidRPr="00536388">
                    <w:rPr>
                      <w:sz w:val="24"/>
                      <w:szCs w:val="24"/>
                    </w:rPr>
                    <w:t xml:space="preserve"> </w:t>
                  </w:r>
                  <w:proofErr w:type="spellStart"/>
                  <w:r w:rsidRPr="00536388">
                    <w:rPr>
                      <w:sz w:val="24"/>
                      <w:szCs w:val="24"/>
                    </w:rPr>
                    <w:t>dhe</w:t>
                  </w:r>
                  <w:proofErr w:type="spellEnd"/>
                  <w:r w:rsidRPr="00536388">
                    <w:rPr>
                      <w:sz w:val="24"/>
                      <w:szCs w:val="24"/>
                    </w:rPr>
                    <w:t xml:space="preserve"> </w:t>
                  </w:r>
                  <w:proofErr w:type="spellStart"/>
                  <w:r w:rsidRPr="00536388">
                    <w:rPr>
                      <w:sz w:val="24"/>
                      <w:szCs w:val="24"/>
                    </w:rPr>
                    <w:t>disa</w:t>
                  </w:r>
                  <w:proofErr w:type="spellEnd"/>
                  <w:r w:rsidRPr="00536388">
                    <w:rPr>
                      <w:sz w:val="24"/>
                      <w:szCs w:val="24"/>
                    </w:rPr>
                    <w:t xml:space="preserve"> </w:t>
                  </w:r>
                  <w:proofErr w:type="spellStart"/>
                  <w:r w:rsidRPr="00536388">
                    <w:rPr>
                      <w:sz w:val="24"/>
                      <w:szCs w:val="24"/>
                    </w:rPr>
                    <w:t>të</w:t>
                  </w:r>
                  <w:proofErr w:type="spellEnd"/>
                  <w:r w:rsidRPr="00536388">
                    <w:rPr>
                      <w:sz w:val="24"/>
                      <w:szCs w:val="24"/>
                    </w:rPr>
                    <w:t xml:space="preserve"> </w:t>
                  </w:r>
                  <w:proofErr w:type="spellStart"/>
                  <w:r w:rsidRPr="00536388">
                    <w:rPr>
                      <w:sz w:val="24"/>
                      <w:szCs w:val="24"/>
                    </w:rPr>
                    <w:t>tjerë</w:t>
                  </w:r>
                  <w:proofErr w:type="spellEnd"/>
                  <w:r w:rsidRPr="00536388">
                    <w:rPr>
                      <w:sz w:val="24"/>
                      <w:szCs w:val="24"/>
                    </w:rPr>
                    <w:t xml:space="preserve"> me </w:t>
                  </w:r>
                  <w:proofErr w:type="spellStart"/>
                  <w:r w:rsidRPr="00536388">
                    <w:rPr>
                      <w:sz w:val="24"/>
                      <w:szCs w:val="24"/>
                    </w:rPr>
                    <w:t>këtë</w:t>
                  </w:r>
                  <w:proofErr w:type="spellEnd"/>
                  <w:r w:rsidRPr="00536388">
                    <w:rPr>
                      <w:sz w:val="24"/>
                      <w:szCs w:val="24"/>
                    </w:rPr>
                    <w:t xml:space="preserve"> </w:t>
                  </w:r>
                  <w:proofErr w:type="spellStart"/>
                  <w:r w:rsidRPr="00536388">
                    <w:rPr>
                      <w:sz w:val="24"/>
                      <w:szCs w:val="24"/>
                    </w:rPr>
                    <w:t>tekst</w:t>
                  </w:r>
                  <w:proofErr w:type="spellEnd"/>
                  <w:r w:rsidRPr="00536388">
                    <w:rPr>
                      <w:sz w:val="24"/>
                      <w:szCs w:val="24"/>
                    </w:rPr>
                    <w:t xml:space="preserve">, </w:t>
                  </w:r>
                  <w:proofErr w:type="spellStart"/>
                  <w:r w:rsidRPr="00536388">
                    <w:rPr>
                      <w:sz w:val="24"/>
                      <w:szCs w:val="24"/>
                    </w:rPr>
                    <w:t>ndërsa</w:t>
                  </w:r>
                  <w:proofErr w:type="spellEnd"/>
                  <w:r w:rsidRPr="00536388">
                    <w:rPr>
                      <w:sz w:val="24"/>
                      <w:szCs w:val="24"/>
                    </w:rPr>
                    <w:t xml:space="preserve"> </w:t>
                  </w:r>
                  <w:proofErr w:type="spellStart"/>
                  <w:r w:rsidRPr="00536388">
                    <w:rPr>
                      <w:sz w:val="24"/>
                      <w:szCs w:val="24"/>
                    </w:rPr>
                    <w:t>një</w:t>
                  </w:r>
                  <w:proofErr w:type="spellEnd"/>
                  <w:r w:rsidRPr="00536388">
                    <w:rPr>
                      <w:sz w:val="24"/>
                      <w:szCs w:val="24"/>
                    </w:rPr>
                    <w:t xml:space="preserve"> </w:t>
                  </w:r>
                  <w:proofErr w:type="spellStart"/>
                  <w:r w:rsidRPr="00536388">
                    <w:rPr>
                      <w:sz w:val="24"/>
                      <w:szCs w:val="24"/>
                    </w:rPr>
                    <w:t>pjesë</w:t>
                  </w:r>
                  <w:proofErr w:type="spellEnd"/>
                  <w:r w:rsidRPr="00536388">
                    <w:rPr>
                      <w:sz w:val="24"/>
                      <w:szCs w:val="24"/>
                    </w:rPr>
                    <w:t xml:space="preserve"> </w:t>
                  </w:r>
                  <w:proofErr w:type="spellStart"/>
                  <w:r w:rsidRPr="00536388">
                    <w:rPr>
                      <w:sz w:val="24"/>
                      <w:szCs w:val="24"/>
                    </w:rPr>
                    <w:t>gjendet</w:t>
                  </w:r>
                  <w:proofErr w:type="spellEnd"/>
                  <w:r w:rsidRPr="00536388">
                    <w:rPr>
                      <w:sz w:val="24"/>
                      <w:szCs w:val="24"/>
                    </w:rPr>
                    <w:t xml:space="preserve"> </w:t>
                  </w:r>
                  <w:proofErr w:type="spellStart"/>
                  <w:r w:rsidRPr="00536388">
                    <w:rPr>
                      <w:sz w:val="24"/>
                      <w:szCs w:val="24"/>
                    </w:rPr>
                    <w:t>në</w:t>
                  </w:r>
                  <w:proofErr w:type="spellEnd"/>
                  <w:r w:rsidRPr="00536388">
                    <w:rPr>
                      <w:sz w:val="24"/>
                      <w:szCs w:val="24"/>
                    </w:rPr>
                    <w:t xml:space="preserve"> </w:t>
                  </w:r>
                  <w:proofErr w:type="spellStart"/>
                  <w:r w:rsidRPr="00536388">
                    <w:rPr>
                      <w:sz w:val="24"/>
                      <w:szCs w:val="24"/>
                    </w:rPr>
                    <w:t>dy</w:t>
                  </w:r>
                  <w:proofErr w:type="spellEnd"/>
                  <w:r w:rsidRPr="00536388">
                    <w:rPr>
                      <w:sz w:val="24"/>
                      <w:szCs w:val="24"/>
                    </w:rPr>
                    <w:t xml:space="preserve"> </w:t>
                  </w:r>
                  <w:proofErr w:type="spellStart"/>
                  <w:r w:rsidRPr="00536388">
                    <w:rPr>
                      <w:sz w:val="24"/>
                      <w:szCs w:val="24"/>
                    </w:rPr>
                    <w:t>Sahihët</w:t>
                  </w:r>
                  <w:proofErr w:type="spellEnd"/>
                  <w:r w:rsidRPr="00536388">
                    <w:rPr>
                      <w:sz w:val="24"/>
                      <w:szCs w:val="24"/>
                    </w:rPr>
                    <w:t>.</w:t>
                  </w:r>
                </w:p>
              </w:tc>
            </w:tr>
          </w:tbl>
          <w:p w14:paraId="6CD5EB87" w14:textId="77777777" w:rsidR="00E604B4" w:rsidRPr="00A631A2" w:rsidRDefault="00E604B4" w:rsidP="008A6F01">
            <w:pPr>
              <w:jc w:val="center"/>
              <w:rPr>
                <w:rFonts w:ascii="Lotus Linotype" w:hAnsi="Lotus Linotype" w:cs="Lotus Linotype"/>
                <w:color w:val="161616"/>
                <w:sz w:val="32"/>
                <w:szCs w:val="32"/>
                <w:rtl/>
              </w:rPr>
            </w:pPr>
          </w:p>
        </w:tc>
      </w:tr>
    </w:tbl>
    <w:p w14:paraId="1FA5CCD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F8DBE0" w14:textId="77777777" w:rsidTr="008A6F01">
        <w:trPr>
          <w:jc w:val="center"/>
        </w:trPr>
        <w:tc>
          <w:tcPr>
            <w:tcW w:w="4672" w:type="dxa"/>
            <w:shd w:val="pct50" w:color="D9E2F3" w:themeColor="accent1" w:themeTint="33" w:fill="auto"/>
            <w:vAlign w:val="center"/>
          </w:tcPr>
          <w:p w14:paraId="15EE6863" w14:textId="4C19004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8" w:name="_Toc81500072"/>
            <w:r w:rsidRPr="00860A29">
              <w:rPr>
                <w:rFonts w:cs="Generator 2005" w:hint="cs"/>
                <w:b w:val="0"/>
                <w:bCs w:val="0"/>
                <w:color w:val="2F5496" w:themeColor="accent1" w:themeShade="BF"/>
                <w:sz w:val="32"/>
                <w:szCs w:val="32"/>
                <w:rtl/>
              </w:rPr>
              <w:t>الحديث الرَّابع والثَّلاثون</w:t>
            </w:r>
            <w:bookmarkEnd w:id="68"/>
          </w:p>
        </w:tc>
        <w:tc>
          <w:tcPr>
            <w:tcW w:w="4393" w:type="dxa"/>
            <w:shd w:val="pct50" w:color="D9E2F3" w:themeColor="accent1" w:themeTint="33" w:fill="auto"/>
            <w:vAlign w:val="center"/>
          </w:tcPr>
          <w:p w14:paraId="76275BC7" w14:textId="659F1C8A" w:rsidR="00E604B4" w:rsidRPr="00A631A2" w:rsidRDefault="00997551" w:rsidP="008A6F01">
            <w:pPr>
              <w:jc w:val="center"/>
              <w:rPr>
                <w:rFonts w:ascii="Lotus Linotype" w:hAnsi="Lotus Linotype" w:cs="Lotus Linotype"/>
                <w:color w:val="161616"/>
                <w:sz w:val="32"/>
                <w:szCs w:val="32"/>
                <w:rtl/>
              </w:rPr>
            </w:pPr>
            <w:proofErr w:type="spellStart"/>
            <w:r w:rsidRPr="006E361A">
              <w:rPr>
                <w:color w:val="4472C4" w:themeColor="accent1"/>
                <w:sz w:val="28"/>
                <w:szCs w:val="28"/>
              </w:rPr>
              <w:t>Hadithi</w:t>
            </w:r>
            <w:proofErr w:type="spellEnd"/>
            <w:r w:rsidRPr="006E361A">
              <w:rPr>
                <w:color w:val="4472C4" w:themeColor="accent1"/>
                <w:sz w:val="28"/>
                <w:szCs w:val="28"/>
              </w:rPr>
              <w:t xml:space="preserve"> </w:t>
            </w:r>
            <w:proofErr w:type="spellStart"/>
            <w:r w:rsidRPr="006E361A">
              <w:rPr>
                <w:color w:val="4472C4" w:themeColor="accent1"/>
                <w:sz w:val="28"/>
                <w:szCs w:val="28"/>
              </w:rPr>
              <w:t>i</w:t>
            </w:r>
            <w:proofErr w:type="spellEnd"/>
            <w:r w:rsidRPr="006E361A">
              <w:rPr>
                <w:color w:val="4472C4" w:themeColor="accent1"/>
                <w:sz w:val="28"/>
                <w:szCs w:val="28"/>
              </w:rPr>
              <w:t xml:space="preserve"> </w:t>
            </w:r>
            <w:proofErr w:type="spellStart"/>
            <w:r w:rsidRPr="006E361A">
              <w:rPr>
                <w:color w:val="4472C4" w:themeColor="accent1"/>
                <w:sz w:val="28"/>
                <w:szCs w:val="28"/>
              </w:rPr>
              <w:t>tridhjetë</w:t>
            </w:r>
            <w:proofErr w:type="spellEnd"/>
            <w:r w:rsidRPr="006E361A">
              <w:rPr>
                <w:color w:val="4472C4" w:themeColor="accent1"/>
                <w:sz w:val="28"/>
                <w:szCs w:val="28"/>
              </w:rPr>
              <w:t xml:space="preserve"> e </w:t>
            </w:r>
            <w:proofErr w:type="spellStart"/>
            <w:r w:rsidRPr="006E361A">
              <w:rPr>
                <w:color w:val="4472C4" w:themeColor="accent1"/>
                <w:sz w:val="28"/>
                <w:szCs w:val="28"/>
              </w:rPr>
              <w:t>katërt</w:t>
            </w:r>
            <w:proofErr w:type="spellEnd"/>
          </w:p>
        </w:tc>
      </w:tr>
      <w:tr w:rsidR="00E604B4" w:rsidRPr="00A631A2" w14:paraId="79865BDF" w14:textId="77777777" w:rsidTr="008A6F01">
        <w:trPr>
          <w:jc w:val="center"/>
        </w:trPr>
        <w:tc>
          <w:tcPr>
            <w:tcW w:w="4672" w:type="dxa"/>
            <w:vAlign w:val="center"/>
          </w:tcPr>
          <w:p w14:paraId="0EBE4AC3"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الخُدْرِي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مَنْ رَأَى مِنْكُمْ مُنْكَرًا فَلْيُغَيِّرْهُ بِيَدِهِ. فَإِنْ لَمْ يَسْتَطِعْ فَبِلِسَانِهِ. فَإِنْ لَمْ يَسْتَطِعْ فَبِقَلْبِهِ، وَذَلِكَ أَضْعَفُ الإِيمَانِ</w:t>
            </w:r>
            <w:r w:rsidRPr="001B24A3">
              <w:rPr>
                <w:rFonts w:ascii="Lotus Linotype" w:hAnsi="Lotus Linotype" w:cs="Lotus Linotype"/>
                <w:color w:val="161616"/>
                <w:sz w:val="32"/>
                <w:szCs w:val="32"/>
                <w:rtl/>
              </w:rPr>
              <w:t>».</w:t>
            </w:r>
          </w:p>
          <w:p w14:paraId="0C180083" w14:textId="5DD513EE"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13BD9B9D" w14:textId="77777777" w:rsidR="00997551" w:rsidRDefault="00997551" w:rsidP="00997551">
            <w:pPr>
              <w:jc w:val="right"/>
              <w:rPr>
                <w:sz w:val="24"/>
                <w:szCs w:val="24"/>
              </w:rPr>
            </w:pPr>
            <w:r w:rsidRPr="0046744F">
              <w:rPr>
                <w:sz w:val="24"/>
                <w:szCs w:val="24"/>
              </w:rPr>
              <w:t xml:space="preserve">Nga </w:t>
            </w:r>
            <w:proofErr w:type="spellStart"/>
            <w:r w:rsidRPr="0046744F">
              <w:rPr>
                <w:sz w:val="24"/>
                <w:szCs w:val="24"/>
              </w:rPr>
              <w:t>Ebu</w:t>
            </w:r>
            <w:proofErr w:type="spellEnd"/>
            <w:r w:rsidRPr="0046744F">
              <w:rPr>
                <w:sz w:val="24"/>
                <w:szCs w:val="24"/>
              </w:rPr>
              <w:t xml:space="preserve"> </w:t>
            </w:r>
            <w:proofErr w:type="spellStart"/>
            <w:r w:rsidRPr="0046744F">
              <w:rPr>
                <w:sz w:val="24"/>
                <w:szCs w:val="24"/>
              </w:rPr>
              <w:t>Seid</w:t>
            </w:r>
            <w:proofErr w:type="spellEnd"/>
            <w:r w:rsidRPr="0046744F">
              <w:rPr>
                <w:sz w:val="24"/>
                <w:szCs w:val="24"/>
              </w:rPr>
              <w:t xml:space="preserve"> </w:t>
            </w:r>
            <w:proofErr w:type="spellStart"/>
            <w:r w:rsidRPr="0046744F">
              <w:rPr>
                <w:sz w:val="24"/>
                <w:szCs w:val="24"/>
              </w:rPr>
              <w:t>el</w:t>
            </w:r>
            <w:proofErr w:type="spellEnd"/>
            <w:r w:rsidRPr="0046744F">
              <w:rPr>
                <w:sz w:val="24"/>
                <w:szCs w:val="24"/>
              </w:rPr>
              <w:t xml:space="preserve"> </w:t>
            </w:r>
            <w:proofErr w:type="spellStart"/>
            <w:r w:rsidRPr="0046744F">
              <w:rPr>
                <w:sz w:val="24"/>
                <w:szCs w:val="24"/>
              </w:rPr>
              <w:t>Hudriu</w:t>
            </w:r>
            <w:proofErr w:type="spellEnd"/>
            <w:r w:rsidRPr="0046744F">
              <w:rPr>
                <w:sz w:val="24"/>
                <w:szCs w:val="24"/>
              </w:rPr>
              <w:t xml:space="preserve">, Allahu </w:t>
            </w:r>
            <w:proofErr w:type="spellStart"/>
            <w:r w:rsidRPr="0046744F">
              <w:rPr>
                <w:sz w:val="24"/>
                <w:szCs w:val="24"/>
              </w:rPr>
              <w:t>qoftë</w:t>
            </w:r>
            <w:proofErr w:type="spellEnd"/>
            <w:r w:rsidRPr="0046744F">
              <w:rPr>
                <w:sz w:val="24"/>
                <w:szCs w:val="24"/>
              </w:rPr>
              <w:t xml:space="preserve"> </w:t>
            </w:r>
            <w:proofErr w:type="spellStart"/>
            <w:r w:rsidRPr="0046744F">
              <w:rPr>
                <w:sz w:val="24"/>
                <w:szCs w:val="24"/>
              </w:rPr>
              <w:t>i</w:t>
            </w:r>
            <w:proofErr w:type="spellEnd"/>
            <w:r w:rsidRPr="0046744F">
              <w:rPr>
                <w:sz w:val="24"/>
                <w:szCs w:val="24"/>
              </w:rPr>
              <w:t xml:space="preserve"> </w:t>
            </w:r>
            <w:proofErr w:type="spellStart"/>
            <w:r w:rsidRPr="0046744F">
              <w:rPr>
                <w:sz w:val="24"/>
                <w:szCs w:val="24"/>
              </w:rPr>
              <w:t>kënaqur</w:t>
            </w:r>
            <w:proofErr w:type="spellEnd"/>
            <w:r w:rsidRPr="0046744F">
              <w:rPr>
                <w:sz w:val="24"/>
                <w:szCs w:val="24"/>
              </w:rPr>
              <w:t xml:space="preserve"> me </w:t>
            </w:r>
            <w:proofErr w:type="spellStart"/>
            <w:r w:rsidRPr="0046744F">
              <w:rPr>
                <w:sz w:val="24"/>
                <w:szCs w:val="24"/>
              </w:rPr>
              <w:t>të</w:t>
            </w:r>
            <w:proofErr w:type="spellEnd"/>
            <w:r w:rsidRPr="0046744F">
              <w:rPr>
                <w:sz w:val="24"/>
                <w:szCs w:val="24"/>
              </w:rPr>
              <w:t xml:space="preserve">, </w:t>
            </w:r>
            <w:proofErr w:type="spellStart"/>
            <w:r w:rsidRPr="0046744F">
              <w:rPr>
                <w:sz w:val="24"/>
                <w:szCs w:val="24"/>
              </w:rPr>
              <w:t>përcillet</w:t>
            </w:r>
            <w:proofErr w:type="spellEnd"/>
            <w:r w:rsidRPr="0046744F">
              <w:rPr>
                <w:sz w:val="24"/>
                <w:szCs w:val="24"/>
              </w:rPr>
              <w:t xml:space="preserve"> se e ka </w:t>
            </w:r>
            <w:proofErr w:type="spellStart"/>
            <w:r w:rsidRPr="0046744F">
              <w:rPr>
                <w:sz w:val="24"/>
                <w:szCs w:val="24"/>
              </w:rPr>
              <w:t>dëgjuar</w:t>
            </w:r>
            <w:proofErr w:type="spellEnd"/>
            <w:r w:rsidRPr="0046744F">
              <w:rPr>
                <w:sz w:val="24"/>
                <w:szCs w:val="24"/>
              </w:rPr>
              <w:t xml:space="preserve"> </w:t>
            </w:r>
            <w:proofErr w:type="spellStart"/>
            <w:r w:rsidRPr="0046744F">
              <w:rPr>
                <w:sz w:val="24"/>
                <w:szCs w:val="24"/>
              </w:rPr>
              <w:t>të</w:t>
            </w:r>
            <w:proofErr w:type="spellEnd"/>
            <w:r w:rsidRPr="0046744F">
              <w:rPr>
                <w:sz w:val="24"/>
                <w:szCs w:val="24"/>
              </w:rPr>
              <w:t xml:space="preserve"> </w:t>
            </w:r>
            <w:proofErr w:type="spellStart"/>
            <w:r w:rsidRPr="0046744F">
              <w:rPr>
                <w:sz w:val="24"/>
                <w:szCs w:val="24"/>
              </w:rPr>
              <w:t>Dërguarin</w:t>
            </w:r>
            <w:proofErr w:type="spellEnd"/>
            <w:r w:rsidRPr="0046744F">
              <w:rPr>
                <w:sz w:val="24"/>
                <w:szCs w:val="24"/>
              </w:rPr>
              <w:t xml:space="preserve"> e </w:t>
            </w:r>
            <w:proofErr w:type="spellStart"/>
            <w:r w:rsidRPr="0046744F">
              <w:rPr>
                <w:sz w:val="24"/>
                <w:szCs w:val="24"/>
              </w:rPr>
              <w:t>Allahut</w:t>
            </w:r>
            <w:proofErr w:type="spellEnd"/>
            <w:r w:rsidRPr="0046744F">
              <w:rPr>
                <w:sz w:val="24"/>
                <w:szCs w:val="24"/>
              </w:rPr>
              <w:t xml:space="preserve"> </w:t>
            </w:r>
            <w:proofErr w:type="spellStart"/>
            <w:r w:rsidRPr="0046744F">
              <w:rPr>
                <w:sz w:val="24"/>
                <w:szCs w:val="24"/>
              </w:rPr>
              <w:t>alejhselam</w:t>
            </w:r>
            <w:proofErr w:type="spellEnd"/>
            <w:r w:rsidRPr="0046744F">
              <w:rPr>
                <w:sz w:val="24"/>
                <w:szCs w:val="24"/>
              </w:rPr>
              <w:t xml:space="preserve"> duke </w:t>
            </w:r>
            <w:proofErr w:type="spellStart"/>
            <w:r w:rsidRPr="0046744F">
              <w:rPr>
                <w:sz w:val="24"/>
                <w:szCs w:val="24"/>
              </w:rPr>
              <w:t>thënë</w:t>
            </w:r>
            <w:proofErr w:type="spellEnd"/>
            <w:r w:rsidRPr="0046744F">
              <w:rPr>
                <w:sz w:val="24"/>
                <w:szCs w:val="24"/>
              </w:rPr>
              <w:t xml:space="preserve">: </w:t>
            </w:r>
            <w:r w:rsidRPr="00C7186A">
              <w:rPr>
                <w:b/>
                <w:bCs/>
                <w:color w:val="002060"/>
                <w:sz w:val="24"/>
                <w:szCs w:val="24"/>
              </w:rPr>
              <w:t>"</w:t>
            </w:r>
            <w:proofErr w:type="spellStart"/>
            <w:r w:rsidRPr="00C7186A">
              <w:rPr>
                <w:b/>
                <w:bCs/>
                <w:color w:val="002060"/>
                <w:sz w:val="24"/>
                <w:szCs w:val="24"/>
              </w:rPr>
              <w:t>Kushdo</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sheh</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keqe</w:t>
            </w:r>
            <w:proofErr w:type="spellEnd"/>
            <w:r w:rsidRPr="00C7186A">
              <w:rPr>
                <w:b/>
                <w:bCs/>
                <w:color w:val="002060"/>
                <w:sz w:val="24"/>
                <w:szCs w:val="24"/>
              </w:rPr>
              <w:t xml:space="preserve">, le ta </w:t>
            </w:r>
            <w:proofErr w:type="spellStart"/>
            <w:r w:rsidRPr="00C7186A">
              <w:rPr>
                <w:b/>
                <w:bCs/>
                <w:color w:val="002060"/>
                <w:sz w:val="24"/>
                <w:szCs w:val="24"/>
              </w:rPr>
              <w:t>ndryshojë</w:t>
            </w:r>
            <w:proofErr w:type="spellEnd"/>
            <w:r w:rsidRPr="00C7186A">
              <w:rPr>
                <w:b/>
                <w:bCs/>
                <w:color w:val="002060"/>
                <w:sz w:val="24"/>
                <w:szCs w:val="24"/>
              </w:rPr>
              <w:t xml:space="preserve"> me </w:t>
            </w:r>
            <w:proofErr w:type="spellStart"/>
            <w:r w:rsidRPr="00C7186A">
              <w:rPr>
                <w:b/>
                <w:bCs/>
                <w:color w:val="002060"/>
                <w:sz w:val="24"/>
                <w:szCs w:val="24"/>
              </w:rPr>
              <w:t>dorën</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w:t>
            </w:r>
            <w:proofErr w:type="spellStart"/>
            <w:r w:rsidRPr="00C7186A">
              <w:rPr>
                <w:b/>
                <w:bCs/>
                <w:color w:val="002060"/>
                <w:sz w:val="24"/>
                <w:szCs w:val="24"/>
              </w:rPr>
              <w:t>mundet</w:t>
            </w:r>
            <w:proofErr w:type="spellEnd"/>
            <w:r w:rsidRPr="00C7186A">
              <w:rPr>
                <w:b/>
                <w:bCs/>
                <w:color w:val="002060"/>
                <w:sz w:val="24"/>
                <w:szCs w:val="24"/>
              </w:rPr>
              <w:t xml:space="preserve">, </w:t>
            </w:r>
            <w:proofErr w:type="spellStart"/>
            <w:r w:rsidRPr="00C7186A">
              <w:rPr>
                <w:b/>
                <w:bCs/>
                <w:color w:val="002060"/>
                <w:sz w:val="24"/>
                <w:szCs w:val="24"/>
              </w:rPr>
              <w:t>atëherë</w:t>
            </w:r>
            <w:proofErr w:type="spellEnd"/>
            <w:r w:rsidRPr="00C7186A">
              <w:rPr>
                <w:b/>
                <w:bCs/>
                <w:color w:val="002060"/>
                <w:sz w:val="24"/>
                <w:szCs w:val="24"/>
              </w:rPr>
              <w:t xml:space="preserve"> me </w:t>
            </w:r>
            <w:proofErr w:type="spellStart"/>
            <w:r w:rsidRPr="00C7186A">
              <w:rPr>
                <w:b/>
                <w:bCs/>
                <w:color w:val="002060"/>
                <w:sz w:val="24"/>
                <w:szCs w:val="24"/>
              </w:rPr>
              <w:t>gjuhën</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w:t>
            </w:r>
            <w:proofErr w:type="spellStart"/>
            <w:r w:rsidRPr="00C7186A">
              <w:rPr>
                <w:b/>
                <w:bCs/>
                <w:color w:val="002060"/>
                <w:sz w:val="24"/>
                <w:szCs w:val="24"/>
              </w:rPr>
              <w:t>mundet</w:t>
            </w:r>
            <w:proofErr w:type="spellEnd"/>
            <w:r w:rsidRPr="00C7186A">
              <w:rPr>
                <w:b/>
                <w:bCs/>
                <w:color w:val="002060"/>
                <w:sz w:val="24"/>
                <w:szCs w:val="24"/>
              </w:rPr>
              <w:t xml:space="preserve"> as </w:t>
            </w:r>
            <w:proofErr w:type="spellStart"/>
            <w:r w:rsidRPr="00C7186A">
              <w:rPr>
                <w:b/>
                <w:bCs/>
                <w:color w:val="002060"/>
                <w:sz w:val="24"/>
                <w:szCs w:val="24"/>
              </w:rPr>
              <w:t>kështu</w:t>
            </w:r>
            <w:proofErr w:type="spellEnd"/>
            <w:r w:rsidRPr="00C7186A">
              <w:rPr>
                <w:b/>
                <w:bCs/>
                <w:color w:val="002060"/>
                <w:sz w:val="24"/>
                <w:szCs w:val="24"/>
              </w:rPr>
              <w:t xml:space="preserve">, </w:t>
            </w:r>
            <w:proofErr w:type="spellStart"/>
            <w:r w:rsidRPr="00C7186A">
              <w:rPr>
                <w:b/>
                <w:bCs/>
                <w:color w:val="002060"/>
                <w:sz w:val="24"/>
                <w:szCs w:val="24"/>
              </w:rPr>
              <w:t>atëherë</w:t>
            </w:r>
            <w:proofErr w:type="spellEnd"/>
            <w:r w:rsidRPr="00C7186A">
              <w:rPr>
                <w:b/>
                <w:bCs/>
                <w:color w:val="002060"/>
                <w:sz w:val="24"/>
                <w:szCs w:val="24"/>
              </w:rPr>
              <w:t xml:space="preserve"> me </w:t>
            </w:r>
            <w:proofErr w:type="spellStart"/>
            <w:r w:rsidRPr="00C7186A">
              <w:rPr>
                <w:b/>
                <w:bCs/>
                <w:color w:val="002060"/>
                <w:sz w:val="24"/>
                <w:szCs w:val="24"/>
              </w:rPr>
              <w:t>zemrën</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w:t>
            </w:r>
            <w:proofErr w:type="spellStart"/>
            <w:r w:rsidRPr="00C7186A">
              <w:rPr>
                <w:b/>
                <w:bCs/>
                <w:color w:val="002060"/>
                <w:sz w:val="24"/>
                <w:szCs w:val="24"/>
              </w:rPr>
              <w:t>por</w:t>
            </w:r>
            <w:proofErr w:type="spellEnd"/>
            <w:r w:rsidRPr="00C7186A">
              <w:rPr>
                <w:b/>
                <w:bCs/>
                <w:color w:val="002060"/>
                <w:sz w:val="24"/>
                <w:szCs w:val="24"/>
              </w:rPr>
              <w:t xml:space="preserve"> </w:t>
            </w:r>
            <w:proofErr w:type="spellStart"/>
            <w:r w:rsidRPr="00C7186A">
              <w:rPr>
                <w:b/>
                <w:bCs/>
                <w:color w:val="002060"/>
                <w:sz w:val="24"/>
                <w:szCs w:val="24"/>
              </w:rPr>
              <w:t>ky</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imani</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dobët</w:t>
            </w:r>
            <w:proofErr w:type="spellEnd"/>
            <w:r w:rsidRPr="002B4D39">
              <w:rPr>
                <w:b/>
                <w:bCs/>
                <w:color w:val="4472C4" w:themeColor="accent1"/>
                <w:sz w:val="24"/>
                <w:szCs w:val="24"/>
              </w:rPr>
              <w:t>."</w:t>
            </w:r>
          </w:p>
          <w:p w14:paraId="0FD856CB" w14:textId="6C079C8A" w:rsidR="00E604B4" w:rsidRPr="00A631A2" w:rsidRDefault="00997551" w:rsidP="00997551">
            <w:pPr>
              <w:jc w:val="right"/>
              <w:rPr>
                <w:rFonts w:ascii="Lotus Linotype" w:hAnsi="Lotus Linotype" w:cs="Lotus Linotype"/>
                <w:color w:val="161616"/>
                <w:sz w:val="32"/>
                <w:szCs w:val="32"/>
                <w:rtl/>
              </w:rPr>
            </w:pPr>
            <w:r w:rsidRPr="0046744F">
              <w:rPr>
                <w:sz w:val="24"/>
                <w:szCs w:val="24"/>
              </w:rPr>
              <w:t xml:space="preserve"> E </w:t>
            </w:r>
            <w:proofErr w:type="spellStart"/>
            <w:r w:rsidRPr="0046744F">
              <w:rPr>
                <w:sz w:val="24"/>
                <w:szCs w:val="24"/>
              </w:rPr>
              <w:t>shënon</w:t>
            </w:r>
            <w:proofErr w:type="spellEnd"/>
            <w:r w:rsidRPr="0046744F">
              <w:rPr>
                <w:sz w:val="24"/>
                <w:szCs w:val="24"/>
              </w:rPr>
              <w:t xml:space="preserve"> </w:t>
            </w:r>
            <w:proofErr w:type="spellStart"/>
            <w:r w:rsidRPr="0046744F">
              <w:rPr>
                <w:sz w:val="24"/>
                <w:szCs w:val="24"/>
              </w:rPr>
              <w:t>Muslimi</w:t>
            </w:r>
            <w:proofErr w:type="spellEnd"/>
            <w:r w:rsidRPr="0046744F">
              <w:rPr>
                <w:sz w:val="24"/>
                <w:szCs w:val="24"/>
              </w:rPr>
              <w:t>.</w:t>
            </w:r>
          </w:p>
        </w:tc>
      </w:tr>
    </w:tbl>
    <w:p w14:paraId="188DE09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D93498" w14:textId="77777777" w:rsidTr="008A6F01">
        <w:trPr>
          <w:jc w:val="center"/>
        </w:trPr>
        <w:tc>
          <w:tcPr>
            <w:tcW w:w="4672" w:type="dxa"/>
            <w:shd w:val="pct50" w:color="D9E2F3" w:themeColor="accent1" w:themeTint="33" w:fill="auto"/>
            <w:vAlign w:val="center"/>
          </w:tcPr>
          <w:p w14:paraId="5CBA6198" w14:textId="240A4E8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9" w:name="_Toc81500073"/>
            <w:r w:rsidRPr="00860A29">
              <w:rPr>
                <w:rFonts w:cs="Generator 2005" w:hint="cs"/>
                <w:b w:val="0"/>
                <w:bCs w:val="0"/>
                <w:color w:val="2F5496" w:themeColor="accent1" w:themeShade="BF"/>
                <w:sz w:val="32"/>
                <w:szCs w:val="32"/>
                <w:rtl/>
              </w:rPr>
              <w:t>الحديث الخامس والثَّلاثون</w:t>
            </w:r>
            <w:bookmarkEnd w:id="69"/>
          </w:p>
        </w:tc>
        <w:tc>
          <w:tcPr>
            <w:tcW w:w="4393" w:type="dxa"/>
            <w:shd w:val="pct50" w:color="D9E2F3" w:themeColor="accent1" w:themeTint="33" w:fill="auto"/>
            <w:vAlign w:val="center"/>
          </w:tcPr>
          <w:p w14:paraId="753EF210" w14:textId="004F8F00" w:rsidR="00E604B4" w:rsidRPr="00A631A2" w:rsidRDefault="00997551" w:rsidP="008A6F01">
            <w:pPr>
              <w:jc w:val="center"/>
              <w:rPr>
                <w:rFonts w:ascii="Lotus Linotype" w:hAnsi="Lotus Linotype" w:cs="Lotus Linotype"/>
                <w:color w:val="161616"/>
                <w:sz w:val="32"/>
                <w:szCs w:val="32"/>
                <w:rtl/>
              </w:rPr>
            </w:pPr>
            <w:proofErr w:type="spellStart"/>
            <w:r w:rsidRPr="006E361A">
              <w:rPr>
                <w:color w:val="0070C0"/>
                <w:sz w:val="28"/>
                <w:szCs w:val="28"/>
              </w:rPr>
              <w:t>Hadithi</w:t>
            </w:r>
            <w:proofErr w:type="spellEnd"/>
            <w:r w:rsidRPr="006E361A">
              <w:rPr>
                <w:color w:val="0070C0"/>
                <w:sz w:val="28"/>
                <w:szCs w:val="28"/>
              </w:rPr>
              <w:t xml:space="preserve"> </w:t>
            </w:r>
            <w:proofErr w:type="spellStart"/>
            <w:r w:rsidRPr="006E361A">
              <w:rPr>
                <w:color w:val="0070C0"/>
                <w:sz w:val="28"/>
                <w:szCs w:val="28"/>
              </w:rPr>
              <w:t>i</w:t>
            </w:r>
            <w:proofErr w:type="spellEnd"/>
            <w:r w:rsidRPr="006E361A">
              <w:rPr>
                <w:color w:val="0070C0"/>
                <w:sz w:val="28"/>
                <w:szCs w:val="28"/>
              </w:rPr>
              <w:t xml:space="preserve"> </w:t>
            </w:r>
            <w:proofErr w:type="spellStart"/>
            <w:r w:rsidRPr="006E361A">
              <w:rPr>
                <w:color w:val="0070C0"/>
                <w:sz w:val="28"/>
                <w:szCs w:val="28"/>
              </w:rPr>
              <w:t>tridhjetë</w:t>
            </w:r>
            <w:proofErr w:type="spellEnd"/>
            <w:r w:rsidRPr="006E361A">
              <w:rPr>
                <w:color w:val="0070C0"/>
                <w:sz w:val="28"/>
                <w:szCs w:val="28"/>
              </w:rPr>
              <w:t xml:space="preserve"> e </w:t>
            </w:r>
            <w:proofErr w:type="spellStart"/>
            <w:r w:rsidRPr="006E361A">
              <w:rPr>
                <w:color w:val="0070C0"/>
                <w:sz w:val="28"/>
                <w:szCs w:val="28"/>
              </w:rPr>
              <w:t>pestë</w:t>
            </w:r>
            <w:proofErr w:type="spellEnd"/>
          </w:p>
        </w:tc>
      </w:tr>
      <w:tr w:rsidR="00997551" w:rsidRPr="00A631A2" w14:paraId="2D66AB5C" w14:textId="77777777" w:rsidTr="008A6F01">
        <w:trPr>
          <w:jc w:val="center"/>
        </w:trPr>
        <w:tc>
          <w:tcPr>
            <w:tcW w:w="4672" w:type="dxa"/>
            <w:vAlign w:val="center"/>
          </w:tcPr>
          <w:p w14:paraId="09A7EE5F" w14:textId="77777777" w:rsidR="00997551"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تَحَاسَدُوا، وَلَا تَنَاجَشُوا، وَلَا تَبَاغَضُوا، وَلَا تَدَابَرُوا، وَلَا يَبِـعْ بَعْضُكُمْ عَلَى بَيْعِ بَعْضٍ. وَكُونُوا عِبَادَ اللهِ إِخْوَانًا؛ الْـمُسْلِمُ أَخُو الْـمُسْلِمِ، لَا يَظْلِم</w:t>
            </w:r>
            <w:r w:rsidRPr="001B24A3">
              <w:rPr>
                <w:rFonts w:ascii="Lotus Linotype" w:hAnsi="Lotus Linotype" w:cs="Lotus Linotype" w:hint="eastAsia"/>
                <w:b/>
                <w:bCs/>
                <w:color w:val="2F5496" w:themeColor="accent1" w:themeShade="BF"/>
                <w:sz w:val="32"/>
                <w:szCs w:val="32"/>
                <w:rtl/>
              </w:rPr>
              <w:t>ُهُ،</w:t>
            </w:r>
            <w:r w:rsidRPr="001B24A3">
              <w:rPr>
                <w:rFonts w:ascii="Lotus Linotype" w:hAnsi="Lotus Linotype" w:cs="Lotus Linotype"/>
                <w:b/>
                <w:bCs/>
                <w:color w:val="2F5496" w:themeColor="accent1" w:themeShade="BF"/>
                <w:sz w:val="32"/>
                <w:szCs w:val="32"/>
                <w:rtl/>
              </w:rPr>
              <w:t xml:space="preserve"> وَلَا يَخْذُلُهُ، وَلَا يَكْذِبُهُ، وَلَا يَحْقِرُهُ. التَّقْوَى هَاهُنَا </w:t>
            </w:r>
            <w:r w:rsidRPr="001B24A3">
              <w:rPr>
                <w:rFonts w:ascii="Lotus Linotype" w:hAnsi="Lotus Linotype" w:cs="Lotus Linotype"/>
                <w:color w:val="161616"/>
                <w:sz w:val="32"/>
                <w:szCs w:val="32"/>
                <w:rtl/>
              </w:rPr>
              <w:t xml:space="preserve">- وَيُشِيرُ إِلَى </w:t>
            </w:r>
            <w:r w:rsidRPr="001B24A3">
              <w:rPr>
                <w:rFonts w:ascii="Lotus Linotype" w:hAnsi="Lotus Linotype" w:cs="Lotus Linotype"/>
                <w:color w:val="161616"/>
                <w:sz w:val="32"/>
                <w:szCs w:val="32"/>
                <w:rtl/>
              </w:rPr>
              <w:lastRenderedPageBreak/>
              <w:t>صَدْرِهِ ثَلَاثَ مَرَّاتٍ -</w:t>
            </w:r>
            <w:r w:rsidRPr="001B24A3">
              <w:rPr>
                <w:rFonts w:ascii="Lotus Linotype" w:hAnsi="Lotus Linotype" w:cs="Lotus Linotype"/>
                <w:b/>
                <w:bCs/>
                <w:color w:val="2F5496" w:themeColor="accent1" w:themeShade="BF"/>
                <w:sz w:val="32"/>
                <w:szCs w:val="32"/>
                <w:rtl/>
              </w:rPr>
              <w:t>بِحَسْبِ امْرِئٍ مِنَ الشَّـرِّ أَنْ يَحْقِرَ أَخَاهُ الْـمُسْلِم، كُلُّ الْـمُسْلِمِ عَلَى الْـمُسْلِمِ حَرَامٌ؛ دَمُهُ وَمَالُهُ و</w:t>
            </w:r>
            <w:r w:rsidRPr="001B24A3">
              <w:rPr>
                <w:rFonts w:ascii="Lotus Linotype" w:hAnsi="Lotus Linotype" w:cs="Lotus Linotype" w:hint="eastAsia"/>
                <w:b/>
                <w:bCs/>
                <w:color w:val="2F5496" w:themeColor="accent1" w:themeShade="BF"/>
                <w:sz w:val="32"/>
                <w:szCs w:val="32"/>
                <w:rtl/>
              </w:rPr>
              <w:t>َعِرْضُهُ</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w:t>
            </w:r>
          </w:p>
          <w:p w14:paraId="49C36A88" w14:textId="15ED7F65" w:rsidR="00997551" w:rsidRPr="00A631A2"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15CD7E3A" w14:textId="77777777" w:rsidR="00997551" w:rsidRDefault="00997551" w:rsidP="00997551">
            <w:pPr>
              <w:jc w:val="right"/>
              <w:rPr>
                <w:sz w:val="24"/>
                <w:szCs w:val="24"/>
              </w:rPr>
            </w:pPr>
            <w:proofErr w:type="spellStart"/>
            <w:r w:rsidRPr="002F761F">
              <w:rPr>
                <w:sz w:val="24"/>
                <w:szCs w:val="24"/>
              </w:rPr>
              <w:lastRenderedPageBreak/>
              <w:t>Ebu</w:t>
            </w:r>
            <w:proofErr w:type="spellEnd"/>
            <w:r w:rsidRPr="002F761F">
              <w:rPr>
                <w:sz w:val="24"/>
                <w:szCs w:val="24"/>
              </w:rPr>
              <w:t xml:space="preserve"> </w:t>
            </w:r>
            <w:proofErr w:type="spellStart"/>
            <w:r w:rsidRPr="002F761F">
              <w:rPr>
                <w:sz w:val="24"/>
                <w:szCs w:val="24"/>
              </w:rPr>
              <w:t>Hurejra</w:t>
            </w:r>
            <w:proofErr w:type="spellEnd"/>
            <w:r w:rsidRPr="002F761F">
              <w:rPr>
                <w:sz w:val="24"/>
                <w:szCs w:val="24"/>
              </w:rPr>
              <w:t xml:space="preserve">, Allahu </w:t>
            </w:r>
            <w:proofErr w:type="spellStart"/>
            <w:r w:rsidRPr="002F761F">
              <w:rPr>
                <w:sz w:val="24"/>
                <w:szCs w:val="24"/>
              </w:rPr>
              <w:t>qoftë</w:t>
            </w:r>
            <w:proofErr w:type="spellEnd"/>
            <w:r w:rsidRPr="002F761F">
              <w:rPr>
                <w:sz w:val="24"/>
                <w:szCs w:val="24"/>
              </w:rPr>
              <w:t xml:space="preserve"> </w:t>
            </w:r>
            <w:proofErr w:type="spellStart"/>
            <w:r w:rsidRPr="002F761F">
              <w:rPr>
                <w:sz w:val="24"/>
                <w:szCs w:val="24"/>
              </w:rPr>
              <w:t>i</w:t>
            </w:r>
            <w:proofErr w:type="spellEnd"/>
            <w:r w:rsidRPr="002F761F">
              <w:rPr>
                <w:sz w:val="24"/>
                <w:szCs w:val="24"/>
              </w:rPr>
              <w:t xml:space="preserve"> </w:t>
            </w:r>
            <w:proofErr w:type="spellStart"/>
            <w:r w:rsidRPr="002F761F">
              <w:rPr>
                <w:sz w:val="24"/>
                <w:szCs w:val="24"/>
              </w:rPr>
              <w:t>kënaqur</w:t>
            </w:r>
            <w:proofErr w:type="spellEnd"/>
            <w:r w:rsidRPr="002F761F">
              <w:rPr>
                <w:sz w:val="24"/>
                <w:szCs w:val="24"/>
              </w:rPr>
              <w:t xml:space="preserve"> me </w:t>
            </w:r>
            <w:proofErr w:type="spellStart"/>
            <w:r w:rsidRPr="002F761F">
              <w:rPr>
                <w:sz w:val="24"/>
                <w:szCs w:val="24"/>
              </w:rPr>
              <w:t>të</w:t>
            </w:r>
            <w:proofErr w:type="spellEnd"/>
            <w:r w:rsidRPr="002F761F">
              <w:rPr>
                <w:sz w:val="24"/>
                <w:szCs w:val="24"/>
              </w:rPr>
              <w:t xml:space="preserve">, </w:t>
            </w:r>
            <w:proofErr w:type="spellStart"/>
            <w:r w:rsidRPr="002F761F">
              <w:rPr>
                <w:sz w:val="24"/>
                <w:szCs w:val="24"/>
              </w:rPr>
              <w:t>përcjell</w:t>
            </w:r>
            <w:proofErr w:type="spellEnd"/>
            <w:r w:rsidRPr="002F761F">
              <w:rPr>
                <w:sz w:val="24"/>
                <w:szCs w:val="24"/>
              </w:rPr>
              <w:t xml:space="preserve"> se </w:t>
            </w:r>
            <w:proofErr w:type="spellStart"/>
            <w:r w:rsidRPr="002F761F">
              <w:rPr>
                <w:sz w:val="24"/>
                <w:szCs w:val="24"/>
              </w:rPr>
              <w:t>i</w:t>
            </w:r>
            <w:proofErr w:type="spellEnd"/>
            <w:r w:rsidRPr="002F761F">
              <w:rPr>
                <w:sz w:val="24"/>
                <w:szCs w:val="24"/>
              </w:rPr>
              <w:t xml:space="preserve"> </w:t>
            </w:r>
            <w:proofErr w:type="spellStart"/>
            <w:r w:rsidRPr="002F761F">
              <w:rPr>
                <w:sz w:val="24"/>
                <w:szCs w:val="24"/>
              </w:rPr>
              <w:t>Dërguari</w:t>
            </w:r>
            <w:proofErr w:type="spellEnd"/>
            <w:r w:rsidRPr="002F761F">
              <w:rPr>
                <w:sz w:val="24"/>
                <w:szCs w:val="24"/>
              </w:rPr>
              <w:t xml:space="preserve"> </w:t>
            </w:r>
            <w:proofErr w:type="spellStart"/>
            <w:r w:rsidRPr="002F761F">
              <w:rPr>
                <w:sz w:val="24"/>
                <w:szCs w:val="24"/>
              </w:rPr>
              <w:t>i</w:t>
            </w:r>
            <w:proofErr w:type="spellEnd"/>
            <w:r w:rsidRPr="002F761F">
              <w:rPr>
                <w:sz w:val="24"/>
                <w:szCs w:val="24"/>
              </w:rPr>
              <w:t xml:space="preserve"> </w:t>
            </w:r>
            <w:proofErr w:type="spellStart"/>
            <w:r w:rsidRPr="002F761F">
              <w:rPr>
                <w:sz w:val="24"/>
                <w:szCs w:val="24"/>
              </w:rPr>
              <w:t>Allahut</w:t>
            </w:r>
            <w:proofErr w:type="spellEnd"/>
            <w:r w:rsidRPr="002F761F">
              <w:rPr>
                <w:sz w:val="24"/>
                <w:szCs w:val="24"/>
              </w:rPr>
              <w:t xml:space="preserve"> </w:t>
            </w:r>
            <w:proofErr w:type="spellStart"/>
            <w:r>
              <w:rPr>
                <w:sz w:val="24"/>
                <w:szCs w:val="24"/>
              </w:rPr>
              <w:t>alejhi</w:t>
            </w:r>
            <w:proofErr w:type="spellEnd"/>
            <w:r>
              <w:rPr>
                <w:sz w:val="24"/>
                <w:szCs w:val="24"/>
              </w:rPr>
              <w:t xml:space="preserve"> </w:t>
            </w:r>
            <w:proofErr w:type="spellStart"/>
            <w:r>
              <w:rPr>
                <w:sz w:val="24"/>
                <w:szCs w:val="24"/>
              </w:rPr>
              <w:t>selam</w:t>
            </w:r>
            <w:proofErr w:type="spellEnd"/>
            <w:r>
              <w:rPr>
                <w:sz w:val="24"/>
                <w:szCs w:val="24"/>
              </w:rPr>
              <w:t xml:space="preserve"> </w:t>
            </w:r>
            <w:r w:rsidRPr="002F761F">
              <w:rPr>
                <w:sz w:val="24"/>
                <w:szCs w:val="24"/>
              </w:rPr>
              <w:t xml:space="preserve">ka </w:t>
            </w:r>
            <w:proofErr w:type="spellStart"/>
            <w:r w:rsidRPr="002F761F">
              <w:rPr>
                <w:sz w:val="24"/>
                <w:szCs w:val="24"/>
              </w:rPr>
              <w:t>thënë</w:t>
            </w:r>
            <w:proofErr w:type="spellEnd"/>
            <w:r w:rsidRPr="002F761F">
              <w:rPr>
                <w:sz w:val="24"/>
                <w:szCs w:val="24"/>
              </w:rPr>
              <w:t>:</w:t>
            </w:r>
            <w:r w:rsidRPr="00C7186A">
              <w:rPr>
                <w:color w:val="002060"/>
                <w:sz w:val="24"/>
                <w:szCs w:val="24"/>
              </w:rPr>
              <w:t xml:space="preserve"> </w:t>
            </w:r>
            <w:r w:rsidRPr="00C7186A">
              <w:rPr>
                <w:b/>
                <w:bCs/>
                <w:color w:val="002060"/>
                <w:sz w:val="24"/>
                <w:szCs w:val="24"/>
              </w:rPr>
              <w:t xml:space="preserve">"Mos </w:t>
            </w:r>
            <w:proofErr w:type="spellStart"/>
            <w:r w:rsidRPr="00C7186A">
              <w:rPr>
                <w:b/>
                <w:bCs/>
                <w:color w:val="002060"/>
                <w:sz w:val="24"/>
                <w:szCs w:val="24"/>
              </w:rPr>
              <w:t>kini</w:t>
            </w:r>
            <w:proofErr w:type="spellEnd"/>
            <w:r w:rsidRPr="00C7186A">
              <w:rPr>
                <w:b/>
                <w:bCs/>
                <w:color w:val="002060"/>
                <w:sz w:val="24"/>
                <w:szCs w:val="24"/>
              </w:rPr>
              <w:t xml:space="preserve"> </w:t>
            </w:r>
            <w:proofErr w:type="spellStart"/>
            <w:r w:rsidRPr="00C7186A">
              <w:rPr>
                <w:b/>
                <w:bCs/>
                <w:color w:val="002060"/>
                <w:sz w:val="24"/>
                <w:szCs w:val="24"/>
              </w:rPr>
              <w:t>zili</w:t>
            </w:r>
            <w:proofErr w:type="spellEnd"/>
            <w:r w:rsidRPr="00C7186A">
              <w:rPr>
                <w:b/>
                <w:bCs/>
                <w:color w:val="002060"/>
                <w:sz w:val="24"/>
                <w:szCs w:val="24"/>
              </w:rPr>
              <w:t xml:space="preserve"> </w:t>
            </w:r>
            <w:proofErr w:type="spellStart"/>
            <w:r w:rsidRPr="00C7186A">
              <w:rPr>
                <w:b/>
                <w:bCs/>
                <w:color w:val="002060"/>
                <w:sz w:val="24"/>
                <w:szCs w:val="24"/>
              </w:rPr>
              <w:t>ndaj</w:t>
            </w:r>
            <w:proofErr w:type="spellEnd"/>
            <w:r w:rsidRPr="00C7186A">
              <w:rPr>
                <w:b/>
                <w:bCs/>
                <w:color w:val="002060"/>
                <w:sz w:val="24"/>
                <w:szCs w:val="24"/>
              </w:rPr>
              <w:t xml:space="preserve"> </w:t>
            </w:r>
            <w:proofErr w:type="spellStart"/>
            <w:r w:rsidRPr="00C7186A">
              <w:rPr>
                <w:b/>
                <w:bCs/>
                <w:color w:val="002060"/>
                <w:sz w:val="24"/>
                <w:szCs w:val="24"/>
              </w:rPr>
              <w:t>njëri-tjetrit</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e </w:t>
            </w:r>
            <w:proofErr w:type="spellStart"/>
            <w:r w:rsidRPr="00C7186A">
              <w:rPr>
                <w:b/>
                <w:bCs/>
                <w:color w:val="002060"/>
                <w:sz w:val="24"/>
                <w:szCs w:val="24"/>
              </w:rPr>
              <w:t>mashtroni</w:t>
            </w:r>
            <w:proofErr w:type="spellEnd"/>
            <w:r w:rsidRPr="00C7186A">
              <w:rPr>
                <w:b/>
                <w:bCs/>
                <w:color w:val="002060"/>
                <w:sz w:val="24"/>
                <w:szCs w:val="24"/>
              </w:rPr>
              <w:t xml:space="preserve"> </w:t>
            </w:r>
            <w:proofErr w:type="spellStart"/>
            <w:r w:rsidRPr="00C7186A">
              <w:rPr>
                <w:b/>
                <w:bCs/>
                <w:color w:val="002060"/>
                <w:sz w:val="24"/>
                <w:szCs w:val="24"/>
              </w:rPr>
              <w:t>njëri-tjetrin</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e </w:t>
            </w:r>
            <w:proofErr w:type="spellStart"/>
            <w:r w:rsidRPr="00C7186A">
              <w:rPr>
                <w:b/>
                <w:bCs/>
                <w:color w:val="002060"/>
                <w:sz w:val="24"/>
                <w:szCs w:val="24"/>
              </w:rPr>
              <w:t>urreni</w:t>
            </w:r>
            <w:proofErr w:type="spellEnd"/>
            <w:r w:rsidRPr="00C7186A">
              <w:rPr>
                <w:b/>
                <w:bCs/>
                <w:color w:val="002060"/>
                <w:sz w:val="24"/>
                <w:szCs w:val="24"/>
              </w:rPr>
              <w:t xml:space="preserve"> </w:t>
            </w:r>
            <w:proofErr w:type="spellStart"/>
            <w:r w:rsidRPr="00C7186A">
              <w:rPr>
                <w:b/>
                <w:bCs/>
                <w:color w:val="002060"/>
                <w:sz w:val="24"/>
                <w:szCs w:val="24"/>
              </w:rPr>
              <w:t>njëri-tjetrin</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ktheni</w:t>
            </w:r>
            <w:proofErr w:type="spellEnd"/>
            <w:r w:rsidRPr="00C7186A">
              <w:rPr>
                <w:b/>
                <w:bCs/>
                <w:color w:val="002060"/>
                <w:sz w:val="24"/>
                <w:szCs w:val="24"/>
              </w:rPr>
              <w:t xml:space="preserve"> </w:t>
            </w:r>
            <w:proofErr w:type="spellStart"/>
            <w:r w:rsidRPr="00C7186A">
              <w:rPr>
                <w:b/>
                <w:bCs/>
                <w:color w:val="002060"/>
                <w:sz w:val="24"/>
                <w:szCs w:val="24"/>
              </w:rPr>
              <w:t>shpinën</w:t>
            </w:r>
            <w:proofErr w:type="spellEnd"/>
            <w:r w:rsidRPr="00C7186A">
              <w:rPr>
                <w:b/>
                <w:bCs/>
                <w:color w:val="002060"/>
                <w:sz w:val="24"/>
                <w:szCs w:val="24"/>
              </w:rPr>
              <w:t xml:space="preserve"> </w:t>
            </w:r>
            <w:proofErr w:type="spellStart"/>
            <w:r w:rsidRPr="00C7186A">
              <w:rPr>
                <w:b/>
                <w:bCs/>
                <w:color w:val="002060"/>
                <w:sz w:val="24"/>
                <w:szCs w:val="24"/>
              </w:rPr>
              <w:t>njëri-tjetrit</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ndërhyni</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shitblerjen</w:t>
            </w:r>
            <w:proofErr w:type="spellEnd"/>
            <w:r w:rsidRPr="00C7186A">
              <w:rPr>
                <w:b/>
                <w:bCs/>
                <w:color w:val="002060"/>
                <w:sz w:val="24"/>
                <w:szCs w:val="24"/>
              </w:rPr>
              <w:t xml:space="preserve"> e </w:t>
            </w:r>
            <w:proofErr w:type="spellStart"/>
            <w:r w:rsidRPr="00C7186A">
              <w:rPr>
                <w:b/>
                <w:bCs/>
                <w:color w:val="002060"/>
                <w:sz w:val="24"/>
                <w:szCs w:val="24"/>
              </w:rPr>
              <w:t>tjetrit</w:t>
            </w:r>
            <w:proofErr w:type="spellEnd"/>
            <w:r w:rsidRPr="00C7186A">
              <w:rPr>
                <w:b/>
                <w:bCs/>
                <w:color w:val="002060"/>
                <w:sz w:val="24"/>
                <w:szCs w:val="24"/>
              </w:rPr>
              <w:t xml:space="preserve">. </w:t>
            </w:r>
            <w:proofErr w:type="spellStart"/>
            <w:r w:rsidRPr="00C7186A">
              <w:rPr>
                <w:b/>
                <w:bCs/>
                <w:color w:val="002060"/>
                <w:sz w:val="24"/>
                <w:szCs w:val="24"/>
              </w:rPr>
              <w:t>Bëhuni</w:t>
            </w:r>
            <w:proofErr w:type="spellEnd"/>
            <w:r w:rsidRPr="00C7186A">
              <w:rPr>
                <w:b/>
                <w:bCs/>
                <w:color w:val="002060"/>
                <w:sz w:val="24"/>
                <w:szCs w:val="24"/>
              </w:rPr>
              <w:t xml:space="preserve"> </w:t>
            </w:r>
            <w:proofErr w:type="spellStart"/>
            <w:r w:rsidRPr="00C7186A">
              <w:rPr>
                <w:b/>
                <w:bCs/>
                <w:color w:val="002060"/>
                <w:sz w:val="24"/>
                <w:szCs w:val="24"/>
              </w:rPr>
              <w:t>robër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Allahut</w:t>
            </w:r>
            <w:proofErr w:type="spellEnd"/>
            <w:r w:rsidRPr="00C7186A">
              <w:rPr>
                <w:b/>
                <w:bCs/>
                <w:color w:val="002060"/>
                <w:sz w:val="24"/>
                <w:szCs w:val="24"/>
              </w:rPr>
              <w:t xml:space="preserve">, </w:t>
            </w:r>
            <w:proofErr w:type="spellStart"/>
            <w:r w:rsidRPr="00C7186A">
              <w:rPr>
                <w:b/>
                <w:bCs/>
                <w:color w:val="002060"/>
                <w:sz w:val="24"/>
                <w:szCs w:val="24"/>
              </w:rPr>
              <w:t>vëllezër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vërtetë</w:t>
            </w:r>
            <w:proofErr w:type="spellEnd"/>
            <w:r w:rsidRPr="00C7186A">
              <w:rPr>
                <w:b/>
                <w:bCs/>
                <w:color w:val="002060"/>
                <w:sz w:val="24"/>
                <w:szCs w:val="24"/>
              </w:rPr>
              <w:t xml:space="preserve">. </w:t>
            </w:r>
            <w:proofErr w:type="spellStart"/>
            <w:r w:rsidRPr="00C7186A">
              <w:rPr>
                <w:b/>
                <w:bCs/>
                <w:color w:val="002060"/>
                <w:sz w:val="24"/>
                <w:szCs w:val="24"/>
              </w:rPr>
              <w:t>Muslimani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vëlla</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muslimanit</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bën</w:t>
            </w:r>
            <w:proofErr w:type="spellEnd"/>
            <w:r w:rsidRPr="00C7186A">
              <w:rPr>
                <w:b/>
                <w:bCs/>
                <w:color w:val="002060"/>
                <w:sz w:val="24"/>
                <w:szCs w:val="24"/>
              </w:rPr>
              <w:t xml:space="preserve"> </w:t>
            </w:r>
            <w:proofErr w:type="spellStart"/>
            <w:r w:rsidRPr="00C7186A">
              <w:rPr>
                <w:b/>
                <w:bCs/>
                <w:color w:val="002060"/>
                <w:sz w:val="24"/>
                <w:szCs w:val="24"/>
              </w:rPr>
              <w:t>padrejtësi</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tradhton</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gënjen</w:t>
            </w:r>
            <w:proofErr w:type="spellEnd"/>
            <w:r w:rsidRPr="00C7186A">
              <w:rPr>
                <w:b/>
                <w:bCs/>
                <w:color w:val="002060"/>
                <w:sz w:val="24"/>
                <w:szCs w:val="24"/>
              </w:rPr>
              <w:t xml:space="preserve"> e as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lastRenderedPageBreak/>
              <w:t>poshtëron</w:t>
            </w:r>
            <w:proofErr w:type="spellEnd"/>
            <w:r w:rsidRPr="00C7186A">
              <w:rPr>
                <w:b/>
                <w:bCs/>
                <w:color w:val="002060"/>
                <w:sz w:val="24"/>
                <w:szCs w:val="24"/>
              </w:rPr>
              <w:t xml:space="preserve">. </w:t>
            </w:r>
            <w:proofErr w:type="spellStart"/>
            <w:r w:rsidRPr="00C7186A">
              <w:rPr>
                <w:b/>
                <w:bCs/>
                <w:color w:val="002060"/>
                <w:sz w:val="24"/>
                <w:szCs w:val="24"/>
              </w:rPr>
              <w:t>Devotshmëria</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këtu</w:t>
            </w:r>
            <w:proofErr w:type="spellEnd"/>
            <w:r w:rsidRPr="00C7186A">
              <w:rPr>
                <w:b/>
                <w:bCs/>
                <w:color w:val="002060"/>
                <w:sz w:val="24"/>
                <w:szCs w:val="24"/>
              </w:rPr>
              <w:t>.”</w:t>
            </w:r>
            <w:r w:rsidRPr="00C7186A">
              <w:rPr>
                <w:color w:val="002060"/>
                <w:sz w:val="24"/>
                <w:szCs w:val="24"/>
              </w:rPr>
              <w:t xml:space="preserve"> </w:t>
            </w:r>
            <w:proofErr w:type="spellStart"/>
            <w:r w:rsidRPr="002F761F">
              <w:rPr>
                <w:sz w:val="24"/>
                <w:szCs w:val="24"/>
              </w:rPr>
              <w:t>këtë</w:t>
            </w:r>
            <w:proofErr w:type="spellEnd"/>
            <w:r w:rsidRPr="002F761F">
              <w:rPr>
                <w:sz w:val="24"/>
                <w:szCs w:val="24"/>
              </w:rPr>
              <w:t xml:space="preserve"> e </w:t>
            </w:r>
            <w:proofErr w:type="spellStart"/>
            <w:r w:rsidRPr="002F761F">
              <w:rPr>
                <w:sz w:val="24"/>
                <w:szCs w:val="24"/>
              </w:rPr>
              <w:t>tha</w:t>
            </w:r>
            <w:proofErr w:type="spellEnd"/>
            <w:r w:rsidRPr="002F761F">
              <w:rPr>
                <w:sz w:val="24"/>
                <w:szCs w:val="24"/>
              </w:rPr>
              <w:t xml:space="preserve"> tri </w:t>
            </w:r>
            <w:proofErr w:type="spellStart"/>
            <w:r w:rsidRPr="002F761F">
              <w:rPr>
                <w:sz w:val="24"/>
                <w:szCs w:val="24"/>
              </w:rPr>
              <w:t>herë</w:t>
            </w:r>
            <w:proofErr w:type="spellEnd"/>
            <w:r w:rsidRPr="002F761F">
              <w:rPr>
                <w:sz w:val="24"/>
                <w:szCs w:val="24"/>
              </w:rPr>
              <w:t xml:space="preserve">, duke </w:t>
            </w:r>
            <w:proofErr w:type="spellStart"/>
            <w:r w:rsidRPr="002F761F">
              <w:rPr>
                <w:sz w:val="24"/>
                <w:szCs w:val="24"/>
              </w:rPr>
              <w:t>bërë</w:t>
            </w:r>
            <w:proofErr w:type="spellEnd"/>
            <w:r w:rsidRPr="002F761F">
              <w:rPr>
                <w:sz w:val="24"/>
                <w:szCs w:val="24"/>
              </w:rPr>
              <w:t xml:space="preserve"> me </w:t>
            </w:r>
            <w:proofErr w:type="spellStart"/>
            <w:r w:rsidRPr="002F761F">
              <w:rPr>
                <w:sz w:val="24"/>
                <w:szCs w:val="24"/>
              </w:rPr>
              <w:t>shenjë</w:t>
            </w:r>
            <w:proofErr w:type="spellEnd"/>
            <w:r w:rsidRPr="002F761F">
              <w:rPr>
                <w:sz w:val="24"/>
                <w:szCs w:val="24"/>
              </w:rPr>
              <w:t xml:space="preserve"> </w:t>
            </w:r>
            <w:proofErr w:type="spellStart"/>
            <w:r w:rsidRPr="002F761F">
              <w:rPr>
                <w:sz w:val="24"/>
                <w:szCs w:val="24"/>
              </w:rPr>
              <w:t>në</w:t>
            </w:r>
            <w:proofErr w:type="spellEnd"/>
            <w:r w:rsidRPr="002F761F">
              <w:rPr>
                <w:sz w:val="24"/>
                <w:szCs w:val="24"/>
              </w:rPr>
              <w:t xml:space="preserve"> </w:t>
            </w:r>
            <w:proofErr w:type="spellStart"/>
            <w:r w:rsidRPr="002F761F">
              <w:rPr>
                <w:sz w:val="24"/>
                <w:szCs w:val="24"/>
              </w:rPr>
              <w:t>gjoksin</w:t>
            </w:r>
            <w:proofErr w:type="spellEnd"/>
            <w:r w:rsidRPr="002F761F">
              <w:rPr>
                <w:sz w:val="24"/>
                <w:szCs w:val="24"/>
              </w:rPr>
              <w:t xml:space="preserve"> e </w:t>
            </w:r>
            <w:proofErr w:type="spellStart"/>
            <w:r w:rsidRPr="002F761F">
              <w:rPr>
                <w:sz w:val="24"/>
                <w:szCs w:val="24"/>
              </w:rPr>
              <w:t>tij</w:t>
            </w:r>
            <w:proofErr w:type="spellEnd"/>
            <w:r w:rsidRPr="002F761F">
              <w:rPr>
                <w:sz w:val="24"/>
                <w:szCs w:val="24"/>
              </w:rPr>
              <w:t xml:space="preserve">. </w:t>
            </w:r>
            <w:r w:rsidRPr="00C7186A">
              <w:rPr>
                <w:b/>
                <w:bCs/>
                <w:color w:val="002060"/>
                <w:sz w:val="24"/>
                <w:szCs w:val="24"/>
              </w:rPr>
              <w:t xml:space="preserve">“I </w:t>
            </w:r>
            <w:proofErr w:type="spellStart"/>
            <w:r w:rsidRPr="00C7186A">
              <w:rPr>
                <w:b/>
                <w:bCs/>
                <w:color w:val="002060"/>
                <w:sz w:val="24"/>
                <w:szCs w:val="24"/>
              </w:rPr>
              <w:t>mjafton</w:t>
            </w:r>
            <w:proofErr w:type="spellEnd"/>
            <w:r w:rsidRPr="00C7186A">
              <w:rPr>
                <w:b/>
                <w:bCs/>
                <w:color w:val="002060"/>
                <w:sz w:val="24"/>
                <w:szCs w:val="24"/>
              </w:rPr>
              <w:t xml:space="preserve"> </w:t>
            </w:r>
            <w:proofErr w:type="spellStart"/>
            <w:r w:rsidRPr="00C7186A">
              <w:rPr>
                <w:b/>
                <w:bCs/>
                <w:color w:val="002060"/>
                <w:sz w:val="24"/>
                <w:szCs w:val="24"/>
              </w:rPr>
              <w:t>si</w:t>
            </w:r>
            <w:proofErr w:type="spellEnd"/>
            <w:r w:rsidRPr="00C7186A">
              <w:rPr>
                <w:b/>
                <w:bCs/>
                <w:color w:val="002060"/>
                <w:sz w:val="24"/>
                <w:szCs w:val="24"/>
              </w:rPr>
              <w:t xml:space="preserve"> e </w:t>
            </w:r>
            <w:proofErr w:type="spellStart"/>
            <w:r w:rsidRPr="00C7186A">
              <w:rPr>
                <w:b/>
                <w:bCs/>
                <w:color w:val="002060"/>
                <w:sz w:val="24"/>
                <w:szCs w:val="24"/>
              </w:rPr>
              <w:t>keqe</w:t>
            </w:r>
            <w:proofErr w:type="spellEnd"/>
            <w:r w:rsidRPr="00C7186A">
              <w:rPr>
                <w:b/>
                <w:bCs/>
                <w:color w:val="002060"/>
                <w:sz w:val="24"/>
                <w:szCs w:val="24"/>
              </w:rPr>
              <w:t xml:space="preserve"> </w:t>
            </w:r>
            <w:proofErr w:type="spellStart"/>
            <w:r w:rsidRPr="00C7186A">
              <w:rPr>
                <w:b/>
                <w:bCs/>
                <w:color w:val="002060"/>
                <w:sz w:val="24"/>
                <w:szCs w:val="24"/>
              </w:rPr>
              <w:t>njeriut</w:t>
            </w:r>
            <w:proofErr w:type="spellEnd"/>
            <w:r w:rsidRPr="00C7186A">
              <w:rPr>
                <w:b/>
                <w:bCs/>
                <w:color w:val="002060"/>
                <w:sz w:val="24"/>
                <w:szCs w:val="24"/>
              </w:rPr>
              <w:t xml:space="preserve"> ta </w:t>
            </w:r>
            <w:proofErr w:type="spellStart"/>
            <w:r w:rsidRPr="00C7186A">
              <w:rPr>
                <w:b/>
                <w:bCs/>
                <w:color w:val="002060"/>
                <w:sz w:val="24"/>
                <w:szCs w:val="24"/>
              </w:rPr>
              <w:t>përulë</w:t>
            </w:r>
            <w:proofErr w:type="spellEnd"/>
            <w:r w:rsidRPr="00C7186A">
              <w:rPr>
                <w:b/>
                <w:bCs/>
                <w:color w:val="002060"/>
                <w:sz w:val="24"/>
                <w:szCs w:val="24"/>
              </w:rPr>
              <w:t xml:space="preserve"> </w:t>
            </w:r>
            <w:proofErr w:type="spellStart"/>
            <w:r w:rsidRPr="00C7186A">
              <w:rPr>
                <w:b/>
                <w:bCs/>
                <w:color w:val="002060"/>
                <w:sz w:val="24"/>
                <w:szCs w:val="24"/>
              </w:rPr>
              <w:t>vëllanë</w:t>
            </w:r>
            <w:proofErr w:type="spellEnd"/>
            <w:r w:rsidRPr="00C7186A">
              <w:rPr>
                <w:b/>
                <w:bCs/>
                <w:color w:val="002060"/>
                <w:sz w:val="24"/>
                <w:szCs w:val="24"/>
              </w:rPr>
              <w:t xml:space="preserve"> e vet </w:t>
            </w:r>
            <w:proofErr w:type="spellStart"/>
            <w:r w:rsidRPr="00C7186A">
              <w:rPr>
                <w:b/>
                <w:bCs/>
                <w:color w:val="002060"/>
                <w:sz w:val="24"/>
                <w:szCs w:val="24"/>
              </w:rPr>
              <w:t>musliman</w:t>
            </w:r>
            <w:proofErr w:type="spellEnd"/>
            <w:r w:rsidRPr="00C7186A">
              <w:rPr>
                <w:b/>
                <w:bCs/>
                <w:color w:val="002060"/>
                <w:sz w:val="24"/>
                <w:szCs w:val="24"/>
              </w:rPr>
              <w:t xml:space="preserve">. </w:t>
            </w:r>
            <w:proofErr w:type="spellStart"/>
            <w:r w:rsidRPr="00C7186A">
              <w:rPr>
                <w:b/>
                <w:bCs/>
                <w:color w:val="002060"/>
                <w:sz w:val="24"/>
                <w:szCs w:val="24"/>
              </w:rPr>
              <w:t>Kundrejt</w:t>
            </w:r>
            <w:proofErr w:type="spellEnd"/>
            <w:r w:rsidRPr="00C7186A">
              <w:rPr>
                <w:b/>
                <w:bCs/>
                <w:color w:val="002060"/>
                <w:sz w:val="24"/>
                <w:szCs w:val="24"/>
              </w:rPr>
              <w:t xml:space="preserve"> </w:t>
            </w:r>
            <w:proofErr w:type="spellStart"/>
            <w:r w:rsidRPr="00C7186A">
              <w:rPr>
                <w:b/>
                <w:bCs/>
                <w:color w:val="002060"/>
                <w:sz w:val="24"/>
                <w:szCs w:val="24"/>
              </w:rPr>
              <w:t>muslimanit</w:t>
            </w:r>
            <w:proofErr w:type="spellEnd"/>
            <w:r w:rsidRPr="00C7186A">
              <w:rPr>
                <w:b/>
                <w:bCs/>
                <w:color w:val="002060"/>
                <w:sz w:val="24"/>
                <w:szCs w:val="24"/>
              </w:rPr>
              <w:t xml:space="preserve"> </w:t>
            </w:r>
            <w:proofErr w:type="spellStart"/>
            <w:r w:rsidRPr="00C7186A">
              <w:rPr>
                <w:b/>
                <w:bCs/>
                <w:color w:val="002060"/>
                <w:sz w:val="24"/>
                <w:szCs w:val="24"/>
              </w:rPr>
              <w:t>muslimani</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tërësi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paprekshëm</w:t>
            </w:r>
            <w:proofErr w:type="spellEnd"/>
            <w:r w:rsidRPr="00C7186A">
              <w:rPr>
                <w:b/>
                <w:bCs/>
                <w:color w:val="002060"/>
                <w:sz w:val="24"/>
                <w:szCs w:val="24"/>
              </w:rPr>
              <w:t xml:space="preserve">: </w:t>
            </w:r>
            <w:proofErr w:type="spellStart"/>
            <w:r w:rsidRPr="00C7186A">
              <w:rPr>
                <w:b/>
                <w:bCs/>
                <w:color w:val="002060"/>
                <w:sz w:val="24"/>
                <w:szCs w:val="24"/>
              </w:rPr>
              <w:t>gjaku</w:t>
            </w:r>
            <w:proofErr w:type="spellEnd"/>
            <w:r w:rsidRPr="00C7186A">
              <w:rPr>
                <w:b/>
                <w:bCs/>
                <w:color w:val="002060"/>
                <w:sz w:val="24"/>
                <w:szCs w:val="24"/>
              </w:rPr>
              <w:t xml:space="preserve">, </w:t>
            </w:r>
            <w:proofErr w:type="spellStart"/>
            <w:r w:rsidRPr="00C7186A">
              <w:rPr>
                <w:b/>
                <w:bCs/>
                <w:color w:val="002060"/>
                <w:sz w:val="24"/>
                <w:szCs w:val="24"/>
              </w:rPr>
              <w:t>pasuria</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nderi</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tij</w:t>
            </w:r>
            <w:proofErr w:type="spellEnd"/>
            <w:r w:rsidRPr="00C7186A">
              <w:rPr>
                <w:b/>
                <w:bCs/>
                <w:color w:val="002060"/>
                <w:sz w:val="24"/>
                <w:szCs w:val="24"/>
              </w:rPr>
              <w:t>."</w:t>
            </w:r>
          </w:p>
          <w:p w14:paraId="68DACFE6" w14:textId="07702AC6" w:rsidR="00997551" w:rsidRPr="00A631A2" w:rsidRDefault="00997551" w:rsidP="00997551">
            <w:pPr>
              <w:jc w:val="right"/>
              <w:rPr>
                <w:rFonts w:ascii="Lotus Linotype" w:hAnsi="Lotus Linotype" w:cs="Lotus Linotype"/>
                <w:color w:val="161616"/>
                <w:sz w:val="32"/>
                <w:szCs w:val="32"/>
                <w:rtl/>
              </w:rPr>
            </w:pPr>
            <w:r w:rsidRPr="002F761F">
              <w:rPr>
                <w:sz w:val="24"/>
                <w:szCs w:val="24"/>
              </w:rPr>
              <w:t xml:space="preserve"> E </w:t>
            </w:r>
            <w:proofErr w:type="spellStart"/>
            <w:r w:rsidRPr="002F761F">
              <w:rPr>
                <w:sz w:val="24"/>
                <w:szCs w:val="24"/>
              </w:rPr>
              <w:t>shënon</w:t>
            </w:r>
            <w:proofErr w:type="spellEnd"/>
            <w:r w:rsidRPr="002F761F">
              <w:rPr>
                <w:sz w:val="24"/>
                <w:szCs w:val="24"/>
              </w:rPr>
              <w:t xml:space="preserve"> </w:t>
            </w:r>
            <w:proofErr w:type="spellStart"/>
            <w:r w:rsidRPr="002F761F">
              <w:rPr>
                <w:sz w:val="24"/>
                <w:szCs w:val="24"/>
              </w:rPr>
              <w:t>Muslimi</w:t>
            </w:r>
            <w:proofErr w:type="spellEnd"/>
            <w:r w:rsidRPr="002F761F">
              <w:rPr>
                <w:sz w:val="24"/>
                <w:szCs w:val="24"/>
              </w:rPr>
              <w:t>.</w:t>
            </w:r>
          </w:p>
        </w:tc>
      </w:tr>
    </w:tbl>
    <w:p w14:paraId="327F67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E208009" w14:textId="77777777" w:rsidTr="008A6F01">
        <w:trPr>
          <w:jc w:val="center"/>
        </w:trPr>
        <w:tc>
          <w:tcPr>
            <w:tcW w:w="4672" w:type="dxa"/>
            <w:shd w:val="pct50" w:color="D9E2F3" w:themeColor="accent1" w:themeTint="33" w:fill="auto"/>
            <w:vAlign w:val="center"/>
          </w:tcPr>
          <w:p w14:paraId="6A732851" w14:textId="37B32D4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70" w:name="_Toc81500074"/>
            <w:r w:rsidRPr="00860A29">
              <w:rPr>
                <w:rFonts w:cs="Generator 2005" w:hint="cs"/>
                <w:b w:val="0"/>
                <w:bCs w:val="0"/>
                <w:color w:val="2F5496" w:themeColor="accent1" w:themeShade="BF"/>
                <w:sz w:val="32"/>
                <w:szCs w:val="32"/>
                <w:rtl/>
              </w:rPr>
              <w:t>الحديث السَّادس والثَّلاثون</w:t>
            </w:r>
            <w:bookmarkEnd w:id="70"/>
          </w:p>
        </w:tc>
        <w:tc>
          <w:tcPr>
            <w:tcW w:w="4393" w:type="dxa"/>
            <w:shd w:val="pct50" w:color="D9E2F3" w:themeColor="accent1" w:themeTint="33" w:fill="auto"/>
            <w:vAlign w:val="center"/>
          </w:tcPr>
          <w:p w14:paraId="5EDEA303" w14:textId="1F67E51B" w:rsidR="00E604B4" w:rsidRPr="00A631A2" w:rsidRDefault="00997551" w:rsidP="008A6F01">
            <w:pPr>
              <w:jc w:val="center"/>
              <w:rPr>
                <w:rFonts w:ascii="Lotus Linotype" w:hAnsi="Lotus Linotype" w:cs="Lotus Linotype"/>
                <w:color w:val="161616"/>
                <w:sz w:val="32"/>
                <w:szCs w:val="32"/>
                <w:rtl/>
              </w:rPr>
            </w:pPr>
            <w:proofErr w:type="spellStart"/>
            <w:r w:rsidRPr="006E361A">
              <w:rPr>
                <w:color w:val="0070C0"/>
                <w:sz w:val="28"/>
                <w:szCs w:val="28"/>
              </w:rPr>
              <w:t>Hadithi</w:t>
            </w:r>
            <w:proofErr w:type="spellEnd"/>
            <w:r w:rsidRPr="006E361A">
              <w:rPr>
                <w:color w:val="0070C0"/>
                <w:sz w:val="28"/>
                <w:szCs w:val="28"/>
              </w:rPr>
              <w:t xml:space="preserve"> </w:t>
            </w:r>
            <w:proofErr w:type="spellStart"/>
            <w:r w:rsidRPr="006E361A">
              <w:rPr>
                <w:color w:val="0070C0"/>
                <w:sz w:val="28"/>
                <w:szCs w:val="28"/>
              </w:rPr>
              <w:t>i</w:t>
            </w:r>
            <w:proofErr w:type="spellEnd"/>
            <w:r w:rsidRPr="006E361A">
              <w:rPr>
                <w:color w:val="0070C0"/>
                <w:sz w:val="28"/>
                <w:szCs w:val="28"/>
              </w:rPr>
              <w:t xml:space="preserve"> </w:t>
            </w:r>
            <w:proofErr w:type="spellStart"/>
            <w:r w:rsidRPr="006E361A">
              <w:rPr>
                <w:color w:val="0070C0"/>
                <w:sz w:val="28"/>
                <w:szCs w:val="28"/>
              </w:rPr>
              <w:t>tridhjetë</w:t>
            </w:r>
            <w:proofErr w:type="spellEnd"/>
            <w:r w:rsidRPr="006E361A">
              <w:rPr>
                <w:color w:val="0070C0"/>
                <w:sz w:val="28"/>
                <w:szCs w:val="28"/>
              </w:rPr>
              <w:t xml:space="preserve"> e </w:t>
            </w:r>
            <w:proofErr w:type="spellStart"/>
            <w:r w:rsidRPr="006E361A">
              <w:rPr>
                <w:color w:val="0070C0"/>
                <w:sz w:val="28"/>
                <w:szCs w:val="28"/>
              </w:rPr>
              <w:t>gjashtë</w:t>
            </w:r>
            <w:proofErr w:type="spellEnd"/>
          </w:p>
        </w:tc>
      </w:tr>
      <w:tr w:rsidR="00997551" w:rsidRPr="00A631A2" w14:paraId="0D8B74B5" w14:textId="77777777" w:rsidTr="008A6F01">
        <w:trPr>
          <w:jc w:val="center"/>
        </w:trPr>
        <w:tc>
          <w:tcPr>
            <w:tcW w:w="4672" w:type="dxa"/>
            <w:vAlign w:val="center"/>
          </w:tcPr>
          <w:p w14:paraId="0D36A6A6" w14:textId="77777777" w:rsidR="00997551"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الْـجَنَّةِ. وَمَا اجْتَمَعَ ق</w:t>
            </w:r>
            <w:r w:rsidRPr="001B24A3">
              <w:rPr>
                <w:rFonts w:ascii="Lotus Linotype" w:hAnsi="Lotus Linotype" w:cs="Lotus Linotype" w:hint="eastAsia"/>
                <w:b/>
                <w:bCs/>
                <w:color w:val="2F5496" w:themeColor="accent1" w:themeShade="BF"/>
                <w:sz w:val="32"/>
                <w:szCs w:val="32"/>
                <w:rtl/>
              </w:rPr>
              <w:t>َوْمٌ</w:t>
            </w:r>
            <w:r w:rsidRPr="001B24A3">
              <w:rPr>
                <w:rFonts w:ascii="Lotus Linotype" w:hAnsi="Lotus Linotype" w:cs="Lotus Linotype"/>
                <w:b/>
                <w:bCs/>
                <w:color w:val="2F5496" w:themeColor="accent1" w:themeShade="BF"/>
                <w:sz w:val="32"/>
                <w:szCs w:val="32"/>
                <w:rtl/>
              </w:rPr>
              <w:t xml:space="preserve"> فِي بَيْتٍ مِنْ بُيُوتِ اللهِ، يَتْلُونَ كِتَابَ اللهِ، وَيَتَدَارَسُونَهُ بَيْنَهُمْ، إِلَّا نَزَلَتْ عَلَيْهِمُ السّكِينَةُ، وَغَشِيَتْهُمُ الرّحْمَةُ وَحَفّتْهُمُ الْـمَلَائِكَةُ، وَذَكَرَهُمُ اللهُ فِيمَنْ عِنْدَهُ. وَمَنْ بَطَّأَ بِهِ عَمَلُهُ، </w:t>
            </w:r>
            <w:r w:rsidRPr="001B24A3">
              <w:rPr>
                <w:rFonts w:ascii="Lotus Linotype" w:hAnsi="Lotus Linotype" w:cs="Lotus Linotype" w:hint="eastAsia"/>
                <w:b/>
                <w:bCs/>
                <w:color w:val="2F5496" w:themeColor="accent1" w:themeShade="BF"/>
                <w:sz w:val="32"/>
                <w:szCs w:val="32"/>
                <w:rtl/>
              </w:rPr>
              <w:t>لَمْ</w:t>
            </w:r>
            <w:r w:rsidRPr="001B24A3">
              <w:rPr>
                <w:rFonts w:ascii="Lotus Linotype" w:hAnsi="Lotus Linotype" w:cs="Lotus Linotype"/>
                <w:b/>
                <w:bCs/>
                <w:color w:val="2F5496" w:themeColor="accent1" w:themeShade="BF"/>
                <w:sz w:val="32"/>
                <w:szCs w:val="32"/>
                <w:rtl/>
              </w:rPr>
              <w:t xml:space="preserve"> يُسْـرِعْ بِهِ نَسَبُهُ</w:t>
            </w:r>
            <w:r w:rsidRPr="001B24A3">
              <w:rPr>
                <w:rFonts w:ascii="Lotus Linotype" w:hAnsi="Lotus Linotype" w:cs="Lotus Linotype"/>
                <w:color w:val="161616"/>
                <w:sz w:val="32"/>
                <w:szCs w:val="32"/>
                <w:rtl/>
              </w:rPr>
              <w:t>».</w:t>
            </w:r>
          </w:p>
          <w:p w14:paraId="5FDC99DB" w14:textId="3AC06F20" w:rsidR="00997551" w:rsidRPr="00A631A2"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 بِهَـٰذَا اللَّفْظِ.</w:t>
            </w:r>
          </w:p>
        </w:tc>
        <w:tc>
          <w:tcPr>
            <w:tcW w:w="4393" w:type="dxa"/>
            <w:vAlign w:val="center"/>
          </w:tcPr>
          <w:p w14:paraId="1EBFE60F" w14:textId="77777777" w:rsidR="00997551" w:rsidRPr="00C7186A" w:rsidRDefault="00997551" w:rsidP="00997551">
            <w:pPr>
              <w:jc w:val="right"/>
              <w:rPr>
                <w:b/>
                <w:bCs/>
                <w:color w:val="002060"/>
                <w:sz w:val="24"/>
                <w:szCs w:val="24"/>
              </w:rPr>
            </w:pPr>
            <w:proofErr w:type="spellStart"/>
            <w:r w:rsidRPr="00B370B0">
              <w:rPr>
                <w:sz w:val="24"/>
                <w:szCs w:val="24"/>
              </w:rPr>
              <w:t>Ebu</w:t>
            </w:r>
            <w:proofErr w:type="spellEnd"/>
            <w:r w:rsidRPr="00B370B0">
              <w:rPr>
                <w:sz w:val="24"/>
                <w:szCs w:val="24"/>
              </w:rPr>
              <w:t xml:space="preserve"> </w:t>
            </w:r>
            <w:proofErr w:type="spellStart"/>
            <w:r w:rsidRPr="00B370B0">
              <w:rPr>
                <w:sz w:val="24"/>
                <w:szCs w:val="24"/>
              </w:rPr>
              <w:t>Hurejra</w:t>
            </w:r>
            <w:proofErr w:type="spellEnd"/>
            <w:r w:rsidRPr="00B370B0">
              <w:rPr>
                <w:sz w:val="24"/>
                <w:szCs w:val="24"/>
              </w:rPr>
              <w:t xml:space="preserve">, Allahu </w:t>
            </w:r>
            <w:proofErr w:type="spellStart"/>
            <w:r w:rsidRPr="00B370B0">
              <w:rPr>
                <w:sz w:val="24"/>
                <w:szCs w:val="24"/>
              </w:rPr>
              <w:t>qoftë</w:t>
            </w:r>
            <w:proofErr w:type="spellEnd"/>
            <w:r w:rsidRPr="00B370B0">
              <w:rPr>
                <w:sz w:val="24"/>
                <w:szCs w:val="24"/>
              </w:rPr>
              <w:t xml:space="preserv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kënaqur</w:t>
            </w:r>
            <w:proofErr w:type="spellEnd"/>
            <w:r w:rsidRPr="00B370B0">
              <w:rPr>
                <w:sz w:val="24"/>
                <w:szCs w:val="24"/>
              </w:rPr>
              <w:t xml:space="preserve"> me </w:t>
            </w:r>
            <w:proofErr w:type="spellStart"/>
            <w:r w:rsidRPr="00B370B0">
              <w:rPr>
                <w:sz w:val="24"/>
                <w:szCs w:val="24"/>
              </w:rPr>
              <w:t>të</w:t>
            </w:r>
            <w:proofErr w:type="spellEnd"/>
            <w:r w:rsidRPr="00B370B0">
              <w:rPr>
                <w:sz w:val="24"/>
                <w:szCs w:val="24"/>
              </w:rPr>
              <w:t xml:space="preserve">, </w:t>
            </w:r>
            <w:proofErr w:type="spellStart"/>
            <w:r w:rsidRPr="00B370B0">
              <w:rPr>
                <w:sz w:val="24"/>
                <w:szCs w:val="24"/>
              </w:rPr>
              <w:t>përcjell</w:t>
            </w:r>
            <w:proofErr w:type="spellEnd"/>
            <w:r w:rsidRPr="00B370B0">
              <w:rPr>
                <w:sz w:val="24"/>
                <w:szCs w:val="24"/>
              </w:rPr>
              <w:t xml:space="preserve"> se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Dërguari</w:t>
            </w:r>
            <w:proofErr w:type="spellEnd"/>
            <w:r w:rsidRPr="00B370B0">
              <w:rPr>
                <w:sz w:val="24"/>
                <w:szCs w:val="24"/>
              </w:rPr>
              <w:t xml:space="preserv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Allahut</w:t>
            </w:r>
            <w:proofErr w:type="spellEnd"/>
            <w:r w:rsidRPr="00B370B0">
              <w:rPr>
                <w:sz w:val="24"/>
                <w:szCs w:val="24"/>
              </w:rPr>
              <w:t xml:space="preserve"> </w:t>
            </w:r>
            <w:proofErr w:type="spellStart"/>
            <w:r w:rsidRPr="00B370B0">
              <w:rPr>
                <w:sz w:val="24"/>
                <w:szCs w:val="24"/>
              </w:rPr>
              <w:t>alejhi</w:t>
            </w:r>
            <w:proofErr w:type="spellEnd"/>
            <w:r w:rsidRPr="00B370B0">
              <w:rPr>
                <w:sz w:val="24"/>
                <w:szCs w:val="24"/>
              </w:rPr>
              <w:t xml:space="preserve"> </w:t>
            </w:r>
            <w:proofErr w:type="spellStart"/>
            <w:r w:rsidRPr="00B370B0">
              <w:rPr>
                <w:sz w:val="24"/>
                <w:szCs w:val="24"/>
              </w:rPr>
              <w:t>selam</w:t>
            </w:r>
            <w:proofErr w:type="spellEnd"/>
            <w:r w:rsidRPr="00B370B0">
              <w:rPr>
                <w:sz w:val="24"/>
                <w:szCs w:val="24"/>
              </w:rPr>
              <w:t xml:space="preserve"> ka </w:t>
            </w:r>
            <w:proofErr w:type="spellStart"/>
            <w:r w:rsidRPr="00B370B0">
              <w:rPr>
                <w:sz w:val="24"/>
                <w:szCs w:val="24"/>
              </w:rPr>
              <w:t>thënë</w:t>
            </w:r>
            <w:proofErr w:type="spellEnd"/>
            <w:r w:rsidRPr="00952514">
              <w:rPr>
                <w:sz w:val="24"/>
                <w:szCs w:val="24"/>
              </w:rPr>
              <w:t>:</w:t>
            </w:r>
            <w:r w:rsidRPr="00952514">
              <w:rPr>
                <w:b/>
                <w:bCs/>
                <w:color w:val="4472C4" w:themeColor="accent1"/>
                <w:sz w:val="24"/>
                <w:szCs w:val="24"/>
              </w:rPr>
              <w:t xml:space="preserve"> </w:t>
            </w:r>
            <w:r w:rsidRPr="00C7186A">
              <w:rPr>
                <w:b/>
                <w:bCs/>
                <w:color w:val="002060"/>
                <w:sz w:val="24"/>
                <w:szCs w:val="24"/>
              </w:rPr>
              <w:t>"</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largon</w:t>
            </w:r>
            <w:proofErr w:type="spellEnd"/>
            <w:r w:rsidRPr="00C7186A">
              <w:rPr>
                <w:b/>
                <w:bCs/>
                <w:color w:val="002060"/>
                <w:sz w:val="24"/>
                <w:szCs w:val="24"/>
              </w:rPr>
              <w:t xml:space="preserve"> </w:t>
            </w:r>
            <w:proofErr w:type="spellStart"/>
            <w:r w:rsidRPr="00C7186A">
              <w:rPr>
                <w:b/>
                <w:bCs/>
                <w:color w:val="002060"/>
                <w:sz w:val="24"/>
                <w:szCs w:val="24"/>
              </w:rPr>
              <w:t>besimtarit</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brengë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kësaj</w:t>
            </w:r>
            <w:proofErr w:type="spellEnd"/>
            <w:r w:rsidRPr="00C7186A">
              <w:rPr>
                <w:b/>
                <w:bCs/>
                <w:color w:val="002060"/>
                <w:sz w:val="24"/>
                <w:szCs w:val="24"/>
              </w:rPr>
              <w:t xml:space="preserve"> </w:t>
            </w:r>
            <w:proofErr w:type="spellStart"/>
            <w:r w:rsidRPr="00C7186A">
              <w:rPr>
                <w:b/>
                <w:bCs/>
                <w:color w:val="002060"/>
                <w:sz w:val="24"/>
                <w:szCs w:val="24"/>
              </w:rPr>
              <w:t>bote</w:t>
            </w:r>
            <w:proofErr w:type="spellEnd"/>
            <w:r w:rsidRPr="00C7186A">
              <w:rPr>
                <w:b/>
                <w:bCs/>
                <w:color w:val="002060"/>
                <w:sz w:val="24"/>
                <w:szCs w:val="24"/>
              </w:rPr>
              <w:t xml:space="preserve">, Allahu do </w:t>
            </w:r>
            <w:proofErr w:type="spellStart"/>
            <w:r w:rsidRPr="00C7186A">
              <w:rPr>
                <w:b/>
                <w:bCs/>
                <w:color w:val="002060"/>
                <w:sz w:val="24"/>
                <w:szCs w:val="24"/>
              </w:rPr>
              <w:t>t'ia</w:t>
            </w:r>
            <w:proofErr w:type="spellEnd"/>
            <w:r w:rsidRPr="00C7186A">
              <w:rPr>
                <w:b/>
                <w:bCs/>
                <w:color w:val="002060"/>
                <w:sz w:val="24"/>
                <w:szCs w:val="24"/>
              </w:rPr>
              <w:t xml:space="preserve"> </w:t>
            </w:r>
            <w:proofErr w:type="spellStart"/>
            <w:r w:rsidRPr="00C7186A">
              <w:rPr>
                <w:b/>
                <w:bCs/>
                <w:color w:val="002060"/>
                <w:sz w:val="24"/>
                <w:szCs w:val="24"/>
              </w:rPr>
              <w:t>largojë</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brengë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Ditës</w:t>
            </w:r>
            <w:proofErr w:type="spellEnd"/>
            <w:r w:rsidRPr="00C7186A">
              <w:rPr>
                <w:b/>
                <w:bCs/>
                <w:color w:val="002060"/>
                <w:sz w:val="24"/>
                <w:szCs w:val="24"/>
              </w:rPr>
              <w:t xml:space="preserve"> </w:t>
            </w:r>
            <w:proofErr w:type="spellStart"/>
            <w:r w:rsidRPr="00C7186A">
              <w:rPr>
                <w:b/>
                <w:bCs/>
                <w:color w:val="002060"/>
                <w:sz w:val="24"/>
                <w:szCs w:val="24"/>
              </w:rPr>
              <w:t>së</w:t>
            </w:r>
            <w:proofErr w:type="spellEnd"/>
            <w:r w:rsidRPr="00C7186A">
              <w:rPr>
                <w:b/>
                <w:bCs/>
                <w:color w:val="002060"/>
                <w:sz w:val="24"/>
                <w:szCs w:val="24"/>
              </w:rPr>
              <w:t xml:space="preserve"> </w:t>
            </w:r>
            <w:proofErr w:type="spellStart"/>
            <w:r w:rsidRPr="00C7186A">
              <w:rPr>
                <w:b/>
                <w:bCs/>
                <w:color w:val="002060"/>
                <w:sz w:val="24"/>
                <w:szCs w:val="24"/>
              </w:rPr>
              <w:t>Kiametit</w:t>
            </w:r>
            <w:proofErr w:type="spellEnd"/>
            <w:r w:rsidRPr="00C7186A">
              <w:rPr>
                <w:b/>
                <w:bCs/>
                <w:color w:val="002060"/>
                <w:sz w:val="24"/>
                <w:szCs w:val="24"/>
              </w:rPr>
              <w:t xml:space="preserve">. </w:t>
            </w:r>
            <w:proofErr w:type="spellStart"/>
            <w:r w:rsidRPr="00C7186A">
              <w:rPr>
                <w:b/>
                <w:bCs/>
                <w:color w:val="002060"/>
                <w:sz w:val="24"/>
                <w:szCs w:val="24"/>
              </w:rPr>
              <w:t>Kurse</w:t>
            </w:r>
            <w:proofErr w:type="spellEnd"/>
            <w:r w:rsidRPr="00C7186A">
              <w:rPr>
                <w:b/>
                <w:bCs/>
                <w:color w:val="002060"/>
                <w:sz w:val="24"/>
                <w:szCs w:val="24"/>
              </w:rPr>
              <w:t xml:space="preserve"> </w:t>
            </w:r>
            <w:proofErr w:type="spellStart"/>
            <w:r w:rsidRPr="00C7186A">
              <w:rPr>
                <w:b/>
                <w:bCs/>
                <w:color w:val="002060"/>
                <w:sz w:val="24"/>
                <w:szCs w:val="24"/>
              </w:rPr>
              <w:t>kush</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lehtëson</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vështirësi</w:t>
            </w:r>
            <w:proofErr w:type="spellEnd"/>
            <w:r w:rsidRPr="00C7186A">
              <w:rPr>
                <w:b/>
                <w:bCs/>
                <w:color w:val="002060"/>
                <w:sz w:val="24"/>
                <w:szCs w:val="24"/>
              </w:rPr>
              <w:t xml:space="preserve"> </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ka, Allahu do </w:t>
            </w:r>
            <w:proofErr w:type="spellStart"/>
            <w:r w:rsidRPr="00C7186A">
              <w:rPr>
                <w:b/>
                <w:bCs/>
                <w:color w:val="002060"/>
                <w:sz w:val="24"/>
                <w:szCs w:val="24"/>
              </w:rPr>
              <w:t>t'ia</w:t>
            </w:r>
            <w:proofErr w:type="spellEnd"/>
            <w:r w:rsidRPr="00C7186A">
              <w:rPr>
                <w:b/>
                <w:bCs/>
                <w:color w:val="002060"/>
                <w:sz w:val="24"/>
                <w:szCs w:val="24"/>
              </w:rPr>
              <w:t xml:space="preserve"> </w:t>
            </w:r>
            <w:proofErr w:type="spellStart"/>
            <w:r w:rsidRPr="00C7186A">
              <w:rPr>
                <w:b/>
                <w:bCs/>
                <w:color w:val="002060"/>
                <w:sz w:val="24"/>
                <w:szCs w:val="24"/>
              </w:rPr>
              <w:t>lehtësojë</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57 </w:t>
            </w:r>
            <w:proofErr w:type="spellStart"/>
            <w:r w:rsidRPr="00C7186A">
              <w:rPr>
                <w:b/>
                <w:bCs/>
                <w:color w:val="002060"/>
                <w:sz w:val="24"/>
                <w:szCs w:val="24"/>
              </w:rPr>
              <w:t>këtë</w:t>
            </w:r>
            <w:proofErr w:type="spellEnd"/>
            <w:r w:rsidRPr="00C7186A">
              <w:rPr>
                <w:b/>
                <w:bCs/>
                <w:color w:val="002060"/>
                <w:sz w:val="24"/>
                <w:szCs w:val="24"/>
              </w:rPr>
              <w:t xml:space="preserve"> </w:t>
            </w:r>
            <w:proofErr w:type="spellStart"/>
            <w:r w:rsidRPr="00C7186A">
              <w:rPr>
                <w:b/>
                <w:bCs/>
                <w:color w:val="002060"/>
                <w:sz w:val="24"/>
                <w:szCs w:val="24"/>
              </w:rPr>
              <w:t>botë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amshueshmen</w:t>
            </w:r>
            <w:proofErr w:type="spellEnd"/>
            <w:r w:rsidRPr="00C7186A">
              <w:rPr>
                <w:b/>
                <w:bCs/>
                <w:color w:val="002060"/>
                <w:sz w:val="24"/>
                <w:szCs w:val="24"/>
              </w:rPr>
              <w:t xml:space="preserve">. </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mbulon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metat</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muslimani</w:t>
            </w:r>
            <w:proofErr w:type="spellEnd"/>
            <w:r w:rsidRPr="00C7186A">
              <w:rPr>
                <w:b/>
                <w:bCs/>
                <w:color w:val="002060"/>
                <w:sz w:val="24"/>
                <w:szCs w:val="24"/>
              </w:rPr>
              <w:t xml:space="preserve">, Allahu do </w:t>
            </w:r>
            <w:proofErr w:type="spellStart"/>
            <w:r w:rsidRPr="00C7186A">
              <w:rPr>
                <w:b/>
                <w:bCs/>
                <w:color w:val="002060"/>
                <w:sz w:val="24"/>
                <w:szCs w:val="24"/>
              </w:rPr>
              <w:t>t'ia</w:t>
            </w:r>
            <w:proofErr w:type="spellEnd"/>
            <w:r w:rsidRPr="00C7186A">
              <w:rPr>
                <w:b/>
                <w:bCs/>
                <w:color w:val="002060"/>
                <w:sz w:val="24"/>
                <w:szCs w:val="24"/>
              </w:rPr>
              <w:t xml:space="preserve"> </w:t>
            </w:r>
            <w:proofErr w:type="spellStart"/>
            <w:r w:rsidRPr="00C7186A">
              <w:rPr>
                <w:b/>
                <w:bCs/>
                <w:color w:val="002060"/>
                <w:sz w:val="24"/>
                <w:szCs w:val="24"/>
              </w:rPr>
              <w:t>mbulojë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metat</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këtë</w:t>
            </w:r>
            <w:proofErr w:type="spellEnd"/>
            <w:r w:rsidRPr="00C7186A">
              <w:rPr>
                <w:b/>
                <w:bCs/>
                <w:color w:val="002060"/>
                <w:sz w:val="24"/>
                <w:szCs w:val="24"/>
              </w:rPr>
              <w:t xml:space="preserve"> </w:t>
            </w:r>
            <w:proofErr w:type="spellStart"/>
            <w:r w:rsidRPr="00C7186A">
              <w:rPr>
                <w:b/>
                <w:bCs/>
                <w:color w:val="002060"/>
                <w:sz w:val="24"/>
                <w:szCs w:val="24"/>
              </w:rPr>
              <w:t>botë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tjetrën</w:t>
            </w:r>
            <w:proofErr w:type="spellEnd"/>
            <w:r w:rsidRPr="00C7186A">
              <w:rPr>
                <w:b/>
                <w:bCs/>
                <w:color w:val="002060"/>
                <w:sz w:val="24"/>
                <w:szCs w:val="24"/>
              </w:rPr>
              <w:t xml:space="preserve">. Allahu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ndihmon</w:t>
            </w:r>
            <w:proofErr w:type="spellEnd"/>
            <w:r w:rsidRPr="00C7186A">
              <w:rPr>
                <w:b/>
                <w:bCs/>
                <w:color w:val="002060"/>
                <w:sz w:val="24"/>
                <w:szCs w:val="24"/>
              </w:rPr>
              <w:t xml:space="preserve"> </w:t>
            </w:r>
            <w:proofErr w:type="spellStart"/>
            <w:r w:rsidRPr="00C7186A">
              <w:rPr>
                <w:b/>
                <w:bCs/>
                <w:color w:val="002060"/>
                <w:sz w:val="24"/>
                <w:szCs w:val="24"/>
              </w:rPr>
              <w:t>robit</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aq</w:t>
            </w:r>
            <w:proofErr w:type="spellEnd"/>
            <w:r w:rsidRPr="00C7186A">
              <w:rPr>
                <w:b/>
                <w:bCs/>
                <w:color w:val="002060"/>
                <w:sz w:val="24"/>
                <w:szCs w:val="24"/>
              </w:rPr>
              <w:t xml:space="preserve"> </w:t>
            </w:r>
            <w:proofErr w:type="spellStart"/>
            <w:r w:rsidRPr="00C7186A">
              <w:rPr>
                <w:b/>
                <w:bCs/>
                <w:color w:val="002060"/>
                <w:sz w:val="24"/>
                <w:szCs w:val="24"/>
              </w:rPr>
              <w:t>kohë</w:t>
            </w:r>
            <w:proofErr w:type="spellEnd"/>
            <w:r w:rsidRPr="00C7186A">
              <w:rPr>
                <w:b/>
                <w:bCs/>
                <w:color w:val="002060"/>
                <w:sz w:val="24"/>
                <w:szCs w:val="24"/>
              </w:rPr>
              <w:t xml:space="preserve"> </w:t>
            </w:r>
            <w:proofErr w:type="spellStart"/>
            <w:r w:rsidRPr="00C7186A">
              <w:rPr>
                <w:b/>
                <w:bCs/>
                <w:color w:val="002060"/>
                <w:sz w:val="24"/>
                <w:szCs w:val="24"/>
              </w:rPr>
              <w:t>sa</w:t>
            </w:r>
            <w:proofErr w:type="spellEnd"/>
            <w:r w:rsidRPr="00C7186A">
              <w:rPr>
                <w:b/>
                <w:bCs/>
                <w:color w:val="002060"/>
                <w:sz w:val="24"/>
                <w:szCs w:val="24"/>
              </w:rPr>
              <w:t xml:space="preserve"> </w:t>
            </w:r>
            <w:proofErr w:type="spellStart"/>
            <w:r w:rsidRPr="00C7186A">
              <w:rPr>
                <w:b/>
                <w:bCs/>
                <w:color w:val="002060"/>
                <w:sz w:val="24"/>
                <w:szCs w:val="24"/>
              </w:rPr>
              <w:t>ky</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ndihmon</w:t>
            </w:r>
            <w:proofErr w:type="spellEnd"/>
            <w:r w:rsidRPr="00C7186A">
              <w:rPr>
                <w:b/>
                <w:bCs/>
                <w:color w:val="002060"/>
                <w:sz w:val="24"/>
                <w:szCs w:val="24"/>
              </w:rPr>
              <w:t xml:space="preserve"> </w:t>
            </w:r>
            <w:proofErr w:type="spellStart"/>
            <w:r w:rsidRPr="00C7186A">
              <w:rPr>
                <w:b/>
                <w:bCs/>
                <w:color w:val="002060"/>
                <w:sz w:val="24"/>
                <w:szCs w:val="24"/>
              </w:rPr>
              <w:t>vëllait</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vet. </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merr</w:t>
            </w:r>
            <w:proofErr w:type="spellEnd"/>
            <w:r w:rsidRPr="00C7186A">
              <w:rPr>
                <w:b/>
                <w:bCs/>
                <w:color w:val="002060"/>
                <w:sz w:val="24"/>
                <w:szCs w:val="24"/>
              </w:rPr>
              <w:t xml:space="preserve"> </w:t>
            </w:r>
            <w:proofErr w:type="spellStart"/>
            <w:r w:rsidRPr="00C7186A">
              <w:rPr>
                <w:b/>
                <w:bCs/>
                <w:color w:val="002060"/>
                <w:sz w:val="24"/>
                <w:szCs w:val="24"/>
              </w:rPr>
              <w:t>rrugë</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nxënë</w:t>
            </w:r>
            <w:proofErr w:type="spellEnd"/>
            <w:r w:rsidRPr="00C7186A">
              <w:rPr>
                <w:b/>
                <w:bCs/>
                <w:color w:val="002060"/>
                <w:sz w:val="24"/>
                <w:szCs w:val="24"/>
              </w:rPr>
              <w:t xml:space="preserve"> </w:t>
            </w:r>
            <w:proofErr w:type="spellStart"/>
            <w:r w:rsidRPr="00C7186A">
              <w:rPr>
                <w:b/>
                <w:bCs/>
                <w:color w:val="002060"/>
                <w:sz w:val="24"/>
                <w:szCs w:val="24"/>
              </w:rPr>
              <w:t>dije</w:t>
            </w:r>
            <w:proofErr w:type="spellEnd"/>
            <w:r w:rsidRPr="00C7186A">
              <w:rPr>
                <w:b/>
                <w:bCs/>
                <w:color w:val="002060"/>
                <w:sz w:val="24"/>
                <w:szCs w:val="24"/>
              </w:rPr>
              <w:t xml:space="preserve">, Allahu do </w:t>
            </w:r>
            <w:proofErr w:type="spellStart"/>
            <w:r w:rsidRPr="00C7186A">
              <w:rPr>
                <w:b/>
                <w:bCs/>
                <w:color w:val="002060"/>
                <w:sz w:val="24"/>
                <w:szCs w:val="24"/>
              </w:rPr>
              <w:t>t'ia</w:t>
            </w:r>
            <w:proofErr w:type="spellEnd"/>
            <w:r w:rsidRPr="00C7186A">
              <w:rPr>
                <w:b/>
                <w:bCs/>
                <w:color w:val="002060"/>
                <w:sz w:val="24"/>
                <w:szCs w:val="24"/>
              </w:rPr>
              <w:t xml:space="preserve"> </w:t>
            </w:r>
            <w:proofErr w:type="spellStart"/>
            <w:r w:rsidRPr="00C7186A">
              <w:rPr>
                <w:b/>
                <w:bCs/>
                <w:color w:val="002060"/>
                <w:sz w:val="24"/>
                <w:szCs w:val="24"/>
              </w:rPr>
              <w:t>lehtësojë</w:t>
            </w:r>
            <w:proofErr w:type="spellEnd"/>
            <w:r w:rsidRPr="00C7186A">
              <w:rPr>
                <w:b/>
                <w:bCs/>
                <w:color w:val="002060"/>
                <w:sz w:val="24"/>
                <w:szCs w:val="24"/>
              </w:rPr>
              <w:t xml:space="preserve"> </w:t>
            </w:r>
            <w:proofErr w:type="spellStart"/>
            <w:r w:rsidRPr="00C7186A">
              <w:rPr>
                <w:b/>
                <w:bCs/>
                <w:color w:val="002060"/>
                <w:sz w:val="24"/>
                <w:szCs w:val="24"/>
              </w:rPr>
              <w:t>rrugën</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Xhenet</w:t>
            </w:r>
            <w:proofErr w:type="spellEnd"/>
            <w:r w:rsidRPr="00C7186A">
              <w:rPr>
                <w:b/>
                <w:bCs/>
                <w:color w:val="002060"/>
                <w:sz w:val="24"/>
                <w:szCs w:val="24"/>
              </w:rPr>
              <w:t xml:space="preserve">. Sa </w:t>
            </w:r>
            <w:proofErr w:type="spellStart"/>
            <w:r w:rsidRPr="00C7186A">
              <w:rPr>
                <w:b/>
                <w:bCs/>
                <w:color w:val="002060"/>
                <w:sz w:val="24"/>
                <w:szCs w:val="24"/>
              </w:rPr>
              <w:t>herë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mblidhet</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grup</w:t>
            </w:r>
            <w:proofErr w:type="spellEnd"/>
            <w:r w:rsidRPr="00C7186A">
              <w:rPr>
                <w:b/>
                <w:bCs/>
                <w:color w:val="002060"/>
                <w:sz w:val="24"/>
                <w:szCs w:val="24"/>
              </w:rPr>
              <w:t xml:space="preserve"> </w:t>
            </w:r>
            <w:proofErr w:type="spellStart"/>
            <w:r w:rsidRPr="00C7186A">
              <w:rPr>
                <w:b/>
                <w:bCs/>
                <w:color w:val="002060"/>
                <w:sz w:val="24"/>
                <w:szCs w:val="24"/>
              </w:rPr>
              <w:t>njerëzish</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shtëpi</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Allahut</w:t>
            </w:r>
            <w:proofErr w:type="spellEnd"/>
            <w:r w:rsidRPr="00C7186A">
              <w:rPr>
                <w:b/>
                <w:bCs/>
                <w:color w:val="002060"/>
                <w:sz w:val="24"/>
                <w:szCs w:val="24"/>
              </w:rPr>
              <w:t xml:space="preserve"> (</w:t>
            </w:r>
            <w:proofErr w:type="spellStart"/>
            <w:r w:rsidRPr="00C7186A">
              <w:rPr>
                <w:b/>
                <w:bCs/>
                <w:color w:val="002060"/>
                <w:sz w:val="24"/>
                <w:szCs w:val="24"/>
              </w:rPr>
              <w:t>xhami</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ta </w:t>
            </w:r>
            <w:proofErr w:type="spellStart"/>
            <w:r w:rsidRPr="00C7186A">
              <w:rPr>
                <w:b/>
                <w:bCs/>
                <w:color w:val="002060"/>
                <w:sz w:val="24"/>
                <w:szCs w:val="24"/>
              </w:rPr>
              <w:t>lexuar</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ta </w:t>
            </w:r>
            <w:proofErr w:type="spellStart"/>
            <w:r w:rsidRPr="00C7186A">
              <w:rPr>
                <w:b/>
                <w:bCs/>
                <w:color w:val="002060"/>
                <w:sz w:val="24"/>
                <w:szCs w:val="24"/>
              </w:rPr>
              <w:t>studiuar</w:t>
            </w:r>
            <w:proofErr w:type="spellEnd"/>
            <w:r w:rsidRPr="00C7186A">
              <w:rPr>
                <w:b/>
                <w:bCs/>
                <w:color w:val="002060"/>
                <w:sz w:val="24"/>
                <w:szCs w:val="24"/>
              </w:rPr>
              <w:t xml:space="preserve"> </w:t>
            </w:r>
            <w:proofErr w:type="spellStart"/>
            <w:r w:rsidRPr="00C7186A">
              <w:rPr>
                <w:b/>
                <w:bCs/>
                <w:color w:val="002060"/>
                <w:sz w:val="24"/>
                <w:szCs w:val="24"/>
              </w:rPr>
              <w:t>Librin</w:t>
            </w:r>
            <w:proofErr w:type="spellEnd"/>
            <w:r w:rsidRPr="00C7186A">
              <w:rPr>
                <w:b/>
                <w:bCs/>
                <w:color w:val="002060"/>
                <w:sz w:val="24"/>
                <w:szCs w:val="24"/>
              </w:rPr>
              <w:t xml:space="preserve"> e </w:t>
            </w:r>
            <w:proofErr w:type="spellStart"/>
            <w:r w:rsidRPr="00C7186A">
              <w:rPr>
                <w:b/>
                <w:bCs/>
                <w:color w:val="002060"/>
                <w:sz w:val="24"/>
                <w:szCs w:val="24"/>
              </w:rPr>
              <w:t>Allahut</w:t>
            </w:r>
            <w:proofErr w:type="spellEnd"/>
            <w:r w:rsidRPr="00C7186A">
              <w:rPr>
                <w:b/>
                <w:bCs/>
                <w:color w:val="002060"/>
                <w:sz w:val="24"/>
                <w:szCs w:val="24"/>
              </w:rPr>
              <w:t xml:space="preserve"> </w:t>
            </w:r>
            <w:proofErr w:type="spellStart"/>
            <w:r w:rsidRPr="00C7186A">
              <w:rPr>
                <w:b/>
                <w:bCs/>
                <w:color w:val="002060"/>
                <w:sz w:val="24"/>
                <w:szCs w:val="24"/>
              </w:rPr>
              <w:t>ndërmjet</w:t>
            </w:r>
            <w:proofErr w:type="spellEnd"/>
            <w:r w:rsidRPr="00C7186A">
              <w:rPr>
                <w:b/>
                <w:bCs/>
                <w:color w:val="002060"/>
                <w:sz w:val="24"/>
                <w:szCs w:val="24"/>
              </w:rPr>
              <w:t xml:space="preserve"> </w:t>
            </w:r>
            <w:proofErr w:type="spellStart"/>
            <w:r w:rsidRPr="00C7186A">
              <w:rPr>
                <w:b/>
                <w:bCs/>
                <w:color w:val="002060"/>
                <w:sz w:val="24"/>
                <w:szCs w:val="24"/>
              </w:rPr>
              <w:t>vete</w:t>
            </w:r>
            <w:proofErr w:type="spellEnd"/>
            <w:r w:rsidRPr="00C7186A">
              <w:rPr>
                <w:b/>
                <w:bCs/>
                <w:color w:val="002060"/>
                <w:sz w:val="24"/>
                <w:szCs w:val="24"/>
              </w:rPr>
              <w:t xml:space="preserve">, </w:t>
            </w:r>
            <w:proofErr w:type="spellStart"/>
            <w:r w:rsidRPr="00C7186A">
              <w:rPr>
                <w:b/>
                <w:bCs/>
                <w:color w:val="002060"/>
                <w:sz w:val="24"/>
                <w:szCs w:val="24"/>
              </w:rPr>
              <w:t>mbi</w:t>
            </w:r>
            <w:proofErr w:type="spellEnd"/>
            <w:r w:rsidRPr="00C7186A">
              <w:rPr>
                <w:b/>
                <w:bCs/>
                <w:color w:val="002060"/>
                <w:sz w:val="24"/>
                <w:szCs w:val="24"/>
              </w:rPr>
              <w:t xml:space="preserve"> ta </w:t>
            </w:r>
            <w:proofErr w:type="spellStart"/>
            <w:r w:rsidRPr="00C7186A">
              <w:rPr>
                <w:b/>
                <w:bCs/>
                <w:color w:val="002060"/>
                <w:sz w:val="24"/>
                <w:szCs w:val="24"/>
              </w:rPr>
              <w:t>zbret</w:t>
            </w:r>
            <w:proofErr w:type="spellEnd"/>
            <w:r w:rsidRPr="00C7186A">
              <w:rPr>
                <w:b/>
                <w:bCs/>
                <w:color w:val="002060"/>
                <w:sz w:val="24"/>
                <w:szCs w:val="24"/>
              </w:rPr>
              <w:t xml:space="preserve"> </w:t>
            </w:r>
            <w:proofErr w:type="spellStart"/>
            <w:r w:rsidRPr="00C7186A">
              <w:rPr>
                <w:b/>
                <w:bCs/>
                <w:color w:val="002060"/>
                <w:sz w:val="24"/>
                <w:szCs w:val="24"/>
              </w:rPr>
              <w:t>qetësia</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mbulon</w:t>
            </w:r>
            <w:proofErr w:type="spellEnd"/>
            <w:r w:rsidRPr="00C7186A">
              <w:rPr>
                <w:b/>
                <w:bCs/>
                <w:color w:val="002060"/>
                <w:sz w:val="24"/>
                <w:szCs w:val="24"/>
              </w:rPr>
              <w:t xml:space="preserve"> </w:t>
            </w:r>
            <w:proofErr w:type="spellStart"/>
            <w:r w:rsidRPr="00C7186A">
              <w:rPr>
                <w:b/>
                <w:bCs/>
                <w:color w:val="002060"/>
                <w:sz w:val="24"/>
                <w:szCs w:val="24"/>
              </w:rPr>
              <w:t>mëshira</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përmend</w:t>
            </w:r>
            <w:proofErr w:type="spellEnd"/>
            <w:r w:rsidRPr="00C7186A">
              <w:rPr>
                <w:b/>
                <w:bCs/>
                <w:color w:val="002060"/>
                <w:sz w:val="24"/>
                <w:szCs w:val="24"/>
              </w:rPr>
              <w:t xml:space="preserve"> Allahu </w:t>
            </w:r>
            <w:proofErr w:type="spellStart"/>
            <w:r w:rsidRPr="00C7186A">
              <w:rPr>
                <w:b/>
                <w:bCs/>
                <w:color w:val="002060"/>
                <w:sz w:val="24"/>
                <w:szCs w:val="24"/>
              </w:rPr>
              <w:t>tek</w:t>
            </w:r>
            <w:proofErr w:type="spellEnd"/>
            <w:r w:rsidRPr="00C7186A">
              <w:rPr>
                <w:b/>
                <w:bCs/>
                <w:color w:val="002060"/>
                <w:sz w:val="24"/>
                <w:szCs w:val="24"/>
              </w:rPr>
              <w:t xml:space="preserve"> </w:t>
            </w:r>
            <w:proofErr w:type="spellStart"/>
            <w:r w:rsidRPr="00C7186A">
              <w:rPr>
                <w:b/>
                <w:bCs/>
                <w:color w:val="002060"/>
                <w:sz w:val="24"/>
                <w:szCs w:val="24"/>
              </w:rPr>
              <w:t>ata</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janë</w:t>
            </w:r>
            <w:proofErr w:type="spellEnd"/>
            <w:r w:rsidRPr="00C7186A">
              <w:rPr>
                <w:b/>
                <w:bCs/>
                <w:color w:val="002060"/>
                <w:sz w:val="24"/>
                <w:szCs w:val="24"/>
              </w:rPr>
              <w:t xml:space="preserve"> </w:t>
            </w:r>
            <w:proofErr w:type="spellStart"/>
            <w:r w:rsidRPr="00C7186A">
              <w:rPr>
                <w:b/>
                <w:bCs/>
                <w:color w:val="002060"/>
                <w:sz w:val="24"/>
                <w:szCs w:val="24"/>
              </w:rPr>
              <w:t>pranë</w:t>
            </w:r>
            <w:proofErr w:type="spellEnd"/>
            <w:r w:rsidRPr="00C7186A">
              <w:rPr>
                <w:b/>
                <w:bCs/>
                <w:color w:val="002060"/>
                <w:sz w:val="24"/>
                <w:szCs w:val="24"/>
              </w:rPr>
              <w:t xml:space="preserve"> </w:t>
            </w:r>
            <w:proofErr w:type="spellStart"/>
            <w:r w:rsidRPr="00C7186A">
              <w:rPr>
                <w:b/>
                <w:bCs/>
                <w:color w:val="002060"/>
                <w:sz w:val="24"/>
                <w:szCs w:val="24"/>
              </w:rPr>
              <w:t>Tij</w:t>
            </w:r>
            <w:proofErr w:type="spellEnd"/>
            <w:r w:rsidRPr="00C7186A">
              <w:rPr>
                <w:b/>
                <w:bCs/>
                <w:color w:val="002060"/>
                <w:sz w:val="24"/>
                <w:szCs w:val="24"/>
              </w:rPr>
              <w:t>.</w:t>
            </w:r>
          </w:p>
          <w:p w14:paraId="42E98173" w14:textId="77777777" w:rsidR="00997551" w:rsidRPr="00C7186A" w:rsidRDefault="00997551" w:rsidP="00997551">
            <w:pPr>
              <w:jc w:val="right"/>
              <w:rPr>
                <w:b/>
                <w:bCs/>
                <w:color w:val="002060"/>
                <w:sz w:val="24"/>
                <w:szCs w:val="24"/>
              </w:rPr>
            </w:pP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e </w:t>
            </w:r>
            <w:proofErr w:type="spellStart"/>
            <w:r w:rsidRPr="00C7186A">
              <w:rPr>
                <w:b/>
                <w:bCs/>
                <w:color w:val="002060"/>
                <w:sz w:val="24"/>
                <w:szCs w:val="24"/>
              </w:rPr>
              <w:t>lë</w:t>
            </w:r>
            <w:proofErr w:type="spellEnd"/>
            <w:r w:rsidRPr="00C7186A">
              <w:rPr>
                <w:b/>
                <w:bCs/>
                <w:color w:val="002060"/>
                <w:sz w:val="24"/>
                <w:szCs w:val="24"/>
              </w:rPr>
              <w:t xml:space="preserve"> </w:t>
            </w:r>
            <w:proofErr w:type="spellStart"/>
            <w:r w:rsidRPr="00C7186A">
              <w:rPr>
                <w:b/>
                <w:bCs/>
                <w:color w:val="002060"/>
                <w:sz w:val="24"/>
                <w:szCs w:val="24"/>
              </w:rPr>
              <w:t>prapa</w:t>
            </w:r>
            <w:proofErr w:type="spellEnd"/>
            <w:r w:rsidRPr="00C7186A">
              <w:rPr>
                <w:b/>
                <w:bCs/>
                <w:color w:val="002060"/>
                <w:sz w:val="24"/>
                <w:szCs w:val="24"/>
              </w:rPr>
              <w:t xml:space="preserve"> </w:t>
            </w:r>
            <w:proofErr w:type="spellStart"/>
            <w:r w:rsidRPr="00C7186A">
              <w:rPr>
                <w:b/>
                <w:bCs/>
                <w:color w:val="002060"/>
                <w:sz w:val="24"/>
                <w:szCs w:val="24"/>
              </w:rPr>
              <w:t>vepra</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do ta </w:t>
            </w:r>
            <w:proofErr w:type="spellStart"/>
            <w:r w:rsidRPr="00C7186A">
              <w:rPr>
                <w:b/>
                <w:bCs/>
                <w:color w:val="002060"/>
                <w:sz w:val="24"/>
                <w:szCs w:val="24"/>
              </w:rPr>
              <w:t>çojë</w:t>
            </w:r>
            <w:proofErr w:type="spellEnd"/>
            <w:r w:rsidRPr="00C7186A">
              <w:rPr>
                <w:b/>
                <w:bCs/>
                <w:color w:val="002060"/>
                <w:sz w:val="24"/>
                <w:szCs w:val="24"/>
              </w:rPr>
              <w:t xml:space="preserve"> </w:t>
            </w:r>
            <w:proofErr w:type="spellStart"/>
            <w:r w:rsidRPr="00C7186A">
              <w:rPr>
                <w:b/>
                <w:bCs/>
                <w:color w:val="002060"/>
                <w:sz w:val="24"/>
                <w:szCs w:val="24"/>
              </w:rPr>
              <w:t>përpara</w:t>
            </w:r>
            <w:proofErr w:type="spellEnd"/>
            <w:r w:rsidRPr="00C7186A">
              <w:rPr>
                <w:b/>
                <w:bCs/>
                <w:color w:val="002060"/>
                <w:sz w:val="24"/>
                <w:szCs w:val="24"/>
              </w:rPr>
              <w:t xml:space="preserve"> </w:t>
            </w:r>
            <w:proofErr w:type="spellStart"/>
            <w:r w:rsidRPr="00C7186A">
              <w:rPr>
                <w:b/>
                <w:bCs/>
                <w:color w:val="002060"/>
                <w:sz w:val="24"/>
                <w:szCs w:val="24"/>
              </w:rPr>
              <w:t>prejardhja</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w:t>
            </w:r>
          </w:p>
          <w:p w14:paraId="2D07566E" w14:textId="1317F4DE" w:rsidR="00997551" w:rsidRPr="00A631A2" w:rsidRDefault="00997551" w:rsidP="00997551">
            <w:pPr>
              <w:jc w:val="right"/>
              <w:rPr>
                <w:rFonts w:ascii="Lotus Linotype" w:hAnsi="Lotus Linotype" w:cs="Lotus Linotype"/>
                <w:color w:val="161616"/>
                <w:sz w:val="32"/>
                <w:szCs w:val="32"/>
                <w:rtl/>
              </w:rPr>
            </w:pPr>
            <w:r w:rsidRPr="00B370B0">
              <w:rPr>
                <w:sz w:val="24"/>
                <w:szCs w:val="24"/>
              </w:rPr>
              <w:t xml:space="preserve"> E </w:t>
            </w:r>
            <w:proofErr w:type="spellStart"/>
            <w:r w:rsidRPr="00B370B0">
              <w:rPr>
                <w:sz w:val="24"/>
                <w:szCs w:val="24"/>
              </w:rPr>
              <w:t>shënon</w:t>
            </w:r>
            <w:proofErr w:type="spellEnd"/>
            <w:r w:rsidRPr="00B370B0">
              <w:rPr>
                <w:sz w:val="24"/>
                <w:szCs w:val="24"/>
              </w:rPr>
              <w:t xml:space="preserve"> </w:t>
            </w:r>
            <w:proofErr w:type="spellStart"/>
            <w:r w:rsidRPr="00B370B0">
              <w:rPr>
                <w:sz w:val="24"/>
                <w:szCs w:val="24"/>
              </w:rPr>
              <w:t>Muslimi</w:t>
            </w:r>
            <w:proofErr w:type="spellEnd"/>
            <w:r w:rsidRPr="00B370B0">
              <w:rPr>
                <w:sz w:val="24"/>
                <w:szCs w:val="24"/>
              </w:rPr>
              <w:t xml:space="preserve"> me </w:t>
            </w:r>
            <w:proofErr w:type="spellStart"/>
            <w:r w:rsidRPr="00B370B0">
              <w:rPr>
                <w:sz w:val="24"/>
                <w:szCs w:val="24"/>
              </w:rPr>
              <w:t>këtë</w:t>
            </w:r>
            <w:proofErr w:type="spellEnd"/>
            <w:r w:rsidRPr="00B370B0">
              <w:rPr>
                <w:sz w:val="24"/>
                <w:szCs w:val="24"/>
              </w:rPr>
              <w:t xml:space="preserve"> </w:t>
            </w:r>
            <w:proofErr w:type="spellStart"/>
            <w:r w:rsidRPr="00B370B0">
              <w:rPr>
                <w:sz w:val="24"/>
                <w:szCs w:val="24"/>
              </w:rPr>
              <w:t>tekst</w:t>
            </w:r>
            <w:proofErr w:type="spellEnd"/>
            <w:r w:rsidRPr="00B370B0">
              <w:rPr>
                <w:sz w:val="24"/>
                <w:szCs w:val="24"/>
              </w:rPr>
              <w:t>.</w:t>
            </w:r>
          </w:p>
        </w:tc>
      </w:tr>
    </w:tbl>
    <w:p w14:paraId="56C8A51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12251EE" w14:textId="77777777" w:rsidTr="008A6F01">
        <w:trPr>
          <w:jc w:val="center"/>
        </w:trPr>
        <w:tc>
          <w:tcPr>
            <w:tcW w:w="4672" w:type="dxa"/>
            <w:shd w:val="pct50" w:color="D9E2F3" w:themeColor="accent1" w:themeTint="33" w:fill="auto"/>
            <w:vAlign w:val="center"/>
          </w:tcPr>
          <w:p w14:paraId="07574936" w14:textId="2F1154F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71" w:name="_Toc81500075"/>
            <w:r w:rsidRPr="00860A29">
              <w:rPr>
                <w:rFonts w:cs="Generator 2005" w:hint="cs"/>
                <w:b w:val="0"/>
                <w:bCs w:val="0"/>
                <w:color w:val="2F5496" w:themeColor="accent1" w:themeShade="BF"/>
                <w:sz w:val="32"/>
                <w:szCs w:val="32"/>
                <w:rtl/>
              </w:rPr>
              <w:t>الحديث السَّابع والثَّلاثون</w:t>
            </w:r>
            <w:bookmarkEnd w:id="71"/>
          </w:p>
        </w:tc>
        <w:tc>
          <w:tcPr>
            <w:tcW w:w="4393" w:type="dxa"/>
            <w:shd w:val="pct50" w:color="D9E2F3" w:themeColor="accent1" w:themeTint="33" w:fill="auto"/>
            <w:vAlign w:val="center"/>
          </w:tcPr>
          <w:p w14:paraId="3AA04275" w14:textId="1FFF533D" w:rsidR="00E604B4" w:rsidRPr="00A631A2" w:rsidRDefault="00997551" w:rsidP="008A6F01">
            <w:pPr>
              <w:jc w:val="center"/>
              <w:rPr>
                <w:rFonts w:ascii="Lotus Linotype" w:hAnsi="Lotus Linotype" w:cs="Lotus Linotype"/>
                <w:color w:val="161616"/>
                <w:sz w:val="32"/>
                <w:szCs w:val="32"/>
                <w:rtl/>
              </w:rPr>
            </w:pPr>
            <w:proofErr w:type="spellStart"/>
            <w:r w:rsidRPr="006E361A">
              <w:rPr>
                <w:color w:val="0070C0"/>
                <w:sz w:val="28"/>
                <w:szCs w:val="28"/>
              </w:rPr>
              <w:t>Hadithi</w:t>
            </w:r>
            <w:proofErr w:type="spellEnd"/>
            <w:r w:rsidRPr="006E361A">
              <w:rPr>
                <w:color w:val="0070C0"/>
                <w:sz w:val="28"/>
                <w:szCs w:val="28"/>
              </w:rPr>
              <w:t xml:space="preserve"> </w:t>
            </w:r>
            <w:proofErr w:type="spellStart"/>
            <w:r w:rsidRPr="006E361A">
              <w:rPr>
                <w:color w:val="0070C0"/>
                <w:sz w:val="28"/>
                <w:szCs w:val="28"/>
              </w:rPr>
              <w:t>i</w:t>
            </w:r>
            <w:proofErr w:type="spellEnd"/>
            <w:r w:rsidRPr="006E361A">
              <w:rPr>
                <w:color w:val="0070C0"/>
                <w:sz w:val="28"/>
                <w:szCs w:val="28"/>
              </w:rPr>
              <w:t xml:space="preserve"> </w:t>
            </w:r>
            <w:proofErr w:type="spellStart"/>
            <w:r w:rsidRPr="006E361A">
              <w:rPr>
                <w:color w:val="0070C0"/>
                <w:sz w:val="28"/>
                <w:szCs w:val="28"/>
              </w:rPr>
              <w:t>tridhjetë</w:t>
            </w:r>
            <w:proofErr w:type="spellEnd"/>
            <w:r w:rsidRPr="006E361A">
              <w:rPr>
                <w:color w:val="0070C0"/>
                <w:sz w:val="28"/>
                <w:szCs w:val="28"/>
              </w:rPr>
              <w:t xml:space="preserve"> e </w:t>
            </w:r>
            <w:proofErr w:type="spellStart"/>
            <w:r w:rsidRPr="006E361A">
              <w:rPr>
                <w:color w:val="0070C0"/>
                <w:sz w:val="28"/>
                <w:szCs w:val="28"/>
              </w:rPr>
              <w:t>shtatë</w:t>
            </w:r>
            <w:proofErr w:type="spellEnd"/>
          </w:p>
        </w:tc>
      </w:tr>
      <w:tr w:rsidR="00997551" w:rsidRPr="00A631A2" w14:paraId="16163D23" w14:textId="77777777" w:rsidTr="008A6F01">
        <w:trPr>
          <w:jc w:val="center"/>
        </w:trPr>
        <w:tc>
          <w:tcPr>
            <w:tcW w:w="4672" w:type="dxa"/>
            <w:vAlign w:val="center"/>
          </w:tcPr>
          <w:p w14:paraId="15B8A139" w14:textId="77777777" w:rsidR="00997551"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عَنْ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فِيمَا </w:t>
            </w:r>
            <w:r w:rsidRPr="001B24A3">
              <w:rPr>
                <w:rFonts w:ascii="Lotus Linotype" w:hAnsi="Lotus Linotype" w:cs="Lotus Linotype"/>
                <w:color w:val="161616"/>
                <w:sz w:val="32"/>
                <w:szCs w:val="32"/>
                <w:rtl/>
              </w:rPr>
              <w:lastRenderedPageBreak/>
              <w:t>يَرْوِيه عَنْ رَبِّهِ تَبَارَكَ وَتَعَالَى، قَالَ: «</w:t>
            </w:r>
            <w:r w:rsidRPr="001B24A3">
              <w:rPr>
                <w:rFonts w:ascii="Lotus Linotype" w:hAnsi="Lotus Linotype" w:cs="Lotus Linotype"/>
                <w:b/>
                <w:bCs/>
                <w:color w:val="2F5496" w:themeColor="accent1" w:themeShade="BF"/>
                <w:sz w:val="32"/>
                <w:szCs w:val="32"/>
                <w:rtl/>
              </w:rPr>
              <w:t>إِنَّ اللهَ كَتَبَ الْـحَسَنَاتِ وَالسَّيِّئَاتِ. ثُمّ بَيَّنَ ذَلِكَ، فَمَنْ هَمَّ بِحَسَنَةٍ فَلَمْ يَعْمَلْهَا كَتَبَهَا اللهُ عِنْدَهُ حَسَنَةً كَامِل</w:t>
            </w:r>
            <w:r w:rsidRPr="001B24A3">
              <w:rPr>
                <w:rFonts w:ascii="Lotus Linotype" w:hAnsi="Lotus Linotype" w:cs="Lotus Linotype" w:hint="eastAsia"/>
                <w:b/>
                <w:bCs/>
                <w:color w:val="2F5496" w:themeColor="accent1" w:themeShade="BF"/>
                <w:sz w:val="32"/>
                <w:szCs w:val="32"/>
                <w:rtl/>
              </w:rPr>
              <w:t>َةً،</w:t>
            </w:r>
            <w:r w:rsidRPr="001B24A3">
              <w:rPr>
                <w:rFonts w:ascii="Lotus Linotype" w:hAnsi="Lotus Linotype" w:cs="Lotus Linotype"/>
                <w:b/>
                <w:bCs/>
                <w:color w:val="2F5496" w:themeColor="accent1" w:themeShade="BF"/>
                <w:sz w:val="32"/>
                <w:szCs w:val="32"/>
                <w:rtl/>
              </w:rPr>
              <w:t xml:space="preserve"> وَإِنْ هَمَّ بِهَا فَعَمِلَهَا كَتَبَهَا اللهُ عِنْدَهُ عَشْرَ حَسَنَاتٍ إِلَى سَبْعِمِائَةِ ضِعْفٍ إِلَى أَضْعَافٍ كَثِيرَةٍ. وَإِنْ هَمَّ بِسَيّئَةٍ فَلَمْ يَعْمَلْهَا كَتَبَهَا الله عِنْدَهُ حَسَنَةً كَامِلَةً، وَإِنْ هَمَّ بِهَا فَعَمِلَهَا، كَتَب</w:t>
            </w:r>
            <w:r w:rsidRPr="001B24A3">
              <w:rPr>
                <w:rFonts w:ascii="Lotus Linotype" w:hAnsi="Lotus Linotype" w:cs="Lotus Linotype" w:hint="eastAsia"/>
                <w:b/>
                <w:bCs/>
                <w:color w:val="2F5496" w:themeColor="accent1" w:themeShade="BF"/>
                <w:sz w:val="32"/>
                <w:szCs w:val="32"/>
                <w:rtl/>
              </w:rPr>
              <w:t>َهَا</w:t>
            </w:r>
            <w:r w:rsidRPr="001B24A3">
              <w:rPr>
                <w:rFonts w:ascii="Lotus Linotype" w:hAnsi="Lotus Linotype" w:cs="Lotus Linotype"/>
                <w:b/>
                <w:bCs/>
                <w:color w:val="2F5496" w:themeColor="accent1" w:themeShade="BF"/>
                <w:sz w:val="32"/>
                <w:szCs w:val="32"/>
                <w:rtl/>
              </w:rPr>
              <w:t xml:space="preserve"> اللهُ سَيّئَةً وَاحِدَةً</w:t>
            </w:r>
            <w:r w:rsidRPr="001B24A3">
              <w:rPr>
                <w:rFonts w:ascii="Lotus Linotype" w:hAnsi="Lotus Linotype" w:cs="Lotus Linotype"/>
                <w:color w:val="161616"/>
                <w:sz w:val="32"/>
                <w:szCs w:val="32"/>
                <w:rtl/>
              </w:rPr>
              <w:t>».</w:t>
            </w:r>
          </w:p>
          <w:p w14:paraId="0CADDF9F" w14:textId="29AE541F" w:rsidR="00997551" w:rsidRPr="00A631A2"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 وَمُسْلِمٌ فِي «صَحِيحَيْهِمَا» بِهـٰذِهِ الْـحُرُوف.</w:t>
            </w:r>
          </w:p>
        </w:tc>
        <w:tc>
          <w:tcPr>
            <w:tcW w:w="4393" w:type="dxa"/>
            <w:vAlign w:val="center"/>
          </w:tcPr>
          <w:p w14:paraId="47574F51" w14:textId="77777777" w:rsidR="00997551" w:rsidRDefault="00997551" w:rsidP="00997551">
            <w:pPr>
              <w:jc w:val="right"/>
              <w:rPr>
                <w:sz w:val="24"/>
                <w:szCs w:val="24"/>
              </w:rPr>
            </w:pPr>
            <w:r w:rsidRPr="00B370B0">
              <w:rPr>
                <w:sz w:val="24"/>
                <w:szCs w:val="24"/>
              </w:rPr>
              <w:lastRenderedPageBreak/>
              <w:t xml:space="preserve">Ibn Abasi, Allahu </w:t>
            </w:r>
            <w:proofErr w:type="spellStart"/>
            <w:r w:rsidRPr="00B370B0">
              <w:rPr>
                <w:sz w:val="24"/>
                <w:szCs w:val="24"/>
              </w:rPr>
              <w:t>qoftë</w:t>
            </w:r>
            <w:proofErr w:type="spellEnd"/>
            <w:r w:rsidRPr="00B370B0">
              <w:rPr>
                <w:sz w:val="24"/>
                <w:szCs w:val="24"/>
              </w:rPr>
              <w:t xml:space="preserv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kënaqur</w:t>
            </w:r>
            <w:proofErr w:type="spellEnd"/>
            <w:r w:rsidRPr="00B370B0">
              <w:rPr>
                <w:sz w:val="24"/>
                <w:szCs w:val="24"/>
              </w:rPr>
              <w:t xml:space="preserve"> me </w:t>
            </w:r>
            <w:proofErr w:type="spellStart"/>
            <w:r w:rsidRPr="00B370B0">
              <w:rPr>
                <w:sz w:val="24"/>
                <w:szCs w:val="24"/>
              </w:rPr>
              <w:t>të</w:t>
            </w:r>
            <w:proofErr w:type="spellEnd"/>
            <w:r w:rsidRPr="00B370B0">
              <w:rPr>
                <w:sz w:val="24"/>
                <w:szCs w:val="24"/>
              </w:rPr>
              <w:t xml:space="preserve">, </w:t>
            </w:r>
            <w:proofErr w:type="spellStart"/>
            <w:r w:rsidRPr="00B370B0">
              <w:rPr>
                <w:sz w:val="24"/>
                <w:szCs w:val="24"/>
              </w:rPr>
              <w:t>transmeton</w:t>
            </w:r>
            <w:proofErr w:type="spellEnd"/>
            <w:r w:rsidRPr="00B370B0">
              <w:rPr>
                <w:sz w:val="24"/>
                <w:szCs w:val="24"/>
              </w:rPr>
              <w:t xml:space="preserve"> se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Dërguari</w:t>
            </w:r>
            <w:proofErr w:type="spellEnd"/>
            <w:r w:rsidRPr="00B370B0">
              <w:rPr>
                <w:sz w:val="24"/>
                <w:szCs w:val="24"/>
              </w:rPr>
              <w:t xml:space="preserv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Allahut</w:t>
            </w:r>
            <w:proofErr w:type="spellEnd"/>
            <w:r w:rsidRPr="00B370B0">
              <w:rPr>
                <w:sz w:val="24"/>
                <w:szCs w:val="24"/>
              </w:rPr>
              <w:t xml:space="preserve"> </w:t>
            </w:r>
            <w:proofErr w:type="spellStart"/>
            <w:r>
              <w:rPr>
                <w:sz w:val="24"/>
                <w:szCs w:val="24"/>
              </w:rPr>
              <w:t>alejhi</w:t>
            </w:r>
            <w:proofErr w:type="spellEnd"/>
            <w:r>
              <w:rPr>
                <w:sz w:val="24"/>
                <w:szCs w:val="24"/>
              </w:rPr>
              <w:t xml:space="preserve"> </w:t>
            </w:r>
            <w:r>
              <w:rPr>
                <w:sz w:val="24"/>
                <w:szCs w:val="24"/>
              </w:rPr>
              <w:lastRenderedPageBreak/>
              <w:t xml:space="preserve">seam </w:t>
            </w:r>
            <w:proofErr w:type="spellStart"/>
            <w:r w:rsidRPr="00B370B0">
              <w:rPr>
                <w:sz w:val="24"/>
                <w:szCs w:val="24"/>
              </w:rPr>
              <w:t>përcjell</w:t>
            </w:r>
            <w:proofErr w:type="spellEnd"/>
            <w:r w:rsidRPr="00B370B0">
              <w:rPr>
                <w:sz w:val="24"/>
                <w:szCs w:val="24"/>
              </w:rPr>
              <w:t xml:space="preserve"> se Allahu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Lartmadhërishëm</w:t>
            </w:r>
            <w:proofErr w:type="spellEnd"/>
            <w:r w:rsidRPr="00B370B0">
              <w:rPr>
                <w:sz w:val="24"/>
                <w:szCs w:val="24"/>
              </w:rPr>
              <w:t xml:space="preserve"> ka </w:t>
            </w:r>
            <w:proofErr w:type="spellStart"/>
            <w:r w:rsidRPr="00B370B0">
              <w:rPr>
                <w:sz w:val="24"/>
                <w:szCs w:val="24"/>
              </w:rPr>
              <w:t>thënë</w:t>
            </w:r>
            <w:proofErr w:type="spellEnd"/>
            <w:r w:rsidRPr="00B370B0">
              <w:rPr>
                <w:sz w:val="24"/>
                <w:szCs w:val="24"/>
              </w:rPr>
              <w:t xml:space="preserve">: </w:t>
            </w:r>
            <w:r w:rsidRPr="00C7186A">
              <w:rPr>
                <w:b/>
                <w:bCs/>
                <w:color w:val="002060"/>
                <w:sz w:val="24"/>
                <w:szCs w:val="24"/>
              </w:rPr>
              <w:t xml:space="preserve">"Me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vërtetë</w:t>
            </w:r>
            <w:proofErr w:type="spellEnd"/>
            <w:r w:rsidRPr="00C7186A">
              <w:rPr>
                <w:b/>
                <w:bCs/>
                <w:color w:val="002060"/>
                <w:sz w:val="24"/>
                <w:szCs w:val="24"/>
              </w:rPr>
              <w:t xml:space="preserve">, Allahu </w:t>
            </w:r>
            <w:proofErr w:type="spellStart"/>
            <w:r w:rsidRPr="00C7186A">
              <w:rPr>
                <w:b/>
                <w:bCs/>
                <w:color w:val="002060"/>
                <w:sz w:val="24"/>
                <w:szCs w:val="24"/>
              </w:rPr>
              <w:t>i</w:t>
            </w:r>
            <w:proofErr w:type="spellEnd"/>
            <w:r w:rsidRPr="00C7186A">
              <w:rPr>
                <w:b/>
                <w:bCs/>
                <w:color w:val="002060"/>
                <w:sz w:val="24"/>
                <w:szCs w:val="24"/>
              </w:rPr>
              <w:t xml:space="preserve"> ka </w:t>
            </w:r>
            <w:proofErr w:type="spellStart"/>
            <w:r w:rsidRPr="00C7186A">
              <w:rPr>
                <w:b/>
                <w:bCs/>
                <w:color w:val="002060"/>
                <w:sz w:val="24"/>
                <w:szCs w:val="24"/>
              </w:rPr>
              <w:t>caktuar</w:t>
            </w:r>
            <w:proofErr w:type="spellEnd"/>
            <w:r w:rsidRPr="00C7186A">
              <w:rPr>
                <w:b/>
                <w:bCs/>
                <w:color w:val="002060"/>
                <w:sz w:val="24"/>
                <w:szCs w:val="24"/>
              </w:rPr>
              <w:t xml:space="preserve"> </w:t>
            </w:r>
            <w:proofErr w:type="spellStart"/>
            <w:r w:rsidRPr="00C7186A">
              <w:rPr>
                <w:b/>
                <w:bCs/>
                <w:color w:val="002060"/>
                <w:sz w:val="24"/>
                <w:szCs w:val="24"/>
              </w:rPr>
              <w:t>veprat</w:t>
            </w:r>
            <w:proofErr w:type="spellEnd"/>
            <w:r w:rsidRPr="00C7186A">
              <w:rPr>
                <w:b/>
                <w:bCs/>
                <w:color w:val="002060"/>
                <w:sz w:val="24"/>
                <w:szCs w:val="24"/>
              </w:rPr>
              <w:t xml:space="preserve"> e </w:t>
            </w:r>
            <w:proofErr w:type="spellStart"/>
            <w:r w:rsidRPr="00C7186A">
              <w:rPr>
                <w:b/>
                <w:bCs/>
                <w:color w:val="002060"/>
                <w:sz w:val="24"/>
                <w:szCs w:val="24"/>
              </w:rPr>
              <w:t>mira</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ato</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këqija</w:t>
            </w:r>
            <w:proofErr w:type="spellEnd"/>
            <w:r w:rsidRPr="00C7186A">
              <w:rPr>
                <w:b/>
                <w:bCs/>
                <w:color w:val="002060"/>
                <w:sz w:val="24"/>
                <w:szCs w:val="24"/>
              </w:rPr>
              <w:t xml:space="preserve">, </w:t>
            </w:r>
            <w:proofErr w:type="spellStart"/>
            <w:r w:rsidRPr="00C7186A">
              <w:rPr>
                <w:b/>
                <w:bCs/>
                <w:color w:val="002060"/>
                <w:sz w:val="24"/>
                <w:szCs w:val="24"/>
              </w:rPr>
              <w:t>pastaj</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ka </w:t>
            </w:r>
            <w:proofErr w:type="spellStart"/>
            <w:r w:rsidRPr="00C7186A">
              <w:rPr>
                <w:b/>
                <w:bCs/>
                <w:color w:val="002060"/>
                <w:sz w:val="24"/>
                <w:szCs w:val="24"/>
              </w:rPr>
              <w:t>sqaruar</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dikush</w:t>
            </w:r>
            <w:proofErr w:type="spellEnd"/>
            <w:r w:rsidRPr="00C7186A">
              <w:rPr>
                <w:b/>
                <w:bCs/>
                <w:color w:val="002060"/>
                <w:sz w:val="24"/>
                <w:szCs w:val="24"/>
              </w:rPr>
              <w:t xml:space="preserve"> </w:t>
            </w:r>
            <w:proofErr w:type="spellStart"/>
            <w:r w:rsidRPr="00C7186A">
              <w:rPr>
                <w:b/>
                <w:bCs/>
                <w:color w:val="002060"/>
                <w:sz w:val="24"/>
                <w:szCs w:val="24"/>
              </w:rPr>
              <w:t>dëshiron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bëjë</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vepër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mirë</w:t>
            </w:r>
            <w:proofErr w:type="spellEnd"/>
            <w:r w:rsidRPr="00C7186A">
              <w:rPr>
                <w:b/>
                <w:bCs/>
                <w:color w:val="002060"/>
                <w:sz w:val="24"/>
                <w:szCs w:val="24"/>
              </w:rPr>
              <w:t xml:space="preserve">, </w:t>
            </w:r>
            <w:proofErr w:type="spellStart"/>
            <w:r w:rsidRPr="00C7186A">
              <w:rPr>
                <w:b/>
                <w:bCs/>
                <w:color w:val="002060"/>
                <w:sz w:val="24"/>
                <w:szCs w:val="24"/>
              </w:rPr>
              <w:t>por</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bën</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shkruan</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shpërblim</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plotë</w:t>
            </w:r>
            <w:proofErr w:type="spellEnd"/>
            <w:r w:rsidRPr="00C7186A">
              <w:rPr>
                <w:b/>
                <w:bCs/>
                <w:color w:val="002060"/>
                <w:sz w:val="24"/>
                <w:szCs w:val="24"/>
              </w:rPr>
              <w:t xml:space="preserve">. </w:t>
            </w:r>
            <w:proofErr w:type="spellStart"/>
            <w:r w:rsidRPr="00C7186A">
              <w:rPr>
                <w:b/>
                <w:bCs/>
                <w:color w:val="002060"/>
                <w:sz w:val="24"/>
                <w:szCs w:val="24"/>
              </w:rPr>
              <w:t>Mirëpo</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dëshiron</w:t>
            </w:r>
            <w:proofErr w:type="spellEnd"/>
            <w:r w:rsidRPr="00C7186A">
              <w:rPr>
                <w:b/>
                <w:bCs/>
                <w:color w:val="002060"/>
                <w:sz w:val="24"/>
                <w:szCs w:val="24"/>
              </w:rPr>
              <w:t xml:space="preserve"> ta </w:t>
            </w:r>
            <w:proofErr w:type="spellStart"/>
            <w:r w:rsidRPr="00C7186A">
              <w:rPr>
                <w:b/>
                <w:bCs/>
                <w:color w:val="002060"/>
                <w:sz w:val="24"/>
                <w:szCs w:val="24"/>
              </w:rPr>
              <w:t>bëjë</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e </w:t>
            </w:r>
            <w:proofErr w:type="spellStart"/>
            <w:r w:rsidRPr="00C7186A">
              <w:rPr>
                <w:b/>
                <w:bCs/>
                <w:color w:val="002060"/>
                <w:sz w:val="24"/>
                <w:szCs w:val="24"/>
              </w:rPr>
              <w:t>bën</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shkruan</w:t>
            </w:r>
            <w:proofErr w:type="spellEnd"/>
            <w:r w:rsidRPr="00C7186A">
              <w:rPr>
                <w:b/>
                <w:bCs/>
                <w:color w:val="002060"/>
                <w:sz w:val="24"/>
                <w:szCs w:val="24"/>
              </w:rPr>
              <w:t xml:space="preserve"> </w:t>
            </w:r>
            <w:proofErr w:type="spellStart"/>
            <w:r w:rsidRPr="00C7186A">
              <w:rPr>
                <w:b/>
                <w:bCs/>
                <w:color w:val="002060"/>
                <w:sz w:val="24"/>
                <w:szCs w:val="24"/>
              </w:rPr>
              <w:t>dhjetë</w:t>
            </w:r>
            <w:proofErr w:type="spellEnd"/>
            <w:r w:rsidRPr="00C7186A">
              <w:rPr>
                <w:b/>
                <w:bCs/>
                <w:color w:val="002060"/>
                <w:sz w:val="24"/>
                <w:szCs w:val="24"/>
              </w:rPr>
              <w:t xml:space="preserve"> </w:t>
            </w:r>
            <w:proofErr w:type="spellStart"/>
            <w:r w:rsidRPr="00C7186A">
              <w:rPr>
                <w:b/>
                <w:bCs/>
                <w:color w:val="002060"/>
                <w:sz w:val="24"/>
                <w:szCs w:val="24"/>
              </w:rPr>
              <w:t>shpërblime</w:t>
            </w:r>
            <w:proofErr w:type="spellEnd"/>
            <w:r w:rsidRPr="00C7186A">
              <w:rPr>
                <w:b/>
                <w:bCs/>
                <w:color w:val="002060"/>
                <w:sz w:val="24"/>
                <w:szCs w:val="24"/>
              </w:rPr>
              <w:t xml:space="preserve">, </w:t>
            </w:r>
            <w:proofErr w:type="spellStart"/>
            <w:r w:rsidRPr="00C7186A">
              <w:rPr>
                <w:b/>
                <w:bCs/>
                <w:color w:val="002060"/>
                <w:sz w:val="24"/>
                <w:szCs w:val="24"/>
              </w:rPr>
              <w:t>madje</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shton</w:t>
            </w:r>
            <w:proofErr w:type="spellEnd"/>
            <w:r w:rsidRPr="00C7186A">
              <w:rPr>
                <w:b/>
                <w:bCs/>
                <w:color w:val="002060"/>
                <w:sz w:val="24"/>
                <w:szCs w:val="24"/>
              </w:rPr>
              <w:t xml:space="preserve"> </w:t>
            </w:r>
            <w:proofErr w:type="spellStart"/>
            <w:r w:rsidRPr="00C7186A">
              <w:rPr>
                <w:b/>
                <w:bCs/>
                <w:color w:val="002060"/>
                <w:sz w:val="24"/>
                <w:szCs w:val="24"/>
              </w:rPr>
              <w:t>deri</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shtatëqind</w:t>
            </w:r>
            <w:proofErr w:type="spellEnd"/>
            <w:r w:rsidRPr="00C7186A">
              <w:rPr>
                <w:b/>
                <w:bCs/>
                <w:color w:val="002060"/>
                <w:sz w:val="24"/>
                <w:szCs w:val="24"/>
              </w:rPr>
              <w:t xml:space="preserve"> fish, bile-bile </w:t>
            </w:r>
            <w:proofErr w:type="spellStart"/>
            <w:r w:rsidRPr="00C7186A">
              <w:rPr>
                <w:b/>
                <w:bCs/>
                <w:color w:val="002060"/>
                <w:sz w:val="24"/>
                <w:szCs w:val="24"/>
              </w:rPr>
              <w:t>edhe</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shumë</w:t>
            </w:r>
            <w:proofErr w:type="spellEnd"/>
            <w:r w:rsidRPr="00C7186A">
              <w:rPr>
                <w:b/>
                <w:bCs/>
                <w:color w:val="002060"/>
                <w:sz w:val="24"/>
                <w:szCs w:val="24"/>
              </w:rPr>
              <w:t xml:space="preserve"> se </w:t>
            </w:r>
            <w:proofErr w:type="spellStart"/>
            <w:r w:rsidRPr="00C7186A">
              <w:rPr>
                <w:b/>
                <w:bCs/>
                <w:color w:val="002060"/>
                <w:sz w:val="24"/>
                <w:szCs w:val="24"/>
              </w:rPr>
              <w:t>kaq</w:t>
            </w:r>
            <w:proofErr w:type="spellEnd"/>
            <w:r w:rsidRPr="00C7186A">
              <w:rPr>
                <w:b/>
                <w:bCs/>
                <w:color w:val="002060"/>
                <w:sz w:val="24"/>
                <w:szCs w:val="24"/>
              </w:rPr>
              <w:t xml:space="preserve">. </w:t>
            </w:r>
            <w:proofErr w:type="spellStart"/>
            <w:r w:rsidRPr="00C7186A">
              <w:rPr>
                <w:b/>
                <w:bCs/>
                <w:color w:val="002060"/>
                <w:sz w:val="24"/>
                <w:szCs w:val="24"/>
              </w:rPr>
              <w:t>Ndërkaq</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dëshiron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kryejë</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vepër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keqe</w:t>
            </w:r>
            <w:proofErr w:type="spellEnd"/>
            <w:r w:rsidRPr="00C7186A">
              <w:rPr>
                <w:b/>
                <w:bCs/>
                <w:color w:val="002060"/>
                <w:sz w:val="24"/>
                <w:szCs w:val="24"/>
              </w:rPr>
              <w:t xml:space="preserve">, </w:t>
            </w:r>
            <w:proofErr w:type="spellStart"/>
            <w:r w:rsidRPr="00C7186A">
              <w:rPr>
                <w:b/>
                <w:bCs/>
                <w:color w:val="002060"/>
                <w:sz w:val="24"/>
                <w:szCs w:val="24"/>
              </w:rPr>
              <w:t>por</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bën</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shkruan</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shpërblim</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plotë</w:t>
            </w:r>
            <w:proofErr w:type="spellEnd"/>
            <w:r w:rsidRPr="00C7186A">
              <w:rPr>
                <w:b/>
                <w:bCs/>
                <w:color w:val="002060"/>
                <w:sz w:val="24"/>
                <w:szCs w:val="24"/>
              </w:rPr>
              <w:t xml:space="preserve">. Por,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dëshiron</w:t>
            </w:r>
            <w:proofErr w:type="spellEnd"/>
            <w:r w:rsidRPr="00C7186A">
              <w:rPr>
                <w:b/>
                <w:bCs/>
                <w:color w:val="002060"/>
                <w:sz w:val="24"/>
                <w:szCs w:val="24"/>
              </w:rPr>
              <w:t xml:space="preserve"> ta </w:t>
            </w:r>
            <w:proofErr w:type="spellStart"/>
            <w:r w:rsidRPr="00C7186A">
              <w:rPr>
                <w:b/>
                <w:bCs/>
                <w:color w:val="002060"/>
                <w:sz w:val="24"/>
                <w:szCs w:val="24"/>
              </w:rPr>
              <w:t>kryejë</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e</w:t>
            </w:r>
            <w:r w:rsidRPr="00C7186A">
              <w:rPr>
                <w:color w:val="002060"/>
                <w:sz w:val="24"/>
                <w:szCs w:val="24"/>
              </w:rPr>
              <w:t xml:space="preserve"> </w:t>
            </w:r>
            <w:proofErr w:type="spellStart"/>
            <w:r w:rsidRPr="00C7186A">
              <w:rPr>
                <w:b/>
                <w:bCs/>
                <w:color w:val="002060"/>
                <w:sz w:val="24"/>
                <w:szCs w:val="24"/>
              </w:rPr>
              <w:t>kryen</w:t>
            </w:r>
            <w:proofErr w:type="spellEnd"/>
            <w:r w:rsidRPr="00C7186A">
              <w:rPr>
                <w:b/>
                <w:bCs/>
                <w:color w:val="002060"/>
                <w:sz w:val="24"/>
                <w:szCs w:val="24"/>
              </w:rPr>
              <w:t xml:space="preserve">, </w:t>
            </w:r>
            <w:proofErr w:type="spellStart"/>
            <w:r w:rsidRPr="00C7186A">
              <w:rPr>
                <w:b/>
                <w:bCs/>
                <w:color w:val="002060"/>
                <w:sz w:val="24"/>
                <w:szCs w:val="24"/>
              </w:rPr>
              <w:t>atëherë</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shkruan</w:t>
            </w:r>
            <w:proofErr w:type="spellEnd"/>
            <w:r w:rsidRPr="00C7186A">
              <w:rPr>
                <w:b/>
                <w:bCs/>
                <w:color w:val="002060"/>
                <w:sz w:val="24"/>
                <w:szCs w:val="24"/>
              </w:rPr>
              <w:t xml:space="preserve"> </w:t>
            </w:r>
            <w:proofErr w:type="spellStart"/>
            <w:r w:rsidRPr="00C7186A">
              <w:rPr>
                <w:b/>
                <w:bCs/>
                <w:color w:val="002060"/>
                <w:sz w:val="24"/>
                <w:szCs w:val="24"/>
              </w:rPr>
              <w:t>vetëm</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keqe</w:t>
            </w:r>
            <w:proofErr w:type="spellEnd"/>
            <w:r w:rsidRPr="00C7186A">
              <w:rPr>
                <w:b/>
                <w:bCs/>
                <w:color w:val="002060"/>
                <w:sz w:val="24"/>
                <w:szCs w:val="24"/>
              </w:rPr>
              <w:t>."</w:t>
            </w:r>
          </w:p>
          <w:p w14:paraId="0568872B" w14:textId="7B8AB967" w:rsidR="00997551" w:rsidRPr="00A631A2" w:rsidRDefault="00997551" w:rsidP="00997551">
            <w:pPr>
              <w:jc w:val="right"/>
              <w:rPr>
                <w:rFonts w:ascii="Lotus Linotype" w:hAnsi="Lotus Linotype" w:cs="Lotus Linotype"/>
                <w:color w:val="161616"/>
                <w:sz w:val="32"/>
                <w:szCs w:val="32"/>
                <w:rtl/>
              </w:rPr>
            </w:pPr>
            <w:r w:rsidRPr="00B370B0">
              <w:rPr>
                <w:sz w:val="24"/>
                <w:szCs w:val="24"/>
              </w:rPr>
              <w:t xml:space="preserve"> E </w:t>
            </w:r>
            <w:proofErr w:type="spellStart"/>
            <w:r w:rsidRPr="00B370B0">
              <w:rPr>
                <w:sz w:val="24"/>
                <w:szCs w:val="24"/>
              </w:rPr>
              <w:t>shënojnë</w:t>
            </w:r>
            <w:proofErr w:type="spellEnd"/>
            <w:r w:rsidRPr="00B370B0">
              <w:rPr>
                <w:sz w:val="24"/>
                <w:szCs w:val="24"/>
              </w:rPr>
              <w:t xml:space="preserve"> </w:t>
            </w:r>
            <w:proofErr w:type="spellStart"/>
            <w:r w:rsidRPr="00B370B0">
              <w:rPr>
                <w:sz w:val="24"/>
                <w:szCs w:val="24"/>
              </w:rPr>
              <w:t>Buhariu</w:t>
            </w:r>
            <w:proofErr w:type="spellEnd"/>
            <w:r w:rsidRPr="00B370B0">
              <w:rPr>
                <w:sz w:val="24"/>
                <w:szCs w:val="24"/>
              </w:rPr>
              <w:t xml:space="preserve"> </w:t>
            </w:r>
            <w:proofErr w:type="spellStart"/>
            <w:r w:rsidRPr="00B370B0">
              <w:rPr>
                <w:sz w:val="24"/>
                <w:szCs w:val="24"/>
              </w:rPr>
              <w:t>dhe</w:t>
            </w:r>
            <w:proofErr w:type="spellEnd"/>
            <w:r w:rsidRPr="00B370B0">
              <w:rPr>
                <w:sz w:val="24"/>
                <w:szCs w:val="24"/>
              </w:rPr>
              <w:t xml:space="preserve"> </w:t>
            </w:r>
            <w:proofErr w:type="spellStart"/>
            <w:r w:rsidRPr="00B370B0">
              <w:rPr>
                <w:sz w:val="24"/>
                <w:szCs w:val="24"/>
              </w:rPr>
              <w:t>Muslimi</w:t>
            </w:r>
            <w:proofErr w:type="spellEnd"/>
            <w:r w:rsidRPr="00B370B0">
              <w:rPr>
                <w:sz w:val="24"/>
                <w:szCs w:val="24"/>
              </w:rPr>
              <w:t xml:space="preserve"> </w:t>
            </w:r>
            <w:proofErr w:type="spellStart"/>
            <w:r w:rsidRPr="00B370B0">
              <w:rPr>
                <w:sz w:val="24"/>
                <w:szCs w:val="24"/>
              </w:rPr>
              <w:t>në</w:t>
            </w:r>
            <w:proofErr w:type="spellEnd"/>
            <w:r w:rsidRPr="00B370B0">
              <w:rPr>
                <w:sz w:val="24"/>
                <w:szCs w:val="24"/>
              </w:rPr>
              <w:t xml:space="preserve"> </w:t>
            </w:r>
            <w:proofErr w:type="spellStart"/>
            <w:r w:rsidRPr="00B370B0">
              <w:rPr>
                <w:sz w:val="24"/>
                <w:szCs w:val="24"/>
              </w:rPr>
              <w:t>dy</w:t>
            </w:r>
            <w:proofErr w:type="spellEnd"/>
            <w:r w:rsidRPr="00B370B0">
              <w:rPr>
                <w:sz w:val="24"/>
                <w:szCs w:val="24"/>
              </w:rPr>
              <w:t xml:space="preserve"> </w:t>
            </w:r>
            <w:proofErr w:type="spellStart"/>
            <w:r w:rsidRPr="00B370B0">
              <w:rPr>
                <w:sz w:val="24"/>
                <w:szCs w:val="24"/>
              </w:rPr>
              <w:t>Sahihët</w:t>
            </w:r>
            <w:proofErr w:type="spellEnd"/>
            <w:r w:rsidRPr="00B370B0">
              <w:rPr>
                <w:sz w:val="24"/>
                <w:szCs w:val="24"/>
              </w:rPr>
              <w:t xml:space="preserve"> e </w:t>
            </w:r>
            <w:proofErr w:type="spellStart"/>
            <w:r w:rsidRPr="00B370B0">
              <w:rPr>
                <w:sz w:val="24"/>
                <w:szCs w:val="24"/>
              </w:rPr>
              <w:t>tyre</w:t>
            </w:r>
            <w:proofErr w:type="spellEnd"/>
            <w:r w:rsidRPr="00B370B0">
              <w:rPr>
                <w:sz w:val="24"/>
                <w:szCs w:val="24"/>
              </w:rPr>
              <w:t xml:space="preserve"> me </w:t>
            </w:r>
            <w:proofErr w:type="spellStart"/>
            <w:r w:rsidRPr="00B370B0">
              <w:rPr>
                <w:sz w:val="24"/>
                <w:szCs w:val="24"/>
              </w:rPr>
              <w:t>këtë</w:t>
            </w:r>
            <w:proofErr w:type="spellEnd"/>
            <w:r w:rsidRPr="00B370B0">
              <w:rPr>
                <w:sz w:val="24"/>
                <w:szCs w:val="24"/>
              </w:rPr>
              <w:t xml:space="preserve"> </w:t>
            </w:r>
            <w:proofErr w:type="spellStart"/>
            <w:r w:rsidRPr="00B370B0">
              <w:rPr>
                <w:sz w:val="24"/>
                <w:szCs w:val="24"/>
              </w:rPr>
              <w:t>tekst</w:t>
            </w:r>
            <w:proofErr w:type="spellEnd"/>
            <w:r w:rsidRPr="00B370B0">
              <w:rPr>
                <w:sz w:val="24"/>
                <w:szCs w:val="24"/>
              </w:rPr>
              <w:t>.</w:t>
            </w:r>
          </w:p>
        </w:tc>
      </w:tr>
      <w:tr w:rsidR="00997551" w:rsidRPr="00A631A2" w14:paraId="55E053EA" w14:textId="77777777" w:rsidTr="008A6F01">
        <w:trPr>
          <w:jc w:val="center"/>
        </w:trPr>
        <w:tc>
          <w:tcPr>
            <w:tcW w:w="4672" w:type="dxa"/>
            <w:vAlign w:val="center"/>
          </w:tcPr>
          <w:p w14:paraId="2A1139FF" w14:textId="03D72B43" w:rsidR="00997551" w:rsidRPr="001B24A3"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فَانْظُرْ يَا أَخِي وَفَّقَنِي اللهُ وَإِيَّاكَ إِلَى عَظِيمِ لُطْفِ اللهِ تَعَالَى، وَتَأَمَّلْ هٰذِهِ الْأَلْفَاظَ.</w:t>
            </w:r>
          </w:p>
        </w:tc>
        <w:tc>
          <w:tcPr>
            <w:tcW w:w="4393" w:type="dxa"/>
            <w:vAlign w:val="center"/>
          </w:tcPr>
          <w:p w14:paraId="7CA0353A" w14:textId="77777777" w:rsidR="00997551" w:rsidRPr="00724071" w:rsidRDefault="00997551" w:rsidP="00997551">
            <w:pPr>
              <w:jc w:val="right"/>
              <w:rPr>
                <w:rFonts w:ascii="Lotus Linotype" w:hAnsi="Lotus Linotype" w:cs="Lotus Linotype"/>
                <w:color w:val="161616"/>
                <w:sz w:val="24"/>
                <w:szCs w:val="24"/>
                <w:lang w:val="sq-AL"/>
              </w:rPr>
            </w:pPr>
            <w:r w:rsidRPr="00724071">
              <w:rPr>
                <w:rFonts w:ascii="Lotus Linotype" w:hAnsi="Lotus Linotype" w:cs="Lotus Linotype"/>
                <w:color w:val="161616"/>
                <w:sz w:val="24"/>
                <w:szCs w:val="24"/>
                <w:lang w:val="sq-AL"/>
              </w:rPr>
              <w:t>Pra, shiko, vëllai im, Zoti më dhuroftë mua dhe ty mirësinë e madhe të Zotit të Madhëruar dhe medito rreth këtyre fjalëve.</w:t>
            </w:r>
          </w:p>
          <w:p w14:paraId="71EAC04E" w14:textId="77777777" w:rsidR="00997551" w:rsidRPr="00997551" w:rsidRDefault="00997551" w:rsidP="00997551">
            <w:pPr>
              <w:jc w:val="center"/>
              <w:rPr>
                <w:rFonts w:ascii="Lotus Linotype" w:hAnsi="Lotus Linotype" w:cs="Lotus Linotype"/>
                <w:color w:val="161616"/>
                <w:sz w:val="32"/>
                <w:szCs w:val="32"/>
                <w:rtl/>
                <w:lang w:val="sq-AL"/>
              </w:rPr>
            </w:pPr>
          </w:p>
        </w:tc>
      </w:tr>
      <w:tr w:rsidR="00997551" w:rsidRPr="003F1667" w14:paraId="281F3EA0" w14:textId="77777777" w:rsidTr="008A6F01">
        <w:trPr>
          <w:jc w:val="center"/>
        </w:trPr>
        <w:tc>
          <w:tcPr>
            <w:tcW w:w="4672" w:type="dxa"/>
            <w:vAlign w:val="center"/>
          </w:tcPr>
          <w:p w14:paraId="4090ED6F" w14:textId="77777777" w:rsidR="00997551"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عِنْدَهُ</w:t>
            </w:r>
            <w:r w:rsidRPr="001B24A3">
              <w:rPr>
                <w:rFonts w:ascii="Lotus Linotype" w:hAnsi="Lotus Linotype" w:cs="Lotus Linotype"/>
                <w:color w:val="161616"/>
                <w:sz w:val="32"/>
                <w:szCs w:val="32"/>
                <w:rtl/>
              </w:rPr>
              <w:t>» إِشَارَةٌ إِلَى الِاعْتِنَاءِ بِهَا.</w:t>
            </w:r>
          </w:p>
          <w:p w14:paraId="24E4B620" w14:textId="1D0AFF49" w:rsidR="00997551" w:rsidRPr="001B24A3" w:rsidRDefault="00997551" w:rsidP="00997551">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للتَّأْكِيدِ وَشِدَّةِ الاعْتِنَاءِ بِهَا. وَقَالَ فِي السَّيِّئَةِ الَّتِي هَمَّ بِهَا ثُمَّ تَرَكَهَا «</w:t>
            </w:r>
            <w:r w:rsidRPr="001B24A3">
              <w:rPr>
                <w:rFonts w:ascii="Lotus Linotype" w:hAnsi="Lotus Linotype" w:cs="Lotus Linotype"/>
                <w:b/>
                <w:bCs/>
                <w:color w:val="2F5496" w:themeColor="accent1" w:themeShade="BF"/>
                <w:sz w:val="32"/>
                <w:szCs w:val="32"/>
                <w:rtl/>
              </w:rPr>
              <w:t>كَتَبَهَا اللهُ عِنْدَهُ حَسَنَةً كَامِلَةً</w:t>
            </w:r>
            <w:r w:rsidRPr="001B24A3">
              <w:rPr>
                <w:rFonts w:ascii="Lotus Linotype" w:hAnsi="Lotus Linotype" w:cs="Lotus Linotype"/>
                <w:color w:val="161616"/>
                <w:sz w:val="32"/>
                <w:szCs w:val="32"/>
                <w:rtl/>
              </w:rPr>
              <w:t>» فَأَكَّدَهَا بِـ«</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وَإِنْ عَمِلَهَا، كَتَبَهَا اللهُ سَيِّئَةً وَاحِدَةً، فَأَكَّدَ تَقْلِيلَهَا بِـ«</w:t>
            </w:r>
            <w:r w:rsidRPr="001B24A3">
              <w:rPr>
                <w:rFonts w:ascii="Lotus Linotype" w:hAnsi="Lotus Linotype" w:cs="Lotus Linotype"/>
                <w:b/>
                <w:bCs/>
                <w:color w:val="2F5496" w:themeColor="accent1" w:themeShade="BF"/>
                <w:sz w:val="32"/>
                <w:szCs w:val="32"/>
                <w:rtl/>
              </w:rPr>
              <w:t>وَاحِدَةً</w:t>
            </w:r>
            <w:r w:rsidRPr="001B24A3">
              <w:rPr>
                <w:rFonts w:ascii="Lotus Linotype" w:hAnsi="Lotus Linotype" w:cs="Lotus Linotype"/>
                <w:color w:val="161616"/>
                <w:sz w:val="32"/>
                <w:szCs w:val="32"/>
                <w:rtl/>
              </w:rPr>
              <w:t>» وَلَـمْ يُؤَكِّدْهَا بِـ(كَامِلَةً)، فَلِلَّهِ الْـحَمْدُ وَالْـمِنَّةُ، سُبْحَانَهُ لَا نُحْصِي ثَنَاءً عَلَيْهِ، وَبِاللهِ التَّوْفِيقِ.</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997551" w:rsidRPr="003F1667" w14:paraId="5393ECE6" w14:textId="77777777" w:rsidTr="00194041">
              <w:trPr>
                <w:jc w:val="center"/>
              </w:trPr>
              <w:tc>
                <w:tcPr>
                  <w:tcW w:w="4393" w:type="dxa"/>
                  <w:vAlign w:val="center"/>
                </w:tcPr>
                <w:p w14:paraId="4E6327C4" w14:textId="77777777" w:rsidR="00997551" w:rsidRPr="00724071" w:rsidRDefault="00997551" w:rsidP="00997551">
                  <w:pPr>
                    <w:jc w:val="right"/>
                    <w:rPr>
                      <w:rFonts w:ascii="Lotus Linotype" w:hAnsi="Lotus Linotype" w:cs="Lotus Linotype"/>
                      <w:color w:val="161616"/>
                      <w:sz w:val="24"/>
                      <w:szCs w:val="24"/>
                      <w:lang w:val="sq-AL"/>
                    </w:rPr>
                  </w:pPr>
                  <w:r w:rsidRPr="00724071">
                    <w:rPr>
                      <w:rFonts w:ascii="Lotus Linotype" w:hAnsi="Lotus Linotype" w:cs="Lotus Linotype"/>
                      <w:color w:val="161616"/>
                      <w:sz w:val="24"/>
                      <w:szCs w:val="24"/>
                      <w:lang w:val="sq-AL"/>
                    </w:rPr>
                    <w:t xml:space="preserve">Dhe thënia e tij: </w:t>
                  </w:r>
                  <w:r w:rsidRPr="00C7186A">
                    <w:rPr>
                      <w:rFonts w:ascii="Lotus Linotype" w:hAnsi="Lotus Linotype" w:cs="Lotus Linotype"/>
                      <w:b/>
                      <w:bCs/>
                      <w:color w:val="002060"/>
                      <w:sz w:val="24"/>
                      <w:szCs w:val="24"/>
                      <w:lang w:val="sq-AL"/>
                    </w:rPr>
                    <w:t>"Ai ka"</w:t>
                  </w:r>
                  <w:r w:rsidRPr="00C7186A">
                    <w:rPr>
                      <w:rFonts w:ascii="Lotus Linotype" w:hAnsi="Lotus Linotype" w:cs="Lotus Linotype"/>
                      <w:color w:val="002060"/>
                      <w:sz w:val="24"/>
                      <w:szCs w:val="24"/>
                      <w:lang w:val="sq-AL"/>
                    </w:rPr>
                    <w:t xml:space="preserve"> </w:t>
                  </w:r>
                  <w:r w:rsidRPr="00724071">
                    <w:rPr>
                      <w:rFonts w:ascii="Lotus Linotype" w:hAnsi="Lotus Linotype" w:cs="Lotus Linotype"/>
                      <w:color w:val="161616"/>
                      <w:sz w:val="24"/>
                      <w:szCs w:val="24"/>
                      <w:lang w:val="sq-AL"/>
                    </w:rPr>
                    <w:t>është një tregues për t'u kujdesur për të</w:t>
                  </w:r>
                  <w:r>
                    <w:rPr>
                      <w:rFonts w:ascii="Lotus Linotype" w:hAnsi="Lotus Linotype" w:cs="Lotus Linotype"/>
                      <w:color w:val="161616"/>
                      <w:sz w:val="24"/>
                      <w:szCs w:val="24"/>
                      <w:lang w:val="sq-AL"/>
                    </w:rPr>
                    <w:t>.</w:t>
                  </w:r>
                </w:p>
                <w:p w14:paraId="4CF95CEC" w14:textId="77777777" w:rsidR="00997551" w:rsidRPr="00C7186A" w:rsidRDefault="00997551" w:rsidP="00997551">
                  <w:pPr>
                    <w:jc w:val="right"/>
                    <w:rPr>
                      <w:rFonts w:ascii="Lotus Linotype" w:hAnsi="Lotus Linotype" w:cs="Lotus Linotype"/>
                      <w:color w:val="002060"/>
                      <w:sz w:val="24"/>
                      <w:szCs w:val="24"/>
                      <w:lang w:val="sq-AL"/>
                    </w:rPr>
                  </w:pPr>
                  <w:r>
                    <w:rPr>
                      <w:rFonts w:ascii="Lotus Linotype" w:hAnsi="Lotus Linotype" w:cs="Lotus Linotype"/>
                      <w:color w:val="161616"/>
                      <w:sz w:val="24"/>
                      <w:szCs w:val="24"/>
                      <w:lang w:val="sq-AL"/>
                    </w:rPr>
                    <w:t>T</w:t>
                  </w:r>
                  <w:r w:rsidRPr="00724071">
                    <w:rPr>
                      <w:rFonts w:ascii="Lotus Linotype" w:hAnsi="Lotus Linotype" w:cs="Lotus Linotype"/>
                      <w:color w:val="161616"/>
                      <w:sz w:val="24"/>
                      <w:szCs w:val="24"/>
                      <w:lang w:val="sq-AL"/>
                    </w:rPr>
                    <w:t>hën</w:t>
                  </w:r>
                  <w:r>
                    <w:rPr>
                      <w:rFonts w:ascii="Lotus Linotype" w:hAnsi="Lotus Linotype" w:cs="Lotus Linotype"/>
                      <w:color w:val="161616"/>
                      <w:sz w:val="24"/>
                      <w:szCs w:val="24"/>
                      <w:lang w:val="sq-AL"/>
                    </w:rPr>
                    <w:t>ia</w:t>
                  </w:r>
                  <w:r w:rsidRPr="00724071">
                    <w:rPr>
                      <w:rFonts w:ascii="Lotus Linotype" w:hAnsi="Lotus Linotype" w:cs="Lotus Linotype"/>
                      <w:color w:val="161616"/>
                      <w:sz w:val="24"/>
                      <w:szCs w:val="24"/>
                      <w:lang w:val="sq-AL"/>
                    </w:rPr>
                    <w:t xml:space="preserve">: </w:t>
                  </w:r>
                  <w:r w:rsidRPr="00C7186A">
                    <w:rPr>
                      <w:rFonts w:ascii="Lotus Linotype" w:hAnsi="Lotus Linotype" w:cs="Lotus Linotype"/>
                      <w:b/>
                      <w:bCs/>
                      <w:color w:val="002060"/>
                      <w:sz w:val="24"/>
                      <w:szCs w:val="24"/>
                      <w:lang w:val="sq-AL"/>
                    </w:rPr>
                    <w:t>"të plotë</w:t>
                  </w:r>
                  <w:r w:rsidRPr="00C7186A">
                    <w:rPr>
                      <w:rFonts w:ascii="Lotus Linotype" w:hAnsi="Lotus Linotype" w:cs="Lotus Linotype"/>
                      <w:color w:val="002060"/>
                      <w:sz w:val="24"/>
                      <w:szCs w:val="24"/>
                      <w:lang w:val="sq-AL"/>
                    </w:rPr>
                    <w:t xml:space="preserve">" </w:t>
                  </w:r>
                  <w:r w:rsidRPr="00724071">
                    <w:rPr>
                      <w:rFonts w:ascii="Lotus Linotype" w:hAnsi="Lotus Linotype" w:cs="Lotus Linotype"/>
                      <w:color w:val="161616"/>
                      <w:sz w:val="24"/>
                      <w:szCs w:val="24"/>
                      <w:lang w:val="sq-AL"/>
                    </w:rPr>
                    <w:t>për të theksuar kujdesi</w:t>
                  </w:r>
                  <w:r>
                    <w:rPr>
                      <w:rFonts w:ascii="Lotus Linotype" w:hAnsi="Lotus Linotype" w:cs="Lotus Linotype"/>
                      <w:color w:val="161616"/>
                      <w:sz w:val="24"/>
                      <w:szCs w:val="24"/>
                      <w:lang w:val="sq-AL"/>
                    </w:rPr>
                    <w:t>n</w:t>
                  </w:r>
                  <w:r w:rsidRPr="00724071">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për të, dhe </w:t>
                  </w:r>
                  <w:r w:rsidRPr="00724071">
                    <w:rPr>
                      <w:rFonts w:ascii="Lotus Linotype" w:hAnsi="Lotus Linotype" w:cs="Lotus Linotype"/>
                      <w:color w:val="161616"/>
                      <w:sz w:val="24"/>
                      <w:szCs w:val="24"/>
                      <w:lang w:val="sq-AL"/>
                    </w:rPr>
                    <w:t xml:space="preserve">tha në të keqen, që </w:t>
                  </w:r>
                  <w:r>
                    <w:rPr>
                      <w:rFonts w:ascii="Lotus Linotype" w:hAnsi="Lotus Linotype" w:cs="Lotus Linotype"/>
                      <w:color w:val="161616"/>
                      <w:sz w:val="24"/>
                      <w:szCs w:val="24"/>
                      <w:lang w:val="sq-AL"/>
                    </w:rPr>
                    <w:t>e lanë pa vepruar</w:t>
                  </w:r>
                  <w:r w:rsidRPr="00C7186A">
                    <w:rPr>
                      <w:rFonts w:ascii="Lotus Linotype" w:hAnsi="Lotus Linotype" w:cs="Lotus Linotype"/>
                      <w:color w:val="002060"/>
                      <w:sz w:val="24"/>
                      <w:szCs w:val="24"/>
                      <w:lang w:val="sq-AL"/>
                    </w:rPr>
                    <w:t>,</w:t>
                  </w:r>
                  <w:r w:rsidRPr="00C7186A">
                    <w:rPr>
                      <w:rFonts w:ascii="Lotus Linotype" w:hAnsi="Lotus Linotype" w:cs="Lotus Linotype"/>
                      <w:b/>
                      <w:bCs/>
                      <w:color w:val="002060"/>
                      <w:sz w:val="24"/>
                      <w:szCs w:val="24"/>
                      <w:lang w:val="sq-AL"/>
                    </w:rPr>
                    <w:t xml:space="preserve"> " Allahu e shkruan atë të mirë dhe e konfirmon</w:t>
                  </w:r>
                </w:p>
                <w:p w14:paraId="156EB7F5" w14:textId="77777777" w:rsidR="00997551" w:rsidRPr="00A631A2" w:rsidRDefault="00997551" w:rsidP="00997551">
                  <w:pPr>
                    <w:jc w:val="right"/>
                    <w:rPr>
                      <w:rFonts w:ascii="Lotus Linotype" w:hAnsi="Lotus Linotype" w:cs="Lotus Linotype"/>
                      <w:color w:val="161616"/>
                      <w:sz w:val="32"/>
                      <w:szCs w:val="32"/>
                      <w:rtl/>
                    </w:rPr>
                  </w:pPr>
                  <w:r w:rsidRPr="00C7186A">
                    <w:rPr>
                      <w:rFonts w:ascii="Lotus Linotype" w:hAnsi="Lotus Linotype" w:cs="Lotus Linotype"/>
                      <w:color w:val="002060"/>
                      <w:sz w:val="24"/>
                      <w:szCs w:val="24"/>
                      <w:lang w:val="sq-AL"/>
                    </w:rPr>
                    <w:t xml:space="preserve"> </w:t>
                  </w:r>
                  <w:r w:rsidRPr="00C7186A">
                    <w:rPr>
                      <w:rFonts w:ascii="Lotus Linotype" w:hAnsi="Lotus Linotype" w:cs="Lotus Linotype"/>
                      <w:b/>
                      <w:bCs/>
                      <w:color w:val="002060"/>
                      <w:sz w:val="24"/>
                      <w:szCs w:val="24"/>
                      <w:lang w:val="sq-AL"/>
                    </w:rPr>
                    <w:t xml:space="preserve">" të plotë </w:t>
                  </w:r>
                  <w:r w:rsidRPr="00952514">
                    <w:rPr>
                      <w:rFonts w:ascii="Lotus Linotype" w:hAnsi="Lotus Linotype" w:cs="Lotus Linotype"/>
                      <w:b/>
                      <w:bCs/>
                      <w:color w:val="4472C4" w:themeColor="accent1"/>
                      <w:sz w:val="24"/>
                      <w:szCs w:val="24"/>
                      <w:lang w:val="sq-AL"/>
                    </w:rPr>
                    <w:t xml:space="preserve">" </w:t>
                  </w:r>
                  <w:r w:rsidRPr="00724071">
                    <w:rPr>
                      <w:rFonts w:ascii="Lotus Linotype" w:hAnsi="Lotus Linotype" w:cs="Lotus Linotype"/>
                      <w:color w:val="161616"/>
                      <w:sz w:val="24"/>
                      <w:szCs w:val="24"/>
                      <w:lang w:val="sq-AL"/>
                    </w:rPr>
                    <w:t xml:space="preserve">dhe </w:t>
                  </w:r>
                  <w:r>
                    <w:rPr>
                      <w:rFonts w:ascii="Lotus Linotype" w:hAnsi="Lotus Linotype" w:cs="Lotus Linotype"/>
                      <w:color w:val="161616"/>
                      <w:sz w:val="24"/>
                      <w:szCs w:val="24"/>
                      <w:lang w:val="sq-AL"/>
                    </w:rPr>
                    <w:t>në</w:t>
                  </w:r>
                  <w:r w:rsidRPr="00724071">
                    <w:rPr>
                      <w:rFonts w:ascii="Lotus Linotype" w:hAnsi="Lotus Linotype" w:cs="Lotus Linotype"/>
                      <w:color w:val="161616"/>
                      <w:sz w:val="24"/>
                      <w:szCs w:val="24"/>
                      <w:lang w:val="sq-AL"/>
                    </w:rPr>
                    <w:t xml:space="preserve">se </w:t>
                  </w:r>
                  <w:r>
                    <w:rPr>
                      <w:rFonts w:ascii="Lotus Linotype" w:hAnsi="Lotus Linotype" w:cs="Lotus Linotype"/>
                      <w:color w:val="161616"/>
                      <w:sz w:val="24"/>
                      <w:szCs w:val="24"/>
                      <w:lang w:val="sq-AL"/>
                    </w:rPr>
                    <w:t xml:space="preserve">e vepron atë </w:t>
                  </w:r>
                  <w:r w:rsidRPr="00724071">
                    <w:rPr>
                      <w:rFonts w:ascii="Lotus Linotype" w:hAnsi="Lotus Linotype" w:cs="Lotus Linotype"/>
                      <w:color w:val="161616"/>
                      <w:sz w:val="24"/>
                      <w:szCs w:val="24"/>
                      <w:lang w:val="sq-AL"/>
                    </w:rPr>
                    <w:t>pun</w:t>
                  </w:r>
                  <w:r>
                    <w:rPr>
                      <w:rFonts w:ascii="Lotus Linotype" w:hAnsi="Lotus Linotype" w:cs="Lotus Linotype"/>
                      <w:color w:val="161616"/>
                      <w:sz w:val="24"/>
                      <w:szCs w:val="24"/>
                      <w:lang w:val="sq-AL"/>
                    </w:rPr>
                    <w:t xml:space="preserve">ë </w:t>
                  </w:r>
                  <w:r w:rsidRPr="00724071">
                    <w:rPr>
                      <w:rFonts w:ascii="Lotus Linotype" w:hAnsi="Lotus Linotype" w:cs="Lotus Linotype"/>
                      <w:color w:val="161616"/>
                      <w:sz w:val="24"/>
                      <w:szCs w:val="24"/>
                      <w:lang w:val="sq-AL"/>
                    </w:rPr>
                    <w:t>e shkr</w:t>
                  </w:r>
                  <w:r>
                    <w:rPr>
                      <w:rFonts w:ascii="Lotus Linotype" w:hAnsi="Lotus Linotype" w:cs="Lotus Linotype"/>
                      <w:color w:val="161616"/>
                      <w:sz w:val="24"/>
                      <w:szCs w:val="24"/>
                      <w:lang w:val="sq-AL"/>
                    </w:rPr>
                    <w:t xml:space="preserve">uan </w:t>
                  </w:r>
                  <w:r w:rsidRPr="00724071">
                    <w:rPr>
                      <w:rFonts w:ascii="Lotus Linotype" w:hAnsi="Lotus Linotype" w:cs="Lotus Linotype"/>
                      <w:color w:val="161616"/>
                      <w:sz w:val="24"/>
                      <w:szCs w:val="24"/>
                      <w:lang w:val="sq-AL"/>
                    </w:rPr>
                    <w:t>Zoti një e keqe, dhe e vërtetoi</w:t>
                  </w:r>
                  <w:r>
                    <w:rPr>
                      <w:rFonts w:ascii="Lotus Linotype" w:hAnsi="Lotus Linotype" w:cs="Lotus Linotype"/>
                      <w:color w:val="161616"/>
                      <w:sz w:val="24"/>
                      <w:szCs w:val="24"/>
                      <w:lang w:val="sq-AL"/>
                    </w:rPr>
                    <w:t xml:space="preserve"> me</w:t>
                  </w:r>
                  <w:r w:rsidRPr="00724071">
                    <w:rPr>
                      <w:rFonts w:ascii="Lotus Linotype" w:hAnsi="Lotus Linotype" w:cs="Lotus Linotype"/>
                      <w:color w:val="161616"/>
                      <w:sz w:val="24"/>
                      <w:szCs w:val="24"/>
                      <w:lang w:val="sq-AL"/>
                    </w:rPr>
                    <w:t xml:space="preserve"> "një" dhe nuk e konfirmoi. atë (të plotë), Falënderimi i takon Allahut, të Plotfuqishmit dhe Zoti dhëntë sukses</w:t>
                  </w:r>
                  <w:r>
                    <w:rPr>
                      <w:rFonts w:ascii="Lotus Linotype" w:hAnsi="Lotus Linotype" w:cs="Lotus Linotype"/>
                      <w:color w:val="161616"/>
                      <w:sz w:val="24"/>
                      <w:szCs w:val="24"/>
                      <w:lang w:val="sq-AL"/>
                    </w:rPr>
                    <w:t>.</w:t>
                  </w:r>
                </w:p>
              </w:tc>
            </w:tr>
          </w:tbl>
          <w:p w14:paraId="752BB081" w14:textId="77777777" w:rsidR="00997551" w:rsidRPr="00A631A2" w:rsidRDefault="00997551" w:rsidP="00997551">
            <w:pPr>
              <w:jc w:val="center"/>
              <w:rPr>
                <w:rFonts w:ascii="Lotus Linotype" w:hAnsi="Lotus Linotype" w:cs="Lotus Linotype"/>
                <w:color w:val="161616"/>
                <w:sz w:val="32"/>
                <w:szCs w:val="32"/>
                <w:rtl/>
              </w:rPr>
            </w:pPr>
          </w:p>
        </w:tc>
      </w:tr>
    </w:tbl>
    <w:p w14:paraId="3A0906D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EC0E42E" w14:textId="77777777" w:rsidTr="008A6F01">
        <w:trPr>
          <w:jc w:val="center"/>
        </w:trPr>
        <w:tc>
          <w:tcPr>
            <w:tcW w:w="4672" w:type="dxa"/>
            <w:shd w:val="pct50" w:color="D9E2F3" w:themeColor="accent1" w:themeTint="33" w:fill="auto"/>
            <w:vAlign w:val="center"/>
          </w:tcPr>
          <w:p w14:paraId="6245BE7A" w14:textId="5589331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72" w:name="_Toc81500076"/>
            <w:r w:rsidRPr="00860A29">
              <w:rPr>
                <w:rFonts w:cs="Generator 2005" w:hint="cs"/>
                <w:b w:val="0"/>
                <w:bCs w:val="0"/>
                <w:color w:val="2F5496" w:themeColor="accent1" w:themeShade="BF"/>
                <w:sz w:val="32"/>
                <w:szCs w:val="32"/>
                <w:rtl/>
              </w:rPr>
              <w:lastRenderedPageBreak/>
              <w:t>الحديث الثَّامن والثَّلاثون</w:t>
            </w:r>
            <w:bookmarkEnd w:id="72"/>
          </w:p>
        </w:tc>
        <w:tc>
          <w:tcPr>
            <w:tcW w:w="4393" w:type="dxa"/>
            <w:shd w:val="pct50" w:color="D9E2F3" w:themeColor="accent1" w:themeTint="33" w:fill="auto"/>
            <w:vAlign w:val="center"/>
          </w:tcPr>
          <w:p w14:paraId="28A93772" w14:textId="627A6EA5" w:rsidR="00E604B4" w:rsidRPr="00A631A2" w:rsidRDefault="00997551" w:rsidP="008A6F01">
            <w:pPr>
              <w:jc w:val="center"/>
              <w:rPr>
                <w:rFonts w:ascii="Lotus Linotype" w:hAnsi="Lotus Linotype" w:cs="Lotus Linotype"/>
                <w:color w:val="161616"/>
                <w:sz w:val="32"/>
                <w:szCs w:val="32"/>
                <w:rtl/>
              </w:rPr>
            </w:pPr>
            <w:proofErr w:type="spellStart"/>
            <w:r w:rsidRPr="006E361A">
              <w:rPr>
                <w:color w:val="0070C0"/>
                <w:sz w:val="28"/>
                <w:szCs w:val="28"/>
                <w:lang w:val="sq-AL"/>
              </w:rPr>
              <w:t>Hadithi</w:t>
            </w:r>
            <w:proofErr w:type="spellEnd"/>
            <w:r w:rsidRPr="006E361A">
              <w:rPr>
                <w:color w:val="0070C0"/>
                <w:sz w:val="28"/>
                <w:szCs w:val="28"/>
                <w:lang w:val="sq-AL"/>
              </w:rPr>
              <w:t xml:space="preserve"> i tridhjetë e tetë</w:t>
            </w:r>
          </w:p>
        </w:tc>
      </w:tr>
      <w:tr w:rsidR="00E604B4" w:rsidRPr="00A631A2" w14:paraId="1B651652" w14:textId="77777777" w:rsidTr="008A6F01">
        <w:trPr>
          <w:jc w:val="center"/>
        </w:trPr>
        <w:tc>
          <w:tcPr>
            <w:tcW w:w="4672" w:type="dxa"/>
            <w:vAlign w:val="center"/>
          </w:tcPr>
          <w:p w14:paraId="52379DE2"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إِنَّ اللهَ تَعَالَى قَالَ: مَنْ عَادَى لِي وَلِيًّا فَقَدْ آذَنْتُهُ بِالْـحَرْبِ. وَمَا تَقَرَّبَ إِلَيَّ عَبْدِي بِشَيْءٍ أَحَبَّ إِلَيَّ مِمَّا افْتَرَضْتُهُ عَلَيْهِ. وَلَا يَزَالُ عَبْدِي يَتَق</w:t>
            </w:r>
            <w:r w:rsidRPr="001B24A3">
              <w:rPr>
                <w:rFonts w:ascii="Lotus Linotype" w:hAnsi="Lotus Linotype" w:cs="Lotus Linotype" w:hint="eastAsia"/>
                <w:b/>
                <w:bCs/>
                <w:color w:val="2F5496" w:themeColor="accent1" w:themeShade="BF"/>
                <w:sz w:val="32"/>
                <w:szCs w:val="32"/>
                <w:rtl/>
              </w:rPr>
              <w:t>َرَّبُ</w:t>
            </w:r>
            <w:r w:rsidRPr="001B24A3">
              <w:rPr>
                <w:rFonts w:ascii="Lotus Linotype" w:hAnsi="Lotus Linotype" w:cs="Lotus Linotype"/>
                <w:b/>
                <w:bCs/>
                <w:color w:val="2F5496" w:themeColor="accent1" w:themeShade="BF"/>
                <w:sz w:val="32"/>
                <w:szCs w:val="32"/>
                <w:rtl/>
              </w:rPr>
              <w:t xml:space="preserve"> إِلَيَّ بِالنَّوَافِلِ حَتَّى أُحِبَّهُ، فَإِذَا أَحْبَبْتُهُ كُنْتُ سَمْعَهُ الَّذِي يَسْمَعُ بِهِ، وَبَصَرَهُ الَّذِي يُبْصِرُ بِهِ، وَيَدَهُ الَّتِي يَبْطِشُ بِهَا، وَرِجْلَهُ الَّتِي يَمْشِي بِهَا، وَلَئِنْ سَأَلَنِي لَأُعْطِيَنَّهُ، وَلَئِنْ اس</w:t>
            </w:r>
            <w:r w:rsidRPr="001B24A3">
              <w:rPr>
                <w:rFonts w:ascii="Lotus Linotype" w:hAnsi="Lotus Linotype" w:cs="Lotus Linotype" w:hint="eastAsia"/>
                <w:b/>
                <w:bCs/>
                <w:color w:val="2F5496" w:themeColor="accent1" w:themeShade="BF"/>
                <w:sz w:val="32"/>
                <w:szCs w:val="32"/>
                <w:rtl/>
              </w:rPr>
              <w:t>ْتَعَاذَنِي</w:t>
            </w:r>
            <w:r w:rsidRPr="001B24A3">
              <w:rPr>
                <w:rFonts w:ascii="Lotus Linotype" w:hAnsi="Lotus Linotype" w:cs="Lotus Linotype"/>
                <w:b/>
                <w:bCs/>
                <w:color w:val="2F5496" w:themeColor="accent1" w:themeShade="BF"/>
                <w:sz w:val="32"/>
                <w:szCs w:val="32"/>
                <w:rtl/>
              </w:rPr>
              <w:t xml:space="preserve"> لَأُعِيذَنَّهُ</w:t>
            </w:r>
            <w:r w:rsidRPr="001B24A3">
              <w:rPr>
                <w:rFonts w:ascii="Lotus Linotype" w:hAnsi="Lotus Linotype" w:cs="Lotus Linotype"/>
                <w:color w:val="161616"/>
                <w:sz w:val="32"/>
                <w:szCs w:val="32"/>
                <w:rtl/>
              </w:rPr>
              <w:t>».</w:t>
            </w:r>
          </w:p>
          <w:p w14:paraId="48FEBBC3" w14:textId="67B4331D"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5B01F682" w14:textId="77777777" w:rsidR="00997551" w:rsidRPr="0003665A" w:rsidRDefault="00997551" w:rsidP="00997551">
            <w:pPr>
              <w:jc w:val="right"/>
              <w:rPr>
                <w:sz w:val="24"/>
                <w:szCs w:val="24"/>
              </w:rPr>
            </w:pPr>
            <w:proofErr w:type="spellStart"/>
            <w:r w:rsidRPr="0003665A">
              <w:rPr>
                <w:sz w:val="24"/>
                <w:szCs w:val="24"/>
              </w:rPr>
              <w:t>Ebu</w:t>
            </w:r>
            <w:proofErr w:type="spellEnd"/>
            <w:r w:rsidRPr="0003665A">
              <w:rPr>
                <w:sz w:val="24"/>
                <w:szCs w:val="24"/>
              </w:rPr>
              <w:t xml:space="preserve"> </w:t>
            </w:r>
            <w:proofErr w:type="spellStart"/>
            <w:r w:rsidRPr="0003665A">
              <w:rPr>
                <w:sz w:val="24"/>
                <w:szCs w:val="24"/>
              </w:rPr>
              <w:t>Hurejra</w:t>
            </w:r>
            <w:proofErr w:type="spellEnd"/>
            <w:r w:rsidRPr="0003665A">
              <w:rPr>
                <w:sz w:val="24"/>
                <w:szCs w:val="24"/>
              </w:rPr>
              <w:t xml:space="preserve">, Allahu </w:t>
            </w:r>
            <w:proofErr w:type="spellStart"/>
            <w:r w:rsidRPr="0003665A">
              <w:rPr>
                <w:sz w:val="24"/>
                <w:szCs w:val="24"/>
              </w:rPr>
              <w:t>qoftë</w:t>
            </w:r>
            <w:proofErr w:type="spellEnd"/>
            <w:r w:rsidRPr="0003665A">
              <w:rPr>
                <w:sz w:val="24"/>
                <w:szCs w:val="24"/>
              </w:rPr>
              <w:t xml:space="preserve"> </w:t>
            </w:r>
            <w:proofErr w:type="spellStart"/>
            <w:r w:rsidRPr="0003665A">
              <w:rPr>
                <w:sz w:val="24"/>
                <w:szCs w:val="24"/>
              </w:rPr>
              <w:t>i</w:t>
            </w:r>
            <w:proofErr w:type="spellEnd"/>
            <w:r w:rsidRPr="0003665A">
              <w:rPr>
                <w:sz w:val="24"/>
                <w:szCs w:val="24"/>
              </w:rPr>
              <w:t xml:space="preserve"> </w:t>
            </w:r>
            <w:proofErr w:type="spellStart"/>
            <w:r w:rsidRPr="0003665A">
              <w:rPr>
                <w:sz w:val="24"/>
                <w:szCs w:val="24"/>
              </w:rPr>
              <w:t>kënaqur</w:t>
            </w:r>
            <w:proofErr w:type="spellEnd"/>
            <w:r w:rsidRPr="0003665A">
              <w:rPr>
                <w:sz w:val="24"/>
                <w:szCs w:val="24"/>
              </w:rPr>
              <w:t xml:space="preserve"> me </w:t>
            </w:r>
            <w:proofErr w:type="spellStart"/>
            <w:r w:rsidRPr="0003665A">
              <w:rPr>
                <w:sz w:val="24"/>
                <w:szCs w:val="24"/>
              </w:rPr>
              <w:t>të</w:t>
            </w:r>
            <w:proofErr w:type="spellEnd"/>
            <w:r w:rsidRPr="0003665A">
              <w:rPr>
                <w:sz w:val="24"/>
                <w:szCs w:val="24"/>
              </w:rPr>
              <w:t xml:space="preserve">, </w:t>
            </w:r>
            <w:proofErr w:type="spellStart"/>
            <w:r w:rsidRPr="0003665A">
              <w:rPr>
                <w:sz w:val="24"/>
                <w:szCs w:val="24"/>
              </w:rPr>
              <w:t>përcjell</w:t>
            </w:r>
            <w:proofErr w:type="spellEnd"/>
            <w:r w:rsidRPr="0003665A">
              <w:rPr>
                <w:sz w:val="24"/>
                <w:szCs w:val="24"/>
              </w:rPr>
              <w:t xml:space="preserve"> se </w:t>
            </w:r>
            <w:proofErr w:type="spellStart"/>
            <w:r w:rsidRPr="0003665A">
              <w:rPr>
                <w:sz w:val="24"/>
                <w:szCs w:val="24"/>
              </w:rPr>
              <w:t>i</w:t>
            </w:r>
            <w:proofErr w:type="spellEnd"/>
            <w:r w:rsidRPr="0003665A">
              <w:rPr>
                <w:sz w:val="24"/>
                <w:szCs w:val="24"/>
              </w:rPr>
              <w:t xml:space="preserve"> </w:t>
            </w:r>
            <w:proofErr w:type="spellStart"/>
            <w:r w:rsidRPr="0003665A">
              <w:rPr>
                <w:sz w:val="24"/>
                <w:szCs w:val="24"/>
              </w:rPr>
              <w:t>Dërguari</w:t>
            </w:r>
            <w:proofErr w:type="spellEnd"/>
            <w:r w:rsidRPr="0003665A">
              <w:rPr>
                <w:sz w:val="24"/>
                <w:szCs w:val="24"/>
              </w:rPr>
              <w:t xml:space="preserve"> </w:t>
            </w:r>
            <w:proofErr w:type="spellStart"/>
            <w:r w:rsidRPr="0003665A">
              <w:rPr>
                <w:sz w:val="24"/>
                <w:szCs w:val="24"/>
              </w:rPr>
              <w:t>i</w:t>
            </w:r>
            <w:proofErr w:type="spellEnd"/>
            <w:r w:rsidRPr="0003665A">
              <w:rPr>
                <w:sz w:val="24"/>
                <w:szCs w:val="24"/>
              </w:rPr>
              <w:t xml:space="preserve"> </w:t>
            </w:r>
            <w:proofErr w:type="spellStart"/>
            <w:r w:rsidRPr="0003665A">
              <w:rPr>
                <w:sz w:val="24"/>
                <w:szCs w:val="24"/>
              </w:rPr>
              <w:t>Allahut</w:t>
            </w:r>
            <w:proofErr w:type="spellEnd"/>
            <w:r w:rsidRPr="0003665A">
              <w:rPr>
                <w:sz w:val="24"/>
                <w:szCs w:val="24"/>
              </w:rPr>
              <w:t xml:space="preserve"> </w:t>
            </w:r>
            <w:proofErr w:type="spellStart"/>
            <w:r w:rsidRPr="0003665A">
              <w:rPr>
                <w:sz w:val="24"/>
                <w:szCs w:val="24"/>
              </w:rPr>
              <w:t>alejhi</w:t>
            </w:r>
            <w:proofErr w:type="spellEnd"/>
            <w:r w:rsidRPr="0003665A">
              <w:rPr>
                <w:sz w:val="24"/>
                <w:szCs w:val="24"/>
              </w:rPr>
              <w:t xml:space="preserve"> </w:t>
            </w:r>
            <w:proofErr w:type="spellStart"/>
            <w:r w:rsidRPr="0003665A">
              <w:rPr>
                <w:sz w:val="24"/>
                <w:szCs w:val="24"/>
              </w:rPr>
              <w:t>selam</w:t>
            </w:r>
            <w:proofErr w:type="spellEnd"/>
            <w:r w:rsidRPr="0003665A">
              <w:rPr>
                <w:sz w:val="24"/>
                <w:szCs w:val="24"/>
              </w:rPr>
              <w:t xml:space="preserve"> ka </w:t>
            </w:r>
            <w:proofErr w:type="spellStart"/>
            <w:r w:rsidRPr="0003665A">
              <w:rPr>
                <w:sz w:val="24"/>
                <w:szCs w:val="24"/>
              </w:rPr>
              <w:t>treguar</w:t>
            </w:r>
            <w:proofErr w:type="spellEnd"/>
            <w:r w:rsidRPr="0003665A">
              <w:rPr>
                <w:sz w:val="24"/>
                <w:szCs w:val="24"/>
              </w:rPr>
              <w:t xml:space="preserve"> se Allahu </w:t>
            </w:r>
            <w:proofErr w:type="spellStart"/>
            <w:r w:rsidRPr="0003665A">
              <w:rPr>
                <w:sz w:val="24"/>
                <w:szCs w:val="24"/>
              </w:rPr>
              <w:t>i</w:t>
            </w:r>
            <w:proofErr w:type="spellEnd"/>
            <w:r w:rsidRPr="0003665A">
              <w:rPr>
                <w:sz w:val="24"/>
                <w:szCs w:val="24"/>
              </w:rPr>
              <w:t xml:space="preserve"> </w:t>
            </w:r>
            <w:proofErr w:type="spellStart"/>
            <w:r w:rsidRPr="0003665A">
              <w:rPr>
                <w:sz w:val="24"/>
                <w:szCs w:val="24"/>
              </w:rPr>
              <w:t>Lartësuar</w:t>
            </w:r>
            <w:proofErr w:type="spellEnd"/>
            <w:r w:rsidRPr="0003665A">
              <w:rPr>
                <w:sz w:val="24"/>
                <w:szCs w:val="24"/>
              </w:rPr>
              <w:t xml:space="preserve"> ka </w:t>
            </w:r>
            <w:proofErr w:type="spellStart"/>
            <w:r w:rsidRPr="0003665A">
              <w:rPr>
                <w:sz w:val="24"/>
                <w:szCs w:val="24"/>
              </w:rPr>
              <w:t>thënë</w:t>
            </w:r>
            <w:proofErr w:type="spellEnd"/>
            <w:r w:rsidRPr="0003665A">
              <w:rPr>
                <w:sz w:val="24"/>
                <w:szCs w:val="24"/>
              </w:rPr>
              <w:t xml:space="preserve">: </w:t>
            </w:r>
            <w:r w:rsidRPr="00C7186A">
              <w:rPr>
                <w:b/>
                <w:bCs/>
                <w:color w:val="002060"/>
                <w:sz w:val="24"/>
                <w:szCs w:val="24"/>
              </w:rPr>
              <w:t>"</w:t>
            </w:r>
            <w:proofErr w:type="spellStart"/>
            <w:r w:rsidRPr="00C7186A">
              <w:rPr>
                <w:b/>
                <w:bCs/>
                <w:color w:val="002060"/>
                <w:sz w:val="24"/>
                <w:szCs w:val="24"/>
              </w:rPr>
              <w:t>Unë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kam</w:t>
            </w:r>
            <w:proofErr w:type="spellEnd"/>
            <w:r w:rsidRPr="00C7186A">
              <w:rPr>
                <w:b/>
                <w:bCs/>
                <w:color w:val="002060"/>
                <w:sz w:val="24"/>
                <w:szCs w:val="24"/>
              </w:rPr>
              <w:t xml:space="preserve"> </w:t>
            </w:r>
            <w:proofErr w:type="spellStart"/>
            <w:r w:rsidRPr="00C7186A">
              <w:rPr>
                <w:b/>
                <w:bCs/>
                <w:color w:val="002060"/>
                <w:sz w:val="24"/>
                <w:szCs w:val="24"/>
              </w:rPr>
              <w:t>shpallur</w:t>
            </w:r>
            <w:proofErr w:type="spellEnd"/>
            <w:r w:rsidRPr="00C7186A">
              <w:rPr>
                <w:b/>
                <w:bCs/>
                <w:color w:val="002060"/>
                <w:sz w:val="24"/>
                <w:szCs w:val="24"/>
              </w:rPr>
              <w:t xml:space="preserve"> </w:t>
            </w:r>
            <w:proofErr w:type="spellStart"/>
            <w:r w:rsidRPr="00C7186A">
              <w:rPr>
                <w:b/>
                <w:bCs/>
                <w:color w:val="002060"/>
                <w:sz w:val="24"/>
                <w:szCs w:val="24"/>
              </w:rPr>
              <w:t>luftë</w:t>
            </w:r>
            <w:proofErr w:type="spellEnd"/>
            <w:r w:rsidRPr="00C7186A">
              <w:rPr>
                <w:b/>
                <w:bCs/>
                <w:color w:val="002060"/>
                <w:sz w:val="24"/>
                <w:szCs w:val="24"/>
              </w:rPr>
              <w:t xml:space="preserve"> </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armiqëson</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mik</w:t>
            </w:r>
            <w:proofErr w:type="spellEnd"/>
            <w:r w:rsidRPr="00C7186A">
              <w:rPr>
                <w:b/>
                <w:bCs/>
                <w:color w:val="002060"/>
                <w:sz w:val="24"/>
                <w:szCs w:val="24"/>
              </w:rPr>
              <w:t xml:space="preserve"> </w:t>
            </w:r>
            <w:proofErr w:type="spellStart"/>
            <w:r w:rsidRPr="00C7186A">
              <w:rPr>
                <w:b/>
                <w:bCs/>
                <w:color w:val="002060"/>
                <w:sz w:val="24"/>
                <w:szCs w:val="24"/>
              </w:rPr>
              <w:t>Timin</w:t>
            </w:r>
            <w:proofErr w:type="spellEnd"/>
            <w:r w:rsidRPr="00C7186A">
              <w:rPr>
                <w:b/>
                <w:bCs/>
                <w:color w:val="002060"/>
                <w:sz w:val="24"/>
                <w:szCs w:val="24"/>
              </w:rPr>
              <w:t xml:space="preserve">. </w:t>
            </w:r>
            <w:proofErr w:type="spellStart"/>
            <w:r w:rsidRPr="00C7186A">
              <w:rPr>
                <w:b/>
                <w:bCs/>
                <w:color w:val="002060"/>
                <w:sz w:val="24"/>
                <w:szCs w:val="24"/>
              </w:rPr>
              <w:t>Gjërat</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dashura</w:t>
            </w:r>
            <w:proofErr w:type="spellEnd"/>
            <w:r w:rsidRPr="00C7186A">
              <w:rPr>
                <w:b/>
                <w:bCs/>
                <w:color w:val="002060"/>
                <w:sz w:val="24"/>
                <w:szCs w:val="24"/>
              </w:rPr>
              <w:t xml:space="preserve"> </w:t>
            </w:r>
            <w:proofErr w:type="spellStart"/>
            <w:r w:rsidRPr="00C7186A">
              <w:rPr>
                <w:b/>
                <w:bCs/>
                <w:color w:val="002060"/>
                <w:sz w:val="24"/>
                <w:szCs w:val="24"/>
              </w:rPr>
              <w:t>tek</w:t>
            </w:r>
            <w:proofErr w:type="spellEnd"/>
            <w:r w:rsidRPr="00C7186A">
              <w:rPr>
                <w:b/>
                <w:bCs/>
                <w:color w:val="002060"/>
                <w:sz w:val="24"/>
                <w:szCs w:val="24"/>
              </w:rPr>
              <w:t xml:space="preserve"> </w:t>
            </w:r>
            <w:proofErr w:type="spellStart"/>
            <w:r w:rsidRPr="00C7186A">
              <w:rPr>
                <w:b/>
                <w:bCs/>
                <w:color w:val="002060"/>
                <w:sz w:val="24"/>
                <w:szCs w:val="24"/>
              </w:rPr>
              <w:t>Unë</w:t>
            </w:r>
            <w:proofErr w:type="spellEnd"/>
            <w:r w:rsidRPr="00C7186A">
              <w:rPr>
                <w:b/>
                <w:bCs/>
                <w:color w:val="002060"/>
                <w:sz w:val="24"/>
                <w:szCs w:val="24"/>
              </w:rPr>
              <w:t xml:space="preserve"> 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cilat</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afrohet</w:t>
            </w:r>
            <w:proofErr w:type="spellEnd"/>
            <w:r w:rsidRPr="00C7186A">
              <w:rPr>
                <w:b/>
                <w:bCs/>
                <w:color w:val="002060"/>
                <w:sz w:val="24"/>
                <w:szCs w:val="24"/>
              </w:rPr>
              <w:t xml:space="preserve"> </w:t>
            </w:r>
            <w:proofErr w:type="spellStart"/>
            <w:r w:rsidRPr="00C7186A">
              <w:rPr>
                <w:b/>
                <w:bCs/>
                <w:color w:val="002060"/>
                <w:sz w:val="24"/>
                <w:szCs w:val="24"/>
              </w:rPr>
              <w:t>robi</w:t>
            </w:r>
            <w:proofErr w:type="spellEnd"/>
            <w:r w:rsidRPr="00C7186A">
              <w:rPr>
                <w:b/>
                <w:bCs/>
                <w:color w:val="002060"/>
                <w:sz w:val="24"/>
                <w:szCs w:val="24"/>
              </w:rPr>
              <w:t xml:space="preserve"> </w:t>
            </w:r>
            <w:proofErr w:type="spellStart"/>
            <w:r w:rsidRPr="00C7186A">
              <w:rPr>
                <w:b/>
                <w:bCs/>
                <w:color w:val="002060"/>
                <w:sz w:val="24"/>
                <w:szCs w:val="24"/>
              </w:rPr>
              <w:t>janë</w:t>
            </w:r>
            <w:proofErr w:type="spellEnd"/>
            <w:r w:rsidRPr="00C7186A">
              <w:rPr>
                <w:b/>
                <w:bCs/>
                <w:color w:val="002060"/>
                <w:sz w:val="24"/>
                <w:szCs w:val="24"/>
              </w:rPr>
              <w:t xml:space="preserve"> </w:t>
            </w:r>
            <w:proofErr w:type="spellStart"/>
            <w:r w:rsidRPr="00C7186A">
              <w:rPr>
                <w:b/>
                <w:bCs/>
                <w:color w:val="002060"/>
                <w:sz w:val="24"/>
                <w:szCs w:val="24"/>
              </w:rPr>
              <w:t>ato</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kam</w:t>
            </w:r>
            <w:proofErr w:type="spellEnd"/>
            <w:r w:rsidRPr="00C7186A">
              <w:rPr>
                <w:b/>
                <w:bCs/>
                <w:color w:val="002060"/>
                <w:sz w:val="24"/>
                <w:szCs w:val="24"/>
              </w:rPr>
              <w:t xml:space="preserve"> </w:t>
            </w:r>
            <w:proofErr w:type="spellStart"/>
            <w:r w:rsidRPr="00C7186A">
              <w:rPr>
                <w:b/>
                <w:bCs/>
                <w:color w:val="002060"/>
                <w:sz w:val="24"/>
                <w:szCs w:val="24"/>
              </w:rPr>
              <w:t>obliguar</w:t>
            </w:r>
            <w:proofErr w:type="spellEnd"/>
            <w:r w:rsidRPr="00C7186A">
              <w:rPr>
                <w:b/>
                <w:bCs/>
                <w:color w:val="002060"/>
                <w:sz w:val="24"/>
                <w:szCs w:val="24"/>
              </w:rPr>
              <w:t xml:space="preserve">. Ai </w:t>
            </w:r>
            <w:proofErr w:type="spellStart"/>
            <w:r w:rsidRPr="00C7186A">
              <w:rPr>
                <w:b/>
                <w:bCs/>
                <w:color w:val="002060"/>
                <w:sz w:val="24"/>
                <w:szCs w:val="24"/>
              </w:rPr>
              <w:t>vazhdon</w:t>
            </w:r>
            <w:proofErr w:type="spellEnd"/>
            <w:r w:rsidRPr="00C7186A">
              <w:rPr>
                <w:b/>
                <w:bCs/>
                <w:color w:val="002060"/>
                <w:sz w:val="24"/>
                <w:szCs w:val="24"/>
              </w:rPr>
              <w:t xml:space="preserve"> të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afrohet</w:t>
            </w:r>
            <w:proofErr w:type="spellEnd"/>
            <w:r w:rsidRPr="00C7186A">
              <w:rPr>
                <w:b/>
                <w:bCs/>
                <w:color w:val="002060"/>
                <w:sz w:val="24"/>
                <w:szCs w:val="24"/>
              </w:rPr>
              <w:t xml:space="preserve"> me </w:t>
            </w:r>
            <w:proofErr w:type="spellStart"/>
            <w:r w:rsidRPr="00C7186A">
              <w:rPr>
                <w:b/>
                <w:bCs/>
                <w:color w:val="002060"/>
                <w:sz w:val="24"/>
                <w:szCs w:val="24"/>
              </w:rPr>
              <w:t>vepra</w:t>
            </w:r>
            <w:proofErr w:type="spellEnd"/>
            <w:r w:rsidRPr="00C7186A">
              <w:rPr>
                <w:b/>
                <w:bCs/>
                <w:color w:val="002060"/>
                <w:sz w:val="24"/>
                <w:szCs w:val="24"/>
              </w:rPr>
              <w:t xml:space="preserve"> </w:t>
            </w:r>
            <w:proofErr w:type="spellStart"/>
            <w:r w:rsidRPr="00C7186A">
              <w:rPr>
                <w:b/>
                <w:bCs/>
                <w:color w:val="002060"/>
                <w:sz w:val="24"/>
                <w:szCs w:val="24"/>
              </w:rPr>
              <w:t>vullnetare</w:t>
            </w:r>
            <w:proofErr w:type="spellEnd"/>
            <w:r w:rsidRPr="00C7186A">
              <w:rPr>
                <w:b/>
                <w:bCs/>
                <w:color w:val="002060"/>
                <w:sz w:val="24"/>
                <w:szCs w:val="24"/>
              </w:rPr>
              <w:t xml:space="preserve"> </w:t>
            </w:r>
            <w:proofErr w:type="spellStart"/>
            <w:r w:rsidRPr="00C7186A">
              <w:rPr>
                <w:b/>
                <w:bCs/>
                <w:color w:val="002060"/>
                <w:sz w:val="24"/>
                <w:szCs w:val="24"/>
              </w:rPr>
              <w:t>derisa</w:t>
            </w:r>
            <w:proofErr w:type="spellEnd"/>
            <w:r w:rsidRPr="00C7186A">
              <w:rPr>
                <w:b/>
                <w:bCs/>
                <w:color w:val="002060"/>
                <w:sz w:val="24"/>
                <w:szCs w:val="24"/>
              </w:rPr>
              <w:t xml:space="preserve"> ta </w:t>
            </w:r>
            <w:proofErr w:type="spellStart"/>
            <w:r w:rsidRPr="00C7186A">
              <w:rPr>
                <w:b/>
                <w:bCs/>
                <w:color w:val="002060"/>
                <w:sz w:val="24"/>
                <w:szCs w:val="24"/>
              </w:rPr>
              <w:t>dua</w:t>
            </w:r>
            <w:proofErr w:type="spellEnd"/>
            <w:r w:rsidRPr="00C7186A">
              <w:rPr>
                <w:b/>
                <w:bCs/>
                <w:color w:val="002060"/>
                <w:sz w:val="24"/>
                <w:szCs w:val="24"/>
              </w:rPr>
              <w:t>,</w:t>
            </w:r>
            <w:r w:rsidRPr="00C7186A">
              <w:rPr>
                <w:color w:val="002060"/>
                <w:sz w:val="24"/>
                <w:szCs w:val="24"/>
              </w:rPr>
              <w:t xml:space="preserve"> </w:t>
            </w:r>
            <w:r w:rsidRPr="00C7186A">
              <w:rPr>
                <w:b/>
                <w:bCs/>
                <w:color w:val="002060"/>
                <w:sz w:val="24"/>
                <w:szCs w:val="24"/>
              </w:rPr>
              <w:t xml:space="preserve">e, </w:t>
            </w:r>
            <w:proofErr w:type="spellStart"/>
            <w:r w:rsidRPr="00C7186A">
              <w:rPr>
                <w:b/>
                <w:bCs/>
                <w:color w:val="002060"/>
                <w:sz w:val="24"/>
                <w:szCs w:val="24"/>
              </w:rPr>
              <w:t>kur</w:t>
            </w:r>
            <w:proofErr w:type="spellEnd"/>
            <w:r w:rsidRPr="00C7186A">
              <w:rPr>
                <w:b/>
                <w:bCs/>
                <w:color w:val="002060"/>
                <w:sz w:val="24"/>
                <w:szCs w:val="24"/>
              </w:rPr>
              <w:t xml:space="preserve"> ta </w:t>
            </w:r>
            <w:proofErr w:type="spellStart"/>
            <w:r w:rsidRPr="00C7186A">
              <w:rPr>
                <w:b/>
                <w:bCs/>
                <w:color w:val="002060"/>
                <w:sz w:val="24"/>
                <w:szCs w:val="24"/>
              </w:rPr>
              <w:t>dua</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bëhem</w:t>
            </w:r>
            <w:proofErr w:type="spellEnd"/>
            <w:r w:rsidRPr="00C7186A">
              <w:rPr>
                <w:b/>
                <w:bCs/>
                <w:color w:val="002060"/>
                <w:sz w:val="24"/>
                <w:szCs w:val="24"/>
              </w:rPr>
              <w:t xml:space="preserve"> </w:t>
            </w:r>
            <w:proofErr w:type="spellStart"/>
            <w:r w:rsidRPr="00C7186A">
              <w:rPr>
                <w:b/>
                <w:bCs/>
                <w:color w:val="002060"/>
                <w:sz w:val="24"/>
                <w:szCs w:val="24"/>
              </w:rPr>
              <w:t>dëgjimi</w:t>
            </w:r>
            <w:proofErr w:type="spellEnd"/>
            <w:r w:rsidRPr="00C7186A">
              <w:rPr>
                <w:b/>
                <w:bCs/>
                <w:color w:val="002060"/>
                <w:sz w:val="24"/>
                <w:szCs w:val="24"/>
              </w:rPr>
              <w:t xml:space="preserv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cilin</w:t>
            </w:r>
            <w:proofErr w:type="spellEnd"/>
            <w:r w:rsidRPr="00C7186A">
              <w:rPr>
                <w:b/>
                <w:bCs/>
                <w:color w:val="002060"/>
                <w:sz w:val="24"/>
                <w:szCs w:val="24"/>
              </w:rPr>
              <w:t xml:space="preserve"> </w:t>
            </w:r>
            <w:proofErr w:type="spellStart"/>
            <w:r w:rsidRPr="00C7186A">
              <w:rPr>
                <w:b/>
                <w:bCs/>
                <w:color w:val="002060"/>
                <w:sz w:val="24"/>
                <w:szCs w:val="24"/>
              </w:rPr>
              <w:t>dëgjon</w:t>
            </w:r>
            <w:proofErr w:type="spellEnd"/>
            <w:r w:rsidRPr="00C7186A">
              <w:rPr>
                <w:b/>
                <w:bCs/>
                <w:color w:val="002060"/>
                <w:sz w:val="24"/>
                <w:szCs w:val="24"/>
              </w:rPr>
              <w:t xml:space="preserve">, </w:t>
            </w:r>
            <w:proofErr w:type="spellStart"/>
            <w:r w:rsidRPr="00C7186A">
              <w:rPr>
                <w:b/>
                <w:bCs/>
                <w:color w:val="002060"/>
                <w:sz w:val="24"/>
                <w:szCs w:val="24"/>
              </w:rPr>
              <w:t>shikimi</w:t>
            </w:r>
            <w:proofErr w:type="spellEnd"/>
            <w:r w:rsidRPr="00C7186A">
              <w:rPr>
                <w:b/>
                <w:bCs/>
                <w:color w:val="002060"/>
                <w:sz w:val="24"/>
                <w:szCs w:val="24"/>
              </w:rPr>
              <w:t xml:space="preserv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cilin</w:t>
            </w:r>
            <w:proofErr w:type="spellEnd"/>
            <w:r w:rsidRPr="00C7186A">
              <w:rPr>
                <w:b/>
                <w:bCs/>
                <w:color w:val="002060"/>
                <w:sz w:val="24"/>
                <w:szCs w:val="24"/>
              </w:rPr>
              <w:t xml:space="preserve"> </w:t>
            </w:r>
            <w:proofErr w:type="spellStart"/>
            <w:r w:rsidRPr="00C7186A">
              <w:rPr>
                <w:b/>
                <w:bCs/>
                <w:color w:val="002060"/>
                <w:sz w:val="24"/>
                <w:szCs w:val="24"/>
              </w:rPr>
              <w:t>sheh</w:t>
            </w:r>
            <w:proofErr w:type="spellEnd"/>
            <w:r w:rsidRPr="00C7186A">
              <w:rPr>
                <w:b/>
                <w:bCs/>
                <w:color w:val="002060"/>
                <w:sz w:val="24"/>
                <w:szCs w:val="24"/>
              </w:rPr>
              <w:t xml:space="preserve">, </w:t>
            </w:r>
            <w:proofErr w:type="spellStart"/>
            <w:r w:rsidRPr="00C7186A">
              <w:rPr>
                <w:b/>
                <w:bCs/>
                <w:color w:val="002060"/>
                <w:sz w:val="24"/>
                <w:szCs w:val="24"/>
              </w:rPr>
              <w:t>dora</w:t>
            </w:r>
            <w:proofErr w:type="spellEnd"/>
            <w:r w:rsidRPr="00C7186A">
              <w:rPr>
                <w:b/>
                <w:bCs/>
                <w:color w:val="002060"/>
                <w:sz w:val="24"/>
                <w:szCs w:val="24"/>
              </w:rPr>
              <w:t xml:space="preserv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cilën</w:t>
            </w:r>
            <w:proofErr w:type="spellEnd"/>
            <w:r w:rsidRPr="00C7186A">
              <w:rPr>
                <w:b/>
                <w:bCs/>
                <w:color w:val="002060"/>
                <w:sz w:val="24"/>
                <w:szCs w:val="24"/>
              </w:rPr>
              <w:t xml:space="preserve"> </w:t>
            </w:r>
            <w:proofErr w:type="spellStart"/>
            <w:r w:rsidRPr="00C7186A">
              <w:rPr>
                <w:b/>
                <w:bCs/>
                <w:color w:val="002060"/>
                <w:sz w:val="24"/>
                <w:szCs w:val="24"/>
              </w:rPr>
              <w:t>prek</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këmba</w:t>
            </w:r>
            <w:proofErr w:type="spellEnd"/>
            <w:r w:rsidRPr="00C7186A">
              <w:rPr>
                <w:b/>
                <w:bCs/>
                <w:color w:val="002060"/>
                <w:sz w:val="24"/>
                <w:szCs w:val="24"/>
              </w:rPr>
              <w:t xml:space="preserv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cilën</w:t>
            </w:r>
            <w:proofErr w:type="spellEnd"/>
            <w:r w:rsidRPr="00C7186A">
              <w:rPr>
                <w:b/>
                <w:bCs/>
                <w:color w:val="002060"/>
                <w:sz w:val="24"/>
                <w:szCs w:val="24"/>
              </w:rPr>
              <w:t xml:space="preserve"> </w:t>
            </w:r>
            <w:proofErr w:type="spellStart"/>
            <w:r w:rsidRPr="00C7186A">
              <w:rPr>
                <w:b/>
                <w:bCs/>
                <w:color w:val="002060"/>
                <w:sz w:val="24"/>
                <w:szCs w:val="24"/>
              </w:rPr>
              <w:t>ecën</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kërkon</w:t>
            </w:r>
            <w:proofErr w:type="spellEnd"/>
            <w:r w:rsidRPr="00C7186A">
              <w:rPr>
                <w:b/>
                <w:bCs/>
                <w:color w:val="002060"/>
                <w:sz w:val="24"/>
                <w:szCs w:val="24"/>
              </w:rPr>
              <w:t xml:space="preserve"> </w:t>
            </w:r>
            <w:proofErr w:type="spellStart"/>
            <w:r w:rsidRPr="00C7186A">
              <w:rPr>
                <w:b/>
                <w:bCs/>
                <w:color w:val="002060"/>
                <w:sz w:val="24"/>
                <w:szCs w:val="24"/>
              </w:rPr>
              <w:t>diçka</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jap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kërkon</w:t>
            </w:r>
            <w:proofErr w:type="spellEnd"/>
            <w:r w:rsidRPr="00C7186A">
              <w:rPr>
                <w:b/>
                <w:bCs/>
                <w:color w:val="002060"/>
                <w:sz w:val="24"/>
                <w:szCs w:val="24"/>
              </w:rPr>
              <w:t xml:space="preserve"> </w:t>
            </w:r>
            <w:proofErr w:type="spellStart"/>
            <w:r w:rsidRPr="00C7186A">
              <w:rPr>
                <w:b/>
                <w:bCs/>
                <w:color w:val="002060"/>
                <w:sz w:val="24"/>
                <w:szCs w:val="24"/>
              </w:rPr>
              <w:t>mbrojtje</w:t>
            </w:r>
            <w:proofErr w:type="spellEnd"/>
            <w:r w:rsidRPr="00C7186A">
              <w:rPr>
                <w:b/>
                <w:bCs/>
                <w:color w:val="002060"/>
                <w:sz w:val="24"/>
                <w:szCs w:val="24"/>
              </w:rPr>
              <w:t xml:space="preserve">, e </w:t>
            </w:r>
            <w:proofErr w:type="spellStart"/>
            <w:r w:rsidRPr="00C7186A">
              <w:rPr>
                <w:b/>
                <w:bCs/>
                <w:color w:val="002060"/>
                <w:sz w:val="24"/>
                <w:szCs w:val="24"/>
              </w:rPr>
              <w:t>mbroj</w:t>
            </w:r>
            <w:proofErr w:type="spellEnd"/>
            <w:r w:rsidRPr="00C7186A">
              <w:rPr>
                <w:b/>
                <w:bCs/>
                <w:color w:val="002060"/>
                <w:sz w:val="24"/>
                <w:szCs w:val="24"/>
              </w:rPr>
              <w:t>."</w:t>
            </w:r>
          </w:p>
          <w:p w14:paraId="6F75F5D6" w14:textId="755ACF16" w:rsidR="00E604B4" w:rsidRPr="00A631A2" w:rsidRDefault="00997551" w:rsidP="00997551">
            <w:pPr>
              <w:jc w:val="right"/>
              <w:rPr>
                <w:rFonts w:ascii="Lotus Linotype" w:hAnsi="Lotus Linotype" w:cs="Lotus Linotype"/>
                <w:color w:val="161616"/>
                <w:sz w:val="32"/>
                <w:szCs w:val="32"/>
                <w:rtl/>
              </w:rPr>
            </w:pPr>
            <w:r w:rsidRPr="0003665A">
              <w:rPr>
                <w:sz w:val="24"/>
                <w:szCs w:val="24"/>
              </w:rPr>
              <w:t xml:space="preserve"> E </w:t>
            </w:r>
            <w:proofErr w:type="spellStart"/>
            <w:r w:rsidRPr="0003665A">
              <w:rPr>
                <w:sz w:val="24"/>
                <w:szCs w:val="24"/>
              </w:rPr>
              <w:t>shënon</w:t>
            </w:r>
            <w:proofErr w:type="spellEnd"/>
            <w:r w:rsidRPr="0003665A">
              <w:rPr>
                <w:sz w:val="24"/>
                <w:szCs w:val="24"/>
              </w:rPr>
              <w:t xml:space="preserve"> </w:t>
            </w:r>
            <w:proofErr w:type="spellStart"/>
            <w:r w:rsidRPr="0003665A">
              <w:rPr>
                <w:sz w:val="24"/>
                <w:szCs w:val="24"/>
              </w:rPr>
              <w:t>Buhariu</w:t>
            </w:r>
            <w:proofErr w:type="spellEnd"/>
          </w:p>
        </w:tc>
      </w:tr>
    </w:tbl>
    <w:p w14:paraId="0719C717"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9FDFFDF" w14:textId="77777777" w:rsidTr="008A6F01">
        <w:trPr>
          <w:jc w:val="center"/>
        </w:trPr>
        <w:tc>
          <w:tcPr>
            <w:tcW w:w="4672" w:type="dxa"/>
            <w:shd w:val="pct50" w:color="D9E2F3" w:themeColor="accent1" w:themeTint="33" w:fill="auto"/>
            <w:vAlign w:val="center"/>
          </w:tcPr>
          <w:p w14:paraId="361BB3F6" w14:textId="4B6DF9E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73" w:name="_Toc81500077"/>
            <w:r w:rsidRPr="00860A29">
              <w:rPr>
                <w:rFonts w:cs="Generator 2005" w:hint="cs"/>
                <w:b w:val="0"/>
                <w:bCs w:val="0"/>
                <w:color w:val="2F5496" w:themeColor="accent1" w:themeShade="BF"/>
                <w:sz w:val="32"/>
                <w:szCs w:val="32"/>
                <w:rtl/>
              </w:rPr>
              <w:t>الحديث التَّاسع والثَّلاثون</w:t>
            </w:r>
            <w:bookmarkEnd w:id="73"/>
          </w:p>
        </w:tc>
        <w:tc>
          <w:tcPr>
            <w:tcW w:w="4393" w:type="dxa"/>
            <w:shd w:val="pct50" w:color="D9E2F3" w:themeColor="accent1" w:themeTint="33" w:fill="auto"/>
            <w:vAlign w:val="center"/>
          </w:tcPr>
          <w:p w14:paraId="5FD3C373" w14:textId="111E1B99" w:rsidR="00E604B4" w:rsidRPr="00A631A2" w:rsidRDefault="00997551" w:rsidP="008A6F01">
            <w:pPr>
              <w:jc w:val="center"/>
              <w:rPr>
                <w:rFonts w:ascii="Lotus Linotype" w:hAnsi="Lotus Linotype" w:cs="Lotus Linotype"/>
                <w:color w:val="161616"/>
                <w:sz w:val="32"/>
                <w:szCs w:val="32"/>
                <w:rtl/>
              </w:rPr>
            </w:pPr>
            <w:proofErr w:type="spellStart"/>
            <w:r w:rsidRPr="006E361A">
              <w:rPr>
                <w:color w:val="4472C4" w:themeColor="accent1"/>
                <w:sz w:val="28"/>
                <w:szCs w:val="28"/>
              </w:rPr>
              <w:t>Hadithi</w:t>
            </w:r>
            <w:proofErr w:type="spellEnd"/>
            <w:r w:rsidRPr="006E361A">
              <w:rPr>
                <w:color w:val="4472C4" w:themeColor="accent1"/>
                <w:sz w:val="28"/>
                <w:szCs w:val="28"/>
              </w:rPr>
              <w:t xml:space="preserve"> </w:t>
            </w:r>
            <w:proofErr w:type="spellStart"/>
            <w:r w:rsidRPr="006E361A">
              <w:rPr>
                <w:color w:val="4472C4" w:themeColor="accent1"/>
                <w:sz w:val="28"/>
                <w:szCs w:val="28"/>
              </w:rPr>
              <w:t>i</w:t>
            </w:r>
            <w:proofErr w:type="spellEnd"/>
            <w:r w:rsidRPr="006E361A">
              <w:rPr>
                <w:color w:val="4472C4" w:themeColor="accent1"/>
                <w:sz w:val="28"/>
                <w:szCs w:val="28"/>
              </w:rPr>
              <w:t xml:space="preserve"> </w:t>
            </w:r>
            <w:proofErr w:type="spellStart"/>
            <w:r w:rsidRPr="006E361A">
              <w:rPr>
                <w:color w:val="4472C4" w:themeColor="accent1"/>
                <w:sz w:val="28"/>
                <w:szCs w:val="28"/>
              </w:rPr>
              <w:t>tridhjetë</w:t>
            </w:r>
            <w:proofErr w:type="spellEnd"/>
            <w:r w:rsidRPr="006E361A">
              <w:rPr>
                <w:color w:val="4472C4" w:themeColor="accent1"/>
                <w:sz w:val="28"/>
                <w:szCs w:val="28"/>
              </w:rPr>
              <w:t xml:space="preserve"> e </w:t>
            </w:r>
            <w:proofErr w:type="spellStart"/>
            <w:r w:rsidRPr="006E361A">
              <w:rPr>
                <w:color w:val="4472C4" w:themeColor="accent1"/>
                <w:sz w:val="28"/>
                <w:szCs w:val="28"/>
              </w:rPr>
              <w:t>nëntë</w:t>
            </w:r>
            <w:proofErr w:type="spellEnd"/>
          </w:p>
        </w:tc>
      </w:tr>
      <w:tr w:rsidR="00E604B4" w:rsidRPr="00A631A2" w14:paraId="36D4CECD" w14:textId="77777777" w:rsidTr="008A6F01">
        <w:trPr>
          <w:jc w:val="center"/>
        </w:trPr>
        <w:tc>
          <w:tcPr>
            <w:tcW w:w="4672" w:type="dxa"/>
            <w:vAlign w:val="center"/>
          </w:tcPr>
          <w:p w14:paraId="347274F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إِنَّ اللهَ تَجَاوَزَ لِي عَنْ أُمّتِي الْـخَطَأَ وَالنِّسْيَانَ، وَمَا اسْتُكْرِهُوا عَلَيْهِ</w:t>
            </w:r>
            <w:r w:rsidRPr="001B24A3">
              <w:rPr>
                <w:rFonts w:ascii="Lotus Linotype" w:hAnsi="Lotus Linotype" w:cs="Lotus Linotype"/>
                <w:color w:val="161616"/>
                <w:sz w:val="32"/>
                <w:szCs w:val="32"/>
                <w:rtl/>
              </w:rPr>
              <w:t>».</w:t>
            </w:r>
          </w:p>
          <w:p w14:paraId="004DF9D6" w14:textId="014EF092"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وَالْبَيْهَقِيُّ وَغَيْرُهُمَا.</w:t>
            </w:r>
          </w:p>
        </w:tc>
        <w:tc>
          <w:tcPr>
            <w:tcW w:w="4393" w:type="dxa"/>
            <w:vAlign w:val="center"/>
          </w:tcPr>
          <w:p w14:paraId="2688197B" w14:textId="622180A1" w:rsidR="00997551" w:rsidRPr="007F3A20" w:rsidRDefault="00997551" w:rsidP="00997551">
            <w:pPr>
              <w:jc w:val="right"/>
              <w:rPr>
                <w:sz w:val="24"/>
                <w:szCs w:val="24"/>
              </w:rPr>
            </w:pPr>
            <w:r w:rsidRPr="007F3A20">
              <w:rPr>
                <w:sz w:val="24"/>
                <w:szCs w:val="24"/>
              </w:rPr>
              <w:t xml:space="preserve">Ibn Abasi, Allahu </w:t>
            </w:r>
            <w:proofErr w:type="spellStart"/>
            <w:r w:rsidRPr="007F3A20">
              <w:rPr>
                <w:sz w:val="24"/>
                <w:szCs w:val="24"/>
              </w:rPr>
              <w:t>qoftë</w:t>
            </w:r>
            <w:proofErr w:type="spellEnd"/>
            <w:r w:rsidRPr="007F3A20">
              <w:rPr>
                <w:sz w:val="24"/>
                <w:szCs w:val="24"/>
              </w:rPr>
              <w:t xml:space="preserve"> </w:t>
            </w:r>
            <w:proofErr w:type="spellStart"/>
            <w:r w:rsidRPr="007F3A20">
              <w:rPr>
                <w:sz w:val="24"/>
                <w:szCs w:val="24"/>
              </w:rPr>
              <w:t>i</w:t>
            </w:r>
            <w:proofErr w:type="spellEnd"/>
            <w:r w:rsidRPr="007F3A20">
              <w:rPr>
                <w:sz w:val="24"/>
                <w:szCs w:val="24"/>
              </w:rPr>
              <w:t xml:space="preserve"> </w:t>
            </w:r>
            <w:proofErr w:type="spellStart"/>
            <w:r w:rsidRPr="007F3A20">
              <w:rPr>
                <w:sz w:val="24"/>
                <w:szCs w:val="24"/>
              </w:rPr>
              <w:t>kënaqur</w:t>
            </w:r>
            <w:proofErr w:type="spellEnd"/>
            <w:r w:rsidRPr="007F3A20">
              <w:rPr>
                <w:sz w:val="24"/>
                <w:szCs w:val="24"/>
              </w:rPr>
              <w:t xml:space="preserve"> me </w:t>
            </w:r>
            <w:proofErr w:type="spellStart"/>
            <w:r w:rsidRPr="007F3A20">
              <w:rPr>
                <w:sz w:val="24"/>
                <w:szCs w:val="24"/>
              </w:rPr>
              <w:t>të</w:t>
            </w:r>
            <w:proofErr w:type="spellEnd"/>
            <w:r w:rsidRPr="007F3A20">
              <w:rPr>
                <w:sz w:val="24"/>
                <w:szCs w:val="24"/>
              </w:rPr>
              <w:t xml:space="preserve">, </w:t>
            </w:r>
            <w:proofErr w:type="spellStart"/>
            <w:r w:rsidRPr="007F3A20">
              <w:rPr>
                <w:sz w:val="24"/>
                <w:szCs w:val="24"/>
              </w:rPr>
              <w:t>përcjell</w:t>
            </w:r>
            <w:proofErr w:type="spellEnd"/>
            <w:r w:rsidRPr="007F3A20">
              <w:rPr>
                <w:sz w:val="24"/>
                <w:szCs w:val="24"/>
              </w:rPr>
              <w:t xml:space="preserve"> se </w:t>
            </w:r>
            <w:proofErr w:type="spellStart"/>
            <w:r w:rsidRPr="007F3A20">
              <w:rPr>
                <w:sz w:val="24"/>
                <w:szCs w:val="24"/>
              </w:rPr>
              <w:t>i</w:t>
            </w:r>
            <w:proofErr w:type="spellEnd"/>
            <w:r w:rsidRPr="007F3A20">
              <w:rPr>
                <w:sz w:val="24"/>
                <w:szCs w:val="24"/>
              </w:rPr>
              <w:t xml:space="preserve"> </w:t>
            </w:r>
            <w:proofErr w:type="spellStart"/>
            <w:r w:rsidRPr="007F3A20">
              <w:rPr>
                <w:sz w:val="24"/>
                <w:szCs w:val="24"/>
              </w:rPr>
              <w:t>Dërguari</w:t>
            </w:r>
            <w:proofErr w:type="spellEnd"/>
            <w:r w:rsidRPr="007F3A20">
              <w:rPr>
                <w:sz w:val="24"/>
                <w:szCs w:val="24"/>
              </w:rPr>
              <w:t xml:space="preserve"> </w:t>
            </w:r>
            <w:proofErr w:type="spellStart"/>
            <w:r w:rsidRPr="007F3A20">
              <w:rPr>
                <w:sz w:val="24"/>
                <w:szCs w:val="24"/>
              </w:rPr>
              <w:t>i</w:t>
            </w:r>
            <w:proofErr w:type="spellEnd"/>
            <w:r w:rsidRPr="007F3A20">
              <w:rPr>
                <w:sz w:val="24"/>
                <w:szCs w:val="24"/>
              </w:rPr>
              <w:t xml:space="preserve"> </w:t>
            </w:r>
            <w:proofErr w:type="spellStart"/>
            <w:r w:rsidRPr="007F3A20">
              <w:rPr>
                <w:sz w:val="24"/>
                <w:szCs w:val="24"/>
              </w:rPr>
              <w:t>Allahut</w:t>
            </w:r>
            <w:proofErr w:type="spellEnd"/>
            <w:r w:rsidRPr="007F3A20">
              <w:rPr>
                <w:sz w:val="24"/>
                <w:szCs w:val="24"/>
              </w:rPr>
              <w:t xml:space="preserve"> </w:t>
            </w:r>
            <w:proofErr w:type="spellStart"/>
            <w:r w:rsidRPr="007F3A20">
              <w:rPr>
                <w:sz w:val="24"/>
                <w:szCs w:val="24"/>
              </w:rPr>
              <w:t>alejhi</w:t>
            </w:r>
            <w:proofErr w:type="spellEnd"/>
            <w:r w:rsidRPr="007F3A20">
              <w:rPr>
                <w:sz w:val="24"/>
                <w:szCs w:val="24"/>
              </w:rPr>
              <w:t xml:space="preserve"> </w:t>
            </w:r>
            <w:proofErr w:type="spellStart"/>
            <w:r w:rsidRPr="007F3A20">
              <w:rPr>
                <w:sz w:val="24"/>
                <w:szCs w:val="24"/>
              </w:rPr>
              <w:t>selam</w:t>
            </w:r>
            <w:proofErr w:type="spellEnd"/>
            <w:r w:rsidRPr="007F3A20">
              <w:rPr>
                <w:sz w:val="24"/>
                <w:szCs w:val="24"/>
              </w:rPr>
              <w:t xml:space="preserve"> ka </w:t>
            </w:r>
            <w:proofErr w:type="spellStart"/>
            <w:r w:rsidRPr="007F3A20">
              <w:rPr>
                <w:sz w:val="24"/>
                <w:szCs w:val="24"/>
              </w:rPr>
              <w:t>thënë</w:t>
            </w:r>
            <w:proofErr w:type="spellEnd"/>
            <w:r w:rsidRPr="007F3A20">
              <w:rPr>
                <w:sz w:val="24"/>
                <w:szCs w:val="24"/>
              </w:rPr>
              <w:t xml:space="preserve">: </w:t>
            </w:r>
            <w:r w:rsidRPr="00C7186A">
              <w:rPr>
                <w:b/>
                <w:bCs/>
                <w:color w:val="002060"/>
                <w:sz w:val="24"/>
                <w:szCs w:val="24"/>
              </w:rPr>
              <w:t xml:space="preserve">"Me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vërtetë</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ka </w:t>
            </w:r>
            <w:proofErr w:type="spellStart"/>
            <w:r w:rsidRPr="00C7186A">
              <w:rPr>
                <w:b/>
                <w:bCs/>
                <w:color w:val="002060"/>
                <w:sz w:val="24"/>
                <w:szCs w:val="24"/>
              </w:rPr>
              <w:t>falur</w:t>
            </w:r>
            <w:proofErr w:type="spellEnd"/>
            <w:r w:rsidRPr="00C7186A">
              <w:rPr>
                <w:b/>
                <w:bCs/>
                <w:color w:val="002060"/>
                <w:sz w:val="24"/>
                <w:szCs w:val="24"/>
              </w:rPr>
              <w:t xml:space="preserve"> </w:t>
            </w:r>
            <w:proofErr w:type="spellStart"/>
            <w:r w:rsidRPr="00C7186A">
              <w:rPr>
                <w:b/>
                <w:bCs/>
                <w:color w:val="002060"/>
                <w:sz w:val="24"/>
                <w:szCs w:val="24"/>
              </w:rPr>
              <w:t>umetit</w:t>
            </w:r>
            <w:proofErr w:type="spellEnd"/>
            <w:r w:rsidRPr="00C7186A">
              <w:rPr>
                <w:b/>
                <w:bCs/>
                <w:color w:val="002060"/>
                <w:sz w:val="24"/>
                <w:szCs w:val="24"/>
              </w:rPr>
              <w:t xml:space="preserve"> </w:t>
            </w:r>
            <w:proofErr w:type="spellStart"/>
            <w:r w:rsidRPr="00C7186A">
              <w:rPr>
                <w:b/>
                <w:bCs/>
                <w:color w:val="002060"/>
                <w:sz w:val="24"/>
                <w:szCs w:val="24"/>
              </w:rPr>
              <w:t>tim</w:t>
            </w:r>
            <w:proofErr w:type="spellEnd"/>
            <w:r w:rsidRPr="00C7186A">
              <w:rPr>
                <w:b/>
                <w:bCs/>
                <w:color w:val="002060"/>
                <w:sz w:val="24"/>
                <w:szCs w:val="24"/>
              </w:rPr>
              <w:t xml:space="preserve"> </w:t>
            </w:r>
            <w:proofErr w:type="spellStart"/>
            <w:r w:rsidRPr="00C7186A">
              <w:rPr>
                <w:b/>
                <w:bCs/>
                <w:color w:val="002060"/>
                <w:sz w:val="24"/>
                <w:szCs w:val="24"/>
              </w:rPr>
              <w:t>gabimet</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bën</w:t>
            </w:r>
            <w:proofErr w:type="spellEnd"/>
            <w:r w:rsidRPr="00C7186A">
              <w:rPr>
                <w:b/>
                <w:bCs/>
                <w:color w:val="002060"/>
                <w:sz w:val="24"/>
                <w:szCs w:val="24"/>
              </w:rPr>
              <w:t xml:space="preserve"> pa </w:t>
            </w:r>
            <w:proofErr w:type="spellStart"/>
            <w:r w:rsidRPr="00C7186A">
              <w:rPr>
                <w:b/>
                <w:bCs/>
                <w:color w:val="002060"/>
                <w:sz w:val="24"/>
                <w:szCs w:val="24"/>
              </w:rPr>
              <w:t>qëllim</w:t>
            </w:r>
            <w:proofErr w:type="spellEnd"/>
            <w:r w:rsidRPr="00C7186A">
              <w:rPr>
                <w:b/>
                <w:bCs/>
                <w:color w:val="002060"/>
                <w:sz w:val="24"/>
                <w:szCs w:val="24"/>
              </w:rPr>
              <w:t xml:space="preserve">, </w:t>
            </w:r>
            <w:proofErr w:type="spellStart"/>
            <w:r w:rsidRPr="00C7186A">
              <w:rPr>
                <w:b/>
                <w:bCs/>
                <w:color w:val="002060"/>
                <w:sz w:val="24"/>
                <w:szCs w:val="24"/>
              </w:rPr>
              <w:t>gabimet</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bën</w:t>
            </w:r>
            <w:proofErr w:type="spellEnd"/>
            <w:r w:rsidRPr="00C7186A">
              <w:rPr>
                <w:b/>
                <w:bCs/>
                <w:color w:val="002060"/>
                <w:sz w:val="24"/>
                <w:szCs w:val="24"/>
              </w:rPr>
              <w:t xml:space="preserve"> </w:t>
            </w:r>
            <w:proofErr w:type="spellStart"/>
            <w:r w:rsidRPr="00C7186A">
              <w:rPr>
                <w:b/>
                <w:bCs/>
                <w:color w:val="002060"/>
                <w:sz w:val="24"/>
                <w:szCs w:val="24"/>
              </w:rPr>
              <w:t>nga</w:t>
            </w:r>
            <w:proofErr w:type="spellEnd"/>
            <w:r w:rsidRPr="00C7186A">
              <w:rPr>
                <w:b/>
                <w:bCs/>
                <w:color w:val="002060"/>
                <w:sz w:val="24"/>
                <w:szCs w:val="24"/>
              </w:rPr>
              <w:t xml:space="preserve"> </w:t>
            </w:r>
            <w:proofErr w:type="spellStart"/>
            <w:r w:rsidRPr="00C7186A">
              <w:rPr>
                <w:b/>
                <w:bCs/>
                <w:color w:val="002060"/>
                <w:sz w:val="24"/>
                <w:szCs w:val="24"/>
              </w:rPr>
              <w:t>harresa</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ato</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bëjnë</w:t>
            </w:r>
            <w:proofErr w:type="spellEnd"/>
            <w:r w:rsidRPr="00C7186A">
              <w:rPr>
                <w:b/>
                <w:bCs/>
                <w:color w:val="002060"/>
                <w:sz w:val="24"/>
                <w:szCs w:val="24"/>
              </w:rPr>
              <w:t xml:space="preserve"> duke </w:t>
            </w:r>
            <w:proofErr w:type="spellStart"/>
            <w:r w:rsidRPr="00C7186A">
              <w:rPr>
                <w:b/>
                <w:bCs/>
                <w:color w:val="002060"/>
                <w:sz w:val="24"/>
                <w:szCs w:val="24"/>
              </w:rPr>
              <w:t>qenë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detyruar</w:t>
            </w:r>
            <w:proofErr w:type="spellEnd"/>
            <w:r w:rsidRPr="00C7186A">
              <w:rPr>
                <w:b/>
                <w:bCs/>
                <w:color w:val="002060"/>
                <w:sz w:val="24"/>
                <w:szCs w:val="24"/>
              </w:rPr>
              <w:t xml:space="preserve"> (</w:t>
            </w:r>
            <w:proofErr w:type="spellStart"/>
            <w:r w:rsidRPr="00C7186A">
              <w:rPr>
                <w:b/>
                <w:bCs/>
                <w:color w:val="002060"/>
                <w:sz w:val="24"/>
                <w:szCs w:val="24"/>
              </w:rPr>
              <w:t>nga</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tjerët</w:t>
            </w:r>
            <w:proofErr w:type="spellEnd"/>
            <w:r w:rsidRPr="00C7186A">
              <w:rPr>
                <w:b/>
                <w:bCs/>
                <w:color w:val="002060"/>
                <w:sz w:val="24"/>
                <w:szCs w:val="24"/>
              </w:rPr>
              <w:t>)."</w:t>
            </w:r>
          </w:p>
          <w:p w14:paraId="4A7648D4" w14:textId="4E46567B" w:rsidR="00E604B4" w:rsidRPr="00A631A2" w:rsidRDefault="00997551" w:rsidP="00997551">
            <w:pPr>
              <w:jc w:val="right"/>
              <w:rPr>
                <w:rFonts w:ascii="Lotus Linotype" w:hAnsi="Lotus Linotype" w:cs="Lotus Linotype"/>
                <w:color w:val="161616"/>
                <w:sz w:val="32"/>
                <w:szCs w:val="32"/>
                <w:rtl/>
              </w:rPr>
            </w:pPr>
            <w:r w:rsidRPr="007F3A20">
              <w:rPr>
                <w:sz w:val="24"/>
                <w:szCs w:val="24"/>
              </w:rPr>
              <w:t xml:space="preserve"> Hadith </w:t>
            </w:r>
            <w:proofErr w:type="spellStart"/>
            <w:r w:rsidRPr="007F3A20">
              <w:rPr>
                <w:sz w:val="24"/>
                <w:szCs w:val="24"/>
              </w:rPr>
              <w:t>hasen</w:t>
            </w:r>
            <w:proofErr w:type="spellEnd"/>
            <w:r w:rsidRPr="007F3A20">
              <w:rPr>
                <w:sz w:val="24"/>
                <w:szCs w:val="24"/>
              </w:rPr>
              <w:t xml:space="preserve">. E </w:t>
            </w:r>
            <w:proofErr w:type="spellStart"/>
            <w:r w:rsidRPr="007F3A20">
              <w:rPr>
                <w:sz w:val="24"/>
                <w:szCs w:val="24"/>
              </w:rPr>
              <w:t>shënojnë</w:t>
            </w:r>
            <w:proofErr w:type="spellEnd"/>
            <w:r w:rsidRPr="007F3A20">
              <w:rPr>
                <w:sz w:val="24"/>
                <w:szCs w:val="24"/>
              </w:rPr>
              <w:t xml:space="preserve"> Ibn </w:t>
            </w:r>
            <w:proofErr w:type="spellStart"/>
            <w:r w:rsidRPr="007F3A20">
              <w:rPr>
                <w:sz w:val="24"/>
                <w:szCs w:val="24"/>
              </w:rPr>
              <w:t>Maxhe</w:t>
            </w:r>
            <w:proofErr w:type="spellEnd"/>
            <w:r w:rsidRPr="007F3A20">
              <w:rPr>
                <w:sz w:val="24"/>
                <w:szCs w:val="24"/>
              </w:rPr>
              <w:t xml:space="preserve"> </w:t>
            </w:r>
            <w:proofErr w:type="spellStart"/>
            <w:r w:rsidRPr="007F3A20">
              <w:rPr>
                <w:sz w:val="24"/>
                <w:szCs w:val="24"/>
              </w:rPr>
              <w:t>dhe</w:t>
            </w:r>
            <w:proofErr w:type="spellEnd"/>
            <w:r w:rsidRPr="007F3A20">
              <w:rPr>
                <w:sz w:val="24"/>
                <w:szCs w:val="24"/>
              </w:rPr>
              <w:t xml:space="preserve"> </w:t>
            </w:r>
            <w:proofErr w:type="spellStart"/>
            <w:r w:rsidRPr="007F3A20">
              <w:rPr>
                <w:sz w:val="24"/>
                <w:szCs w:val="24"/>
              </w:rPr>
              <w:t>Bejhakiu</w:t>
            </w:r>
            <w:proofErr w:type="spellEnd"/>
            <w:r w:rsidRPr="007F3A20">
              <w:rPr>
                <w:sz w:val="24"/>
                <w:szCs w:val="24"/>
              </w:rPr>
              <w:t xml:space="preserve"> </w:t>
            </w:r>
            <w:proofErr w:type="spellStart"/>
            <w:r w:rsidRPr="007F3A20">
              <w:rPr>
                <w:sz w:val="24"/>
                <w:szCs w:val="24"/>
              </w:rPr>
              <w:t>në</w:t>
            </w:r>
            <w:proofErr w:type="spellEnd"/>
            <w:r w:rsidRPr="007F3A20">
              <w:rPr>
                <w:sz w:val="24"/>
                <w:szCs w:val="24"/>
              </w:rPr>
              <w:t xml:space="preserve"> </w:t>
            </w:r>
            <w:proofErr w:type="spellStart"/>
            <w:r w:rsidRPr="007F3A20">
              <w:rPr>
                <w:sz w:val="24"/>
                <w:szCs w:val="24"/>
              </w:rPr>
              <w:t>sunenin</w:t>
            </w:r>
            <w:proofErr w:type="spellEnd"/>
            <w:r w:rsidRPr="007F3A20">
              <w:rPr>
                <w:sz w:val="24"/>
                <w:szCs w:val="24"/>
              </w:rPr>
              <w:t xml:space="preserve"> e </w:t>
            </w:r>
            <w:proofErr w:type="spellStart"/>
            <w:r w:rsidRPr="007F3A20">
              <w:rPr>
                <w:sz w:val="24"/>
                <w:szCs w:val="24"/>
              </w:rPr>
              <w:t>tij</w:t>
            </w:r>
            <w:proofErr w:type="spellEnd"/>
            <w:r>
              <w:t>.</w:t>
            </w:r>
          </w:p>
        </w:tc>
      </w:tr>
    </w:tbl>
    <w:p w14:paraId="1015F9C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8C2188A" w14:textId="77777777" w:rsidTr="008A6F01">
        <w:trPr>
          <w:jc w:val="center"/>
        </w:trPr>
        <w:tc>
          <w:tcPr>
            <w:tcW w:w="4672" w:type="dxa"/>
            <w:shd w:val="pct50" w:color="D9E2F3" w:themeColor="accent1" w:themeTint="33" w:fill="auto"/>
            <w:vAlign w:val="center"/>
          </w:tcPr>
          <w:p w14:paraId="49691D67" w14:textId="7D1DC2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74" w:name="_Toc81500078"/>
            <w:r w:rsidRPr="00860A29">
              <w:rPr>
                <w:rFonts w:cs="Generator 2005" w:hint="cs"/>
                <w:b w:val="0"/>
                <w:bCs w:val="0"/>
                <w:color w:val="2F5496" w:themeColor="accent1" w:themeShade="BF"/>
                <w:sz w:val="32"/>
                <w:szCs w:val="32"/>
                <w:rtl/>
              </w:rPr>
              <w:t>الحديث الأربعون</w:t>
            </w:r>
            <w:bookmarkEnd w:id="74"/>
          </w:p>
        </w:tc>
        <w:tc>
          <w:tcPr>
            <w:tcW w:w="4393" w:type="dxa"/>
            <w:shd w:val="pct50" w:color="D9E2F3" w:themeColor="accent1" w:themeTint="33" w:fill="auto"/>
            <w:vAlign w:val="center"/>
          </w:tcPr>
          <w:p w14:paraId="6099D660" w14:textId="46EEE874" w:rsidR="00E604B4" w:rsidRPr="00A631A2" w:rsidRDefault="006A7317" w:rsidP="008A6F01">
            <w:pPr>
              <w:jc w:val="center"/>
              <w:rPr>
                <w:rFonts w:ascii="Lotus Linotype" w:hAnsi="Lotus Linotype" w:cs="Lotus Linotype"/>
                <w:color w:val="161616"/>
                <w:sz w:val="32"/>
                <w:szCs w:val="32"/>
                <w:rtl/>
              </w:rPr>
            </w:pPr>
            <w:proofErr w:type="spellStart"/>
            <w:r w:rsidRPr="001C3FB9">
              <w:rPr>
                <w:color w:val="4472C4" w:themeColor="accent1"/>
                <w:sz w:val="28"/>
                <w:szCs w:val="28"/>
              </w:rPr>
              <w:t>Hadithi</w:t>
            </w:r>
            <w:proofErr w:type="spellEnd"/>
            <w:r w:rsidRPr="001C3FB9">
              <w:rPr>
                <w:color w:val="4472C4" w:themeColor="accent1"/>
                <w:sz w:val="28"/>
                <w:szCs w:val="28"/>
              </w:rPr>
              <w:t xml:space="preserve"> </w:t>
            </w:r>
            <w:proofErr w:type="spellStart"/>
            <w:r w:rsidRPr="001C3FB9">
              <w:rPr>
                <w:color w:val="4472C4" w:themeColor="accent1"/>
                <w:sz w:val="28"/>
                <w:szCs w:val="28"/>
              </w:rPr>
              <w:t>i</w:t>
            </w:r>
            <w:proofErr w:type="spellEnd"/>
            <w:r w:rsidRPr="001C3FB9">
              <w:rPr>
                <w:color w:val="4472C4" w:themeColor="accent1"/>
                <w:sz w:val="28"/>
                <w:szCs w:val="28"/>
              </w:rPr>
              <w:t xml:space="preserve"> </w:t>
            </w:r>
            <w:proofErr w:type="spellStart"/>
            <w:r w:rsidRPr="001C3FB9">
              <w:rPr>
                <w:color w:val="4472C4" w:themeColor="accent1"/>
                <w:sz w:val="28"/>
                <w:szCs w:val="28"/>
              </w:rPr>
              <w:t>dyzetë</w:t>
            </w:r>
            <w:proofErr w:type="spellEnd"/>
          </w:p>
        </w:tc>
      </w:tr>
      <w:tr w:rsidR="00E604B4" w:rsidRPr="00A631A2" w14:paraId="674FC9E0" w14:textId="77777777" w:rsidTr="008A6F01">
        <w:trPr>
          <w:jc w:val="center"/>
        </w:trPr>
        <w:tc>
          <w:tcPr>
            <w:tcW w:w="4672" w:type="dxa"/>
            <w:vAlign w:val="center"/>
          </w:tcPr>
          <w:p w14:paraId="19341CAF" w14:textId="6F34F034"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أَخَذَ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بِمَنْكِبِي فَقَالَ: «</w:t>
            </w:r>
            <w:r w:rsidRPr="001B24A3">
              <w:rPr>
                <w:rFonts w:ascii="Lotus Linotype" w:hAnsi="Lotus Linotype" w:cs="Lotus Linotype"/>
                <w:b/>
                <w:bCs/>
                <w:color w:val="2F5496" w:themeColor="accent1" w:themeShade="BF"/>
                <w:sz w:val="32"/>
                <w:szCs w:val="32"/>
                <w:rtl/>
              </w:rPr>
              <w:t>كُنْ فِي الدُّنْيَا كَأَنَّكَ غَرِيبٌ، أَوْ عَابِرُ سَبِيلٍ</w:t>
            </w:r>
            <w:r w:rsidRPr="001B24A3">
              <w:rPr>
                <w:rFonts w:ascii="Lotus Linotype" w:hAnsi="Lotus Linotype" w:cs="Lotus Linotype"/>
                <w:color w:val="161616"/>
                <w:sz w:val="32"/>
                <w:szCs w:val="32"/>
                <w:rtl/>
              </w:rPr>
              <w:t>».</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6A7317" w:rsidRPr="00515891" w14:paraId="283F4C9B" w14:textId="77777777" w:rsidTr="00194041">
              <w:trPr>
                <w:jc w:val="center"/>
              </w:trPr>
              <w:tc>
                <w:tcPr>
                  <w:tcW w:w="4393" w:type="dxa"/>
                  <w:vAlign w:val="center"/>
                </w:tcPr>
                <w:p w14:paraId="6D531AFD" w14:textId="77777777" w:rsidR="006A7317" w:rsidRPr="00515891" w:rsidRDefault="006A7317" w:rsidP="006A7317">
                  <w:pPr>
                    <w:jc w:val="right"/>
                    <w:rPr>
                      <w:rFonts w:ascii="Lotus Linotype" w:hAnsi="Lotus Linotype" w:cs="Lotus Linotype"/>
                      <w:color w:val="161616"/>
                      <w:sz w:val="24"/>
                      <w:szCs w:val="24"/>
                      <w:rtl/>
                    </w:rPr>
                  </w:pPr>
                  <w:r w:rsidRPr="00515891">
                    <w:rPr>
                      <w:sz w:val="24"/>
                      <w:szCs w:val="24"/>
                    </w:rPr>
                    <w:t xml:space="preserve">Ibn </w:t>
                  </w:r>
                  <w:proofErr w:type="spellStart"/>
                  <w:r w:rsidRPr="00515891">
                    <w:rPr>
                      <w:sz w:val="24"/>
                      <w:szCs w:val="24"/>
                    </w:rPr>
                    <w:t>Omeri</w:t>
                  </w:r>
                  <w:proofErr w:type="spellEnd"/>
                  <w:r w:rsidRPr="00515891">
                    <w:rPr>
                      <w:sz w:val="24"/>
                      <w:szCs w:val="24"/>
                    </w:rPr>
                    <w:t xml:space="preserve">, Allahu </w:t>
                  </w:r>
                  <w:proofErr w:type="spellStart"/>
                  <w:r w:rsidRPr="00515891">
                    <w:rPr>
                      <w:sz w:val="24"/>
                      <w:szCs w:val="24"/>
                    </w:rPr>
                    <w:t>qoftë</w:t>
                  </w:r>
                  <w:proofErr w:type="spellEnd"/>
                  <w:r w:rsidRPr="00515891">
                    <w:rPr>
                      <w:sz w:val="24"/>
                      <w:szCs w:val="24"/>
                    </w:rPr>
                    <w:t xml:space="preserve"> </w:t>
                  </w:r>
                  <w:proofErr w:type="spellStart"/>
                  <w:r w:rsidRPr="00515891">
                    <w:rPr>
                      <w:sz w:val="24"/>
                      <w:szCs w:val="24"/>
                    </w:rPr>
                    <w:t>i</w:t>
                  </w:r>
                  <w:proofErr w:type="spellEnd"/>
                  <w:r w:rsidRPr="00515891">
                    <w:rPr>
                      <w:sz w:val="24"/>
                      <w:szCs w:val="24"/>
                    </w:rPr>
                    <w:t xml:space="preserve"> </w:t>
                  </w:r>
                  <w:proofErr w:type="spellStart"/>
                  <w:r w:rsidRPr="00515891">
                    <w:rPr>
                      <w:sz w:val="24"/>
                      <w:szCs w:val="24"/>
                    </w:rPr>
                    <w:t>kënaqur</w:t>
                  </w:r>
                  <w:proofErr w:type="spellEnd"/>
                  <w:r w:rsidRPr="00515891">
                    <w:rPr>
                      <w:sz w:val="24"/>
                      <w:szCs w:val="24"/>
                    </w:rPr>
                    <w:t xml:space="preserve"> me </w:t>
                  </w:r>
                  <w:proofErr w:type="spellStart"/>
                  <w:proofErr w:type="gramStart"/>
                  <w:r w:rsidRPr="00515891">
                    <w:rPr>
                      <w:sz w:val="24"/>
                      <w:szCs w:val="24"/>
                    </w:rPr>
                    <w:t>të</w:t>
                  </w:r>
                  <w:proofErr w:type="spellEnd"/>
                  <w:r w:rsidRPr="00515891">
                    <w:rPr>
                      <w:sz w:val="24"/>
                      <w:szCs w:val="24"/>
                    </w:rPr>
                    <w:t>!,</w:t>
                  </w:r>
                  <w:proofErr w:type="gramEnd"/>
                  <w:r w:rsidRPr="00515891">
                    <w:rPr>
                      <w:sz w:val="24"/>
                      <w:szCs w:val="24"/>
                    </w:rPr>
                    <w:t xml:space="preserve"> ka </w:t>
                  </w:r>
                  <w:proofErr w:type="spellStart"/>
                  <w:r w:rsidRPr="00515891">
                    <w:rPr>
                      <w:sz w:val="24"/>
                      <w:szCs w:val="24"/>
                    </w:rPr>
                    <w:t>thënë</w:t>
                  </w:r>
                  <w:proofErr w:type="spellEnd"/>
                  <w:r w:rsidRPr="00515891">
                    <w:rPr>
                      <w:sz w:val="24"/>
                      <w:szCs w:val="24"/>
                    </w:rPr>
                    <w:t>: “</w:t>
                  </w:r>
                  <w:proofErr w:type="spellStart"/>
                  <w:r w:rsidRPr="00515891">
                    <w:rPr>
                      <w:sz w:val="24"/>
                      <w:szCs w:val="24"/>
                    </w:rPr>
                    <w:t>Një</w:t>
                  </w:r>
                  <w:proofErr w:type="spellEnd"/>
                  <w:r w:rsidRPr="00515891">
                    <w:rPr>
                      <w:sz w:val="24"/>
                      <w:szCs w:val="24"/>
                    </w:rPr>
                    <w:t xml:space="preserve"> </w:t>
                  </w:r>
                  <w:proofErr w:type="spellStart"/>
                  <w:r w:rsidRPr="00515891">
                    <w:rPr>
                      <w:sz w:val="24"/>
                      <w:szCs w:val="24"/>
                    </w:rPr>
                    <w:t>ditë</w:t>
                  </w:r>
                  <w:proofErr w:type="spellEnd"/>
                  <w:r w:rsidRPr="00515891">
                    <w:rPr>
                      <w:sz w:val="24"/>
                      <w:szCs w:val="24"/>
                    </w:rPr>
                    <w:t xml:space="preserve"> </w:t>
                  </w:r>
                  <w:proofErr w:type="spellStart"/>
                  <w:r w:rsidRPr="00515891">
                    <w:rPr>
                      <w:sz w:val="24"/>
                      <w:szCs w:val="24"/>
                    </w:rPr>
                    <w:t>i</w:t>
                  </w:r>
                  <w:proofErr w:type="spellEnd"/>
                  <w:r w:rsidRPr="00515891">
                    <w:rPr>
                      <w:sz w:val="24"/>
                      <w:szCs w:val="24"/>
                    </w:rPr>
                    <w:t xml:space="preserve"> </w:t>
                  </w:r>
                  <w:proofErr w:type="spellStart"/>
                  <w:r w:rsidRPr="00515891">
                    <w:rPr>
                      <w:sz w:val="24"/>
                      <w:szCs w:val="24"/>
                    </w:rPr>
                    <w:t>Dërguari</w:t>
                  </w:r>
                  <w:proofErr w:type="spellEnd"/>
                  <w:r w:rsidRPr="00515891">
                    <w:rPr>
                      <w:sz w:val="24"/>
                      <w:szCs w:val="24"/>
                    </w:rPr>
                    <w:t xml:space="preserve"> </w:t>
                  </w:r>
                  <w:proofErr w:type="spellStart"/>
                  <w:r w:rsidRPr="00515891">
                    <w:rPr>
                      <w:sz w:val="24"/>
                      <w:szCs w:val="24"/>
                    </w:rPr>
                    <w:t>i</w:t>
                  </w:r>
                  <w:proofErr w:type="spellEnd"/>
                  <w:r w:rsidRPr="00515891">
                    <w:rPr>
                      <w:sz w:val="24"/>
                      <w:szCs w:val="24"/>
                    </w:rPr>
                    <w:t xml:space="preserve"> </w:t>
                  </w:r>
                  <w:proofErr w:type="spellStart"/>
                  <w:r w:rsidRPr="00515891">
                    <w:rPr>
                      <w:sz w:val="24"/>
                      <w:szCs w:val="24"/>
                    </w:rPr>
                    <w:t>Allahut</w:t>
                  </w:r>
                  <w:proofErr w:type="spellEnd"/>
                  <w:r w:rsidRPr="00515891">
                    <w:rPr>
                      <w:sz w:val="24"/>
                      <w:szCs w:val="24"/>
                    </w:rPr>
                    <w:t xml:space="preserve"> </w:t>
                  </w:r>
                  <w:proofErr w:type="spellStart"/>
                  <w:r w:rsidRPr="00515891">
                    <w:rPr>
                      <w:sz w:val="24"/>
                      <w:szCs w:val="24"/>
                    </w:rPr>
                    <w:t>alejhi</w:t>
                  </w:r>
                  <w:proofErr w:type="spellEnd"/>
                  <w:r w:rsidRPr="00515891">
                    <w:rPr>
                      <w:sz w:val="24"/>
                      <w:szCs w:val="24"/>
                    </w:rPr>
                    <w:t xml:space="preserve"> </w:t>
                  </w:r>
                  <w:proofErr w:type="spellStart"/>
                  <w:r w:rsidRPr="00515891">
                    <w:rPr>
                      <w:sz w:val="24"/>
                      <w:szCs w:val="24"/>
                    </w:rPr>
                    <w:t>selam</w:t>
                  </w:r>
                  <w:proofErr w:type="spellEnd"/>
                  <w:r w:rsidRPr="00515891">
                    <w:rPr>
                      <w:sz w:val="24"/>
                      <w:szCs w:val="24"/>
                    </w:rPr>
                    <w:t xml:space="preserve">  ma </w:t>
                  </w:r>
                  <w:proofErr w:type="spellStart"/>
                  <w:r w:rsidRPr="00515891">
                    <w:rPr>
                      <w:sz w:val="24"/>
                      <w:szCs w:val="24"/>
                    </w:rPr>
                    <w:t>vendosi</w:t>
                  </w:r>
                  <w:proofErr w:type="spellEnd"/>
                  <w:r w:rsidRPr="00515891">
                    <w:rPr>
                      <w:sz w:val="24"/>
                      <w:szCs w:val="24"/>
                    </w:rPr>
                    <w:t xml:space="preserve"> </w:t>
                  </w:r>
                  <w:proofErr w:type="spellStart"/>
                  <w:r w:rsidRPr="00515891">
                    <w:rPr>
                      <w:sz w:val="24"/>
                      <w:szCs w:val="24"/>
                    </w:rPr>
                    <w:t>dorën</w:t>
                  </w:r>
                  <w:proofErr w:type="spellEnd"/>
                  <w:r w:rsidRPr="00515891">
                    <w:rPr>
                      <w:sz w:val="24"/>
                      <w:szCs w:val="24"/>
                    </w:rPr>
                    <w:t xml:space="preserve"> </w:t>
                  </w:r>
                  <w:proofErr w:type="spellStart"/>
                  <w:r w:rsidRPr="00515891">
                    <w:rPr>
                      <w:sz w:val="24"/>
                      <w:szCs w:val="24"/>
                    </w:rPr>
                    <w:t>mbi</w:t>
                  </w:r>
                  <w:proofErr w:type="spellEnd"/>
                  <w:r w:rsidRPr="00515891">
                    <w:rPr>
                      <w:sz w:val="24"/>
                      <w:szCs w:val="24"/>
                    </w:rPr>
                    <w:t xml:space="preserve"> supe </w:t>
                  </w:r>
                  <w:proofErr w:type="spellStart"/>
                  <w:r w:rsidRPr="00515891">
                    <w:rPr>
                      <w:sz w:val="24"/>
                      <w:szCs w:val="24"/>
                    </w:rPr>
                    <w:t>dhe</w:t>
                  </w:r>
                  <w:proofErr w:type="spellEnd"/>
                  <w:r w:rsidRPr="00515891">
                    <w:rPr>
                      <w:sz w:val="24"/>
                      <w:szCs w:val="24"/>
                    </w:rPr>
                    <w:t xml:space="preserve"> </w:t>
                  </w:r>
                  <w:proofErr w:type="spellStart"/>
                  <w:r w:rsidRPr="00515891">
                    <w:rPr>
                      <w:sz w:val="24"/>
                      <w:szCs w:val="24"/>
                    </w:rPr>
                    <w:t>më</w:t>
                  </w:r>
                  <w:proofErr w:type="spellEnd"/>
                  <w:r w:rsidRPr="00515891">
                    <w:rPr>
                      <w:sz w:val="24"/>
                      <w:szCs w:val="24"/>
                    </w:rPr>
                    <w:t xml:space="preserve"> </w:t>
                  </w:r>
                  <w:proofErr w:type="spellStart"/>
                  <w:r w:rsidRPr="00515891">
                    <w:rPr>
                      <w:sz w:val="24"/>
                      <w:szCs w:val="24"/>
                    </w:rPr>
                    <w:t>tha</w:t>
                  </w:r>
                  <w:proofErr w:type="spellEnd"/>
                  <w:r w:rsidRPr="00515891">
                    <w:rPr>
                      <w:sz w:val="24"/>
                      <w:szCs w:val="24"/>
                    </w:rPr>
                    <w:t xml:space="preserve">: </w:t>
                  </w:r>
                  <w:r w:rsidRPr="00C7186A">
                    <w:rPr>
                      <w:b/>
                      <w:bCs/>
                      <w:color w:val="002060"/>
                      <w:sz w:val="24"/>
                      <w:szCs w:val="24"/>
                    </w:rPr>
                    <w:t>"</w:t>
                  </w:r>
                  <w:proofErr w:type="spellStart"/>
                  <w:r w:rsidRPr="00C7186A">
                    <w:rPr>
                      <w:b/>
                      <w:bCs/>
                      <w:color w:val="002060"/>
                      <w:sz w:val="24"/>
                      <w:szCs w:val="24"/>
                    </w:rPr>
                    <w:t>Jeto</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dynja</w:t>
                  </w:r>
                  <w:proofErr w:type="spellEnd"/>
                  <w:r w:rsidRPr="00C7186A">
                    <w:rPr>
                      <w:b/>
                      <w:bCs/>
                      <w:color w:val="002060"/>
                      <w:sz w:val="24"/>
                      <w:szCs w:val="24"/>
                    </w:rPr>
                    <w:t xml:space="preserve"> </w:t>
                  </w:r>
                  <w:proofErr w:type="spellStart"/>
                  <w:r w:rsidRPr="00C7186A">
                    <w:rPr>
                      <w:b/>
                      <w:bCs/>
                      <w:color w:val="002060"/>
                      <w:sz w:val="24"/>
                      <w:szCs w:val="24"/>
                    </w:rPr>
                    <w:t>si</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ishe</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huaj</w:t>
                  </w:r>
                  <w:proofErr w:type="spellEnd"/>
                  <w:r w:rsidRPr="00C7186A">
                    <w:rPr>
                      <w:b/>
                      <w:bCs/>
                      <w:color w:val="002060"/>
                      <w:sz w:val="24"/>
                      <w:szCs w:val="24"/>
                    </w:rPr>
                    <w:t xml:space="preserve"> a </w:t>
                  </w:r>
                  <w:proofErr w:type="spellStart"/>
                  <w:r w:rsidRPr="00C7186A">
                    <w:rPr>
                      <w:b/>
                      <w:bCs/>
                      <w:color w:val="002060"/>
                      <w:sz w:val="24"/>
                      <w:szCs w:val="24"/>
                    </w:rPr>
                    <w:t>kalimtar</w:t>
                  </w:r>
                  <w:proofErr w:type="spellEnd"/>
                  <w:r w:rsidRPr="00C7186A">
                    <w:rPr>
                      <w:b/>
                      <w:bCs/>
                      <w:color w:val="002060"/>
                      <w:sz w:val="24"/>
                      <w:szCs w:val="24"/>
                    </w:rPr>
                    <w:t xml:space="preserve"> </w:t>
                  </w:r>
                  <w:proofErr w:type="spellStart"/>
                  <w:r w:rsidRPr="00C7186A">
                    <w:rPr>
                      <w:b/>
                      <w:bCs/>
                      <w:color w:val="002060"/>
                      <w:sz w:val="24"/>
                      <w:szCs w:val="24"/>
                    </w:rPr>
                    <w:t>rruge</w:t>
                  </w:r>
                  <w:proofErr w:type="spellEnd"/>
                  <w:r w:rsidRPr="00C7186A">
                    <w:rPr>
                      <w:b/>
                      <w:bCs/>
                      <w:color w:val="002060"/>
                      <w:sz w:val="24"/>
                      <w:szCs w:val="24"/>
                    </w:rPr>
                    <w:t xml:space="preserve">." </w:t>
                  </w:r>
                </w:p>
              </w:tc>
            </w:tr>
          </w:tbl>
          <w:p w14:paraId="7F3D220A" w14:textId="77777777" w:rsidR="00E604B4" w:rsidRPr="00A631A2" w:rsidRDefault="00E604B4" w:rsidP="008A6F01">
            <w:pPr>
              <w:jc w:val="center"/>
              <w:rPr>
                <w:rFonts w:ascii="Lotus Linotype" w:hAnsi="Lotus Linotype" w:cs="Lotus Linotype"/>
                <w:color w:val="161616"/>
                <w:sz w:val="32"/>
                <w:szCs w:val="32"/>
                <w:rtl/>
              </w:rPr>
            </w:pPr>
          </w:p>
        </w:tc>
      </w:tr>
      <w:tr w:rsidR="001B24A3" w:rsidRPr="00A631A2" w14:paraId="286CC264" w14:textId="77777777" w:rsidTr="008A6F01">
        <w:trPr>
          <w:jc w:val="center"/>
        </w:trPr>
        <w:tc>
          <w:tcPr>
            <w:tcW w:w="4672" w:type="dxa"/>
            <w:vAlign w:val="center"/>
          </w:tcPr>
          <w:p w14:paraId="74991A72"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 xml:space="preserve">وَكَانَ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يَقُولُ: إِذَا أَمْسَيْتَ فَلَا تَنْتَظِرِ الصَّبَاحَ، وَإِذَا أَصْبَحْتَ فَلَا تَنْتَظِرِ الْـمَسَاءَ، وَخُذْ مِنْ صِحَّتِكَ لِـمَرَضِكَ، وَمِنْ حَيَاتِكَ لِـمَوْتِكَ.</w:t>
            </w:r>
          </w:p>
          <w:p w14:paraId="422EF48C" w14:textId="44762F84"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1E687567" w14:textId="683007FD" w:rsidR="001B24A3" w:rsidRPr="00A631A2" w:rsidRDefault="006A7317" w:rsidP="006A7317">
            <w:pPr>
              <w:jc w:val="right"/>
              <w:rPr>
                <w:rFonts w:ascii="Lotus Linotype" w:hAnsi="Lotus Linotype" w:cs="Lotus Linotype"/>
                <w:color w:val="161616"/>
                <w:sz w:val="32"/>
                <w:szCs w:val="32"/>
                <w:rtl/>
              </w:rPr>
            </w:pPr>
            <w:proofErr w:type="spellStart"/>
            <w:r w:rsidRPr="00515891">
              <w:rPr>
                <w:sz w:val="24"/>
                <w:szCs w:val="24"/>
              </w:rPr>
              <w:t>Ndërkaq</w:t>
            </w:r>
            <w:proofErr w:type="spellEnd"/>
            <w:r w:rsidRPr="00515891">
              <w:rPr>
                <w:sz w:val="24"/>
                <w:szCs w:val="24"/>
              </w:rPr>
              <w:t xml:space="preserve">, Ibn </w:t>
            </w:r>
            <w:proofErr w:type="spellStart"/>
            <w:r w:rsidRPr="00515891">
              <w:rPr>
                <w:sz w:val="24"/>
                <w:szCs w:val="24"/>
              </w:rPr>
              <w:t>Omeri</w:t>
            </w:r>
            <w:proofErr w:type="spellEnd"/>
            <w:r w:rsidRPr="00515891">
              <w:rPr>
                <w:sz w:val="24"/>
                <w:szCs w:val="24"/>
              </w:rPr>
              <w:t xml:space="preserve">, Allahu </w:t>
            </w:r>
            <w:proofErr w:type="spellStart"/>
            <w:r w:rsidRPr="00515891">
              <w:rPr>
                <w:sz w:val="24"/>
                <w:szCs w:val="24"/>
              </w:rPr>
              <w:t>qoftë</w:t>
            </w:r>
            <w:proofErr w:type="spellEnd"/>
            <w:r w:rsidRPr="00515891">
              <w:rPr>
                <w:sz w:val="24"/>
                <w:szCs w:val="24"/>
              </w:rPr>
              <w:t xml:space="preserve"> </w:t>
            </w:r>
            <w:proofErr w:type="spellStart"/>
            <w:r w:rsidRPr="00515891">
              <w:rPr>
                <w:sz w:val="24"/>
                <w:szCs w:val="24"/>
              </w:rPr>
              <w:t>i</w:t>
            </w:r>
            <w:proofErr w:type="spellEnd"/>
            <w:r w:rsidRPr="00515891">
              <w:rPr>
                <w:sz w:val="24"/>
                <w:szCs w:val="24"/>
              </w:rPr>
              <w:t xml:space="preserve"> </w:t>
            </w:r>
            <w:proofErr w:type="spellStart"/>
            <w:r w:rsidRPr="00515891">
              <w:rPr>
                <w:sz w:val="24"/>
                <w:szCs w:val="24"/>
              </w:rPr>
              <w:t>kënaqur</w:t>
            </w:r>
            <w:proofErr w:type="spellEnd"/>
            <w:r w:rsidRPr="00515891">
              <w:rPr>
                <w:sz w:val="24"/>
                <w:szCs w:val="24"/>
              </w:rPr>
              <w:t xml:space="preserve"> me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thoshte</w:t>
            </w:r>
            <w:proofErr w:type="spellEnd"/>
            <w:r w:rsidRPr="00515891">
              <w:rPr>
                <w:sz w:val="24"/>
                <w:szCs w:val="24"/>
              </w:rPr>
              <w:t xml:space="preserve">: "Kur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ngrysesh</w:t>
            </w:r>
            <w:proofErr w:type="spellEnd"/>
            <w:r w:rsidRPr="00515891">
              <w:rPr>
                <w:sz w:val="24"/>
                <w:szCs w:val="24"/>
              </w:rPr>
              <w:t xml:space="preserve">, </w:t>
            </w:r>
            <w:proofErr w:type="spellStart"/>
            <w:r w:rsidRPr="00515891">
              <w:rPr>
                <w:sz w:val="24"/>
                <w:szCs w:val="24"/>
              </w:rPr>
              <w:t>mos</w:t>
            </w:r>
            <w:proofErr w:type="spellEnd"/>
            <w:r w:rsidRPr="00515891">
              <w:rPr>
                <w:sz w:val="24"/>
                <w:szCs w:val="24"/>
              </w:rPr>
              <w:t xml:space="preserve"> e </w:t>
            </w:r>
            <w:proofErr w:type="spellStart"/>
            <w:r w:rsidRPr="00515891">
              <w:rPr>
                <w:sz w:val="24"/>
                <w:szCs w:val="24"/>
              </w:rPr>
              <w:t>prit</w:t>
            </w:r>
            <w:proofErr w:type="spellEnd"/>
            <w:r w:rsidRPr="00515891">
              <w:rPr>
                <w:sz w:val="24"/>
                <w:szCs w:val="24"/>
              </w:rPr>
              <w:t xml:space="preserve"> </w:t>
            </w:r>
            <w:proofErr w:type="spellStart"/>
            <w:r w:rsidRPr="00515891">
              <w:rPr>
                <w:sz w:val="24"/>
                <w:szCs w:val="24"/>
              </w:rPr>
              <w:t>mëngjesin</w:t>
            </w:r>
            <w:proofErr w:type="spellEnd"/>
            <w:r w:rsidRPr="00515891">
              <w:rPr>
                <w:sz w:val="24"/>
                <w:szCs w:val="24"/>
              </w:rPr>
              <w:t xml:space="preserve"> </w:t>
            </w:r>
            <w:proofErr w:type="spellStart"/>
            <w:r w:rsidRPr="00515891">
              <w:rPr>
                <w:sz w:val="24"/>
                <w:szCs w:val="24"/>
              </w:rPr>
              <w:t>dhe</w:t>
            </w:r>
            <w:proofErr w:type="spellEnd"/>
            <w:r w:rsidRPr="00515891">
              <w:rPr>
                <w:sz w:val="24"/>
                <w:szCs w:val="24"/>
              </w:rPr>
              <w:t xml:space="preserve">, </w:t>
            </w:r>
            <w:proofErr w:type="spellStart"/>
            <w:r w:rsidRPr="00515891">
              <w:rPr>
                <w:sz w:val="24"/>
                <w:szCs w:val="24"/>
              </w:rPr>
              <w:t>kur</w:t>
            </w:r>
            <w:proofErr w:type="spellEnd"/>
            <w:r w:rsidRPr="00515891">
              <w:rPr>
                <w:sz w:val="24"/>
                <w:szCs w:val="24"/>
              </w:rPr>
              <w:t xml:space="preserv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gdhihesh</w:t>
            </w:r>
            <w:proofErr w:type="spellEnd"/>
            <w:r w:rsidRPr="00515891">
              <w:rPr>
                <w:sz w:val="24"/>
                <w:szCs w:val="24"/>
              </w:rPr>
              <w:t xml:space="preserve">, </w:t>
            </w:r>
            <w:proofErr w:type="spellStart"/>
            <w:r w:rsidRPr="00515891">
              <w:rPr>
                <w:sz w:val="24"/>
                <w:szCs w:val="24"/>
              </w:rPr>
              <w:t>mos</w:t>
            </w:r>
            <w:proofErr w:type="spellEnd"/>
            <w:r w:rsidRPr="00515891">
              <w:rPr>
                <w:sz w:val="24"/>
                <w:szCs w:val="24"/>
              </w:rPr>
              <w:t xml:space="preserve"> e </w:t>
            </w:r>
            <w:proofErr w:type="spellStart"/>
            <w:r w:rsidRPr="00515891">
              <w:rPr>
                <w:sz w:val="24"/>
                <w:szCs w:val="24"/>
              </w:rPr>
              <w:t>prit</w:t>
            </w:r>
            <w:proofErr w:type="spellEnd"/>
            <w:r w:rsidRPr="00515891">
              <w:rPr>
                <w:sz w:val="24"/>
                <w:szCs w:val="24"/>
              </w:rPr>
              <w:t xml:space="preserve"> </w:t>
            </w:r>
            <w:proofErr w:type="spellStart"/>
            <w:r w:rsidRPr="00515891">
              <w:rPr>
                <w:sz w:val="24"/>
                <w:szCs w:val="24"/>
              </w:rPr>
              <w:t>mbrëmjen</w:t>
            </w:r>
            <w:proofErr w:type="spellEnd"/>
            <w:r w:rsidRPr="00515891">
              <w:rPr>
                <w:sz w:val="24"/>
                <w:szCs w:val="24"/>
              </w:rPr>
              <w:t xml:space="preserve">. </w:t>
            </w:r>
            <w:proofErr w:type="spellStart"/>
            <w:r w:rsidRPr="00515891">
              <w:rPr>
                <w:sz w:val="24"/>
                <w:szCs w:val="24"/>
              </w:rPr>
              <w:t>Shfrytëzoje</w:t>
            </w:r>
            <w:proofErr w:type="spellEnd"/>
            <w:r w:rsidRPr="00515891">
              <w:rPr>
                <w:sz w:val="24"/>
                <w:szCs w:val="24"/>
              </w:rPr>
              <w:t xml:space="preserve"> </w:t>
            </w:r>
            <w:proofErr w:type="spellStart"/>
            <w:r w:rsidRPr="00515891">
              <w:rPr>
                <w:sz w:val="24"/>
                <w:szCs w:val="24"/>
              </w:rPr>
              <w:t>shëndetin</w:t>
            </w:r>
            <w:proofErr w:type="spellEnd"/>
            <w:r w:rsidRPr="00515891">
              <w:rPr>
                <w:sz w:val="24"/>
                <w:szCs w:val="24"/>
              </w:rPr>
              <w:t xml:space="preserve"> para se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sëmuresh</w:t>
            </w:r>
            <w:proofErr w:type="spellEnd"/>
            <w:r w:rsidRPr="00515891">
              <w:rPr>
                <w:sz w:val="24"/>
                <w:szCs w:val="24"/>
              </w:rPr>
              <w:t xml:space="preserve"> </w:t>
            </w:r>
            <w:proofErr w:type="spellStart"/>
            <w:r w:rsidRPr="00515891">
              <w:rPr>
                <w:sz w:val="24"/>
                <w:szCs w:val="24"/>
              </w:rPr>
              <w:t>dhe</w:t>
            </w:r>
            <w:proofErr w:type="spellEnd"/>
            <w:r w:rsidRPr="00515891">
              <w:rPr>
                <w:sz w:val="24"/>
                <w:szCs w:val="24"/>
              </w:rPr>
              <w:t xml:space="preserve"> </w:t>
            </w:r>
            <w:proofErr w:type="spellStart"/>
            <w:r w:rsidRPr="00515891">
              <w:rPr>
                <w:sz w:val="24"/>
                <w:szCs w:val="24"/>
              </w:rPr>
              <w:t>shfrytëzoje</w:t>
            </w:r>
            <w:proofErr w:type="spellEnd"/>
            <w:r w:rsidRPr="00515891">
              <w:rPr>
                <w:sz w:val="24"/>
                <w:szCs w:val="24"/>
              </w:rPr>
              <w:t xml:space="preserve"> </w:t>
            </w:r>
            <w:proofErr w:type="spellStart"/>
            <w:r w:rsidRPr="00515891">
              <w:rPr>
                <w:sz w:val="24"/>
                <w:szCs w:val="24"/>
              </w:rPr>
              <w:t>jetën</w:t>
            </w:r>
            <w:proofErr w:type="spellEnd"/>
            <w:r w:rsidRPr="00515891">
              <w:rPr>
                <w:sz w:val="24"/>
                <w:szCs w:val="24"/>
              </w:rPr>
              <w:t xml:space="preserve"> para se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vijë</w:t>
            </w:r>
            <w:proofErr w:type="spellEnd"/>
            <w:r w:rsidRPr="00515891">
              <w:rPr>
                <w:sz w:val="24"/>
                <w:szCs w:val="24"/>
              </w:rPr>
              <w:t xml:space="preserve"> </w:t>
            </w:r>
            <w:proofErr w:type="spellStart"/>
            <w:r w:rsidRPr="00515891">
              <w:rPr>
                <w:sz w:val="24"/>
                <w:szCs w:val="24"/>
              </w:rPr>
              <w:t>vdekja</w:t>
            </w:r>
            <w:proofErr w:type="spellEnd"/>
            <w:r w:rsidRPr="00515891">
              <w:rPr>
                <w:sz w:val="24"/>
                <w:szCs w:val="24"/>
              </w:rPr>
              <w:t xml:space="preserve">." E </w:t>
            </w:r>
            <w:proofErr w:type="spellStart"/>
            <w:r w:rsidRPr="00515891">
              <w:rPr>
                <w:sz w:val="24"/>
                <w:szCs w:val="24"/>
              </w:rPr>
              <w:t>shënon</w:t>
            </w:r>
            <w:proofErr w:type="spellEnd"/>
            <w:r w:rsidRPr="00515891">
              <w:rPr>
                <w:sz w:val="24"/>
                <w:szCs w:val="24"/>
              </w:rPr>
              <w:t xml:space="preserve"> </w:t>
            </w:r>
            <w:proofErr w:type="spellStart"/>
            <w:r w:rsidRPr="00515891">
              <w:rPr>
                <w:sz w:val="24"/>
                <w:szCs w:val="24"/>
              </w:rPr>
              <w:t>Buhariu</w:t>
            </w:r>
            <w:proofErr w:type="spellEnd"/>
            <w:r w:rsidRPr="00515891">
              <w:rPr>
                <w:sz w:val="24"/>
                <w:szCs w:val="24"/>
              </w:rPr>
              <w:t>.</w:t>
            </w:r>
          </w:p>
        </w:tc>
      </w:tr>
    </w:tbl>
    <w:p w14:paraId="384265C6"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5A04F8CD" w14:textId="77777777" w:rsidTr="001064FA">
        <w:trPr>
          <w:jc w:val="center"/>
        </w:trPr>
        <w:tc>
          <w:tcPr>
            <w:tcW w:w="4672" w:type="dxa"/>
            <w:shd w:val="pct50" w:color="D9E2F3" w:themeColor="accent1" w:themeTint="33" w:fill="auto"/>
            <w:vAlign w:val="center"/>
          </w:tcPr>
          <w:p w14:paraId="664720AA" w14:textId="6055E74B"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75" w:name="_Toc81500079"/>
            <w:r w:rsidRPr="00860A29">
              <w:rPr>
                <w:rFonts w:cs="Generator 2005" w:hint="cs"/>
                <w:b w:val="0"/>
                <w:bCs w:val="0"/>
                <w:color w:val="2F5496" w:themeColor="accent1" w:themeShade="BF"/>
                <w:sz w:val="32"/>
                <w:szCs w:val="32"/>
                <w:rtl/>
              </w:rPr>
              <w:t>الحديث الحادي والأربعون</w:t>
            </w:r>
            <w:bookmarkEnd w:id="75"/>
          </w:p>
        </w:tc>
        <w:tc>
          <w:tcPr>
            <w:tcW w:w="4393" w:type="dxa"/>
            <w:shd w:val="pct50" w:color="D9E2F3" w:themeColor="accent1" w:themeTint="33" w:fill="auto"/>
            <w:vAlign w:val="center"/>
          </w:tcPr>
          <w:p w14:paraId="51BCFB63" w14:textId="11B8FA05" w:rsidR="001B24A3" w:rsidRPr="00A631A2" w:rsidRDefault="006A7317" w:rsidP="001064FA">
            <w:pPr>
              <w:jc w:val="center"/>
              <w:rPr>
                <w:rFonts w:ascii="Lotus Linotype" w:hAnsi="Lotus Linotype" w:cs="Lotus Linotype"/>
                <w:color w:val="161616"/>
                <w:sz w:val="32"/>
                <w:szCs w:val="32"/>
                <w:rtl/>
              </w:rPr>
            </w:pPr>
            <w:proofErr w:type="spellStart"/>
            <w:r w:rsidRPr="00960481">
              <w:rPr>
                <w:color w:val="0070C0"/>
                <w:sz w:val="24"/>
                <w:szCs w:val="24"/>
              </w:rPr>
              <w:t>Hadithi</w:t>
            </w:r>
            <w:proofErr w:type="spellEnd"/>
            <w:r w:rsidRPr="00960481">
              <w:rPr>
                <w:color w:val="0070C0"/>
                <w:sz w:val="24"/>
                <w:szCs w:val="24"/>
              </w:rPr>
              <w:t xml:space="preserve"> </w:t>
            </w:r>
            <w:proofErr w:type="spellStart"/>
            <w:r w:rsidRPr="00960481">
              <w:rPr>
                <w:color w:val="0070C0"/>
                <w:sz w:val="24"/>
                <w:szCs w:val="24"/>
              </w:rPr>
              <w:t>dyzet</w:t>
            </w:r>
            <w:proofErr w:type="spellEnd"/>
            <w:r w:rsidRPr="00960481">
              <w:rPr>
                <w:color w:val="0070C0"/>
                <w:sz w:val="24"/>
                <w:szCs w:val="24"/>
              </w:rPr>
              <w:t xml:space="preserve"> e </w:t>
            </w:r>
            <w:proofErr w:type="spellStart"/>
            <w:r w:rsidRPr="00960481">
              <w:rPr>
                <w:color w:val="0070C0"/>
                <w:sz w:val="24"/>
                <w:szCs w:val="24"/>
              </w:rPr>
              <w:t>një</w:t>
            </w:r>
            <w:proofErr w:type="spellEnd"/>
          </w:p>
        </w:tc>
      </w:tr>
      <w:tr w:rsidR="001B24A3" w:rsidRPr="00A631A2" w14:paraId="2A913BFC" w14:textId="77777777" w:rsidTr="001064FA">
        <w:trPr>
          <w:jc w:val="center"/>
        </w:trPr>
        <w:tc>
          <w:tcPr>
            <w:tcW w:w="4672" w:type="dxa"/>
            <w:vAlign w:val="center"/>
          </w:tcPr>
          <w:p w14:paraId="1510E303"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أَبِي مُحَمَّد عَبْدِ اللهِ بْنِ عَمْرو بْنِ الْعَاصِ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يُؤْمِنُ أَحَدُكُمْ حَتَّى يَكُونَ هَوَاهُ تَبَعًا لِـمَا جِئْتُ بِهِ</w:t>
            </w:r>
            <w:r w:rsidRPr="001B24A3">
              <w:rPr>
                <w:rFonts w:ascii="Lotus Linotype" w:hAnsi="Lotus Linotype" w:cs="Lotus Linotype"/>
                <w:color w:val="161616"/>
                <w:sz w:val="32"/>
                <w:szCs w:val="32"/>
                <w:rtl/>
              </w:rPr>
              <w:t>».</w:t>
            </w:r>
          </w:p>
          <w:p w14:paraId="0BC9C9A3" w14:textId="018C759C"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صَحِيحٌ، رُوِّينَاهُ فِي كِتَابِ الْـحُجَّةِ بِإِسْنَادٍ صَحِيحٍ.</w:t>
            </w:r>
          </w:p>
        </w:tc>
        <w:tc>
          <w:tcPr>
            <w:tcW w:w="4393" w:type="dxa"/>
            <w:vAlign w:val="center"/>
          </w:tcPr>
          <w:p w14:paraId="372A91A5" w14:textId="77777777" w:rsidR="006A7317" w:rsidRPr="008E3069" w:rsidRDefault="006A7317" w:rsidP="006A7317">
            <w:pPr>
              <w:jc w:val="right"/>
              <w:rPr>
                <w:sz w:val="24"/>
                <w:szCs w:val="24"/>
              </w:rPr>
            </w:pPr>
            <w:proofErr w:type="spellStart"/>
            <w:r w:rsidRPr="008E3069">
              <w:rPr>
                <w:sz w:val="24"/>
                <w:szCs w:val="24"/>
              </w:rPr>
              <w:t>Ebu</w:t>
            </w:r>
            <w:proofErr w:type="spellEnd"/>
            <w:r w:rsidRPr="008E3069">
              <w:rPr>
                <w:sz w:val="24"/>
                <w:szCs w:val="24"/>
              </w:rPr>
              <w:t xml:space="preserve"> Muhamed Abdullah ibn </w:t>
            </w:r>
            <w:proofErr w:type="spellStart"/>
            <w:r w:rsidRPr="008E3069">
              <w:rPr>
                <w:sz w:val="24"/>
                <w:szCs w:val="24"/>
              </w:rPr>
              <w:t>Amër</w:t>
            </w:r>
            <w:proofErr w:type="spellEnd"/>
            <w:r w:rsidRPr="008E3069">
              <w:rPr>
                <w:sz w:val="24"/>
                <w:szCs w:val="24"/>
              </w:rPr>
              <w:t xml:space="preserve"> </w:t>
            </w:r>
            <w:proofErr w:type="spellStart"/>
            <w:r w:rsidRPr="008E3069">
              <w:rPr>
                <w:sz w:val="24"/>
                <w:szCs w:val="24"/>
              </w:rPr>
              <w:t>ibnul</w:t>
            </w:r>
            <w:proofErr w:type="spellEnd"/>
            <w:r w:rsidRPr="008E3069">
              <w:rPr>
                <w:sz w:val="24"/>
                <w:szCs w:val="24"/>
              </w:rPr>
              <w:t xml:space="preserve"> </w:t>
            </w:r>
            <w:proofErr w:type="spellStart"/>
            <w:r w:rsidRPr="008E3069">
              <w:rPr>
                <w:sz w:val="24"/>
                <w:szCs w:val="24"/>
              </w:rPr>
              <w:t>Asi</w:t>
            </w:r>
            <w:proofErr w:type="spellEnd"/>
            <w:r w:rsidRPr="008E3069">
              <w:rPr>
                <w:sz w:val="24"/>
                <w:szCs w:val="24"/>
              </w:rPr>
              <w:t xml:space="preserve">, Allahu </w:t>
            </w:r>
            <w:proofErr w:type="spellStart"/>
            <w:r w:rsidRPr="008E3069">
              <w:rPr>
                <w:sz w:val="24"/>
                <w:szCs w:val="24"/>
              </w:rPr>
              <w:t>qoftë</w:t>
            </w:r>
            <w:proofErr w:type="spellEnd"/>
            <w:r w:rsidRPr="008E3069">
              <w:rPr>
                <w:sz w:val="24"/>
                <w:szCs w:val="24"/>
              </w:rPr>
              <w:t xml:space="preserve"> </w:t>
            </w:r>
            <w:proofErr w:type="spellStart"/>
            <w:r w:rsidRPr="008E3069">
              <w:rPr>
                <w:sz w:val="24"/>
                <w:szCs w:val="24"/>
              </w:rPr>
              <w:t>i</w:t>
            </w:r>
            <w:proofErr w:type="spellEnd"/>
            <w:r w:rsidRPr="008E3069">
              <w:rPr>
                <w:sz w:val="24"/>
                <w:szCs w:val="24"/>
              </w:rPr>
              <w:t xml:space="preserve"> </w:t>
            </w:r>
            <w:proofErr w:type="spellStart"/>
            <w:r w:rsidRPr="008E3069">
              <w:rPr>
                <w:sz w:val="24"/>
                <w:szCs w:val="24"/>
              </w:rPr>
              <w:t>kënaqur</w:t>
            </w:r>
            <w:proofErr w:type="spellEnd"/>
            <w:r w:rsidRPr="008E3069">
              <w:rPr>
                <w:sz w:val="24"/>
                <w:szCs w:val="24"/>
              </w:rPr>
              <w:t xml:space="preserve"> me </w:t>
            </w:r>
            <w:proofErr w:type="spellStart"/>
            <w:r w:rsidRPr="008E3069">
              <w:rPr>
                <w:sz w:val="24"/>
                <w:szCs w:val="24"/>
              </w:rPr>
              <w:t>të</w:t>
            </w:r>
            <w:proofErr w:type="spellEnd"/>
            <w:r w:rsidRPr="008E3069">
              <w:rPr>
                <w:sz w:val="24"/>
                <w:szCs w:val="24"/>
              </w:rPr>
              <w:t xml:space="preserve">, </w:t>
            </w:r>
            <w:proofErr w:type="spellStart"/>
            <w:r w:rsidRPr="008E3069">
              <w:rPr>
                <w:sz w:val="24"/>
                <w:szCs w:val="24"/>
              </w:rPr>
              <w:t>përcjell</w:t>
            </w:r>
            <w:proofErr w:type="spellEnd"/>
            <w:r w:rsidRPr="008E3069">
              <w:rPr>
                <w:sz w:val="24"/>
                <w:szCs w:val="24"/>
              </w:rPr>
              <w:t xml:space="preserve"> se </w:t>
            </w:r>
            <w:proofErr w:type="spellStart"/>
            <w:r w:rsidRPr="008E3069">
              <w:rPr>
                <w:sz w:val="24"/>
                <w:szCs w:val="24"/>
              </w:rPr>
              <w:t>i</w:t>
            </w:r>
            <w:proofErr w:type="spellEnd"/>
            <w:r w:rsidRPr="008E3069">
              <w:rPr>
                <w:sz w:val="24"/>
                <w:szCs w:val="24"/>
              </w:rPr>
              <w:t xml:space="preserve"> </w:t>
            </w:r>
            <w:proofErr w:type="spellStart"/>
            <w:r w:rsidRPr="008E3069">
              <w:rPr>
                <w:sz w:val="24"/>
                <w:szCs w:val="24"/>
              </w:rPr>
              <w:t>Dërguari</w:t>
            </w:r>
            <w:proofErr w:type="spellEnd"/>
            <w:r w:rsidRPr="008E3069">
              <w:rPr>
                <w:sz w:val="24"/>
                <w:szCs w:val="24"/>
              </w:rPr>
              <w:t xml:space="preserve"> </w:t>
            </w:r>
            <w:proofErr w:type="spellStart"/>
            <w:r w:rsidRPr="008E3069">
              <w:rPr>
                <w:sz w:val="24"/>
                <w:szCs w:val="24"/>
              </w:rPr>
              <w:t>i</w:t>
            </w:r>
            <w:proofErr w:type="spellEnd"/>
            <w:r w:rsidRPr="008E3069">
              <w:rPr>
                <w:sz w:val="24"/>
                <w:szCs w:val="24"/>
              </w:rPr>
              <w:t xml:space="preserve"> </w:t>
            </w:r>
            <w:proofErr w:type="spellStart"/>
            <w:r w:rsidRPr="008E3069">
              <w:rPr>
                <w:sz w:val="24"/>
                <w:szCs w:val="24"/>
              </w:rPr>
              <w:t>Allahut</w:t>
            </w:r>
            <w:proofErr w:type="spellEnd"/>
            <w:r w:rsidRPr="008E3069">
              <w:rPr>
                <w:sz w:val="24"/>
                <w:szCs w:val="24"/>
              </w:rPr>
              <w:t xml:space="preserve"> </w:t>
            </w:r>
            <w:proofErr w:type="spellStart"/>
            <w:r w:rsidRPr="008E3069">
              <w:rPr>
                <w:sz w:val="24"/>
                <w:szCs w:val="24"/>
              </w:rPr>
              <w:t>alejhi</w:t>
            </w:r>
            <w:proofErr w:type="spellEnd"/>
            <w:r w:rsidRPr="008E3069">
              <w:rPr>
                <w:sz w:val="24"/>
                <w:szCs w:val="24"/>
              </w:rPr>
              <w:t xml:space="preserve"> </w:t>
            </w:r>
            <w:proofErr w:type="spellStart"/>
            <w:r w:rsidRPr="008E3069">
              <w:rPr>
                <w:sz w:val="24"/>
                <w:szCs w:val="24"/>
              </w:rPr>
              <w:t>selam</w:t>
            </w:r>
            <w:proofErr w:type="spellEnd"/>
            <w:r w:rsidRPr="008E3069">
              <w:rPr>
                <w:sz w:val="24"/>
                <w:szCs w:val="24"/>
              </w:rPr>
              <w:t xml:space="preserve"> ka </w:t>
            </w:r>
            <w:proofErr w:type="spellStart"/>
            <w:r w:rsidRPr="008E3069">
              <w:rPr>
                <w:sz w:val="24"/>
                <w:szCs w:val="24"/>
              </w:rPr>
              <w:t>thënë</w:t>
            </w:r>
            <w:proofErr w:type="spellEnd"/>
            <w:r w:rsidRPr="008E3069">
              <w:rPr>
                <w:sz w:val="24"/>
                <w:szCs w:val="24"/>
              </w:rPr>
              <w:t xml:space="preserve">: </w:t>
            </w:r>
            <w:r w:rsidRPr="00D2199F">
              <w:rPr>
                <w:b/>
                <w:bCs/>
                <w:color w:val="002060"/>
                <w:sz w:val="24"/>
                <w:szCs w:val="24"/>
              </w:rPr>
              <w:t>“</w:t>
            </w:r>
            <w:proofErr w:type="spellStart"/>
            <w:r w:rsidRPr="00D2199F">
              <w:rPr>
                <w:b/>
                <w:bCs/>
                <w:color w:val="002060"/>
                <w:sz w:val="24"/>
                <w:szCs w:val="24"/>
              </w:rPr>
              <w:t>Nuk</w:t>
            </w:r>
            <w:proofErr w:type="spellEnd"/>
            <w:r w:rsidRPr="00D2199F">
              <w:rPr>
                <w:b/>
                <w:bCs/>
                <w:color w:val="002060"/>
                <w:sz w:val="24"/>
                <w:szCs w:val="24"/>
              </w:rPr>
              <w:t xml:space="preserve"> ka </w:t>
            </w:r>
            <w:proofErr w:type="spellStart"/>
            <w:r w:rsidRPr="00D2199F">
              <w:rPr>
                <w:b/>
                <w:bCs/>
                <w:color w:val="002060"/>
                <w:sz w:val="24"/>
                <w:szCs w:val="24"/>
              </w:rPr>
              <w:t>besuar</w:t>
            </w:r>
            <w:proofErr w:type="spellEnd"/>
            <w:r w:rsidRPr="00D2199F">
              <w:rPr>
                <w:b/>
                <w:bCs/>
                <w:color w:val="002060"/>
                <w:sz w:val="24"/>
                <w:szCs w:val="24"/>
              </w:rPr>
              <w:t xml:space="preserve"> </w:t>
            </w:r>
            <w:proofErr w:type="spellStart"/>
            <w:r w:rsidRPr="00D2199F">
              <w:rPr>
                <w:b/>
                <w:bCs/>
                <w:color w:val="002060"/>
                <w:sz w:val="24"/>
                <w:szCs w:val="24"/>
              </w:rPr>
              <w:t>plotësisht</w:t>
            </w:r>
            <w:proofErr w:type="spellEnd"/>
            <w:r w:rsidRPr="00D2199F">
              <w:rPr>
                <w:b/>
                <w:bCs/>
                <w:color w:val="002060"/>
                <w:sz w:val="24"/>
                <w:szCs w:val="24"/>
              </w:rPr>
              <w:t xml:space="preserve"> ai </w:t>
            </w:r>
            <w:proofErr w:type="spellStart"/>
            <w:r w:rsidRPr="00D2199F">
              <w:rPr>
                <w:b/>
                <w:bCs/>
                <w:color w:val="002060"/>
                <w:sz w:val="24"/>
                <w:szCs w:val="24"/>
              </w:rPr>
              <w:t>që</w:t>
            </w:r>
            <w:proofErr w:type="spellEnd"/>
            <w:r w:rsidRPr="00D2199F">
              <w:rPr>
                <w:b/>
                <w:bCs/>
                <w:color w:val="002060"/>
                <w:sz w:val="24"/>
                <w:szCs w:val="24"/>
              </w:rPr>
              <w:t xml:space="preserve"> </w:t>
            </w:r>
            <w:proofErr w:type="spellStart"/>
            <w:r w:rsidRPr="00D2199F">
              <w:rPr>
                <w:b/>
                <w:bCs/>
                <w:color w:val="002060"/>
                <w:sz w:val="24"/>
                <w:szCs w:val="24"/>
              </w:rPr>
              <w:t>nuk</w:t>
            </w:r>
            <w:proofErr w:type="spellEnd"/>
            <w:r w:rsidRPr="00D2199F">
              <w:rPr>
                <w:b/>
                <w:bCs/>
                <w:color w:val="002060"/>
                <w:sz w:val="24"/>
                <w:szCs w:val="24"/>
              </w:rPr>
              <w:t xml:space="preserve"> </w:t>
            </w:r>
            <w:proofErr w:type="spellStart"/>
            <w:r w:rsidRPr="00D2199F">
              <w:rPr>
                <w:b/>
                <w:bCs/>
                <w:color w:val="002060"/>
                <w:sz w:val="24"/>
                <w:szCs w:val="24"/>
              </w:rPr>
              <w:t>i</w:t>
            </w:r>
            <w:proofErr w:type="spellEnd"/>
            <w:r w:rsidRPr="00D2199F">
              <w:rPr>
                <w:b/>
                <w:bCs/>
                <w:color w:val="002060"/>
                <w:sz w:val="24"/>
                <w:szCs w:val="24"/>
              </w:rPr>
              <w:t xml:space="preserve"> ka </w:t>
            </w:r>
            <w:proofErr w:type="spellStart"/>
            <w:r w:rsidRPr="00D2199F">
              <w:rPr>
                <w:b/>
                <w:bCs/>
                <w:color w:val="002060"/>
                <w:sz w:val="24"/>
                <w:szCs w:val="24"/>
              </w:rPr>
              <w:t>dëshirat</w:t>
            </w:r>
            <w:proofErr w:type="spellEnd"/>
            <w:r w:rsidRPr="00D2199F">
              <w:rPr>
                <w:b/>
                <w:bCs/>
                <w:color w:val="002060"/>
                <w:sz w:val="24"/>
                <w:szCs w:val="24"/>
              </w:rPr>
              <w:t xml:space="preserve"> </w:t>
            </w:r>
            <w:proofErr w:type="spellStart"/>
            <w:r w:rsidRPr="00D2199F">
              <w:rPr>
                <w:b/>
                <w:bCs/>
                <w:color w:val="002060"/>
                <w:sz w:val="24"/>
                <w:szCs w:val="24"/>
              </w:rPr>
              <w:t>në</w:t>
            </w:r>
            <w:proofErr w:type="spellEnd"/>
            <w:r w:rsidRPr="00D2199F">
              <w:rPr>
                <w:b/>
                <w:bCs/>
                <w:color w:val="002060"/>
                <w:sz w:val="24"/>
                <w:szCs w:val="24"/>
              </w:rPr>
              <w:t xml:space="preserve"> </w:t>
            </w:r>
            <w:proofErr w:type="spellStart"/>
            <w:r w:rsidRPr="00D2199F">
              <w:rPr>
                <w:b/>
                <w:bCs/>
                <w:color w:val="002060"/>
                <w:sz w:val="24"/>
                <w:szCs w:val="24"/>
              </w:rPr>
              <w:t>përputhje</w:t>
            </w:r>
            <w:proofErr w:type="spellEnd"/>
            <w:r w:rsidRPr="00D2199F">
              <w:rPr>
                <w:b/>
                <w:bCs/>
                <w:color w:val="002060"/>
                <w:sz w:val="24"/>
                <w:szCs w:val="24"/>
              </w:rPr>
              <w:t xml:space="preserve"> me </w:t>
            </w:r>
            <w:proofErr w:type="spellStart"/>
            <w:r w:rsidRPr="00D2199F">
              <w:rPr>
                <w:b/>
                <w:bCs/>
                <w:color w:val="002060"/>
                <w:sz w:val="24"/>
                <w:szCs w:val="24"/>
              </w:rPr>
              <w:t>atë</w:t>
            </w:r>
            <w:proofErr w:type="spellEnd"/>
            <w:r w:rsidRPr="00D2199F">
              <w:rPr>
                <w:b/>
                <w:bCs/>
                <w:color w:val="002060"/>
                <w:sz w:val="24"/>
                <w:szCs w:val="24"/>
              </w:rPr>
              <w:t xml:space="preserve"> </w:t>
            </w:r>
            <w:proofErr w:type="spellStart"/>
            <w:r w:rsidRPr="00D2199F">
              <w:rPr>
                <w:b/>
                <w:bCs/>
                <w:color w:val="002060"/>
                <w:sz w:val="24"/>
                <w:szCs w:val="24"/>
              </w:rPr>
              <w:t>që</w:t>
            </w:r>
            <w:proofErr w:type="spellEnd"/>
            <w:r w:rsidRPr="00D2199F">
              <w:rPr>
                <w:b/>
                <w:bCs/>
                <w:color w:val="002060"/>
                <w:sz w:val="24"/>
                <w:szCs w:val="24"/>
              </w:rPr>
              <w:t xml:space="preserve"> </w:t>
            </w:r>
            <w:proofErr w:type="spellStart"/>
            <w:r w:rsidRPr="00D2199F">
              <w:rPr>
                <w:b/>
                <w:bCs/>
                <w:color w:val="002060"/>
                <w:sz w:val="24"/>
                <w:szCs w:val="24"/>
              </w:rPr>
              <w:t>kam</w:t>
            </w:r>
            <w:proofErr w:type="spellEnd"/>
            <w:r w:rsidRPr="00D2199F">
              <w:rPr>
                <w:b/>
                <w:bCs/>
                <w:color w:val="002060"/>
                <w:sz w:val="24"/>
                <w:szCs w:val="24"/>
              </w:rPr>
              <w:t xml:space="preserve"> </w:t>
            </w:r>
            <w:proofErr w:type="spellStart"/>
            <w:r w:rsidRPr="00D2199F">
              <w:rPr>
                <w:b/>
                <w:bCs/>
                <w:color w:val="002060"/>
                <w:sz w:val="24"/>
                <w:szCs w:val="24"/>
              </w:rPr>
              <w:t>ardhur</w:t>
            </w:r>
            <w:proofErr w:type="spellEnd"/>
            <w:r w:rsidRPr="00D2199F">
              <w:rPr>
                <w:b/>
                <w:bCs/>
                <w:color w:val="002060"/>
                <w:sz w:val="24"/>
                <w:szCs w:val="24"/>
              </w:rPr>
              <w:t>.”</w:t>
            </w:r>
          </w:p>
          <w:p w14:paraId="57491AAD" w14:textId="77222A00" w:rsidR="001B24A3" w:rsidRPr="00A631A2" w:rsidRDefault="006A7317" w:rsidP="006A7317">
            <w:pPr>
              <w:jc w:val="right"/>
              <w:rPr>
                <w:rFonts w:ascii="Lotus Linotype" w:hAnsi="Lotus Linotype" w:cs="Lotus Linotype"/>
                <w:color w:val="161616"/>
                <w:sz w:val="32"/>
                <w:szCs w:val="32"/>
                <w:rtl/>
              </w:rPr>
            </w:pPr>
            <w:r w:rsidRPr="008E3069">
              <w:rPr>
                <w:sz w:val="24"/>
                <w:szCs w:val="24"/>
              </w:rPr>
              <w:t xml:space="preserve"> Ky hadith </w:t>
            </w:r>
            <w:proofErr w:type="spellStart"/>
            <w:r w:rsidRPr="008E3069">
              <w:rPr>
                <w:sz w:val="24"/>
                <w:szCs w:val="24"/>
              </w:rPr>
              <w:t>është</w:t>
            </w:r>
            <w:proofErr w:type="spellEnd"/>
            <w:r w:rsidRPr="008E3069">
              <w:rPr>
                <w:sz w:val="24"/>
                <w:szCs w:val="24"/>
              </w:rPr>
              <w:t xml:space="preserve"> </w:t>
            </w:r>
            <w:proofErr w:type="spellStart"/>
            <w:r w:rsidRPr="008E3069">
              <w:rPr>
                <w:sz w:val="24"/>
                <w:szCs w:val="24"/>
              </w:rPr>
              <w:t>hasen</w:t>
            </w:r>
            <w:proofErr w:type="spellEnd"/>
            <w:r w:rsidRPr="008E3069">
              <w:rPr>
                <w:sz w:val="24"/>
                <w:szCs w:val="24"/>
              </w:rPr>
              <w:t xml:space="preserve">-sahih </w:t>
            </w:r>
            <w:proofErr w:type="spellStart"/>
            <w:r w:rsidRPr="008E3069">
              <w:rPr>
                <w:sz w:val="24"/>
                <w:szCs w:val="24"/>
              </w:rPr>
              <w:t>dhe</w:t>
            </w:r>
            <w:proofErr w:type="spellEnd"/>
            <w:r w:rsidRPr="008E3069">
              <w:rPr>
                <w:sz w:val="24"/>
                <w:szCs w:val="24"/>
              </w:rPr>
              <w:t xml:space="preserve"> e </w:t>
            </w:r>
            <w:proofErr w:type="spellStart"/>
            <w:r w:rsidRPr="008E3069">
              <w:rPr>
                <w:sz w:val="24"/>
                <w:szCs w:val="24"/>
              </w:rPr>
              <w:t>kemi</w:t>
            </w:r>
            <w:proofErr w:type="spellEnd"/>
            <w:r w:rsidRPr="008E3069">
              <w:rPr>
                <w:sz w:val="24"/>
                <w:szCs w:val="24"/>
              </w:rPr>
              <w:t xml:space="preserve"> </w:t>
            </w:r>
            <w:proofErr w:type="spellStart"/>
            <w:r w:rsidRPr="008E3069">
              <w:rPr>
                <w:sz w:val="24"/>
                <w:szCs w:val="24"/>
              </w:rPr>
              <w:t>shënuar</w:t>
            </w:r>
            <w:proofErr w:type="spellEnd"/>
            <w:r w:rsidRPr="008E3069">
              <w:rPr>
                <w:sz w:val="24"/>
                <w:szCs w:val="24"/>
              </w:rPr>
              <w:t xml:space="preserve"> </w:t>
            </w:r>
            <w:proofErr w:type="spellStart"/>
            <w:r w:rsidRPr="008E3069">
              <w:rPr>
                <w:sz w:val="24"/>
                <w:szCs w:val="24"/>
              </w:rPr>
              <w:t>në</w:t>
            </w:r>
            <w:proofErr w:type="spellEnd"/>
            <w:r w:rsidRPr="008E3069">
              <w:rPr>
                <w:sz w:val="24"/>
                <w:szCs w:val="24"/>
              </w:rPr>
              <w:t xml:space="preserve"> </w:t>
            </w:r>
            <w:proofErr w:type="spellStart"/>
            <w:r w:rsidRPr="008E3069">
              <w:rPr>
                <w:sz w:val="24"/>
                <w:szCs w:val="24"/>
              </w:rPr>
              <w:t>librin</w:t>
            </w:r>
            <w:proofErr w:type="spellEnd"/>
            <w:r w:rsidRPr="008E3069">
              <w:rPr>
                <w:sz w:val="24"/>
                <w:szCs w:val="24"/>
              </w:rPr>
              <w:t xml:space="preserve"> "El-</w:t>
            </w:r>
            <w:proofErr w:type="spellStart"/>
            <w:r w:rsidRPr="008E3069">
              <w:rPr>
                <w:sz w:val="24"/>
                <w:szCs w:val="24"/>
              </w:rPr>
              <w:t>Huxheh</w:t>
            </w:r>
            <w:proofErr w:type="spellEnd"/>
            <w:r w:rsidRPr="008E3069">
              <w:rPr>
                <w:sz w:val="24"/>
                <w:szCs w:val="24"/>
              </w:rPr>
              <w:t xml:space="preserve">" me </w:t>
            </w:r>
            <w:proofErr w:type="spellStart"/>
            <w:r w:rsidRPr="008E3069">
              <w:rPr>
                <w:sz w:val="24"/>
                <w:szCs w:val="24"/>
              </w:rPr>
              <w:t>sened</w:t>
            </w:r>
            <w:proofErr w:type="spellEnd"/>
            <w:r w:rsidRPr="008E3069">
              <w:rPr>
                <w:sz w:val="24"/>
                <w:szCs w:val="24"/>
              </w:rPr>
              <w:t xml:space="preserve"> (</w:t>
            </w:r>
            <w:proofErr w:type="spellStart"/>
            <w:r w:rsidRPr="008E3069">
              <w:rPr>
                <w:sz w:val="24"/>
                <w:szCs w:val="24"/>
              </w:rPr>
              <w:t>zinxhir</w:t>
            </w:r>
            <w:proofErr w:type="spellEnd"/>
            <w:r w:rsidRPr="008E3069">
              <w:rPr>
                <w:sz w:val="24"/>
                <w:szCs w:val="24"/>
              </w:rPr>
              <w:t>) sahih.</w:t>
            </w:r>
          </w:p>
        </w:tc>
      </w:tr>
    </w:tbl>
    <w:p w14:paraId="20B703EC" w14:textId="77777777" w:rsidR="001B24A3" w:rsidRDefault="001B24A3" w:rsidP="001B24A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60576A9F" w14:textId="77777777" w:rsidTr="001064FA">
        <w:trPr>
          <w:jc w:val="center"/>
        </w:trPr>
        <w:tc>
          <w:tcPr>
            <w:tcW w:w="4672" w:type="dxa"/>
            <w:shd w:val="pct50" w:color="D9E2F3" w:themeColor="accent1" w:themeTint="33" w:fill="auto"/>
            <w:vAlign w:val="center"/>
          </w:tcPr>
          <w:p w14:paraId="281E3241" w14:textId="2A1BBF90"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76" w:name="_Toc81500080"/>
            <w:r w:rsidRPr="00860A29">
              <w:rPr>
                <w:rFonts w:cs="Generator 2005" w:hint="cs"/>
                <w:b w:val="0"/>
                <w:bCs w:val="0"/>
                <w:color w:val="2F5496" w:themeColor="accent1" w:themeShade="BF"/>
                <w:sz w:val="32"/>
                <w:szCs w:val="32"/>
                <w:rtl/>
              </w:rPr>
              <w:t>الحديث الثَّاني والأربعون</w:t>
            </w:r>
            <w:bookmarkEnd w:id="76"/>
          </w:p>
        </w:tc>
        <w:tc>
          <w:tcPr>
            <w:tcW w:w="4393" w:type="dxa"/>
            <w:shd w:val="pct50" w:color="D9E2F3" w:themeColor="accent1" w:themeTint="33" w:fill="auto"/>
            <w:vAlign w:val="center"/>
          </w:tcPr>
          <w:p w14:paraId="297A9FF6" w14:textId="5B7E4E37" w:rsidR="001B24A3" w:rsidRPr="00A631A2" w:rsidRDefault="006A7317" w:rsidP="001064FA">
            <w:pPr>
              <w:jc w:val="center"/>
              <w:rPr>
                <w:rFonts w:ascii="Lotus Linotype" w:hAnsi="Lotus Linotype" w:cs="Lotus Linotype"/>
                <w:color w:val="161616"/>
                <w:sz w:val="32"/>
                <w:szCs w:val="32"/>
                <w:rtl/>
              </w:rPr>
            </w:pPr>
            <w:proofErr w:type="spellStart"/>
            <w:r w:rsidRPr="001C3FB9">
              <w:rPr>
                <w:color w:val="4472C4" w:themeColor="accent1"/>
                <w:sz w:val="28"/>
                <w:szCs w:val="28"/>
              </w:rPr>
              <w:t>Hadithi</w:t>
            </w:r>
            <w:proofErr w:type="spellEnd"/>
            <w:r w:rsidRPr="001C3FB9">
              <w:rPr>
                <w:color w:val="4472C4" w:themeColor="accent1"/>
                <w:sz w:val="28"/>
                <w:szCs w:val="28"/>
              </w:rPr>
              <w:t xml:space="preserve"> </w:t>
            </w:r>
            <w:proofErr w:type="spellStart"/>
            <w:r w:rsidRPr="001C3FB9">
              <w:rPr>
                <w:color w:val="4472C4" w:themeColor="accent1"/>
                <w:sz w:val="28"/>
                <w:szCs w:val="28"/>
              </w:rPr>
              <w:t>dyzet</w:t>
            </w:r>
            <w:proofErr w:type="spellEnd"/>
            <w:r w:rsidRPr="001C3FB9">
              <w:rPr>
                <w:color w:val="4472C4" w:themeColor="accent1"/>
                <w:sz w:val="28"/>
                <w:szCs w:val="28"/>
              </w:rPr>
              <w:t xml:space="preserve"> e </w:t>
            </w:r>
            <w:proofErr w:type="spellStart"/>
            <w:r w:rsidRPr="001C3FB9">
              <w:rPr>
                <w:color w:val="4472C4" w:themeColor="accent1"/>
                <w:sz w:val="28"/>
                <w:szCs w:val="28"/>
              </w:rPr>
              <w:t>dy</w:t>
            </w:r>
            <w:proofErr w:type="spellEnd"/>
          </w:p>
        </w:tc>
      </w:tr>
      <w:tr w:rsidR="001B24A3" w:rsidRPr="00A631A2" w14:paraId="1709DC76" w14:textId="77777777" w:rsidTr="001064FA">
        <w:trPr>
          <w:jc w:val="center"/>
        </w:trPr>
        <w:tc>
          <w:tcPr>
            <w:tcW w:w="4672" w:type="dxa"/>
            <w:vAlign w:val="center"/>
          </w:tcPr>
          <w:p w14:paraId="1A0F05AD" w14:textId="77777777" w:rsid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color w:val="161616"/>
                <w:sz w:val="32"/>
                <w:szCs w:val="32"/>
                <w:rtl/>
              </w:rPr>
              <w:t xml:space="preserve">عَنْ أَنَس بْنِ مَالِكٍ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قَالَ اللهُ تَعَالَى:</w:t>
            </w:r>
          </w:p>
          <w:p w14:paraId="227FFD72"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إِنَّكَ مَا دَعَوْتَنِي وَرَجَوْتَنِي غَفَرْتُ لَكَ عَلَى مَا كَانَ مِنْكَ وَلَا أُبَالِي.</w:t>
            </w:r>
          </w:p>
          <w:p w14:paraId="3A8CB2A4"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لَوْ بَلَغَتْ ذُنُوبُكَ عَنَانَ السَّمَاءِ ثُمّ اسْتَغْفَرْتَنِي غَفَرْتُ لَكَ.</w:t>
            </w:r>
          </w:p>
          <w:p w14:paraId="35E8FC2E"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b/>
                <w:bCs/>
                <w:color w:val="2F5496" w:themeColor="accent1" w:themeShade="BF"/>
                <w:sz w:val="32"/>
                <w:szCs w:val="32"/>
                <w:rtl/>
              </w:rPr>
              <w:t xml:space="preserve">يَا ابْنَ آدَمَ إِنَّكَ لَوْ أَتَيْتَنِي بِقُرَابِ الْأَرْضِ خَطَايَا ثُمَّ لَقِيتَنِي لَا تُشْـرِكُ بِي شَيْئًا لَأَتَيْتُكَ </w:t>
            </w:r>
            <w:r w:rsidRPr="001B24A3">
              <w:rPr>
                <w:rFonts w:ascii="Lotus Linotype" w:hAnsi="Lotus Linotype" w:cs="Lotus Linotype"/>
                <w:b/>
                <w:bCs/>
                <w:color w:val="2F5496" w:themeColor="accent1" w:themeShade="BF"/>
                <w:sz w:val="32"/>
                <w:szCs w:val="32"/>
                <w:rtl/>
              </w:rPr>
              <w:lastRenderedPageBreak/>
              <w:t>بِقُرَابِهَا مَغْفِرَةً</w:t>
            </w:r>
            <w:r w:rsidRPr="001B24A3">
              <w:rPr>
                <w:rFonts w:ascii="Lotus Linotype" w:hAnsi="Lotus Linotype" w:cs="Lotus Linotype"/>
                <w:color w:val="161616"/>
                <w:sz w:val="32"/>
                <w:szCs w:val="32"/>
                <w:rtl/>
              </w:rPr>
              <w:t>».</w:t>
            </w:r>
          </w:p>
          <w:p w14:paraId="14A22FD4" w14:textId="07F80696"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التَّرمِذِي، وَقَالَ: حَدِيثٌ حَسَنٌ صَحِيحٌ.</w:t>
            </w:r>
          </w:p>
        </w:tc>
        <w:tc>
          <w:tcPr>
            <w:tcW w:w="4393" w:type="dxa"/>
            <w:vAlign w:val="center"/>
          </w:tcPr>
          <w:p w14:paraId="6F1EDF71" w14:textId="77777777" w:rsidR="006A7317" w:rsidRPr="00EE544A" w:rsidRDefault="006A7317" w:rsidP="006A7317">
            <w:pPr>
              <w:jc w:val="right"/>
              <w:rPr>
                <w:sz w:val="24"/>
                <w:szCs w:val="24"/>
              </w:rPr>
            </w:pPr>
            <w:r w:rsidRPr="00EE544A">
              <w:rPr>
                <w:sz w:val="24"/>
                <w:szCs w:val="24"/>
              </w:rPr>
              <w:lastRenderedPageBreak/>
              <w:t xml:space="preserve">Nga Enes ibn </w:t>
            </w:r>
            <w:proofErr w:type="spellStart"/>
            <w:r w:rsidRPr="00EE544A">
              <w:rPr>
                <w:sz w:val="24"/>
                <w:szCs w:val="24"/>
              </w:rPr>
              <w:t>Maliku</w:t>
            </w:r>
            <w:proofErr w:type="spellEnd"/>
            <w:r w:rsidRPr="00EE544A">
              <w:rPr>
                <w:sz w:val="24"/>
                <w:szCs w:val="24"/>
              </w:rPr>
              <w:t xml:space="preserve">, Allahu </w:t>
            </w:r>
            <w:proofErr w:type="spellStart"/>
            <w:r w:rsidRPr="00EE544A">
              <w:rPr>
                <w:sz w:val="24"/>
                <w:szCs w:val="24"/>
              </w:rPr>
              <w:t>qoftë</w:t>
            </w:r>
            <w:proofErr w:type="spellEnd"/>
            <w:r w:rsidRPr="00EE544A">
              <w:rPr>
                <w:sz w:val="24"/>
                <w:szCs w:val="24"/>
              </w:rPr>
              <w:t xml:space="preserve"> </w:t>
            </w:r>
            <w:proofErr w:type="spellStart"/>
            <w:r w:rsidRPr="00EE544A">
              <w:rPr>
                <w:sz w:val="24"/>
                <w:szCs w:val="24"/>
              </w:rPr>
              <w:t>i</w:t>
            </w:r>
            <w:proofErr w:type="spellEnd"/>
            <w:r w:rsidRPr="00EE544A">
              <w:rPr>
                <w:sz w:val="24"/>
                <w:szCs w:val="24"/>
              </w:rPr>
              <w:t xml:space="preserve"> </w:t>
            </w:r>
            <w:proofErr w:type="spellStart"/>
            <w:r w:rsidRPr="00EE544A">
              <w:rPr>
                <w:sz w:val="24"/>
                <w:szCs w:val="24"/>
              </w:rPr>
              <w:t>kënaqur</w:t>
            </w:r>
            <w:proofErr w:type="spellEnd"/>
            <w:r w:rsidRPr="00EE544A">
              <w:rPr>
                <w:sz w:val="24"/>
                <w:szCs w:val="24"/>
              </w:rPr>
              <w:t xml:space="preserve"> me </w:t>
            </w:r>
            <w:proofErr w:type="spellStart"/>
            <w:r w:rsidRPr="00EE544A">
              <w:rPr>
                <w:sz w:val="24"/>
                <w:szCs w:val="24"/>
              </w:rPr>
              <w:t>të</w:t>
            </w:r>
            <w:proofErr w:type="spellEnd"/>
            <w:r w:rsidRPr="00EE544A">
              <w:rPr>
                <w:sz w:val="24"/>
                <w:szCs w:val="24"/>
              </w:rPr>
              <w:t xml:space="preserve">, </w:t>
            </w:r>
            <w:proofErr w:type="spellStart"/>
            <w:r w:rsidRPr="00EE544A">
              <w:rPr>
                <w:sz w:val="24"/>
                <w:szCs w:val="24"/>
              </w:rPr>
              <w:t>përcillet</w:t>
            </w:r>
            <w:proofErr w:type="spellEnd"/>
            <w:r w:rsidRPr="00EE544A">
              <w:rPr>
                <w:sz w:val="24"/>
                <w:szCs w:val="24"/>
              </w:rPr>
              <w:t xml:space="preserve"> se e ka </w:t>
            </w:r>
            <w:proofErr w:type="spellStart"/>
            <w:r w:rsidRPr="00EE544A">
              <w:rPr>
                <w:sz w:val="24"/>
                <w:szCs w:val="24"/>
              </w:rPr>
              <w:t>dëgjuar</w:t>
            </w:r>
            <w:proofErr w:type="spellEnd"/>
            <w:r w:rsidRPr="00EE544A">
              <w:rPr>
                <w:sz w:val="24"/>
                <w:szCs w:val="24"/>
              </w:rPr>
              <w:t xml:space="preserve"> </w:t>
            </w:r>
            <w:proofErr w:type="spellStart"/>
            <w:r w:rsidRPr="00EE544A">
              <w:rPr>
                <w:sz w:val="24"/>
                <w:szCs w:val="24"/>
              </w:rPr>
              <w:t>të</w:t>
            </w:r>
            <w:proofErr w:type="spellEnd"/>
            <w:r w:rsidRPr="00EE544A">
              <w:rPr>
                <w:sz w:val="24"/>
                <w:szCs w:val="24"/>
              </w:rPr>
              <w:t xml:space="preserve"> </w:t>
            </w:r>
            <w:proofErr w:type="spellStart"/>
            <w:r w:rsidRPr="00EE544A">
              <w:rPr>
                <w:sz w:val="24"/>
                <w:szCs w:val="24"/>
              </w:rPr>
              <w:t>Dërguarin</w:t>
            </w:r>
            <w:proofErr w:type="spellEnd"/>
            <w:r w:rsidRPr="00EE544A">
              <w:rPr>
                <w:sz w:val="24"/>
                <w:szCs w:val="24"/>
              </w:rPr>
              <w:t xml:space="preserve"> e </w:t>
            </w:r>
            <w:proofErr w:type="spellStart"/>
            <w:r w:rsidRPr="00EE544A">
              <w:rPr>
                <w:sz w:val="24"/>
                <w:szCs w:val="24"/>
              </w:rPr>
              <w:t>Allahut</w:t>
            </w:r>
            <w:proofErr w:type="spellEnd"/>
            <w:r w:rsidRPr="00EE544A">
              <w:rPr>
                <w:sz w:val="24"/>
                <w:szCs w:val="24"/>
              </w:rPr>
              <w:t xml:space="preserve"> </w:t>
            </w:r>
            <w:proofErr w:type="spellStart"/>
            <w:r w:rsidRPr="00EE544A">
              <w:rPr>
                <w:sz w:val="24"/>
                <w:szCs w:val="24"/>
              </w:rPr>
              <w:t>alejhi</w:t>
            </w:r>
            <w:proofErr w:type="spellEnd"/>
            <w:r w:rsidRPr="00EE544A">
              <w:rPr>
                <w:sz w:val="24"/>
                <w:szCs w:val="24"/>
              </w:rPr>
              <w:t xml:space="preserve"> </w:t>
            </w:r>
            <w:proofErr w:type="spellStart"/>
            <w:r w:rsidRPr="00EE544A">
              <w:rPr>
                <w:sz w:val="24"/>
                <w:szCs w:val="24"/>
              </w:rPr>
              <w:t>selam</w:t>
            </w:r>
            <w:proofErr w:type="spellEnd"/>
            <w:r w:rsidRPr="00EE544A">
              <w:rPr>
                <w:sz w:val="24"/>
                <w:szCs w:val="24"/>
              </w:rPr>
              <w:t xml:space="preserve"> duke </w:t>
            </w:r>
            <w:proofErr w:type="spellStart"/>
            <w:r w:rsidRPr="00EE544A">
              <w:rPr>
                <w:sz w:val="24"/>
                <w:szCs w:val="24"/>
              </w:rPr>
              <w:t>thënë</w:t>
            </w:r>
            <w:proofErr w:type="spellEnd"/>
            <w:r w:rsidRPr="00EE544A">
              <w:rPr>
                <w:sz w:val="24"/>
                <w:szCs w:val="24"/>
              </w:rPr>
              <w:t>:</w:t>
            </w:r>
          </w:p>
          <w:p w14:paraId="0E6EE9CA" w14:textId="77777777" w:rsidR="006A7317" w:rsidRPr="00D2199F" w:rsidRDefault="006A7317" w:rsidP="006A7317">
            <w:pPr>
              <w:jc w:val="right"/>
              <w:rPr>
                <w:b/>
                <w:bCs/>
                <w:color w:val="002060"/>
                <w:sz w:val="24"/>
                <w:szCs w:val="24"/>
              </w:rPr>
            </w:pPr>
            <w:r w:rsidRPr="00D2199F">
              <w:rPr>
                <w:b/>
                <w:bCs/>
                <w:color w:val="002060"/>
                <w:sz w:val="24"/>
                <w:szCs w:val="24"/>
              </w:rPr>
              <w:t xml:space="preserve">"Allahu </w:t>
            </w:r>
            <w:proofErr w:type="spellStart"/>
            <w:r w:rsidRPr="00D2199F">
              <w:rPr>
                <w:b/>
                <w:bCs/>
                <w:color w:val="002060"/>
                <w:sz w:val="24"/>
                <w:szCs w:val="24"/>
              </w:rPr>
              <w:t>i</w:t>
            </w:r>
            <w:proofErr w:type="spellEnd"/>
            <w:r w:rsidRPr="00D2199F">
              <w:rPr>
                <w:b/>
                <w:bCs/>
                <w:color w:val="002060"/>
                <w:sz w:val="24"/>
                <w:szCs w:val="24"/>
              </w:rPr>
              <w:t xml:space="preserve"> </w:t>
            </w:r>
            <w:proofErr w:type="spellStart"/>
            <w:r w:rsidRPr="00D2199F">
              <w:rPr>
                <w:b/>
                <w:bCs/>
                <w:color w:val="002060"/>
                <w:sz w:val="24"/>
                <w:szCs w:val="24"/>
              </w:rPr>
              <w:t>Lartësuar</w:t>
            </w:r>
            <w:proofErr w:type="spellEnd"/>
            <w:r w:rsidRPr="00D2199F">
              <w:rPr>
                <w:b/>
                <w:bCs/>
                <w:color w:val="002060"/>
                <w:sz w:val="24"/>
                <w:szCs w:val="24"/>
              </w:rPr>
              <w:t xml:space="preserve"> ka </w:t>
            </w:r>
            <w:proofErr w:type="spellStart"/>
            <w:r w:rsidRPr="00D2199F">
              <w:rPr>
                <w:b/>
                <w:bCs/>
                <w:color w:val="002060"/>
                <w:sz w:val="24"/>
                <w:szCs w:val="24"/>
              </w:rPr>
              <w:t>thënë</w:t>
            </w:r>
            <w:proofErr w:type="spellEnd"/>
            <w:r w:rsidRPr="00D2199F">
              <w:rPr>
                <w:b/>
                <w:bCs/>
                <w:color w:val="002060"/>
                <w:sz w:val="24"/>
                <w:szCs w:val="24"/>
              </w:rPr>
              <w:t xml:space="preserve">: “O </w:t>
            </w:r>
            <w:proofErr w:type="spellStart"/>
            <w:r w:rsidRPr="00D2199F">
              <w:rPr>
                <w:b/>
                <w:bCs/>
                <w:color w:val="002060"/>
                <w:sz w:val="24"/>
                <w:szCs w:val="24"/>
              </w:rPr>
              <w:t>bir</w:t>
            </w:r>
            <w:proofErr w:type="spellEnd"/>
            <w:r w:rsidRPr="00D2199F">
              <w:rPr>
                <w:b/>
                <w:bCs/>
                <w:color w:val="002060"/>
                <w:sz w:val="24"/>
                <w:szCs w:val="24"/>
              </w:rPr>
              <w:t xml:space="preserve"> </w:t>
            </w:r>
            <w:proofErr w:type="spellStart"/>
            <w:r w:rsidRPr="00D2199F">
              <w:rPr>
                <w:b/>
                <w:bCs/>
                <w:color w:val="002060"/>
                <w:sz w:val="24"/>
                <w:szCs w:val="24"/>
              </w:rPr>
              <w:t>i</w:t>
            </w:r>
            <w:proofErr w:type="spellEnd"/>
            <w:r w:rsidRPr="00D2199F">
              <w:rPr>
                <w:b/>
                <w:bCs/>
                <w:color w:val="002060"/>
                <w:sz w:val="24"/>
                <w:szCs w:val="24"/>
              </w:rPr>
              <w:t xml:space="preserve"> </w:t>
            </w:r>
            <w:proofErr w:type="spellStart"/>
            <w:r w:rsidRPr="00D2199F">
              <w:rPr>
                <w:b/>
                <w:bCs/>
                <w:color w:val="002060"/>
                <w:sz w:val="24"/>
                <w:szCs w:val="24"/>
              </w:rPr>
              <w:t>Ademit</w:t>
            </w:r>
            <w:proofErr w:type="spellEnd"/>
            <w:r w:rsidRPr="00D2199F">
              <w:rPr>
                <w:b/>
                <w:bCs/>
                <w:color w:val="002060"/>
                <w:sz w:val="24"/>
                <w:szCs w:val="24"/>
              </w:rPr>
              <w:t xml:space="preserve">, </w:t>
            </w:r>
            <w:proofErr w:type="spellStart"/>
            <w:r w:rsidRPr="00D2199F">
              <w:rPr>
                <w:b/>
                <w:bCs/>
                <w:color w:val="002060"/>
                <w:sz w:val="24"/>
                <w:szCs w:val="24"/>
              </w:rPr>
              <w:t>sa</w:t>
            </w:r>
            <w:proofErr w:type="spellEnd"/>
            <w:r w:rsidRPr="00D2199F">
              <w:rPr>
                <w:b/>
                <w:bCs/>
                <w:color w:val="002060"/>
                <w:sz w:val="24"/>
                <w:szCs w:val="24"/>
              </w:rPr>
              <w:t xml:space="preserve"> </w:t>
            </w:r>
            <w:proofErr w:type="spellStart"/>
            <w:r w:rsidRPr="00D2199F">
              <w:rPr>
                <w:b/>
                <w:bCs/>
                <w:color w:val="002060"/>
                <w:sz w:val="24"/>
                <w:szCs w:val="24"/>
              </w:rPr>
              <w:t>herë</w:t>
            </w:r>
            <w:proofErr w:type="spellEnd"/>
            <w:r w:rsidRPr="00D2199F">
              <w:rPr>
                <w:b/>
                <w:bCs/>
                <w:color w:val="002060"/>
                <w:sz w:val="24"/>
                <w:szCs w:val="24"/>
              </w:rPr>
              <w:t xml:space="preserve"> </w:t>
            </w:r>
            <w:proofErr w:type="spellStart"/>
            <w:r w:rsidRPr="00D2199F">
              <w:rPr>
                <w:b/>
                <w:bCs/>
                <w:color w:val="002060"/>
                <w:sz w:val="24"/>
                <w:szCs w:val="24"/>
              </w:rPr>
              <w:t>që</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lut</w:t>
            </w:r>
            <w:proofErr w:type="spellEnd"/>
            <w:r w:rsidRPr="00D2199F">
              <w:rPr>
                <w:b/>
                <w:bCs/>
                <w:color w:val="002060"/>
                <w:sz w:val="24"/>
                <w:szCs w:val="24"/>
              </w:rPr>
              <w:t xml:space="preserve"> e </w:t>
            </w:r>
            <w:proofErr w:type="spellStart"/>
            <w:r w:rsidRPr="00D2199F">
              <w:rPr>
                <w:b/>
                <w:bCs/>
                <w:color w:val="002060"/>
                <w:sz w:val="24"/>
                <w:szCs w:val="24"/>
              </w:rPr>
              <w:t>shpreson</w:t>
            </w:r>
            <w:proofErr w:type="spellEnd"/>
            <w:r w:rsidRPr="00D2199F">
              <w:rPr>
                <w:b/>
                <w:bCs/>
                <w:color w:val="002060"/>
                <w:sz w:val="24"/>
                <w:szCs w:val="24"/>
              </w:rPr>
              <w:t xml:space="preserve"> </w:t>
            </w:r>
            <w:proofErr w:type="spellStart"/>
            <w:r w:rsidRPr="00D2199F">
              <w:rPr>
                <w:b/>
                <w:bCs/>
                <w:color w:val="002060"/>
                <w:sz w:val="24"/>
                <w:szCs w:val="24"/>
              </w:rPr>
              <w:t>tek</w:t>
            </w:r>
            <w:proofErr w:type="spellEnd"/>
            <w:r w:rsidRPr="00D2199F">
              <w:rPr>
                <w:b/>
                <w:bCs/>
                <w:color w:val="002060"/>
                <w:sz w:val="24"/>
                <w:szCs w:val="24"/>
              </w:rPr>
              <w:t xml:space="preserve"> </w:t>
            </w:r>
            <w:proofErr w:type="spellStart"/>
            <w:r w:rsidRPr="00D2199F">
              <w:rPr>
                <w:b/>
                <w:bCs/>
                <w:color w:val="002060"/>
                <w:sz w:val="24"/>
                <w:szCs w:val="24"/>
              </w:rPr>
              <w:t>Unë</w:t>
            </w:r>
            <w:proofErr w:type="spellEnd"/>
            <w:r w:rsidRPr="00D2199F">
              <w:rPr>
                <w:b/>
                <w:bCs/>
                <w:color w:val="002060"/>
                <w:sz w:val="24"/>
                <w:szCs w:val="24"/>
              </w:rPr>
              <w:t xml:space="preserve">, do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t'i</w:t>
            </w:r>
            <w:proofErr w:type="spellEnd"/>
            <w:r w:rsidRPr="00D2199F">
              <w:rPr>
                <w:b/>
                <w:bCs/>
                <w:color w:val="002060"/>
                <w:sz w:val="24"/>
                <w:szCs w:val="24"/>
              </w:rPr>
              <w:t xml:space="preserve"> </w:t>
            </w:r>
            <w:proofErr w:type="spellStart"/>
            <w:r w:rsidRPr="00D2199F">
              <w:rPr>
                <w:b/>
                <w:bCs/>
                <w:color w:val="002060"/>
                <w:sz w:val="24"/>
                <w:szCs w:val="24"/>
              </w:rPr>
              <w:t>fal</w:t>
            </w:r>
            <w:proofErr w:type="spellEnd"/>
            <w:r w:rsidRPr="00D2199F">
              <w:rPr>
                <w:b/>
                <w:bCs/>
                <w:color w:val="002060"/>
                <w:sz w:val="24"/>
                <w:szCs w:val="24"/>
              </w:rPr>
              <w:t xml:space="preserve"> </w:t>
            </w:r>
            <w:proofErr w:type="spellStart"/>
            <w:r w:rsidRPr="00D2199F">
              <w:rPr>
                <w:b/>
                <w:bCs/>
                <w:color w:val="002060"/>
                <w:sz w:val="24"/>
                <w:szCs w:val="24"/>
              </w:rPr>
              <w:t>ato</w:t>
            </w:r>
            <w:proofErr w:type="spellEnd"/>
            <w:r w:rsidRPr="00D2199F">
              <w:rPr>
                <w:b/>
                <w:bCs/>
                <w:color w:val="002060"/>
                <w:sz w:val="24"/>
                <w:szCs w:val="24"/>
              </w:rPr>
              <w:t xml:space="preserve"> </w:t>
            </w:r>
            <w:proofErr w:type="spellStart"/>
            <w:r w:rsidRPr="00D2199F">
              <w:rPr>
                <w:b/>
                <w:bCs/>
                <w:color w:val="002060"/>
                <w:sz w:val="24"/>
                <w:szCs w:val="24"/>
              </w:rPr>
              <w:t>që</w:t>
            </w:r>
            <w:proofErr w:type="spellEnd"/>
            <w:r w:rsidRPr="00D2199F">
              <w:rPr>
                <w:b/>
                <w:bCs/>
                <w:color w:val="002060"/>
                <w:sz w:val="24"/>
                <w:szCs w:val="24"/>
              </w:rPr>
              <w:t xml:space="preserve"> </w:t>
            </w:r>
            <w:proofErr w:type="spellStart"/>
            <w:r w:rsidRPr="00D2199F">
              <w:rPr>
                <w:b/>
                <w:bCs/>
                <w:color w:val="002060"/>
                <w:sz w:val="24"/>
                <w:szCs w:val="24"/>
              </w:rPr>
              <w:t>ke</w:t>
            </w:r>
            <w:proofErr w:type="spellEnd"/>
            <w:r w:rsidRPr="00D2199F">
              <w:rPr>
                <w:b/>
                <w:bCs/>
                <w:color w:val="002060"/>
                <w:sz w:val="24"/>
                <w:szCs w:val="24"/>
              </w:rPr>
              <w:t xml:space="preserve"> </w:t>
            </w:r>
            <w:proofErr w:type="spellStart"/>
            <w:r w:rsidRPr="00D2199F">
              <w:rPr>
                <w:b/>
                <w:bCs/>
                <w:color w:val="002060"/>
                <w:sz w:val="24"/>
                <w:szCs w:val="24"/>
              </w:rPr>
              <w:t>bërë</w:t>
            </w:r>
            <w:proofErr w:type="spellEnd"/>
            <w:r w:rsidRPr="00D2199F">
              <w:rPr>
                <w:b/>
                <w:bCs/>
                <w:color w:val="002060"/>
                <w:sz w:val="24"/>
                <w:szCs w:val="24"/>
              </w:rPr>
              <w:t xml:space="preserve"> </w:t>
            </w:r>
            <w:proofErr w:type="spellStart"/>
            <w:r w:rsidRPr="00D2199F">
              <w:rPr>
                <w:b/>
                <w:bCs/>
                <w:color w:val="002060"/>
                <w:sz w:val="24"/>
                <w:szCs w:val="24"/>
              </w:rPr>
              <w:t>dhe</w:t>
            </w:r>
            <w:proofErr w:type="spellEnd"/>
            <w:r w:rsidRPr="00D2199F">
              <w:rPr>
                <w:b/>
                <w:bCs/>
                <w:color w:val="002060"/>
                <w:sz w:val="24"/>
                <w:szCs w:val="24"/>
              </w:rPr>
              <w:t xml:space="preserve"> </w:t>
            </w:r>
            <w:proofErr w:type="spellStart"/>
            <w:r w:rsidRPr="00D2199F">
              <w:rPr>
                <w:b/>
                <w:bCs/>
                <w:color w:val="002060"/>
                <w:sz w:val="24"/>
                <w:szCs w:val="24"/>
              </w:rPr>
              <w:t>s'e</w:t>
            </w:r>
            <w:proofErr w:type="spellEnd"/>
            <w:r w:rsidRPr="00D2199F">
              <w:rPr>
                <w:b/>
                <w:bCs/>
                <w:color w:val="002060"/>
                <w:sz w:val="24"/>
                <w:szCs w:val="24"/>
              </w:rPr>
              <w:t xml:space="preserve"> </w:t>
            </w:r>
            <w:proofErr w:type="spellStart"/>
            <w:r w:rsidRPr="00D2199F">
              <w:rPr>
                <w:b/>
                <w:bCs/>
                <w:color w:val="002060"/>
                <w:sz w:val="24"/>
                <w:szCs w:val="24"/>
              </w:rPr>
              <w:t>kam</w:t>
            </w:r>
            <w:proofErr w:type="spellEnd"/>
            <w:r w:rsidRPr="00D2199F">
              <w:rPr>
                <w:b/>
                <w:bCs/>
                <w:color w:val="002060"/>
                <w:sz w:val="24"/>
                <w:szCs w:val="24"/>
              </w:rPr>
              <w:t xml:space="preserve"> </w:t>
            </w:r>
            <w:proofErr w:type="spellStart"/>
            <w:r w:rsidRPr="00D2199F">
              <w:rPr>
                <w:b/>
                <w:bCs/>
                <w:color w:val="002060"/>
                <w:sz w:val="24"/>
                <w:szCs w:val="24"/>
              </w:rPr>
              <w:t>dert</w:t>
            </w:r>
            <w:proofErr w:type="spellEnd"/>
            <w:r w:rsidRPr="00D2199F">
              <w:rPr>
                <w:b/>
                <w:bCs/>
                <w:color w:val="002060"/>
                <w:sz w:val="24"/>
                <w:szCs w:val="24"/>
              </w:rPr>
              <w:t xml:space="preserve">. O </w:t>
            </w:r>
            <w:proofErr w:type="spellStart"/>
            <w:r w:rsidRPr="00D2199F">
              <w:rPr>
                <w:b/>
                <w:bCs/>
                <w:color w:val="002060"/>
                <w:sz w:val="24"/>
                <w:szCs w:val="24"/>
              </w:rPr>
              <w:t>bir</w:t>
            </w:r>
            <w:proofErr w:type="spellEnd"/>
            <w:r w:rsidRPr="00D2199F">
              <w:rPr>
                <w:b/>
                <w:bCs/>
                <w:color w:val="002060"/>
                <w:sz w:val="24"/>
                <w:szCs w:val="24"/>
              </w:rPr>
              <w:t xml:space="preserve"> </w:t>
            </w:r>
            <w:proofErr w:type="spellStart"/>
            <w:r w:rsidRPr="00D2199F">
              <w:rPr>
                <w:b/>
                <w:bCs/>
                <w:color w:val="002060"/>
                <w:sz w:val="24"/>
                <w:szCs w:val="24"/>
              </w:rPr>
              <w:t>i</w:t>
            </w:r>
            <w:proofErr w:type="spellEnd"/>
            <w:r w:rsidRPr="00D2199F">
              <w:rPr>
                <w:b/>
                <w:bCs/>
                <w:color w:val="002060"/>
                <w:sz w:val="24"/>
                <w:szCs w:val="24"/>
              </w:rPr>
              <w:t xml:space="preserve"> </w:t>
            </w:r>
            <w:proofErr w:type="spellStart"/>
            <w:r w:rsidRPr="00D2199F">
              <w:rPr>
                <w:b/>
                <w:bCs/>
                <w:color w:val="002060"/>
                <w:sz w:val="24"/>
                <w:szCs w:val="24"/>
              </w:rPr>
              <w:t>Ademit</w:t>
            </w:r>
            <w:proofErr w:type="spellEnd"/>
            <w:r w:rsidRPr="00D2199F">
              <w:rPr>
                <w:b/>
                <w:bCs/>
                <w:color w:val="002060"/>
                <w:sz w:val="24"/>
                <w:szCs w:val="24"/>
              </w:rPr>
              <w:t xml:space="preserve">, </w:t>
            </w:r>
            <w:proofErr w:type="spellStart"/>
            <w:r w:rsidRPr="00D2199F">
              <w:rPr>
                <w:b/>
                <w:bCs/>
                <w:color w:val="002060"/>
                <w:sz w:val="24"/>
                <w:szCs w:val="24"/>
              </w:rPr>
              <w:t>nëse</w:t>
            </w:r>
            <w:proofErr w:type="spellEnd"/>
            <w:r w:rsidRPr="00D2199F">
              <w:rPr>
                <w:b/>
                <w:bCs/>
                <w:color w:val="002060"/>
                <w:sz w:val="24"/>
                <w:szCs w:val="24"/>
              </w:rPr>
              <w:t xml:space="preserve"> </w:t>
            </w:r>
            <w:proofErr w:type="spellStart"/>
            <w:r w:rsidRPr="00D2199F">
              <w:rPr>
                <w:b/>
                <w:bCs/>
                <w:color w:val="002060"/>
                <w:sz w:val="24"/>
                <w:szCs w:val="24"/>
              </w:rPr>
              <w:t>gjynahet</w:t>
            </w:r>
            <w:proofErr w:type="spellEnd"/>
            <w:r w:rsidRPr="00D2199F">
              <w:rPr>
                <w:b/>
                <w:bCs/>
                <w:color w:val="002060"/>
                <w:sz w:val="24"/>
                <w:szCs w:val="24"/>
              </w:rPr>
              <w:t xml:space="preserve"> e </w:t>
            </w:r>
            <w:proofErr w:type="spellStart"/>
            <w:r w:rsidRPr="00D2199F">
              <w:rPr>
                <w:b/>
                <w:bCs/>
                <w:color w:val="002060"/>
                <w:sz w:val="24"/>
                <w:szCs w:val="24"/>
              </w:rPr>
              <w:t>tua</w:t>
            </w:r>
            <w:proofErr w:type="spellEnd"/>
            <w:r w:rsidRPr="00D2199F">
              <w:rPr>
                <w:b/>
                <w:bCs/>
                <w:color w:val="002060"/>
                <w:sz w:val="24"/>
                <w:szCs w:val="24"/>
              </w:rPr>
              <w:t xml:space="preserve"> </w:t>
            </w:r>
            <w:proofErr w:type="spellStart"/>
            <w:r w:rsidRPr="00D2199F">
              <w:rPr>
                <w:b/>
                <w:bCs/>
                <w:color w:val="002060"/>
                <w:sz w:val="24"/>
                <w:szCs w:val="24"/>
              </w:rPr>
              <w:t>arrijnë</w:t>
            </w:r>
            <w:proofErr w:type="spellEnd"/>
            <w:r w:rsidRPr="00D2199F">
              <w:rPr>
                <w:b/>
                <w:bCs/>
                <w:color w:val="002060"/>
                <w:sz w:val="24"/>
                <w:szCs w:val="24"/>
              </w:rPr>
              <w:t xml:space="preserve"> </w:t>
            </w:r>
            <w:proofErr w:type="spellStart"/>
            <w:r w:rsidRPr="00D2199F">
              <w:rPr>
                <w:b/>
                <w:bCs/>
                <w:color w:val="002060"/>
                <w:sz w:val="24"/>
                <w:szCs w:val="24"/>
              </w:rPr>
              <w:t>kupën</w:t>
            </w:r>
            <w:proofErr w:type="spellEnd"/>
            <w:r w:rsidRPr="00D2199F">
              <w:rPr>
                <w:b/>
                <w:bCs/>
                <w:color w:val="002060"/>
                <w:sz w:val="24"/>
                <w:szCs w:val="24"/>
              </w:rPr>
              <w:t xml:space="preserve"> e </w:t>
            </w:r>
            <w:proofErr w:type="spellStart"/>
            <w:r w:rsidRPr="00D2199F">
              <w:rPr>
                <w:b/>
                <w:bCs/>
                <w:color w:val="002060"/>
                <w:sz w:val="24"/>
                <w:szCs w:val="24"/>
              </w:rPr>
              <w:t>qiellit</w:t>
            </w:r>
            <w:proofErr w:type="spellEnd"/>
            <w:r w:rsidRPr="00D2199F">
              <w:rPr>
                <w:b/>
                <w:bCs/>
                <w:color w:val="002060"/>
                <w:sz w:val="24"/>
                <w:szCs w:val="24"/>
              </w:rPr>
              <w:t xml:space="preserve">, </w:t>
            </w:r>
            <w:proofErr w:type="spellStart"/>
            <w:r w:rsidRPr="00D2199F">
              <w:rPr>
                <w:b/>
                <w:bCs/>
                <w:color w:val="002060"/>
                <w:sz w:val="24"/>
                <w:szCs w:val="24"/>
              </w:rPr>
              <w:t>porse</w:t>
            </w:r>
            <w:proofErr w:type="spellEnd"/>
            <w:r w:rsidRPr="00D2199F">
              <w:rPr>
                <w:b/>
                <w:bCs/>
                <w:color w:val="002060"/>
                <w:sz w:val="24"/>
                <w:szCs w:val="24"/>
              </w:rPr>
              <w:t xml:space="preserve"> </w:t>
            </w:r>
            <w:proofErr w:type="spellStart"/>
            <w:r w:rsidRPr="00D2199F">
              <w:rPr>
                <w:b/>
                <w:bCs/>
                <w:color w:val="002060"/>
                <w:sz w:val="24"/>
                <w:szCs w:val="24"/>
              </w:rPr>
              <w:t>pastaj</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kërkon</w:t>
            </w:r>
            <w:proofErr w:type="spellEnd"/>
            <w:r w:rsidRPr="00D2199F">
              <w:rPr>
                <w:b/>
                <w:bCs/>
                <w:color w:val="002060"/>
                <w:sz w:val="24"/>
                <w:szCs w:val="24"/>
              </w:rPr>
              <w:t xml:space="preserve"> </w:t>
            </w:r>
            <w:proofErr w:type="spellStart"/>
            <w:r w:rsidRPr="00D2199F">
              <w:rPr>
                <w:b/>
                <w:bCs/>
                <w:color w:val="002060"/>
                <w:sz w:val="24"/>
                <w:szCs w:val="24"/>
              </w:rPr>
              <w:t>falje</w:t>
            </w:r>
            <w:proofErr w:type="spellEnd"/>
            <w:r w:rsidRPr="00D2199F">
              <w:rPr>
                <w:b/>
                <w:bCs/>
                <w:color w:val="002060"/>
                <w:sz w:val="24"/>
                <w:szCs w:val="24"/>
              </w:rPr>
              <w:t xml:space="preserve">, </w:t>
            </w:r>
            <w:proofErr w:type="spellStart"/>
            <w:r w:rsidRPr="00D2199F">
              <w:rPr>
                <w:b/>
                <w:bCs/>
                <w:color w:val="002060"/>
                <w:sz w:val="24"/>
                <w:szCs w:val="24"/>
              </w:rPr>
              <w:t>Unë</w:t>
            </w:r>
            <w:proofErr w:type="spellEnd"/>
            <w:r w:rsidRPr="00D2199F">
              <w:rPr>
                <w:b/>
                <w:bCs/>
                <w:color w:val="002060"/>
                <w:sz w:val="24"/>
                <w:szCs w:val="24"/>
              </w:rPr>
              <w:t xml:space="preserve"> do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fal</w:t>
            </w:r>
            <w:proofErr w:type="spellEnd"/>
            <w:r w:rsidRPr="00D2199F">
              <w:rPr>
                <w:b/>
                <w:bCs/>
                <w:color w:val="002060"/>
                <w:sz w:val="24"/>
                <w:szCs w:val="24"/>
              </w:rPr>
              <w:t xml:space="preserve">. O </w:t>
            </w:r>
            <w:proofErr w:type="spellStart"/>
            <w:r w:rsidRPr="00D2199F">
              <w:rPr>
                <w:b/>
                <w:bCs/>
                <w:color w:val="002060"/>
                <w:sz w:val="24"/>
                <w:szCs w:val="24"/>
              </w:rPr>
              <w:t>bir</w:t>
            </w:r>
            <w:proofErr w:type="spellEnd"/>
            <w:r w:rsidRPr="00D2199F">
              <w:rPr>
                <w:b/>
                <w:bCs/>
                <w:color w:val="002060"/>
                <w:sz w:val="24"/>
                <w:szCs w:val="24"/>
              </w:rPr>
              <w:t xml:space="preserve"> </w:t>
            </w:r>
            <w:proofErr w:type="spellStart"/>
            <w:r w:rsidRPr="00D2199F">
              <w:rPr>
                <w:b/>
                <w:bCs/>
                <w:color w:val="002060"/>
                <w:sz w:val="24"/>
                <w:szCs w:val="24"/>
              </w:rPr>
              <w:t>i</w:t>
            </w:r>
            <w:proofErr w:type="spellEnd"/>
            <w:r w:rsidRPr="00D2199F">
              <w:rPr>
                <w:b/>
                <w:bCs/>
                <w:color w:val="002060"/>
                <w:sz w:val="24"/>
                <w:szCs w:val="24"/>
              </w:rPr>
              <w:t xml:space="preserve"> </w:t>
            </w:r>
            <w:proofErr w:type="spellStart"/>
            <w:r w:rsidRPr="00D2199F">
              <w:rPr>
                <w:b/>
                <w:bCs/>
                <w:color w:val="002060"/>
                <w:sz w:val="24"/>
                <w:szCs w:val="24"/>
              </w:rPr>
              <w:t>Ademit</w:t>
            </w:r>
            <w:proofErr w:type="spellEnd"/>
            <w:r w:rsidRPr="00D2199F">
              <w:rPr>
                <w:b/>
                <w:bCs/>
                <w:color w:val="002060"/>
                <w:sz w:val="24"/>
                <w:szCs w:val="24"/>
              </w:rPr>
              <w:t xml:space="preserve">, </w:t>
            </w:r>
            <w:proofErr w:type="spellStart"/>
            <w:r w:rsidRPr="00D2199F">
              <w:rPr>
                <w:b/>
                <w:bCs/>
                <w:color w:val="002060"/>
                <w:sz w:val="24"/>
                <w:szCs w:val="24"/>
              </w:rPr>
              <w:t>nëse</w:t>
            </w:r>
            <w:proofErr w:type="spellEnd"/>
            <w:r w:rsidRPr="00D2199F">
              <w:rPr>
                <w:b/>
                <w:bCs/>
                <w:color w:val="002060"/>
                <w:sz w:val="24"/>
                <w:szCs w:val="24"/>
              </w:rPr>
              <w:t xml:space="preserve"> </w:t>
            </w:r>
            <w:proofErr w:type="spellStart"/>
            <w:r w:rsidRPr="00D2199F">
              <w:rPr>
                <w:b/>
                <w:bCs/>
                <w:color w:val="002060"/>
                <w:sz w:val="24"/>
                <w:szCs w:val="24"/>
              </w:rPr>
              <w:t>ti</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vjen</w:t>
            </w:r>
            <w:proofErr w:type="spellEnd"/>
            <w:r w:rsidRPr="00D2199F">
              <w:rPr>
                <w:b/>
                <w:bCs/>
                <w:color w:val="002060"/>
                <w:sz w:val="24"/>
                <w:szCs w:val="24"/>
              </w:rPr>
              <w:t xml:space="preserve"> me </w:t>
            </w:r>
            <w:proofErr w:type="spellStart"/>
            <w:r w:rsidRPr="00D2199F">
              <w:rPr>
                <w:b/>
                <w:bCs/>
                <w:color w:val="002060"/>
                <w:sz w:val="24"/>
                <w:szCs w:val="24"/>
              </w:rPr>
              <w:t>gabime</w:t>
            </w:r>
            <w:proofErr w:type="spellEnd"/>
            <w:r w:rsidRPr="00D2199F">
              <w:rPr>
                <w:b/>
                <w:bCs/>
                <w:color w:val="002060"/>
                <w:sz w:val="24"/>
                <w:szCs w:val="24"/>
              </w:rPr>
              <w:t xml:space="preserve"> </w:t>
            </w:r>
            <w:proofErr w:type="spellStart"/>
            <w:r w:rsidRPr="00D2199F">
              <w:rPr>
                <w:b/>
                <w:bCs/>
                <w:color w:val="002060"/>
                <w:sz w:val="24"/>
                <w:szCs w:val="24"/>
              </w:rPr>
              <w:t>sa</w:t>
            </w:r>
            <w:proofErr w:type="spellEnd"/>
            <w:r w:rsidRPr="00D2199F">
              <w:rPr>
                <w:b/>
                <w:bCs/>
                <w:color w:val="002060"/>
                <w:sz w:val="24"/>
                <w:szCs w:val="24"/>
              </w:rPr>
              <w:t xml:space="preserve"> </w:t>
            </w:r>
            <w:proofErr w:type="spellStart"/>
            <w:r w:rsidRPr="00D2199F">
              <w:rPr>
                <w:b/>
                <w:bCs/>
                <w:color w:val="002060"/>
                <w:sz w:val="24"/>
                <w:szCs w:val="24"/>
              </w:rPr>
              <w:t>Toka</w:t>
            </w:r>
            <w:proofErr w:type="spellEnd"/>
            <w:r w:rsidRPr="00D2199F">
              <w:rPr>
                <w:b/>
                <w:bCs/>
                <w:color w:val="002060"/>
                <w:sz w:val="24"/>
                <w:szCs w:val="24"/>
              </w:rPr>
              <w:t xml:space="preserve">, </w:t>
            </w:r>
            <w:proofErr w:type="spellStart"/>
            <w:r w:rsidRPr="00D2199F">
              <w:rPr>
                <w:b/>
                <w:bCs/>
                <w:color w:val="002060"/>
                <w:sz w:val="24"/>
                <w:szCs w:val="24"/>
              </w:rPr>
              <w:t>por</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takon</w:t>
            </w:r>
            <w:proofErr w:type="spellEnd"/>
            <w:r w:rsidRPr="00D2199F">
              <w:rPr>
                <w:b/>
                <w:bCs/>
                <w:color w:val="002060"/>
                <w:sz w:val="24"/>
                <w:szCs w:val="24"/>
              </w:rPr>
              <w:t xml:space="preserve"> duke </w:t>
            </w:r>
            <w:proofErr w:type="spellStart"/>
            <w:r w:rsidRPr="00D2199F">
              <w:rPr>
                <w:b/>
                <w:bCs/>
                <w:color w:val="002060"/>
                <w:sz w:val="24"/>
                <w:szCs w:val="24"/>
              </w:rPr>
              <w:t>mos</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shoqëruar</w:t>
            </w:r>
            <w:proofErr w:type="spellEnd"/>
            <w:r w:rsidRPr="00D2199F">
              <w:rPr>
                <w:b/>
                <w:bCs/>
                <w:color w:val="002060"/>
                <w:sz w:val="24"/>
                <w:szCs w:val="24"/>
              </w:rPr>
              <w:t xml:space="preserve"> 66 </w:t>
            </w:r>
            <w:proofErr w:type="spellStart"/>
            <w:r w:rsidRPr="00D2199F">
              <w:rPr>
                <w:b/>
                <w:bCs/>
                <w:color w:val="002060"/>
                <w:sz w:val="24"/>
                <w:szCs w:val="24"/>
              </w:rPr>
              <w:t>asgjë</w:t>
            </w:r>
            <w:proofErr w:type="spellEnd"/>
            <w:r w:rsidRPr="00D2199F">
              <w:rPr>
                <w:b/>
                <w:bCs/>
                <w:color w:val="002060"/>
                <w:sz w:val="24"/>
                <w:szCs w:val="24"/>
              </w:rPr>
              <w:t xml:space="preserve"> </w:t>
            </w:r>
            <w:proofErr w:type="spellStart"/>
            <w:r w:rsidRPr="00D2199F">
              <w:rPr>
                <w:b/>
                <w:bCs/>
                <w:color w:val="002060"/>
                <w:sz w:val="24"/>
                <w:szCs w:val="24"/>
              </w:rPr>
              <w:t>në</w:t>
            </w:r>
            <w:proofErr w:type="spellEnd"/>
            <w:r w:rsidRPr="00D2199F">
              <w:rPr>
                <w:b/>
                <w:bCs/>
                <w:color w:val="002060"/>
                <w:sz w:val="24"/>
                <w:szCs w:val="24"/>
              </w:rPr>
              <w:t xml:space="preserve"> </w:t>
            </w:r>
            <w:proofErr w:type="spellStart"/>
            <w:r w:rsidRPr="00D2199F">
              <w:rPr>
                <w:b/>
                <w:bCs/>
                <w:color w:val="002060"/>
                <w:sz w:val="24"/>
                <w:szCs w:val="24"/>
              </w:rPr>
              <w:t>adhurim</w:t>
            </w:r>
            <w:proofErr w:type="spellEnd"/>
            <w:r w:rsidRPr="00D2199F">
              <w:rPr>
                <w:b/>
                <w:bCs/>
                <w:color w:val="002060"/>
                <w:sz w:val="24"/>
                <w:szCs w:val="24"/>
              </w:rPr>
              <w:t xml:space="preserve">, </w:t>
            </w:r>
            <w:proofErr w:type="spellStart"/>
            <w:r w:rsidRPr="00D2199F">
              <w:rPr>
                <w:b/>
                <w:bCs/>
                <w:color w:val="002060"/>
                <w:sz w:val="24"/>
                <w:szCs w:val="24"/>
              </w:rPr>
              <w:t>Unë</w:t>
            </w:r>
            <w:proofErr w:type="spellEnd"/>
            <w:r w:rsidRPr="00D2199F">
              <w:rPr>
                <w:b/>
                <w:bCs/>
                <w:color w:val="002060"/>
                <w:sz w:val="24"/>
                <w:szCs w:val="24"/>
              </w:rPr>
              <w:t xml:space="preserve"> do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vij</w:t>
            </w:r>
            <w:proofErr w:type="spellEnd"/>
            <w:r w:rsidRPr="00D2199F">
              <w:rPr>
                <w:b/>
                <w:bCs/>
                <w:color w:val="002060"/>
                <w:sz w:val="24"/>
                <w:szCs w:val="24"/>
              </w:rPr>
              <w:t xml:space="preserve"> me po </w:t>
            </w:r>
            <w:proofErr w:type="spellStart"/>
            <w:r w:rsidRPr="00D2199F">
              <w:rPr>
                <w:b/>
                <w:bCs/>
                <w:color w:val="002060"/>
                <w:sz w:val="24"/>
                <w:szCs w:val="24"/>
              </w:rPr>
              <w:t>aq</w:t>
            </w:r>
            <w:proofErr w:type="spellEnd"/>
            <w:r w:rsidRPr="00D2199F">
              <w:rPr>
                <w:b/>
                <w:bCs/>
                <w:color w:val="002060"/>
                <w:sz w:val="24"/>
                <w:szCs w:val="24"/>
              </w:rPr>
              <w:t xml:space="preserve"> </w:t>
            </w:r>
            <w:proofErr w:type="spellStart"/>
            <w:r w:rsidRPr="00D2199F">
              <w:rPr>
                <w:b/>
                <w:bCs/>
                <w:color w:val="002060"/>
                <w:sz w:val="24"/>
                <w:szCs w:val="24"/>
              </w:rPr>
              <w:t>falje</w:t>
            </w:r>
            <w:proofErr w:type="spellEnd"/>
            <w:r w:rsidRPr="00D2199F">
              <w:rPr>
                <w:b/>
                <w:bCs/>
                <w:color w:val="002060"/>
                <w:sz w:val="24"/>
                <w:szCs w:val="24"/>
              </w:rPr>
              <w:t>.”</w:t>
            </w:r>
          </w:p>
          <w:p w14:paraId="500BA80C" w14:textId="77777777" w:rsidR="006A7317" w:rsidRPr="006A7317" w:rsidRDefault="006A7317" w:rsidP="006A7317">
            <w:pPr>
              <w:jc w:val="right"/>
              <w:rPr>
                <w:sz w:val="24"/>
                <w:szCs w:val="24"/>
              </w:rPr>
            </w:pPr>
          </w:p>
          <w:p w14:paraId="2D11983B" w14:textId="6A3AC101" w:rsidR="001B24A3" w:rsidRPr="00A631A2" w:rsidRDefault="006A7317" w:rsidP="006A7317">
            <w:pPr>
              <w:jc w:val="right"/>
              <w:rPr>
                <w:rFonts w:ascii="Lotus Linotype" w:hAnsi="Lotus Linotype" w:cs="Lotus Linotype"/>
                <w:color w:val="161616"/>
                <w:sz w:val="32"/>
                <w:szCs w:val="32"/>
                <w:rtl/>
              </w:rPr>
            </w:pPr>
            <w:r w:rsidRPr="00EE544A">
              <w:rPr>
                <w:sz w:val="24"/>
                <w:szCs w:val="24"/>
              </w:rPr>
              <w:lastRenderedPageBreak/>
              <w:t xml:space="preserve"> E </w:t>
            </w:r>
            <w:proofErr w:type="spellStart"/>
            <w:r w:rsidRPr="00EE544A">
              <w:rPr>
                <w:sz w:val="24"/>
                <w:szCs w:val="24"/>
              </w:rPr>
              <w:t>shënon</w:t>
            </w:r>
            <w:proofErr w:type="spellEnd"/>
            <w:r w:rsidRPr="00EE544A">
              <w:rPr>
                <w:sz w:val="24"/>
                <w:szCs w:val="24"/>
              </w:rPr>
              <w:t xml:space="preserve"> </w:t>
            </w:r>
            <w:proofErr w:type="spellStart"/>
            <w:r w:rsidRPr="00EE544A">
              <w:rPr>
                <w:sz w:val="24"/>
                <w:szCs w:val="24"/>
              </w:rPr>
              <w:t>Tirmidhiu</w:t>
            </w:r>
            <w:proofErr w:type="spellEnd"/>
            <w:r w:rsidRPr="00EE544A">
              <w:rPr>
                <w:sz w:val="24"/>
                <w:szCs w:val="24"/>
              </w:rPr>
              <w:t xml:space="preserve"> </w:t>
            </w:r>
            <w:proofErr w:type="spellStart"/>
            <w:r w:rsidRPr="00EE544A">
              <w:rPr>
                <w:sz w:val="24"/>
                <w:szCs w:val="24"/>
              </w:rPr>
              <w:t>dhe</w:t>
            </w:r>
            <w:proofErr w:type="spellEnd"/>
            <w:r w:rsidRPr="00EE544A">
              <w:rPr>
                <w:sz w:val="24"/>
                <w:szCs w:val="24"/>
              </w:rPr>
              <w:t xml:space="preserve"> </w:t>
            </w:r>
            <w:proofErr w:type="spellStart"/>
            <w:r w:rsidRPr="00EE544A">
              <w:rPr>
                <w:sz w:val="24"/>
                <w:szCs w:val="24"/>
              </w:rPr>
              <w:t>thotë</w:t>
            </w:r>
            <w:proofErr w:type="spellEnd"/>
            <w:r w:rsidRPr="00EE544A">
              <w:rPr>
                <w:sz w:val="24"/>
                <w:szCs w:val="24"/>
              </w:rPr>
              <w:t xml:space="preserve"> se </w:t>
            </w:r>
            <w:proofErr w:type="spellStart"/>
            <w:r w:rsidRPr="00EE544A">
              <w:rPr>
                <w:sz w:val="24"/>
                <w:szCs w:val="24"/>
              </w:rPr>
              <w:t>ky</w:t>
            </w:r>
            <w:proofErr w:type="spellEnd"/>
            <w:r w:rsidRPr="00EE544A">
              <w:rPr>
                <w:sz w:val="24"/>
                <w:szCs w:val="24"/>
              </w:rPr>
              <w:t xml:space="preserve"> hadith </w:t>
            </w:r>
            <w:proofErr w:type="spellStart"/>
            <w:r w:rsidRPr="00EE544A">
              <w:rPr>
                <w:sz w:val="24"/>
                <w:szCs w:val="24"/>
              </w:rPr>
              <w:t>është</w:t>
            </w:r>
            <w:proofErr w:type="spellEnd"/>
            <w:r w:rsidRPr="00EE544A">
              <w:rPr>
                <w:sz w:val="24"/>
                <w:szCs w:val="24"/>
              </w:rPr>
              <w:t xml:space="preserve"> </w:t>
            </w:r>
            <w:proofErr w:type="spellStart"/>
            <w:r w:rsidRPr="00EE544A">
              <w:rPr>
                <w:sz w:val="24"/>
                <w:szCs w:val="24"/>
              </w:rPr>
              <w:t>hasen</w:t>
            </w:r>
            <w:proofErr w:type="spellEnd"/>
            <w:r w:rsidRPr="00EE544A">
              <w:rPr>
                <w:sz w:val="24"/>
                <w:szCs w:val="24"/>
              </w:rPr>
              <w:t>-sahih.</w:t>
            </w:r>
          </w:p>
        </w:tc>
      </w:tr>
    </w:tbl>
    <w:p w14:paraId="1D0E51E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170ED0" w14:textId="77777777" w:rsidTr="008A6F01">
        <w:trPr>
          <w:jc w:val="center"/>
        </w:trPr>
        <w:tc>
          <w:tcPr>
            <w:tcW w:w="4672" w:type="dxa"/>
            <w:shd w:val="pct50" w:color="D9E2F3" w:themeColor="accent1" w:themeTint="33" w:fill="auto"/>
            <w:vAlign w:val="center"/>
          </w:tcPr>
          <w:p w14:paraId="5B6D792F" w14:textId="41360D7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77" w:name="_Toc81500081"/>
            <w:r w:rsidRPr="00860A29">
              <w:rPr>
                <w:rFonts w:cs="Generator 2005" w:hint="cs"/>
                <w:b w:val="0"/>
                <w:bCs w:val="0"/>
                <w:color w:val="2F5496" w:themeColor="accent1" w:themeShade="BF"/>
                <w:sz w:val="32"/>
                <w:szCs w:val="32"/>
                <w:rtl/>
              </w:rPr>
              <w:t>الخاتمة</w:t>
            </w:r>
            <w:bookmarkEnd w:id="77"/>
          </w:p>
        </w:tc>
        <w:tc>
          <w:tcPr>
            <w:tcW w:w="4393" w:type="dxa"/>
            <w:shd w:val="pct50" w:color="D9E2F3" w:themeColor="accent1" w:themeTint="33" w:fill="auto"/>
            <w:vAlign w:val="center"/>
          </w:tcPr>
          <w:p w14:paraId="11CEF198" w14:textId="6C10AC40" w:rsidR="00E604B4" w:rsidRPr="00A631A2" w:rsidRDefault="006A7317" w:rsidP="008A6F01">
            <w:pPr>
              <w:jc w:val="center"/>
              <w:rPr>
                <w:rFonts w:ascii="Lotus Linotype" w:hAnsi="Lotus Linotype" w:cs="Lotus Linotype"/>
                <w:color w:val="161616"/>
                <w:sz w:val="32"/>
                <w:szCs w:val="32"/>
                <w:rtl/>
              </w:rPr>
            </w:pPr>
            <w:proofErr w:type="spellStart"/>
            <w:r w:rsidRPr="001C3FB9">
              <w:rPr>
                <w:rFonts w:ascii="Lotus Linotype" w:hAnsi="Lotus Linotype" w:cs="Lotus Linotype"/>
                <w:color w:val="0070C0"/>
                <w:sz w:val="24"/>
                <w:szCs w:val="24"/>
              </w:rPr>
              <w:t>Përfundimi</w:t>
            </w:r>
            <w:proofErr w:type="spellEnd"/>
          </w:p>
        </w:tc>
      </w:tr>
      <w:tr w:rsidR="00E604B4" w:rsidRPr="00A631A2" w14:paraId="34AB3557" w14:textId="77777777" w:rsidTr="008A6F01">
        <w:trPr>
          <w:jc w:val="center"/>
        </w:trPr>
        <w:tc>
          <w:tcPr>
            <w:tcW w:w="4672" w:type="dxa"/>
            <w:vAlign w:val="center"/>
          </w:tcPr>
          <w:p w14:paraId="4EA01D0D" w14:textId="365A123D"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آخِرُ مَا قَصَدْتُهُ مِنْ بَيَانِ الْأَحَادِيث الَّتِي جَمَعَتْ قَوَاعِدَ الْإِسْلَامِ، وَتَضَمَّنَتْ مَا لَا يُحْصَـى مِنْ أَنْوَاعِ الْعُلُومِ؛ فِي الْأُصُولِ وَالْفُرُوعِ وَالْآدَابِ، وَسَائِرِ وُجُوهِ الْأَحْكَامِ.</w:t>
            </w:r>
          </w:p>
        </w:tc>
        <w:tc>
          <w:tcPr>
            <w:tcW w:w="4393" w:type="dxa"/>
            <w:vAlign w:val="center"/>
          </w:tcPr>
          <w:p w14:paraId="4C337058" w14:textId="77777777" w:rsidR="006A7317" w:rsidRPr="009D1625" w:rsidRDefault="006A7317" w:rsidP="006A7317">
            <w:pPr>
              <w:jc w:val="right"/>
              <w:rPr>
                <w:rFonts w:ascii="Lotus Linotype" w:hAnsi="Lotus Linotype" w:cs="Lotus Linotype"/>
                <w:color w:val="161616"/>
              </w:rPr>
            </w:pPr>
            <w:r w:rsidRPr="009D1625">
              <w:rPr>
                <w:rFonts w:ascii="Lotus Linotype" w:hAnsi="Lotus Linotype" w:cs="Lotus Linotype"/>
                <w:color w:val="161616"/>
                <w:lang w:val="sq-AL"/>
              </w:rPr>
              <w:t>K</w:t>
            </w:r>
            <w:r>
              <w:rPr>
                <w:rFonts w:ascii="Lotus Linotype" w:hAnsi="Lotus Linotype" w:cs="Lotus Linotype"/>
                <w:color w:val="161616"/>
                <w:lang w:val="sq-AL"/>
              </w:rPr>
              <w:t xml:space="preserve">jo ishte e fundit që kisha  për qëllim në qartësimin e </w:t>
            </w:r>
            <w:proofErr w:type="spellStart"/>
            <w:r>
              <w:rPr>
                <w:rFonts w:ascii="Lotus Linotype" w:hAnsi="Lotus Linotype" w:cs="Lotus Linotype"/>
                <w:color w:val="161616"/>
                <w:lang w:val="sq-AL"/>
              </w:rPr>
              <w:t>hadithëve</w:t>
            </w:r>
            <w:proofErr w:type="spellEnd"/>
            <w:r>
              <w:rPr>
                <w:rFonts w:ascii="Lotus Linotype" w:hAnsi="Lotus Linotype" w:cs="Lotus Linotype"/>
                <w:color w:val="161616"/>
                <w:lang w:val="sq-AL"/>
              </w:rPr>
              <w:t xml:space="preserve"> </w:t>
            </w:r>
            <w:r w:rsidRPr="009D1625">
              <w:rPr>
                <w:rFonts w:ascii="Lotus Linotype" w:hAnsi="Lotus Linotype" w:cs="Lotus Linotype"/>
                <w:color w:val="161616"/>
                <w:lang w:val="sq-AL"/>
              </w:rPr>
              <w:t>që kanë mbledhur rregullat e Islamit dhe kanë për</w:t>
            </w:r>
            <w:r>
              <w:rPr>
                <w:rFonts w:ascii="Lotus Linotype" w:hAnsi="Lotus Linotype" w:cs="Lotus Linotype"/>
                <w:color w:val="161616"/>
                <w:lang w:val="sq-AL"/>
              </w:rPr>
              <w:t>fshirë disa shkenca si</w:t>
            </w:r>
            <w:r w:rsidRPr="009D1625">
              <w:rPr>
                <w:rFonts w:ascii="Lotus Linotype" w:hAnsi="Lotus Linotype" w:cs="Lotus Linotype"/>
                <w:color w:val="161616"/>
                <w:lang w:val="sq-AL"/>
              </w:rPr>
              <w:t xml:space="preserve"> </w:t>
            </w:r>
            <w:r>
              <w:rPr>
                <w:rFonts w:ascii="Lotus Linotype" w:hAnsi="Lotus Linotype" w:cs="Lotus Linotype"/>
                <w:color w:val="161616"/>
                <w:lang w:val="sq-AL"/>
              </w:rPr>
              <w:t>nga bazat e fesë,</w:t>
            </w:r>
            <w:r w:rsidRPr="009D1625">
              <w:rPr>
                <w:rFonts w:ascii="Lotus Linotype" w:hAnsi="Lotus Linotype" w:cs="Lotus Linotype"/>
                <w:color w:val="161616"/>
                <w:lang w:val="sq-AL"/>
              </w:rPr>
              <w:t xml:space="preserve"> degë</w:t>
            </w:r>
            <w:r>
              <w:rPr>
                <w:rFonts w:ascii="Lotus Linotype" w:hAnsi="Lotus Linotype" w:cs="Lotus Linotype"/>
                <w:color w:val="161616"/>
                <w:lang w:val="sq-AL"/>
              </w:rPr>
              <w:t>t</w:t>
            </w:r>
            <w:r w:rsidRPr="009D1625">
              <w:rPr>
                <w:rFonts w:ascii="Lotus Linotype" w:hAnsi="Lotus Linotype" w:cs="Lotus Linotype"/>
                <w:color w:val="161616"/>
                <w:lang w:val="sq-AL"/>
              </w:rPr>
              <w:t>, eti</w:t>
            </w:r>
            <w:r>
              <w:rPr>
                <w:rFonts w:ascii="Lotus Linotype" w:hAnsi="Lotus Linotype" w:cs="Lotus Linotype"/>
                <w:color w:val="161616"/>
                <w:lang w:val="sq-AL"/>
              </w:rPr>
              <w:t>ka,</w:t>
            </w:r>
            <w:r w:rsidRPr="009D1625">
              <w:rPr>
                <w:rFonts w:ascii="Lotus Linotype" w:hAnsi="Lotus Linotype" w:cs="Lotus Linotype"/>
                <w:color w:val="161616"/>
                <w:lang w:val="sq-AL"/>
              </w:rPr>
              <w:t xml:space="preserve"> dhe të gjitha aspektet e tjera të gjykimeve.</w:t>
            </w:r>
          </w:p>
          <w:p w14:paraId="6F874D3E" w14:textId="77777777" w:rsidR="00E604B4" w:rsidRPr="006A7317" w:rsidRDefault="00E604B4" w:rsidP="008A6F01">
            <w:pPr>
              <w:jc w:val="center"/>
              <w:rPr>
                <w:rFonts w:ascii="Lotus Linotype" w:hAnsi="Lotus Linotype" w:cs="Lotus Linotype"/>
                <w:color w:val="161616"/>
                <w:sz w:val="32"/>
                <w:szCs w:val="32"/>
                <w:rtl/>
              </w:rPr>
            </w:pPr>
          </w:p>
        </w:tc>
      </w:tr>
      <w:tr w:rsidR="001B24A3" w:rsidRPr="00A631A2" w14:paraId="73E06E62" w14:textId="77777777" w:rsidTr="008A6F01">
        <w:trPr>
          <w:jc w:val="center"/>
        </w:trPr>
        <w:tc>
          <w:tcPr>
            <w:tcW w:w="4672" w:type="dxa"/>
            <w:vAlign w:val="center"/>
          </w:tcPr>
          <w:p w14:paraId="5DC21E3A" w14:textId="2C7EBB7C"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وَهَا أَنَا أَذْكُرُ بَابًا مُخْتَصَرًا جِدًّا فِي ضَبْطِ خَفِيِّ أَلْفَاظِهَا مُرَتَّبَةً؛ لِئَلَّا يُغْلَطَ فِي شَيْءٍ مِنْهَا، وَليَسْتَغْنِي بِهَا حَافِظُهَا عَنْ مُرَاجَعَةِ غَيْرِهِ فِي ضَبْطِهَا.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6A7317" w:rsidRPr="009D1625" w14:paraId="113CC28C" w14:textId="77777777" w:rsidTr="00194041">
              <w:trPr>
                <w:jc w:val="center"/>
              </w:trPr>
              <w:tc>
                <w:tcPr>
                  <w:tcW w:w="4393" w:type="dxa"/>
                  <w:vAlign w:val="center"/>
                </w:tcPr>
                <w:p w14:paraId="205134FA" w14:textId="77777777" w:rsidR="006A7317" w:rsidRPr="009D1625" w:rsidRDefault="006A7317" w:rsidP="006A7317">
                  <w:pPr>
                    <w:jc w:val="right"/>
                    <w:rPr>
                      <w:rFonts w:ascii="Lotus Linotype" w:hAnsi="Lotus Linotype" w:cs="Lotus Linotype"/>
                      <w:color w:val="161616"/>
                    </w:rPr>
                  </w:pPr>
                  <w:r w:rsidRPr="009D1625">
                    <w:rPr>
                      <w:rFonts w:ascii="Lotus Linotype" w:hAnsi="Lotus Linotype" w:cs="Lotus Linotype"/>
                      <w:color w:val="161616"/>
                      <w:lang w:val="sq-AL"/>
                    </w:rPr>
                    <w:t xml:space="preserve">Dhe këtu po përmend një kapitull shumë të shkurtër në akordimin e fjalëve </w:t>
                  </w:r>
                  <w:r>
                    <w:rPr>
                      <w:rFonts w:ascii="Lotus Linotype" w:hAnsi="Lotus Linotype" w:cs="Lotus Linotype"/>
                      <w:color w:val="161616"/>
                      <w:lang w:val="sq-AL"/>
                    </w:rPr>
                    <w:t xml:space="preserve">që kanë nënkuptime </w:t>
                  </w:r>
                  <w:r w:rsidRPr="009D1625">
                    <w:rPr>
                      <w:rFonts w:ascii="Lotus Linotype" w:hAnsi="Lotus Linotype" w:cs="Lotus Linotype"/>
                      <w:color w:val="161616"/>
                      <w:lang w:val="sq-AL"/>
                    </w:rPr>
                    <w:t xml:space="preserve"> të fshehura në mënyrë të </w:t>
                  </w:r>
                  <w:r>
                    <w:rPr>
                      <w:rFonts w:ascii="Lotus Linotype" w:hAnsi="Lotus Linotype" w:cs="Lotus Linotype"/>
                      <w:color w:val="161616"/>
                      <w:lang w:val="sq-AL"/>
                    </w:rPr>
                    <w:t>sistematike</w:t>
                  </w:r>
                  <w:r w:rsidRPr="009D1625">
                    <w:rPr>
                      <w:rFonts w:ascii="Lotus Linotype" w:hAnsi="Lotus Linotype" w:cs="Lotus Linotype"/>
                      <w:color w:val="161616"/>
                      <w:lang w:val="sq-AL"/>
                    </w:rPr>
                    <w:t>; që të mos gabohet në ndonjërën prej tyre dhe që ai që e ka mësuar përmendësh të</w:t>
                  </w:r>
                  <w:r>
                    <w:rPr>
                      <w:rFonts w:ascii="Lotus Linotype" w:hAnsi="Lotus Linotype" w:cs="Lotus Linotype"/>
                      <w:color w:val="161616"/>
                      <w:lang w:val="sq-AL"/>
                    </w:rPr>
                    <w:t xml:space="preserve"> mos kthehet në referenca të tjera për saktësinë e saj</w:t>
                  </w:r>
                  <w:r w:rsidRPr="009D1625">
                    <w:rPr>
                      <w:rFonts w:ascii="Lotus Linotype" w:hAnsi="Lotus Linotype" w:cs="Lotus Linotype"/>
                      <w:color w:val="161616"/>
                      <w:lang w:val="sq-AL"/>
                    </w:rPr>
                    <w:t>.</w:t>
                  </w:r>
                </w:p>
                <w:p w14:paraId="666A25E5" w14:textId="77777777" w:rsidR="006A7317" w:rsidRPr="009D1625" w:rsidRDefault="006A7317" w:rsidP="006A7317">
                  <w:pPr>
                    <w:jc w:val="right"/>
                    <w:rPr>
                      <w:rFonts w:ascii="Lotus Linotype" w:hAnsi="Lotus Linotype" w:cs="Lotus Linotype"/>
                      <w:color w:val="161616"/>
                      <w:rtl/>
                    </w:rPr>
                  </w:pPr>
                </w:p>
              </w:tc>
            </w:tr>
          </w:tbl>
          <w:p w14:paraId="7B0E6FB5" w14:textId="77777777" w:rsidR="001B24A3" w:rsidRPr="00A631A2" w:rsidRDefault="001B24A3" w:rsidP="008A6F01">
            <w:pPr>
              <w:jc w:val="center"/>
              <w:rPr>
                <w:rFonts w:ascii="Lotus Linotype" w:hAnsi="Lotus Linotype" w:cs="Lotus Linotype"/>
                <w:color w:val="161616"/>
                <w:sz w:val="32"/>
                <w:szCs w:val="32"/>
                <w:rtl/>
              </w:rPr>
            </w:pPr>
          </w:p>
        </w:tc>
      </w:tr>
      <w:tr w:rsidR="001B24A3" w:rsidRPr="00A631A2" w14:paraId="1306ACBC" w14:textId="77777777" w:rsidTr="008A6F01">
        <w:trPr>
          <w:jc w:val="center"/>
        </w:trPr>
        <w:tc>
          <w:tcPr>
            <w:tcW w:w="4672" w:type="dxa"/>
            <w:vAlign w:val="center"/>
          </w:tcPr>
          <w:p w14:paraId="6621A5E3" w14:textId="745E20BE"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ثُمَّ أَشْرَعُ فِي شَرْحِهَا -إِنْ شَاءَ اللهُ تَعَالَى- فِي كِتَابٍ مُسْتَقِلٍّ، وَأَرْجُو مِنْ فَضْلِ اللهِ تَعَالَى أَنْ يُوَفِّقَنِي فِيهِ لِبَيَانِ مُهِمَّاتٍ مِنَ اللَّطَائِفِ، وَجُمَلٍ مِنَ الْفَوَائِدِ وَالْمَعَارِفِ، لَا يَسْتَغْنِي مُسْلِمٌ عَنْ مَعْرِفَةِ مِثْلَهَا، وَيَظْهَرُ لِـمُطَالِعِهَا جَزَالَةُ هَٰذِهِ الْأَحَادِيثِ وَعِظَمُ فَضْلِهَا، وَمَا اشْتَمَلَتْ عَلَيْهِ مِنَ النَّفَائِسِ الَّتِي ذَكَرْتُهَا، وَالمُهِمَّاتِ الَّتِي وَصَفْتُهَا، وَيَعْلَمُ بِهَا الْـحِكْمَةَ فِي اخْتِيَارِ هَٰذِهِ الْأَحَادِيثِ الْأَرْبَعِينَ، وَأَنَّهَا حَقِيقَةٌ بِذَلِكَ عِنْدَ النَّاظِرِينَ.</w:t>
            </w:r>
          </w:p>
        </w:tc>
        <w:tc>
          <w:tcPr>
            <w:tcW w:w="4393" w:type="dxa"/>
            <w:vAlign w:val="center"/>
          </w:tcPr>
          <w:p w14:paraId="298754E5" w14:textId="77777777" w:rsidR="006A7317" w:rsidRPr="00D86920" w:rsidRDefault="006A7317" w:rsidP="006A7317">
            <w:pPr>
              <w:jc w:val="right"/>
              <w:rPr>
                <w:rFonts w:ascii="Lotus Linotype" w:hAnsi="Lotus Linotype" w:cs="Lotus Linotype"/>
                <w:color w:val="161616"/>
                <w:sz w:val="24"/>
                <w:szCs w:val="24"/>
              </w:rPr>
            </w:pPr>
            <w:r w:rsidRPr="00D86920">
              <w:rPr>
                <w:rFonts w:ascii="Lotus Linotype" w:hAnsi="Lotus Linotype" w:cs="Lotus Linotype"/>
                <w:color w:val="161616"/>
                <w:sz w:val="24"/>
                <w:szCs w:val="24"/>
                <w:lang w:val="sq-AL"/>
              </w:rPr>
              <w:t xml:space="preserve">Më pas </w:t>
            </w:r>
            <w:r>
              <w:rPr>
                <w:rFonts w:ascii="Lotus Linotype" w:hAnsi="Lotus Linotype" w:cs="Lotus Linotype"/>
                <w:color w:val="161616"/>
                <w:sz w:val="24"/>
                <w:szCs w:val="24"/>
                <w:lang w:val="sq-AL"/>
              </w:rPr>
              <w:t>vazhdoj</w:t>
            </w:r>
            <w:r w:rsidRPr="00D86920">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me</w:t>
            </w:r>
            <w:r w:rsidRPr="00D86920">
              <w:rPr>
                <w:rFonts w:ascii="Lotus Linotype" w:hAnsi="Lotus Linotype" w:cs="Lotus Linotype"/>
                <w:color w:val="161616"/>
                <w:sz w:val="24"/>
                <w:szCs w:val="24"/>
                <w:lang w:val="sq-AL"/>
              </w:rPr>
              <w:t xml:space="preserve"> shpjegimin - </w:t>
            </w:r>
            <w:r>
              <w:rPr>
                <w:rFonts w:ascii="Lotus Linotype" w:hAnsi="Lotus Linotype" w:cs="Lotus Linotype"/>
                <w:color w:val="161616"/>
                <w:sz w:val="24"/>
                <w:szCs w:val="24"/>
                <w:lang w:val="sq-AL"/>
              </w:rPr>
              <w:t>në</w:t>
            </w:r>
            <w:r w:rsidRPr="00D86920">
              <w:rPr>
                <w:rFonts w:ascii="Lotus Linotype" w:hAnsi="Lotus Linotype" w:cs="Lotus Linotype"/>
                <w:color w:val="161616"/>
                <w:sz w:val="24"/>
                <w:szCs w:val="24"/>
                <w:lang w:val="sq-AL"/>
              </w:rPr>
              <w:t xml:space="preserve"> dashtë Zoti, në një libër të pavarur, dhe shpresoj që Zoti të më japë një</w:t>
            </w:r>
            <w:r>
              <w:rPr>
                <w:rFonts w:ascii="Lotus Linotype" w:hAnsi="Lotus Linotype" w:cs="Lotus Linotype"/>
                <w:color w:val="161616"/>
                <w:sz w:val="24"/>
                <w:szCs w:val="24"/>
                <w:lang w:val="sq-AL"/>
              </w:rPr>
              <w:t xml:space="preserve"> sukses </w:t>
            </w:r>
            <w:r w:rsidRPr="00D86920">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në shpjegimin e</w:t>
            </w:r>
            <w:r w:rsidRPr="00D86920">
              <w:rPr>
                <w:rFonts w:ascii="Lotus Linotype" w:hAnsi="Lotus Linotype" w:cs="Lotus Linotype"/>
                <w:color w:val="161616"/>
                <w:sz w:val="24"/>
                <w:szCs w:val="24"/>
                <w:lang w:val="sq-AL"/>
              </w:rPr>
              <w:t xml:space="preserve"> fjali</w:t>
            </w:r>
            <w:r>
              <w:rPr>
                <w:rFonts w:ascii="Lotus Linotype" w:hAnsi="Lotus Linotype" w:cs="Lotus Linotype"/>
                <w:color w:val="161616"/>
                <w:sz w:val="24"/>
                <w:szCs w:val="24"/>
                <w:lang w:val="sq-AL"/>
              </w:rPr>
              <w:t xml:space="preserve">ve më të rëndësishme dhe urtësive, duke përmendur dhe një grumbull dobish </w:t>
            </w:r>
            <w:r w:rsidRPr="00D86920">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ku nuk duhet ti humbasë</w:t>
            </w:r>
            <w:r w:rsidRPr="00D86920">
              <w:rPr>
                <w:rFonts w:ascii="Lotus Linotype" w:hAnsi="Lotus Linotype" w:cs="Lotus Linotype"/>
                <w:color w:val="161616"/>
                <w:sz w:val="24"/>
                <w:szCs w:val="24"/>
                <w:lang w:val="sq-AL"/>
              </w:rPr>
              <w:t xml:space="preserve"> një </w:t>
            </w:r>
            <w:proofErr w:type="spellStart"/>
            <w:r w:rsidRPr="00D86920">
              <w:rPr>
                <w:rFonts w:ascii="Lotus Linotype" w:hAnsi="Lotus Linotype" w:cs="Lotus Linotype"/>
                <w:color w:val="161616"/>
                <w:sz w:val="24"/>
                <w:szCs w:val="24"/>
                <w:lang w:val="sq-AL"/>
              </w:rPr>
              <w:t>musliman</w:t>
            </w:r>
            <w:proofErr w:type="spellEnd"/>
            <w:r w:rsidRPr="00D86920">
              <w:rPr>
                <w:rFonts w:ascii="Lotus Linotype" w:hAnsi="Lotus Linotype" w:cs="Lotus Linotype"/>
                <w:color w:val="161616"/>
                <w:sz w:val="24"/>
                <w:szCs w:val="24"/>
                <w:lang w:val="sq-AL"/>
              </w:rPr>
              <w:t xml:space="preserve"> njohjen e tyre</w:t>
            </w:r>
            <w:r>
              <w:rPr>
                <w:rFonts w:ascii="Lotus Linotype" w:hAnsi="Lotus Linotype" w:cs="Lotus Linotype"/>
                <w:color w:val="161616"/>
                <w:sz w:val="24"/>
                <w:szCs w:val="24"/>
                <w:lang w:val="sq-AL"/>
              </w:rPr>
              <w:t>, kjo për rëndësinë e tyre</w:t>
            </w:r>
            <w:r w:rsidRPr="00D86920">
              <w:rPr>
                <w:rFonts w:ascii="Lotus Linotype" w:hAnsi="Lotus Linotype" w:cs="Lotus Linotype"/>
                <w:color w:val="161616"/>
                <w:sz w:val="24"/>
                <w:szCs w:val="24"/>
                <w:lang w:val="sq-AL"/>
              </w:rPr>
              <w:t xml:space="preserve"> dhe </w:t>
            </w:r>
            <w:r>
              <w:rPr>
                <w:rFonts w:ascii="Lotus Linotype" w:hAnsi="Lotus Linotype" w:cs="Lotus Linotype"/>
                <w:color w:val="161616"/>
                <w:sz w:val="24"/>
                <w:szCs w:val="24"/>
                <w:lang w:val="sq-AL"/>
              </w:rPr>
              <w:t xml:space="preserve">për përmbledhjen e gjërave më të rëndësishme, këtu qëndron dhe </w:t>
            </w:r>
            <w:r w:rsidRPr="00D86920">
              <w:rPr>
                <w:rFonts w:ascii="Lotus Linotype" w:hAnsi="Lotus Linotype" w:cs="Lotus Linotype"/>
                <w:color w:val="161616"/>
                <w:sz w:val="24"/>
                <w:szCs w:val="24"/>
                <w:lang w:val="sq-AL"/>
              </w:rPr>
              <w:t xml:space="preserve"> urtësi</w:t>
            </w:r>
            <w:r>
              <w:rPr>
                <w:rFonts w:ascii="Lotus Linotype" w:hAnsi="Lotus Linotype" w:cs="Lotus Linotype"/>
                <w:color w:val="161616"/>
                <w:sz w:val="24"/>
                <w:szCs w:val="24"/>
                <w:lang w:val="sq-AL"/>
              </w:rPr>
              <w:t>a</w:t>
            </w:r>
            <w:r w:rsidRPr="00D86920">
              <w:rPr>
                <w:rFonts w:ascii="Lotus Linotype" w:hAnsi="Lotus Linotype" w:cs="Lotus Linotype"/>
                <w:color w:val="161616"/>
                <w:sz w:val="24"/>
                <w:szCs w:val="24"/>
                <w:lang w:val="sq-AL"/>
              </w:rPr>
              <w:t xml:space="preserve"> në zgjedhjen e këtyre 40 </w:t>
            </w:r>
            <w:proofErr w:type="spellStart"/>
            <w:r>
              <w:rPr>
                <w:rFonts w:ascii="Lotus Linotype" w:hAnsi="Lotus Linotype" w:cs="Lotus Linotype"/>
                <w:color w:val="161616"/>
                <w:sz w:val="24"/>
                <w:szCs w:val="24"/>
                <w:lang w:val="sq-AL"/>
              </w:rPr>
              <w:t>hadihëve</w:t>
            </w:r>
            <w:proofErr w:type="spellEnd"/>
            <w:r w:rsidRPr="00D86920">
              <w:rPr>
                <w:rFonts w:ascii="Lotus Linotype" w:hAnsi="Lotus Linotype" w:cs="Lotus Linotype"/>
                <w:color w:val="161616"/>
                <w:sz w:val="24"/>
                <w:szCs w:val="24"/>
                <w:lang w:val="sq-AL"/>
              </w:rPr>
              <w:t xml:space="preserve">, dhe </w:t>
            </w:r>
            <w:r>
              <w:rPr>
                <w:rFonts w:ascii="Lotus Linotype" w:hAnsi="Lotus Linotype" w:cs="Lotus Linotype"/>
                <w:color w:val="161616"/>
                <w:sz w:val="24"/>
                <w:szCs w:val="24"/>
                <w:lang w:val="sq-AL"/>
              </w:rPr>
              <w:t>kjo është e vërteta</w:t>
            </w:r>
            <w:r w:rsidRPr="00D86920">
              <w:rPr>
                <w:rFonts w:ascii="Lotus Linotype" w:hAnsi="Lotus Linotype" w:cs="Lotus Linotype"/>
                <w:color w:val="161616"/>
                <w:sz w:val="24"/>
                <w:szCs w:val="24"/>
                <w:lang w:val="sq-AL"/>
              </w:rPr>
              <w:t>.</w:t>
            </w:r>
          </w:p>
          <w:p w14:paraId="33E5D41A" w14:textId="77777777" w:rsidR="001B24A3" w:rsidRPr="006A7317" w:rsidRDefault="001B24A3" w:rsidP="008A6F01">
            <w:pPr>
              <w:jc w:val="center"/>
              <w:rPr>
                <w:rFonts w:ascii="Lotus Linotype" w:hAnsi="Lotus Linotype" w:cs="Lotus Linotype"/>
                <w:color w:val="161616"/>
                <w:sz w:val="32"/>
                <w:szCs w:val="32"/>
                <w:rtl/>
              </w:rPr>
            </w:pPr>
          </w:p>
        </w:tc>
      </w:tr>
      <w:tr w:rsidR="001B24A3" w:rsidRPr="003F1667" w14:paraId="19DC291F" w14:textId="77777777" w:rsidTr="008A6F01">
        <w:trPr>
          <w:jc w:val="center"/>
        </w:trPr>
        <w:tc>
          <w:tcPr>
            <w:tcW w:w="4672" w:type="dxa"/>
            <w:vAlign w:val="center"/>
          </w:tcPr>
          <w:p w14:paraId="7E50C6FE" w14:textId="169A0DC8"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وَإِنَّمَا أَفْرَدْتُهَا عَنْ هٰذَا الْـجُزْءِ؛ لِيَسْهُلَ حِفْظُ الْـجُزْءِ بِانْفِرَادِهِ، ثُمَّ مَنْ أَرَادَ ضَمَّ الشَّـرْحَ إِلَيْهِ فَلْيَفْعَلْ وَلله عَلَيْهِ الْـمِنَّةُ بِذَلِكَ، إِذْ يَقِفُ عَلَى نَفَائِسِ اللَّطَائِفِ الْمُسْتَنْبَطَةِ مِنْ كَلَامِ مَنْ قَالَ اللهُ فِي حَقِّهِ: ﴿</w:t>
            </w:r>
            <w:r>
              <w:rPr>
                <w:rFonts w:ascii="QCF_P526" w:hAnsi="QCF_P526" w:cs="QCF_P526"/>
                <w:sz w:val="36"/>
                <w:szCs w:val="36"/>
                <w:rtl/>
              </w:rPr>
              <w:t xml:space="preserve"> </w:t>
            </w:r>
            <w:r w:rsidRPr="001B24A3">
              <w:rPr>
                <w:rFonts w:ascii="QCF_P526" w:hAnsi="QCF_P526" w:cs="QCF_P526"/>
                <w:sz w:val="32"/>
                <w:szCs w:val="32"/>
                <w:rtl/>
              </w:rPr>
              <w:t>ﭛ  ﭜ   ﭝ  ﭞ  ﭟ  ﭠ  ﭡ  ﭢ    ﭣ   ﭤ  ﭥ</w:t>
            </w:r>
            <w:r w:rsidRPr="001B24A3">
              <w:rPr>
                <w:rFonts w:ascii="Lotus Linotype" w:hAnsi="Lotus Linotype" w:cs="Lotus Linotype"/>
                <w:color w:val="161616"/>
                <w:sz w:val="32"/>
                <w:szCs w:val="32"/>
                <w:rtl/>
              </w:rPr>
              <w:t>﴾[النجم]، وَللهِ الْـحَمْدُ أَوَّلًا وَآخِرًا، وَبَاطِنًا وَظَاهِرًا.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6A7317" w:rsidRPr="003F1667" w14:paraId="1C4F4EAF" w14:textId="77777777" w:rsidTr="00194041">
              <w:trPr>
                <w:jc w:val="center"/>
              </w:trPr>
              <w:tc>
                <w:tcPr>
                  <w:tcW w:w="4393" w:type="dxa"/>
                  <w:vAlign w:val="center"/>
                </w:tcPr>
                <w:p w14:paraId="4B7442E9" w14:textId="254DA704" w:rsidR="006A7317" w:rsidRDefault="006A7317" w:rsidP="006A7317">
                  <w:pPr>
                    <w:jc w:val="right"/>
                    <w:rPr>
                      <w:rFonts w:ascii="Lotus Linotype" w:hAnsi="Lotus Linotype" w:cs="Lotus Linotype"/>
                      <w:color w:val="161616"/>
                      <w:sz w:val="24"/>
                      <w:szCs w:val="24"/>
                      <w:lang w:val="sq-AL"/>
                    </w:rPr>
                  </w:pPr>
                  <w:r w:rsidRPr="008144DB">
                    <w:rPr>
                      <w:rFonts w:ascii="Lotus Linotype" w:hAnsi="Lotus Linotype" w:cs="Lotus Linotype"/>
                      <w:color w:val="161616"/>
                      <w:sz w:val="24"/>
                      <w:szCs w:val="24"/>
                      <w:lang w:val="sq-AL"/>
                    </w:rPr>
                    <w:t xml:space="preserve">E veçova nga kjo pjesë; Për ta bërë më të lehtë ruajtjen </w:t>
                  </w:r>
                  <w:r>
                    <w:rPr>
                      <w:rFonts w:ascii="Lotus Linotype" w:hAnsi="Lotus Linotype" w:cs="Lotus Linotype"/>
                      <w:color w:val="161616"/>
                      <w:sz w:val="24"/>
                      <w:szCs w:val="24"/>
                      <w:lang w:val="sq-AL"/>
                    </w:rPr>
                    <w:t>dhe mësimin përmendësh</w:t>
                  </w:r>
                  <w:r w:rsidRPr="008144DB">
                    <w:rPr>
                      <w:rFonts w:ascii="Lotus Linotype" w:hAnsi="Lotus Linotype" w:cs="Lotus Linotype"/>
                      <w:color w:val="161616"/>
                      <w:sz w:val="24"/>
                      <w:szCs w:val="24"/>
                      <w:lang w:val="sq-AL"/>
                    </w:rPr>
                    <w:t>, dhe pastaj kush donë</w:t>
                  </w:r>
                  <w:r>
                    <w:rPr>
                      <w:rFonts w:ascii="Lotus Linotype" w:hAnsi="Lotus Linotype" w:cs="Lotus Linotype"/>
                      <w:color w:val="161616"/>
                      <w:sz w:val="24"/>
                      <w:szCs w:val="24"/>
                      <w:lang w:val="sq-AL"/>
                    </w:rPr>
                    <w:t xml:space="preserve"> ti</w:t>
                  </w:r>
                  <w:r w:rsidRPr="008144DB">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bashkënqisë</w:t>
                  </w:r>
                  <w:proofErr w:type="spellEnd"/>
                  <w:r>
                    <w:rPr>
                      <w:rFonts w:ascii="Lotus Linotype" w:hAnsi="Lotus Linotype" w:cs="Lotus Linotype"/>
                      <w:color w:val="161616"/>
                      <w:sz w:val="24"/>
                      <w:szCs w:val="24"/>
                      <w:lang w:val="sq-AL"/>
                    </w:rPr>
                    <w:t xml:space="preserve"> </w:t>
                  </w:r>
                  <w:r w:rsidRPr="008144DB">
                    <w:rPr>
                      <w:rFonts w:ascii="Lotus Linotype" w:hAnsi="Lotus Linotype" w:cs="Lotus Linotype"/>
                      <w:color w:val="161616"/>
                      <w:sz w:val="24"/>
                      <w:szCs w:val="24"/>
                      <w:lang w:val="sq-AL"/>
                    </w:rPr>
                    <w:t xml:space="preserve"> shpjegimin e tij</w:t>
                  </w:r>
                  <w:r>
                    <w:rPr>
                      <w:rFonts w:ascii="Lotus Linotype" w:hAnsi="Lotus Linotype" w:cs="Lotus Linotype"/>
                      <w:color w:val="161616"/>
                      <w:sz w:val="24"/>
                      <w:szCs w:val="24"/>
                      <w:lang w:val="sq-AL"/>
                    </w:rPr>
                    <w:t xml:space="preserve"> le ta bëj</w:t>
                  </w:r>
                  <w:r w:rsidRPr="008144DB">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prej Allahut patë sukses, sepse ai kështu mund të përmendë dhe dobi të tjera të nxjerra prej tyre, Allahu thotë: ( </w:t>
                  </w:r>
                  <w:r w:rsidR="00C774FC">
                    <w:rPr>
                      <w:rFonts w:ascii="Lotus Linotype" w:hAnsi="Lotus Linotype" w:cs="Lotus Linotype"/>
                      <w:color w:val="161616"/>
                      <w:sz w:val="24"/>
                      <w:szCs w:val="24"/>
                      <w:lang w:val="sq-AL"/>
                    </w:rPr>
                    <w:t xml:space="preserve">Dhe ai nuk flet nga mendja e tij) </w:t>
                  </w:r>
                  <w:proofErr w:type="spellStart"/>
                  <w:r w:rsidR="00C774FC">
                    <w:rPr>
                      <w:rFonts w:ascii="Lotus Linotype" w:hAnsi="Lotus Linotype" w:cs="Lotus Linotype"/>
                      <w:color w:val="161616"/>
                      <w:sz w:val="24"/>
                      <w:szCs w:val="24"/>
                      <w:lang w:val="sq-AL"/>
                    </w:rPr>
                    <w:t>En</w:t>
                  </w:r>
                  <w:proofErr w:type="spellEnd"/>
                  <w:r w:rsidR="00C774FC">
                    <w:rPr>
                      <w:rFonts w:ascii="Lotus Linotype" w:hAnsi="Lotus Linotype" w:cs="Lotus Linotype"/>
                      <w:color w:val="161616"/>
                      <w:sz w:val="24"/>
                      <w:szCs w:val="24"/>
                      <w:lang w:val="sq-AL"/>
                    </w:rPr>
                    <w:t xml:space="preserve">- </w:t>
                  </w:r>
                  <w:proofErr w:type="spellStart"/>
                  <w:r w:rsidR="00C774FC">
                    <w:rPr>
                      <w:rFonts w:ascii="Lotus Linotype" w:hAnsi="Lotus Linotype" w:cs="Lotus Linotype"/>
                      <w:color w:val="161616"/>
                      <w:sz w:val="24"/>
                      <w:szCs w:val="24"/>
                      <w:lang w:val="sq-AL"/>
                    </w:rPr>
                    <w:t>Nexhm</w:t>
                  </w:r>
                  <w:proofErr w:type="spellEnd"/>
                  <w:r w:rsidR="00C774FC">
                    <w:rPr>
                      <w:rFonts w:ascii="Lotus Linotype" w:hAnsi="Lotus Linotype" w:cs="Lotus Linotype"/>
                      <w:color w:val="161616"/>
                      <w:sz w:val="24"/>
                      <w:szCs w:val="24"/>
                      <w:lang w:val="sq-AL"/>
                    </w:rPr>
                    <w:t xml:space="preserve"> 3.</w:t>
                  </w:r>
                  <w:r>
                    <w:rPr>
                      <w:rFonts w:ascii="Lotus Linotype" w:hAnsi="Lotus Linotype" w:cs="Lotus Linotype"/>
                      <w:color w:val="161616"/>
                      <w:sz w:val="24"/>
                      <w:szCs w:val="24"/>
                      <w:lang w:val="sq-AL"/>
                    </w:rPr>
                    <w:t xml:space="preserve">                </w:t>
                  </w:r>
                </w:p>
                <w:p w14:paraId="4637B079" w14:textId="77777777" w:rsidR="006A7317" w:rsidRPr="000F49CD" w:rsidRDefault="006A7317" w:rsidP="006A7317">
                  <w:pPr>
                    <w:jc w:val="right"/>
                    <w:rPr>
                      <w:rFonts w:ascii="Lotus Linotype" w:hAnsi="Lotus Linotype" w:cs="Lotus Linotype"/>
                      <w:color w:val="161616"/>
                      <w:sz w:val="24"/>
                      <w:szCs w:val="24"/>
                      <w:lang w:val="sq-AL"/>
                    </w:rPr>
                  </w:pPr>
                  <w:r w:rsidRPr="000F49CD">
                    <w:rPr>
                      <w:rFonts w:ascii="Lotus Linotype" w:hAnsi="Lotus Linotype" w:cs="Lotus Linotype"/>
                      <w:color w:val="161616"/>
                      <w:sz w:val="24"/>
                      <w:szCs w:val="24"/>
                      <w:lang w:val="sq-AL"/>
                    </w:rPr>
                    <w:t>Allahut I takon falënderimi në fillim dhe në mbarim, fshehurazi dhe duksh</w:t>
                  </w:r>
                  <w:r>
                    <w:rPr>
                      <w:rFonts w:ascii="Lotus Linotype" w:hAnsi="Lotus Linotype" w:cs="Lotus Linotype"/>
                      <w:color w:val="161616"/>
                      <w:sz w:val="24"/>
                      <w:szCs w:val="24"/>
                      <w:lang w:val="sq-AL"/>
                    </w:rPr>
                    <w:t>ëm.</w:t>
                  </w:r>
                </w:p>
                <w:p w14:paraId="6179E4E7" w14:textId="77777777" w:rsidR="006A7317" w:rsidRPr="008144DB" w:rsidRDefault="006A7317" w:rsidP="006A7317">
                  <w:pPr>
                    <w:jc w:val="right"/>
                    <w:rPr>
                      <w:rFonts w:ascii="Lotus Linotype" w:hAnsi="Lotus Linotype" w:cs="Lotus Linotype"/>
                      <w:color w:val="161616"/>
                      <w:sz w:val="24"/>
                      <w:szCs w:val="24"/>
                      <w:rtl/>
                    </w:rPr>
                  </w:pPr>
                </w:p>
              </w:tc>
            </w:tr>
          </w:tbl>
          <w:p w14:paraId="7BEEF93A" w14:textId="77777777" w:rsidR="001B24A3" w:rsidRPr="00A631A2" w:rsidRDefault="001B24A3" w:rsidP="008A6F01">
            <w:pPr>
              <w:jc w:val="center"/>
              <w:rPr>
                <w:rFonts w:ascii="Lotus Linotype" w:hAnsi="Lotus Linotype" w:cs="Lotus Linotype"/>
                <w:color w:val="161616"/>
                <w:sz w:val="32"/>
                <w:szCs w:val="32"/>
                <w:rtl/>
              </w:rPr>
            </w:pPr>
          </w:p>
        </w:tc>
      </w:tr>
    </w:tbl>
    <w:p w14:paraId="7B0073F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7399E3A2" w14:textId="77777777" w:rsidTr="001064FA">
        <w:trPr>
          <w:jc w:val="center"/>
        </w:trPr>
        <w:tc>
          <w:tcPr>
            <w:tcW w:w="4672" w:type="dxa"/>
            <w:shd w:val="pct50" w:color="D9E2F3" w:themeColor="accent1" w:themeTint="33" w:fill="auto"/>
            <w:vAlign w:val="center"/>
          </w:tcPr>
          <w:p w14:paraId="6FF0EC91" w14:textId="6A73D0E1"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78" w:name="_Toc81500082"/>
            <w:r w:rsidRPr="00860A29">
              <w:rPr>
                <w:rFonts w:cs="Generator 2005"/>
                <w:b w:val="0"/>
                <w:bCs w:val="0"/>
                <w:color w:val="2F5496" w:themeColor="accent1" w:themeShade="BF"/>
                <w:sz w:val="32"/>
                <w:szCs w:val="32"/>
                <w:rtl/>
              </w:rPr>
              <w:t>بَابُ</w:t>
            </w:r>
            <w:r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الإِشَارَاتِ إِلَى ضَبْطِ الأَلْفَاظِ الْـمُشْكِلاَتِ</w:t>
            </w:r>
            <w:bookmarkEnd w:id="78"/>
          </w:p>
        </w:tc>
        <w:tc>
          <w:tcPr>
            <w:tcW w:w="4393" w:type="dxa"/>
            <w:shd w:val="pct50" w:color="D9E2F3" w:themeColor="accent1" w:themeTint="33" w:fill="auto"/>
            <w:vAlign w:val="center"/>
          </w:tcPr>
          <w:p w14:paraId="08B06EDE" w14:textId="68E932F2" w:rsidR="001B24A3" w:rsidRPr="00A631A2" w:rsidRDefault="00DA319E" w:rsidP="001064FA">
            <w:pPr>
              <w:jc w:val="center"/>
              <w:rPr>
                <w:rFonts w:ascii="Lotus Linotype" w:hAnsi="Lotus Linotype" w:cs="Lotus Linotype"/>
                <w:color w:val="161616"/>
                <w:sz w:val="32"/>
                <w:szCs w:val="32"/>
                <w:rtl/>
              </w:rPr>
            </w:pPr>
            <w:proofErr w:type="spellStart"/>
            <w:r w:rsidRPr="009C774C">
              <w:rPr>
                <w:rFonts w:ascii="Lotus Linotype" w:hAnsi="Lotus Linotype" w:cs="Lotus Linotype"/>
                <w:color w:val="4472C4" w:themeColor="accent1"/>
                <w:sz w:val="24"/>
                <w:szCs w:val="24"/>
                <w:lang w:val="de-DE"/>
              </w:rPr>
              <w:t>Kapitulli</w:t>
            </w:r>
            <w:proofErr w:type="spellEnd"/>
            <w:r w:rsidRPr="009C774C">
              <w:rPr>
                <w:rFonts w:ascii="Lotus Linotype" w:hAnsi="Lotus Linotype" w:cs="Lotus Linotype"/>
                <w:color w:val="4472C4" w:themeColor="accent1"/>
                <w:sz w:val="24"/>
                <w:szCs w:val="24"/>
                <w:lang w:val="de-DE"/>
              </w:rPr>
              <w:t xml:space="preserve"> i </w:t>
            </w:r>
            <w:proofErr w:type="spellStart"/>
            <w:r w:rsidRPr="009C774C">
              <w:rPr>
                <w:rFonts w:ascii="Lotus Linotype" w:hAnsi="Lotus Linotype" w:cs="Lotus Linotype"/>
                <w:color w:val="4472C4" w:themeColor="accent1"/>
                <w:sz w:val="24"/>
                <w:szCs w:val="24"/>
                <w:lang w:val="de-DE"/>
              </w:rPr>
              <w:t>zanoreve</w:t>
            </w:r>
            <w:proofErr w:type="spellEnd"/>
            <w:r w:rsidRPr="009C774C">
              <w:rPr>
                <w:rFonts w:ascii="Lotus Linotype" w:hAnsi="Lotus Linotype" w:cs="Lotus Linotype"/>
                <w:color w:val="4472C4" w:themeColor="accent1"/>
                <w:sz w:val="24"/>
                <w:szCs w:val="24"/>
                <w:lang w:val="de-DE"/>
              </w:rPr>
              <w:t xml:space="preserve">, </w:t>
            </w:r>
            <w:proofErr w:type="spellStart"/>
            <w:r w:rsidRPr="009C774C">
              <w:rPr>
                <w:rFonts w:ascii="Lotus Linotype" w:hAnsi="Lotus Linotype" w:cs="Lotus Linotype"/>
                <w:color w:val="4472C4" w:themeColor="accent1"/>
                <w:sz w:val="24"/>
                <w:szCs w:val="24"/>
                <w:lang w:val="de-DE"/>
              </w:rPr>
              <w:t>vendosja</w:t>
            </w:r>
            <w:proofErr w:type="spellEnd"/>
            <w:r w:rsidRPr="009C774C">
              <w:rPr>
                <w:rFonts w:ascii="Lotus Linotype" w:hAnsi="Lotus Linotype" w:cs="Lotus Linotype"/>
                <w:color w:val="4472C4" w:themeColor="accent1"/>
                <w:sz w:val="24"/>
                <w:szCs w:val="24"/>
                <w:lang w:val="de-DE"/>
              </w:rPr>
              <w:t xml:space="preserve"> e </w:t>
            </w:r>
            <w:proofErr w:type="spellStart"/>
            <w:r w:rsidRPr="009C774C">
              <w:rPr>
                <w:rFonts w:ascii="Lotus Linotype" w:hAnsi="Lotus Linotype" w:cs="Lotus Linotype"/>
                <w:color w:val="4472C4" w:themeColor="accent1"/>
                <w:sz w:val="24"/>
                <w:szCs w:val="24"/>
                <w:lang w:val="de-DE"/>
              </w:rPr>
              <w:t>zanorëve</w:t>
            </w:r>
            <w:proofErr w:type="spellEnd"/>
            <w:r w:rsidRPr="009C774C">
              <w:rPr>
                <w:rFonts w:ascii="Lotus Linotype" w:hAnsi="Lotus Linotype" w:cs="Lotus Linotype"/>
                <w:color w:val="4472C4" w:themeColor="accent1"/>
                <w:sz w:val="24"/>
                <w:szCs w:val="24"/>
                <w:lang w:val="de-DE"/>
              </w:rPr>
              <w:t xml:space="preserve"> </w:t>
            </w:r>
            <w:proofErr w:type="spellStart"/>
            <w:r w:rsidRPr="009C774C">
              <w:rPr>
                <w:rFonts w:ascii="Lotus Linotype" w:hAnsi="Lotus Linotype" w:cs="Lotus Linotype"/>
                <w:color w:val="4472C4" w:themeColor="accent1"/>
                <w:sz w:val="24"/>
                <w:szCs w:val="24"/>
                <w:lang w:val="de-DE"/>
              </w:rPr>
              <w:t>në</w:t>
            </w:r>
            <w:proofErr w:type="spellEnd"/>
            <w:r w:rsidRPr="009C774C">
              <w:rPr>
                <w:rFonts w:ascii="Lotus Linotype" w:hAnsi="Lotus Linotype" w:cs="Lotus Linotype"/>
                <w:color w:val="4472C4" w:themeColor="accent1"/>
                <w:sz w:val="24"/>
                <w:szCs w:val="24"/>
                <w:lang w:val="de-DE"/>
              </w:rPr>
              <w:t xml:space="preserve"> </w:t>
            </w:r>
            <w:proofErr w:type="spellStart"/>
            <w:r w:rsidRPr="009C774C">
              <w:rPr>
                <w:rFonts w:ascii="Lotus Linotype" w:hAnsi="Lotus Linotype" w:cs="Lotus Linotype"/>
                <w:color w:val="4472C4" w:themeColor="accent1"/>
                <w:sz w:val="24"/>
                <w:szCs w:val="24"/>
                <w:lang w:val="de-DE"/>
              </w:rPr>
              <w:t>fjalët</w:t>
            </w:r>
            <w:proofErr w:type="spellEnd"/>
            <w:r w:rsidRPr="009C774C">
              <w:rPr>
                <w:rFonts w:ascii="Lotus Linotype" w:hAnsi="Lotus Linotype" w:cs="Lotus Linotype"/>
                <w:color w:val="4472C4" w:themeColor="accent1"/>
                <w:sz w:val="24"/>
                <w:szCs w:val="24"/>
                <w:lang w:val="de-DE"/>
              </w:rPr>
              <w:t xml:space="preserve"> </w:t>
            </w:r>
            <w:proofErr w:type="spellStart"/>
            <w:r w:rsidRPr="009C774C">
              <w:rPr>
                <w:rFonts w:ascii="Lotus Linotype" w:hAnsi="Lotus Linotype" w:cs="Lotus Linotype"/>
                <w:color w:val="4472C4" w:themeColor="accent1"/>
                <w:sz w:val="24"/>
                <w:szCs w:val="24"/>
                <w:lang w:val="de-DE"/>
              </w:rPr>
              <w:t>problematike</w:t>
            </w:r>
            <w:proofErr w:type="spellEnd"/>
          </w:p>
        </w:tc>
      </w:tr>
      <w:tr w:rsidR="001B24A3" w:rsidRPr="00A631A2" w14:paraId="50DC05E9" w14:textId="77777777" w:rsidTr="001064FA">
        <w:trPr>
          <w:jc w:val="center"/>
        </w:trPr>
        <w:tc>
          <w:tcPr>
            <w:tcW w:w="4672" w:type="dxa"/>
            <w:vAlign w:val="center"/>
          </w:tcPr>
          <w:p w14:paraId="71BEA566" w14:textId="291709C3" w:rsidR="001B24A3" w:rsidRPr="00A631A2"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الْبَابُ وَإِنْ تَرْجَمْتُهُ بِالْـمُشْكِلَاتِ؛ فَقَدْ أُنَبِّهُ فِيهِ عَل</w:t>
            </w:r>
            <w:r>
              <w:rPr>
                <w:rFonts w:ascii="Lotus Linotype" w:hAnsi="Lotus Linotype" w:cs="Lotus Linotype"/>
                <w:color w:val="161616"/>
                <w:sz w:val="32"/>
                <w:szCs w:val="32"/>
                <w:rtl/>
              </w:rPr>
              <w:t>َى أَلْفَاظٍ مِنَ الْوَاضِحَاتِ</w:t>
            </w:r>
            <w:r w:rsidRPr="001B24A3">
              <w:rPr>
                <w:rFonts w:ascii="Lotus Linotype" w:hAnsi="Lotus Linotype" w:cs="Lotus Linotype"/>
                <w:color w:val="161616"/>
                <w:sz w:val="32"/>
                <w:szCs w:val="32"/>
                <w:rtl/>
              </w:rPr>
              <w:t>.</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DA319E" w:rsidRPr="00BD4F0E" w14:paraId="4BDDE814" w14:textId="77777777" w:rsidTr="00194041">
              <w:trPr>
                <w:jc w:val="center"/>
              </w:trPr>
              <w:tc>
                <w:tcPr>
                  <w:tcW w:w="4393" w:type="dxa"/>
                  <w:vAlign w:val="center"/>
                </w:tcPr>
                <w:p w14:paraId="6B2C0C0E" w14:textId="77777777" w:rsidR="00DA319E" w:rsidRPr="008144DB" w:rsidRDefault="00DA319E" w:rsidP="00DA319E">
                  <w:pPr>
                    <w:jc w:val="right"/>
                    <w:rPr>
                      <w:rFonts w:ascii="Lotus Linotype" w:hAnsi="Lotus Linotype" w:cs="Lotus Linotype"/>
                      <w:color w:val="161616"/>
                      <w:sz w:val="24"/>
                      <w:szCs w:val="24"/>
                      <w:lang w:val="sq-AL"/>
                    </w:rPr>
                  </w:pPr>
                  <w:r w:rsidRPr="008144DB">
                    <w:rPr>
                      <w:rFonts w:ascii="Lotus Linotype" w:hAnsi="Lotus Linotype" w:cs="Lotus Linotype"/>
                      <w:color w:val="161616"/>
                      <w:sz w:val="24"/>
                      <w:szCs w:val="24"/>
                      <w:lang w:val="sq-AL"/>
                    </w:rPr>
                    <w:t xml:space="preserve">Ky është kapitulli, edhe nëse e përkthej </w:t>
                  </w:r>
                  <w:r>
                    <w:rPr>
                      <w:rFonts w:ascii="Lotus Linotype" w:hAnsi="Lotus Linotype" w:cs="Lotus Linotype"/>
                      <w:color w:val="161616"/>
                      <w:sz w:val="24"/>
                      <w:szCs w:val="24"/>
                      <w:lang w:val="sq-AL"/>
                    </w:rPr>
                    <w:t xml:space="preserve">se janë fjalë </w:t>
                  </w:r>
                  <w:r w:rsidRPr="008144DB">
                    <w:rPr>
                      <w:rFonts w:ascii="Lotus Linotype" w:hAnsi="Lotus Linotype" w:cs="Lotus Linotype"/>
                      <w:color w:val="161616"/>
                      <w:sz w:val="24"/>
                      <w:szCs w:val="24"/>
                      <w:lang w:val="sq-AL"/>
                    </w:rPr>
                    <w:t>me probleme</w:t>
                  </w:r>
                  <w:r>
                    <w:rPr>
                      <w:rFonts w:ascii="Lotus Linotype" w:hAnsi="Lotus Linotype" w:cs="Lotus Linotype"/>
                      <w:color w:val="161616"/>
                      <w:sz w:val="24"/>
                      <w:szCs w:val="24"/>
                      <w:lang w:val="sq-AL"/>
                    </w:rPr>
                    <w:t>, i</w:t>
                  </w:r>
                  <w:r w:rsidRPr="008144DB">
                    <w:rPr>
                      <w:rFonts w:ascii="Lotus Linotype" w:hAnsi="Lotus Linotype" w:cs="Lotus Linotype"/>
                      <w:color w:val="161616"/>
                      <w:sz w:val="24"/>
                      <w:szCs w:val="24"/>
                      <w:lang w:val="sq-AL"/>
                    </w:rPr>
                    <w:t xml:space="preserve"> kam </w:t>
                  </w:r>
                  <w:r>
                    <w:rPr>
                      <w:rFonts w:ascii="Lotus Linotype" w:hAnsi="Lotus Linotype" w:cs="Lotus Linotype"/>
                      <w:color w:val="161616"/>
                      <w:sz w:val="24"/>
                      <w:szCs w:val="24"/>
                      <w:lang w:val="sq-AL"/>
                    </w:rPr>
                    <w:t>shpjeguar me</w:t>
                  </w:r>
                  <w:r w:rsidRPr="008144DB">
                    <w:rPr>
                      <w:rFonts w:ascii="Lotus Linotype" w:hAnsi="Lotus Linotype" w:cs="Lotus Linotype"/>
                      <w:color w:val="161616"/>
                      <w:sz w:val="24"/>
                      <w:szCs w:val="24"/>
                      <w:lang w:val="sq-AL"/>
                    </w:rPr>
                    <w:t xml:space="preserve"> fjalë  të qarta.</w:t>
                  </w:r>
                </w:p>
                <w:p w14:paraId="13D77631" w14:textId="77777777" w:rsidR="00DA319E" w:rsidRPr="00BD4F0E" w:rsidRDefault="00DA319E" w:rsidP="00DA319E">
                  <w:pPr>
                    <w:jc w:val="center"/>
                    <w:rPr>
                      <w:rFonts w:ascii="Lotus Linotype" w:hAnsi="Lotus Linotype" w:cs="Lotus Linotype"/>
                      <w:color w:val="161616"/>
                      <w:sz w:val="24"/>
                      <w:szCs w:val="24"/>
                      <w:rtl/>
                      <w:lang w:val="sq-AL"/>
                    </w:rPr>
                  </w:pPr>
                </w:p>
              </w:tc>
            </w:tr>
          </w:tbl>
          <w:p w14:paraId="39DC3B4F" w14:textId="77777777" w:rsidR="001B24A3" w:rsidRPr="00A631A2" w:rsidRDefault="001B24A3" w:rsidP="001064FA">
            <w:pPr>
              <w:jc w:val="center"/>
              <w:rPr>
                <w:rFonts w:ascii="Lotus Linotype" w:hAnsi="Lotus Linotype" w:cs="Lotus Linotype"/>
                <w:color w:val="161616"/>
                <w:sz w:val="32"/>
                <w:szCs w:val="32"/>
                <w:rtl/>
              </w:rPr>
            </w:pPr>
          </w:p>
        </w:tc>
      </w:tr>
      <w:tr w:rsidR="001B24A3" w:rsidRPr="003F1667" w14:paraId="515DC81A" w14:textId="77777777" w:rsidTr="001064FA">
        <w:trPr>
          <w:jc w:val="center"/>
        </w:trPr>
        <w:tc>
          <w:tcPr>
            <w:tcW w:w="4672" w:type="dxa"/>
            <w:vAlign w:val="center"/>
          </w:tcPr>
          <w:p w14:paraId="1A3D742B" w14:textId="28B3DE1C" w:rsidR="001B24A3" w:rsidRPr="001B24A3"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فِي الخُطْبَةِ «</w:t>
            </w:r>
            <w:r w:rsidRPr="001B24A3">
              <w:rPr>
                <w:rFonts w:ascii="Lotus Linotype" w:hAnsi="Lotus Linotype" w:cs="Lotus Linotype"/>
                <w:b/>
                <w:bCs/>
                <w:color w:val="161616"/>
                <w:sz w:val="32"/>
                <w:szCs w:val="32"/>
                <w:rtl/>
              </w:rPr>
              <w:t>نَضَّرَ اللهُ امْرَأً</w:t>
            </w:r>
            <w:r w:rsidRPr="001B24A3">
              <w:rPr>
                <w:rFonts w:ascii="Lotus Linotype" w:hAnsi="Lotus Linotype" w:cs="Lotus Linotype"/>
                <w:color w:val="161616"/>
                <w:sz w:val="32"/>
                <w:szCs w:val="32"/>
                <w:rtl/>
              </w:rPr>
              <w:t>»؛ رُوِيَ بِتَشْدِيدِ الضَّادِ وَتَخْفِيفِها، وَالتَّشْدِيدُ أَكْثَرُ، وَمَعْنَاهُ: حَسَّنَهُ وَجَمَّلَهُ.</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0D07A8" w:rsidRPr="003F1667" w14:paraId="4DC784D3" w14:textId="77777777" w:rsidTr="00194041">
              <w:trPr>
                <w:jc w:val="center"/>
              </w:trPr>
              <w:tc>
                <w:tcPr>
                  <w:tcW w:w="4393" w:type="dxa"/>
                  <w:vAlign w:val="center"/>
                </w:tcPr>
                <w:p w14:paraId="787118CC" w14:textId="77777777" w:rsidR="000D07A8" w:rsidRPr="008C3CAB" w:rsidRDefault="000D07A8" w:rsidP="000D07A8">
                  <w:pPr>
                    <w:jc w:val="right"/>
                    <w:rPr>
                      <w:rFonts w:ascii="Lotus Linotype" w:hAnsi="Lotus Linotype" w:cs="Lotus Linotype"/>
                      <w:color w:val="161616"/>
                      <w:sz w:val="24"/>
                      <w:szCs w:val="24"/>
                      <w:lang w:val="de-DE"/>
                    </w:rPr>
                  </w:pPr>
                  <w:r w:rsidRPr="008144DB">
                    <w:rPr>
                      <w:rFonts w:ascii="Lotus Linotype" w:hAnsi="Lotus Linotype" w:cs="Lotus Linotype"/>
                      <w:color w:val="161616"/>
                      <w:sz w:val="24"/>
                      <w:szCs w:val="24"/>
                      <w:lang w:val="sq-AL"/>
                    </w:rPr>
                    <w:t xml:space="preserve">Në </w:t>
                  </w:r>
                  <w:proofErr w:type="spellStart"/>
                  <w:r w:rsidRPr="008144DB">
                    <w:rPr>
                      <w:rFonts w:ascii="Lotus Linotype" w:hAnsi="Lotus Linotype" w:cs="Lotus Linotype"/>
                      <w:color w:val="161616"/>
                      <w:sz w:val="24"/>
                      <w:szCs w:val="24"/>
                      <w:lang w:val="sq-AL"/>
                    </w:rPr>
                    <w:t>hutbe</w:t>
                  </w:r>
                  <w:r>
                    <w:rPr>
                      <w:rFonts w:ascii="Lotus Linotype" w:hAnsi="Lotus Linotype" w:cs="Lotus Linotype"/>
                      <w:color w:val="161616"/>
                      <w:sz w:val="24"/>
                      <w:szCs w:val="24"/>
                      <w:lang w:val="sq-AL"/>
                    </w:rPr>
                    <w:t>n</w:t>
                  </w:r>
                  <w:proofErr w:type="spellEnd"/>
                  <w:r w:rsidRPr="008144DB">
                    <w:rPr>
                      <w:rFonts w:ascii="Lotus Linotype" w:hAnsi="Lotus Linotype" w:cs="Lotus Linotype"/>
                      <w:color w:val="161616"/>
                      <w:sz w:val="24"/>
                      <w:szCs w:val="24"/>
                      <w:lang w:val="sq-AL"/>
                    </w:rPr>
                    <w:t xml:space="preserve"> </w:t>
                  </w:r>
                  <w:r w:rsidRPr="009C774C">
                    <w:rPr>
                      <w:rFonts w:ascii="Lotus Linotype" w:hAnsi="Lotus Linotype" w:cs="Lotus Linotype"/>
                      <w:b/>
                      <w:bCs/>
                      <w:color w:val="161616"/>
                      <w:sz w:val="24"/>
                      <w:szCs w:val="24"/>
                      <w:lang w:val="sq-AL"/>
                    </w:rPr>
                    <w:t xml:space="preserve">“Zoti e zbardhtë  atë njeri”; </w:t>
                  </w:r>
                  <w:r>
                    <w:rPr>
                      <w:rFonts w:ascii="Lotus Linotype" w:hAnsi="Lotus Linotype" w:cs="Lotus Linotype"/>
                      <w:color w:val="161616"/>
                      <w:sz w:val="24"/>
                      <w:szCs w:val="24"/>
                      <w:lang w:val="sq-AL"/>
                    </w:rPr>
                    <w:t xml:space="preserve">ka ardhur me dyfishim të shkronjës </w:t>
                  </w:r>
                  <w:proofErr w:type="spellStart"/>
                  <w:r>
                    <w:rPr>
                      <w:rFonts w:ascii="Lotus Linotype" w:hAnsi="Lotus Linotype" w:cs="Lotus Linotype"/>
                      <w:color w:val="161616"/>
                      <w:sz w:val="24"/>
                      <w:szCs w:val="24"/>
                      <w:lang w:val="sq-AL"/>
                    </w:rPr>
                    <w:t>Dad</w:t>
                  </w:r>
                  <w:proofErr w:type="spellEnd"/>
                  <w:r>
                    <w:rPr>
                      <w:rFonts w:ascii="Lotus Linotype" w:hAnsi="Lotus Linotype" w:cs="Lotus Linotype"/>
                      <w:color w:val="161616"/>
                      <w:sz w:val="24"/>
                      <w:szCs w:val="24"/>
                      <w:lang w:val="sq-AL"/>
                    </w:rPr>
                    <w:t xml:space="preserve"> por edhe pa dyfishimin e saj, por dyfishimi i shkronjës është më i shumtë </w:t>
                  </w:r>
                </w:p>
                <w:p w14:paraId="57FB657C" w14:textId="77777777" w:rsidR="000D07A8" w:rsidRDefault="000D07A8" w:rsidP="00D517AD">
                  <w:pPr>
                    <w:jc w:val="right"/>
                    <w:rPr>
                      <w:rFonts w:ascii="Lotus Linotype" w:hAnsi="Lotus Linotype" w:cs="Lotus Linotype"/>
                      <w:color w:val="161616"/>
                      <w:sz w:val="24"/>
                      <w:szCs w:val="24"/>
                      <w:lang w:val="sq-AL"/>
                    </w:rPr>
                  </w:pPr>
                  <w:r w:rsidRPr="008144DB">
                    <w:rPr>
                      <w:rFonts w:ascii="Lotus Linotype" w:hAnsi="Lotus Linotype" w:cs="Lotus Linotype"/>
                      <w:color w:val="161616"/>
                      <w:sz w:val="24"/>
                      <w:szCs w:val="24"/>
                      <w:lang w:val="sq-AL"/>
                    </w:rPr>
                    <w:t xml:space="preserve">dhe kuptimi i saj është: </w:t>
                  </w:r>
                  <w:r>
                    <w:rPr>
                      <w:rFonts w:ascii="Lotus Linotype" w:hAnsi="Lotus Linotype" w:cs="Lotus Linotype"/>
                      <w:color w:val="161616"/>
                      <w:sz w:val="24"/>
                      <w:szCs w:val="24"/>
                      <w:lang w:val="sq-AL"/>
                    </w:rPr>
                    <w:t xml:space="preserve">E zbukuroftë dhe e </w:t>
                  </w:r>
                  <w:proofErr w:type="spellStart"/>
                  <w:r>
                    <w:rPr>
                      <w:rFonts w:ascii="Lotus Linotype" w:hAnsi="Lotus Linotype" w:cs="Lotus Linotype"/>
                      <w:color w:val="161616"/>
                      <w:sz w:val="24"/>
                      <w:szCs w:val="24"/>
                      <w:lang w:val="sq-AL"/>
                    </w:rPr>
                    <w:t>përmirsoftë</w:t>
                  </w:r>
                  <w:proofErr w:type="spellEnd"/>
                  <w:r>
                    <w:rPr>
                      <w:rFonts w:ascii="Lotus Linotype" w:hAnsi="Lotus Linotype" w:cs="Lotus Linotype"/>
                      <w:color w:val="161616"/>
                      <w:sz w:val="24"/>
                      <w:szCs w:val="24"/>
                      <w:lang w:val="sq-AL"/>
                    </w:rPr>
                    <w:t>.</w:t>
                  </w:r>
                  <w:r w:rsidRPr="008144DB">
                    <w:rPr>
                      <w:rFonts w:ascii="Lotus Linotype" w:hAnsi="Lotus Linotype" w:cs="Lotus Linotype"/>
                      <w:color w:val="161616"/>
                      <w:sz w:val="24"/>
                      <w:szCs w:val="24"/>
                      <w:lang w:val="sq-AL"/>
                    </w:rPr>
                    <w:t xml:space="preserve"> </w:t>
                  </w:r>
                </w:p>
                <w:p w14:paraId="689596CF" w14:textId="2969B96D" w:rsidR="00D517AD" w:rsidRPr="00D517AD" w:rsidRDefault="00D517AD" w:rsidP="00D517AD">
                  <w:pPr>
                    <w:jc w:val="right"/>
                    <w:rPr>
                      <w:rFonts w:ascii="Lotus Linotype" w:hAnsi="Lotus Linotype" w:cs="Lotus Linotype"/>
                      <w:color w:val="161616"/>
                      <w:sz w:val="24"/>
                      <w:szCs w:val="24"/>
                      <w:rtl/>
                      <w:lang w:val="de-DE"/>
                    </w:rPr>
                  </w:pPr>
                </w:p>
              </w:tc>
            </w:tr>
          </w:tbl>
          <w:p w14:paraId="429E638C" w14:textId="77777777" w:rsidR="001B24A3" w:rsidRPr="00A631A2" w:rsidRDefault="001B24A3" w:rsidP="001064FA">
            <w:pPr>
              <w:jc w:val="center"/>
              <w:rPr>
                <w:rFonts w:ascii="Lotus Linotype" w:hAnsi="Lotus Linotype" w:cs="Lotus Linotype"/>
                <w:color w:val="161616"/>
                <w:sz w:val="32"/>
                <w:szCs w:val="32"/>
                <w:rtl/>
              </w:rPr>
            </w:pPr>
          </w:p>
        </w:tc>
      </w:tr>
      <w:tr w:rsidR="001B24A3" w:rsidRPr="00A631A2" w14:paraId="66467235" w14:textId="77777777" w:rsidTr="001064FA">
        <w:trPr>
          <w:jc w:val="center"/>
        </w:trPr>
        <w:tc>
          <w:tcPr>
            <w:tcW w:w="4672" w:type="dxa"/>
            <w:vAlign w:val="center"/>
          </w:tcPr>
          <w:p w14:paraId="5E60045D" w14:textId="26469DBA" w:rsidR="001B24A3" w:rsidRPr="001B24A3" w:rsidRDefault="001B24A3" w:rsidP="00807D0B">
            <w:pPr>
              <w:spacing w:line="560" w:lineRule="exact"/>
              <w:jc w:val="center"/>
              <w:rPr>
                <w:rFonts w:ascii="Lotus Linotype" w:hAnsi="Lotus Linotype" w:cs="Generator 2005"/>
                <w:color w:val="161616"/>
                <w:sz w:val="32"/>
                <w:szCs w:val="32"/>
                <w:rtl/>
              </w:rPr>
            </w:pPr>
            <w:r w:rsidRPr="001B24A3">
              <w:rPr>
                <w:rFonts w:ascii="Lotus Linotype" w:hAnsi="Lotus Linotype" w:cs="Generator 2005"/>
                <w:color w:val="2F5496" w:themeColor="accent1" w:themeShade="BF"/>
                <w:sz w:val="32"/>
                <w:szCs w:val="32"/>
                <w:rtl/>
              </w:rPr>
              <w:t>الْحَدِيثُ الأَوَّلُ</w:t>
            </w:r>
            <w:r w:rsidRPr="001B24A3">
              <w:rPr>
                <w:rFonts w:ascii="Lotus Linotype" w:hAnsi="Lotus Linotype" w:cs="Generator 2005" w:hint="cs"/>
                <w:color w:val="2F5496" w:themeColor="accent1" w:themeShade="BF"/>
                <w:sz w:val="32"/>
                <w:szCs w:val="32"/>
                <w:rtl/>
              </w:rPr>
              <w:t>:</w:t>
            </w:r>
          </w:p>
        </w:tc>
        <w:tc>
          <w:tcPr>
            <w:tcW w:w="4393" w:type="dxa"/>
            <w:vAlign w:val="center"/>
          </w:tcPr>
          <w:p w14:paraId="24943F20" w14:textId="47BF79EE" w:rsidR="001B24A3" w:rsidRPr="00A631A2" w:rsidRDefault="000D07A8" w:rsidP="001064FA">
            <w:pPr>
              <w:jc w:val="center"/>
              <w:rPr>
                <w:rFonts w:ascii="Lotus Linotype" w:hAnsi="Lotus Linotype" w:cs="Lotus Linotype"/>
                <w:color w:val="161616"/>
                <w:sz w:val="32"/>
                <w:szCs w:val="32"/>
                <w:rtl/>
              </w:rPr>
            </w:pPr>
            <w:proofErr w:type="spellStart"/>
            <w:r w:rsidRPr="009C774C">
              <w:rPr>
                <w:rFonts w:ascii="Lotus Linotype" w:hAnsi="Lotus Linotype" w:cs="Lotus Linotype"/>
                <w:color w:val="4472C4" w:themeColor="accent1"/>
                <w:sz w:val="24"/>
                <w:szCs w:val="24"/>
                <w:lang w:val="sq-AL"/>
              </w:rPr>
              <w:t>Hadithi</w:t>
            </w:r>
            <w:proofErr w:type="spellEnd"/>
            <w:r w:rsidRPr="009C774C">
              <w:rPr>
                <w:rFonts w:ascii="Lotus Linotype" w:hAnsi="Lotus Linotype" w:cs="Lotus Linotype"/>
                <w:color w:val="4472C4" w:themeColor="accent1"/>
                <w:sz w:val="24"/>
                <w:szCs w:val="24"/>
                <w:lang w:val="sq-AL"/>
              </w:rPr>
              <w:t xml:space="preserve"> i parë:</w:t>
            </w:r>
          </w:p>
        </w:tc>
      </w:tr>
      <w:tr w:rsidR="001B24A3" w:rsidRPr="000D07A8" w14:paraId="521E0FF5" w14:textId="77777777" w:rsidTr="001064FA">
        <w:trPr>
          <w:jc w:val="center"/>
        </w:trPr>
        <w:tc>
          <w:tcPr>
            <w:tcW w:w="4672" w:type="dxa"/>
            <w:vAlign w:val="center"/>
          </w:tcPr>
          <w:p w14:paraId="2AB6D1B4" w14:textId="32AB5B05" w:rsidR="001B24A3" w:rsidRPr="001B24A3" w:rsidRDefault="001B24A3"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 xml:space="preserve">«أَمِيرِ الْـمُؤْمِنِينَ عُمَرَ بْنَ الْـخَطَّابِ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هُوَ أَوَّلُ مَنْ سُمِّيَ أَمِيرَ الْـمُؤْمِنِينَ.</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0D07A8" w:rsidRPr="000D07A8" w14:paraId="653154D8" w14:textId="77777777" w:rsidTr="00194041">
              <w:trPr>
                <w:jc w:val="center"/>
              </w:trPr>
              <w:tc>
                <w:tcPr>
                  <w:tcW w:w="4393" w:type="dxa"/>
                  <w:vAlign w:val="center"/>
                </w:tcPr>
                <w:p w14:paraId="3070747B" w14:textId="42EF424E" w:rsidR="000D07A8" w:rsidRPr="000D07A8" w:rsidRDefault="000D07A8" w:rsidP="000D07A8">
                  <w:pPr>
                    <w:jc w:val="right"/>
                    <w:rPr>
                      <w:rFonts w:asciiTheme="minorBidi" w:hAnsiTheme="minorBidi"/>
                      <w:color w:val="161616"/>
                      <w:sz w:val="24"/>
                      <w:szCs w:val="24"/>
                      <w:rtl/>
                      <w:lang w:val="sq-AL"/>
                    </w:rPr>
                  </w:pPr>
                </w:p>
              </w:tc>
            </w:tr>
            <w:tr w:rsidR="000D07A8" w:rsidRPr="000D07A8" w14:paraId="3DD0FAA3" w14:textId="77777777" w:rsidTr="00194041">
              <w:trPr>
                <w:jc w:val="center"/>
              </w:trPr>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3961"/>
                  </w:tblGrid>
                  <w:tr w:rsidR="00D517AD" w:rsidRPr="000D07A8" w14:paraId="3B078E81" w14:textId="77777777" w:rsidTr="00194041">
                    <w:trPr>
                      <w:jc w:val="center"/>
                    </w:trPr>
                    <w:tc>
                      <w:tcPr>
                        <w:tcW w:w="4393" w:type="dxa"/>
                        <w:vAlign w:val="center"/>
                      </w:tcPr>
                      <w:p w14:paraId="62644067" w14:textId="77777777" w:rsidR="00D517AD" w:rsidRPr="000D07A8" w:rsidRDefault="00D517AD" w:rsidP="00D517AD">
                        <w:pPr>
                          <w:jc w:val="right"/>
                          <w:rPr>
                            <w:rFonts w:asciiTheme="minorBidi" w:hAnsiTheme="minorBidi"/>
                            <w:color w:val="161616"/>
                            <w:sz w:val="24"/>
                            <w:szCs w:val="24"/>
                            <w:rtl/>
                            <w:lang w:val="sq-AL"/>
                          </w:rPr>
                        </w:pPr>
                        <w:proofErr w:type="spellStart"/>
                        <w:r w:rsidRPr="000D07A8">
                          <w:rPr>
                            <w:rFonts w:asciiTheme="minorBidi" w:hAnsiTheme="minorBidi"/>
                            <w:color w:val="161616"/>
                            <w:sz w:val="24"/>
                            <w:szCs w:val="24"/>
                            <w:lang w:val="sq-AL"/>
                          </w:rPr>
                          <w:t>Prinjësi</w:t>
                        </w:r>
                        <w:proofErr w:type="spellEnd"/>
                        <w:r w:rsidRPr="000D07A8">
                          <w:rPr>
                            <w:rFonts w:asciiTheme="minorBidi" w:hAnsiTheme="minorBidi"/>
                            <w:color w:val="161616"/>
                            <w:sz w:val="24"/>
                            <w:szCs w:val="24"/>
                            <w:lang w:val="sq-AL"/>
                          </w:rPr>
                          <w:t xml:space="preserve"> i besimtarëve, </w:t>
                        </w:r>
                        <w:proofErr w:type="spellStart"/>
                        <w:r w:rsidRPr="000D07A8">
                          <w:rPr>
                            <w:rFonts w:asciiTheme="minorBidi" w:hAnsiTheme="minorBidi"/>
                            <w:color w:val="161616"/>
                            <w:sz w:val="24"/>
                            <w:szCs w:val="24"/>
                            <w:lang w:val="sq-AL"/>
                          </w:rPr>
                          <w:t>Umer</w:t>
                        </w:r>
                        <w:proofErr w:type="spellEnd"/>
                        <w:r w:rsidRPr="000D07A8">
                          <w:rPr>
                            <w:rFonts w:asciiTheme="minorBidi" w:hAnsiTheme="minorBidi"/>
                            <w:color w:val="161616"/>
                            <w:sz w:val="24"/>
                            <w:szCs w:val="24"/>
                            <w:lang w:val="sq-AL"/>
                          </w:rPr>
                          <w:t xml:space="preserve"> </w:t>
                        </w:r>
                        <w:proofErr w:type="spellStart"/>
                        <w:r w:rsidRPr="000D07A8">
                          <w:rPr>
                            <w:rFonts w:asciiTheme="minorBidi" w:hAnsiTheme="minorBidi"/>
                            <w:color w:val="161616"/>
                            <w:sz w:val="24"/>
                            <w:szCs w:val="24"/>
                            <w:lang w:val="sq-AL"/>
                          </w:rPr>
                          <w:t>bin</w:t>
                        </w:r>
                        <w:proofErr w:type="spellEnd"/>
                        <w:r w:rsidRPr="000D07A8">
                          <w:rPr>
                            <w:rFonts w:asciiTheme="minorBidi" w:hAnsiTheme="minorBidi"/>
                            <w:color w:val="161616"/>
                            <w:sz w:val="24"/>
                            <w:szCs w:val="24"/>
                            <w:lang w:val="sq-AL"/>
                          </w:rPr>
                          <w:t xml:space="preserve"> </w:t>
                        </w:r>
                        <w:proofErr w:type="spellStart"/>
                        <w:r w:rsidRPr="000D07A8">
                          <w:rPr>
                            <w:rFonts w:asciiTheme="minorBidi" w:hAnsiTheme="minorBidi"/>
                            <w:color w:val="161616"/>
                            <w:sz w:val="24"/>
                            <w:szCs w:val="24"/>
                            <w:lang w:val="sq-AL"/>
                          </w:rPr>
                          <w:t>El</w:t>
                        </w:r>
                        <w:proofErr w:type="spellEnd"/>
                        <w:r w:rsidRPr="000D07A8">
                          <w:rPr>
                            <w:rFonts w:asciiTheme="minorBidi" w:hAnsiTheme="minorBidi"/>
                            <w:color w:val="161616"/>
                            <w:sz w:val="24"/>
                            <w:szCs w:val="24"/>
                            <w:lang w:val="sq-AL"/>
                          </w:rPr>
                          <w:t xml:space="preserve"> </w:t>
                        </w:r>
                        <w:proofErr w:type="spellStart"/>
                        <w:r w:rsidRPr="000D07A8">
                          <w:rPr>
                            <w:rFonts w:asciiTheme="minorBidi" w:hAnsiTheme="minorBidi"/>
                            <w:color w:val="161616"/>
                            <w:sz w:val="24"/>
                            <w:szCs w:val="24"/>
                            <w:lang w:val="sq-AL"/>
                          </w:rPr>
                          <w:t>Hattab</w:t>
                        </w:r>
                        <w:proofErr w:type="spellEnd"/>
                        <w:r w:rsidRPr="000D07A8">
                          <w:rPr>
                            <w:rFonts w:asciiTheme="minorBidi" w:hAnsiTheme="minorBidi"/>
                            <w:color w:val="161616"/>
                            <w:sz w:val="24"/>
                            <w:szCs w:val="24"/>
                            <w:lang w:val="sq-AL"/>
                          </w:rPr>
                          <w:t xml:space="preserve">”; Ai është i pari që është emëruar me këtë emër. </w:t>
                        </w:r>
                      </w:p>
                    </w:tc>
                  </w:tr>
                </w:tbl>
                <w:p w14:paraId="3090CB38" w14:textId="32FB9A0E" w:rsidR="000D07A8" w:rsidRPr="000D07A8" w:rsidRDefault="000D07A8" w:rsidP="000D07A8">
                  <w:pPr>
                    <w:jc w:val="right"/>
                    <w:rPr>
                      <w:rFonts w:asciiTheme="minorBidi" w:hAnsiTheme="minorBidi"/>
                      <w:color w:val="161616"/>
                      <w:sz w:val="24"/>
                      <w:szCs w:val="24"/>
                      <w:rtl/>
                    </w:rPr>
                  </w:pPr>
                </w:p>
              </w:tc>
            </w:tr>
            <w:tr w:rsidR="00D517AD" w:rsidRPr="000D07A8" w14:paraId="00D26816" w14:textId="77777777" w:rsidTr="00194041">
              <w:trPr>
                <w:jc w:val="center"/>
              </w:trPr>
              <w:tc>
                <w:tcPr>
                  <w:tcW w:w="4393" w:type="dxa"/>
                  <w:vAlign w:val="center"/>
                </w:tcPr>
                <w:p w14:paraId="1894000B" w14:textId="77777777" w:rsidR="00D517AD" w:rsidRPr="000D07A8" w:rsidRDefault="00D517AD" w:rsidP="00D517AD">
                  <w:pPr>
                    <w:rPr>
                      <w:rFonts w:asciiTheme="minorBidi" w:hAnsiTheme="minorBidi"/>
                      <w:color w:val="161616"/>
                      <w:sz w:val="24"/>
                      <w:szCs w:val="24"/>
                      <w:lang w:val="sq-AL"/>
                    </w:rPr>
                  </w:pPr>
                </w:p>
              </w:tc>
            </w:tr>
            <w:tr w:rsidR="000D07A8" w:rsidRPr="000D07A8" w14:paraId="558DF97E" w14:textId="77777777" w:rsidTr="00194041">
              <w:trPr>
                <w:jc w:val="center"/>
              </w:trPr>
              <w:tc>
                <w:tcPr>
                  <w:tcW w:w="4393" w:type="dxa"/>
                  <w:vAlign w:val="center"/>
                </w:tcPr>
                <w:p w14:paraId="152C0A25" w14:textId="2B0BE925" w:rsidR="000D07A8" w:rsidRPr="000D07A8" w:rsidRDefault="000D07A8" w:rsidP="000D07A8">
                  <w:pPr>
                    <w:rPr>
                      <w:rFonts w:asciiTheme="minorBidi" w:hAnsiTheme="minorBidi"/>
                      <w:color w:val="161616"/>
                      <w:sz w:val="24"/>
                      <w:szCs w:val="24"/>
                      <w:rtl/>
                    </w:rPr>
                  </w:pPr>
                </w:p>
              </w:tc>
            </w:tr>
          </w:tbl>
          <w:p w14:paraId="4297BC42" w14:textId="77777777" w:rsidR="001B24A3" w:rsidRPr="000D07A8" w:rsidRDefault="001B24A3" w:rsidP="000D07A8">
            <w:pPr>
              <w:jc w:val="right"/>
              <w:rPr>
                <w:rFonts w:asciiTheme="minorBidi" w:hAnsiTheme="minorBidi"/>
                <w:color w:val="161616"/>
                <w:sz w:val="24"/>
                <w:szCs w:val="24"/>
                <w:rtl/>
              </w:rPr>
            </w:pPr>
          </w:p>
        </w:tc>
      </w:tr>
      <w:tr w:rsidR="001B24A3" w:rsidRPr="003F1667" w14:paraId="602FF5D2" w14:textId="77777777" w:rsidTr="001064FA">
        <w:trPr>
          <w:jc w:val="center"/>
        </w:trPr>
        <w:tc>
          <w:tcPr>
            <w:tcW w:w="4672" w:type="dxa"/>
            <w:vAlign w:val="center"/>
          </w:tcPr>
          <w:p w14:paraId="5A23654F" w14:textId="47CF2993" w:rsidR="001B24A3" w:rsidRPr="001B24A3" w:rsidRDefault="001B24A3" w:rsidP="001B24A3">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00807D0B" w:rsidRPr="00807D0B">
              <w:rPr>
                <w:rFonts w:ascii="Lotus Linotype" w:hAnsi="Lotus Linotype" w:cs="Lotus Linotype"/>
                <w:color w:val="161616"/>
                <w:sz w:val="32"/>
                <w:szCs w:val="32"/>
                <w:rtl/>
              </w:rPr>
              <w:t xml:space="preserve">قَوْلُهُ </w:t>
            </w:r>
            <w:r w:rsidR="00807D0B" w:rsidRPr="00807D0B">
              <w:rPr>
                <w:rFonts w:ascii="Lotus Linotype" w:hAnsi="Lotus Linotype" w:cs="Lotus Linotype" w:hint="cs"/>
                <w:color w:val="161616"/>
                <w:sz w:val="32"/>
                <w:szCs w:val="32"/>
                <w:rtl/>
              </w:rPr>
              <w:t>ﷺ</w:t>
            </w:r>
            <w:r w:rsidR="00807D0B" w:rsidRPr="00807D0B">
              <w:rPr>
                <w:rFonts w:ascii="Lotus Linotype" w:hAnsi="Lotus Linotype" w:cs="Lotus Linotype"/>
                <w:color w:val="161616"/>
                <w:sz w:val="32"/>
                <w:szCs w:val="32"/>
                <w:rtl/>
              </w:rPr>
              <w:t>: «</w:t>
            </w:r>
            <w:r w:rsidR="00807D0B" w:rsidRPr="00807D0B">
              <w:rPr>
                <w:rFonts w:ascii="Lotus Linotype" w:hAnsi="Lotus Linotype" w:cs="Lotus Linotype"/>
                <w:b/>
                <w:bCs/>
                <w:color w:val="2F5496" w:themeColor="accent1" w:themeShade="BF"/>
                <w:sz w:val="32"/>
                <w:szCs w:val="32"/>
                <w:rtl/>
              </w:rPr>
              <w:t>إِنَّمَا الْأَعْمَالُ بالنِّيَّاتِ</w:t>
            </w:r>
            <w:r w:rsidR="00807D0B" w:rsidRPr="00807D0B">
              <w:rPr>
                <w:rFonts w:ascii="Lotus Linotype" w:hAnsi="Lotus Linotype" w:cs="Lotus Linotype"/>
                <w:color w:val="161616"/>
                <w:sz w:val="32"/>
                <w:szCs w:val="32"/>
                <w:rtl/>
              </w:rPr>
              <w:t>»؛ الْـمُرَادُ لَا تُحْسَبُ الأَعْمَالُ الشَّرْعِيَّةُ إِلَّا بِالنِّيَّةِ.</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0D07A8" w:rsidRPr="003F1667" w14:paraId="1993844C" w14:textId="77777777" w:rsidTr="000D07A8">
              <w:trPr>
                <w:jc w:val="center"/>
              </w:trPr>
              <w:tc>
                <w:tcPr>
                  <w:tcW w:w="4501"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3961"/>
                  </w:tblGrid>
                  <w:tr w:rsidR="00D517AD" w:rsidRPr="003F1667" w14:paraId="46D4F0C3" w14:textId="77777777" w:rsidTr="00194041">
                    <w:trPr>
                      <w:jc w:val="center"/>
                    </w:trPr>
                    <w:tc>
                      <w:tcPr>
                        <w:tcW w:w="4393" w:type="dxa"/>
                        <w:vAlign w:val="center"/>
                      </w:tcPr>
                      <w:p w14:paraId="634AC784" w14:textId="77777777" w:rsidR="00D517AD" w:rsidRPr="000D07A8" w:rsidRDefault="00D517AD" w:rsidP="00D517AD">
                        <w:pPr>
                          <w:jc w:val="right"/>
                          <w:rPr>
                            <w:rFonts w:asciiTheme="minorBidi" w:hAnsiTheme="minorBidi"/>
                            <w:color w:val="161616"/>
                            <w:sz w:val="24"/>
                            <w:szCs w:val="24"/>
                            <w:rtl/>
                          </w:rPr>
                        </w:pPr>
                        <w:proofErr w:type="spellStart"/>
                        <w:r w:rsidRPr="000D07A8">
                          <w:rPr>
                            <w:rFonts w:asciiTheme="minorBidi" w:hAnsiTheme="minorBidi"/>
                            <w:color w:val="161616"/>
                            <w:sz w:val="24"/>
                            <w:szCs w:val="24"/>
                            <w:lang w:val="fr-CH"/>
                          </w:rPr>
                          <w:t>Thënia</w:t>
                        </w:r>
                        <w:proofErr w:type="spellEnd"/>
                        <w:r w:rsidRPr="000D07A8">
                          <w:rPr>
                            <w:rFonts w:asciiTheme="minorBidi" w:hAnsiTheme="minorBidi"/>
                            <w:color w:val="161616"/>
                            <w:sz w:val="24"/>
                            <w:szCs w:val="24"/>
                            <w:lang w:val="fr-CH"/>
                          </w:rPr>
                          <w:t xml:space="preserve"> e </w:t>
                        </w:r>
                        <w:proofErr w:type="spellStart"/>
                        <w:r w:rsidRPr="000D07A8">
                          <w:rPr>
                            <w:rFonts w:asciiTheme="minorBidi" w:hAnsiTheme="minorBidi"/>
                            <w:color w:val="161616"/>
                            <w:sz w:val="24"/>
                            <w:szCs w:val="24"/>
                            <w:lang w:val="fr-CH"/>
                          </w:rPr>
                          <w:t>profetit</w:t>
                        </w:r>
                        <w:proofErr w:type="spellEnd"/>
                        <w:r w:rsidRPr="000D07A8">
                          <w:rPr>
                            <w:rFonts w:asciiTheme="minorBidi" w:hAnsiTheme="minorBidi"/>
                            <w:color w:val="161616"/>
                            <w:sz w:val="24"/>
                            <w:szCs w:val="24"/>
                            <w:lang w:val="fr-CH"/>
                          </w:rPr>
                          <w:t xml:space="preserve"> </w:t>
                        </w:r>
                        <w:proofErr w:type="spellStart"/>
                        <w:r w:rsidRPr="000D07A8">
                          <w:rPr>
                            <w:rFonts w:asciiTheme="minorBidi" w:hAnsiTheme="minorBidi"/>
                            <w:color w:val="161616"/>
                            <w:sz w:val="24"/>
                            <w:szCs w:val="24"/>
                            <w:lang w:val="fr-CH"/>
                          </w:rPr>
                          <w:t>alejhi</w:t>
                        </w:r>
                        <w:proofErr w:type="spellEnd"/>
                        <w:r w:rsidRPr="000D07A8">
                          <w:rPr>
                            <w:rFonts w:asciiTheme="minorBidi" w:hAnsiTheme="minorBidi"/>
                            <w:color w:val="161616"/>
                            <w:sz w:val="24"/>
                            <w:szCs w:val="24"/>
                            <w:lang w:val="fr-CH"/>
                          </w:rPr>
                          <w:t xml:space="preserve"> </w:t>
                        </w:r>
                        <w:proofErr w:type="spellStart"/>
                        <w:r w:rsidRPr="000D07A8">
                          <w:rPr>
                            <w:rFonts w:asciiTheme="minorBidi" w:hAnsiTheme="minorBidi"/>
                            <w:color w:val="161616"/>
                            <w:sz w:val="24"/>
                            <w:szCs w:val="24"/>
                            <w:lang w:val="fr-CH"/>
                          </w:rPr>
                          <w:t>selam</w:t>
                        </w:r>
                        <w:proofErr w:type="spellEnd"/>
                        <w:r w:rsidRPr="000D07A8">
                          <w:rPr>
                            <w:rFonts w:asciiTheme="minorBidi" w:hAnsiTheme="minorBidi"/>
                            <w:color w:val="161616"/>
                            <w:sz w:val="24"/>
                            <w:szCs w:val="24"/>
                            <w:lang w:val="fr-CH"/>
                          </w:rPr>
                          <w:t> :</w:t>
                        </w:r>
                        <w:r w:rsidRPr="000D07A8">
                          <w:rPr>
                            <w:rFonts w:asciiTheme="minorBidi" w:hAnsiTheme="minorBidi"/>
                            <w:b/>
                            <w:bCs/>
                            <w:color w:val="002060"/>
                            <w:sz w:val="24"/>
                            <w:szCs w:val="24"/>
                            <w:lang w:val="fr-CH"/>
                          </w:rPr>
                          <w:t xml:space="preserve">» </w:t>
                        </w:r>
                        <w:proofErr w:type="spellStart"/>
                        <w:r w:rsidRPr="000D07A8">
                          <w:rPr>
                            <w:rFonts w:asciiTheme="minorBidi" w:hAnsiTheme="minorBidi"/>
                            <w:b/>
                            <w:bCs/>
                            <w:color w:val="002060"/>
                            <w:sz w:val="24"/>
                            <w:szCs w:val="24"/>
                            <w:lang w:val="fr-CH"/>
                          </w:rPr>
                          <w:t>Veprat</w:t>
                        </w:r>
                        <w:proofErr w:type="spellEnd"/>
                        <w:r w:rsidRPr="000D07A8">
                          <w:rPr>
                            <w:rFonts w:asciiTheme="minorBidi" w:hAnsiTheme="minorBidi"/>
                            <w:b/>
                            <w:bCs/>
                            <w:color w:val="002060"/>
                            <w:sz w:val="24"/>
                            <w:szCs w:val="24"/>
                            <w:lang w:val="fr-CH"/>
                          </w:rPr>
                          <w:t xml:space="preserve"> </w:t>
                        </w:r>
                        <w:proofErr w:type="spellStart"/>
                        <w:r w:rsidRPr="000D07A8">
                          <w:rPr>
                            <w:rFonts w:asciiTheme="minorBidi" w:hAnsiTheme="minorBidi"/>
                            <w:b/>
                            <w:bCs/>
                            <w:color w:val="002060"/>
                            <w:sz w:val="24"/>
                            <w:szCs w:val="24"/>
                            <w:lang w:val="fr-CH"/>
                          </w:rPr>
                          <w:t>janë</w:t>
                        </w:r>
                        <w:proofErr w:type="spellEnd"/>
                        <w:r w:rsidRPr="000D07A8">
                          <w:rPr>
                            <w:rFonts w:asciiTheme="minorBidi" w:hAnsiTheme="minorBidi"/>
                            <w:b/>
                            <w:bCs/>
                            <w:color w:val="002060"/>
                            <w:sz w:val="24"/>
                            <w:szCs w:val="24"/>
                            <w:lang w:val="fr-CH"/>
                          </w:rPr>
                          <w:t xml:space="preserve"> </w:t>
                        </w:r>
                        <w:proofErr w:type="spellStart"/>
                        <w:r w:rsidRPr="000D07A8">
                          <w:rPr>
                            <w:rFonts w:asciiTheme="minorBidi" w:hAnsiTheme="minorBidi"/>
                            <w:b/>
                            <w:bCs/>
                            <w:color w:val="002060"/>
                            <w:sz w:val="24"/>
                            <w:szCs w:val="24"/>
                            <w:lang w:val="fr-CH"/>
                          </w:rPr>
                          <w:t>sipas</w:t>
                        </w:r>
                        <w:proofErr w:type="spellEnd"/>
                        <w:r w:rsidRPr="000D07A8">
                          <w:rPr>
                            <w:rFonts w:asciiTheme="minorBidi" w:hAnsiTheme="minorBidi"/>
                            <w:b/>
                            <w:bCs/>
                            <w:color w:val="002060"/>
                            <w:sz w:val="24"/>
                            <w:szCs w:val="24"/>
                            <w:lang w:val="fr-CH"/>
                          </w:rPr>
                          <w:t xml:space="preserve"> </w:t>
                        </w:r>
                        <w:proofErr w:type="spellStart"/>
                        <w:r w:rsidRPr="000D07A8">
                          <w:rPr>
                            <w:rFonts w:asciiTheme="minorBidi" w:hAnsiTheme="minorBidi"/>
                            <w:b/>
                            <w:bCs/>
                            <w:color w:val="002060"/>
                            <w:sz w:val="24"/>
                            <w:szCs w:val="24"/>
                            <w:lang w:val="fr-CH"/>
                          </w:rPr>
                          <w:t>qëllimit</w:t>
                        </w:r>
                        <w:proofErr w:type="spellEnd"/>
                        <w:r w:rsidRPr="000D07A8">
                          <w:rPr>
                            <w:rFonts w:asciiTheme="minorBidi" w:hAnsiTheme="minorBidi"/>
                            <w:b/>
                            <w:bCs/>
                            <w:color w:val="002060"/>
                            <w:sz w:val="24"/>
                            <w:szCs w:val="24"/>
                            <w:lang w:val="fr-CH"/>
                          </w:rPr>
                          <w:t xml:space="preserve"> ». </w:t>
                        </w:r>
                        <w:proofErr w:type="spellStart"/>
                        <w:r w:rsidRPr="000D07A8">
                          <w:rPr>
                            <w:rFonts w:asciiTheme="minorBidi" w:hAnsiTheme="minorBidi"/>
                            <w:color w:val="161616"/>
                            <w:sz w:val="24"/>
                            <w:szCs w:val="24"/>
                            <w:lang w:val="fr-CH"/>
                          </w:rPr>
                          <w:t>Ajo</w:t>
                        </w:r>
                        <w:proofErr w:type="spellEnd"/>
                        <w:r w:rsidRPr="000D07A8">
                          <w:rPr>
                            <w:rFonts w:asciiTheme="minorBidi" w:hAnsiTheme="minorBidi"/>
                            <w:color w:val="161616"/>
                            <w:sz w:val="24"/>
                            <w:szCs w:val="24"/>
                            <w:lang w:val="fr-CH"/>
                          </w:rPr>
                          <w:t xml:space="preserve"> </w:t>
                        </w:r>
                        <w:proofErr w:type="spellStart"/>
                        <w:r w:rsidRPr="000D07A8">
                          <w:rPr>
                            <w:rFonts w:asciiTheme="minorBidi" w:hAnsiTheme="minorBidi"/>
                            <w:color w:val="161616"/>
                            <w:sz w:val="24"/>
                            <w:szCs w:val="24"/>
                            <w:lang w:val="fr-CH"/>
                          </w:rPr>
                          <w:t>që</w:t>
                        </w:r>
                        <w:proofErr w:type="spellEnd"/>
                        <w:r w:rsidRPr="000D07A8">
                          <w:rPr>
                            <w:rFonts w:asciiTheme="minorBidi" w:hAnsiTheme="minorBidi"/>
                            <w:color w:val="161616"/>
                            <w:sz w:val="24"/>
                            <w:szCs w:val="24"/>
                            <w:lang w:val="fr-CH"/>
                          </w:rPr>
                          <w:t xml:space="preserve"> </w:t>
                        </w:r>
                        <w:proofErr w:type="spellStart"/>
                        <w:r w:rsidRPr="000D07A8">
                          <w:rPr>
                            <w:rFonts w:asciiTheme="minorBidi" w:hAnsiTheme="minorBidi"/>
                            <w:color w:val="161616"/>
                            <w:sz w:val="24"/>
                            <w:szCs w:val="24"/>
                            <w:lang w:val="fr-CH"/>
                          </w:rPr>
                          <w:t>nënkuptohet</w:t>
                        </w:r>
                        <w:proofErr w:type="spellEnd"/>
                        <w:r w:rsidRPr="000D07A8">
                          <w:rPr>
                            <w:rFonts w:asciiTheme="minorBidi" w:hAnsiTheme="minorBidi"/>
                            <w:color w:val="161616"/>
                            <w:sz w:val="24"/>
                            <w:szCs w:val="24"/>
                            <w:lang w:val="fr-CH"/>
                          </w:rPr>
                          <w:t xml:space="preserve"> </w:t>
                        </w:r>
                        <w:proofErr w:type="spellStart"/>
                        <w:r w:rsidRPr="000D07A8">
                          <w:rPr>
                            <w:rFonts w:asciiTheme="minorBidi" w:hAnsiTheme="minorBidi"/>
                            <w:color w:val="161616"/>
                            <w:sz w:val="24"/>
                            <w:szCs w:val="24"/>
                            <w:lang w:val="fr-CH"/>
                          </w:rPr>
                          <w:t>është</w:t>
                        </w:r>
                        <w:proofErr w:type="spellEnd"/>
                        <w:r w:rsidRPr="000D07A8">
                          <w:rPr>
                            <w:rFonts w:asciiTheme="minorBidi" w:hAnsiTheme="minorBidi"/>
                            <w:color w:val="161616"/>
                            <w:sz w:val="24"/>
                            <w:szCs w:val="24"/>
                            <w:lang w:val="fr-CH"/>
                          </w:rPr>
                          <w:t xml:space="preserve"> se </w:t>
                        </w:r>
                        <w:proofErr w:type="spellStart"/>
                        <w:r w:rsidRPr="000D07A8">
                          <w:rPr>
                            <w:rFonts w:asciiTheme="minorBidi" w:hAnsiTheme="minorBidi"/>
                            <w:color w:val="161616"/>
                            <w:sz w:val="24"/>
                            <w:szCs w:val="24"/>
                            <w:lang w:val="fr-CH"/>
                          </w:rPr>
                          <w:t>veprat</w:t>
                        </w:r>
                        <w:proofErr w:type="spellEnd"/>
                        <w:r w:rsidRPr="000D07A8">
                          <w:rPr>
                            <w:rFonts w:asciiTheme="minorBidi" w:hAnsiTheme="minorBidi"/>
                            <w:color w:val="161616"/>
                            <w:sz w:val="24"/>
                            <w:szCs w:val="24"/>
                            <w:lang w:val="fr-CH"/>
                          </w:rPr>
                          <w:t xml:space="preserve"> e </w:t>
                        </w:r>
                        <w:proofErr w:type="spellStart"/>
                        <w:r w:rsidRPr="000D07A8">
                          <w:rPr>
                            <w:rFonts w:asciiTheme="minorBidi" w:hAnsiTheme="minorBidi"/>
                            <w:color w:val="161616"/>
                            <w:sz w:val="24"/>
                            <w:szCs w:val="24"/>
                            <w:lang w:val="fr-CH"/>
                          </w:rPr>
                          <w:t>ligjshme</w:t>
                        </w:r>
                        <w:proofErr w:type="spellEnd"/>
                        <w:r w:rsidRPr="000D07A8">
                          <w:rPr>
                            <w:rFonts w:asciiTheme="minorBidi" w:hAnsiTheme="minorBidi"/>
                            <w:color w:val="161616"/>
                            <w:sz w:val="24"/>
                            <w:szCs w:val="24"/>
                            <w:lang w:val="fr-CH"/>
                          </w:rPr>
                          <w:t xml:space="preserve"> </w:t>
                        </w:r>
                        <w:proofErr w:type="spellStart"/>
                        <w:r w:rsidRPr="000D07A8">
                          <w:rPr>
                            <w:rFonts w:asciiTheme="minorBidi" w:hAnsiTheme="minorBidi"/>
                            <w:color w:val="161616"/>
                            <w:sz w:val="24"/>
                            <w:szCs w:val="24"/>
                            <w:lang w:val="fr-CH"/>
                          </w:rPr>
                          <w:t>nuk</w:t>
                        </w:r>
                        <w:proofErr w:type="spellEnd"/>
                        <w:r w:rsidRPr="000D07A8">
                          <w:rPr>
                            <w:rFonts w:asciiTheme="minorBidi" w:hAnsiTheme="minorBidi"/>
                            <w:color w:val="161616"/>
                            <w:sz w:val="24"/>
                            <w:szCs w:val="24"/>
                            <w:lang w:val="fr-CH"/>
                          </w:rPr>
                          <w:t xml:space="preserve"> </w:t>
                        </w:r>
                        <w:proofErr w:type="spellStart"/>
                        <w:r w:rsidRPr="000D07A8">
                          <w:rPr>
                            <w:rFonts w:asciiTheme="minorBidi" w:hAnsiTheme="minorBidi"/>
                            <w:color w:val="161616"/>
                            <w:sz w:val="24"/>
                            <w:szCs w:val="24"/>
                            <w:lang w:val="fr-CH"/>
                          </w:rPr>
                          <w:t>llogariten</w:t>
                        </w:r>
                        <w:proofErr w:type="spellEnd"/>
                        <w:r w:rsidRPr="000D07A8">
                          <w:rPr>
                            <w:rFonts w:asciiTheme="minorBidi" w:hAnsiTheme="minorBidi"/>
                            <w:color w:val="161616"/>
                            <w:sz w:val="24"/>
                            <w:szCs w:val="24"/>
                            <w:lang w:val="fr-CH"/>
                          </w:rPr>
                          <w:t xml:space="preserve"> </w:t>
                        </w:r>
                        <w:proofErr w:type="spellStart"/>
                        <w:r w:rsidRPr="000D07A8">
                          <w:rPr>
                            <w:rFonts w:asciiTheme="minorBidi" w:hAnsiTheme="minorBidi"/>
                            <w:color w:val="161616"/>
                            <w:sz w:val="24"/>
                            <w:szCs w:val="24"/>
                            <w:lang w:val="fr-CH"/>
                          </w:rPr>
                          <w:t>vetëm</w:t>
                        </w:r>
                        <w:proofErr w:type="spellEnd"/>
                        <w:r w:rsidRPr="000D07A8">
                          <w:rPr>
                            <w:rFonts w:asciiTheme="minorBidi" w:hAnsiTheme="minorBidi"/>
                            <w:color w:val="161616"/>
                            <w:sz w:val="24"/>
                            <w:szCs w:val="24"/>
                            <w:lang w:val="fr-CH"/>
                          </w:rPr>
                          <w:t xml:space="preserve"> se me </w:t>
                        </w:r>
                        <w:proofErr w:type="spellStart"/>
                        <w:r w:rsidRPr="000D07A8">
                          <w:rPr>
                            <w:rFonts w:asciiTheme="minorBidi" w:hAnsiTheme="minorBidi"/>
                            <w:color w:val="161616"/>
                            <w:sz w:val="24"/>
                            <w:szCs w:val="24"/>
                            <w:lang w:val="fr-CH"/>
                          </w:rPr>
                          <w:t>qëllim</w:t>
                        </w:r>
                        <w:proofErr w:type="spellEnd"/>
                      </w:p>
                    </w:tc>
                  </w:tr>
                </w:tbl>
                <w:p w14:paraId="02FC068A" w14:textId="489F4B67" w:rsidR="000D07A8" w:rsidRPr="000D07A8" w:rsidRDefault="000D07A8" w:rsidP="00D517AD">
                  <w:pPr>
                    <w:jc w:val="right"/>
                    <w:rPr>
                      <w:rFonts w:asciiTheme="minorBidi" w:hAnsiTheme="minorBidi"/>
                      <w:color w:val="161616"/>
                      <w:sz w:val="24"/>
                      <w:szCs w:val="24"/>
                      <w:rtl/>
                    </w:rPr>
                  </w:pPr>
                </w:p>
              </w:tc>
            </w:tr>
            <w:tr w:rsidR="000D07A8" w:rsidRPr="003F1667" w14:paraId="01921BE0" w14:textId="77777777" w:rsidTr="000D07A8">
              <w:trPr>
                <w:jc w:val="center"/>
              </w:trPr>
              <w:tc>
                <w:tcPr>
                  <w:tcW w:w="4501" w:type="dxa"/>
                  <w:vAlign w:val="center"/>
                </w:tcPr>
                <w:p w14:paraId="4B4718E0" w14:textId="2B0A14A1" w:rsidR="000D07A8" w:rsidRPr="000D07A8" w:rsidRDefault="000D07A8" w:rsidP="00D517AD">
                  <w:pPr>
                    <w:jc w:val="right"/>
                    <w:rPr>
                      <w:rFonts w:asciiTheme="minorBidi" w:hAnsiTheme="minorBidi"/>
                      <w:color w:val="161616"/>
                      <w:sz w:val="24"/>
                      <w:szCs w:val="24"/>
                      <w:rtl/>
                    </w:rPr>
                  </w:pPr>
                </w:p>
              </w:tc>
            </w:tr>
          </w:tbl>
          <w:p w14:paraId="1AF26596" w14:textId="77777777" w:rsidR="001B24A3" w:rsidRPr="000D07A8" w:rsidRDefault="001B24A3" w:rsidP="00D517AD">
            <w:pPr>
              <w:jc w:val="right"/>
              <w:rPr>
                <w:rFonts w:asciiTheme="minorBidi" w:hAnsiTheme="minorBidi"/>
                <w:color w:val="161616"/>
                <w:sz w:val="24"/>
                <w:szCs w:val="24"/>
                <w:rtl/>
              </w:rPr>
            </w:pPr>
          </w:p>
        </w:tc>
      </w:tr>
      <w:tr w:rsidR="001B24A3" w:rsidRPr="00A631A2" w14:paraId="57D13710" w14:textId="77777777" w:rsidTr="001064FA">
        <w:trPr>
          <w:jc w:val="center"/>
        </w:trPr>
        <w:tc>
          <w:tcPr>
            <w:tcW w:w="4672" w:type="dxa"/>
            <w:vAlign w:val="center"/>
          </w:tcPr>
          <w:p w14:paraId="71A1E449" w14:textId="243785CC" w:rsidR="001B24A3" w:rsidRPr="001B24A3" w:rsidRDefault="00807D0B"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 xml:space="preserve">قَوْلُهُ </w:t>
            </w:r>
            <w:r w:rsidRPr="00807D0B">
              <w:rPr>
                <w:rFonts w:ascii="Lotus Linotype" w:hAnsi="Lotus Linotype" w:cs="Lotus Linotype" w:hint="cs"/>
                <w:color w:val="161616"/>
                <w:sz w:val="32"/>
                <w:szCs w:val="32"/>
                <w:rtl/>
              </w:rPr>
              <w:t>ﷺ</w:t>
            </w:r>
            <w:r w:rsidRPr="00807D0B">
              <w:rPr>
                <w:rFonts w:ascii="Lotus Linotype" w:hAnsi="Lotus Linotype" w:cs="Lotus Linotype"/>
                <w:color w:val="161616"/>
                <w:sz w:val="32"/>
                <w:szCs w:val="32"/>
                <w:rtl/>
              </w:rPr>
              <w:t>: «</w:t>
            </w:r>
            <w:r w:rsidRPr="00807D0B">
              <w:rPr>
                <w:rFonts w:ascii="Lotus Linotype" w:hAnsi="Lotus Linotype" w:cs="Lotus Linotype"/>
                <w:b/>
                <w:bCs/>
                <w:color w:val="2F5496" w:themeColor="accent1" w:themeShade="BF"/>
                <w:sz w:val="32"/>
                <w:szCs w:val="32"/>
                <w:rtl/>
              </w:rPr>
              <w:t>فَهِجْرَتُهُ إِلَى اللهِ وَرَسُولِهِ</w:t>
            </w:r>
            <w:r w:rsidRPr="00807D0B">
              <w:rPr>
                <w:rFonts w:ascii="Lotus Linotype" w:hAnsi="Lotus Linotype" w:cs="Lotus Linotype"/>
                <w:color w:val="161616"/>
                <w:sz w:val="32"/>
                <w:szCs w:val="32"/>
                <w:rtl/>
              </w:rPr>
              <w:t>»؛ مَعْنَاهُ: مَقْبُولَةٌ.</w:t>
            </w:r>
          </w:p>
        </w:tc>
        <w:tc>
          <w:tcPr>
            <w:tcW w:w="4393" w:type="dxa"/>
            <w:vAlign w:val="center"/>
          </w:tcPr>
          <w:p w14:paraId="6ABFB6B5" w14:textId="2E4D5959" w:rsidR="001B24A3" w:rsidRPr="00A631A2" w:rsidRDefault="00D517AD" w:rsidP="00D517AD">
            <w:pPr>
              <w:jc w:val="right"/>
              <w:rPr>
                <w:rFonts w:ascii="Lotus Linotype" w:hAnsi="Lotus Linotype" w:cs="Lotus Linotype"/>
                <w:color w:val="161616"/>
                <w:sz w:val="32"/>
                <w:szCs w:val="32"/>
                <w:rtl/>
              </w:rPr>
            </w:pPr>
            <w:proofErr w:type="spellStart"/>
            <w:r w:rsidRPr="000D07A8">
              <w:rPr>
                <w:rFonts w:asciiTheme="minorBidi" w:hAnsiTheme="minorBidi"/>
                <w:sz w:val="24"/>
                <w:szCs w:val="24"/>
              </w:rPr>
              <w:t>Thënia</w:t>
            </w:r>
            <w:proofErr w:type="spellEnd"/>
            <w:r w:rsidRPr="000D07A8">
              <w:rPr>
                <w:rFonts w:asciiTheme="minorBidi" w:hAnsiTheme="minorBidi"/>
                <w:sz w:val="24"/>
                <w:szCs w:val="24"/>
              </w:rPr>
              <w:t xml:space="preserve"> e </w:t>
            </w:r>
            <w:proofErr w:type="spellStart"/>
            <w:r w:rsidRPr="000D07A8">
              <w:rPr>
                <w:rFonts w:asciiTheme="minorBidi" w:hAnsiTheme="minorBidi"/>
                <w:sz w:val="24"/>
                <w:szCs w:val="24"/>
              </w:rPr>
              <w:t>tij</w:t>
            </w:r>
            <w:proofErr w:type="spellEnd"/>
            <w:r w:rsidRPr="000D07A8">
              <w:rPr>
                <w:rFonts w:asciiTheme="minorBidi" w:hAnsiTheme="minorBidi"/>
                <w:sz w:val="24"/>
                <w:szCs w:val="24"/>
              </w:rPr>
              <w:t xml:space="preserve">, </w:t>
            </w:r>
            <w:proofErr w:type="spellStart"/>
            <w:r w:rsidRPr="000D07A8">
              <w:rPr>
                <w:rFonts w:asciiTheme="minorBidi" w:hAnsiTheme="minorBidi"/>
                <w:sz w:val="24"/>
                <w:szCs w:val="24"/>
              </w:rPr>
              <w:t>paqja</w:t>
            </w:r>
            <w:proofErr w:type="spellEnd"/>
            <w:r w:rsidRPr="000D07A8">
              <w:rPr>
                <w:rFonts w:asciiTheme="minorBidi" w:hAnsiTheme="minorBidi"/>
                <w:sz w:val="24"/>
                <w:szCs w:val="24"/>
              </w:rPr>
              <w:t xml:space="preserve"> </w:t>
            </w:r>
            <w:proofErr w:type="spellStart"/>
            <w:r w:rsidRPr="000D07A8">
              <w:rPr>
                <w:rFonts w:asciiTheme="minorBidi" w:hAnsiTheme="minorBidi"/>
                <w:sz w:val="24"/>
                <w:szCs w:val="24"/>
              </w:rPr>
              <w:t>qoftë</w:t>
            </w:r>
            <w:proofErr w:type="spellEnd"/>
            <w:r w:rsidRPr="000D07A8">
              <w:rPr>
                <w:rFonts w:asciiTheme="minorBidi" w:hAnsiTheme="minorBidi"/>
                <w:sz w:val="24"/>
                <w:szCs w:val="24"/>
              </w:rPr>
              <w:t xml:space="preserve"> </w:t>
            </w:r>
            <w:proofErr w:type="spellStart"/>
            <w:r w:rsidRPr="000D07A8">
              <w:rPr>
                <w:rFonts w:asciiTheme="minorBidi" w:hAnsiTheme="minorBidi"/>
                <w:sz w:val="24"/>
                <w:szCs w:val="24"/>
              </w:rPr>
              <w:t>mbi</w:t>
            </w:r>
            <w:proofErr w:type="spellEnd"/>
            <w:r w:rsidRPr="000D07A8">
              <w:rPr>
                <w:rFonts w:asciiTheme="minorBidi" w:hAnsiTheme="minorBidi"/>
                <w:sz w:val="24"/>
                <w:szCs w:val="24"/>
              </w:rPr>
              <w:t xml:space="preserve"> </w:t>
            </w:r>
            <w:proofErr w:type="spellStart"/>
            <w:r w:rsidRPr="000D07A8">
              <w:rPr>
                <w:rFonts w:asciiTheme="minorBidi" w:hAnsiTheme="minorBidi"/>
                <w:sz w:val="24"/>
                <w:szCs w:val="24"/>
              </w:rPr>
              <w:t>të</w:t>
            </w:r>
            <w:proofErr w:type="spellEnd"/>
            <w:r w:rsidRPr="000D07A8">
              <w:rPr>
                <w:rFonts w:asciiTheme="minorBidi" w:hAnsiTheme="minorBidi"/>
                <w:sz w:val="24"/>
                <w:szCs w:val="24"/>
              </w:rPr>
              <w:t xml:space="preserve">: </w:t>
            </w:r>
            <w:r w:rsidRPr="000D07A8">
              <w:rPr>
                <w:rFonts w:asciiTheme="minorBidi" w:hAnsiTheme="minorBidi"/>
                <w:b/>
                <w:bCs/>
                <w:color w:val="002060"/>
                <w:sz w:val="24"/>
                <w:szCs w:val="24"/>
              </w:rPr>
              <w:t>“</w:t>
            </w:r>
            <w:proofErr w:type="spellStart"/>
            <w:r w:rsidRPr="000D07A8">
              <w:rPr>
                <w:rFonts w:asciiTheme="minorBidi" w:hAnsiTheme="minorBidi"/>
                <w:b/>
                <w:bCs/>
                <w:color w:val="002060"/>
                <w:sz w:val="24"/>
                <w:szCs w:val="24"/>
              </w:rPr>
              <w:t>Pra</w:t>
            </w:r>
            <w:proofErr w:type="spellEnd"/>
            <w:r w:rsidRPr="000D07A8">
              <w:rPr>
                <w:rFonts w:asciiTheme="minorBidi" w:hAnsiTheme="minorBidi"/>
                <w:b/>
                <w:bCs/>
                <w:color w:val="002060"/>
                <w:sz w:val="24"/>
                <w:szCs w:val="24"/>
              </w:rPr>
              <w:t xml:space="preserve">, </w:t>
            </w:r>
            <w:proofErr w:type="spellStart"/>
            <w:r w:rsidRPr="000D07A8">
              <w:rPr>
                <w:rFonts w:asciiTheme="minorBidi" w:hAnsiTheme="minorBidi"/>
                <w:b/>
                <w:bCs/>
                <w:color w:val="002060"/>
                <w:sz w:val="24"/>
                <w:szCs w:val="24"/>
              </w:rPr>
              <w:t>shpërngulja</w:t>
            </w:r>
            <w:proofErr w:type="spellEnd"/>
            <w:r w:rsidRPr="000D07A8">
              <w:rPr>
                <w:rFonts w:asciiTheme="minorBidi" w:hAnsiTheme="minorBidi"/>
                <w:b/>
                <w:bCs/>
                <w:color w:val="002060"/>
                <w:sz w:val="24"/>
                <w:szCs w:val="24"/>
              </w:rPr>
              <w:t xml:space="preserve"> e </w:t>
            </w:r>
            <w:proofErr w:type="spellStart"/>
            <w:r w:rsidRPr="000D07A8">
              <w:rPr>
                <w:rFonts w:asciiTheme="minorBidi" w:hAnsiTheme="minorBidi"/>
                <w:b/>
                <w:bCs/>
                <w:color w:val="002060"/>
                <w:sz w:val="24"/>
                <w:szCs w:val="24"/>
              </w:rPr>
              <w:t>tij</w:t>
            </w:r>
            <w:proofErr w:type="spellEnd"/>
            <w:r w:rsidRPr="000D07A8">
              <w:rPr>
                <w:rFonts w:asciiTheme="minorBidi" w:hAnsiTheme="minorBidi"/>
                <w:b/>
                <w:bCs/>
                <w:color w:val="002060"/>
                <w:sz w:val="24"/>
                <w:szCs w:val="24"/>
              </w:rPr>
              <w:t xml:space="preserve"> </w:t>
            </w:r>
            <w:proofErr w:type="spellStart"/>
            <w:r w:rsidRPr="000D07A8">
              <w:rPr>
                <w:rFonts w:asciiTheme="minorBidi" w:hAnsiTheme="minorBidi"/>
                <w:b/>
                <w:bCs/>
                <w:color w:val="002060"/>
                <w:sz w:val="24"/>
                <w:szCs w:val="24"/>
              </w:rPr>
              <w:t>është</w:t>
            </w:r>
            <w:proofErr w:type="spellEnd"/>
            <w:r w:rsidRPr="000D07A8">
              <w:rPr>
                <w:rFonts w:asciiTheme="minorBidi" w:hAnsiTheme="minorBidi"/>
                <w:b/>
                <w:bCs/>
                <w:color w:val="002060"/>
                <w:sz w:val="24"/>
                <w:szCs w:val="24"/>
              </w:rPr>
              <w:t xml:space="preserve"> </w:t>
            </w:r>
            <w:proofErr w:type="spellStart"/>
            <w:r w:rsidRPr="000D07A8">
              <w:rPr>
                <w:rFonts w:asciiTheme="minorBidi" w:hAnsiTheme="minorBidi"/>
                <w:b/>
                <w:bCs/>
                <w:color w:val="002060"/>
                <w:sz w:val="24"/>
                <w:szCs w:val="24"/>
              </w:rPr>
              <w:t>për</w:t>
            </w:r>
            <w:proofErr w:type="spellEnd"/>
            <w:r w:rsidRPr="000D07A8">
              <w:rPr>
                <w:rFonts w:asciiTheme="minorBidi" w:hAnsiTheme="minorBidi"/>
                <w:b/>
                <w:bCs/>
                <w:color w:val="002060"/>
                <w:sz w:val="24"/>
                <w:szCs w:val="24"/>
              </w:rPr>
              <w:t xml:space="preserve"> </w:t>
            </w:r>
            <w:proofErr w:type="spellStart"/>
            <w:r w:rsidRPr="000D07A8">
              <w:rPr>
                <w:rFonts w:asciiTheme="minorBidi" w:hAnsiTheme="minorBidi"/>
                <w:b/>
                <w:bCs/>
                <w:color w:val="002060"/>
                <w:sz w:val="24"/>
                <w:szCs w:val="24"/>
              </w:rPr>
              <w:t>Zotin</w:t>
            </w:r>
            <w:proofErr w:type="spellEnd"/>
            <w:r w:rsidRPr="000D07A8">
              <w:rPr>
                <w:rFonts w:asciiTheme="minorBidi" w:hAnsiTheme="minorBidi"/>
                <w:b/>
                <w:bCs/>
                <w:color w:val="002060"/>
                <w:sz w:val="24"/>
                <w:szCs w:val="24"/>
              </w:rPr>
              <w:t xml:space="preserve"> </w:t>
            </w:r>
            <w:proofErr w:type="spellStart"/>
            <w:r w:rsidRPr="000D07A8">
              <w:rPr>
                <w:rFonts w:asciiTheme="minorBidi" w:hAnsiTheme="minorBidi"/>
                <w:b/>
                <w:bCs/>
                <w:color w:val="002060"/>
                <w:sz w:val="24"/>
                <w:szCs w:val="24"/>
              </w:rPr>
              <w:t>dhe</w:t>
            </w:r>
            <w:proofErr w:type="spellEnd"/>
            <w:r w:rsidRPr="000D07A8">
              <w:rPr>
                <w:rFonts w:asciiTheme="minorBidi" w:hAnsiTheme="minorBidi"/>
                <w:b/>
                <w:bCs/>
                <w:color w:val="002060"/>
                <w:sz w:val="24"/>
                <w:szCs w:val="24"/>
              </w:rPr>
              <w:t xml:space="preserve"> </w:t>
            </w:r>
            <w:proofErr w:type="spellStart"/>
            <w:r w:rsidRPr="000D07A8">
              <w:rPr>
                <w:rFonts w:asciiTheme="minorBidi" w:hAnsiTheme="minorBidi"/>
                <w:b/>
                <w:bCs/>
                <w:color w:val="002060"/>
                <w:sz w:val="24"/>
                <w:szCs w:val="24"/>
              </w:rPr>
              <w:t>të</w:t>
            </w:r>
            <w:proofErr w:type="spellEnd"/>
            <w:r w:rsidRPr="000D07A8">
              <w:rPr>
                <w:rFonts w:asciiTheme="minorBidi" w:hAnsiTheme="minorBidi"/>
                <w:b/>
                <w:bCs/>
                <w:color w:val="002060"/>
                <w:sz w:val="24"/>
                <w:szCs w:val="24"/>
              </w:rPr>
              <w:t xml:space="preserve"> </w:t>
            </w:r>
            <w:proofErr w:type="spellStart"/>
            <w:r w:rsidRPr="000D07A8">
              <w:rPr>
                <w:rFonts w:asciiTheme="minorBidi" w:hAnsiTheme="minorBidi"/>
                <w:b/>
                <w:bCs/>
                <w:color w:val="002060"/>
                <w:sz w:val="24"/>
                <w:szCs w:val="24"/>
              </w:rPr>
              <w:t>Dërguarin</w:t>
            </w:r>
            <w:proofErr w:type="spellEnd"/>
            <w:r w:rsidRPr="000D07A8">
              <w:rPr>
                <w:rFonts w:asciiTheme="minorBidi" w:hAnsiTheme="minorBidi"/>
                <w:b/>
                <w:bCs/>
                <w:color w:val="002060"/>
                <w:sz w:val="24"/>
                <w:szCs w:val="24"/>
              </w:rPr>
              <w:t xml:space="preserve"> e </w:t>
            </w:r>
            <w:proofErr w:type="spellStart"/>
            <w:r w:rsidRPr="000D07A8">
              <w:rPr>
                <w:rFonts w:asciiTheme="minorBidi" w:hAnsiTheme="minorBidi"/>
                <w:b/>
                <w:bCs/>
                <w:color w:val="002060"/>
                <w:sz w:val="24"/>
                <w:szCs w:val="24"/>
              </w:rPr>
              <w:t>Tij</w:t>
            </w:r>
            <w:proofErr w:type="spellEnd"/>
            <w:r w:rsidRPr="000D07A8">
              <w:rPr>
                <w:rFonts w:asciiTheme="minorBidi" w:hAnsiTheme="minorBidi"/>
                <w:b/>
                <w:bCs/>
                <w:color w:val="002060"/>
                <w:sz w:val="24"/>
                <w:szCs w:val="24"/>
              </w:rPr>
              <w:t>”;</w:t>
            </w:r>
            <w:r w:rsidRPr="000D07A8">
              <w:rPr>
                <w:rFonts w:asciiTheme="minorBidi" w:hAnsiTheme="minorBidi"/>
                <w:color w:val="002060"/>
                <w:sz w:val="24"/>
                <w:szCs w:val="24"/>
              </w:rPr>
              <w:t xml:space="preserve"> </w:t>
            </w:r>
            <w:proofErr w:type="spellStart"/>
            <w:r w:rsidRPr="000D07A8">
              <w:rPr>
                <w:rFonts w:asciiTheme="minorBidi" w:hAnsiTheme="minorBidi"/>
                <w:sz w:val="24"/>
                <w:szCs w:val="24"/>
              </w:rPr>
              <w:t>Kuptimi</w:t>
            </w:r>
            <w:proofErr w:type="spellEnd"/>
            <w:r w:rsidRPr="000D07A8">
              <w:rPr>
                <w:rFonts w:asciiTheme="minorBidi" w:hAnsiTheme="minorBidi"/>
                <w:sz w:val="24"/>
                <w:szCs w:val="24"/>
              </w:rPr>
              <w:t xml:space="preserve"> </w:t>
            </w:r>
            <w:proofErr w:type="spellStart"/>
            <w:r w:rsidRPr="000D07A8">
              <w:rPr>
                <w:rFonts w:asciiTheme="minorBidi" w:hAnsiTheme="minorBidi"/>
                <w:sz w:val="24"/>
                <w:szCs w:val="24"/>
              </w:rPr>
              <w:t>i</w:t>
            </w:r>
            <w:proofErr w:type="spellEnd"/>
            <w:r w:rsidRPr="000D07A8">
              <w:rPr>
                <w:rFonts w:asciiTheme="minorBidi" w:hAnsiTheme="minorBidi"/>
                <w:sz w:val="24"/>
                <w:szCs w:val="24"/>
              </w:rPr>
              <w:t xml:space="preserve"> </w:t>
            </w:r>
            <w:proofErr w:type="spellStart"/>
            <w:r w:rsidRPr="000D07A8">
              <w:rPr>
                <w:rFonts w:asciiTheme="minorBidi" w:hAnsiTheme="minorBidi"/>
                <w:sz w:val="24"/>
                <w:szCs w:val="24"/>
              </w:rPr>
              <w:t>saj</w:t>
            </w:r>
            <w:proofErr w:type="spellEnd"/>
            <w:r w:rsidRPr="000D07A8">
              <w:rPr>
                <w:rFonts w:asciiTheme="minorBidi" w:hAnsiTheme="minorBidi"/>
                <w:sz w:val="24"/>
                <w:szCs w:val="24"/>
              </w:rPr>
              <w:t xml:space="preserve">: E </w:t>
            </w:r>
            <w:proofErr w:type="spellStart"/>
            <w:r w:rsidRPr="000D07A8">
              <w:rPr>
                <w:rFonts w:asciiTheme="minorBidi" w:hAnsiTheme="minorBidi"/>
                <w:sz w:val="24"/>
                <w:szCs w:val="24"/>
              </w:rPr>
              <w:t>pranuar</w:t>
            </w:r>
            <w:proofErr w:type="spellEnd"/>
            <w:r w:rsidRPr="000D07A8">
              <w:rPr>
                <w:rFonts w:asciiTheme="minorBidi" w:hAnsiTheme="minorBidi"/>
                <w:sz w:val="24"/>
                <w:szCs w:val="24"/>
              </w:rPr>
              <w:t>.</w:t>
            </w:r>
          </w:p>
        </w:tc>
      </w:tr>
      <w:tr w:rsidR="00807D0B" w:rsidRPr="00A631A2" w14:paraId="6D61F202" w14:textId="77777777" w:rsidTr="001064FA">
        <w:trPr>
          <w:jc w:val="center"/>
        </w:trPr>
        <w:tc>
          <w:tcPr>
            <w:tcW w:w="4672" w:type="dxa"/>
            <w:vAlign w:val="center"/>
          </w:tcPr>
          <w:p w14:paraId="497CB086" w14:textId="6C5F94D1" w:rsidR="00807D0B" w:rsidRPr="00807D0B" w:rsidRDefault="00807D0B" w:rsidP="00807D0B">
            <w:pPr>
              <w:spacing w:line="560" w:lineRule="exact"/>
              <w:jc w:val="center"/>
              <w:rPr>
                <w:rFonts w:ascii="Lotus Linotype" w:hAnsi="Lotus Linotype" w:cs="Generator 2005"/>
                <w:color w:val="2F5496" w:themeColor="accent1" w:themeShade="BF"/>
                <w:sz w:val="32"/>
                <w:szCs w:val="32"/>
              </w:rPr>
            </w:pPr>
            <w:r w:rsidRPr="00807D0B">
              <w:rPr>
                <w:rFonts w:ascii="Lotus Linotype" w:hAnsi="Lotus Linotype" w:cs="Generator 2005"/>
                <w:color w:val="2F5496" w:themeColor="accent1" w:themeShade="BF"/>
                <w:sz w:val="32"/>
                <w:szCs w:val="32"/>
                <w:rtl/>
              </w:rPr>
              <w:t>الْحَدِيثُ الثَّانِي</w:t>
            </w:r>
            <w:r>
              <w:rPr>
                <w:rFonts w:ascii="Lotus Linotype" w:hAnsi="Lotus Linotype" w:cs="Generator 2005" w:hint="cs"/>
                <w:color w:val="2F5496" w:themeColor="accent1" w:themeShade="BF"/>
                <w:sz w:val="32"/>
                <w:szCs w:val="32"/>
                <w:rtl/>
              </w:rPr>
              <w:t>:</w:t>
            </w:r>
          </w:p>
        </w:tc>
        <w:tc>
          <w:tcPr>
            <w:tcW w:w="4393" w:type="dxa"/>
            <w:vAlign w:val="center"/>
          </w:tcPr>
          <w:p w14:paraId="4F8CF363" w14:textId="3FEC52A0" w:rsidR="00807D0B" w:rsidRPr="00A631A2" w:rsidRDefault="00D517AD" w:rsidP="001064FA">
            <w:pPr>
              <w:jc w:val="center"/>
              <w:rPr>
                <w:rFonts w:ascii="Lotus Linotype" w:hAnsi="Lotus Linotype" w:cs="Lotus Linotype"/>
                <w:color w:val="161616"/>
                <w:sz w:val="32"/>
                <w:szCs w:val="32"/>
                <w:rtl/>
              </w:rPr>
            </w:pPr>
            <w:proofErr w:type="spellStart"/>
            <w:r w:rsidRPr="009C774C">
              <w:rPr>
                <w:rFonts w:ascii="Lotus Linotype" w:hAnsi="Lotus Linotype" w:cs="Lotus Linotype"/>
                <w:color w:val="4472C4" w:themeColor="accent1"/>
                <w:sz w:val="24"/>
                <w:szCs w:val="24"/>
                <w:lang w:val="sq-AL"/>
              </w:rPr>
              <w:t>Hadithi</w:t>
            </w:r>
            <w:proofErr w:type="spellEnd"/>
            <w:r w:rsidRPr="009C774C">
              <w:rPr>
                <w:rFonts w:ascii="Lotus Linotype" w:hAnsi="Lotus Linotype" w:cs="Lotus Linotype"/>
                <w:color w:val="4472C4" w:themeColor="accent1"/>
                <w:sz w:val="24"/>
                <w:szCs w:val="24"/>
                <w:lang w:val="sq-AL"/>
              </w:rPr>
              <w:t xml:space="preserve"> i dytë:</w:t>
            </w:r>
          </w:p>
        </w:tc>
      </w:tr>
      <w:tr w:rsidR="00807D0B" w:rsidRPr="00A631A2" w14:paraId="18478A9B" w14:textId="77777777" w:rsidTr="001064FA">
        <w:trPr>
          <w:jc w:val="center"/>
        </w:trPr>
        <w:tc>
          <w:tcPr>
            <w:tcW w:w="4672" w:type="dxa"/>
            <w:vAlign w:val="center"/>
          </w:tcPr>
          <w:p w14:paraId="40C13337" w14:textId="26F8A092"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w:t>
            </w:r>
            <w:r w:rsidRPr="00807D0B">
              <w:rPr>
                <w:rFonts w:ascii="Lotus Linotype" w:hAnsi="Lotus Linotype" w:cs="Lotus Linotype"/>
                <w:b/>
                <w:bCs/>
                <w:color w:val="2F5496" w:themeColor="accent1" w:themeShade="BF"/>
                <w:sz w:val="32"/>
                <w:szCs w:val="32"/>
                <w:rtl/>
              </w:rPr>
              <w:t>لَا يُرَى عَلَيْهِ أَثَرُ السَّفَرِ</w:t>
            </w:r>
            <w:r w:rsidRPr="00807D0B">
              <w:rPr>
                <w:rFonts w:ascii="Lotus Linotype" w:hAnsi="Lotus Linotype" w:cs="Lotus Linotype"/>
                <w:color w:val="161616"/>
                <w:sz w:val="32"/>
                <w:szCs w:val="32"/>
                <w:rtl/>
              </w:rPr>
              <w:t>»؛ هُوَ بِضَمِّ الْيَاءِ مِنْ «</w:t>
            </w:r>
            <w:r w:rsidRPr="00807D0B">
              <w:rPr>
                <w:rFonts w:ascii="Lotus Linotype" w:hAnsi="Lotus Linotype" w:cs="Lotus Linotype"/>
                <w:b/>
                <w:bCs/>
                <w:color w:val="2F5496" w:themeColor="accent1" w:themeShade="BF"/>
                <w:sz w:val="32"/>
                <w:szCs w:val="32"/>
                <w:rtl/>
              </w:rPr>
              <w:t>يُرَى</w:t>
            </w:r>
            <w:r w:rsidRPr="00807D0B">
              <w:rPr>
                <w:rFonts w:ascii="Lotus Linotype" w:hAnsi="Lotus Linotype" w:cs="Lotus Linotype"/>
                <w:color w:val="161616"/>
                <w:sz w:val="32"/>
                <w:szCs w:val="32"/>
                <w:rtl/>
              </w:rPr>
              <w:t>».</w:t>
            </w:r>
          </w:p>
        </w:tc>
        <w:tc>
          <w:tcPr>
            <w:tcW w:w="4393" w:type="dxa"/>
            <w:vAlign w:val="center"/>
          </w:tcPr>
          <w:p w14:paraId="1F77F6A1" w14:textId="77777777" w:rsidR="00D517AD" w:rsidRPr="0088222A" w:rsidRDefault="00D517AD" w:rsidP="00D517AD">
            <w:pPr>
              <w:jc w:val="right"/>
              <w:rPr>
                <w:rFonts w:ascii="Lotus Linotype" w:hAnsi="Lotus Linotype" w:cs="Lotus Linotype"/>
                <w:color w:val="161616"/>
                <w:sz w:val="24"/>
                <w:szCs w:val="24"/>
              </w:rPr>
            </w:pPr>
            <w:r w:rsidRPr="00D2199F">
              <w:rPr>
                <w:rFonts w:ascii="Lotus Linotype" w:hAnsi="Lotus Linotype" w:cs="Lotus Linotype"/>
                <w:b/>
                <w:bCs/>
                <w:color w:val="002060"/>
                <w:sz w:val="24"/>
                <w:szCs w:val="24"/>
                <w:lang w:val="sq-AL"/>
              </w:rPr>
              <w:t>“Në të nuk shihen gjurmë udhëtimi”;</w:t>
            </w:r>
            <w:r w:rsidRPr="00D2199F">
              <w:rPr>
                <w:rFonts w:ascii="Lotus Linotype" w:hAnsi="Lotus Linotype" w:cs="Lotus Linotype"/>
                <w:color w:val="002060"/>
                <w:sz w:val="24"/>
                <w:szCs w:val="24"/>
                <w:lang w:val="sq-AL"/>
              </w:rPr>
              <w:t xml:space="preserve"> </w:t>
            </w:r>
            <w:r w:rsidRPr="0088222A">
              <w:rPr>
                <w:rFonts w:ascii="Lotus Linotype" w:hAnsi="Lotus Linotype" w:cs="Lotus Linotype"/>
                <w:color w:val="161616"/>
                <w:sz w:val="24"/>
                <w:szCs w:val="24"/>
                <w:lang w:val="sq-AL"/>
              </w:rPr>
              <w:t xml:space="preserve">Shkronja (J) </w:t>
            </w:r>
            <w:r>
              <w:rPr>
                <w:rFonts w:ascii="Lotus Linotype" w:hAnsi="Lotus Linotype" w:cs="Lotus Linotype"/>
                <w:color w:val="161616"/>
                <w:sz w:val="24"/>
                <w:szCs w:val="24"/>
                <w:lang w:val="sq-AL"/>
              </w:rPr>
              <w:t>ë</w:t>
            </w:r>
            <w:r w:rsidRPr="0088222A">
              <w:rPr>
                <w:rFonts w:ascii="Lotus Linotype" w:hAnsi="Lotus Linotype" w:cs="Lotus Linotype"/>
                <w:color w:val="161616"/>
                <w:sz w:val="24"/>
                <w:szCs w:val="24"/>
                <w:lang w:val="sq-AL"/>
              </w:rPr>
              <w:t>shtë me zanoren (u)</w:t>
            </w:r>
          </w:p>
          <w:p w14:paraId="4ED68F62" w14:textId="77777777" w:rsidR="00807D0B" w:rsidRPr="00D517AD" w:rsidRDefault="00807D0B" w:rsidP="00D517AD">
            <w:pPr>
              <w:jc w:val="right"/>
              <w:rPr>
                <w:rFonts w:ascii="Lotus Linotype" w:hAnsi="Lotus Linotype" w:cs="Lotus Linotype"/>
                <w:color w:val="161616"/>
                <w:sz w:val="32"/>
                <w:szCs w:val="32"/>
                <w:rtl/>
              </w:rPr>
            </w:pPr>
          </w:p>
        </w:tc>
      </w:tr>
      <w:tr w:rsidR="00807D0B" w:rsidRPr="003F1667" w14:paraId="103A8AF0" w14:textId="77777777" w:rsidTr="001064FA">
        <w:trPr>
          <w:jc w:val="center"/>
        </w:trPr>
        <w:tc>
          <w:tcPr>
            <w:tcW w:w="4672" w:type="dxa"/>
            <w:vAlign w:val="center"/>
          </w:tcPr>
          <w:p w14:paraId="75452821" w14:textId="418A38E0"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تُؤْمِنَ بِالْقَدَرِ خَيْرِهِ وَشَرَّهِ</w:t>
            </w:r>
            <w:r w:rsidRPr="00807D0B">
              <w:rPr>
                <w:rFonts w:ascii="Lotus Linotype" w:hAnsi="Lotus Linotype" w:cs="Lotus Linotype"/>
                <w:color w:val="161616"/>
                <w:sz w:val="32"/>
                <w:szCs w:val="32"/>
                <w:rtl/>
              </w:rPr>
              <w:t>»؛ مَعْنَاهُ: تَعْتَقِدُ أَنَّ اللهَ قَدَّرَ الْـخَيْرَ وَالشَّرَّ قَبْلَ خَلْقِ الْـخَلْقِ، وَأَنَّ جَمِيعَ الْكَائِنَاتِ بِقَضَاءِ اللهِ تَعَالَى وَقَدَرِهِ، وَهُوَ مُرِيدٌ لَـهَا.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D517AD" w:rsidRPr="003F1667" w14:paraId="7A884397" w14:textId="77777777" w:rsidTr="00194041">
              <w:trPr>
                <w:jc w:val="center"/>
              </w:trPr>
              <w:tc>
                <w:tcPr>
                  <w:tcW w:w="4393" w:type="dxa"/>
                  <w:vAlign w:val="center"/>
                </w:tcPr>
                <w:p w14:paraId="29655E77" w14:textId="77777777" w:rsidR="00D517AD" w:rsidRPr="0088222A" w:rsidRDefault="00D517AD" w:rsidP="00D517AD">
                  <w:pPr>
                    <w:jc w:val="right"/>
                    <w:rPr>
                      <w:rFonts w:ascii="Lotus Linotype" w:hAnsi="Lotus Linotype" w:cs="Lotus Linotype"/>
                      <w:color w:val="161616"/>
                      <w:sz w:val="24"/>
                      <w:szCs w:val="24"/>
                      <w:lang w:val="sq-AL"/>
                    </w:rPr>
                  </w:pPr>
                  <w:r w:rsidRPr="0088222A">
                    <w:rPr>
                      <w:rFonts w:ascii="Lotus Linotype" w:hAnsi="Lotus Linotype" w:cs="Lotus Linotype"/>
                      <w:color w:val="161616"/>
                      <w:sz w:val="24"/>
                      <w:szCs w:val="24"/>
                      <w:lang w:val="sq-AL"/>
                    </w:rPr>
                    <w:t xml:space="preserve">Thënia e tij: </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Të besosh në paracaktimin, të mirën dhe të keqen e tij”.</w:t>
                  </w:r>
                  <w:r w:rsidRPr="00D2199F">
                    <w:rPr>
                      <w:rFonts w:ascii="Lotus Linotype" w:hAnsi="Lotus Linotype" w:cs="Lotus Linotype"/>
                      <w:color w:val="002060"/>
                      <w:sz w:val="24"/>
                      <w:szCs w:val="24"/>
                      <w:lang w:val="sq-AL"/>
                    </w:rPr>
                    <w:t xml:space="preserve"> </w:t>
                  </w:r>
                  <w:r w:rsidRPr="0088222A">
                    <w:rPr>
                      <w:rFonts w:ascii="Lotus Linotype" w:hAnsi="Lotus Linotype" w:cs="Lotus Linotype"/>
                      <w:color w:val="161616"/>
                      <w:sz w:val="24"/>
                      <w:szCs w:val="24"/>
                      <w:lang w:val="sq-AL"/>
                    </w:rPr>
                    <w:t xml:space="preserve">Kuptimi i </w:t>
                  </w:r>
                  <w:r>
                    <w:rPr>
                      <w:rFonts w:ascii="Lotus Linotype" w:hAnsi="Lotus Linotype" w:cs="Lotus Linotype"/>
                      <w:color w:val="161616"/>
                      <w:sz w:val="24"/>
                      <w:szCs w:val="24"/>
                      <w:lang w:val="sq-AL"/>
                    </w:rPr>
                    <w:t>saj</w:t>
                  </w:r>
                  <w:r w:rsidRPr="0088222A">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Të</w:t>
                  </w:r>
                  <w:r w:rsidRPr="0088222A">
                    <w:rPr>
                      <w:rFonts w:ascii="Lotus Linotype" w:hAnsi="Lotus Linotype" w:cs="Lotus Linotype"/>
                      <w:color w:val="161616"/>
                      <w:sz w:val="24"/>
                      <w:szCs w:val="24"/>
                      <w:lang w:val="sq-AL"/>
                    </w:rPr>
                    <w:t xml:space="preserve"> beso</w:t>
                  </w:r>
                  <w:r>
                    <w:rPr>
                      <w:rFonts w:ascii="Lotus Linotype" w:hAnsi="Lotus Linotype" w:cs="Lotus Linotype"/>
                      <w:color w:val="161616"/>
                      <w:sz w:val="24"/>
                      <w:szCs w:val="24"/>
                      <w:lang w:val="sq-AL"/>
                    </w:rPr>
                    <w:t xml:space="preserve">sh </w:t>
                  </w:r>
                  <w:r w:rsidRPr="0088222A">
                    <w:rPr>
                      <w:rFonts w:ascii="Lotus Linotype" w:hAnsi="Lotus Linotype" w:cs="Lotus Linotype"/>
                      <w:color w:val="161616"/>
                      <w:sz w:val="24"/>
                      <w:szCs w:val="24"/>
                      <w:lang w:val="sq-AL"/>
                    </w:rPr>
                    <w:t xml:space="preserve"> se Zoti e ka caktuar të mirën dhe të keqen para krijimit të krij</w:t>
                  </w:r>
                  <w:r>
                    <w:rPr>
                      <w:rFonts w:ascii="Lotus Linotype" w:hAnsi="Lotus Linotype" w:cs="Lotus Linotype"/>
                      <w:color w:val="161616"/>
                      <w:sz w:val="24"/>
                      <w:szCs w:val="24"/>
                      <w:lang w:val="sq-AL"/>
                    </w:rPr>
                    <w:t>esave</w:t>
                  </w:r>
                  <w:r w:rsidRPr="0088222A">
                    <w:rPr>
                      <w:rFonts w:ascii="Lotus Linotype" w:hAnsi="Lotus Linotype" w:cs="Lotus Linotype"/>
                      <w:color w:val="161616"/>
                      <w:sz w:val="24"/>
                      <w:szCs w:val="24"/>
                      <w:lang w:val="sq-AL"/>
                    </w:rPr>
                    <w:t xml:space="preserve"> dhe se të gjitha qeniet janë caktuar nga Zoti</w:t>
                  </w:r>
                  <w:r>
                    <w:rPr>
                      <w:rFonts w:ascii="Lotus Linotype" w:hAnsi="Lotus Linotype" w:cs="Lotus Linotype"/>
                      <w:color w:val="161616"/>
                      <w:sz w:val="24"/>
                      <w:szCs w:val="24"/>
                      <w:lang w:val="sq-AL"/>
                    </w:rPr>
                    <w:t>, me dëshirën e Tij</w:t>
                  </w:r>
                  <w:r w:rsidRPr="0088222A">
                    <w:rPr>
                      <w:rFonts w:ascii="Lotus Linotype" w:hAnsi="Lotus Linotype" w:cs="Lotus Linotype"/>
                      <w:color w:val="161616"/>
                      <w:sz w:val="24"/>
                      <w:szCs w:val="24"/>
                      <w:lang w:val="sq-AL"/>
                    </w:rPr>
                    <w:t>.</w:t>
                  </w:r>
                </w:p>
                <w:p w14:paraId="30E5CA22" w14:textId="77777777" w:rsidR="00D517AD" w:rsidRPr="0088222A" w:rsidRDefault="00D517AD" w:rsidP="00D517AD">
                  <w:pPr>
                    <w:jc w:val="center"/>
                    <w:rPr>
                      <w:rFonts w:ascii="Lotus Linotype" w:hAnsi="Lotus Linotype" w:cs="Lotus Linotype"/>
                      <w:color w:val="161616"/>
                      <w:sz w:val="32"/>
                      <w:szCs w:val="32"/>
                      <w:rtl/>
                      <w:lang w:val="sq-AL"/>
                    </w:rPr>
                  </w:pPr>
                </w:p>
              </w:tc>
            </w:tr>
          </w:tbl>
          <w:p w14:paraId="79215EB0" w14:textId="77777777" w:rsidR="00807D0B" w:rsidRPr="00A631A2" w:rsidRDefault="00807D0B" w:rsidP="001064FA">
            <w:pPr>
              <w:jc w:val="center"/>
              <w:rPr>
                <w:rFonts w:ascii="Lotus Linotype" w:hAnsi="Lotus Linotype" w:cs="Lotus Linotype"/>
                <w:color w:val="161616"/>
                <w:sz w:val="32"/>
                <w:szCs w:val="32"/>
                <w:rtl/>
              </w:rPr>
            </w:pPr>
          </w:p>
        </w:tc>
      </w:tr>
      <w:tr w:rsidR="00807D0B" w:rsidRPr="003F1667" w14:paraId="640A8878" w14:textId="77777777" w:rsidTr="001064FA">
        <w:trPr>
          <w:jc w:val="center"/>
        </w:trPr>
        <w:tc>
          <w:tcPr>
            <w:tcW w:w="4672" w:type="dxa"/>
            <w:vAlign w:val="center"/>
          </w:tcPr>
          <w:p w14:paraId="64D4A10C" w14:textId="3A65202B"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فَأَخْبِرْنِي عَنْ أَمَارَتِهَا</w:t>
            </w:r>
            <w:r w:rsidRPr="00807D0B">
              <w:rPr>
                <w:rFonts w:ascii="Lotus Linotype" w:hAnsi="Lotus Linotype" w:cs="Lotus Linotype"/>
                <w:color w:val="161616"/>
                <w:sz w:val="32"/>
                <w:szCs w:val="32"/>
                <w:rtl/>
              </w:rPr>
              <w:t>»؛ هُوَ بِفَتْحِ الْـهَمْزَةِ؛ أَيْ عَلَامَتِهَا؛ وَيُقَالُ: أَمَارُ بِلَا هَاء؛ لغتان؛ لٰـكِـنَّ الرِّوَايَةَ بِالْـهَاءِ.</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D517AD" w:rsidRPr="003F1667" w14:paraId="0A71A0B0" w14:textId="77777777" w:rsidTr="00194041">
              <w:trPr>
                <w:jc w:val="center"/>
              </w:trPr>
              <w:tc>
                <w:tcPr>
                  <w:tcW w:w="4393" w:type="dxa"/>
                  <w:vAlign w:val="center"/>
                </w:tcPr>
                <w:p w14:paraId="25237A52" w14:textId="77777777" w:rsidR="00D517AD" w:rsidRPr="00E17794" w:rsidRDefault="00D517AD" w:rsidP="00D517AD">
                  <w:pPr>
                    <w:jc w:val="right"/>
                    <w:rPr>
                      <w:rFonts w:ascii="Lotus Linotype" w:hAnsi="Lotus Linotype" w:cs="Lotus Linotype"/>
                      <w:color w:val="161616"/>
                      <w:sz w:val="32"/>
                      <w:szCs w:val="32"/>
                    </w:rPr>
                  </w:pPr>
                  <w:r w:rsidRPr="00E17794">
                    <w:rPr>
                      <w:rFonts w:ascii="Lotus Linotype" w:hAnsi="Lotus Linotype" w:cs="Lotus Linotype"/>
                      <w:color w:val="161616"/>
                      <w:sz w:val="24"/>
                      <w:szCs w:val="24"/>
                      <w:lang w:val="sq-AL"/>
                    </w:rPr>
                    <w:t xml:space="preserve">Thënia e tij: </w:t>
                  </w:r>
                  <w:r w:rsidRPr="00D2199F">
                    <w:rPr>
                      <w:rFonts w:ascii="Lotus Linotype" w:hAnsi="Lotus Linotype" w:cs="Lotus Linotype"/>
                      <w:b/>
                      <w:bCs/>
                      <w:color w:val="002060"/>
                      <w:sz w:val="24"/>
                      <w:szCs w:val="24"/>
                      <w:lang w:val="sq-AL"/>
                    </w:rPr>
                    <w:t>“Atëherë më trego për shenjat e saj”.</w:t>
                  </w:r>
                </w:p>
                <w:p w14:paraId="7EA696CF" w14:textId="5105C41B" w:rsidR="00D517AD" w:rsidRDefault="00D517AD" w:rsidP="00D517AD">
                  <w:pPr>
                    <w:jc w:val="center"/>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Shqiptimi në arabisht ka dy forma.</w:t>
                  </w:r>
                </w:p>
                <w:p w14:paraId="5D185B40" w14:textId="7CFCEFDB" w:rsidR="00D517AD" w:rsidRPr="0082685C" w:rsidRDefault="00D517AD" w:rsidP="00D517AD">
                  <w:pPr>
                    <w:jc w:val="right"/>
                    <w:rPr>
                      <w:rFonts w:ascii="Lotus Linotype" w:hAnsi="Lotus Linotype" w:cs="Lotus Linotype"/>
                      <w:color w:val="161616"/>
                      <w:sz w:val="24"/>
                      <w:szCs w:val="24"/>
                      <w:rtl/>
                      <w:lang w:val="sq-AL"/>
                    </w:rPr>
                  </w:pPr>
                  <w:r w:rsidRPr="006A7AE7">
                    <w:rPr>
                      <w:rFonts w:ascii="Lotus Linotype" w:hAnsi="Lotus Linotype" w:cs="Lotus Linotype"/>
                      <w:color w:val="161616"/>
                      <w:sz w:val="24"/>
                      <w:szCs w:val="24"/>
                      <w:lang w:val="sq-AL"/>
                    </w:rPr>
                    <w:t>Thënia e tij:</w:t>
                  </w:r>
                  <w:r w:rsidRPr="009C774C">
                    <w:rPr>
                      <w:rFonts w:ascii="Lotus Linotype" w:hAnsi="Lotus Linotype" w:cs="Lotus Linotype"/>
                      <w:b/>
                      <w:bCs/>
                      <w:color w:val="4472C4" w:themeColor="accent1"/>
                      <w:sz w:val="24"/>
                      <w:szCs w:val="24"/>
                      <w:lang w:val="sq-AL"/>
                    </w:rPr>
                    <w:t xml:space="preserve"> </w:t>
                  </w:r>
                  <w:r w:rsidRPr="00D2199F">
                    <w:rPr>
                      <w:rFonts w:ascii="Lotus Linotype" w:hAnsi="Lotus Linotype" w:cs="Lotus Linotype"/>
                      <w:b/>
                      <w:bCs/>
                      <w:color w:val="002060"/>
                      <w:sz w:val="24"/>
                      <w:szCs w:val="24"/>
                      <w:lang w:val="sq-AL"/>
                    </w:rPr>
                    <w:t>“Kur robëresha të lindë zonjën e saj”.</w:t>
                  </w:r>
                  <w:r w:rsidRPr="00D2199F">
                    <w:rPr>
                      <w:rFonts w:ascii="Lotus Linotype" w:hAnsi="Lotus Linotype" w:cs="Lotus Linotype"/>
                      <w:color w:val="002060"/>
                      <w:sz w:val="24"/>
                      <w:szCs w:val="24"/>
                      <w:lang w:val="sq-AL"/>
                    </w:rPr>
                    <w:t xml:space="preserve"> </w:t>
                  </w:r>
                  <w:r>
                    <w:rPr>
                      <w:rFonts w:ascii="Lotus Linotype" w:hAnsi="Lotus Linotype" w:cs="Lotus Linotype"/>
                      <w:color w:val="161616"/>
                      <w:sz w:val="24"/>
                      <w:szCs w:val="24"/>
                      <w:lang w:val="sq-AL"/>
                    </w:rPr>
                    <w:t>K</w:t>
                  </w:r>
                  <w:r w:rsidRPr="006A7AE7">
                    <w:rPr>
                      <w:rFonts w:ascii="Lotus Linotype" w:hAnsi="Lotus Linotype" w:cs="Lotus Linotype"/>
                      <w:color w:val="161616"/>
                      <w:sz w:val="24"/>
                      <w:szCs w:val="24"/>
                      <w:lang w:val="sq-AL"/>
                    </w:rPr>
                    <w:t xml:space="preserve">uptimi i saj: </w:t>
                  </w:r>
                  <w:r>
                    <w:rPr>
                      <w:rFonts w:ascii="Lotus Linotype" w:hAnsi="Lotus Linotype" w:cs="Lotus Linotype"/>
                      <w:color w:val="161616"/>
                      <w:sz w:val="24"/>
                      <w:szCs w:val="24"/>
                      <w:lang w:val="sq-AL"/>
                    </w:rPr>
                    <w:t>T</w:t>
                  </w:r>
                  <w:r w:rsidRPr="006A7AE7">
                    <w:rPr>
                      <w:rFonts w:ascii="Lotus Linotype" w:hAnsi="Lotus Linotype" w:cs="Lotus Linotype"/>
                      <w:color w:val="161616"/>
                      <w:sz w:val="24"/>
                      <w:szCs w:val="24"/>
                      <w:lang w:val="sq-AL"/>
                    </w:rPr>
                    <w:t>ë shumo</w:t>
                  </w:r>
                  <w:r>
                    <w:rPr>
                      <w:rFonts w:ascii="Lotus Linotype" w:hAnsi="Lotus Linotype" w:cs="Lotus Linotype"/>
                      <w:color w:val="161616"/>
                      <w:sz w:val="24"/>
                      <w:szCs w:val="24"/>
                      <w:lang w:val="sq-AL"/>
                    </w:rPr>
                    <w:t xml:space="preserve">hen </w:t>
                  </w:r>
                  <w:r w:rsidRPr="006A7AE7">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robëreshat</w:t>
                  </w:r>
                  <w:r w:rsidRPr="006A7AE7">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pastaj këto robëresha do</w:t>
                  </w:r>
                  <w:r w:rsidRPr="006A7AE7">
                    <w:rPr>
                      <w:rFonts w:ascii="Lotus Linotype" w:hAnsi="Lotus Linotype" w:cs="Lotus Linotype"/>
                      <w:color w:val="161616"/>
                      <w:sz w:val="24"/>
                      <w:szCs w:val="24"/>
                      <w:lang w:val="sq-AL"/>
                    </w:rPr>
                    <w:t xml:space="preserve"> të lind</w:t>
                  </w:r>
                  <w:r>
                    <w:rPr>
                      <w:rFonts w:ascii="Lotus Linotype" w:hAnsi="Lotus Linotype" w:cs="Lotus Linotype"/>
                      <w:color w:val="161616"/>
                      <w:sz w:val="24"/>
                      <w:szCs w:val="24"/>
                      <w:lang w:val="sq-AL"/>
                    </w:rPr>
                    <w:t>in</w:t>
                  </w:r>
                  <w:r w:rsidRPr="006A7AE7">
                    <w:rPr>
                      <w:rFonts w:ascii="Lotus Linotype" w:hAnsi="Lotus Linotype" w:cs="Lotus Linotype"/>
                      <w:color w:val="161616"/>
                      <w:sz w:val="24"/>
                      <w:szCs w:val="24"/>
                      <w:lang w:val="sq-AL"/>
                    </w:rPr>
                    <w:t xml:space="preserve"> vajzë për zotërinë e saj.</w:t>
                  </w:r>
                </w:p>
              </w:tc>
            </w:tr>
          </w:tbl>
          <w:p w14:paraId="4C33387A" w14:textId="77777777" w:rsidR="00807D0B" w:rsidRPr="00A631A2" w:rsidRDefault="00807D0B" w:rsidP="001064FA">
            <w:pPr>
              <w:jc w:val="center"/>
              <w:rPr>
                <w:rFonts w:ascii="Lotus Linotype" w:hAnsi="Lotus Linotype" w:cs="Lotus Linotype"/>
                <w:color w:val="161616"/>
                <w:sz w:val="32"/>
                <w:szCs w:val="32"/>
                <w:rtl/>
              </w:rPr>
            </w:pPr>
          </w:p>
        </w:tc>
      </w:tr>
      <w:tr w:rsidR="00807D0B" w:rsidRPr="003F1667" w14:paraId="4EB625B7" w14:textId="77777777" w:rsidTr="001064FA">
        <w:trPr>
          <w:jc w:val="center"/>
        </w:trPr>
        <w:tc>
          <w:tcPr>
            <w:tcW w:w="4672" w:type="dxa"/>
            <w:vAlign w:val="center"/>
          </w:tcPr>
          <w:p w14:paraId="0A7DB995" w14:textId="77777777" w:rsidR="00807D0B" w:rsidRDefault="00807D0B"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تَلِدَ الْأَمَةُ رَبَّتَهَا</w:t>
            </w:r>
            <w:r w:rsidR="00230A33" w:rsidRPr="00230A33">
              <w:rPr>
                <w:rFonts w:ascii="Lotus Linotype" w:hAnsi="Lotus Linotype" w:cs="Lotus Linotype"/>
                <w:color w:val="161616"/>
                <w:sz w:val="32"/>
                <w:szCs w:val="32"/>
                <w:rtl/>
              </w:rPr>
              <w:t xml:space="preserve">»؛ أَيْ: سَيِّدَتَهَا، وَمَعْنَاهُ: أَنْ تَكْثُرَ السَّـرَارِيُّ حَتَّى تَلِدَ الْأَمَةُ السُّـرِّيَّةُ بِنْتًا لِسَيِّدِهَا، وَبِنْتُ السَّيِّدِ فِي مَعْنَى </w:t>
            </w:r>
            <w:r w:rsidR="00230A33" w:rsidRPr="00230A33">
              <w:rPr>
                <w:rFonts w:ascii="Lotus Linotype" w:hAnsi="Lotus Linotype" w:cs="Lotus Linotype"/>
                <w:color w:val="161616"/>
                <w:sz w:val="32"/>
                <w:szCs w:val="32"/>
                <w:rtl/>
              </w:rPr>
              <w:lastRenderedPageBreak/>
              <w:t>السَّيِّدِ.</w:t>
            </w:r>
          </w:p>
          <w:p w14:paraId="07BB702D" w14:textId="77777777" w:rsidR="00230A33" w:rsidRPr="00230A33" w:rsidRDefault="00230A33" w:rsidP="001064FA">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يَكْثُرُ بَيْعُ السَّرَارِي، حَتَّى تَشْتَرِيَ الْـمَرْأَةُ أُمَّهَا وَتَسْتَعْبِدَهَا جَاهِلَةً بِأَنَّهَا أُمُّهَا.</w:t>
            </w:r>
          </w:p>
          <w:p w14:paraId="6124712B" w14:textId="1546A9F4" w:rsidR="00230A33" w:rsidRPr="001B24A3" w:rsidRDefault="00230A33" w:rsidP="001064FA">
            <w:pPr>
              <w:spacing w:line="560" w:lineRule="exact"/>
              <w:jc w:val="lowKashida"/>
              <w:rPr>
                <w:rFonts w:ascii="Lotus Linotype" w:hAnsi="Lotus Linotype" w:cs="Lotus Linotype"/>
                <w:color w:val="161616"/>
                <w:sz w:val="24"/>
                <w:szCs w:val="24"/>
              </w:rPr>
            </w:pPr>
            <w:r w:rsidRPr="00230A33">
              <w:rPr>
                <w:rFonts w:ascii="Lotus Linotype" w:hAnsi="Lotus Linotype" w:cs="Lotus Linotype"/>
                <w:color w:val="161616"/>
                <w:sz w:val="32"/>
                <w:szCs w:val="32"/>
                <w:rtl/>
              </w:rPr>
              <w:t>وَقِيلَ غَيْرُ ذَلِكَ، وَقَدْ أَوْضَحْتُهُ فِي «شَرْحِ صَحِيحِ مُسْلِمٍ» بِدَلَائِلِهِ وَجَمِيعِ طُرُقِهِ.</w:t>
            </w:r>
          </w:p>
        </w:tc>
        <w:tc>
          <w:tcPr>
            <w:tcW w:w="4393" w:type="dxa"/>
            <w:vAlign w:val="center"/>
          </w:tcPr>
          <w:p w14:paraId="793E4ECE" w14:textId="77777777" w:rsidR="00D517AD" w:rsidRPr="00CE21B8" w:rsidRDefault="00D517AD" w:rsidP="00D517AD">
            <w:pPr>
              <w:jc w:val="right"/>
              <w:rPr>
                <w:rFonts w:ascii="Lotus Linotype" w:hAnsi="Lotus Linotype" w:cs="Lotus Linotype"/>
                <w:color w:val="161616"/>
                <w:sz w:val="24"/>
                <w:szCs w:val="24"/>
                <w:lang w:val="sq-AL"/>
              </w:rPr>
            </w:pPr>
            <w:r w:rsidRPr="00CE21B8">
              <w:rPr>
                <w:rFonts w:ascii="Lotus Linotype" w:hAnsi="Lotus Linotype" w:cs="Lotus Linotype"/>
                <w:color w:val="161616"/>
                <w:sz w:val="24"/>
                <w:szCs w:val="24"/>
                <w:lang w:val="sq-AL"/>
              </w:rPr>
              <w:lastRenderedPageBreak/>
              <w:t xml:space="preserve">Dhe thuhej: </w:t>
            </w:r>
            <w:r>
              <w:rPr>
                <w:rFonts w:ascii="Lotus Linotype" w:hAnsi="Lotus Linotype" w:cs="Lotus Linotype"/>
                <w:color w:val="161616"/>
                <w:sz w:val="24"/>
                <w:szCs w:val="24"/>
                <w:lang w:val="sq-AL"/>
              </w:rPr>
              <w:t xml:space="preserve">Do të shtohen </w:t>
            </w:r>
            <w:r w:rsidRPr="00CE21B8">
              <w:rPr>
                <w:rFonts w:ascii="Lotus Linotype" w:hAnsi="Lotus Linotype" w:cs="Lotus Linotype"/>
                <w:color w:val="161616"/>
                <w:sz w:val="24"/>
                <w:szCs w:val="24"/>
                <w:lang w:val="sq-AL"/>
              </w:rPr>
              <w:t>shit</w:t>
            </w:r>
            <w:r>
              <w:rPr>
                <w:rFonts w:ascii="Lotus Linotype" w:hAnsi="Lotus Linotype" w:cs="Lotus Linotype"/>
                <w:color w:val="161616"/>
                <w:sz w:val="24"/>
                <w:szCs w:val="24"/>
                <w:lang w:val="sq-AL"/>
              </w:rPr>
              <w:t>jet e robëreshave</w:t>
            </w:r>
            <w:r w:rsidRPr="00CE21B8">
              <w:rPr>
                <w:rFonts w:ascii="Lotus Linotype" w:hAnsi="Lotus Linotype" w:cs="Lotus Linotype"/>
                <w:color w:val="161616"/>
                <w:sz w:val="24"/>
                <w:szCs w:val="24"/>
                <w:lang w:val="sq-AL"/>
              </w:rPr>
              <w:t xml:space="preserve"> aq shumë sa gruaja blen nënën e saj dhe e robëron, duke mos ditur se ajo është ajo.</w:t>
            </w:r>
          </w:p>
          <w:p w14:paraId="316CCD19" w14:textId="77777777" w:rsidR="00807D0B" w:rsidRDefault="00D517AD" w:rsidP="00D517AD">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Kanë përmendur dhe kuptime të tjera dhe i kam sqaruar </w:t>
            </w:r>
            <w:r w:rsidRPr="0082685C">
              <w:rPr>
                <w:rFonts w:ascii="Lotus Linotype" w:hAnsi="Lotus Linotype" w:cs="Lotus Linotype"/>
                <w:color w:val="161616"/>
                <w:sz w:val="24"/>
                <w:szCs w:val="24"/>
                <w:lang w:val="sq-AL"/>
              </w:rPr>
              <w:t>në "</w:t>
            </w:r>
            <w:proofErr w:type="spellStart"/>
            <w:r w:rsidRPr="0082685C">
              <w:rPr>
                <w:rFonts w:ascii="Lotus Linotype" w:hAnsi="Lotus Linotype" w:cs="Lotus Linotype"/>
                <w:color w:val="161616"/>
                <w:sz w:val="24"/>
                <w:szCs w:val="24"/>
                <w:lang w:val="sq-AL"/>
              </w:rPr>
              <w:t>Sherh</w:t>
            </w:r>
            <w:proofErr w:type="spellEnd"/>
            <w:r w:rsidRPr="0082685C">
              <w:rPr>
                <w:rFonts w:ascii="Lotus Linotype" w:hAnsi="Lotus Linotype" w:cs="Lotus Linotype"/>
                <w:color w:val="161616"/>
                <w:sz w:val="24"/>
                <w:szCs w:val="24"/>
                <w:lang w:val="sq-AL"/>
              </w:rPr>
              <w:t xml:space="preserve"> </w:t>
            </w:r>
            <w:proofErr w:type="spellStart"/>
            <w:r w:rsidRPr="0082685C">
              <w:rPr>
                <w:rFonts w:ascii="Lotus Linotype" w:hAnsi="Lotus Linotype" w:cs="Lotus Linotype"/>
                <w:color w:val="161616"/>
                <w:sz w:val="24"/>
                <w:szCs w:val="24"/>
                <w:lang w:val="sq-AL"/>
              </w:rPr>
              <w:t>Sahih</w:t>
            </w:r>
            <w:proofErr w:type="spellEnd"/>
            <w:r w:rsidRPr="0082685C">
              <w:rPr>
                <w:rFonts w:ascii="Lotus Linotype" w:hAnsi="Lotus Linotype" w:cs="Lotus Linotype"/>
                <w:color w:val="161616"/>
                <w:sz w:val="24"/>
                <w:szCs w:val="24"/>
                <w:lang w:val="sq-AL"/>
              </w:rPr>
              <w:t xml:space="preserve"> </w:t>
            </w:r>
            <w:proofErr w:type="spellStart"/>
            <w:r w:rsidRPr="0082685C">
              <w:rPr>
                <w:rFonts w:ascii="Lotus Linotype" w:hAnsi="Lotus Linotype" w:cs="Lotus Linotype"/>
                <w:color w:val="161616"/>
                <w:sz w:val="24"/>
                <w:szCs w:val="24"/>
                <w:lang w:val="sq-AL"/>
              </w:rPr>
              <w:t>Muslim</w:t>
            </w:r>
            <w:proofErr w:type="spellEnd"/>
            <w:r w:rsidRPr="0082685C">
              <w:rPr>
                <w:rFonts w:ascii="Lotus Linotype" w:hAnsi="Lotus Linotype" w:cs="Lotus Linotype"/>
                <w:color w:val="161616"/>
                <w:sz w:val="24"/>
                <w:szCs w:val="24"/>
                <w:lang w:val="sq-AL"/>
              </w:rPr>
              <w:t>" me</w:t>
            </w:r>
            <w:r>
              <w:rPr>
                <w:rFonts w:ascii="Lotus Linotype" w:hAnsi="Lotus Linotype" w:cs="Lotus Linotype"/>
                <w:color w:val="161616"/>
                <w:sz w:val="24"/>
                <w:szCs w:val="24"/>
                <w:lang w:val="sq-AL"/>
              </w:rPr>
              <w:t xml:space="preserve"> të gjitha</w:t>
            </w:r>
            <w:r w:rsidRPr="0082685C">
              <w:rPr>
                <w:rFonts w:ascii="Lotus Linotype" w:hAnsi="Lotus Linotype" w:cs="Lotus Linotype"/>
                <w:color w:val="161616"/>
                <w:sz w:val="24"/>
                <w:szCs w:val="24"/>
                <w:lang w:val="sq-AL"/>
              </w:rPr>
              <w:t xml:space="preserve"> dëshmitë dhe të </w:t>
            </w:r>
            <w:r w:rsidRPr="0082685C">
              <w:rPr>
                <w:rFonts w:ascii="Lotus Linotype" w:hAnsi="Lotus Linotype" w:cs="Lotus Linotype"/>
                <w:color w:val="161616"/>
                <w:sz w:val="24"/>
                <w:szCs w:val="24"/>
                <w:lang w:val="sq-AL"/>
              </w:rPr>
              <w:lastRenderedPageBreak/>
              <w:t xml:space="preserve">gjitha </w:t>
            </w:r>
            <w:r>
              <w:rPr>
                <w:rFonts w:ascii="Lotus Linotype" w:hAnsi="Lotus Linotype" w:cs="Lotus Linotype"/>
                <w:color w:val="161616"/>
                <w:sz w:val="24"/>
                <w:szCs w:val="24"/>
                <w:lang w:val="sq-AL"/>
              </w:rPr>
              <w:t>rrugët e transmetimit të tyre</w:t>
            </w:r>
            <w:r w:rsidR="00993FA1">
              <w:rPr>
                <w:rFonts w:ascii="Lotus Linotype" w:hAnsi="Lotus Linotype" w:cs="Lotus Linotype"/>
                <w:color w:val="161616"/>
                <w:sz w:val="24"/>
                <w:szCs w:val="24"/>
                <w:lang w:val="sq-AL"/>
              </w:rPr>
              <w:t>.</w:t>
            </w:r>
          </w:p>
          <w:p w14:paraId="4E1675E8" w14:textId="7E7D8BE5" w:rsidR="00993FA1" w:rsidRPr="00D517AD" w:rsidRDefault="00993FA1" w:rsidP="00D517AD">
            <w:pPr>
              <w:jc w:val="right"/>
              <w:rPr>
                <w:rFonts w:ascii="Lotus Linotype" w:hAnsi="Lotus Linotype" w:cs="Lotus Linotype"/>
                <w:color w:val="161616"/>
                <w:sz w:val="32"/>
                <w:szCs w:val="32"/>
                <w:rtl/>
                <w:lang w:val="sq-AL"/>
              </w:rPr>
            </w:pPr>
          </w:p>
        </w:tc>
      </w:tr>
      <w:tr w:rsidR="00807D0B" w:rsidRPr="00A631A2" w14:paraId="0D1BB645" w14:textId="77777777" w:rsidTr="001064FA">
        <w:trPr>
          <w:jc w:val="center"/>
        </w:trPr>
        <w:tc>
          <w:tcPr>
            <w:tcW w:w="4672" w:type="dxa"/>
            <w:vAlign w:val="center"/>
          </w:tcPr>
          <w:p w14:paraId="00E44CD5" w14:textId="4B844145"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الْعَالَةَ</w:t>
            </w:r>
            <w:r w:rsidR="00230A33" w:rsidRPr="00230A33">
              <w:rPr>
                <w:rFonts w:ascii="Lotus Linotype" w:hAnsi="Lotus Linotype" w:cs="Lotus Linotype"/>
                <w:color w:val="161616"/>
                <w:sz w:val="32"/>
                <w:szCs w:val="32"/>
                <w:rtl/>
              </w:rPr>
              <w:t>»؛ أَيْ: الْفُقَرَاءَ، وَمَعْنَاهُ: أَنَّ أَسَافِلَ النَّاسِ يَصِيرُونَ أَصْحَابَ ثَرْوَةٍ ظَاهِرَةٍ.</w:t>
            </w:r>
          </w:p>
        </w:tc>
        <w:tc>
          <w:tcPr>
            <w:tcW w:w="4393" w:type="dxa"/>
            <w:vAlign w:val="center"/>
          </w:tcPr>
          <w:p w14:paraId="51643A41" w14:textId="337D0BC4" w:rsidR="00807D0B" w:rsidRPr="00A631A2" w:rsidRDefault="00993FA1" w:rsidP="00993FA1">
            <w:pPr>
              <w:jc w:val="right"/>
              <w:rPr>
                <w:rFonts w:ascii="Lotus Linotype" w:hAnsi="Lotus Linotype" w:cs="Lotus Linotype"/>
                <w:color w:val="161616"/>
                <w:sz w:val="32"/>
                <w:szCs w:val="32"/>
                <w:rtl/>
              </w:rPr>
            </w:pPr>
            <w:r w:rsidRPr="00E14204">
              <w:rPr>
                <w:rFonts w:ascii="Lotus Linotype" w:hAnsi="Lotus Linotype" w:cs="Lotus Linotype"/>
                <w:color w:val="161616"/>
                <w:sz w:val="24"/>
                <w:szCs w:val="24"/>
                <w:lang w:val="sq-AL"/>
              </w:rPr>
              <w:t xml:space="preserve">Thënia e tij: </w:t>
            </w:r>
            <w:r w:rsidRPr="00D2199F">
              <w:rPr>
                <w:rFonts w:ascii="Lotus Linotype" w:hAnsi="Lotus Linotype" w:cs="Lotus Linotype"/>
                <w:b/>
                <w:bCs/>
                <w:color w:val="002060"/>
                <w:sz w:val="24"/>
                <w:szCs w:val="24"/>
                <w:lang w:val="sq-AL"/>
              </w:rPr>
              <w:t xml:space="preserve">“ </w:t>
            </w:r>
            <w:proofErr w:type="spellStart"/>
            <w:r w:rsidRPr="00D2199F">
              <w:rPr>
                <w:rFonts w:ascii="Lotus Linotype" w:hAnsi="Lotus Linotype" w:cs="Lotus Linotype"/>
                <w:b/>
                <w:bCs/>
                <w:color w:val="002060"/>
                <w:sz w:val="24"/>
                <w:szCs w:val="24"/>
                <w:lang w:val="sq-AL"/>
              </w:rPr>
              <w:t>El</w:t>
            </w:r>
            <w:proofErr w:type="spellEnd"/>
            <w:r w:rsidRPr="00D2199F">
              <w:rPr>
                <w:rFonts w:ascii="Lotus Linotype" w:hAnsi="Lotus Linotype" w:cs="Lotus Linotype"/>
                <w:b/>
                <w:bCs/>
                <w:color w:val="002060"/>
                <w:sz w:val="24"/>
                <w:szCs w:val="24"/>
                <w:lang w:val="sq-AL"/>
              </w:rPr>
              <w:t xml:space="preserve"> Ale”; </w:t>
            </w:r>
            <w:r>
              <w:rPr>
                <w:rFonts w:ascii="Lotus Linotype" w:hAnsi="Lotus Linotype" w:cs="Lotus Linotype"/>
                <w:color w:val="161616"/>
                <w:sz w:val="24"/>
                <w:szCs w:val="24"/>
                <w:lang w:val="sq-AL"/>
              </w:rPr>
              <w:t>Do të thotë</w:t>
            </w:r>
            <w:r w:rsidRPr="00E14204">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të varfrit,</w:t>
            </w:r>
            <w:r w:rsidRPr="00E14204">
              <w:rPr>
                <w:rFonts w:ascii="Lotus Linotype" w:hAnsi="Lotus Linotype" w:cs="Lotus Linotype"/>
                <w:color w:val="161616"/>
                <w:sz w:val="24"/>
                <w:szCs w:val="24"/>
                <w:lang w:val="sq-AL"/>
              </w:rPr>
              <w:t xml:space="preserve"> dhe kuptimi </w:t>
            </w:r>
            <w:r>
              <w:rPr>
                <w:rFonts w:ascii="Lotus Linotype" w:hAnsi="Lotus Linotype" w:cs="Lotus Linotype"/>
                <w:color w:val="161616"/>
                <w:sz w:val="24"/>
                <w:szCs w:val="24"/>
                <w:lang w:val="sq-AL"/>
              </w:rPr>
              <w:t>është</w:t>
            </w:r>
            <w:r w:rsidRPr="00E14204">
              <w:rPr>
                <w:rFonts w:ascii="Lotus Linotype" w:hAnsi="Lotus Linotype" w:cs="Lotus Linotype"/>
                <w:color w:val="161616"/>
                <w:sz w:val="24"/>
                <w:szCs w:val="24"/>
                <w:lang w:val="sq-AL"/>
              </w:rPr>
              <w:t>: që njerëzit më të ulët të bëhen pronarë të pasurisë dukshme</w:t>
            </w:r>
          </w:p>
        </w:tc>
      </w:tr>
      <w:tr w:rsidR="00807D0B" w:rsidRPr="00A631A2" w14:paraId="31F6D7BF" w14:textId="77777777" w:rsidTr="001064FA">
        <w:trPr>
          <w:jc w:val="center"/>
        </w:trPr>
        <w:tc>
          <w:tcPr>
            <w:tcW w:w="4672" w:type="dxa"/>
            <w:vAlign w:val="center"/>
          </w:tcPr>
          <w:p w14:paraId="6AC506E2" w14:textId="157D2E22"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لَبِثْتُ مَلِيًّا</w:t>
            </w:r>
            <w:r w:rsidR="00230A33" w:rsidRPr="00230A33">
              <w:rPr>
                <w:rFonts w:ascii="Lotus Linotype" w:hAnsi="Lotus Linotype" w:cs="Lotus Linotype"/>
                <w:color w:val="161616"/>
                <w:sz w:val="32"/>
                <w:szCs w:val="32"/>
                <w:rtl/>
              </w:rPr>
              <w:t>» هُوَ بِتَشْدِيدِ الْيَاءِ، أَيْ: زَمَانًا كَثِيرًا، وَكَانَ ذَلِكَ ثَلَاثًا، هَكَذَا جَاءَ مُبَيَّنًا فِي رِوَايَةِ أَبِي دَاوُدَ وَالتِّرْمِذِيِّ وَغَيْرِهِمَا.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993FA1" w:rsidRPr="00FC5D8B" w14:paraId="25F16066" w14:textId="77777777" w:rsidTr="00194041">
              <w:trPr>
                <w:jc w:val="center"/>
              </w:trPr>
              <w:tc>
                <w:tcPr>
                  <w:tcW w:w="4393" w:type="dxa"/>
                  <w:vAlign w:val="center"/>
                </w:tcPr>
                <w:p w14:paraId="472D37F5" w14:textId="77777777" w:rsidR="00993FA1" w:rsidRPr="004C5DE2" w:rsidRDefault="00993FA1" w:rsidP="00993FA1">
                  <w:pPr>
                    <w:jc w:val="right"/>
                    <w:rPr>
                      <w:rFonts w:ascii="Lotus Linotype" w:hAnsi="Lotus Linotype" w:cs="Lotus Linotype"/>
                      <w:color w:val="161616"/>
                      <w:sz w:val="24"/>
                      <w:szCs w:val="24"/>
                    </w:rPr>
                  </w:pPr>
                  <w:proofErr w:type="spellStart"/>
                  <w:r w:rsidRPr="00FC5D8B">
                    <w:rPr>
                      <w:rFonts w:ascii="Lotus Linotype" w:hAnsi="Lotus Linotype" w:cs="Lotus Linotype"/>
                      <w:color w:val="161616"/>
                      <w:sz w:val="24"/>
                      <w:szCs w:val="24"/>
                    </w:rPr>
                    <w:t>Thënia</w:t>
                  </w:r>
                  <w:proofErr w:type="spellEnd"/>
                  <w:r w:rsidRPr="00FC5D8B">
                    <w:rPr>
                      <w:rFonts w:ascii="Lotus Linotype" w:hAnsi="Lotus Linotype" w:cs="Lotus Linotype"/>
                      <w:color w:val="161616"/>
                      <w:sz w:val="24"/>
                      <w:szCs w:val="24"/>
                    </w:rPr>
                    <w:t xml:space="preserve"> e </w:t>
                  </w:r>
                  <w:proofErr w:type="spellStart"/>
                  <w:r w:rsidRPr="00FC5D8B">
                    <w:rPr>
                      <w:rFonts w:ascii="Lotus Linotype" w:hAnsi="Lotus Linotype" w:cs="Lotus Linotype"/>
                      <w:color w:val="161616"/>
                      <w:sz w:val="24"/>
                      <w:szCs w:val="24"/>
                    </w:rPr>
                    <w:t>tij</w:t>
                  </w:r>
                  <w:proofErr w:type="spellEnd"/>
                  <w:r w:rsidRPr="004C5DE2">
                    <w:rPr>
                      <w:rFonts w:ascii="Lotus Linotype" w:hAnsi="Lotus Linotype" w:cs="Lotus Linotype"/>
                      <w:color w:val="161616"/>
                      <w:sz w:val="24"/>
                      <w:szCs w:val="24"/>
                      <w:lang w:val="sq-AL"/>
                    </w:rPr>
                    <w:t xml:space="preserve">: </w:t>
                  </w:r>
                  <w:r w:rsidRPr="00D2199F">
                    <w:rPr>
                      <w:rFonts w:ascii="Lotus Linotype" w:hAnsi="Lotus Linotype" w:cs="Lotus Linotype"/>
                      <w:b/>
                      <w:bCs/>
                      <w:color w:val="002060"/>
                      <w:sz w:val="24"/>
                      <w:szCs w:val="24"/>
                      <w:lang w:val="sq-AL"/>
                    </w:rPr>
                    <w:t xml:space="preserve">“qëndruam në heshtje.” </w:t>
                  </w:r>
                  <w:r w:rsidRPr="00FC5D8B">
                    <w:rPr>
                      <w:rFonts w:ascii="Lotus Linotype" w:hAnsi="Lotus Linotype" w:cs="Lotus Linotype"/>
                      <w:color w:val="161616"/>
                      <w:sz w:val="24"/>
                      <w:szCs w:val="24"/>
                      <w:lang w:val="sq-AL"/>
                    </w:rPr>
                    <w:t xml:space="preserve">pra qëndruan një kohë të gjatë, thuhet tre ditë, kështu ka ardhur në transmetimin e </w:t>
                  </w:r>
                  <w:proofErr w:type="spellStart"/>
                  <w:r w:rsidRPr="00FC5D8B">
                    <w:rPr>
                      <w:rFonts w:ascii="Lotus Linotype" w:hAnsi="Lotus Linotype" w:cs="Lotus Linotype"/>
                      <w:color w:val="161616"/>
                      <w:sz w:val="24"/>
                      <w:szCs w:val="24"/>
                      <w:lang w:val="sq-AL"/>
                    </w:rPr>
                    <w:t>Ebi</w:t>
                  </w:r>
                  <w:proofErr w:type="spellEnd"/>
                  <w:r w:rsidRPr="00FC5D8B">
                    <w:rPr>
                      <w:rFonts w:ascii="Lotus Linotype" w:hAnsi="Lotus Linotype" w:cs="Lotus Linotype"/>
                      <w:color w:val="161616"/>
                      <w:sz w:val="24"/>
                      <w:szCs w:val="24"/>
                      <w:lang w:val="sq-AL"/>
                    </w:rPr>
                    <w:t xml:space="preserve"> </w:t>
                  </w:r>
                  <w:proofErr w:type="spellStart"/>
                  <w:r w:rsidRPr="00FC5D8B">
                    <w:rPr>
                      <w:rFonts w:ascii="Lotus Linotype" w:hAnsi="Lotus Linotype" w:cs="Lotus Linotype"/>
                      <w:color w:val="161616"/>
                      <w:sz w:val="24"/>
                      <w:szCs w:val="24"/>
                      <w:lang w:val="sq-AL"/>
                    </w:rPr>
                    <w:t>Daudit</w:t>
                  </w:r>
                  <w:proofErr w:type="spellEnd"/>
                  <w:r w:rsidRPr="00FC5D8B">
                    <w:rPr>
                      <w:rFonts w:ascii="Lotus Linotype" w:hAnsi="Lotus Linotype" w:cs="Lotus Linotype"/>
                      <w:color w:val="161616"/>
                      <w:sz w:val="24"/>
                      <w:szCs w:val="24"/>
                      <w:lang w:val="sq-AL"/>
                    </w:rPr>
                    <w:t xml:space="preserve">, </w:t>
                  </w:r>
                  <w:proofErr w:type="spellStart"/>
                  <w:r w:rsidRPr="00FC5D8B">
                    <w:rPr>
                      <w:rFonts w:ascii="Lotus Linotype" w:hAnsi="Lotus Linotype" w:cs="Lotus Linotype"/>
                      <w:color w:val="161616"/>
                      <w:sz w:val="24"/>
                      <w:szCs w:val="24"/>
                      <w:lang w:val="sq-AL"/>
                    </w:rPr>
                    <w:t>Termidhit</w:t>
                  </w:r>
                  <w:proofErr w:type="spellEnd"/>
                  <w:r w:rsidRPr="00FC5D8B">
                    <w:rPr>
                      <w:rFonts w:ascii="Lotus Linotype" w:hAnsi="Lotus Linotype" w:cs="Lotus Linotype"/>
                      <w:color w:val="161616"/>
                      <w:sz w:val="24"/>
                      <w:szCs w:val="24"/>
                      <w:lang w:val="sq-AL"/>
                    </w:rPr>
                    <w:t xml:space="preserve"> etj.</w:t>
                  </w:r>
                </w:p>
                <w:p w14:paraId="2CC89463" w14:textId="77777777" w:rsidR="00993FA1" w:rsidRPr="00FC5D8B" w:rsidRDefault="00993FA1" w:rsidP="00993FA1">
                  <w:pPr>
                    <w:jc w:val="right"/>
                    <w:rPr>
                      <w:rFonts w:ascii="Lotus Linotype" w:hAnsi="Lotus Linotype" w:cs="Lotus Linotype"/>
                      <w:color w:val="161616"/>
                      <w:sz w:val="24"/>
                      <w:szCs w:val="24"/>
                      <w:rtl/>
                    </w:rPr>
                  </w:pPr>
                </w:p>
              </w:tc>
            </w:tr>
          </w:tbl>
          <w:p w14:paraId="23A5FD65" w14:textId="77777777" w:rsidR="00807D0B" w:rsidRPr="00A631A2" w:rsidRDefault="00807D0B" w:rsidP="00993FA1">
            <w:pPr>
              <w:jc w:val="right"/>
              <w:rPr>
                <w:rFonts w:ascii="Lotus Linotype" w:hAnsi="Lotus Linotype" w:cs="Lotus Linotype"/>
                <w:color w:val="161616"/>
                <w:sz w:val="32"/>
                <w:szCs w:val="32"/>
                <w:rtl/>
              </w:rPr>
            </w:pPr>
          </w:p>
        </w:tc>
      </w:tr>
      <w:tr w:rsidR="00230A33" w:rsidRPr="00A631A2" w14:paraId="6371CA9E" w14:textId="77777777" w:rsidTr="001064FA">
        <w:trPr>
          <w:jc w:val="center"/>
        </w:trPr>
        <w:tc>
          <w:tcPr>
            <w:tcW w:w="4672" w:type="dxa"/>
            <w:vAlign w:val="center"/>
          </w:tcPr>
          <w:p w14:paraId="76C12A26" w14:textId="41306072"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w:t>
            </w:r>
          </w:p>
        </w:tc>
        <w:tc>
          <w:tcPr>
            <w:tcW w:w="4393" w:type="dxa"/>
            <w:vAlign w:val="center"/>
          </w:tcPr>
          <w:p w14:paraId="6B7ADCB4" w14:textId="3C11D74F" w:rsidR="00230A33" w:rsidRPr="00A631A2" w:rsidRDefault="00993FA1" w:rsidP="00993FA1">
            <w:pPr>
              <w:jc w:val="center"/>
              <w:rPr>
                <w:rFonts w:ascii="Lotus Linotype" w:hAnsi="Lotus Linotype" w:cs="Lotus Linotype"/>
                <w:color w:val="161616"/>
                <w:sz w:val="32"/>
                <w:szCs w:val="32"/>
                <w:rtl/>
              </w:rPr>
            </w:pPr>
            <w:proofErr w:type="spellStart"/>
            <w:r w:rsidRPr="009C774C">
              <w:rPr>
                <w:rFonts w:ascii="Lotus Linotype" w:hAnsi="Lotus Linotype" w:cs="Lotus Linotype"/>
                <w:color w:val="4472C4" w:themeColor="accent1"/>
                <w:sz w:val="24"/>
                <w:szCs w:val="24"/>
                <w:lang w:val="sq-AL"/>
              </w:rPr>
              <w:t>Hadithi</w:t>
            </w:r>
            <w:proofErr w:type="spellEnd"/>
            <w:r w:rsidRPr="009C774C">
              <w:rPr>
                <w:rFonts w:ascii="Lotus Linotype" w:hAnsi="Lotus Linotype" w:cs="Lotus Linotype"/>
                <w:color w:val="4472C4" w:themeColor="accent1"/>
                <w:sz w:val="24"/>
                <w:szCs w:val="24"/>
                <w:lang w:val="sq-AL"/>
              </w:rPr>
              <w:t xml:space="preserve"> i pestë:</w:t>
            </w:r>
          </w:p>
        </w:tc>
      </w:tr>
      <w:tr w:rsidR="00807D0B" w:rsidRPr="00A631A2" w14:paraId="706E3D20" w14:textId="77777777" w:rsidTr="001064FA">
        <w:trPr>
          <w:jc w:val="center"/>
        </w:trPr>
        <w:tc>
          <w:tcPr>
            <w:tcW w:w="4672" w:type="dxa"/>
            <w:vAlign w:val="center"/>
          </w:tcPr>
          <w:p w14:paraId="639051F2" w14:textId="0D46B0CB"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مَنْ أَحْدَثَ فِي أَمْرِنَا هـٰذَا مَا لَيْسَ مِنْهُ فَهُوَ رَدٌّ</w:t>
            </w:r>
            <w:r w:rsidR="00230A33" w:rsidRPr="00230A33">
              <w:rPr>
                <w:rFonts w:ascii="Lotus Linotype" w:hAnsi="Lotus Linotype" w:cs="Lotus Linotype"/>
                <w:color w:val="161616"/>
                <w:sz w:val="32"/>
                <w:szCs w:val="32"/>
                <w:rtl/>
              </w:rPr>
              <w:t>»؛ أَيْ: مَرْدُودٌ، كَالْـخَلْقِ بِمَعْنَى الْـمَخْلُوقِ.</w:t>
            </w:r>
          </w:p>
        </w:tc>
        <w:tc>
          <w:tcPr>
            <w:tcW w:w="4393" w:type="dxa"/>
            <w:vAlign w:val="center"/>
          </w:tcPr>
          <w:p w14:paraId="32A49ED6" w14:textId="7CC05121" w:rsidR="00807D0B" w:rsidRPr="00A631A2" w:rsidRDefault="00993FA1" w:rsidP="00993FA1">
            <w:pPr>
              <w:jc w:val="right"/>
              <w:rPr>
                <w:rFonts w:ascii="Lotus Linotype" w:hAnsi="Lotus Linotype" w:cs="Lotus Linotype"/>
                <w:color w:val="161616"/>
                <w:sz w:val="32"/>
                <w:szCs w:val="32"/>
                <w:rtl/>
              </w:rPr>
            </w:pPr>
            <w:proofErr w:type="spellStart"/>
            <w:r>
              <w:rPr>
                <w:rFonts w:ascii="Lotus Linotype" w:hAnsi="Lotus Linotype" w:cs="Lotus Linotype"/>
                <w:color w:val="161616"/>
                <w:sz w:val="24"/>
                <w:szCs w:val="24"/>
              </w:rPr>
              <w:t>T</w:t>
            </w:r>
            <w:r w:rsidRPr="00F709A1">
              <w:rPr>
                <w:rFonts w:ascii="Lotus Linotype" w:hAnsi="Lotus Linotype" w:cs="Lotus Linotype"/>
                <w:color w:val="161616"/>
                <w:sz w:val="24"/>
                <w:szCs w:val="24"/>
              </w:rPr>
              <w:t>hën</w:t>
            </w:r>
            <w:r>
              <w:rPr>
                <w:rFonts w:ascii="Lotus Linotype" w:hAnsi="Lotus Linotype" w:cs="Lotus Linotype"/>
                <w:color w:val="161616"/>
                <w:sz w:val="24"/>
                <w:szCs w:val="24"/>
              </w:rPr>
              <w:t>ia</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tij</w:t>
            </w:r>
            <w:proofErr w:type="spellEnd"/>
            <w:r w:rsidRPr="00F709A1">
              <w:rPr>
                <w:rFonts w:ascii="Lotus Linotype" w:hAnsi="Lotus Linotype" w:cs="Lotus Linotype"/>
                <w:color w:val="161616"/>
                <w:sz w:val="24"/>
                <w:szCs w:val="24"/>
              </w:rPr>
              <w:t>:</w:t>
            </w:r>
            <w:r w:rsidRPr="00D2199F">
              <w:rPr>
                <w:rFonts w:ascii="Lotus Linotype" w:hAnsi="Lotus Linotype" w:cs="Lotus Linotype"/>
                <w:color w:val="002060"/>
                <w:sz w:val="24"/>
                <w:szCs w:val="24"/>
              </w:rPr>
              <w:t xml:space="preserve"> </w:t>
            </w:r>
            <w:r w:rsidRPr="00D2199F">
              <w:rPr>
                <w:rFonts w:ascii="Lotus Linotype" w:hAnsi="Lotus Linotype" w:cs="Lotus Linotype"/>
                <w:b/>
                <w:bCs/>
                <w:color w:val="002060"/>
                <w:sz w:val="24"/>
                <w:szCs w:val="24"/>
              </w:rPr>
              <w:t>"</w:t>
            </w:r>
            <w:proofErr w:type="spellStart"/>
            <w:r w:rsidRPr="00D2199F">
              <w:rPr>
                <w:rFonts w:ascii="Lotus Linotype" w:hAnsi="Lotus Linotype" w:cs="Lotus Linotype"/>
                <w:b/>
                <w:bCs/>
                <w:color w:val="002060"/>
                <w:sz w:val="24"/>
                <w:szCs w:val="24"/>
              </w:rPr>
              <w:t>Kushdo</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që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shpik</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çështjen</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fenë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tonë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diçka</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që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nuk</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është</w:t>
            </w:r>
            <w:proofErr w:type="spellEnd"/>
            <w:r w:rsidRPr="00D2199F">
              <w:rPr>
                <w:rFonts w:ascii="Lotus Linotype" w:hAnsi="Lotus Linotype" w:cs="Lotus Linotype"/>
                <w:b/>
                <w:bCs/>
                <w:color w:val="002060"/>
                <w:sz w:val="24"/>
                <w:szCs w:val="24"/>
              </w:rPr>
              <w:t xml:space="preserve"> e </w:t>
            </w:r>
            <w:proofErr w:type="spellStart"/>
            <w:r w:rsidRPr="00D2199F">
              <w:rPr>
                <w:rFonts w:ascii="Lotus Linotype" w:hAnsi="Lotus Linotype" w:cs="Lotus Linotype"/>
                <w:b/>
                <w:bCs/>
                <w:color w:val="002060"/>
                <w:sz w:val="24"/>
                <w:szCs w:val="24"/>
              </w:rPr>
              <w:t>saj</w:t>
            </w:r>
            <w:proofErr w:type="spellEnd"/>
            <w:r w:rsidRPr="00D2199F">
              <w:rPr>
                <w:rFonts w:ascii="Lotus Linotype" w:hAnsi="Lotus Linotype" w:cs="Lotus Linotype"/>
                <w:b/>
                <w:bCs/>
                <w:color w:val="002060"/>
                <w:sz w:val="24"/>
                <w:szCs w:val="24"/>
              </w:rPr>
              <w:t xml:space="preserve">, ajo </w:t>
            </w:r>
            <w:proofErr w:type="spellStart"/>
            <w:r w:rsidRPr="00D2199F">
              <w:rPr>
                <w:rFonts w:ascii="Lotus Linotype" w:hAnsi="Lotus Linotype" w:cs="Lotus Linotype"/>
                <w:b/>
                <w:bCs/>
                <w:color w:val="002060"/>
                <w:sz w:val="24"/>
                <w:szCs w:val="24"/>
              </w:rPr>
              <w:t>gjë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është</w:t>
            </w:r>
            <w:proofErr w:type="spellEnd"/>
            <w:r w:rsidRPr="00D2199F">
              <w:rPr>
                <w:rFonts w:ascii="Lotus Linotype" w:hAnsi="Lotus Linotype" w:cs="Lotus Linotype"/>
                <w:b/>
                <w:bCs/>
                <w:color w:val="002060"/>
                <w:sz w:val="24"/>
                <w:szCs w:val="24"/>
              </w:rPr>
              <w:t xml:space="preserve"> e </w:t>
            </w:r>
            <w:proofErr w:type="spellStart"/>
            <w:r w:rsidRPr="00D2199F">
              <w:rPr>
                <w:rFonts w:ascii="Lotus Linotype" w:hAnsi="Lotus Linotype" w:cs="Lotus Linotype"/>
                <w:b/>
                <w:bCs/>
                <w:color w:val="002060"/>
                <w:sz w:val="24"/>
                <w:szCs w:val="24"/>
              </w:rPr>
              <w:t>refuzuar</w:t>
            </w:r>
            <w:proofErr w:type="spellEnd"/>
            <w:r w:rsidRPr="00D2199F">
              <w:rPr>
                <w:rFonts w:ascii="Lotus Linotype" w:hAnsi="Lotus Linotype" w:cs="Lotus Linotype"/>
                <w:color w:val="002060"/>
                <w:sz w:val="24"/>
                <w:szCs w:val="24"/>
              </w:rPr>
              <w:t xml:space="preserve">." </w:t>
            </w:r>
            <w:proofErr w:type="spellStart"/>
            <w:r>
              <w:rPr>
                <w:rFonts w:ascii="Lotus Linotype" w:hAnsi="Lotus Linotype" w:cs="Lotus Linotype"/>
                <w:color w:val="161616"/>
                <w:sz w:val="24"/>
                <w:szCs w:val="24"/>
              </w:rPr>
              <w:t>Pra</w:t>
            </w:r>
            <w:proofErr w:type="spellEnd"/>
            <w:r>
              <w:rPr>
                <w:rFonts w:ascii="Lotus Linotype" w:hAnsi="Lotus Linotype" w:cs="Lotus Linotype"/>
                <w:color w:val="161616"/>
                <w:sz w:val="24"/>
                <w:szCs w:val="24"/>
              </w:rPr>
              <w:t xml:space="preserve">: e pa </w:t>
            </w:r>
            <w:proofErr w:type="spellStart"/>
            <w:r>
              <w:rPr>
                <w:rFonts w:ascii="Lotus Linotype" w:hAnsi="Lotus Linotype" w:cs="Lotus Linotype"/>
                <w:color w:val="161616"/>
                <w:sz w:val="24"/>
                <w:szCs w:val="24"/>
              </w:rPr>
              <w:t>pranuar</w:t>
            </w:r>
            <w:proofErr w:type="spellEnd"/>
            <w:r>
              <w:rPr>
                <w:rFonts w:ascii="Lotus Linotype" w:hAnsi="Lotus Linotype" w:cs="Lotus Linotype"/>
                <w:color w:val="161616"/>
                <w:sz w:val="24"/>
                <w:szCs w:val="24"/>
              </w:rPr>
              <w:t>.</w:t>
            </w:r>
          </w:p>
        </w:tc>
      </w:tr>
      <w:tr w:rsidR="00230A33" w:rsidRPr="00A631A2" w14:paraId="068D309B" w14:textId="77777777" w:rsidTr="001064FA">
        <w:trPr>
          <w:jc w:val="center"/>
        </w:trPr>
        <w:tc>
          <w:tcPr>
            <w:tcW w:w="4672" w:type="dxa"/>
            <w:vAlign w:val="center"/>
          </w:tcPr>
          <w:p w14:paraId="55FCA5F7" w14:textId="78DA58D1"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السَّادس:</w:t>
            </w:r>
          </w:p>
        </w:tc>
        <w:tc>
          <w:tcPr>
            <w:tcW w:w="4393" w:type="dxa"/>
            <w:vAlign w:val="center"/>
          </w:tcPr>
          <w:p w14:paraId="5877C9FF" w14:textId="0ACE5460" w:rsidR="00230A33" w:rsidRPr="00A631A2" w:rsidRDefault="00993FA1" w:rsidP="001064FA">
            <w:pPr>
              <w:jc w:val="center"/>
              <w:rPr>
                <w:rFonts w:ascii="Lotus Linotype" w:hAnsi="Lotus Linotype" w:cs="Lotus Linotype"/>
                <w:color w:val="161616"/>
                <w:sz w:val="32"/>
                <w:szCs w:val="32"/>
                <w:rtl/>
              </w:rPr>
            </w:pPr>
            <w:proofErr w:type="spellStart"/>
            <w:r w:rsidRPr="00057664">
              <w:rPr>
                <w:rFonts w:asciiTheme="minorBidi" w:hAnsiTheme="minorBidi"/>
                <w:color w:val="4472C4" w:themeColor="accent1"/>
                <w:sz w:val="24"/>
                <w:szCs w:val="24"/>
                <w:lang w:val="sq-AL"/>
              </w:rPr>
              <w:t>Hadithi</w:t>
            </w:r>
            <w:proofErr w:type="spellEnd"/>
            <w:r w:rsidRPr="00057664">
              <w:rPr>
                <w:rFonts w:asciiTheme="minorBidi" w:hAnsiTheme="minorBidi"/>
                <w:color w:val="4472C4" w:themeColor="accent1"/>
                <w:sz w:val="24"/>
                <w:szCs w:val="24"/>
                <w:lang w:val="sq-AL"/>
              </w:rPr>
              <w:t xml:space="preserve"> i gjashtë:</w:t>
            </w:r>
          </w:p>
        </w:tc>
      </w:tr>
      <w:tr w:rsidR="00807D0B" w:rsidRPr="003F1667" w14:paraId="37CC6DFA" w14:textId="77777777" w:rsidTr="001064FA">
        <w:trPr>
          <w:jc w:val="center"/>
        </w:trPr>
        <w:tc>
          <w:tcPr>
            <w:tcW w:w="4672" w:type="dxa"/>
            <w:vAlign w:val="center"/>
          </w:tcPr>
          <w:p w14:paraId="235ECCAF" w14:textId="229E03B3"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فَقَدِ اسْتَبْرَأَ لِدِينِهِ وَعِرْضِهِ</w:t>
            </w:r>
            <w:r w:rsidR="00230A33" w:rsidRPr="00230A33">
              <w:rPr>
                <w:rFonts w:ascii="Lotus Linotype" w:hAnsi="Lotus Linotype" w:cs="Lotus Linotype"/>
                <w:color w:val="161616"/>
                <w:sz w:val="32"/>
                <w:szCs w:val="32"/>
                <w:rtl/>
              </w:rPr>
              <w:t>»؛ أَيْ: صَانَ دِينَهُ، وَحَمَى عِرْضَهُ مِنْ وُقُوعِ النَّاسِ فِيهِ.</w:t>
            </w:r>
          </w:p>
        </w:tc>
        <w:tc>
          <w:tcPr>
            <w:tcW w:w="4393" w:type="dxa"/>
            <w:vAlign w:val="center"/>
          </w:tcPr>
          <w:p w14:paraId="0A4FB101" w14:textId="77777777" w:rsidR="00993FA1" w:rsidRPr="00057664" w:rsidRDefault="00993FA1" w:rsidP="00993FA1">
            <w:pPr>
              <w:jc w:val="right"/>
              <w:rPr>
                <w:rFonts w:asciiTheme="minorBidi" w:hAnsiTheme="minorBidi"/>
                <w:color w:val="161616"/>
                <w:sz w:val="24"/>
                <w:szCs w:val="24"/>
                <w:lang w:val="sq-AL"/>
              </w:rPr>
            </w:pPr>
          </w:p>
          <w:p w14:paraId="2E462544" w14:textId="126FFD7B" w:rsidR="00993FA1" w:rsidRPr="00057664" w:rsidRDefault="00993FA1" w:rsidP="00993FA1">
            <w:pPr>
              <w:jc w:val="right"/>
              <w:rPr>
                <w:rFonts w:asciiTheme="minorBidi" w:hAnsiTheme="minorBidi"/>
                <w:color w:val="161616"/>
                <w:sz w:val="24"/>
                <w:szCs w:val="24"/>
                <w:lang w:val="sq-AL"/>
              </w:rPr>
            </w:pPr>
            <w:r w:rsidRPr="00057664">
              <w:rPr>
                <w:rFonts w:asciiTheme="minorBidi" w:hAnsiTheme="minorBidi"/>
                <w:color w:val="161616"/>
                <w:sz w:val="24"/>
                <w:szCs w:val="24"/>
                <w:lang w:val="sq-AL"/>
              </w:rPr>
              <w:t xml:space="preserve">Thënia e tij: </w:t>
            </w:r>
            <w:r w:rsidRPr="00D2199F">
              <w:rPr>
                <w:rFonts w:asciiTheme="minorBidi" w:hAnsiTheme="minorBidi"/>
                <w:b/>
                <w:bCs/>
                <w:color w:val="002060"/>
                <w:sz w:val="24"/>
                <w:szCs w:val="24"/>
                <w:lang w:val="sq-AL"/>
              </w:rPr>
              <w:t xml:space="preserve">“ </w:t>
            </w:r>
            <w:r>
              <w:rPr>
                <w:rFonts w:asciiTheme="minorBidi" w:hAnsiTheme="minorBidi"/>
                <w:b/>
                <w:bCs/>
                <w:color w:val="002060"/>
                <w:sz w:val="24"/>
                <w:szCs w:val="24"/>
                <w:lang w:val="sq-AL"/>
              </w:rPr>
              <w:t>E</w:t>
            </w:r>
            <w:r w:rsidRPr="00D2199F">
              <w:rPr>
                <w:rFonts w:asciiTheme="minorBidi" w:hAnsiTheme="minorBidi"/>
                <w:b/>
                <w:bCs/>
                <w:color w:val="002060"/>
                <w:sz w:val="24"/>
                <w:szCs w:val="24"/>
                <w:lang w:val="sq-AL"/>
              </w:rPr>
              <w:t xml:space="preserve"> ka ruajtur fenë dhe nderin e vet”; </w:t>
            </w:r>
            <w:r w:rsidRPr="00057664">
              <w:rPr>
                <w:rFonts w:asciiTheme="minorBidi" w:hAnsiTheme="minorBidi"/>
                <w:color w:val="161616"/>
                <w:sz w:val="24"/>
                <w:szCs w:val="24"/>
                <w:lang w:val="sq-AL"/>
              </w:rPr>
              <w:t>Kjo do të thotë: ai e ruajti fenë e tij dhe e mbrojti nderin e tij që njerëzit të mos binin në të</w:t>
            </w:r>
            <w:r>
              <w:rPr>
                <w:rFonts w:asciiTheme="minorBidi" w:hAnsiTheme="minorBidi"/>
                <w:color w:val="161616"/>
                <w:sz w:val="24"/>
                <w:szCs w:val="24"/>
                <w:lang w:val="sq-AL"/>
              </w:rPr>
              <w:t>.</w:t>
            </w:r>
          </w:p>
          <w:p w14:paraId="06DF18F0" w14:textId="77777777" w:rsidR="00807D0B" w:rsidRPr="00993FA1" w:rsidRDefault="00807D0B" w:rsidP="00993FA1">
            <w:pPr>
              <w:jc w:val="right"/>
              <w:rPr>
                <w:rFonts w:ascii="Lotus Linotype" w:hAnsi="Lotus Linotype" w:cs="Lotus Linotype"/>
                <w:color w:val="161616"/>
                <w:sz w:val="32"/>
                <w:szCs w:val="32"/>
                <w:rtl/>
                <w:lang w:val="sq-AL"/>
              </w:rPr>
            </w:pPr>
          </w:p>
        </w:tc>
      </w:tr>
      <w:tr w:rsidR="00807D0B" w:rsidRPr="00A631A2" w14:paraId="0DEBDEC5" w14:textId="77777777" w:rsidTr="001064FA">
        <w:trPr>
          <w:jc w:val="center"/>
        </w:trPr>
        <w:tc>
          <w:tcPr>
            <w:tcW w:w="4672" w:type="dxa"/>
            <w:vAlign w:val="center"/>
          </w:tcPr>
          <w:p w14:paraId="6D819406" w14:textId="6208F776"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يُوشِكُ</w:t>
            </w:r>
            <w:r w:rsidR="00230A33" w:rsidRPr="00230A33">
              <w:rPr>
                <w:rFonts w:ascii="Lotus Linotype" w:hAnsi="Lotus Linotype" w:cs="Lotus Linotype"/>
                <w:color w:val="161616"/>
                <w:sz w:val="32"/>
                <w:szCs w:val="32"/>
                <w:rtl/>
              </w:rPr>
              <w:t xml:space="preserve">»؛ هُوَ بِضَمِّ الْيَاءِ وَكَسْرِ </w:t>
            </w:r>
            <w:r w:rsidR="00230A33" w:rsidRPr="00230A33">
              <w:rPr>
                <w:rFonts w:ascii="Lotus Linotype" w:hAnsi="Lotus Linotype" w:cs="Lotus Linotype"/>
                <w:color w:val="161616"/>
                <w:sz w:val="32"/>
                <w:szCs w:val="32"/>
                <w:rtl/>
              </w:rPr>
              <w:lastRenderedPageBreak/>
              <w:t>الشِّينِ؛ أَيْ: يُسْرِعُ وَيَقْرُبُ.</w:t>
            </w:r>
          </w:p>
        </w:tc>
        <w:tc>
          <w:tcPr>
            <w:tcW w:w="4393" w:type="dxa"/>
            <w:vAlign w:val="center"/>
          </w:tcPr>
          <w:p w14:paraId="0313084E" w14:textId="77777777" w:rsidR="00993FA1" w:rsidRPr="00057664" w:rsidRDefault="00993FA1" w:rsidP="00993FA1">
            <w:pPr>
              <w:jc w:val="right"/>
              <w:rPr>
                <w:rFonts w:asciiTheme="minorBidi" w:hAnsiTheme="minorBidi"/>
                <w:color w:val="161616"/>
                <w:sz w:val="24"/>
                <w:szCs w:val="24"/>
                <w:lang w:val="sq-AL"/>
              </w:rPr>
            </w:pPr>
            <w:proofErr w:type="spellStart"/>
            <w:r w:rsidRPr="00057664">
              <w:rPr>
                <w:rFonts w:asciiTheme="minorBidi" w:hAnsiTheme="minorBidi"/>
                <w:color w:val="161616"/>
                <w:sz w:val="24"/>
                <w:szCs w:val="24"/>
              </w:rPr>
              <w:lastRenderedPageBreak/>
              <w:t>Thënia</w:t>
            </w:r>
            <w:proofErr w:type="spellEnd"/>
            <w:r w:rsidRPr="00057664">
              <w:rPr>
                <w:rFonts w:asciiTheme="minorBidi" w:hAnsiTheme="minorBidi"/>
                <w:color w:val="161616"/>
                <w:sz w:val="24"/>
                <w:szCs w:val="24"/>
              </w:rPr>
              <w:t xml:space="preserve"> e </w:t>
            </w:r>
            <w:proofErr w:type="spellStart"/>
            <w:r w:rsidRPr="00057664">
              <w:rPr>
                <w:rFonts w:asciiTheme="minorBidi" w:hAnsiTheme="minorBidi"/>
                <w:color w:val="161616"/>
                <w:sz w:val="24"/>
                <w:szCs w:val="24"/>
              </w:rPr>
              <w:t>tij</w:t>
            </w:r>
            <w:proofErr w:type="spellEnd"/>
            <w:r w:rsidRPr="00057664">
              <w:rPr>
                <w:rFonts w:asciiTheme="minorBidi" w:hAnsiTheme="minorBidi"/>
                <w:color w:val="161616"/>
                <w:sz w:val="24"/>
                <w:szCs w:val="24"/>
                <w:lang w:val="sq-AL"/>
              </w:rPr>
              <w:t xml:space="preserve">: </w:t>
            </w:r>
            <w:r w:rsidRPr="00D2199F">
              <w:rPr>
                <w:rFonts w:asciiTheme="minorBidi" w:hAnsiTheme="minorBidi"/>
                <w:color w:val="002060"/>
                <w:sz w:val="24"/>
                <w:szCs w:val="24"/>
                <w:lang w:val="sq-AL"/>
              </w:rPr>
              <w:t>(</w:t>
            </w:r>
            <w:r w:rsidRPr="00D2199F">
              <w:rPr>
                <w:rFonts w:asciiTheme="minorBidi" w:hAnsiTheme="minorBidi"/>
                <w:b/>
                <w:bCs/>
                <w:color w:val="002060"/>
                <w:sz w:val="24"/>
                <w:szCs w:val="24"/>
                <w:lang w:val="sq-AL"/>
              </w:rPr>
              <w:t>mund të bie në të</w:t>
            </w:r>
            <w:r w:rsidRPr="00057664">
              <w:rPr>
                <w:rFonts w:asciiTheme="minorBidi" w:hAnsiTheme="minorBidi"/>
                <w:color w:val="161616"/>
                <w:sz w:val="24"/>
                <w:szCs w:val="24"/>
                <w:lang w:val="sq-AL"/>
              </w:rPr>
              <w:t xml:space="preserve">) nxiton dhe afrohet.          </w:t>
            </w:r>
          </w:p>
          <w:p w14:paraId="1F189A80" w14:textId="77777777" w:rsidR="00807D0B" w:rsidRPr="00993FA1" w:rsidRDefault="00807D0B" w:rsidP="00993FA1">
            <w:pPr>
              <w:jc w:val="right"/>
              <w:rPr>
                <w:rFonts w:ascii="Lotus Linotype" w:hAnsi="Lotus Linotype" w:cs="Lotus Linotype"/>
                <w:color w:val="161616"/>
                <w:sz w:val="32"/>
                <w:szCs w:val="32"/>
                <w:rtl/>
                <w:lang w:val="sq-AL"/>
              </w:rPr>
            </w:pPr>
          </w:p>
        </w:tc>
      </w:tr>
      <w:tr w:rsidR="00807D0B" w:rsidRPr="00A631A2" w14:paraId="0BE59B43" w14:textId="77777777" w:rsidTr="001064FA">
        <w:trPr>
          <w:jc w:val="center"/>
        </w:trPr>
        <w:tc>
          <w:tcPr>
            <w:tcW w:w="4672" w:type="dxa"/>
            <w:vAlign w:val="center"/>
          </w:tcPr>
          <w:p w14:paraId="5661478A" w14:textId="3A3CF9D2"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حِمَى اللهِ مَحَارِمُهُ</w:t>
            </w:r>
            <w:r w:rsidR="00230A33" w:rsidRPr="00230A33">
              <w:rPr>
                <w:rFonts w:ascii="Lotus Linotype" w:hAnsi="Lotus Linotype" w:cs="Lotus Linotype"/>
                <w:color w:val="161616"/>
                <w:sz w:val="32"/>
                <w:szCs w:val="32"/>
                <w:rtl/>
              </w:rPr>
              <w:t>»؛ مَعْنَاهُ: الَّذِي حَمَاهُ اللهُ تَعَالَى وَمَنَعَ دُخُولَهُ؛ هُوَ الْأَشْيَاءُ الَّتِي حَرَّمَهَا.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993FA1" w:rsidRPr="00057664" w14:paraId="63E3837A" w14:textId="77777777" w:rsidTr="00194041">
              <w:trPr>
                <w:jc w:val="center"/>
              </w:trPr>
              <w:tc>
                <w:tcPr>
                  <w:tcW w:w="4393" w:type="dxa"/>
                  <w:vAlign w:val="center"/>
                </w:tcPr>
                <w:p w14:paraId="266AA25D" w14:textId="77777777" w:rsidR="00993FA1" w:rsidRPr="00057664" w:rsidRDefault="00993FA1" w:rsidP="00993FA1">
                  <w:pPr>
                    <w:jc w:val="right"/>
                    <w:rPr>
                      <w:rFonts w:asciiTheme="minorBidi" w:hAnsiTheme="minorBidi"/>
                      <w:color w:val="161616"/>
                      <w:sz w:val="24"/>
                      <w:szCs w:val="24"/>
                      <w:rtl/>
                    </w:rPr>
                  </w:pPr>
                  <w:proofErr w:type="spellStart"/>
                  <w:r w:rsidRPr="00057664">
                    <w:rPr>
                      <w:rFonts w:asciiTheme="minorBidi" w:hAnsiTheme="minorBidi"/>
                      <w:color w:val="161616"/>
                      <w:sz w:val="24"/>
                      <w:szCs w:val="24"/>
                    </w:rPr>
                    <w:t>Thënia</w:t>
                  </w:r>
                  <w:proofErr w:type="spellEnd"/>
                  <w:r w:rsidRPr="00057664">
                    <w:rPr>
                      <w:rFonts w:asciiTheme="minorBidi" w:hAnsiTheme="minorBidi"/>
                      <w:color w:val="161616"/>
                      <w:sz w:val="24"/>
                      <w:szCs w:val="24"/>
                    </w:rPr>
                    <w:t xml:space="preserve"> e </w:t>
                  </w:r>
                  <w:proofErr w:type="spellStart"/>
                  <w:r w:rsidRPr="00057664">
                    <w:rPr>
                      <w:rFonts w:asciiTheme="minorBidi" w:hAnsiTheme="minorBidi"/>
                      <w:color w:val="161616"/>
                      <w:sz w:val="24"/>
                      <w:szCs w:val="24"/>
                    </w:rPr>
                    <w:t>tij</w:t>
                  </w:r>
                  <w:proofErr w:type="spellEnd"/>
                  <w:r w:rsidRPr="00057664">
                    <w:rPr>
                      <w:rFonts w:asciiTheme="minorBidi" w:hAnsiTheme="minorBidi"/>
                      <w:color w:val="161616"/>
                      <w:sz w:val="24"/>
                      <w:szCs w:val="24"/>
                    </w:rPr>
                    <w:t xml:space="preserve">: </w:t>
                  </w:r>
                  <w:r w:rsidRPr="00D2199F">
                    <w:rPr>
                      <w:rFonts w:asciiTheme="minorBidi" w:hAnsiTheme="minorBidi"/>
                      <w:b/>
                      <w:bCs/>
                      <w:color w:val="002060"/>
                      <w:sz w:val="24"/>
                      <w:szCs w:val="24"/>
                    </w:rPr>
                    <w:t>(</w:t>
                  </w:r>
                  <w:proofErr w:type="spellStart"/>
                  <w:r w:rsidRPr="00D2199F">
                    <w:rPr>
                      <w:rFonts w:asciiTheme="minorBidi" w:hAnsiTheme="minorBidi"/>
                      <w:b/>
                      <w:bCs/>
                      <w:color w:val="002060"/>
                      <w:sz w:val="24"/>
                      <w:szCs w:val="24"/>
                    </w:rPr>
                    <w:t>porse</w:t>
                  </w:r>
                  <w:proofErr w:type="spellEnd"/>
                  <w:r w:rsidRPr="00D2199F">
                    <w:rPr>
                      <w:rFonts w:asciiTheme="minorBidi" w:hAnsiTheme="minorBidi"/>
                      <w:b/>
                      <w:bCs/>
                      <w:color w:val="002060"/>
                      <w:sz w:val="24"/>
                      <w:szCs w:val="24"/>
                    </w:rPr>
                    <w:t xml:space="preserve"> zona e </w:t>
                  </w:r>
                  <w:proofErr w:type="spellStart"/>
                  <w:r w:rsidRPr="00D2199F">
                    <w:rPr>
                      <w:rFonts w:asciiTheme="minorBidi" w:hAnsiTheme="minorBidi"/>
                      <w:b/>
                      <w:bCs/>
                      <w:color w:val="002060"/>
                      <w:sz w:val="24"/>
                      <w:szCs w:val="24"/>
                    </w:rPr>
                    <w:t>ndaluar</w:t>
                  </w:r>
                  <w:proofErr w:type="spellEnd"/>
                  <w:r w:rsidRPr="00D2199F">
                    <w:rPr>
                      <w:rFonts w:asciiTheme="minorBidi" w:hAnsiTheme="minorBidi"/>
                      <w:b/>
                      <w:bCs/>
                      <w:color w:val="002060"/>
                      <w:sz w:val="24"/>
                      <w:szCs w:val="24"/>
                    </w:rPr>
                    <w:t xml:space="preserve"> e </w:t>
                  </w:r>
                  <w:proofErr w:type="spellStart"/>
                  <w:r w:rsidRPr="00D2199F">
                    <w:rPr>
                      <w:rFonts w:asciiTheme="minorBidi" w:hAnsiTheme="minorBidi"/>
                      <w:b/>
                      <w:bCs/>
                      <w:color w:val="002060"/>
                      <w:sz w:val="24"/>
                      <w:szCs w:val="24"/>
                    </w:rPr>
                    <w:t>Allahut</w:t>
                  </w:r>
                  <w:proofErr w:type="spellEnd"/>
                  <w:r w:rsidRPr="00D2199F">
                    <w:rPr>
                      <w:rFonts w:asciiTheme="minorBidi" w:hAnsiTheme="minorBidi"/>
                      <w:b/>
                      <w:bCs/>
                      <w:color w:val="002060"/>
                      <w:sz w:val="24"/>
                      <w:szCs w:val="24"/>
                    </w:rPr>
                    <w:t xml:space="preserve"> </w:t>
                  </w:r>
                  <w:proofErr w:type="spellStart"/>
                  <w:r w:rsidRPr="00D2199F">
                    <w:rPr>
                      <w:rFonts w:asciiTheme="minorBidi" w:hAnsiTheme="minorBidi"/>
                      <w:b/>
                      <w:bCs/>
                      <w:color w:val="002060"/>
                      <w:sz w:val="24"/>
                      <w:szCs w:val="24"/>
                    </w:rPr>
                    <w:t>janë</w:t>
                  </w:r>
                  <w:proofErr w:type="spellEnd"/>
                  <w:r w:rsidRPr="00D2199F">
                    <w:rPr>
                      <w:rFonts w:asciiTheme="minorBidi" w:hAnsiTheme="minorBidi"/>
                      <w:b/>
                      <w:bCs/>
                      <w:color w:val="002060"/>
                      <w:sz w:val="24"/>
                      <w:szCs w:val="24"/>
                    </w:rPr>
                    <w:t xml:space="preserve"> </w:t>
                  </w:r>
                  <w:proofErr w:type="spellStart"/>
                  <w:r w:rsidRPr="00D2199F">
                    <w:rPr>
                      <w:rFonts w:asciiTheme="minorBidi" w:hAnsiTheme="minorBidi"/>
                      <w:b/>
                      <w:bCs/>
                      <w:color w:val="002060"/>
                      <w:sz w:val="24"/>
                      <w:szCs w:val="24"/>
                    </w:rPr>
                    <w:t>haramet</w:t>
                  </w:r>
                  <w:proofErr w:type="spellEnd"/>
                  <w:r w:rsidRPr="00D2199F">
                    <w:rPr>
                      <w:rFonts w:asciiTheme="minorBidi" w:hAnsiTheme="minorBidi"/>
                      <w:color w:val="002060"/>
                      <w:sz w:val="24"/>
                      <w:szCs w:val="24"/>
                    </w:rPr>
                    <w:t>)</w:t>
                  </w:r>
                  <w:r w:rsidRPr="00D2199F">
                    <w:rPr>
                      <w:rFonts w:asciiTheme="minorBidi" w:hAnsiTheme="minorBidi"/>
                      <w:color w:val="161616"/>
                      <w:sz w:val="24"/>
                      <w:szCs w:val="24"/>
                    </w:rPr>
                    <w:t xml:space="preserve"> </w:t>
                  </w:r>
                  <w:r w:rsidRPr="00057664">
                    <w:rPr>
                      <w:rFonts w:asciiTheme="minorBidi" w:hAnsiTheme="minorBidi"/>
                      <w:color w:val="161616"/>
                      <w:sz w:val="24"/>
                      <w:szCs w:val="24"/>
                    </w:rPr>
                    <w:t xml:space="preserve">do </w:t>
                  </w:r>
                  <w:proofErr w:type="spellStart"/>
                  <w:r w:rsidRPr="00057664">
                    <w:rPr>
                      <w:rFonts w:asciiTheme="minorBidi" w:hAnsiTheme="minorBidi"/>
                      <w:color w:val="161616"/>
                      <w:sz w:val="24"/>
                      <w:szCs w:val="24"/>
                    </w:rPr>
                    <w:t>të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thotë</w:t>
                  </w:r>
                  <w:proofErr w:type="spellEnd"/>
                  <w:r w:rsidRPr="00057664">
                    <w:rPr>
                      <w:rFonts w:asciiTheme="minorBidi" w:hAnsiTheme="minorBidi"/>
                      <w:color w:val="161616"/>
                      <w:sz w:val="24"/>
                      <w:szCs w:val="24"/>
                    </w:rPr>
                    <w:t xml:space="preserve">: Allahu ka </w:t>
                  </w:r>
                  <w:proofErr w:type="spellStart"/>
                  <w:r w:rsidRPr="00057664">
                    <w:rPr>
                      <w:rFonts w:asciiTheme="minorBidi" w:hAnsiTheme="minorBidi"/>
                      <w:color w:val="161616"/>
                      <w:sz w:val="24"/>
                      <w:szCs w:val="24"/>
                    </w:rPr>
                    <w:t>ndaluar</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të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futemi</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në</w:t>
                  </w:r>
                  <w:proofErr w:type="spellEnd"/>
                  <w:r w:rsidRPr="00057664">
                    <w:rPr>
                      <w:rFonts w:asciiTheme="minorBidi" w:hAnsiTheme="minorBidi"/>
                      <w:color w:val="161616"/>
                      <w:sz w:val="24"/>
                      <w:szCs w:val="24"/>
                    </w:rPr>
                    <w:t xml:space="preserve"> to, </w:t>
                  </w:r>
                  <w:proofErr w:type="spellStart"/>
                  <w:r w:rsidRPr="00057664">
                    <w:rPr>
                      <w:rFonts w:asciiTheme="minorBidi" w:hAnsiTheme="minorBidi"/>
                      <w:color w:val="161616"/>
                      <w:sz w:val="24"/>
                      <w:szCs w:val="24"/>
                    </w:rPr>
                    <w:t>ato</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janë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gjërat</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që</w:t>
                  </w:r>
                  <w:proofErr w:type="spellEnd"/>
                  <w:r w:rsidRPr="00057664">
                    <w:rPr>
                      <w:rFonts w:asciiTheme="minorBidi" w:hAnsiTheme="minorBidi"/>
                      <w:color w:val="161616"/>
                      <w:sz w:val="24"/>
                      <w:szCs w:val="24"/>
                    </w:rPr>
                    <w:t xml:space="preserve"> I ka </w:t>
                  </w:r>
                  <w:proofErr w:type="spellStart"/>
                  <w:r w:rsidRPr="00057664">
                    <w:rPr>
                      <w:rFonts w:asciiTheme="minorBidi" w:hAnsiTheme="minorBidi"/>
                      <w:color w:val="161616"/>
                      <w:sz w:val="24"/>
                      <w:szCs w:val="24"/>
                    </w:rPr>
                    <w:t>bërë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të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ndaluara</w:t>
                  </w:r>
                  <w:proofErr w:type="spellEnd"/>
                  <w:r w:rsidRPr="00057664">
                    <w:rPr>
                      <w:rFonts w:asciiTheme="minorBidi" w:hAnsiTheme="minorBidi"/>
                      <w:color w:val="161616"/>
                      <w:sz w:val="24"/>
                      <w:szCs w:val="24"/>
                    </w:rPr>
                    <w:t>.</w:t>
                  </w:r>
                </w:p>
              </w:tc>
            </w:tr>
          </w:tbl>
          <w:p w14:paraId="6D024A34" w14:textId="77777777" w:rsidR="00807D0B" w:rsidRPr="00A631A2" w:rsidRDefault="00807D0B" w:rsidP="00993FA1">
            <w:pPr>
              <w:jc w:val="right"/>
              <w:rPr>
                <w:rFonts w:ascii="Lotus Linotype" w:hAnsi="Lotus Linotype" w:cs="Lotus Linotype"/>
                <w:color w:val="161616"/>
                <w:sz w:val="32"/>
                <w:szCs w:val="32"/>
                <w:rtl/>
              </w:rPr>
            </w:pPr>
          </w:p>
        </w:tc>
      </w:tr>
      <w:tr w:rsidR="00230A33" w:rsidRPr="00A631A2" w14:paraId="731783E1" w14:textId="77777777" w:rsidTr="001064FA">
        <w:trPr>
          <w:jc w:val="center"/>
        </w:trPr>
        <w:tc>
          <w:tcPr>
            <w:tcW w:w="4672" w:type="dxa"/>
            <w:vAlign w:val="center"/>
          </w:tcPr>
          <w:p w14:paraId="59109EC9" w14:textId="62D5EE23"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w:t>
            </w:r>
          </w:p>
        </w:tc>
        <w:tc>
          <w:tcPr>
            <w:tcW w:w="4393" w:type="dxa"/>
            <w:vAlign w:val="center"/>
          </w:tcPr>
          <w:p w14:paraId="6DA8782F" w14:textId="6C795B05" w:rsidR="00230A33" w:rsidRPr="00A631A2" w:rsidRDefault="00993FA1" w:rsidP="001064FA">
            <w:pPr>
              <w:jc w:val="center"/>
              <w:rPr>
                <w:rFonts w:ascii="Lotus Linotype" w:hAnsi="Lotus Linotype" w:cs="Lotus Linotype"/>
                <w:color w:val="161616"/>
                <w:sz w:val="32"/>
                <w:szCs w:val="32"/>
                <w:rtl/>
              </w:rPr>
            </w:pPr>
            <w:proofErr w:type="spellStart"/>
            <w:r w:rsidRPr="00057664">
              <w:rPr>
                <w:rFonts w:ascii="Lotus Linotype" w:hAnsi="Lotus Linotype" w:cs="Lotus Linotype"/>
                <w:color w:val="4472C4" w:themeColor="accent1"/>
                <w:sz w:val="24"/>
                <w:szCs w:val="24"/>
                <w:lang w:val="sq-AL"/>
              </w:rPr>
              <w:t>Hadithi</w:t>
            </w:r>
            <w:proofErr w:type="spellEnd"/>
            <w:r w:rsidRPr="00057664">
              <w:rPr>
                <w:rFonts w:ascii="Lotus Linotype" w:hAnsi="Lotus Linotype" w:cs="Lotus Linotype"/>
                <w:color w:val="4472C4" w:themeColor="accent1"/>
                <w:sz w:val="24"/>
                <w:szCs w:val="24"/>
                <w:lang w:val="sq-AL"/>
              </w:rPr>
              <w:t xml:space="preserve"> i shtatë:</w:t>
            </w:r>
          </w:p>
        </w:tc>
      </w:tr>
      <w:tr w:rsidR="00993FA1" w:rsidRPr="00A631A2" w14:paraId="2B2B954F" w14:textId="77777777" w:rsidTr="001064FA">
        <w:trPr>
          <w:jc w:val="center"/>
        </w:trPr>
        <w:tc>
          <w:tcPr>
            <w:tcW w:w="4672" w:type="dxa"/>
            <w:vAlign w:val="center"/>
          </w:tcPr>
          <w:p w14:paraId="3C6827DB" w14:textId="44237990" w:rsidR="00993FA1" w:rsidRPr="00807D0B" w:rsidRDefault="00993FA1" w:rsidP="00993FA1">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(عَنْ أَبِي رُقَيَّةَ)؛ هُوَ بِضَمِّ الرَّاءِ وَفَتْحِ الْقَافِ وَتَشْدِيدِ الْيَاءِ.</w:t>
            </w:r>
          </w:p>
        </w:tc>
        <w:tc>
          <w:tcPr>
            <w:tcW w:w="4393" w:type="dxa"/>
            <w:vAlign w:val="center"/>
          </w:tcPr>
          <w:p w14:paraId="02CDC5D8" w14:textId="0906B6EF" w:rsidR="00993FA1" w:rsidRPr="00A631A2" w:rsidRDefault="00993FA1" w:rsidP="00993FA1">
            <w:pPr>
              <w:jc w:val="right"/>
              <w:rPr>
                <w:rFonts w:ascii="Lotus Linotype" w:hAnsi="Lotus Linotype" w:cs="Lotus Linotype"/>
                <w:color w:val="161616"/>
                <w:sz w:val="32"/>
                <w:szCs w:val="32"/>
                <w:rtl/>
              </w:rPr>
            </w:pPr>
            <w:proofErr w:type="spellStart"/>
            <w:r>
              <w:rPr>
                <w:rFonts w:ascii="Lotus Linotype" w:hAnsi="Lotus Linotype" w:cs="Lotus Linotype"/>
                <w:color w:val="161616"/>
                <w:sz w:val="24"/>
                <w:szCs w:val="24"/>
              </w:rPr>
              <w:t>Thënia</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tij</w:t>
            </w:r>
            <w:proofErr w:type="spellEnd"/>
            <w:r>
              <w:rPr>
                <w:rFonts w:ascii="Lotus Linotype" w:hAnsi="Lotus Linotype" w:cs="Lotus Linotype"/>
                <w:color w:val="161616"/>
                <w:sz w:val="24"/>
                <w:szCs w:val="24"/>
              </w:rPr>
              <w:t>:</w:t>
            </w:r>
            <w:r w:rsidRPr="00DE5330">
              <w:rPr>
                <w:rFonts w:ascii="inherit" w:eastAsia="Times New Roman" w:hAnsi="inherit" w:cs="Courier New"/>
                <w:color w:val="E8EAED"/>
                <w:sz w:val="42"/>
                <w:szCs w:val="42"/>
                <w:lang w:val="sq-AL"/>
              </w:rPr>
              <w:t xml:space="preserve"> </w:t>
            </w:r>
            <w:r w:rsidRPr="00DE5330">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nga </w:t>
            </w:r>
            <w:proofErr w:type="spellStart"/>
            <w:r>
              <w:rPr>
                <w:rFonts w:ascii="Lotus Linotype" w:hAnsi="Lotus Linotype" w:cs="Lotus Linotype"/>
                <w:color w:val="161616"/>
                <w:sz w:val="24"/>
                <w:szCs w:val="24"/>
                <w:lang w:val="sq-AL"/>
              </w:rPr>
              <w:t>Ebi</w:t>
            </w:r>
            <w:proofErr w:type="spellEnd"/>
            <w:r>
              <w:rPr>
                <w:rFonts w:ascii="Lotus Linotype" w:hAnsi="Lotus Linotype" w:cs="Lotus Linotype"/>
                <w:color w:val="161616"/>
                <w:sz w:val="24"/>
                <w:szCs w:val="24"/>
                <w:lang w:val="sq-AL"/>
              </w:rPr>
              <w:t xml:space="preserve"> </w:t>
            </w:r>
            <w:proofErr w:type="spellStart"/>
            <w:proofErr w:type="gramStart"/>
            <w:r>
              <w:rPr>
                <w:rFonts w:ascii="Lotus Linotype" w:hAnsi="Lotus Linotype" w:cs="Lotus Linotype"/>
                <w:color w:val="161616"/>
                <w:sz w:val="24"/>
                <w:szCs w:val="24"/>
                <w:lang w:val="sq-AL"/>
              </w:rPr>
              <w:t>Rukejete</w:t>
            </w:r>
            <w:proofErr w:type="spellEnd"/>
            <w:r>
              <w:rPr>
                <w:rFonts w:ascii="Lotus Linotype" w:hAnsi="Lotus Linotype" w:cs="Lotus Linotype"/>
                <w:color w:val="161616"/>
                <w:sz w:val="24"/>
                <w:szCs w:val="24"/>
                <w:lang w:val="sq-AL"/>
              </w:rPr>
              <w:t>)</w:t>
            </w:r>
            <w:proofErr w:type="spellStart"/>
            <w:r>
              <w:rPr>
                <w:rFonts w:ascii="Lotus Linotype" w:hAnsi="Lotus Linotype" w:cs="Lotus Linotype"/>
                <w:color w:val="161616"/>
                <w:sz w:val="24"/>
                <w:szCs w:val="24"/>
                <w:lang w:val="sq-AL"/>
              </w:rPr>
              <w:t>shkroja</w:t>
            </w:r>
            <w:proofErr w:type="spellEnd"/>
            <w:proofErr w:type="gramEnd"/>
            <w:r>
              <w:rPr>
                <w:rFonts w:ascii="Lotus Linotype" w:hAnsi="Lotus Linotype" w:cs="Lotus Linotype"/>
                <w:color w:val="161616"/>
                <w:sz w:val="24"/>
                <w:szCs w:val="24"/>
                <w:lang w:val="sq-AL"/>
              </w:rPr>
              <w:t xml:space="preserve">  ra me zanoren U dhe shkronja Kaf me zanoren E dhe me dyfishimin e </w:t>
            </w:r>
            <w:proofErr w:type="spellStart"/>
            <w:r>
              <w:rPr>
                <w:rFonts w:ascii="Lotus Linotype" w:hAnsi="Lotus Linotype" w:cs="Lotus Linotype"/>
                <w:color w:val="161616"/>
                <w:sz w:val="24"/>
                <w:szCs w:val="24"/>
                <w:lang w:val="sq-AL"/>
              </w:rPr>
              <w:t>shkrojës</w:t>
            </w:r>
            <w:proofErr w:type="spellEnd"/>
            <w:r>
              <w:rPr>
                <w:rFonts w:ascii="Lotus Linotype" w:hAnsi="Lotus Linotype" w:cs="Lotus Linotype"/>
                <w:color w:val="161616"/>
                <w:sz w:val="24"/>
                <w:szCs w:val="24"/>
                <w:lang w:val="sq-AL"/>
              </w:rPr>
              <w:t xml:space="preserve"> J.</w:t>
            </w:r>
          </w:p>
        </w:tc>
      </w:tr>
      <w:tr w:rsidR="00993FA1" w:rsidRPr="00A631A2" w14:paraId="0EB82453" w14:textId="77777777" w:rsidTr="001064FA">
        <w:trPr>
          <w:jc w:val="center"/>
        </w:trPr>
        <w:tc>
          <w:tcPr>
            <w:tcW w:w="4672" w:type="dxa"/>
            <w:vAlign w:val="center"/>
          </w:tcPr>
          <w:p w14:paraId="15FBEDB9" w14:textId="7D1C1078" w:rsidR="00993FA1" w:rsidRPr="00807D0B" w:rsidRDefault="00993FA1" w:rsidP="00993FA1">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(الدَّارِيِّ) مَنْسُوبٌ إِلَى جَدٍّ لَهُ اسْمُهُ الدَّارُ، وَقِيلَ: إِلَى مَوْضِعٍ يُقَالُ لَهُ: دَارِينَ، وَيُقَالُ فِيهِ أَيْضًا: الدَّيْرِيُّ، نِسْبَةً إِلَى دَيْرٍ كَانَ يَتَعَبَّدُ فِيهِ، وَقَدْ بَسَطْتُ الْقَوْلَ فِي إِيضَاحِهِ فِي أَوَائِلِ «شَرْحِ صَحِيحِ مُسْلِمٍ».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993FA1" w:rsidRPr="00D436C8" w14:paraId="06E59103" w14:textId="77777777" w:rsidTr="00194041">
              <w:trPr>
                <w:jc w:val="center"/>
              </w:trPr>
              <w:tc>
                <w:tcPr>
                  <w:tcW w:w="4393" w:type="dxa"/>
                  <w:vAlign w:val="center"/>
                </w:tcPr>
                <w:p w14:paraId="173FD546" w14:textId="77777777" w:rsidR="00993FA1" w:rsidRPr="00D436C8" w:rsidRDefault="00993FA1" w:rsidP="00993FA1">
                  <w:pPr>
                    <w:jc w:val="right"/>
                    <w:rPr>
                      <w:rFonts w:ascii="Lotus Linotype" w:hAnsi="Lotus Linotype" w:cs="Lotus Linotype"/>
                      <w:color w:val="161616"/>
                      <w:sz w:val="24"/>
                      <w:szCs w:val="24"/>
                      <w:rtl/>
                    </w:rPr>
                  </w:pPr>
                  <w:r w:rsidRPr="00532CB1">
                    <w:rPr>
                      <w:rFonts w:ascii="Lotus Linotype" w:hAnsi="Lotus Linotype" w:cs="Lotus Linotype"/>
                      <w:color w:val="161616"/>
                      <w:sz w:val="24"/>
                      <w:szCs w:val="24"/>
                      <w:lang w:val="sq-AL"/>
                    </w:rPr>
                    <w:t>Thënia</w:t>
                  </w:r>
                  <w:r w:rsidRPr="00D436C8">
                    <w:rPr>
                      <w:rFonts w:ascii="Lotus Linotype" w:hAnsi="Lotus Linotype" w:cs="Lotus Linotype"/>
                      <w:color w:val="161616"/>
                      <w:sz w:val="24"/>
                      <w:szCs w:val="24"/>
                      <w:lang w:val="sq-AL"/>
                    </w:rPr>
                    <w:t xml:space="preserve"> e tij</w:t>
                  </w:r>
                  <w:r w:rsidRPr="00532CB1">
                    <w:rPr>
                      <w:rFonts w:ascii="Lotus Linotype" w:hAnsi="Lotus Linotype" w:cs="Lotus Linotype"/>
                      <w:color w:val="161616"/>
                      <w:sz w:val="24"/>
                      <w:szCs w:val="24"/>
                      <w:lang w:val="sq-AL"/>
                    </w:rPr>
                    <w:t>: (</w:t>
                  </w:r>
                  <w:r w:rsidRPr="00D436C8">
                    <w:rPr>
                      <w:rFonts w:ascii="Lotus Linotype" w:hAnsi="Lotus Linotype" w:cs="Lotus Linotype"/>
                      <w:color w:val="161616"/>
                      <w:sz w:val="24"/>
                      <w:szCs w:val="24"/>
                      <w:lang w:val="sq-AL"/>
                    </w:rPr>
                    <w:t>Ed-</w:t>
                  </w:r>
                  <w:proofErr w:type="spellStart"/>
                  <w:r w:rsidRPr="00532CB1">
                    <w:rPr>
                      <w:rFonts w:ascii="Lotus Linotype" w:hAnsi="Lotus Linotype" w:cs="Lotus Linotype"/>
                      <w:color w:val="161616"/>
                      <w:sz w:val="24"/>
                      <w:szCs w:val="24"/>
                      <w:lang w:val="sq-AL"/>
                    </w:rPr>
                    <w:t>Dari</w:t>
                  </w:r>
                  <w:proofErr w:type="spellEnd"/>
                  <w:r w:rsidRPr="00532CB1">
                    <w:rPr>
                      <w:rFonts w:ascii="Lotus Linotype" w:hAnsi="Lotus Linotype" w:cs="Lotus Linotype"/>
                      <w:color w:val="161616"/>
                      <w:sz w:val="24"/>
                      <w:szCs w:val="24"/>
                      <w:lang w:val="sq-AL"/>
                    </w:rPr>
                    <w:t>) i atribuohet emrit të gjysh</w:t>
                  </w:r>
                  <w:r w:rsidRPr="00D436C8">
                    <w:rPr>
                      <w:rFonts w:ascii="Lotus Linotype" w:hAnsi="Lotus Linotype" w:cs="Lotus Linotype"/>
                      <w:color w:val="161616"/>
                      <w:sz w:val="24"/>
                      <w:szCs w:val="24"/>
                      <w:lang w:val="sq-AL"/>
                    </w:rPr>
                    <w:t xml:space="preserve">it </w:t>
                  </w:r>
                  <w:r w:rsidRPr="00532CB1">
                    <w:rPr>
                      <w:rFonts w:ascii="Lotus Linotype" w:hAnsi="Lotus Linotype" w:cs="Lotus Linotype"/>
                      <w:color w:val="161616"/>
                      <w:sz w:val="24"/>
                      <w:szCs w:val="24"/>
                      <w:lang w:val="sq-AL"/>
                    </w:rPr>
                    <w:t xml:space="preserve"> së tij, </w:t>
                  </w:r>
                  <w:r w:rsidRPr="00D436C8">
                    <w:rPr>
                      <w:rFonts w:ascii="Lotus Linotype" w:hAnsi="Lotus Linotype" w:cs="Lotus Linotype"/>
                      <w:color w:val="161616"/>
                      <w:sz w:val="24"/>
                      <w:szCs w:val="24"/>
                      <w:lang w:val="sq-AL"/>
                    </w:rPr>
                    <w:t xml:space="preserve">por mund ti kthehet dhe vendit, </w:t>
                  </w:r>
                  <w:r w:rsidRPr="00532CB1">
                    <w:rPr>
                      <w:rFonts w:ascii="Lotus Linotype" w:hAnsi="Lotus Linotype" w:cs="Lotus Linotype"/>
                      <w:color w:val="161616"/>
                      <w:sz w:val="24"/>
                      <w:szCs w:val="24"/>
                      <w:lang w:val="sq-AL"/>
                    </w:rPr>
                    <w:t>gjithashtu</w:t>
                  </w:r>
                  <w:r w:rsidRPr="00D436C8">
                    <w:rPr>
                      <w:rFonts w:ascii="Lotus Linotype" w:hAnsi="Lotus Linotype" w:cs="Lotus Linotype"/>
                      <w:color w:val="161616"/>
                      <w:sz w:val="24"/>
                      <w:szCs w:val="24"/>
                      <w:lang w:val="sq-AL"/>
                    </w:rPr>
                    <w:t xml:space="preserve"> i thuhet</w:t>
                  </w:r>
                  <w:r w:rsidRPr="00532CB1">
                    <w:rPr>
                      <w:rFonts w:ascii="Lotus Linotype" w:hAnsi="Lotus Linotype" w:cs="Lotus Linotype"/>
                      <w:color w:val="161616"/>
                      <w:sz w:val="24"/>
                      <w:szCs w:val="24"/>
                      <w:lang w:val="sq-AL"/>
                    </w:rPr>
                    <w:t>: E</w:t>
                  </w:r>
                  <w:r w:rsidRPr="00D436C8">
                    <w:rPr>
                      <w:rFonts w:ascii="Lotus Linotype" w:hAnsi="Lotus Linotype" w:cs="Lotus Linotype"/>
                      <w:color w:val="161616"/>
                      <w:sz w:val="24"/>
                      <w:szCs w:val="24"/>
                      <w:lang w:val="sq-AL"/>
                    </w:rPr>
                    <w:t>d</w:t>
                  </w:r>
                  <w:r w:rsidRPr="00532CB1">
                    <w:rPr>
                      <w:rFonts w:ascii="Lotus Linotype" w:hAnsi="Lotus Linotype" w:cs="Lotus Linotype"/>
                      <w:color w:val="161616"/>
                      <w:sz w:val="24"/>
                      <w:szCs w:val="24"/>
                      <w:lang w:val="sq-AL"/>
                    </w:rPr>
                    <w:t>-</w:t>
                  </w:r>
                  <w:proofErr w:type="spellStart"/>
                  <w:r w:rsidRPr="00532CB1">
                    <w:rPr>
                      <w:rFonts w:ascii="Lotus Linotype" w:hAnsi="Lotus Linotype" w:cs="Lotus Linotype"/>
                      <w:color w:val="161616"/>
                      <w:sz w:val="24"/>
                      <w:szCs w:val="24"/>
                      <w:lang w:val="sq-AL"/>
                    </w:rPr>
                    <w:t>D</w:t>
                  </w:r>
                  <w:r w:rsidRPr="00D436C8">
                    <w:rPr>
                      <w:rFonts w:ascii="Lotus Linotype" w:hAnsi="Lotus Linotype" w:cs="Lotus Linotype"/>
                      <w:color w:val="161616"/>
                      <w:sz w:val="24"/>
                      <w:szCs w:val="24"/>
                      <w:lang w:val="sq-AL"/>
                    </w:rPr>
                    <w:t>ej</w:t>
                  </w:r>
                  <w:r w:rsidRPr="00532CB1">
                    <w:rPr>
                      <w:rFonts w:ascii="Lotus Linotype" w:hAnsi="Lotus Linotype" w:cs="Lotus Linotype"/>
                      <w:color w:val="161616"/>
                      <w:sz w:val="24"/>
                      <w:szCs w:val="24"/>
                      <w:lang w:val="sq-AL"/>
                    </w:rPr>
                    <w:t>ri</w:t>
                  </w:r>
                  <w:r w:rsidRPr="00D436C8">
                    <w:rPr>
                      <w:rFonts w:ascii="Lotus Linotype" w:hAnsi="Lotus Linotype" w:cs="Lotus Linotype"/>
                      <w:color w:val="161616"/>
                      <w:sz w:val="24"/>
                      <w:szCs w:val="24"/>
                      <w:lang w:val="sq-AL"/>
                    </w:rPr>
                    <w:t>ju</w:t>
                  </w:r>
                  <w:proofErr w:type="spellEnd"/>
                  <w:r w:rsidRPr="00532CB1">
                    <w:rPr>
                      <w:rFonts w:ascii="Lotus Linotype" w:hAnsi="Lotus Linotype" w:cs="Lotus Linotype"/>
                      <w:color w:val="161616"/>
                      <w:sz w:val="24"/>
                      <w:szCs w:val="24"/>
                      <w:lang w:val="sq-AL"/>
                    </w:rPr>
                    <w:t>, manastiri</w:t>
                  </w:r>
                  <w:r w:rsidRPr="00D436C8">
                    <w:rPr>
                      <w:rFonts w:ascii="Lotus Linotype" w:hAnsi="Lotus Linotype" w:cs="Lotus Linotype"/>
                      <w:color w:val="161616"/>
                      <w:sz w:val="24"/>
                      <w:szCs w:val="24"/>
                      <w:lang w:val="sq-AL"/>
                    </w:rPr>
                    <w:t xml:space="preserve"> vend adhurimi, në shpjegimin e Imam </w:t>
                  </w:r>
                  <w:proofErr w:type="spellStart"/>
                  <w:r w:rsidRPr="00D436C8">
                    <w:rPr>
                      <w:rFonts w:ascii="Lotus Linotype" w:hAnsi="Lotus Linotype" w:cs="Lotus Linotype"/>
                      <w:color w:val="161616"/>
                      <w:sz w:val="24"/>
                      <w:szCs w:val="24"/>
                      <w:lang w:val="sq-AL"/>
                    </w:rPr>
                    <w:t>muslimit</w:t>
                  </w:r>
                  <w:proofErr w:type="spellEnd"/>
                  <w:r w:rsidRPr="00D436C8">
                    <w:rPr>
                      <w:rFonts w:ascii="Lotus Linotype" w:hAnsi="Lotus Linotype" w:cs="Lotus Linotype"/>
                      <w:color w:val="161616"/>
                      <w:sz w:val="24"/>
                      <w:szCs w:val="24"/>
                      <w:lang w:val="sq-AL"/>
                    </w:rPr>
                    <w:t xml:space="preserve"> i kam sjell dhe thëniet e tjera në fillimin e tij.</w:t>
                  </w:r>
                </w:p>
              </w:tc>
            </w:tr>
          </w:tbl>
          <w:p w14:paraId="7CDB938B" w14:textId="77777777" w:rsidR="00993FA1" w:rsidRPr="00A631A2" w:rsidRDefault="00993FA1" w:rsidP="00993FA1">
            <w:pPr>
              <w:jc w:val="center"/>
              <w:rPr>
                <w:rFonts w:ascii="Lotus Linotype" w:hAnsi="Lotus Linotype" w:cs="Lotus Linotype"/>
                <w:color w:val="161616"/>
                <w:sz w:val="32"/>
                <w:szCs w:val="32"/>
                <w:rtl/>
              </w:rPr>
            </w:pPr>
          </w:p>
        </w:tc>
      </w:tr>
      <w:tr w:rsidR="00993FA1" w:rsidRPr="00A631A2" w14:paraId="4A4C13F4" w14:textId="77777777" w:rsidTr="001064FA">
        <w:trPr>
          <w:jc w:val="center"/>
        </w:trPr>
        <w:tc>
          <w:tcPr>
            <w:tcW w:w="4672" w:type="dxa"/>
            <w:vAlign w:val="center"/>
          </w:tcPr>
          <w:p w14:paraId="21A8EDB2" w14:textId="78452460" w:rsidR="00993FA1" w:rsidRPr="00807D0B" w:rsidRDefault="00993FA1" w:rsidP="00993FA1">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w:t>
            </w:r>
          </w:p>
        </w:tc>
        <w:tc>
          <w:tcPr>
            <w:tcW w:w="4393" w:type="dxa"/>
            <w:vAlign w:val="center"/>
          </w:tcPr>
          <w:p w14:paraId="68B386ED" w14:textId="40EAACAD" w:rsidR="00993FA1" w:rsidRPr="00A631A2" w:rsidRDefault="00993FA1" w:rsidP="00993FA1">
            <w:pPr>
              <w:jc w:val="center"/>
              <w:rPr>
                <w:rFonts w:ascii="Lotus Linotype" w:hAnsi="Lotus Linotype" w:cs="Lotus Linotype"/>
                <w:color w:val="161616"/>
                <w:sz w:val="32"/>
                <w:szCs w:val="32"/>
                <w:rtl/>
              </w:rPr>
            </w:pPr>
            <w:proofErr w:type="spellStart"/>
            <w:r w:rsidRPr="00057664">
              <w:rPr>
                <w:rFonts w:ascii="Lotus Linotype" w:hAnsi="Lotus Linotype" w:cs="Lotus Linotype"/>
                <w:color w:val="4472C4" w:themeColor="accent1"/>
                <w:sz w:val="24"/>
                <w:szCs w:val="24"/>
                <w:lang w:val="sq-AL"/>
              </w:rPr>
              <w:t>Hadithi</w:t>
            </w:r>
            <w:proofErr w:type="spellEnd"/>
            <w:r w:rsidRPr="00057664">
              <w:rPr>
                <w:rFonts w:ascii="Lotus Linotype" w:hAnsi="Lotus Linotype" w:cs="Lotus Linotype"/>
                <w:color w:val="4472C4" w:themeColor="accent1"/>
                <w:sz w:val="24"/>
                <w:szCs w:val="24"/>
                <w:lang w:val="sq-AL"/>
              </w:rPr>
              <w:t xml:space="preserve"> i nëntë:</w:t>
            </w:r>
          </w:p>
        </w:tc>
      </w:tr>
      <w:tr w:rsidR="00993FA1" w:rsidRPr="00A631A2" w14:paraId="1A6BFA48" w14:textId="77777777" w:rsidTr="001064FA">
        <w:trPr>
          <w:jc w:val="center"/>
        </w:trPr>
        <w:tc>
          <w:tcPr>
            <w:tcW w:w="4672" w:type="dxa"/>
            <w:vAlign w:val="center"/>
          </w:tcPr>
          <w:p w14:paraId="1037E8BA" w14:textId="49A1DF0E" w:rsidR="00993FA1" w:rsidRPr="00807D0B" w:rsidRDefault="00993FA1" w:rsidP="00993FA1">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وَاخْتِلَافُهُمْ</w:t>
            </w:r>
            <w:r w:rsidRPr="00230A33">
              <w:rPr>
                <w:rFonts w:ascii="Lotus Linotype" w:hAnsi="Lotus Linotype" w:cs="Lotus Linotype"/>
                <w:color w:val="161616"/>
                <w:sz w:val="32"/>
                <w:szCs w:val="32"/>
                <w:rtl/>
              </w:rPr>
              <w:t>»؛ هُوَ بِضَمِّ الْفَاءِ لَا بِكَسْرِهَا.</w:t>
            </w:r>
          </w:p>
        </w:tc>
        <w:tc>
          <w:tcPr>
            <w:tcW w:w="4393" w:type="dxa"/>
            <w:vAlign w:val="center"/>
          </w:tcPr>
          <w:p w14:paraId="4BE7E5E9" w14:textId="61E8513F" w:rsidR="00993FA1" w:rsidRPr="00A631A2" w:rsidRDefault="00815E2C" w:rsidP="00993FA1">
            <w:pPr>
              <w:jc w:val="center"/>
              <w:rPr>
                <w:rFonts w:ascii="Lotus Linotype" w:hAnsi="Lotus Linotype" w:cs="Lotus Linotype"/>
                <w:color w:val="161616"/>
                <w:sz w:val="32"/>
                <w:szCs w:val="32"/>
                <w:rtl/>
              </w:rPr>
            </w:pPr>
            <w:proofErr w:type="spellStart"/>
            <w:r w:rsidRPr="00057664">
              <w:rPr>
                <w:rFonts w:ascii="Lotus Linotype" w:hAnsi="Lotus Linotype" w:cs="Lotus Linotype"/>
                <w:color w:val="161616"/>
                <w:sz w:val="24"/>
                <w:szCs w:val="24"/>
              </w:rPr>
              <w:t>Th</w:t>
            </w:r>
            <w:r>
              <w:rPr>
                <w:rFonts w:ascii="Lotus Linotype" w:hAnsi="Lotus Linotype" w:cs="Lotus Linotype"/>
                <w:color w:val="161616"/>
                <w:sz w:val="24"/>
                <w:szCs w:val="24"/>
              </w:rPr>
              <w:t>ë</w:t>
            </w:r>
            <w:r w:rsidRPr="00057664">
              <w:rPr>
                <w:rFonts w:ascii="Lotus Linotype" w:hAnsi="Lotus Linotype" w:cs="Lotus Linotype"/>
                <w:color w:val="161616"/>
                <w:sz w:val="24"/>
                <w:szCs w:val="24"/>
              </w:rPr>
              <w:t>nia</w:t>
            </w:r>
            <w:proofErr w:type="spellEnd"/>
            <w:r w:rsidRPr="00057664">
              <w:rPr>
                <w:rFonts w:ascii="Lotus Linotype" w:hAnsi="Lotus Linotype" w:cs="Lotus Linotype"/>
                <w:color w:val="161616"/>
                <w:sz w:val="24"/>
                <w:szCs w:val="24"/>
              </w:rPr>
              <w:t xml:space="preserve"> e </w:t>
            </w:r>
            <w:proofErr w:type="spellStart"/>
            <w:r w:rsidRPr="00057664">
              <w:rPr>
                <w:rFonts w:ascii="Lotus Linotype" w:hAnsi="Lotus Linotype" w:cs="Lotus Linotype"/>
                <w:color w:val="161616"/>
                <w:sz w:val="24"/>
                <w:szCs w:val="24"/>
              </w:rPr>
              <w:t>tij</w:t>
            </w:r>
            <w:proofErr w:type="spellEnd"/>
            <w:r w:rsidRPr="00057664">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w:t>
            </w:r>
            <w:r w:rsidRPr="00D2199F">
              <w:rPr>
                <w:rFonts w:ascii="Lotus Linotype" w:hAnsi="Lotus Linotype" w:cs="Lotus Linotype"/>
                <w:color w:val="002060"/>
                <w:sz w:val="24"/>
                <w:szCs w:val="24"/>
                <w:lang w:val="sq-AL"/>
              </w:rPr>
              <w:t xml:space="preserve"> </w:t>
            </w:r>
            <w:proofErr w:type="spellStart"/>
            <w:r w:rsidRPr="00D2199F">
              <w:rPr>
                <w:rFonts w:ascii="Lotus Linotype" w:hAnsi="Lotus Linotype" w:cs="Lotus Linotype"/>
                <w:b/>
                <w:bCs/>
                <w:color w:val="002060"/>
                <w:sz w:val="24"/>
                <w:szCs w:val="24"/>
                <w:lang w:val="sq-AL"/>
              </w:rPr>
              <w:t>Ihtilafuhum</w:t>
            </w:r>
            <w:proofErr w:type="spellEnd"/>
            <w:r>
              <w:rPr>
                <w:rFonts w:ascii="Lotus Linotype" w:hAnsi="Lotus Linotype" w:cs="Lotus Linotype"/>
                <w:color w:val="161616"/>
                <w:sz w:val="24"/>
                <w:szCs w:val="24"/>
                <w:lang w:val="sq-AL"/>
              </w:rPr>
              <w:t xml:space="preserve">) </w:t>
            </w:r>
            <w:r w:rsidRPr="00057664">
              <w:rPr>
                <w:rFonts w:ascii="Lotus Linotype" w:hAnsi="Lotus Linotype" w:cs="Lotus Linotype"/>
                <w:color w:val="161616"/>
                <w:sz w:val="24"/>
                <w:szCs w:val="24"/>
                <w:lang w:val="sq-AL"/>
              </w:rPr>
              <w:t xml:space="preserve">shkronja f lexohet me zanoren </w:t>
            </w:r>
            <w:r>
              <w:rPr>
                <w:rFonts w:ascii="Lotus Linotype" w:hAnsi="Lotus Linotype" w:cs="Lotus Linotype"/>
                <w:color w:val="161616"/>
                <w:sz w:val="24"/>
                <w:szCs w:val="24"/>
                <w:lang w:val="sq-AL"/>
              </w:rPr>
              <w:t>U</w:t>
            </w:r>
            <w:r w:rsidRPr="00057664">
              <w:rPr>
                <w:rFonts w:ascii="Lotus Linotype" w:hAnsi="Lotus Linotype" w:cs="Lotus Linotype"/>
                <w:color w:val="161616"/>
                <w:sz w:val="24"/>
                <w:szCs w:val="24"/>
                <w:lang w:val="sq-AL"/>
              </w:rPr>
              <w:t>.</w:t>
            </w:r>
          </w:p>
        </w:tc>
      </w:tr>
      <w:tr w:rsidR="00993FA1" w:rsidRPr="00A631A2" w14:paraId="537BE194" w14:textId="77777777" w:rsidTr="001064FA">
        <w:trPr>
          <w:jc w:val="center"/>
        </w:trPr>
        <w:tc>
          <w:tcPr>
            <w:tcW w:w="4672" w:type="dxa"/>
            <w:vAlign w:val="center"/>
          </w:tcPr>
          <w:p w14:paraId="5F65EF16" w14:textId="75868670" w:rsidR="00993FA1" w:rsidRPr="00807D0B" w:rsidRDefault="00993FA1" w:rsidP="00993FA1">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غُذِيَ بِالْـحَرَامِ</w:t>
            </w:r>
            <w:r w:rsidRPr="00230A33">
              <w:rPr>
                <w:rFonts w:ascii="Lotus Linotype" w:hAnsi="Lotus Linotype" w:cs="Lotus Linotype"/>
                <w:color w:val="161616"/>
                <w:sz w:val="32"/>
                <w:szCs w:val="32"/>
                <w:rtl/>
              </w:rPr>
              <w:t>» هُوَ بِضَمِّ الْغَينِ وَكَسْرِ الذَّالِ الْـمُعْجَمَةِ الْـمُخَفَّفَةِ.</w:t>
            </w:r>
          </w:p>
        </w:tc>
        <w:tc>
          <w:tcPr>
            <w:tcW w:w="4393" w:type="dxa"/>
            <w:vAlign w:val="center"/>
          </w:tcPr>
          <w:p w14:paraId="649216A7" w14:textId="4E36FC57" w:rsidR="00993FA1" w:rsidRPr="00A631A2" w:rsidRDefault="00815E2C" w:rsidP="00993FA1">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993FA1" w:rsidRPr="00A631A2" w14:paraId="6A084E60" w14:textId="77777777" w:rsidTr="001064FA">
        <w:trPr>
          <w:jc w:val="center"/>
        </w:trPr>
        <w:tc>
          <w:tcPr>
            <w:tcW w:w="4672" w:type="dxa"/>
            <w:vAlign w:val="center"/>
          </w:tcPr>
          <w:p w14:paraId="2A8FEFE2" w14:textId="2C221874" w:rsidR="00993FA1" w:rsidRPr="00807D0B" w:rsidRDefault="00993FA1" w:rsidP="00993FA1">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الحادي عشر:</w:t>
            </w:r>
          </w:p>
        </w:tc>
        <w:tc>
          <w:tcPr>
            <w:tcW w:w="4393" w:type="dxa"/>
            <w:vAlign w:val="center"/>
          </w:tcPr>
          <w:p w14:paraId="6EF28C96" w14:textId="4B6B17C5" w:rsidR="00993FA1" w:rsidRPr="00A631A2" w:rsidRDefault="00815E2C" w:rsidP="00993FA1">
            <w:pPr>
              <w:jc w:val="center"/>
              <w:rPr>
                <w:rFonts w:ascii="Lotus Linotype" w:hAnsi="Lotus Linotype" w:cs="Lotus Linotype"/>
                <w:color w:val="161616"/>
                <w:sz w:val="32"/>
                <w:szCs w:val="32"/>
                <w:rtl/>
              </w:rPr>
            </w:pPr>
            <w:proofErr w:type="spellStart"/>
            <w:r w:rsidRPr="00057664">
              <w:rPr>
                <w:rFonts w:ascii="Lotus Linotype" w:hAnsi="Lotus Linotype" w:cs="Lotus Linotype"/>
                <w:color w:val="4472C4" w:themeColor="accent1"/>
                <w:sz w:val="24"/>
                <w:szCs w:val="24"/>
                <w:lang w:val="sq-AL"/>
              </w:rPr>
              <w:t>Hadithi</w:t>
            </w:r>
            <w:proofErr w:type="spellEnd"/>
            <w:r w:rsidRPr="00057664">
              <w:rPr>
                <w:rFonts w:ascii="Lotus Linotype" w:hAnsi="Lotus Linotype" w:cs="Lotus Linotype"/>
                <w:color w:val="4472C4" w:themeColor="accent1"/>
                <w:sz w:val="24"/>
                <w:szCs w:val="24"/>
                <w:lang w:val="sq-AL"/>
              </w:rPr>
              <w:t xml:space="preserve"> i njëmbëdhjetë:</w:t>
            </w:r>
          </w:p>
        </w:tc>
      </w:tr>
      <w:tr w:rsidR="00993FA1" w:rsidRPr="00A631A2" w14:paraId="0AFD5CFC" w14:textId="77777777" w:rsidTr="001064FA">
        <w:trPr>
          <w:jc w:val="center"/>
        </w:trPr>
        <w:tc>
          <w:tcPr>
            <w:tcW w:w="4672" w:type="dxa"/>
            <w:vAlign w:val="center"/>
          </w:tcPr>
          <w:p w14:paraId="610B7BA7" w14:textId="742F47D2" w:rsidR="00993FA1" w:rsidRPr="00807D0B" w:rsidRDefault="00993FA1" w:rsidP="00993FA1">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دَعْ مَا يَرِيبُكَ إِلَى مَا لَا يَرِيبُكَ</w:t>
            </w:r>
            <w:r w:rsidRPr="00230A33">
              <w:rPr>
                <w:rFonts w:ascii="Lotus Linotype" w:hAnsi="Lotus Linotype" w:cs="Lotus Linotype"/>
                <w:color w:val="161616"/>
                <w:sz w:val="32"/>
                <w:szCs w:val="32"/>
                <w:rtl/>
              </w:rPr>
              <w:t xml:space="preserve">» بِفَتْحِ الْيَاءِ وَضَمِّهَا لُغَتَانِ، وَالْفَتْحُ أَفْصَحُ وَأَشْهَرُ، وَمَعْنَاهُ: اتْرُكْ مَا شَكَكَتَ فِيهِ، وَاعْدِلْ </w:t>
            </w:r>
            <w:r w:rsidRPr="00230A33">
              <w:rPr>
                <w:rFonts w:ascii="Lotus Linotype" w:hAnsi="Lotus Linotype" w:cs="Lotus Linotype"/>
                <w:color w:val="161616"/>
                <w:sz w:val="32"/>
                <w:szCs w:val="32"/>
                <w:rtl/>
              </w:rPr>
              <w:lastRenderedPageBreak/>
              <w:t>إِلَى مَا لَا تَشُكُّ فِيهِ.</w:t>
            </w:r>
          </w:p>
        </w:tc>
        <w:tc>
          <w:tcPr>
            <w:tcW w:w="4393" w:type="dxa"/>
            <w:vAlign w:val="center"/>
          </w:tcPr>
          <w:p w14:paraId="40A658DA" w14:textId="39D6FF84" w:rsidR="00360397" w:rsidRDefault="00360397" w:rsidP="00360397">
            <w:pPr>
              <w:jc w:val="right"/>
              <w:rPr>
                <w:rFonts w:ascii="Lotus Linotype" w:hAnsi="Lotus Linotype" w:cs="Lotus Linotype"/>
                <w:color w:val="161616"/>
                <w:sz w:val="24"/>
                <w:szCs w:val="24"/>
              </w:rPr>
            </w:pPr>
            <w:r w:rsidRPr="000B5219">
              <w:rPr>
                <w:rFonts w:ascii="Lotus Linotype" w:hAnsi="Lotus Linotype" w:cs="Lotus Linotype"/>
                <w:color w:val="161616"/>
                <w:sz w:val="24"/>
                <w:szCs w:val="24"/>
                <w:lang w:val="sq-AL"/>
              </w:rPr>
              <w:lastRenderedPageBreak/>
              <w:t>Th</w:t>
            </w:r>
            <w:r>
              <w:rPr>
                <w:rFonts w:ascii="Lotus Linotype" w:hAnsi="Lotus Linotype" w:cs="Lotus Linotype"/>
                <w:color w:val="161616"/>
                <w:sz w:val="24"/>
                <w:szCs w:val="24"/>
                <w:lang w:val="sq-AL"/>
              </w:rPr>
              <w:t>ë</w:t>
            </w:r>
            <w:r w:rsidRPr="000B5219">
              <w:rPr>
                <w:rFonts w:ascii="Lotus Linotype" w:hAnsi="Lotus Linotype" w:cs="Lotus Linotype"/>
                <w:color w:val="161616"/>
                <w:sz w:val="24"/>
                <w:szCs w:val="24"/>
                <w:lang w:val="sq-AL"/>
              </w:rPr>
              <w:t>nia e ti</w:t>
            </w:r>
            <w:r>
              <w:rPr>
                <w:rFonts w:ascii="Lotus Linotype" w:hAnsi="Lotus Linotype" w:cs="Lotus Linotype"/>
                <w:color w:val="161616"/>
                <w:sz w:val="24"/>
                <w:szCs w:val="24"/>
                <w:lang w:val="sq-AL"/>
              </w:rPr>
              <w:t>j</w:t>
            </w:r>
            <w:r w:rsidRPr="00C85377">
              <w:rPr>
                <w:rFonts w:ascii="Lotus Linotype" w:hAnsi="Lotus Linotype" w:cs="Lotus Linotype"/>
                <w:color w:val="161616"/>
                <w:sz w:val="24"/>
                <w:szCs w:val="24"/>
                <w:lang w:val="sq-AL"/>
              </w:rPr>
              <w:t>:</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w:t>
            </w:r>
            <w:proofErr w:type="spellStart"/>
            <w:r w:rsidRPr="00D2199F">
              <w:rPr>
                <w:rFonts w:ascii="Lotus Linotype" w:hAnsi="Lotus Linotype" w:cs="Lotus Linotype"/>
                <w:b/>
                <w:bCs/>
                <w:color w:val="002060"/>
                <w:sz w:val="24"/>
                <w:szCs w:val="24"/>
              </w:rPr>
              <w:t>Lëre</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të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dyshimtën</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kundrejt</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asaj</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që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nuk</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të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duket</w:t>
            </w:r>
            <w:proofErr w:type="spellEnd"/>
            <w:r w:rsidRPr="00D2199F">
              <w:rPr>
                <w:rFonts w:ascii="Lotus Linotype" w:hAnsi="Lotus Linotype" w:cs="Lotus Linotype"/>
                <w:b/>
                <w:bCs/>
                <w:color w:val="002060"/>
                <w:sz w:val="24"/>
                <w:szCs w:val="24"/>
              </w:rPr>
              <w:t xml:space="preserve"> e </w:t>
            </w:r>
            <w:proofErr w:type="spellStart"/>
            <w:r w:rsidRPr="00D2199F">
              <w:rPr>
                <w:rFonts w:ascii="Lotus Linotype" w:hAnsi="Lotus Linotype" w:cs="Lotus Linotype"/>
                <w:b/>
                <w:bCs/>
                <w:color w:val="002060"/>
                <w:sz w:val="24"/>
                <w:szCs w:val="24"/>
              </w:rPr>
              <w:t>dyshimtë</w:t>
            </w:r>
            <w:proofErr w:type="spellEnd"/>
            <w:r w:rsidRPr="00D2199F">
              <w:rPr>
                <w:rFonts w:ascii="Lotus Linotype" w:hAnsi="Lotus Linotype" w:cs="Lotus Linotype"/>
                <w:b/>
                <w:bCs/>
                <w:color w:val="002060"/>
                <w:sz w:val="24"/>
                <w:szCs w:val="24"/>
              </w:rPr>
              <w:t>”.</w:t>
            </w:r>
            <w:r w:rsidRPr="00D2199F">
              <w:rPr>
                <w:rFonts w:ascii="Lotus Linotype" w:hAnsi="Lotus Linotype" w:cs="Lotus Linotype"/>
                <w:color w:val="002060"/>
                <w:sz w:val="24"/>
                <w:szCs w:val="24"/>
              </w:rPr>
              <w:t xml:space="preserve"> </w:t>
            </w:r>
            <w:proofErr w:type="spellStart"/>
            <w:r w:rsidRPr="000B5219">
              <w:rPr>
                <w:rFonts w:ascii="Lotus Linotype" w:hAnsi="Lotus Linotype" w:cs="Lotus Linotype"/>
                <w:color w:val="161616"/>
                <w:sz w:val="24"/>
                <w:szCs w:val="24"/>
              </w:rPr>
              <w:t>L</w:t>
            </w:r>
            <w:r>
              <w:rPr>
                <w:rFonts w:ascii="Lotus Linotype" w:hAnsi="Lotus Linotype" w:cs="Lotus Linotype"/>
                <w:color w:val="161616"/>
                <w:sz w:val="24"/>
                <w:szCs w:val="24"/>
              </w:rPr>
              <w:t>ë</w:t>
            </w:r>
            <w:r w:rsidRPr="000B5219">
              <w:rPr>
                <w:rFonts w:ascii="Lotus Linotype" w:hAnsi="Lotus Linotype" w:cs="Lotus Linotype"/>
                <w:color w:val="161616"/>
                <w:sz w:val="24"/>
                <w:szCs w:val="24"/>
              </w:rPr>
              <w:t>reni</w:t>
            </w:r>
            <w:proofErr w:type="spellEnd"/>
            <w:r w:rsidRPr="000B5219">
              <w:rPr>
                <w:rFonts w:ascii="Lotus Linotype" w:hAnsi="Lotus Linotype" w:cs="Lotus Linotype"/>
                <w:color w:val="161616"/>
                <w:sz w:val="24"/>
                <w:szCs w:val="24"/>
              </w:rPr>
              <w:t xml:space="preserve"> </w:t>
            </w:r>
            <w:proofErr w:type="spellStart"/>
            <w:r w:rsidRPr="000B5219">
              <w:rPr>
                <w:rFonts w:ascii="Lotus Linotype" w:hAnsi="Lotus Linotype" w:cs="Lotus Linotype"/>
                <w:color w:val="161616"/>
                <w:sz w:val="24"/>
                <w:szCs w:val="24"/>
              </w:rPr>
              <w:t>at</w:t>
            </w:r>
            <w:r>
              <w:rPr>
                <w:rFonts w:ascii="Lotus Linotype" w:hAnsi="Lotus Linotype" w:cs="Lotus Linotype"/>
                <w:color w:val="161616"/>
                <w:sz w:val="24"/>
                <w:szCs w:val="24"/>
              </w:rPr>
              <w:t>ë</w:t>
            </w:r>
            <w:proofErr w:type="spellEnd"/>
            <w:r w:rsidRPr="000B5219">
              <w:rPr>
                <w:rFonts w:ascii="Lotus Linotype" w:hAnsi="Lotus Linotype" w:cs="Lotus Linotype"/>
                <w:color w:val="161616"/>
                <w:sz w:val="24"/>
                <w:szCs w:val="24"/>
              </w:rPr>
              <w:t xml:space="preserve"> </w:t>
            </w:r>
            <w:proofErr w:type="spellStart"/>
            <w:r w:rsidRPr="000B5219">
              <w:rPr>
                <w:rFonts w:ascii="Lotus Linotype" w:hAnsi="Lotus Linotype" w:cs="Lotus Linotype"/>
                <w:color w:val="161616"/>
                <w:sz w:val="24"/>
                <w:szCs w:val="24"/>
              </w:rPr>
              <w:t>çfar</w:t>
            </w:r>
            <w:proofErr w:type="spellEnd"/>
            <w:r w:rsidRPr="000B5219">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ë</w:t>
            </w:r>
            <w:r w:rsidRPr="000B5219">
              <w:rPr>
                <w:rFonts w:ascii="Lotus Linotype" w:hAnsi="Lotus Linotype" w:cs="Lotus Linotype"/>
                <w:color w:val="161616"/>
                <w:sz w:val="24"/>
                <w:szCs w:val="24"/>
              </w:rPr>
              <w:t>sht</w:t>
            </w:r>
            <w:r>
              <w:rPr>
                <w:rFonts w:ascii="Lotus Linotype" w:hAnsi="Lotus Linotype" w:cs="Lotus Linotype"/>
                <w:color w:val="161616"/>
                <w:sz w:val="24"/>
                <w:szCs w:val="24"/>
              </w:rPr>
              <w:t>ë</w:t>
            </w:r>
            <w:proofErr w:type="spellEnd"/>
            <w:r w:rsidRPr="000B5219">
              <w:rPr>
                <w:rFonts w:ascii="Lotus Linotype" w:hAnsi="Lotus Linotype" w:cs="Lotus Linotype"/>
                <w:color w:val="161616"/>
                <w:sz w:val="24"/>
                <w:szCs w:val="24"/>
              </w:rPr>
              <w:t xml:space="preserve"> e </w:t>
            </w:r>
            <w:proofErr w:type="spellStart"/>
            <w:r w:rsidRPr="000B5219">
              <w:rPr>
                <w:rFonts w:ascii="Lotus Linotype" w:hAnsi="Lotus Linotype" w:cs="Lotus Linotype"/>
                <w:color w:val="161616"/>
                <w:sz w:val="24"/>
                <w:szCs w:val="24"/>
              </w:rPr>
              <w:t>dyshimt</w:t>
            </w:r>
            <w:r>
              <w:rPr>
                <w:rFonts w:ascii="Lotus Linotype" w:hAnsi="Lotus Linotype" w:cs="Lotus Linotype"/>
                <w:color w:val="161616"/>
                <w:sz w:val="24"/>
                <w:szCs w:val="24"/>
              </w:rPr>
              <w:t>ë</w:t>
            </w:r>
            <w:proofErr w:type="spellEnd"/>
            <w:r w:rsidRPr="000B5219">
              <w:rPr>
                <w:rFonts w:ascii="Lotus Linotype" w:hAnsi="Lotus Linotype" w:cs="Lotus Linotype"/>
                <w:color w:val="161616"/>
                <w:sz w:val="24"/>
                <w:szCs w:val="24"/>
              </w:rPr>
              <w:t xml:space="preserve"> </w:t>
            </w:r>
            <w:proofErr w:type="spellStart"/>
            <w:r w:rsidRPr="000B5219">
              <w:rPr>
                <w:rFonts w:ascii="Lotus Linotype" w:hAnsi="Lotus Linotype" w:cs="Lotus Linotype"/>
                <w:color w:val="161616"/>
                <w:sz w:val="24"/>
                <w:szCs w:val="24"/>
              </w:rPr>
              <w:t>dhe</w:t>
            </w:r>
            <w:proofErr w:type="spellEnd"/>
            <w:r w:rsidRPr="000B5219">
              <w:rPr>
                <w:rFonts w:ascii="Lotus Linotype" w:hAnsi="Lotus Linotype" w:cs="Lotus Linotype"/>
                <w:color w:val="161616"/>
                <w:sz w:val="24"/>
                <w:szCs w:val="24"/>
              </w:rPr>
              <w:t xml:space="preserve"> I </w:t>
            </w:r>
            <w:proofErr w:type="spellStart"/>
            <w:r w:rsidRPr="000B5219">
              <w:rPr>
                <w:rFonts w:ascii="Lotus Linotype" w:hAnsi="Lotus Linotype" w:cs="Lotus Linotype"/>
                <w:color w:val="161616"/>
                <w:sz w:val="24"/>
                <w:szCs w:val="24"/>
              </w:rPr>
              <w:t>q</w:t>
            </w:r>
            <w:r>
              <w:rPr>
                <w:rFonts w:ascii="Lotus Linotype" w:hAnsi="Lotus Linotype" w:cs="Lotus Linotype"/>
                <w:color w:val="161616"/>
                <w:sz w:val="24"/>
                <w:szCs w:val="24"/>
              </w:rPr>
              <w:t>ë</w:t>
            </w:r>
            <w:r w:rsidRPr="000B5219">
              <w:rPr>
                <w:rFonts w:ascii="Lotus Linotype" w:hAnsi="Lotus Linotype" w:cs="Lotus Linotype"/>
                <w:color w:val="161616"/>
                <w:sz w:val="24"/>
                <w:szCs w:val="24"/>
              </w:rPr>
              <w:t>ndro</w:t>
            </w:r>
            <w:r>
              <w:rPr>
                <w:rFonts w:ascii="Lotus Linotype" w:hAnsi="Lotus Linotype" w:cs="Lotus Linotype"/>
                <w:color w:val="161616"/>
                <w:sz w:val="24"/>
                <w:szCs w:val="24"/>
              </w:rPr>
              <w:t>n</w:t>
            </w:r>
            <w:r w:rsidRPr="000B5219">
              <w:rPr>
                <w:rFonts w:ascii="Lotus Linotype" w:hAnsi="Lotus Linotype" w:cs="Lotus Linotype"/>
                <w:color w:val="161616"/>
                <w:sz w:val="24"/>
                <w:szCs w:val="24"/>
              </w:rPr>
              <w:t>i</w:t>
            </w:r>
            <w:proofErr w:type="spellEnd"/>
            <w:r w:rsidRPr="000B5219">
              <w:rPr>
                <w:rFonts w:ascii="Lotus Linotype" w:hAnsi="Lotus Linotype" w:cs="Lotus Linotype"/>
                <w:color w:val="161616"/>
                <w:sz w:val="24"/>
                <w:szCs w:val="24"/>
              </w:rPr>
              <w:t xml:space="preserve"> </w:t>
            </w:r>
            <w:proofErr w:type="spellStart"/>
            <w:r w:rsidRPr="000B5219">
              <w:rPr>
                <w:rFonts w:ascii="Lotus Linotype" w:hAnsi="Lotus Linotype" w:cs="Lotus Linotype"/>
                <w:color w:val="161616"/>
                <w:sz w:val="24"/>
                <w:szCs w:val="24"/>
              </w:rPr>
              <w:t>t</w:t>
            </w:r>
            <w:r>
              <w:rPr>
                <w:rFonts w:ascii="Lotus Linotype" w:hAnsi="Lotus Linotype" w:cs="Lotus Linotype"/>
                <w:color w:val="161616"/>
                <w:sz w:val="24"/>
                <w:szCs w:val="24"/>
              </w:rPr>
              <w:t>ë</w:t>
            </w:r>
            <w:proofErr w:type="spellEnd"/>
            <w:r w:rsidRPr="000B5219">
              <w:rPr>
                <w:rFonts w:ascii="Lotus Linotype" w:hAnsi="Lotus Linotype" w:cs="Lotus Linotype"/>
                <w:color w:val="161616"/>
                <w:sz w:val="24"/>
                <w:szCs w:val="24"/>
              </w:rPr>
              <w:t xml:space="preserve"> </w:t>
            </w:r>
            <w:proofErr w:type="spellStart"/>
            <w:r w:rsidRPr="000B5219">
              <w:rPr>
                <w:rFonts w:ascii="Lotus Linotype" w:hAnsi="Lotus Linotype" w:cs="Lotus Linotype"/>
                <w:color w:val="161616"/>
                <w:sz w:val="24"/>
                <w:szCs w:val="24"/>
              </w:rPr>
              <w:t>sigurt</w:t>
            </w:r>
            <w:r>
              <w:rPr>
                <w:rFonts w:ascii="Lotus Linotype" w:hAnsi="Lotus Linotype" w:cs="Lotus Linotype"/>
                <w:color w:val="161616"/>
                <w:sz w:val="24"/>
                <w:szCs w:val="24"/>
              </w:rPr>
              <w:t>ë</w:t>
            </w:r>
            <w:r w:rsidRPr="000B5219">
              <w:rPr>
                <w:rFonts w:ascii="Lotus Linotype" w:hAnsi="Lotus Linotype" w:cs="Lotus Linotype"/>
                <w:color w:val="161616"/>
                <w:sz w:val="24"/>
                <w:szCs w:val="24"/>
              </w:rPr>
              <w:t>s</w:t>
            </w:r>
            <w:proofErr w:type="spellEnd"/>
            <w:r w:rsidRPr="000B5219">
              <w:rPr>
                <w:rFonts w:ascii="Lotus Linotype" w:hAnsi="Lotus Linotype" w:cs="Lotus Linotype"/>
                <w:color w:val="161616"/>
                <w:sz w:val="24"/>
                <w:szCs w:val="24"/>
              </w:rPr>
              <w:t>.</w:t>
            </w:r>
          </w:p>
          <w:p w14:paraId="1093A3BE" w14:textId="77777777" w:rsidR="00993FA1" w:rsidRPr="00A631A2" w:rsidRDefault="00993FA1" w:rsidP="00993FA1">
            <w:pPr>
              <w:jc w:val="center"/>
              <w:rPr>
                <w:rFonts w:ascii="Lotus Linotype" w:hAnsi="Lotus Linotype" w:cs="Lotus Linotype"/>
                <w:color w:val="161616"/>
                <w:sz w:val="32"/>
                <w:szCs w:val="32"/>
                <w:rtl/>
              </w:rPr>
            </w:pPr>
          </w:p>
        </w:tc>
      </w:tr>
      <w:tr w:rsidR="00993FA1" w:rsidRPr="00A631A2" w14:paraId="17760018" w14:textId="77777777" w:rsidTr="001064FA">
        <w:trPr>
          <w:jc w:val="center"/>
        </w:trPr>
        <w:tc>
          <w:tcPr>
            <w:tcW w:w="4672" w:type="dxa"/>
            <w:vAlign w:val="center"/>
          </w:tcPr>
          <w:p w14:paraId="3A0D1152" w14:textId="4E5BCFC7" w:rsidR="00993FA1" w:rsidRPr="00807D0B" w:rsidRDefault="00993FA1" w:rsidP="00993FA1">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 xml:space="preserve">الْحَدِيثُ </w:t>
            </w:r>
            <w:r>
              <w:rPr>
                <w:rFonts w:ascii="Lotus Linotype" w:hAnsi="Lotus Linotype" w:cs="Generator 2005" w:hint="cs"/>
                <w:color w:val="2F5496" w:themeColor="accent1" w:themeShade="BF"/>
                <w:sz w:val="32"/>
                <w:szCs w:val="32"/>
                <w:rtl/>
              </w:rPr>
              <w:t>الثَّاني عشر:</w:t>
            </w:r>
          </w:p>
        </w:tc>
        <w:tc>
          <w:tcPr>
            <w:tcW w:w="4393" w:type="dxa"/>
            <w:vAlign w:val="center"/>
          </w:tcPr>
          <w:p w14:paraId="166B7B96" w14:textId="77777777" w:rsidR="00BC4EAF" w:rsidRPr="00057664" w:rsidRDefault="00BC4EAF" w:rsidP="00BC4EAF">
            <w:pPr>
              <w:jc w:val="center"/>
              <w:rPr>
                <w:rFonts w:ascii="Lotus Linotype" w:hAnsi="Lotus Linotype" w:cs="Lotus Linotype"/>
                <w:color w:val="4472C4" w:themeColor="accent1"/>
                <w:sz w:val="24"/>
                <w:szCs w:val="24"/>
                <w:lang w:val="sq-AL"/>
              </w:rPr>
            </w:pPr>
            <w:proofErr w:type="spellStart"/>
            <w:r w:rsidRPr="00057664">
              <w:rPr>
                <w:rFonts w:ascii="Lotus Linotype" w:hAnsi="Lotus Linotype" w:cs="Lotus Linotype"/>
                <w:color w:val="4472C4" w:themeColor="accent1"/>
                <w:sz w:val="24"/>
                <w:szCs w:val="24"/>
                <w:lang w:val="sq-AL"/>
              </w:rPr>
              <w:t>Hadithi</w:t>
            </w:r>
            <w:proofErr w:type="spellEnd"/>
            <w:r w:rsidRPr="00057664">
              <w:rPr>
                <w:rFonts w:ascii="Lotus Linotype" w:hAnsi="Lotus Linotype" w:cs="Lotus Linotype"/>
                <w:color w:val="4472C4" w:themeColor="accent1"/>
                <w:sz w:val="24"/>
                <w:szCs w:val="24"/>
                <w:lang w:val="sq-AL"/>
              </w:rPr>
              <w:t xml:space="preserve"> i dymbëdhjetë:</w:t>
            </w:r>
          </w:p>
          <w:p w14:paraId="225E51D4" w14:textId="77777777" w:rsidR="00993FA1" w:rsidRPr="00A631A2" w:rsidRDefault="00993FA1" w:rsidP="00993FA1">
            <w:pPr>
              <w:jc w:val="center"/>
              <w:rPr>
                <w:rFonts w:ascii="Lotus Linotype" w:hAnsi="Lotus Linotype" w:cs="Lotus Linotype"/>
                <w:color w:val="161616"/>
                <w:sz w:val="32"/>
                <w:szCs w:val="32"/>
                <w:rtl/>
              </w:rPr>
            </w:pPr>
          </w:p>
        </w:tc>
      </w:tr>
      <w:tr w:rsidR="00993FA1" w:rsidRPr="003F1667" w14:paraId="752D2284" w14:textId="77777777" w:rsidTr="001064FA">
        <w:trPr>
          <w:jc w:val="center"/>
        </w:trPr>
        <w:tc>
          <w:tcPr>
            <w:tcW w:w="4672" w:type="dxa"/>
            <w:vAlign w:val="center"/>
          </w:tcPr>
          <w:p w14:paraId="41CCFC74" w14:textId="79E889BE" w:rsidR="00993FA1" w:rsidRPr="00807D0B" w:rsidRDefault="00993FA1" w:rsidP="00993FA1">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يَعْنِيهِ</w:t>
            </w:r>
            <w:r w:rsidRPr="00230A33">
              <w:rPr>
                <w:rFonts w:ascii="Lotus Linotype" w:hAnsi="Lotus Linotype" w:cs="Lotus Linotype"/>
                <w:color w:val="161616"/>
                <w:sz w:val="32"/>
                <w:szCs w:val="32"/>
                <w:rtl/>
              </w:rPr>
              <w:t>» بِفَتْحِ أَوَّلِهِ.</w:t>
            </w:r>
          </w:p>
        </w:tc>
        <w:tc>
          <w:tcPr>
            <w:tcW w:w="4393" w:type="dxa"/>
            <w:vAlign w:val="center"/>
          </w:tcPr>
          <w:p w14:paraId="3250792E" w14:textId="77777777" w:rsidR="00BC4EAF" w:rsidRDefault="00BC4EAF" w:rsidP="00BC4EAF">
            <w:pPr>
              <w:jc w:val="center"/>
              <w:rPr>
                <w:rFonts w:ascii="Lotus Linotype" w:hAnsi="Lotus Linotype" w:cs="Lotus Linotype"/>
                <w:color w:val="161616"/>
                <w:sz w:val="24"/>
                <w:szCs w:val="24"/>
                <w:lang w:val="sq-AL"/>
              </w:rPr>
            </w:pPr>
            <w:r w:rsidRPr="000B5219">
              <w:rPr>
                <w:rFonts w:ascii="Lotus Linotype" w:hAnsi="Lotus Linotype" w:cs="Lotus Linotype"/>
                <w:color w:val="161616"/>
                <w:sz w:val="24"/>
                <w:szCs w:val="24"/>
                <w:lang w:val="sq-AL"/>
              </w:rPr>
              <w:t xml:space="preserve">Thënia e tij: </w:t>
            </w:r>
            <w:r w:rsidRPr="00D2199F">
              <w:rPr>
                <w:rFonts w:ascii="Lotus Linotype" w:hAnsi="Lotus Linotype" w:cs="Lotus Linotype"/>
                <w:b/>
                <w:bCs/>
                <w:color w:val="002060"/>
                <w:sz w:val="24"/>
                <w:szCs w:val="24"/>
                <w:lang w:val="sq-AL"/>
              </w:rPr>
              <w:t xml:space="preserve">“ </w:t>
            </w:r>
            <w:proofErr w:type="spellStart"/>
            <w:r w:rsidRPr="00D2199F">
              <w:rPr>
                <w:rFonts w:ascii="Lotus Linotype" w:hAnsi="Lotus Linotype" w:cs="Lotus Linotype"/>
                <w:b/>
                <w:bCs/>
                <w:color w:val="002060"/>
                <w:sz w:val="24"/>
                <w:szCs w:val="24"/>
                <w:lang w:val="sq-AL"/>
              </w:rPr>
              <w:t>Janijhi</w:t>
            </w:r>
            <w:proofErr w:type="spellEnd"/>
            <w:r w:rsidRPr="00D2199F">
              <w:rPr>
                <w:rFonts w:ascii="Lotus Linotype" w:hAnsi="Lotus Linotype" w:cs="Lotus Linotype"/>
                <w:color w:val="002060"/>
                <w:sz w:val="24"/>
                <w:szCs w:val="24"/>
                <w:lang w:val="sq-AL"/>
              </w:rPr>
              <w:t xml:space="preserve">” </w:t>
            </w:r>
            <w:r w:rsidRPr="000B5219">
              <w:rPr>
                <w:rFonts w:ascii="Lotus Linotype" w:hAnsi="Lotus Linotype" w:cs="Lotus Linotype"/>
                <w:color w:val="161616"/>
                <w:sz w:val="24"/>
                <w:szCs w:val="24"/>
                <w:lang w:val="sq-AL"/>
              </w:rPr>
              <w:t>lexohet me zanoren E.</w:t>
            </w:r>
          </w:p>
          <w:p w14:paraId="6FFDC2F5" w14:textId="77777777" w:rsidR="00993FA1" w:rsidRPr="00BC4EAF" w:rsidRDefault="00993FA1" w:rsidP="00993FA1">
            <w:pPr>
              <w:jc w:val="center"/>
              <w:rPr>
                <w:rFonts w:ascii="Lotus Linotype" w:hAnsi="Lotus Linotype" w:cs="Lotus Linotype"/>
                <w:color w:val="161616"/>
                <w:sz w:val="32"/>
                <w:szCs w:val="32"/>
                <w:rtl/>
                <w:lang w:val="sq-AL"/>
              </w:rPr>
            </w:pPr>
          </w:p>
        </w:tc>
      </w:tr>
      <w:tr w:rsidR="00993FA1" w:rsidRPr="00A631A2" w14:paraId="3DDEB3F6" w14:textId="77777777" w:rsidTr="001064FA">
        <w:trPr>
          <w:jc w:val="center"/>
        </w:trPr>
        <w:tc>
          <w:tcPr>
            <w:tcW w:w="4672" w:type="dxa"/>
            <w:vAlign w:val="center"/>
          </w:tcPr>
          <w:p w14:paraId="08BB70A1" w14:textId="0E142C40" w:rsidR="00993FA1" w:rsidRPr="00807D0B" w:rsidRDefault="00993FA1" w:rsidP="00993FA1">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الرَّابع عشر:</w:t>
            </w:r>
          </w:p>
        </w:tc>
        <w:tc>
          <w:tcPr>
            <w:tcW w:w="4393" w:type="dxa"/>
            <w:vAlign w:val="center"/>
          </w:tcPr>
          <w:p w14:paraId="4C940A8D" w14:textId="77777777" w:rsidR="00BC4EAF" w:rsidRPr="000B5219" w:rsidRDefault="00BC4EAF" w:rsidP="00BC4EAF">
            <w:pPr>
              <w:jc w:val="center"/>
              <w:rPr>
                <w:rFonts w:ascii="Lotus Linotype" w:hAnsi="Lotus Linotype" w:cs="Lotus Linotype"/>
                <w:color w:val="0070C0"/>
                <w:sz w:val="24"/>
                <w:szCs w:val="24"/>
              </w:rPr>
            </w:pPr>
            <w:proofErr w:type="spellStart"/>
            <w:r w:rsidRPr="000B5219">
              <w:rPr>
                <w:rFonts w:ascii="Lotus Linotype" w:hAnsi="Lotus Linotype" w:cs="Lotus Linotype"/>
                <w:color w:val="0070C0"/>
                <w:sz w:val="24"/>
                <w:szCs w:val="24"/>
                <w:lang w:val="sq-AL"/>
              </w:rPr>
              <w:t>Hadithi</w:t>
            </w:r>
            <w:proofErr w:type="spellEnd"/>
            <w:r w:rsidRPr="000B5219">
              <w:rPr>
                <w:rFonts w:ascii="Lotus Linotype" w:hAnsi="Lotus Linotype" w:cs="Lotus Linotype"/>
                <w:color w:val="0070C0"/>
                <w:sz w:val="24"/>
                <w:szCs w:val="24"/>
                <w:lang w:val="sq-AL"/>
              </w:rPr>
              <w:t xml:space="preserve"> i katërmbëdhjetë:</w:t>
            </w:r>
          </w:p>
          <w:p w14:paraId="19DC9221" w14:textId="77777777" w:rsidR="00993FA1" w:rsidRPr="00A631A2" w:rsidRDefault="00993FA1" w:rsidP="00993FA1">
            <w:pPr>
              <w:jc w:val="center"/>
              <w:rPr>
                <w:rFonts w:ascii="Lotus Linotype" w:hAnsi="Lotus Linotype" w:cs="Lotus Linotype"/>
                <w:color w:val="161616"/>
                <w:sz w:val="32"/>
                <w:szCs w:val="32"/>
                <w:rtl/>
              </w:rPr>
            </w:pPr>
          </w:p>
        </w:tc>
      </w:tr>
      <w:tr w:rsidR="00BC4EAF" w:rsidRPr="00A631A2" w14:paraId="3A2A3825" w14:textId="77777777" w:rsidTr="001064FA">
        <w:trPr>
          <w:jc w:val="center"/>
        </w:trPr>
        <w:tc>
          <w:tcPr>
            <w:tcW w:w="4672" w:type="dxa"/>
            <w:vAlign w:val="center"/>
          </w:tcPr>
          <w:p w14:paraId="6F0DFA68" w14:textId="47EA7C19"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الثَّيِّبِ الزَّانِي</w:t>
            </w:r>
            <w:r w:rsidRPr="00230A33">
              <w:rPr>
                <w:rFonts w:ascii="Lotus Linotype" w:hAnsi="Lotus Linotype" w:cs="Lotus Linotype"/>
                <w:color w:val="161616"/>
                <w:sz w:val="32"/>
                <w:szCs w:val="32"/>
                <w:rtl/>
              </w:rPr>
              <w:t>»؛ مَعْنَاهُ: الْـمُحْصَنُ إِذَا زَنَى، وَلِلْإِحْصَانِ شُرُوطٌ مَعْرُوفَةٌ فِي كُتُبِ الْفِقْهِ.</w:t>
            </w:r>
          </w:p>
        </w:tc>
        <w:tc>
          <w:tcPr>
            <w:tcW w:w="4393" w:type="dxa"/>
            <w:vAlign w:val="center"/>
          </w:tcPr>
          <w:p w14:paraId="69FA1932" w14:textId="77777777" w:rsidR="00BC4EAF" w:rsidRPr="000B5219" w:rsidRDefault="00BC4EAF" w:rsidP="00BC4EAF">
            <w:pPr>
              <w:jc w:val="right"/>
              <w:rPr>
                <w:rFonts w:ascii="Lotus Linotype" w:hAnsi="Lotus Linotype" w:cs="Lotus Linotype"/>
                <w:color w:val="161616"/>
                <w:sz w:val="24"/>
                <w:szCs w:val="24"/>
              </w:rPr>
            </w:pPr>
            <w:r w:rsidRPr="000B5219">
              <w:rPr>
                <w:rFonts w:ascii="Lotus Linotype" w:hAnsi="Lotus Linotype" w:cs="Lotus Linotype"/>
                <w:color w:val="161616"/>
                <w:sz w:val="24"/>
                <w:szCs w:val="24"/>
                <w:lang w:val="sq-AL"/>
              </w:rPr>
              <w:t xml:space="preserve">Thënia e tij: </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 xml:space="preserve">I martuari amoralist </w:t>
            </w:r>
            <w:r w:rsidRPr="00D2199F">
              <w:rPr>
                <w:rFonts w:ascii="Lotus Linotype" w:hAnsi="Lotus Linotype" w:cs="Lotus Linotype"/>
                <w:color w:val="002060"/>
                <w:sz w:val="24"/>
                <w:szCs w:val="24"/>
                <w:lang w:val="sq-AL"/>
              </w:rPr>
              <w:t xml:space="preserve">”; </w:t>
            </w:r>
            <w:r w:rsidRPr="000B5219">
              <w:rPr>
                <w:rFonts w:ascii="Lotus Linotype" w:hAnsi="Lotus Linotype" w:cs="Lotus Linotype"/>
                <w:color w:val="161616"/>
                <w:sz w:val="24"/>
                <w:szCs w:val="24"/>
                <w:lang w:val="sq-AL"/>
              </w:rPr>
              <w:t xml:space="preserve">Kuptimi i saj: </w:t>
            </w:r>
            <w:proofErr w:type="spellStart"/>
            <w:r w:rsidRPr="000B5219">
              <w:rPr>
                <w:rFonts w:ascii="Lotus Linotype" w:hAnsi="Lotus Linotype" w:cs="Lotus Linotype"/>
                <w:color w:val="161616"/>
                <w:sz w:val="24"/>
                <w:szCs w:val="24"/>
                <w:lang w:val="sq-AL"/>
              </w:rPr>
              <w:t>Muhsani</w:t>
            </w:r>
            <w:proofErr w:type="spellEnd"/>
            <w:r w:rsidRPr="000B5219">
              <w:rPr>
                <w:rFonts w:ascii="Lotus Linotype" w:hAnsi="Lotus Linotype" w:cs="Lotus Linotype"/>
                <w:color w:val="161616"/>
                <w:sz w:val="24"/>
                <w:szCs w:val="24"/>
                <w:lang w:val="sq-AL"/>
              </w:rPr>
              <w:t xml:space="preserve"> nëse bën </w:t>
            </w:r>
            <w:r>
              <w:rPr>
                <w:rFonts w:ascii="Lotus Linotype" w:hAnsi="Lotus Linotype" w:cs="Lotus Linotype"/>
                <w:color w:val="161616"/>
                <w:sz w:val="24"/>
                <w:szCs w:val="24"/>
                <w:lang w:val="sq-AL"/>
              </w:rPr>
              <w:t>imoralitet</w:t>
            </w:r>
            <w:r w:rsidRPr="000B5219">
              <w:rPr>
                <w:rFonts w:ascii="Lotus Linotype" w:hAnsi="Lotus Linotype" w:cs="Lotus Linotype"/>
                <w:color w:val="161616"/>
                <w:sz w:val="24"/>
                <w:szCs w:val="24"/>
                <w:lang w:val="sq-AL"/>
              </w:rPr>
              <w:t xml:space="preserve">, dhe kushtet e </w:t>
            </w:r>
            <w:proofErr w:type="spellStart"/>
            <w:r w:rsidRPr="000B5219">
              <w:rPr>
                <w:rFonts w:ascii="Lotus Linotype" w:hAnsi="Lotus Linotype" w:cs="Lotus Linotype"/>
                <w:color w:val="161616"/>
                <w:sz w:val="24"/>
                <w:szCs w:val="24"/>
                <w:lang w:val="sq-AL"/>
              </w:rPr>
              <w:t>Muhsanit</w:t>
            </w:r>
            <w:proofErr w:type="spellEnd"/>
            <w:r w:rsidRPr="000B5219">
              <w:rPr>
                <w:rFonts w:ascii="Lotus Linotype" w:hAnsi="Lotus Linotype" w:cs="Lotus Linotype"/>
                <w:color w:val="161616"/>
                <w:sz w:val="24"/>
                <w:szCs w:val="24"/>
                <w:lang w:val="sq-AL"/>
              </w:rPr>
              <w:t xml:space="preserve"> janë të njohura në librat e jurisprudencës.</w:t>
            </w:r>
          </w:p>
          <w:p w14:paraId="064C5A20"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562068BF" w14:textId="77777777" w:rsidTr="001064FA">
        <w:trPr>
          <w:jc w:val="center"/>
        </w:trPr>
        <w:tc>
          <w:tcPr>
            <w:tcW w:w="4672" w:type="dxa"/>
            <w:vAlign w:val="center"/>
          </w:tcPr>
          <w:p w14:paraId="675C326E" w14:textId="5EE7915D"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 عشر:</w:t>
            </w:r>
          </w:p>
        </w:tc>
        <w:tc>
          <w:tcPr>
            <w:tcW w:w="4393" w:type="dxa"/>
            <w:vAlign w:val="center"/>
          </w:tcPr>
          <w:p w14:paraId="791713F1" w14:textId="77777777" w:rsidR="00BC4EAF" w:rsidRPr="00CD4A55" w:rsidRDefault="00BC4EAF" w:rsidP="00BC4EAF">
            <w:pPr>
              <w:jc w:val="center"/>
              <w:rPr>
                <w:rFonts w:ascii="Lotus Linotype" w:hAnsi="Lotus Linotype" w:cs="Lotus Linotype"/>
                <w:color w:val="0070C0"/>
                <w:sz w:val="24"/>
                <w:szCs w:val="24"/>
              </w:rPr>
            </w:pPr>
            <w:proofErr w:type="spellStart"/>
            <w:r w:rsidRPr="00CD4A55">
              <w:rPr>
                <w:rFonts w:ascii="Lotus Linotype" w:hAnsi="Lotus Linotype" w:cs="Lotus Linotype"/>
                <w:color w:val="0070C0"/>
                <w:sz w:val="24"/>
                <w:szCs w:val="24"/>
                <w:lang w:val="sq-AL"/>
              </w:rPr>
              <w:t>Hadithi</w:t>
            </w:r>
            <w:proofErr w:type="spellEnd"/>
            <w:r w:rsidRPr="00CD4A55">
              <w:rPr>
                <w:rFonts w:ascii="Lotus Linotype" w:hAnsi="Lotus Linotype" w:cs="Lotus Linotype"/>
                <w:color w:val="0070C0"/>
                <w:sz w:val="24"/>
                <w:szCs w:val="24"/>
                <w:lang w:val="sq-AL"/>
              </w:rPr>
              <w:t xml:space="preserve"> i pesëmbëdhjetë:</w:t>
            </w:r>
          </w:p>
          <w:p w14:paraId="57078259"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55CFF42B" w14:textId="77777777" w:rsidTr="001064FA">
        <w:trPr>
          <w:jc w:val="center"/>
        </w:trPr>
        <w:tc>
          <w:tcPr>
            <w:tcW w:w="4672" w:type="dxa"/>
            <w:vAlign w:val="center"/>
          </w:tcPr>
          <w:p w14:paraId="00B8B7F7" w14:textId="362AB401"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أَوْ لِيَصْمُتْ</w:t>
            </w:r>
            <w:r w:rsidRPr="00230A33">
              <w:rPr>
                <w:rFonts w:ascii="Lotus Linotype" w:hAnsi="Lotus Linotype" w:cs="Lotus Linotype"/>
                <w:color w:val="161616"/>
                <w:sz w:val="32"/>
                <w:szCs w:val="32"/>
                <w:rtl/>
              </w:rPr>
              <w:t>» بِضَمِّ الْـمِيمِ.</w:t>
            </w:r>
          </w:p>
        </w:tc>
        <w:tc>
          <w:tcPr>
            <w:tcW w:w="4393" w:type="dxa"/>
            <w:vAlign w:val="center"/>
          </w:tcPr>
          <w:p w14:paraId="0E072236" w14:textId="77777777" w:rsidR="00BC4EAF" w:rsidRPr="00CD4A55" w:rsidRDefault="00BC4EAF" w:rsidP="00BC4EAF">
            <w:pPr>
              <w:jc w:val="center"/>
              <w:rPr>
                <w:rFonts w:ascii="Lotus Linotype" w:hAnsi="Lotus Linotype" w:cs="Lotus Linotype"/>
                <w:color w:val="161616"/>
                <w:sz w:val="24"/>
                <w:szCs w:val="24"/>
              </w:rPr>
            </w:pPr>
            <w:r w:rsidRPr="00CD4A55">
              <w:rPr>
                <w:rFonts w:ascii="Lotus Linotype" w:hAnsi="Lotus Linotype" w:cs="Lotus Linotype"/>
                <w:color w:val="161616"/>
                <w:sz w:val="24"/>
                <w:szCs w:val="24"/>
                <w:lang w:val="sq-AL"/>
              </w:rPr>
              <w:t>Thënia e tij</w:t>
            </w: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 xml:space="preserve"> "Ose të heshtë</w:t>
            </w:r>
            <w:r w:rsidRPr="00D2199F">
              <w:rPr>
                <w:rFonts w:ascii="Lotus Linotype" w:hAnsi="Lotus Linotype" w:cs="Lotus Linotype"/>
                <w:color w:val="002060"/>
                <w:sz w:val="24"/>
                <w:szCs w:val="24"/>
                <w:lang w:val="sq-AL"/>
              </w:rPr>
              <w:t xml:space="preserve">" </w:t>
            </w:r>
            <w:r w:rsidRPr="009259E1">
              <w:rPr>
                <w:rFonts w:ascii="Lotus Linotype" w:hAnsi="Lotus Linotype" w:cs="Lotus Linotype"/>
                <w:color w:val="161616"/>
                <w:sz w:val="24"/>
                <w:szCs w:val="24"/>
                <w:lang w:val="sq-AL"/>
              </w:rPr>
              <w:t xml:space="preserve">shkronja </w:t>
            </w:r>
            <w:proofErr w:type="spellStart"/>
            <w:r w:rsidRPr="009259E1">
              <w:rPr>
                <w:rFonts w:ascii="Lotus Linotype" w:hAnsi="Lotus Linotype" w:cs="Lotus Linotype"/>
                <w:color w:val="161616"/>
                <w:sz w:val="24"/>
                <w:szCs w:val="24"/>
                <w:lang w:val="sq-AL"/>
              </w:rPr>
              <w:t>mim</w:t>
            </w:r>
            <w:proofErr w:type="spellEnd"/>
            <w:r w:rsidRPr="009259E1">
              <w:rPr>
                <w:rFonts w:ascii="Lotus Linotype" w:hAnsi="Lotus Linotype" w:cs="Lotus Linotype"/>
                <w:color w:val="161616"/>
                <w:sz w:val="24"/>
                <w:szCs w:val="24"/>
                <w:lang w:val="sq-AL"/>
              </w:rPr>
              <w:t xml:space="preserve"> lexohet me zanoren u (arabisht)</w:t>
            </w:r>
            <w:r w:rsidRPr="00CD4A55">
              <w:rPr>
                <w:rFonts w:ascii="Lotus Linotype" w:hAnsi="Lotus Linotype" w:cs="Lotus Linotype"/>
                <w:color w:val="161616"/>
                <w:sz w:val="24"/>
                <w:szCs w:val="24"/>
                <w:lang w:val="sq-AL"/>
              </w:rPr>
              <w:t>.</w:t>
            </w:r>
          </w:p>
          <w:p w14:paraId="49762E03" w14:textId="77777777" w:rsidR="00BC4EAF" w:rsidRPr="00BC4EAF" w:rsidRDefault="00BC4EAF" w:rsidP="00BC4EAF">
            <w:pPr>
              <w:jc w:val="center"/>
              <w:rPr>
                <w:rFonts w:ascii="Lotus Linotype" w:hAnsi="Lotus Linotype" w:cs="Lotus Linotype"/>
                <w:color w:val="161616"/>
                <w:sz w:val="32"/>
                <w:szCs w:val="32"/>
                <w:rtl/>
              </w:rPr>
            </w:pPr>
          </w:p>
        </w:tc>
      </w:tr>
      <w:tr w:rsidR="00BC4EAF" w:rsidRPr="00A631A2" w14:paraId="7770F3B9" w14:textId="77777777" w:rsidTr="001064FA">
        <w:trPr>
          <w:jc w:val="center"/>
        </w:trPr>
        <w:tc>
          <w:tcPr>
            <w:tcW w:w="4672" w:type="dxa"/>
            <w:vAlign w:val="center"/>
          </w:tcPr>
          <w:p w14:paraId="369A8EA5" w14:textId="4F4C4241"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 عشر:</w:t>
            </w:r>
          </w:p>
        </w:tc>
        <w:tc>
          <w:tcPr>
            <w:tcW w:w="4393" w:type="dxa"/>
            <w:vAlign w:val="center"/>
          </w:tcPr>
          <w:p w14:paraId="5CD1E690" w14:textId="77777777" w:rsidR="00BC4EAF" w:rsidRPr="009259E1" w:rsidRDefault="00BC4EAF" w:rsidP="00BC4EAF">
            <w:pPr>
              <w:jc w:val="center"/>
              <w:rPr>
                <w:rFonts w:ascii="Lotus Linotype" w:hAnsi="Lotus Linotype" w:cs="Lotus Linotype"/>
                <w:color w:val="0070C0"/>
                <w:sz w:val="24"/>
                <w:szCs w:val="24"/>
              </w:rPr>
            </w:pPr>
            <w:proofErr w:type="spellStart"/>
            <w:r w:rsidRPr="009259E1">
              <w:rPr>
                <w:rFonts w:ascii="Lotus Linotype" w:hAnsi="Lotus Linotype" w:cs="Lotus Linotype"/>
                <w:color w:val="0070C0"/>
                <w:sz w:val="24"/>
                <w:szCs w:val="24"/>
                <w:lang w:val="sq-AL"/>
              </w:rPr>
              <w:t>Hadithi</w:t>
            </w:r>
            <w:proofErr w:type="spellEnd"/>
            <w:r w:rsidRPr="009259E1">
              <w:rPr>
                <w:rFonts w:ascii="Lotus Linotype" w:hAnsi="Lotus Linotype" w:cs="Lotus Linotype"/>
                <w:color w:val="0070C0"/>
                <w:sz w:val="24"/>
                <w:szCs w:val="24"/>
                <w:lang w:val="sq-AL"/>
              </w:rPr>
              <w:t xml:space="preserve"> i shtatëmbëdhjetë:</w:t>
            </w:r>
          </w:p>
          <w:p w14:paraId="625F273B"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760CCB92" w14:textId="77777777" w:rsidTr="001064FA">
        <w:trPr>
          <w:jc w:val="center"/>
        </w:trPr>
        <w:tc>
          <w:tcPr>
            <w:tcW w:w="4672" w:type="dxa"/>
            <w:vAlign w:val="center"/>
          </w:tcPr>
          <w:p w14:paraId="25D6FB13" w14:textId="012432E3"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الْقِتْلَةُ</w:t>
            </w:r>
            <w:r w:rsidRPr="00230A33">
              <w:rPr>
                <w:rFonts w:ascii="Lotus Linotype" w:hAnsi="Lotus Linotype" w:cs="Lotus Linotype"/>
                <w:color w:val="161616"/>
                <w:sz w:val="32"/>
                <w:szCs w:val="32"/>
                <w:rtl/>
              </w:rPr>
              <w:t>» وَ«</w:t>
            </w:r>
            <w:r w:rsidRPr="00230A33">
              <w:rPr>
                <w:rFonts w:ascii="Lotus Linotype" w:hAnsi="Lotus Linotype" w:cs="Lotus Linotype"/>
                <w:b/>
                <w:bCs/>
                <w:color w:val="2F5496" w:themeColor="accent1" w:themeShade="BF"/>
                <w:sz w:val="32"/>
                <w:szCs w:val="32"/>
                <w:rtl/>
              </w:rPr>
              <w:t>الذِّبْحَةُ</w:t>
            </w:r>
            <w:r w:rsidRPr="00230A33">
              <w:rPr>
                <w:rFonts w:ascii="Lotus Linotype" w:hAnsi="Lotus Linotype" w:cs="Lotus Linotype"/>
                <w:color w:val="161616"/>
                <w:sz w:val="32"/>
                <w:szCs w:val="32"/>
                <w:rtl/>
              </w:rPr>
              <w:t>» بِكَسْرِ أَوَّلِهِمَا.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C4EAF" w:rsidRPr="00257991" w14:paraId="2DCA3FB1" w14:textId="77777777" w:rsidTr="00194041">
              <w:trPr>
                <w:jc w:val="center"/>
              </w:trPr>
              <w:tc>
                <w:tcPr>
                  <w:tcW w:w="4393" w:type="dxa"/>
                  <w:vAlign w:val="center"/>
                </w:tcPr>
                <w:p w14:paraId="4EB91793" w14:textId="4BAF3001" w:rsidR="00BC4EAF" w:rsidRPr="00257991" w:rsidRDefault="00BC4EAF" w:rsidP="00BC4EAF">
                  <w:pPr>
                    <w:jc w:val="right"/>
                    <w:rPr>
                      <w:rFonts w:ascii="Lotus Linotype" w:hAnsi="Lotus Linotype" w:cs="Lotus Linotype"/>
                      <w:color w:val="161616"/>
                      <w:sz w:val="24"/>
                      <w:szCs w:val="24"/>
                      <w:rtl/>
                    </w:rPr>
                  </w:pPr>
                  <w:proofErr w:type="spellStart"/>
                  <w:r w:rsidRPr="00257991">
                    <w:rPr>
                      <w:rFonts w:ascii="Lotus Linotype" w:hAnsi="Lotus Linotype" w:cs="Lotus Linotype"/>
                      <w:color w:val="161616"/>
                      <w:sz w:val="24"/>
                      <w:szCs w:val="24"/>
                    </w:rPr>
                    <w:t>Fjala</w:t>
                  </w:r>
                  <w:proofErr w:type="spellEnd"/>
                  <w:r>
                    <w:rPr>
                      <w:rFonts w:ascii="Lotus Linotype" w:hAnsi="Lotus Linotype" w:cs="Lotus Linotype"/>
                      <w:color w:val="161616"/>
                      <w:sz w:val="24"/>
                      <w:szCs w:val="24"/>
                    </w:rPr>
                    <w:t>:</w:t>
                  </w:r>
                  <w:r w:rsidRPr="00257991">
                    <w:rPr>
                      <w:rFonts w:ascii="Lotus Linotype" w:hAnsi="Lotus Linotype" w:cs="Lotus Linotype"/>
                      <w:color w:val="161616"/>
                      <w:sz w:val="24"/>
                      <w:szCs w:val="24"/>
                    </w:rPr>
                    <w:t xml:space="preserve"> </w:t>
                  </w:r>
                  <w:r w:rsidRPr="00D2199F">
                    <w:rPr>
                      <w:rFonts w:ascii="Lotus Linotype" w:hAnsi="Lotus Linotype" w:cs="Lotus Linotype"/>
                      <w:b/>
                      <w:bCs/>
                      <w:color w:val="002060"/>
                      <w:sz w:val="24"/>
                      <w:szCs w:val="24"/>
                    </w:rPr>
                    <w:t xml:space="preserve">El </w:t>
                  </w:r>
                  <w:proofErr w:type="spellStart"/>
                  <w:r w:rsidRPr="00D2199F">
                    <w:rPr>
                      <w:rFonts w:ascii="Lotus Linotype" w:hAnsi="Lotus Linotype" w:cs="Lotus Linotype"/>
                      <w:b/>
                      <w:bCs/>
                      <w:color w:val="002060"/>
                      <w:sz w:val="24"/>
                      <w:szCs w:val="24"/>
                    </w:rPr>
                    <w:t>kitle</w:t>
                  </w:r>
                  <w:proofErr w:type="spellEnd"/>
                  <w:r w:rsidRPr="00D2199F">
                    <w:rPr>
                      <w:rFonts w:ascii="Lotus Linotype" w:hAnsi="Lotus Linotype" w:cs="Lotus Linotype"/>
                      <w:b/>
                      <w:bCs/>
                      <w:color w:val="002060"/>
                      <w:sz w:val="24"/>
                      <w:szCs w:val="24"/>
                    </w:rPr>
                    <w:t xml:space="preserve"> </w:t>
                  </w:r>
                  <w:proofErr w:type="spellStart"/>
                  <w:r w:rsidRPr="00257991">
                    <w:rPr>
                      <w:rFonts w:ascii="Lotus Linotype" w:hAnsi="Lotus Linotype" w:cs="Lotus Linotype"/>
                      <w:color w:val="161616"/>
                      <w:sz w:val="24"/>
                      <w:szCs w:val="24"/>
                    </w:rPr>
                    <w:t>dhe</w:t>
                  </w:r>
                  <w:proofErr w:type="spellEnd"/>
                  <w:r w:rsidRPr="00257991">
                    <w:rPr>
                      <w:rFonts w:ascii="Lotus Linotype" w:hAnsi="Lotus Linotype" w:cs="Lotus Linotype"/>
                      <w:b/>
                      <w:bCs/>
                      <w:color w:val="0070C0"/>
                      <w:sz w:val="24"/>
                      <w:szCs w:val="24"/>
                    </w:rPr>
                    <w:t xml:space="preserve"> </w:t>
                  </w:r>
                  <w:r w:rsidRPr="00D2199F">
                    <w:rPr>
                      <w:rFonts w:ascii="Lotus Linotype" w:hAnsi="Lotus Linotype" w:cs="Lotus Linotype"/>
                      <w:b/>
                      <w:bCs/>
                      <w:color w:val="002060"/>
                      <w:sz w:val="24"/>
                      <w:szCs w:val="24"/>
                    </w:rPr>
                    <w:t xml:space="preserve">Edh- </w:t>
                  </w:r>
                  <w:proofErr w:type="spellStart"/>
                  <w:r w:rsidRPr="00D2199F">
                    <w:rPr>
                      <w:rFonts w:ascii="Lotus Linotype" w:hAnsi="Lotus Linotype" w:cs="Lotus Linotype"/>
                      <w:b/>
                      <w:bCs/>
                      <w:color w:val="002060"/>
                      <w:sz w:val="24"/>
                      <w:szCs w:val="24"/>
                    </w:rPr>
                    <w:t>dhibhe</w:t>
                  </w:r>
                  <w:proofErr w:type="spellEnd"/>
                  <w:r w:rsidRPr="00D2199F">
                    <w:rPr>
                      <w:rFonts w:ascii="Lotus Linotype" w:hAnsi="Lotus Linotype" w:cs="Lotus Linotype"/>
                      <w:color w:val="002060"/>
                      <w:sz w:val="24"/>
                      <w:szCs w:val="24"/>
                    </w:rPr>
                    <w:t xml:space="preserve"> </w:t>
                  </w:r>
                  <w:proofErr w:type="spellStart"/>
                  <w:r w:rsidRPr="00257991">
                    <w:rPr>
                      <w:rFonts w:ascii="Lotus Linotype" w:hAnsi="Lotus Linotype" w:cs="Lotus Linotype"/>
                      <w:color w:val="161616"/>
                      <w:sz w:val="24"/>
                      <w:szCs w:val="24"/>
                    </w:rPr>
                    <w:t>lexohen</w:t>
                  </w:r>
                  <w:proofErr w:type="spellEnd"/>
                  <w:r w:rsidRPr="00257991">
                    <w:rPr>
                      <w:rFonts w:ascii="Lotus Linotype" w:hAnsi="Lotus Linotype" w:cs="Lotus Linotype"/>
                      <w:color w:val="161616"/>
                      <w:sz w:val="24"/>
                      <w:szCs w:val="24"/>
                    </w:rPr>
                    <w:t xml:space="preserve"> me </w:t>
                  </w:r>
                  <w:proofErr w:type="spellStart"/>
                  <w:r w:rsidRPr="00257991">
                    <w:rPr>
                      <w:rFonts w:ascii="Lotus Linotype" w:hAnsi="Lotus Linotype" w:cs="Lotus Linotype"/>
                      <w:color w:val="161616"/>
                      <w:sz w:val="24"/>
                      <w:szCs w:val="24"/>
                    </w:rPr>
                    <w:t>zanoren</w:t>
                  </w:r>
                  <w:proofErr w:type="spellEnd"/>
                  <w:r w:rsidRPr="00257991">
                    <w:rPr>
                      <w:rFonts w:ascii="Lotus Linotype" w:hAnsi="Lotus Linotype" w:cs="Lotus Linotype"/>
                      <w:color w:val="161616"/>
                      <w:sz w:val="24"/>
                      <w:szCs w:val="24"/>
                    </w:rPr>
                    <w:t xml:space="preserve"> </w:t>
                  </w:r>
                  <w:r>
                    <w:rPr>
                      <w:rFonts w:ascii="Lotus Linotype" w:hAnsi="Lotus Linotype" w:cs="Lotus Linotype"/>
                      <w:color w:val="161616"/>
                      <w:sz w:val="24"/>
                      <w:szCs w:val="24"/>
                    </w:rPr>
                    <w:t>I.</w:t>
                  </w:r>
                </w:p>
              </w:tc>
            </w:tr>
            <w:tr w:rsidR="00BC4EAF" w:rsidRPr="00D2199F" w14:paraId="61014223" w14:textId="77777777" w:rsidTr="00194041">
              <w:trPr>
                <w:jc w:val="center"/>
              </w:trPr>
              <w:tc>
                <w:tcPr>
                  <w:tcW w:w="4393" w:type="dxa"/>
                  <w:vAlign w:val="center"/>
                </w:tcPr>
                <w:p w14:paraId="1100A687" w14:textId="77777777" w:rsidR="00BC4EAF" w:rsidRPr="00D2199F" w:rsidRDefault="00BC4EAF" w:rsidP="00BC4EAF">
                  <w:pPr>
                    <w:jc w:val="right"/>
                    <w:rPr>
                      <w:rFonts w:ascii="Lotus Linotype" w:hAnsi="Lotus Linotype" w:cs="Lotus Linotype"/>
                      <w:color w:val="161616"/>
                      <w:sz w:val="32"/>
                      <w:szCs w:val="32"/>
                      <w:rtl/>
                    </w:rPr>
                  </w:pPr>
                </w:p>
              </w:tc>
            </w:tr>
          </w:tbl>
          <w:p w14:paraId="436ADF7E"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4B53AF9E" w14:textId="77777777" w:rsidTr="001064FA">
        <w:trPr>
          <w:jc w:val="center"/>
        </w:trPr>
        <w:tc>
          <w:tcPr>
            <w:tcW w:w="4672" w:type="dxa"/>
            <w:vAlign w:val="center"/>
          </w:tcPr>
          <w:p w14:paraId="63EAA855" w14:textId="7B6C916C"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وَلْيُحِدَّ</w:t>
            </w:r>
            <w:r w:rsidRPr="00230A33">
              <w:rPr>
                <w:rFonts w:ascii="Lotus Linotype" w:hAnsi="Lotus Linotype" w:cs="Lotus Linotype"/>
                <w:color w:val="161616"/>
                <w:sz w:val="32"/>
                <w:szCs w:val="32"/>
                <w:rtl/>
              </w:rPr>
              <w:t>»؛ وَهُوَ بِضَمِّ الْيَاءِ وَكَسْرِ الْحَاءِ وَتَشْدِيدِ الدَّالِ، يُقَالُ: أَحَدَّ السِّكِّينَ وَحَدَّهَا وَاسْتَحَدَّهَا بِمَعْنًى.</w:t>
            </w:r>
          </w:p>
        </w:tc>
        <w:tc>
          <w:tcPr>
            <w:tcW w:w="4393" w:type="dxa"/>
            <w:vAlign w:val="center"/>
          </w:tcPr>
          <w:p w14:paraId="1091B6B6" w14:textId="77777777" w:rsidR="00BC4EAF" w:rsidRPr="00257991" w:rsidRDefault="00BC4EAF" w:rsidP="00BC4EAF">
            <w:pPr>
              <w:jc w:val="right"/>
              <w:rPr>
                <w:rFonts w:ascii="Lotus Linotype" w:hAnsi="Lotus Linotype" w:cs="Lotus Linotype"/>
                <w:color w:val="161616"/>
                <w:sz w:val="24"/>
                <w:szCs w:val="24"/>
              </w:rPr>
            </w:pPr>
            <w:r w:rsidRPr="00257991">
              <w:rPr>
                <w:rFonts w:ascii="Lotus Linotype" w:hAnsi="Lotus Linotype" w:cs="Lotus Linotype"/>
                <w:color w:val="161616"/>
                <w:sz w:val="24"/>
                <w:szCs w:val="24"/>
                <w:lang w:val="sq-AL"/>
              </w:rPr>
              <w:t xml:space="preserve">Thënia e tij: </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ta preh</w:t>
            </w:r>
            <w:r w:rsidRPr="00D2199F">
              <w:rPr>
                <w:rFonts w:ascii="Lotus Linotype" w:hAnsi="Lotus Linotype" w:cs="Lotus Linotype"/>
                <w:color w:val="002060"/>
                <w:sz w:val="24"/>
                <w:szCs w:val="24"/>
                <w:lang w:val="sq-AL"/>
              </w:rPr>
              <w:t xml:space="preserve"> ”; </w:t>
            </w:r>
            <w:r>
              <w:rPr>
                <w:rFonts w:ascii="Lotus Linotype" w:hAnsi="Lotus Linotype" w:cs="Lotus Linotype"/>
                <w:color w:val="161616"/>
                <w:sz w:val="24"/>
                <w:szCs w:val="24"/>
                <w:lang w:val="sq-AL"/>
              </w:rPr>
              <w:t>të preh thikën e tij.</w:t>
            </w:r>
          </w:p>
          <w:p w14:paraId="3C48AE4E" w14:textId="77777777" w:rsidR="00BC4EAF" w:rsidRPr="00BC4EAF" w:rsidRDefault="00BC4EAF" w:rsidP="00BC4EAF">
            <w:pPr>
              <w:jc w:val="center"/>
              <w:rPr>
                <w:rFonts w:ascii="Lotus Linotype" w:hAnsi="Lotus Linotype" w:cs="Lotus Linotype"/>
                <w:color w:val="161616"/>
                <w:sz w:val="32"/>
                <w:szCs w:val="32"/>
                <w:rtl/>
              </w:rPr>
            </w:pPr>
          </w:p>
        </w:tc>
      </w:tr>
      <w:tr w:rsidR="00BC4EAF" w:rsidRPr="00A631A2" w14:paraId="0814E3BB" w14:textId="77777777" w:rsidTr="001064FA">
        <w:trPr>
          <w:jc w:val="center"/>
        </w:trPr>
        <w:tc>
          <w:tcPr>
            <w:tcW w:w="4672" w:type="dxa"/>
            <w:vAlign w:val="center"/>
          </w:tcPr>
          <w:p w14:paraId="2372B86B" w14:textId="11010CFF"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الثَّامن عشر:</w:t>
            </w:r>
          </w:p>
        </w:tc>
        <w:tc>
          <w:tcPr>
            <w:tcW w:w="4393" w:type="dxa"/>
            <w:vAlign w:val="center"/>
          </w:tcPr>
          <w:p w14:paraId="6D8E464C" w14:textId="77777777" w:rsidR="00BC4EAF" w:rsidRDefault="00BC4EAF" w:rsidP="00BC4EAF">
            <w:pPr>
              <w:jc w:val="center"/>
              <w:rPr>
                <w:rFonts w:ascii="Lotus Linotype" w:hAnsi="Lotus Linotype" w:cs="Lotus Linotype"/>
                <w:color w:val="0070C0"/>
                <w:sz w:val="24"/>
                <w:szCs w:val="24"/>
                <w:lang w:val="sq-AL"/>
              </w:rPr>
            </w:pPr>
            <w:proofErr w:type="spellStart"/>
            <w:r w:rsidRPr="00A77AE6">
              <w:rPr>
                <w:rFonts w:ascii="Lotus Linotype" w:hAnsi="Lotus Linotype" w:cs="Lotus Linotype"/>
                <w:color w:val="0070C0"/>
                <w:sz w:val="24"/>
                <w:szCs w:val="24"/>
                <w:lang w:val="sq-AL"/>
              </w:rPr>
              <w:t>Hadithi</w:t>
            </w:r>
            <w:proofErr w:type="spellEnd"/>
            <w:r w:rsidRPr="00A77AE6">
              <w:rPr>
                <w:rFonts w:ascii="Lotus Linotype" w:hAnsi="Lotus Linotype" w:cs="Lotus Linotype"/>
                <w:color w:val="0070C0"/>
                <w:sz w:val="24"/>
                <w:szCs w:val="24"/>
                <w:lang w:val="sq-AL"/>
              </w:rPr>
              <w:t xml:space="preserve"> i tetëmbëdhjetë:</w:t>
            </w:r>
          </w:p>
          <w:p w14:paraId="03199925"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6528E7AA" w14:textId="77777777" w:rsidTr="001064FA">
        <w:trPr>
          <w:jc w:val="center"/>
        </w:trPr>
        <w:tc>
          <w:tcPr>
            <w:tcW w:w="4672" w:type="dxa"/>
            <w:vAlign w:val="center"/>
          </w:tcPr>
          <w:p w14:paraId="64850C99" w14:textId="00797702"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(جُنْدُبٌ) بِضَمِّ الْجِيمِ، وَبِضَمِّ الدَّالِ وَفَتْحِهَا.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C4EAF" w:rsidRPr="00A77AE6" w14:paraId="7405D189" w14:textId="77777777" w:rsidTr="00194041">
              <w:trPr>
                <w:jc w:val="center"/>
              </w:trPr>
              <w:tc>
                <w:tcPr>
                  <w:tcW w:w="4393" w:type="dxa"/>
                  <w:vAlign w:val="center"/>
                </w:tcPr>
                <w:p w14:paraId="10B95C33" w14:textId="21280EE1" w:rsidR="00BC4EAF" w:rsidRDefault="00BC4EAF" w:rsidP="00BC4EAF">
                  <w:pPr>
                    <w:jc w:val="right"/>
                    <w:rPr>
                      <w:rFonts w:ascii="Lotus Linotype" w:hAnsi="Lotus Linotype" w:cs="Lotus Linotype"/>
                      <w:color w:val="161616"/>
                      <w:sz w:val="24"/>
                      <w:szCs w:val="24"/>
                      <w:lang w:val="sq-AL"/>
                    </w:rPr>
                  </w:pPr>
                  <w:r w:rsidRPr="00A77AE6">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xhundub</w:t>
                  </w:r>
                  <w:proofErr w:type="spellEnd"/>
                  <w:r w:rsidRPr="00A77AE6">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shkronja </w:t>
                  </w:r>
                  <w:proofErr w:type="spellStart"/>
                  <w:r>
                    <w:rPr>
                      <w:rFonts w:ascii="Lotus Linotype" w:hAnsi="Lotus Linotype" w:cs="Lotus Linotype"/>
                      <w:color w:val="161616"/>
                      <w:sz w:val="24"/>
                      <w:szCs w:val="24"/>
                      <w:lang w:val="sq-AL"/>
                    </w:rPr>
                    <w:t>xhim</w:t>
                  </w:r>
                  <w:proofErr w:type="spellEnd"/>
                  <w:r>
                    <w:rPr>
                      <w:rFonts w:ascii="Lotus Linotype" w:hAnsi="Lotus Linotype" w:cs="Lotus Linotype"/>
                      <w:color w:val="161616"/>
                      <w:sz w:val="24"/>
                      <w:szCs w:val="24"/>
                      <w:lang w:val="sq-AL"/>
                    </w:rPr>
                    <w:t xml:space="preserve"> lexohet me u ashtu si lexohet dhe shkronja dal me u dhe E.</w:t>
                  </w:r>
                </w:p>
                <w:p w14:paraId="3212CCFF" w14:textId="77777777" w:rsidR="00BC4EAF" w:rsidRPr="00A77AE6" w:rsidRDefault="00BC4EAF" w:rsidP="00BC4EAF">
                  <w:pPr>
                    <w:jc w:val="right"/>
                    <w:rPr>
                      <w:rFonts w:ascii="Lotus Linotype" w:hAnsi="Lotus Linotype" w:cs="Lotus Linotype"/>
                      <w:color w:val="161616"/>
                      <w:sz w:val="24"/>
                      <w:szCs w:val="24"/>
                      <w:lang w:val="sq-AL"/>
                    </w:rPr>
                  </w:pPr>
                </w:p>
                <w:p w14:paraId="164F1C85" w14:textId="77777777" w:rsidR="00BC4EAF" w:rsidRPr="00A77AE6" w:rsidRDefault="00BC4EAF" w:rsidP="00BC4EAF">
                  <w:pPr>
                    <w:jc w:val="right"/>
                    <w:rPr>
                      <w:rFonts w:ascii="Lotus Linotype" w:hAnsi="Lotus Linotype" w:cs="Lotus Linotype"/>
                      <w:color w:val="161616"/>
                      <w:sz w:val="24"/>
                      <w:szCs w:val="24"/>
                      <w:rtl/>
                      <w:lang w:val="sq-AL"/>
                    </w:rPr>
                  </w:pPr>
                </w:p>
              </w:tc>
            </w:tr>
          </w:tbl>
          <w:p w14:paraId="5F413F5E" w14:textId="77777777" w:rsidR="00BC4EAF" w:rsidRPr="00A631A2" w:rsidRDefault="00BC4EAF" w:rsidP="00BC4EAF">
            <w:pPr>
              <w:jc w:val="center"/>
              <w:rPr>
                <w:rFonts w:ascii="Lotus Linotype" w:hAnsi="Lotus Linotype" w:cs="Lotus Linotype"/>
                <w:color w:val="161616"/>
                <w:sz w:val="32"/>
                <w:szCs w:val="32"/>
                <w:rtl/>
              </w:rPr>
            </w:pPr>
          </w:p>
        </w:tc>
      </w:tr>
      <w:tr w:rsidR="00BC4EAF" w:rsidRPr="003F1667" w14:paraId="059C7A95" w14:textId="77777777" w:rsidTr="001064FA">
        <w:trPr>
          <w:jc w:val="center"/>
        </w:trPr>
        <w:tc>
          <w:tcPr>
            <w:tcW w:w="4672" w:type="dxa"/>
            <w:vAlign w:val="center"/>
          </w:tcPr>
          <w:p w14:paraId="6D4C61E3" w14:textId="6C9FADA8"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وَ(جُنَادَةُ) بِضَمِّ الجِيمِ.</w:t>
            </w:r>
          </w:p>
        </w:tc>
        <w:tc>
          <w:tcPr>
            <w:tcW w:w="4393" w:type="dxa"/>
            <w:vAlign w:val="center"/>
          </w:tcPr>
          <w:p w14:paraId="77254CD1" w14:textId="77777777" w:rsidR="00BC4EAF" w:rsidRPr="00295F23" w:rsidRDefault="00BC4EAF" w:rsidP="00BC4EAF">
            <w:pPr>
              <w:jc w:val="right"/>
              <w:rPr>
                <w:rFonts w:ascii="Lotus Linotype" w:hAnsi="Lotus Linotype" w:cs="Lotus Linotype"/>
                <w:color w:val="161616"/>
                <w:sz w:val="24"/>
                <w:szCs w:val="24"/>
                <w:lang w:val="fr-CH"/>
              </w:rPr>
            </w:pPr>
            <w:r w:rsidRPr="00295F23">
              <w:rPr>
                <w:rFonts w:ascii="Lotus Linotype" w:hAnsi="Lotus Linotype" w:cs="Lotus Linotype"/>
                <w:color w:val="161616"/>
                <w:sz w:val="24"/>
                <w:szCs w:val="24"/>
                <w:lang w:val="sq-AL"/>
              </w:rPr>
              <w:t>dhe (</w:t>
            </w:r>
            <w:proofErr w:type="spellStart"/>
            <w:r w:rsidRPr="00295F23">
              <w:rPr>
                <w:rFonts w:ascii="Lotus Linotype" w:hAnsi="Lotus Linotype" w:cs="Lotus Linotype"/>
                <w:color w:val="161616"/>
                <w:sz w:val="24"/>
                <w:szCs w:val="24"/>
                <w:lang w:val="sq-AL"/>
              </w:rPr>
              <w:t>Xhunade</w:t>
            </w:r>
            <w:proofErr w:type="spellEnd"/>
            <w:r w:rsidRPr="00295F23">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lexohet me u</w:t>
            </w:r>
            <w:r w:rsidRPr="00295F23">
              <w:rPr>
                <w:rFonts w:ascii="Lotus Linotype" w:hAnsi="Lotus Linotype" w:cs="Lotus Linotype"/>
                <w:color w:val="161616"/>
                <w:sz w:val="24"/>
                <w:szCs w:val="24"/>
                <w:lang w:val="sq-AL"/>
              </w:rPr>
              <w:t>.</w:t>
            </w:r>
          </w:p>
          <w:p w14:paraId="26542858" w14:textId="77777777" w:rsidR="00BC4EAF" w:rsidRPr="00BC4EAF" w:rsidRDefault="00BC4EAF" w:rsidP="00BC4EAF">
            <w:pPr>
              <w:jc w:val="center"/>
              <w:rPr>
                <w:rFonts w:ascii="Lotus Linotype" w:hAnsi="Lotus Linotype" w:cs="Lotus Linotype"/>
                <w:color w:val="161616"/>
                <w:sz w:val="32"/>
                <w:szCs w:val="32"/>
                <w:rtl/>
                <w:lang w:val="fr-CH"/>
              </w:rPr>
            </w:pPr>
          </w:p>
        </w:tc>
      </w:tr>
      <w:tr w:rsidR="00BC4EAF" w:rsidRPr="00A631A2" w14:paraId="721FEEF6" w14:textId="77777777" w:rsidTr="001064FA">
        <w:trPr>
          <w:jc w:val="center"/>
        </w:trPr>
        <w:tc>
          <w:tcPr>
            <w:tcW w:w="4672" w:type="dxa"/>
            <w:vAlign w:val="center"/>
          </w:tcPr>
          <w:p w14:paraId="6E8F9E96" w14:textId="119B7FB1"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 عشر:</w:t>
            </w:r>
          </w:p>
        </w:tc>
        <w:tc>
          <w:tcPr>
            <w:tcW w:w="4393" w:type="dxa"/>
            <w:vAlign w:val="center"/>
          </w:tcPr>
          <w:p w14:paraId="5F9A2B15" w14:textId="77777777" w:rsidR="00BC4EAF" w:rsidRPr="00437B22" w:rsidRDefault="00BC4EAF" w:rsidP="00BC4EAF">
            <w:pPr>
              <w:jc w:val="center"/>
              <w:rPr>
                <w:rFonts w:ascii="Lotus Linotype" w:hAnsi="Lotus Linotype" w:cs="Lotus Linotype"/>
                <w:color w:val="0070C0"/>
                <w:sz w:val="24"/>
                <w:szCs w:val="24"/>
              </w:rPr>
            </w:pPr>
            <w:proofErr w:type="spellStart"/>
            <w:r w:rsidRPr="00437B22">
              <w:rPr>
                <w:rFonts w:ascii="Lotus Linotype" w:hAnsi="Lotus Linotype" w:cs="Lotus Linotype"/>
                <w:color w:val="0070C0"/>
                <w:sz w:val="24"/>
                <w:szCs w:val="24"/>
                <w:lang w:val="sq-AL"/>
              </w:rPr>
              <w:t>Hadithi</w:t>
            </w:r>
            <w:proofErr w:type="spellEnd"/>
            <w:r w:rsidRPr="00437B22">
              <w:rPr>
                <w:rFonts w:ascii="Lotus Linotype" w:hAnsi="Lotus Linotype" w:cs="Lotus Linotype"/>
                <w:color w:val="0070C0"/>
                <w:sz w:val="24"/>
                <w:szCs w:val="24"/>
                <w:lang w:val="sq-AL"/>
              </w:rPr>
              <w:t xml:space="preserve"> i nëntëmbëdhjetë:</w:t>
            </w:r>
          </w:p>
          <w:p w14:paraId="16C3D71B"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366CD54E" w14:textId="77777777" w:rsidTr="001064FA">
        <w:trPr>
          <w:jc w:val="center"/>
        </w:trPr>
        <w:tc>
          <w:tcPr>
            <w:tcW w:w="4672" w:type="dxa"/>
            <w:vAlign w:val="center"/>
          </w:tcPr>
          <w:p w14:paraId="2095A14C" w14:textId="32A60C40"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تُجَاهَكَ</w:t>
            </w:r>
            <w:r w:rsidRPr="00230A33">
              <w:rPr>
                <w:rFonts w:ascii="Lotus Linotype" w:hAnsi="Lotus Linotype" w:cs="Lotus Linotype"/>
                <w:color w:val="161616"/>
                <w:sz w:val="32"/>
                <w:szCs w:val="32"/>
                <w:rtl/>
              </w:rPr>
              <w:t>»: بِضَمِّ التَّاءِ، وَفَتْحِ الْهَاءِ؛ أَيْ: أَمَامَكَ؛ كَمَا فِي الرِّوَايَةِ الْأُخْرَى.</w:t>
            </w:r>
          </w:p>
        </w:tc>
        <w:tc>
          <w:tcPr>
            <w:tcW w:w="4393" w:type="dxa"/>
            <w:vAlign w:val="center"/>
          </w:tcPr>
          <w:p w14:paraId="5161CFF6" w14:textId="77777777" w:rsidR="00BC4EAF" w:rsidRPr="00437B22" w:rsidRDefault="00BC4EAF" w:rsidP="00BC4EAF">
            <w:pPr>
              <w:jc w:val="right"/>
              <w:rPr>
                <w:rFonts w:ascii="Lotus Linotype" w:hAnsi="Lotus Linotype" w:cs="Lotus Linotype"/>
                <w:color w:val="161616"/>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Në drejtimin tënd</w:t>
            </w:r>
            <w:r w:rsidRPr="00D2199F">
              <w:rPr>
                <w:rFonts w:ascii="Lotus Linotype" w:hAnsi="Lotus Linotype" w:cs="Lotus Linotype"/>
                <w:color w:val="002060"/>
                <w:sz w:val="24"/>
                <w:szCs w:val="24"/>
                <w:lang w:val="sq-AL"/>
              </w:rPr>
              <w:t xml:space="preserve">”: </w:t>
            </w:r>
            <w:r w:rsidRPr="00437B22">
              <w:rPr>
                <w:rFonts w:ascii="Lotus Linotype" w:hAnsi="Lotus Linotype" w:cs="Lotus Linotype"/>
                <w:color w:val="161616"/>
                <w:sz w:val="24"/>
                <w:szCs w:val="24"/>
                <w:lang w:val="sq-AL"/>
              </w:rPr>
              <w:t xml:space="preserve">që është: para </w:t>
            </w:r>
            <w:r>
              <w:rPr>
                <w:rFonts w:ascii="Lotus Linotype" w:hAnsi="Lotus Linotype" w:cs="Lotus Linotype"/>
                <w:color w:val="161616"/>
                <w:sz w:val="24"/>
                <w:szCs w:val="24"/>
                <w:lang w:val="sq-AL"/>
              </w:rPr>
              <w:t>teje</w:t>
            </w:r>
            <w:r w:rsidRPr="00437B22">
              <w:rPr>
                <w:rFonts w:ascii="Lotus Linotype" w:hAnsi="Lotus Linotype" w:cs="Lotus Linotype"/>
                <w:color w:val="161616"/>
                <w:sz w:val="24"/>
                <w:szCs w:val="24"/>
                <w:lang w:val="sq-AL"/>
              </w:rPr>
              <w:t>; Si në transmetimin tjetër.</w:t>
            </w:r>
          </w:p>
          <w:p w14:paraId="2759ADCA" w14:textId="77777777" w:rsidR="00BC4EAF" w:rsidRPr="00BC4EAF" w:rsidRDefault="00BC4EAF" w:rsidP="00BC4EAF">
            <w:pPr>
              <w:jc w:val="center"/>
              <w:rPr>
                <w:rFonts w:ascii="Lotus Linotype" w:hAnsi="Lotus Linotype" w:cs="Lotus Linotype"/>
                <w:color w:val="161616"/>
                <w:sz w:val="32"/>
                <w:szCs w:val="32"/>
                <w:rtl/>
              </w:rPr>
            </w:pPr>
          </w:p>
        </w:tc>
      </w:tr>
      <w:tr w:rsidR="00BC4EAF" w:rsidRPr="00A631A2" w14:paraId="4A4B9E39" w14:textId="77777777" w:rsidTr="001064FA">
        <w:trPr>
          <w:jc w:val="center"/>
        </w:trPr>
        <w:tc>
          <w:tcPr>
            <w:tcW w:w="4672" w:type="dxa"/>
            <w:vAlign w:val="center"/>
          </w:tcPr>
          <w:p w14:paraId="083FF0A6" w14:textId="6448A0B8"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تَعَرَّفْ إِلَى اللهِ فِي الرَّخَاء</w:t>
            </w:r>
            <w:r w:rsidRPr="00230A33">
              <w:rPr>
                <w:rFonts w:ascii="Lotus Linotype" w:hAnsi="Lotus Linotype" w:cs="Lotus Linotype"/>
                <w:color w:val="161616"/>
                <w:sz w:val="32"/>
                <w:szCs w:val="32"/>
                <w:rtl/>
              </w:rPr>
              <w:t>»؛ أَيْ: تَحَبَّبْ إِلَيْهِ بِلُزُومِ طاعَتِهِ، وَاجْتِنَابِ مُخَالَفَتِهِ.</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BC4EAF" w:rsidRPr="00437B22" w14:paraId="4A04E306" w14:textId="77777777" w:rsidTr="00194041">
              <w:trPr>
                <w:jc w:val="center"/>
              </w:trPr>
              <w:tc>
                <w:tcPr>
                  <w:tcW w:w="4393" w:type="dxa"/>
                  <w:vAlign w:val="center"/>
                </w:tcPr>
                <w:p w14:paraId="694CFFF9" w14:textId="3219D4CE" w:rsidR="00BC4EAF" w:rsidRPr="00437B22" w:rsidRDefault="00BC4EAF" w:rsidP="00AE1C13">
                  <w:pPr>
                    <w:jc w:val="right"/>
                    <w:rPr>
                      <w:rFonts w:ascii="Lotus Linotype" w:hAnsi="Lotus Linotype" w:cs="Lotus Linotype"/>
                      <w:color w:val="161616"/>
                      <w:sz w:val="32"/>
                      <w:szCs w:val="32"/>
                      <w:rtl/>
                    </w:rPr>
                  </w:pPr>
                  <w:r w:rsidRPr="00D2199F">
                    <w:rPr>
                      <w:rFonts w:ascii="Lotus Linotype" w:hAnsi="Lotus Linotype" w:cs="Lotus Linotype"/>
                      <w:b/>
                      <w:bCs/>
                      <w:color w:val="002060"/>
                      <w:sz w:val="24"/>
                      <w:szCs w:val="24"/>
                      <w:lang w:val="sq-AL"/>
                    </w:rPr>
                    <w:t>“Njihe Zotin Tënd në mirësi”;</w:t>
                  </w:r>
                  <w:r w:rsidRPr="00D2199F">
                    <w:rPr>
                      <w:rFonts w:ascii="Lotus Linotype" w:hAnsi="Lotus Linotype" w:cs="Lotus Linotype"/>
                      <w:color w:val="002060"/>
                      <w:sz w:val="24"/>
                      <w:szCs w:val="24"/>
                      <w:lang w:val="sq-AL"/>
                    </w:rPr>
                    <w:t xml:space="preserve"> </w:t>
                  </w:r>
                  <w:r w:rsidRPr="00437B22">
                    <w:rPr>
                      <w:rFonts w:ascii="Lotus Linotype" w:hAnsi="Lotus Linotype" w:cs="Lotus Linotype"/>
                      <w:color w:val="161616"/>
                      <w:sz w:val="24"/>
                      <w:szCs w:val="24"/>
                      <w:lang w:val="sq-AL"/>
                    </w:rPr>
                    <w:t>Kjo është: bëhu i dashur ndaj tij duke qenë i bindur ndaj tij dhe duke iu shmangur kundërshtimit të tij.</w:t>
                  </w:r>
                </w:p>
              </w:tc>
            </w:tr>
          </w:tbl>
          <w:p w14:paraId="17FFC595"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44503711" w14:textId="77777777" w:rsidTr="001064FA">
        <w:trPr>
          <w:jc w:val="center"/>
        </w:trPr>
        <w:tc>
          <w:tcPr>
            <w:tcW w:w="4672" w:type="dxa"/>
            <w:vAlign w:val="center"/>
          </w:tcPr>
          <w:p w14:paraId="7652069B" w14:textId="443883A9"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العشرون:</w:t>
            </w:r>
          </w:p>
        </w:tc>
        <w:tc>
          <w:tcPr>
            <w:tcW w:w="4393" w:type="dxa"/>
            <w:vAlign w:val="center"/>
          </w:tcPr>
          <w:p w14:paraId="43D45867" w14:textId="08F383BE" w:rsidR="00BC4EAF" w:rsidRPr="00A631A2" w:rsidRDefault="00AE1C13" w:rsidP="00BC4EAF">
            <w:pPr>
              <w:jc w:val="center"/>
              <w:rPr>
                <w:rFonts w:ascii="Lotus Linotype" w:hAnsi="Lotus Linotype" w:cs="Lotus Linotype"/>
                <w:color w:val="161616"/>
                <w:sz w:val="32"/>
                <w:szCs w:val="32"/>
                <w:rtl/>
              </w:rPr>
            </w:pPr>
            <w:proofErr w:type="spellStart"/>
            <w:r w:rsidRPr="00437B22">
              <w:rPr>
                <w:rFonts w:ascii="Lotus Linotype" w:hAnsi="Lotus Linotype" w:cs="Lotus Linotype"/>
                <w:color w:val="0070C0"/>
                <w:sz w:val="24"/>
                <w:szCs w:val="24"/>
              </w:rPr>
              <w:t>Hadithi</w:t>
            </w:r>
            <w:proofErr w:type="spellEnd"/>
            <w:r w:rsidRPr="00437B22">
              <w:rPr>
                <w:rFonts w:ascii="Lotus Linotype" w:hAnsi="Lotus Linotype" w:cs="Lotus Linotype"/>
                <w:color w:val="0070C0"/>
                <w:sz w:val="24"/>
                <w:szCs w:val="24"/>
              </w:rPr>
              <w:t xml:space="preserve"> </w:t>
            </w:r>
            <w:proofErr w:type="spellStart"/>
            <w:r w:rsidRPr="00437B22">
              <w:rPr>
                <w:rFonts w:ascii="Lotus Linotype" w:hAnsi="Lotus Linotype" w:cs="Lotus Linotype"/>
                <w:color w:val="0070C0"/>
                <w:sz w:val="24"/>
                <w:szCs w:val="24"/>
              </w:rPr>
              <w:t>i</w:t>
            </w:r>
            <w:proofErr w:type="spellEnd"/>
            <w:r w:rsidRPr="00437B22">
              <w:rPr>
                <w:rFonts w:ascii="Lotus Linotype" w:hAnsi="Lotus Linotype" w:cs="Lotus Linotype"/>
                <w:color w:val="0070C0"/>
                <w:sz w:val="24"/>
                <w:szCs w:val="24"/>
              </w:rPr>
              <w:t xml:space="preserve"> </w:t>
            </w:r>
            <w:proofErr w:type="spellStart"/>
            <w:r w:rsidRPr="00437B22">
              <w:rPr>
                <w:rFonts w:ascii="Lotus Linotype" w:hAnsi="Lotus Linotype" w:cs="Lotus Linotype"/>
                <w:color w:val="0070C0"/>
                <w:sz w:val="24"/>
                <w:szCs w:val="24"/>
              </w:rPr>
              <w:t>njëzetë</w:t>
            </w:r>
            <w:proofErr w:type="spellEnd"/>
            <w:r w:rsidRPr="00437B22">
              <w:rPr>
                <w:rFonts w:ascii="Lotus Linotype" w:hAnsi="Lotus Linotype" w:cs="Lotus Linotype"/>
                <w:color w:val="0070C0"/>
                <w:sz w:val="24"/>
                <w:szCs w:val="24"/>
              </w:rPr>
              <w:t>:</w:t>
            </w:r>
          </w:p>
        </w:tc>
      </w:tr>
      <w:tr w:rsidR="00BC4EAF" w:rsidRPr="003F1667" w14:paraId="5BFCCDD5" w14:textId="77777777" w:rsidTr="001064FA">
        <w:trPr>
          <w:jc w:val="center"/>
        </w:trPr>
        <w:tc>
          <w:tcPr>
            <w:tcW w:w="4672" w:type="dxa"/>
            <w:vAlign w:val="center"/>
          </w:tcPr>
          <w:p w14:paraId="5201DA48" w14:textId="26307811"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إِذَا لَمْ تَسْتَحِ فَاصْنَعْ مَا شِئْتَ</w:t>
            </w:r>
            <w:r w:rsidRPr="00230A33">
              <w:rPr>
                <w:rFonts w:ascii="Lotus Linotype" w:hAnsi="Lotus Linotype" w:cs="Lotus Linotype"/>
                <w:color w:val="161616"/>
                <w:sz w:val="32"/>
                <w:szCs w:val="32"/>
                <w:rtl/>
              </w:rPr>
              <w:t>»؛ مَعْنَاهُ: إِذَا أَرَدْتَ فِعْلَ شَيْءٍ؛ فَإِنْ كَانَ مِمَّا لَا تَسْتَحِي مِنَ اللهِ وَمِنَ النَّاسِ فِي فِعْلِهِ فَافْعَلْهُ؛ وَإِلَّا فَلَا، وَعَلَى هٰذَا مَدَارُ الْإِسْلَامِ.</w:t>
            </w:r>
          </w:p>
        </w:tc>
        <w:tc>
          <w:tcPr>
            <w:tcW w:w="4393" w:type="dxa"/>
            <w:vAlign w:val="center"/>
          </w:tcPr>
          <w:p w14:paraId="48E8F08E" w14:textId="77777777" w:rsidR="00AE1C13" w:rsidRPr="00437B22" w:rsidRDefault="00AE1C13" w:rsidP="00AE1C13">
            <w:pPr>
              <w:jc w:val="right"/>
              <w:rPr>
                <w:rFonts w:ascii="Lotus Linotype" w:hAnsi="Lotus Linotype" w:cs="Lotus Linotype"/>
                <w:color w:val="161616"/>
                <w:sz w:val="32"/>
                <w:szCs w:val="32"/>
                <w:lang w:val="sq-AL"/>
              </w:rPr>
            </w:pPr>
            <w:r w:rsidRPr="00437B22">
              <w:rPr>
                <w:rFonts w:ascii="Lotus Linotype" w:hAnsi="Lotus Linotype" w:cs="Lotus Linotype"/>
                <w:color w:val="161616"/>
                <w:sz w:val="24"/>
                <w:szCs w:val="24"/>
                <w:lang w:val="sq-AL"/>
              </w:rPr>
              <w:t>Thënia e tij</w:t>
            </w:r>
            <w:r w:rsidRPr="00D2199F">
              <w:rPr>
                <w:rFonts w:ascii="Lotus Linotype" w:hAnsi="Lotus Linotype" w:cs="Lotus Linotype"/>
                <w:color w:val="002060"/>
                <w:sz w:val="24"/>
                <w:szCs w:val="24"/>
                <w:lang w:val="sq-AL"/>
              </w:rPr>
              <w:t>: “</w:t>
            </w:r>
            <w:r w:rsidRPr="00D2199F">
              <w:rPr>
                <w:rFonts w:ascii="Lotus Linotype" w:hAnsi="Lotus Linotype" w:cs="Lotus Linotype"/>
                <w:b/>
                <w:bCs/>
                <w:color w:val="002060"/>
                <w:sz w:val="24"/>
                <w:szCs w:val="24"/>
                <w:lang w:val="sq-AL"/>
              </w:rPr>
              <w:t>Nëse nuk të vjen turp, bëj çfarë të duash</w:t>
            </w:r>
            <w:r w:rsidRPr="00D2199F">
              <w:rPr>
                <w:rFonts w:ascii="Lotus Linotype" w:hAnsi="Lotus Linotype" w:cs="Lotus Linotype"/>
                <w:color w:val="002060"/>
                <w:sz w:val="24"/>
                <w:szCs w:val="24"/>
                <w:lang w:val="sq-AL"/>
              </w:rPr>
              <w:t xml:space="preserve">”. </w:t>
            </w:r>
            <w:r w:rsidRPr="00437B22">
              <w:rPr>
                <w:rFonts w:ascii="Lotus Linotype" w:hAnsi="Lotus Linotype" w:cs="Lotus Linotype"/>
                <w:color w:val="161616"/>
                <w:sz w:val="24"/>
                <w:szCs w:val="24"/>
                <w:lang w:val="sq-AL"/>
              </w:rPr>
              <w:t xml:space="preserve">Kuptimi i saj: nëse dëshiron të bësh diçka; Nëse është diçka që nuk ju vjen turp nga Zoti dhe nga njerëzit që </w:t>
            </w:r>
            <w:r>
              <w:rPr>
                <w:rFonts w:ascii="Lotus Linotype" w:hAnsi="Lotus Linotype" w:cs="Lotus Linotype"/>
                <w:color w:val="161616"/>
                <w:sz w:val="24"/>
                <w:szCs w:val="24"/>
                <w:lang w:val="sq-AL"/>
              </w:rPr>
              <w:t>ju e</w:t>
            </w:r>
            <w:r w:rsidRPr="00437B22">
              <w:rPr>
                <w:rFonts w:ascii="Lotus Linotype" w:hAnsi="Lotus Linotype" w:cs="Lotus Linotype"/>
                <w:color w:val="161616"/>
                <w:sz w:val="24"/>
                <w:szCs w:val="24"/>
                <w:lang w:val="sq-AL"/>
              </w:rPr>
              <w:t xml:space="preserve"> bëni, atëherë bëjeni; Përndryshe, jo, dhe k</w:t>
            </w:r>
            <w:r>
              <w:rPr>
                <w:rFonts w:ascii="Lotus Linotype" w:hAnsi="Lotus Linotype" w:cs="Lotus Linotype"/>
                <w:color w:val="161616"/>
                <w:sz w:val="24"/>
                <w:szCs w:val="24"/>
                <w:lang w:val="sq-AL"/>
              </w:rPr>
              <w:t>y</w:t>
            </w:r>
            <w:r w:rsidRPr="00437B22">
              <w:rPr>
                <w:rFonts w:ascii="Lotus Linotype" w:hAnsi="Lotus Linotype" w:cs="Lotus Linotype"/>
                <w:color w:val="161616"/>
                <w:sz w:val="24"/>
                <w:szCs w:val="24"/>
                <w:lang w:val="sq-AL"/>
              </w:rPr>
              <w:t xml:space="preserve"> është Islami</w:t>
            </w:r>
            <w:r w:rsidRPr="00437B22">
              <w:rPr>
                <w:rFonts w:ascii="Lotus Linotype" w:hAnsi="Lotus Linotype" w:cs="Lotus Linotype"/>
                <w:color w:val="161616"/>
                <w:sz w:val="32"/>
                <w:szCs w:val="32"/>
                <w:lang w:val="sq-AL"/>
              </w:rPr>
              <w:t>.</w:t>
            </w:r>
          </w:p>
          <w:p w14:paraId="2C1FD360" w14:textId="77777777" w:rsidR="00BC4EAF" w:rsidRPr="00AE1C13" w:rsidRDefault="00BC4EAF" w:rsidP="00BC4EAF">
            <w:pPr>
              <w:jc w:val="center"/>
              <w:rPr>
                <w:rFonts w:ascii="Lotus Linotype" w:hAnsi="Lotus Linotype" w:cs="Lotus Linotype"/>
                <w:color w:val="161616"/>
                <w:sz w:val="32"/>
                <w:szCs w:val="32"/>
                <w:rtl/>
                <w:lang w:val="sq-AL"/>
              </w:rPr>
            </w:pPr>
          </w:p>
        </w:tc>
      </w:tr>
      <w:tr w:rsidR="00BC4EAF" w:rsidRPr="00A631A2" w14:paraId="019AE846" w14:textId="77777777" w:rsidTr="001064FA">
        <w:trPr>
          <w:jc w:val="center"/>
        </w:trPr>
        <w:tc>
          <w:tcPr>
            <w:tcW w:w="4672" w:type="dxa"/>
            <w:vAlign w:val="center"/>
          </w:tcPr>
          <w:p w14:paraId="356C505C" w14:textId="7586C898"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الحادي</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796CEB56" w14:textId="77777777" w:rsidR="00AE1C13" w:rsidRPr="00907B89" w:rsidRDefault="00AE1C13" w:rsidP="00AE1C13">
            <w:pPr>
              <w:jc w:val="center"/>
              <w:rPr>
                <w:rFonts w:ascii="Lotus Linotype" w:hAnsi="Lotus Linotype" w:cs="Lotus Linotype"/>
                <w:color w:val="0070C0"/>
                <w:sz w:val="24"/>
                <w:szCs w:val="24"/>
              </w:rPr>
            </w:pPr>
            <w:proofErr w:type="spellStart"/>
            <w:r w:rsidRPr="00907B89">
              <w:rPr>
                <w:rFonts w:ascii="Lotus Linotype" w:hAnsi="Lotus Linotype" w:cs="Lotus Linotype"/>
                <w:color w:val="0070C0"/>
                <w:sz w:val="24"/>
                <w:szCs w:val="24"/>
                <w:lang w:val="sq-AL"/>
              </w:rPr>
              <w:t>Hadithi</w:t>
            </w:r>
            <w:proofErr w:type="spellEnd"/>
            <w:r w:rsidRPr="00907B89">
              <w:rPr>
                <w:rFonts w:ascii="Lotus Linotype" w:hAnsi="Lotus Linotype" w:cs="Lotus Linotype"/>
                <w:color w:val="0070C0"/>
                <w:sz w:val="24"/>
                <w:szCs w:val="24"/>
                <w:lang w:val="sq-AL"/>
              </w:rPr>
              <w:t xml:space="preserve"> i njëzet e një:</w:t>
            </w:r>
          </w:p>
          <w:p w14:paraId="1753B6DD" w14:textId="77777777" w:rsidR="00BC4EAF" w:rsidRPr="00AE1C13" w:rsidRDefault="00BC4EAF" w:rsidP="00BC4EAF">
            <w:pPr>
              <w:jc w:val="center"/>
              <w:rPr>
                <w:rFonts w:ascii="Lotus Linotype" w:hAnsi="Lotus Linotype" w:cs="Lotus Linotype"/>
                <w:color w:val="161616"/>
                <w:sz w:val="32"/>
                <w:szCs w:val="32"/>
                <w:rtl/>
              </w:rPr>
            </w:pPr>
          </w:p>
        </w:tc>
      </w:tr>
      <w:tr w:rsidR="00BC4EAF" w:rsidRPr="00A631A2" w14:paraId="34CE2AF8" w14:textId="77777777" w:rsidTr="001064FA">
        <w:trPr>
          <w:jc w:val="center"/>
        </w:trPr>
        <w:tc>
          <w:tcPr>
            <w:tcW w:w="4672" w:type="dxa"/>
            <w:vAlign w:val="center"/>
          </w:tcPr>
          <w:p w14:paraId="0C715AEB" w14:textId="46BB2568"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قُلْ: آمَنْتُ بِالله، ثُمَّ اسْتَقِمْ</w:t>
            </w:r>
            <w:r w:rsidRPr="00230A33">
              <w:rPr>
                <w:rFonts w:ascii="Lotus Linotype" w:hAnsi="Lotus Linotype" w:cs="Lotus Linotype"/>
                <w:color w:val="161616"/>
                <w:sz w:val="32"/>
                <w:szCs w:val="32"/>
                <w:rtl/>
              </w:rPr>
              <w:t xml:space="preserve">»؛ أَيْ: اسْتَقِمْ؛ كَمَا أُمِرْتَ مُمْتَثِلًا أَمْرَ اللهِ تَعَالَى، مُجْتَنِبًا </w:t>
            </w:r>
            <w:r w:rsidRPr="00230A33">
              <w:rPr>
                <w:rFonts w:ascii="Lotus Linotype" w:hAnsi="Lotus Linotype" w:cs="Lotus Linotype"/>
                <w:color w:val="161616"/>
                <w:sz w:val="32"/>
                <w:szCs w:val="32"/>
                <w:rtl/>
              </w:rPr>
              <w:lastRenderedPageBreak/>
              <w:t>نَهْيَهُ.</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E1C13" w:rsidRPr="00907B89" w14:paraId="47558439" w14:textId="77777777" w:rsidTr="00194041">
              <w:trPr>
                <w:jc w:val="center"/>
              </w:trPr>
              <w:tc>
                <w:tcPr>
                  <w:tcW w:w="4393" w:type="dxa"/>
                  <w:vAlign w:val="center"/>
                </w:tcPr>
                <w:p w14:paraId="51F6B860" w14:textId="77777777" w:rsidR="00AE1C13" w:rsidRPr="00907B89" w:rsidRDefault="00AE1C13" w:rsidP="00AE1C13">
                  <w:pPr>
                    <w:jc w:val="right"/>
                    <w:rPr>
                      <w:rFonts w:ascii="Lotus Linotype" w:hAnsi="Lotus Linotype" w:cs="Lotus Linotype"/>
                      <w:color w:val="161616"/>
                      <w:sz w:val="24"/>
                      <w:szCs w:val="24"/>
                    </w:rPr>
                  </w:pPr>
                  <w:r w:rsidRPr="00907B89">
                    <w:rPr>
                      <w:rFonts w:ascii="Lotus Linotype" w:hAnsi="Lotus Linotype" w:cs="Lotus Linotype"/>
                      <w:color w:val="161616"/>
                      <w:sz w:val="24"/>
                      <w:szCs w:val="24"/>
                      <w:lang w:val="sq-AL"/>
                    </w:rPr>
                    <w:lastRenderedPageBreak/>
                    <w:t>"Thuaj</w:t>
                  </w:r>
                  <w:r>
                    <w:rPr>
                      <w:rFonts w:ascii="Lotus Linotype" w:hAnsi="Lotus Linotype" w:cs="Lotus Linotype"/>
                      <w:color w:val="161616"/>
                      <w:sz w:val="24"/>
                      <w:szCs w:val="24"/>
                      <w:lang w:val="sq-AL"/>
                    </w:rPr>
                    <w:t>:</w:t>
                  </w:r>
                  <w:r w:rsidRPr="00907B89">
                    <w:rPr>
                      <w:rFonts w:ascii="Lotus Linotype" w:hAnsi="Lotus Linotype" w:cs="Lotus Linotype"/>
                      <w:b/>
                      <w:bCs/>
                      <w:color w:val="0070C0"/>
                      <w:sz w:val="24"/>
                      <w:szCs w:val="24"/>
                      <w:lang w:val="sq-AL"/>
                    </w:rPr>
                    <w:t xml:space="preserve"> </w:t>
                  </w:r>
                  <w:r w:rsidRPr="00D2199F">
                    <w:rPr>
                      <w:rFonts w:ascii="Lotus Linotype" w:hAnsi="Lotus Linotype" w:cs="Lotus Linotype"/>
                      <w:b/>
                      <w:bCs/>
                      <w:color w:val="002060"/>
                      <w:sz w:val="24"/>
                      <w:szCs w:val="24"/>
                      <w:lang w:val="sq-AL"/>
                    </w:rPr>
                    <w:t>“ Besova në Zotin atëherë drejtohu";</w:t>
                  </w:r>
                  <w:r w:rsidRPr="00D2199F">
                    <w:rPr>
                      <w:rFonts w:ascii="Lotus Linotype" w:hAnsi="Lotus Linotype" w:cs="Lotus Linotype"/>
                      <w:color w:val="002060"/>
                      <w:sz w:val="24"/>
                      <w:szCs w:val="24"/>
                      <w:lang w:val="sq-AL"/>
                    </w:rPr>
                    <w:t xml:space="preserve"> </w:t>
                  </w:r>
                  <w:r w:rsidRPr="00907B89">
                    <w:rPr>
                      <w:rFonts w:ascii="Lotus Linotype" w:hAnsi="Lotus Linotype" w:cs="Lotus Linotype"/>
                      <w:color w:val="161616"/>
                      <w:sz w:val="24"/>
                      <w:szCs w:val="24"/>
                      <w:lang w:val="sq-AL"/>
                    </w:rPr>
                    <w:t xml:space="preserve">d.m.th: drejtohem; Ashtu siç jeni urdhëruar që t'i bindeni urdhrit të Zotit të Madhëruar, duke iu </w:t>
                  </w:r>
                  <w:r w:rsidRPr="00907B89">
                    <w:rPr>
                      <w:rFonts w:ascii="Lotus Linotype" w:hAnsi="Lotus Linotype" w:cs="Lotus Linotype"/>
                      <w:color w:val="161616"/>
                      <w:sz w:val="24"/>
                      <w:szCs w:val="24"/>
                      <w:lang w:val="sq-AL"/>
                    </w:rPr>
                    <w:lastRenderedPageBreak/>
                    <w:t>shmangur ndalimit të Tij.</w:t>
                  </w:r>
                </w:p>
                <w:p w14:paraId="010C1385" w14:textId="77777777" w:rsidR="00AE1C13" w:rsidRPr="00907B89" w:rsidRDefault="00AE1C13" w:rsidP="00AE1C13">
                  <w:pPr>
                    <w:jc w:val="right"/>
                    <w:rPr>
                      <w:rFonts w:ascii="Lotus Linotype" w:hAnsi="Lotus Linotype" w:cs="Lotus Linotype"/>
                      <w:color w:val="161616"/>
                      <w:sz w:val="24"/>
                      <w:szCs w:val="24"/>
                      <w:rtl/>
                    </w:rPr>
                  </w:pPr>
                </w:p>
              </w:tc>
            </w:tr>
          </w:tbl>
          <w:p w14:paraId="73B9AA7B"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228816B9" w14:textId="77777777" w:rsidTr="001064FA">
        <w:trPr>
          <w:jc w:val="center"/>
        </w:trPr>
        <w:tc>
          <w:tcPr>
            <w:tcW w:w="4672" w:type="dxa"/>
            <w:vAlign w:val="center"/>
          </w:tcPr>
          <w:p w14:paraId="1824A535" w14:textId="4E2B9B43"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الثَّالث</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E1C13" w:rsidRPr="00301273" w14:paraId="7CE8266E" w14:textId="77777777" w:rsidTr="00194041">
              <w:trPr>
                <w:jc w:val="center"/>
              </w:trPr>
              <w:tc>
                <w:tcPr>
                  <w:tcW w:w="4393" w:type="dxa"/>
                  <w:vAlign w:val="center"/>
                </w:tcPr>
                <w:p w14:paraId="3758B1EC" w14:textId="77777777" w:rsidR="00AE1C13" w:rsidRPr="005804E5" w:rsidRDefault="00AE1C13" w:rsidP="00AE1C13">
                  <w:pPr>
                    <w:jc w:val="right"/>
                    <w:rPr>
                      <w:rFonts w:ascii="Lotus Linotype" w:hAnsi="Lotus Linotype" w:cs="Lotus Linotype"/>
                      <w:color w:val="0070C0"/>
                      <w:sz w:val="24"/>
                      <w:szCs w:val="24"/>
                    </w:rPr>
                  </w:pPr>
                  <w:proofErr w:type="spellStart"/>
                  <w:r w:rsidRPr="005804E5">
                    <w:rPr>
                      <w:rFonts w:ascii="Lotus Linotype" w:hAnsi="Lotus Linotype" w:cs="Lotus Linotype"/>
                      <w:color w:val="0070C0"/>
                      <w:sz w:val="24"/>
                      <w:szCs w:val="24"/>
                      <w:lang w:val="sq-AL"/>
                    </w:rPr>
                    <w:t>Hadithi</w:t>
                  </w:r>
                  <w:proofErr w:type="spellEnd"/>
                  <w:r w:rsidRPr="005804E5">
                    <w:rPr>
                      <w:rFonts w:ascii="Lotus Linotype" w:hAnsi="Lotus Linotype" w:cs="Lotus Linotype"/>
                      <w:color w:val="0070C0"/>
                      <w:sz w:val="24"/>
                      <w:szCs w:val="24"/>
                      <w:lang w:val="sq-AL"/>
                    </w:rPr>
                    <w:t xml:space="preserve"> i njëzet e tretë:</w:t>
                  </w:r>
                </w:p>
                <w:p w14:paraId="49A292D7" w14:textId="77777777" w:rsidR="00AE1C13" w:rsidRPr="00301273" w:rsidRDefault="00AE1C13" w:rsidP="00AE1C13">
                  <w:pPr>
                    <w:jc w:val="right"/>
                    <w:rPr>
                      <w:rFonts w:ascii="Lotus Linotype" w:hAnsi="Lotus Linotype" w:cs="Lotus Linotype"/>
                      <w:color w:val="161616"/>
                      <w:sz w:val="24"/>
                      <w:szCs w:val="24"/>
                      <w:rtl/>
                    </w:rPr>
                  </w:pPr>
                </w:p>
              </w:tc>
            </w:tr>
          </w:tbl>
          <w:p w14:paraId="50E2A95C" w14:textId="77777777" w:rsidR="00BC4EAF" w:rsidRPr="00A631A2" w:rsidRDefault="00BC4EAF" w:rsidP="00BC4EAF">
            <w:pPr>
              <w:jc w:val="center"/>
              <w:rPr>
                <w:rFonts w:ascii="Lotus Linotype" w:hAnsi="Lotus Linotype" w:cs="Lotus Linotype"/>
                <w:color w:val="161616"/>
                <w:sz w:val="32"/>
                <w:szCs w:val="32"/>
                <w:rtl/>
              </w:rPr>
            </w:pPr>
          </w:p>
        </w:tc>
      </w:tr>
      <w:tr w:rsidR="00BC4EAF" w:rsidRPr="003F1667" w14:paraId="5EF1C803" w14:textId="77777777" w:rsidTr="001064FA">
        <w:trPr>
          <w:jc w:val="center"/>
        </w:trPr>
        <w:tc>
          <w:tcPr>
            <w:tcW w:w="4672" w:type="dxa"/>
            <w:vAlign w:val="center"/>
          </w:tcPr>
          <w:p w14:paraId="3AD95203" w14:textId="77777777" w:rsidR="00BC4EAF" w:rsidRDefault="00BC4EAF" w:rsidP="00BC4EAF">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230A33">
              <w:rPr>
                <w:rFonts w:ascii="Lotus Linotype" w:hAnsi="Lotus Linotype" w:cs="Lotus Linotype"/>
                <w:b/>
                <w:bCs/>
                <w:color w:val="2F5496" w:themeColor="accent1" w:themeShade="BF"/>
                <w:sz w:val="32"/>
                <w:szCs w:val="32"/>
                <w:rtl/>
              </w:rPr>
              <w:t>الطُّهُورُ شَطْرُ الْإِيمَانِ</w:t>
            </w:r>
            <w:r w:rsidRPr="00230A33">
              <w:rPr>
                <w:rFonts w:ascii="Lotus Linotype" w:hAnsi="Lotus Linotype" w:cs="Lotus Linotype"/>
                <w:color w:val="161616"/>
                <w:sz w:val="32"/>
                <w:szCs w:val="32"/>
                <w:rtl/>
              </w:rPr>
              <w:t>»؛ الْـمُرَادُ بِالطُّهُورِ: الوُضُوءُ:</w:t>
            </w:r>
          </w:p>
          <w:p w14:paraId="26767ECA" w14:textId="77777777" w:rsidR="00BC4EAF" w:rsidRPr="00230A33" w:rsidRDefault="00BC4EAF" w:rsidP="00BC4EAF">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قِيلَ: مَعْنَاهُ يَنْتَهِي تَضْعِيفُ ثَوَابِهِ إِلَى نِصْفِ أَجْرِ الْإِيمَانِ.</w:t>
            </w:r>
          </w:p>
          <w:p w14:paraId="2D2FAA12" w14:textId="77777777" w:rsidR="00BC4EAF" w:rsidRPr="00230A33" w:rsidRDefault="00BC4EAF" w:rsidP="00BC4EAF">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الْإِيمَانُ يَجُبُّ مَا قَبْلَهُ مِنَ الْخَطَايَا، وَكَذَلِكَ الْوُضُوءُ؛ وَلَكِنَّ الْوُضُوءَ تَتَوَقَّفُ صِحَّتُهُ عَلَى الْإِيمَانِ؛ فَصَارَ نِصْفًا.</w:t>
            </w:r>
          </w:p>
          <w:p w14:paraId="6453305A" w14:textId="2071F2F9"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230A33">
              <w:rPr>
                <w:rFonts w:ascii="Lotus Linotype" w:hAnsi="Lotus Linotype" w:cs="Lotus Linotype"/>
                <w:color w:val="161616"/>
                <w:sz w:val="32"/>
                <w:szCs w:val="32"/>
                <w:rtl/>
              </w:rPr>
              <w:t>وَقِيلَ: الْـمُرَادُ بِالْإِيمَانِ الصَّلَاةُ، وَالطُّهُورُ شَرْطٌ لِصِحَّتِهَا؛ فَصَارَ كَالشَّطْرِ، وَقِيلَ: غَيْرُ ذَلِكَ.</w:t>
            </w:r>
          </w:p>
        </w:tc>
        <w:tc>
          <w:tcPr>
            <w:tcW w:w="4393" w:type="dxa"/>
            <w:vAlign w:val="center"/>
          </w:tcPr>
          <w:p w14:paraId="720B2D3D" w14:textId="77777777" w:rsidR="00AE1C13" w:rsidRPr="005804E5" w:rsidRDefault="00AE1C13" w:rsidP="00AE1C13">
            <w:pPr>
              <w:jc w:val="right"/>
              <w:rPr>
                <w:rFonts w:ascii="Lotus Linotype" w:hAnsi="Lotus Linotype" w:cs="Lotus Linotype"/>
                <w:color w:val="161616"/>
                <w:sz w:val="24"/>
                <w:szCs w:val="24"/>
              </w:rPr>
            </w:pPr>
            <w:r w:rsidRPr="005804E5">
              <w:rPr>
                <w:rFonts w:ascii="Lotus Linotype" w:hAnsi="Lotus Linotype" w:cs="Lotus Linotype"/>
                <w:color w:val="161616"/>
                <w:sz w:val="24"/>
                <w:szCs w:val="24"/>
                <w:lang w:val="sq-AL"/>
              </w:rPr>
              <w:t xml:space="preserve">Thënia e </w:t>
            </w:r>
            <w:proofErr w:type="spellStart"/>
            <w:r w:rsidRPr="005804E5">
              <w:rPr>
                <w:rFonts w:ascii="Lotus Linotype" w:hAnsi="Lotus Linotype" w:cs="Lotus Linotype"/>
                <w:color w:val="161616"/>
                <w:sz w:val="24"/>
                <w:szCs w:val="24"/>
                <w:lang w:val="sq-AL"/>
              </w:rPr>
              <w:t>Pejgamberit</w:t>
            </w:r>
            <w:proofErr w:type="spellEnd"/>
            <w:r w:rsidRPr="005804E5">
              <w:rPr>
                <w:rFonts w:ascii="Lotus Linotype" w:hAnsi="Lotus Linotype" w:cs="Lotus Linotype"/>
                <w:color w:val="161616"/>
                <w:sz w:val="24"/>
                <w:szCs w:val="24"/>
                <w:lang w:val="sq-AL"/>
              </w:rPr>
              <w:t xml:space="preserve">, paqja dhe mëshira e Allahut qofshin mbi të: </w:t>
            </w:r>
            <w:r w:rsidRPr="00D2199F">
              <w:rPr>
                <w:rFonts w:ascii="Lotus Linotype" w:hAnsi="Lotus Linotype" w:cs="Lotus Linotype"/>
                <w:b/>
                <w:bCs/>
                <w:color w:val="002060"/>
                <w:sz w:val="24"/>
                <w:szCs w:val="24"/>
                <w:lang w:val="sq-AL"/>
              </w:rPr>
              <w:t>“Pastërtia është gjysma e besimit”;</w:t>
            </w:r>
            <w:r w:rsidRPr="00D2199F">
              <w:rPr>
                <w:rFonts w:ascii="Lotus Linotype" w:hAnsi="Lotus Linotype" w:cs="Lotus Linotype"/>
                <w:color w:val="002060"/>
                <w:sz w:val="24"/>
                <w:szCs w:val="24"/>
                <w:lang w:val="sq-AL"/>
              </w:rPr>
              <w:t xml:space="preserve"> </w:t>
            </w:r>
          </w:p>
          <w:p w14:paraId="31D37772" w14:textId="77777777" w:rsidR="00AE1C13" w:rsidRDefault="00AE1C13" w:rsidP="00AE1C13">
            <w:pPr>
              <w:jc w:val="right"/>
              <w:rPr>
                <w:rFonts w:ascii="Lotus Linotype" w:hAnsi="Lotus Linotype" w:cs="Lotus Linotype"/>
                <w:color w:val="161616"/>
                <w:sz w:val="24"/>
                <w:szCs w:val="24"/>
                <w:lang w:val="sq-AL"/>
              </w:rPr>
            </w:pPr>
            <w:r w:rsidRPr="00301273">
              <w:rPr>
                <w:rFonts w:ascii="Lotus Linotype" w:hAnsi="Lotus Linotype" w:cs="Lotus Linotype"/>
                <w:color w:val="161616"/>
                <w:sz w:val="24"/>
                <w:szCs w:val="24"/>
                <w:lang w:val="sq-AL"/>
              </w:rPr>
              <w:t>N</w:t>
            </w:r>
            <w:r w:rsidRPr="005804E5">
              <w:rPr>
                <w:rFonts w:ascii="Lotus Linotype" w:hAnsi="Lotus Linotype" w:cs="Lotus Linotype"/>
                <w:color w:val="161616"/>
                <w:sz w:val="24"/>
                <w:szCs w:val="24"/>
                <w:lang w:val="sq-AL"/>
              </w:rPr>
              <w:t>ënkuptohet</w:t>
            </w:r>
            <w:r w:rsidRPr="00301273">
              <w:rPr>
                <w:rFonts w:ascii="Lotus Linotype" w:hAnsi="Lotus Linotype" w:cs="Lotus Linotype"/>
                <w:color w:val="161616"/>
                <w:sz w:val="24"/>
                <w:szCs w:val="24"/>
                <w:lang w:val="sq-AL"/>
              </w:rPr>
              <w:t xml:space="preserve"> me past</w:t>
            </w:r>
            <w:r>
              <w:rPr>
                <w:rFonts w:ascii="Lotus Linotype" w:hAnsi="Lotus Linotype" w:cs="Lotus Linotype"/>
                <w:color w:val="161616"/>
                <w:sz w:val="24"/>
                <w:szCs w:val="24"/>
                <w:lang w:val="sq-AL"/>
              </w:rPr>
              <w:t>ë</w:t>
            </w:r>
            <w:r w:rsidRPr="00301273">
              <w:rPr>
                <w:rFonts w:ascii="Lotus Linotype" w:hAnsi="Lotus Linotype" w:cs="Lotus Linotype"/>
                <w:color w:val="161616"/>
                <w:sz w:val="24"/>
                <w:szCs w:val="24"/>
                <w:lang w:val="sq-AL"/>
              </w:rPr>
              <w:t>rti: Abdesi:</w:t>
            </w:r>
          </w:p>
          <w:p w14:paraId="6A17F687" w14:textId="77777777" w:rsidR="00AE1C13" w:rsidRPr="00301273" w:rsidRDefault="00AE1C13" w:rsidP="00AE1C13">
            <w:pPr>
              <w:jc w:val="right"/>
              <w:rPr>
                <w:rFonts w:ascii="Lotus Linotype" w:hAnsi="Lotus Linotype" w:cs="Lotus Linotype"/>
                <w:color w:val="161616"/>
                <w:sz w:val="24"/>
                <w:szCs w:val="24"/>
                <w:lang w:val="sq-AL"/>
              </w:rPr>
            </w:pPr>
            <w:r w:rsidRPr="00301273">
              <w:rPr>
                <w:rFonts w:ascii="Lotus Linotype" w:hAnsi="Lotus Linotype" w:cs="Lotus Linotype"/>
                <w:color w:val="161616"/>
                <w:sz w:val="24"/>
                <w:szCs w:val="24"/>
                <w:lang w:val="sq-AL"/>
              </w:rPr>
              <w:t xml:space="preserve">Kuptimi </w:t>
            </w:r>
            <w:r>
              <w:rPr>
                <w:rFonts w:ascii="Lotus Linotype" w:hAnsi="Lotus Linotype" w:cs="Lotus Linotype"/>
                <w:color w:val="161616"/>
                <w:sz w:val="24"/>
                <w:szCs w:val="24"/>
                <w:lang w:val="sq-AL"/>
              </w:rPr>
              <w:t xml:space="preserve">se shpërblimi është sa </w:t>
            </w:r>
            <w:r w:rsidRPr="00301273">
              <w:rPr>
                <w:rFonts w:ascii="Lotus Linotype" w:hAnsi="Lotus Linotype" w:cs="Lotus Linotype"/>
                <w:color w:val="161616"/>
                <w:sz w:val="24"/>
                <w:szCs w:val="24"/>
                <w:lang w:val="sq-AL"/>
              </w:rPr>
              <w:t xml:space="preserve"> dyfishimi </w:t>
            </w:r>
            <w:r>
              <w:rPr>
                <w:rFonts w:ascii="Lotus Linotype" w:hAnsi="Lotus Linotype" w:cs="Lotus Linotype"/>
                <w:color w:val="161616"/>
                <w:sz w:val="24"/>
                <w:szCs w:val="24"/>
                <w:lang w:val="sq-AL"/>
              </w:rPr>
              <w:t>i</w:t>
            </w:r>
            <w:r w:rsidRPr="00301273">
              <w:rPr>
                <w:rFonts w:ascii="Lotus Linotype" w:hAnsi="Lotus Linotype" w:cs="Lotus Linotype"/>
                <w:color w:val="161616"/>
                <w:sz w:val="24"/>
                <w:szCs w:val="24"/>
                <w:lang w:val="sq-AL"/>
              </w:rPr>
              <w:t xml:space="preserve"> shpërblimit të gjysmë</w:t>
            </w:r>
            <w:r>
              <w:rPr>
                <w:rFonts w:ascii="Lotus Linotype" w:hAnsi="Lotus Linotype" w:cs="Lotus Linotype"/>
                <w:color w:val="161616"/>
                <w:sz w:val="24"/>
                <w:szCs w:val="24"/>
                <w:lang w:val="sq-AL"/>
              </w:rPr>
              <w:t>s</w:t>
            </w:r>
            <w:r w:rsidRPr="00301273">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së</w:t>
            </w:r>
            <w:r w:rsidRPr="00301273">
              <w:rPr>
                <w:rFonts w:ascii="Lotus Linotype" w:hAnsi="Lotus Linotype" w:cs="Lotus Linotype"/>
                <w:color w:val="161616"/>
                <w:sz w:val="24"/>
                <w:szCs w:val="24"/>
                <w:lang w:val="sq-AL"/>
              </w:rPr>
              <w:t xml:space="preserve"> shpërblimit të besimit.</w:t>
            </w:r>
          </w:p>
          <w:p w14:paraId="77C393C6" w14:textId="77777777" w:rsidR="00AE1C13" w:rsidRPr="00301273" w:rsidRDefault="00AE1C13" w:rsidP="00AE1C13">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Gjithashtu nga kuptimet: </w:t>
            </w:r>
            <w:r w:rsidRPr="00301273">
              <w:rPr>
                <w:rFonts w:ascii="Lotus Linotype" w:hAnsi="Lotus Linotype" w:cs="Lotus Linotype"/>
                <w:color w:val="161616"/>
                <w:sz w:val="24"/>
                <w:szCs w:val="24"/>
                <w:lang w:val="sq-AL"/>
              </w:rPr>
              <w:t xml:space="preserve">Besimi </w:t>
            </w:r>
            <w:r>
              <w:rPr>
                <w:rFonts w:ascii="Lotus Linotype" w:hAnsi="Lotus Linotype" w:cs="Lotus Linotype"/>
                <w:color w:val="161616"/>
                <w:sz w:val="24"/>
                <w:szCs w:val="24"/>
                <w:lang w:val="sq-AL"/>
              </w:rPr>
              <w:t>e fshinë të kaluarën prej</w:t>
            </w:r>
            <w:r w:rsidRPr="00301273">
              <w:rPr>
                <w:rFonts w:ascii="Lotus Linotype" w:hAnsi="Lotus Linotype" w:cs="Lotus Linotype"/>
                <w:color w:val="161616"/>
                <w:sz w:val="24"/>
                <w:szCs w:val="24"/>
                <w:lang w:val="sq-AL"/>
              </w:rPr>
              <w:t xml:space="preserve"> mëkat</w:t>
            </w:r>
            <w:r>
              <w:rPr>
                <w:rFonts w:ascii="Lotus Linotype" w:hAnsi="Lotus Linotype" w:cs="Lotus Linotype"/>
                <w:color w:val="161616"/>
                <w:sz w:val="24"/>
                <w:szCs w:val="24"/>
                <w:lang w:val="sq-AL"/>
              </w:rPr>
              <w:t>eve kështu është dhe abdesi</w:t>
            </w:r>
            <w:r w:rsidRPr="00301273">
              <w:rPr>
                <w:rFonts w:ascii="Lotus Linotype" w:hAnsi="Lotus Linotype" w:cs="Lotus Linotype"/>
                <w:color w:val="161616"/>
                <w:sz w:val="24"/>
                <w:szCs w:val="24"/>
                <w:lang w:val="sq-AL"/>
              </w:rPr>
              <w:t>. Megjithatë, vlefshmëria e abdesit varet nga besimi. Dhe</w:t>
            </w:r>
            <w:r>
              <w:rPr>
                <w:rFonts w:ascii="Lotus Linotype" w:hAnsi="Lotus Linotype" w:cs="Lotus Linotype"/>
                <w:color w:val="161616"/>
                <w:sz w:val="24"/>
                <w:szCs w:val="24"/>
                <w:lang w:val="sq-AL"/>
              </w:rPr>
              <w:t xml:space="preserve"> prandaj është</w:t>
            </w:r>
            <w:r w:rsidRPr="00301273">
              <w:rPr>
                <w:rFonts w:ascii="Lotus Linotype" w:hAnsi="Lotus Linotype" w:cs="Lotus Linotype"/>
                <w:color w:val="161616"/>
                <w:sz w:val="24"/>
                <w:szCs w:val="24"/>
                <w:lang w:val="sq-AL"/>
              </w:rPr>
              <w:t xml:space="preserve"> gjysma.</w:t>
            </w:r>
          </w:p>
          <w:p w14:paraId="6672D8BD" w14:textId="2544F687" w:rsidR="00BC4EAF" w:rsidRPr="00AE1C13" w:rsidRDefault="00AE1C13" w:rsidP="00AE1C13">
            <w:pPr>
              <w:jc w:val="right"/>
              <w:rPr>
                <w:rFonts w:ascii="Lotus Linotype" w:hAnsi="Lotus Linotype" w:cs="Lotus Linotype"/>
                <w:color w:val="161616"/>
                <w:sz w:val="32"/>
                <w:szCs w:val="32"/>
                <w:rtl/>
                <w:lang w:val="sq-AL"/>
              </w:rPr>
            </w:pPr>
            <w:r>
              <w:rPr>
                <w:rFonts w:ascii="Lotus Linotype" w:hAnsi="Lotus Linotype" w:cs="Lotus Linotype"/>
                <w:color w:val="161616"/>
                <w:sz w:val="24"/>
                <w:szCs w:val="24"/>
                <w:lang w:val="sq-AL"/>
              </w:rPr>
              <w:t>Nga kuptimet</w:t>
            </w:r>
            <w:r w:rsidRPr="00301273">
              <w:rPr>
                <w:rFonts w:ascii="Lotus Linotype" w:hAnsi="Lotus Linotype" w:cs="Lotus Linotype"/>
                <w:color w:val="161616"/>
                <w:sz w:val="24"/>
                <w:szCs w:val="24"/>
                <w:lang w:val="sq-AL"/>
              </w:rPr>
              <w:t xml:space="preserve">: Ajo që nënkuptohet me besim është namazi dhe pastrimi është kusht për vlefshmërinë e tij. Pra, ajo u bë si një </w:t>
            </w:r>
            <w:r>
              <w:rPr>
                <w:rFonts w:ascii="Lotus Linotype" w:hAnsi="Lotus Linotype" w:cs="Lotus Linotype"/>
                <w:color w:val="161616"/>
                <w:sz w:val="24"/>
                <w:szCs w:val="24"/>
                <w:lang w:val="sq-AL"/>
              </w:rPr>
              <w:t>kusht, ka dhe kuptime të tjera</w:t>
            </w:r>
          </w:p>
        </w:tc>
      </w:tr>
      <w:tr w:rsidR="00BC4EAF" w:rsidRPr="00A631A2" w14:paraId="2A35F24A" w14:textId="77777777" w:rsidTr="001064FA">
        <w:trPr>
          <w:jc w:val="center"/>
        </w:trPr>
        <w:tc>
          <w:tcPr>
            <w:tcW w:w="4672" w:type="dxa"/>
            <w:vAlign w:val="center"/>
          </w:tcPr>
          <w:p w14:paraId="7C9316DE" w14:textId="2522B316"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الْـحَمْدُ للهِ تَمْلَأُ المِيزَانَ</w:t>
            </w:r>
            <w:r w:rsidRPr="00230A33">
              <w:rPr>
                <w:rFonts w:ascii="Lotus Linotype" w:hAnsi="Lotus Linotype" w:cs="Lotus Linotype"/>
                <w:color w:val="161616"/>
                <w:sz w:val="32"/>
                <w:szCs w:val="32"/>
                <w:rtl/>
              </w:rPr>
              <w:t>» أَيْ: ثَوَابَهَا.</w:t>
            </w:r>
          </w:p>
        </w:tc>
        <w:tc>
          <w:tcPr>
            <w:tcW w:w="4393" w:type="dxa"/>
            <w:vAlign w:val="center"/>
          </w:tcPr>
          <w:p w14:paraId="6BB68CB3" w14:textId="77777777" w:rsidR="00AE1C13" w:rsidRPr="001C1E07" w:rsidRDefault="00AE1C13" w:rsidP="00AE1C13">
            <w:pPr>
              <w:jc w:val="right"/>
              <w:rPr>
                <w:rFonts w:ascii="Lotus Linotype" w:hAnsi="Lotus Linotype" w:cs="Lotus Linotype"/>
                <w:color w:val="161616"/>
                <w:sz w:val="24"/>
                <w:szCs w:val="24"/>
              </w:rPr>
            </w:pPr>
            <w:r w:rsidRPr="001C1E07">
              <w:rPr>
                <w:rFonts w:ascii="Lotus Linotype" w:hAnsi="Lotus Linotype" w:cs="Lotus Linotype"/>
                <w:color w:val="161616"/>
                <w:sz w:val="24"/>
                <w:szCs w:val="24"/>
                <w:lang w:val="sq-AL"/>
              </w:rPr>
              <w:t xml:space="preserve">Thënia e tij, paqja qoftë mbi të: </w:t>
            </w:r>
            <w:r w:rsidRPr="00D2199F">
              <w:rPr>
                <w:rFonts w:ascii="Lotus Linotype" w:hAnsi="Lotus Linotype" w:cs="Lotus Linotype"/>
                <w:b/>
                <w:bCs/>
                <w:color w:val="002060"/>
                <w:sz w:val="24"/>
                <w:szCs w:val="24"/>
                <w:lang w:val="sq-AL"/>
              </w:rPr>
              <w:t>“Falënderimi i takon Zotit e mbush peshoren</w:t>
            </w:r>
            <w:r w:rsidRPr="00D2199F">
              <w:rPr>
                <w:rFonts w:ascii="Lotus Linotype" w:hAnsi="Lotus Linotype" w:cs="Lotus Linotype"/>
                <w:color w:val="002060"/>
                <w:sz w:val="24"/>
                <w:szCs w:val="24"/>
                <w:lang w:val="sq-AL"/>
              </w:rPr>
              <w:t xml:space="preserve">” </w:t>
            </w:r>
            <w:r w:rsidRPr="001C1E07">
              <w:rPr>
                <w:rFonts w:ascii="Lotus Linotype" w:hAnsi="Lotus Linotype" w:cs="Lotus Linotype"/>
                <w:color w:val="161616"/>
                <w:sz w:val="24"/>
                <w:szCs w:val="24"/>
                <w:lang w:val="sq-AL"/>
              </w:rPr>
              <w:t>d.m.th., shpërblimi i saj.</w:t>
            </w:r>
          </w:p>
          <w:p w14:paraId="31E1458D" w14:textId="77777777" w:rsidR="00BC4EAF" w:rsidRPr="00AE1C13" w:rsidRDefault="00BC4EAF" w:rsidP="00AE1C13">
            <w:pPr>
              <w:jc w:val="right"/>
              <w:rPr>
                <w:rFonts w:ascii="Lotus Linotype" w:hAnsi="Lotus Linotype" w:cs="Lotus Linotype"/>
                <w:color w:val="161616"/>
                <w:sz w:val="32"/>
                <w:szCs w:val="32"/>
                <w:rtl/>
              </w:rPr>
            </w:pPr>
          </w:p>
        </w:tc>
      </w:tr>
      <w:tr w:rsidR="00BC4EAF" w:rsidRPr="00A631A2" w14:paraId="773010B2" w14:textId="77777777" w:rsidTr="001064FA">
        <w:trPr>
          <w:jc w:val="center"/>
        </w:trPr>
        <w:tc>
          <w:tcPr>
            <w:tcW w:w="4672" w:type="dxa"/>
            <w:vAlign w:val="center"/>
          </w:tcPr>
          <w:p w14:paraId="027D8B0D" w14:textId="2D540ECD"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وَسُبْحَانَ اللهِ وَالْـحَمْدُ للهِ تَمْلَآنِ</w:t>
            </w:r>
            <w:r w:rsidRPr="00BC5340">
              <w:rPr>
                <w:rFonts w:ascii="Lotus Linotype" w:hAnsi="Lotus Linotype" w:cs="Lotus Linotype"/>
                <w:color w:val="161616"/>
                <w:sz w:val="32"/>
                <w:szCs w:val="32"/>
                <w:rtl/>
              </w:rPr>
              <w:t>»؛ أَيْ: لَوْ قُدِّرَ ثَوَابُهُمَا جِسْمًا لَـمَلَأَ مَا بَيْنَ السَّمَاءِ وَالْأَرْضِ، وَسَبَبُهُ مَا اشْتَمَلَتَا عَلَيْهِ مِنَ التَّنْزِيهِ وَالتَّفْوِيضِ إِلَى اللهِ تَعَالَى.</w:t>
            </w:r>
          </w:p>
        </w:tc>
        <w:tc>
          <w:tcPr>
            <w:tcW w:w="4393" w:type="dxa"/>
            <w:vAlign w:val="center"/>
          </w:tcPr>
          <w:p w14:paraId="254C323D" w14:textId="63AA6EDC" w:rsidR="00BC4EAF" w:rsidRPr="00A631A2" w:rsidRDefault="00AE1C13" w:rsidP="00AE1C13">
            <w:pPr>
              <w:jc w:val="right"/>
              <w:rPr>
                <w:rFonts w:ascii="Lotus Linotype" w:hAnsi="Lotus Linotype" w:cs="Lotus Linotype"/>
                <w:color w:val="161616"/>
                <w:sz w:val="32"/>
                <w:szCs w:val="32"/>
                <w:rtl/>
              </w:rPr>
            </w:pPr>
            <w:r>
              <w:rPr>
                <w:rFonts w:ascii="Lotus Linotype" w:hAnsi="Lotus Linotype" w:cs="Lotus Linotype"/>
                <w:color w:val="161616"/>
                <w:sz w:val="24"/>
                <w:szCs w:val="24"/>
                <w:lang w:val="sq-AL"/>
              </w:rPr>
              <w:t xml:space="preserve">Fjala </w:t>
            </w:r>
            <w:r w:rsidRPr="00D2199F">
              <w:rPr>
                <w:rFonts w:ascii="Lotus Linotype" w:hAnsi="Lotus Linotype" w:cs="Lotus Linotype"/>
                <w:color w:val="002060"/>
                <w:sz w:val="24"/>
                <w:szCs w:val="24"/>
                <w:lang w:val="sq-AL"/>
              </w:rPr>
              <w:t xml:space="preserve">“ </w:t>
            </w:r>
            <w:proofErr w:type="spellStart"/>
            <w:r w:rsidRPr="00D2199F">
              <w:rPr>
                <w:rFonts w:ascii="Lotus Linotype" w:hAnsi="Lotus Linotype" w:cs="Lotus Linotype"/>
                <w:b/>
                <w:bCs/>
                <w:color w:val="002060"/>
                <w:sz w:val="24"/>
                <w:szCs w:val="24"/>
                <w:lang w:val="sq-AL"/>
              </w:rPr>
              <w:t>Subhan</w:t>
            </w:r>
            <w:proofErr w:type="spellEnd"/>
            <w:r w:rsidRPr="00D2199F">
              <w:rPr>
                <w:rFonts w:ascii="Lotus Linotype" w:hAnsi="Lotus Linotype" w:cs="Lotus Linotype"/>
                <w:b/>
                <w:bCs/>
                <w:color w:val="002060"/>
                <w:sz w:val="24"/>
                <w:szCs w:val="24"/>
                <w:lang w:val="sq-AL"/>
              </w:rPr>
              <w:t xml:space="preserve"> Allah dhe </w:t>
            </w:r>
            <w:proofErr w:type="spellStart"/>
            <w:r w:rsidRPr="00D2199F">
              <w:rPr>
                <w:rFonts w:ascii="Lotus Linotype" w:hAnsi="Lotus Linotype" w:cs="Lotus Linotype"/>
                <w:b/>
                <w:bCs/>
                <w:color w:val="002060"/>
                <w:sz w:val="24"/>
                <w:szCs w:val="24"/>
                <w:lang w:val="sq-AL"/>
              </w:rPr>
              <w:t>Elhamdulilah</w:t>
            </w:r>
            <w:proofErr w:type="spellEnd"/>
            <w:r w:rsidRPr="00D2199F">
              <w:rPr>
                <w:rFonts w:ascii="Lotus Linotype" w:hAnsi="Lotus Linotype" w:cs="Lotus Linotype"/>
                <w:b/>
                <w:bCs/>
                <w:color w:val="002060"/>
                <w:sz w:val="24"/>
                <w:szCs w:val="24"/>
                <w:lang w:val="sq-AL"/>
              </w:rPr>
              <w:t xml:space="preserve"> </w:t>
            </w:r>
            <w:r>
              <w:rPr>
                <w:rFonts w:ascii="Lotus Linotype" w:hAnsi="Lotus Linotype" w:cs="Lotus Linotype"/>
                <w:color w:val="161616"/>
                <w:sz w:val="24"/>
                <w:szCs w:val="24"/>
                <w:lang w:val="sq-AL"/>
              </w:rPr>
              <w:t>“</w:t>
            </w:r>
            <w:r w:rsidRPr="00F148E5">
              <w:rPr>
                <w:rFonts w:ascii="Lotus Linotype" w:hAnsi="Lotus Linotype" w:cs="Lotus Linotype"/>
                <w:color w:val="161616"/>
                <w:sz w:val="24"/>
                <w:szCs w:val="24"/>
                <w:lang w:val="sq-AL"/>
              </w:rPr>
              <w:t xml:space="preserve">Lavdi i qoftë Zotit dhe </w:t>
            </w:r>
            <w:r>
              <w:rPr>
                <w:rFonts w:ascii="Lotus Linotype" w:hAnsi="Lotus Linotype" w:cs="Lotus Linotype"/>
                <w:color w:val="161616"/>
                <w:sz w:val="24"/>
                <w:szCs w:val="24"/>
                <w:lang w:val="sq-AL"/>
              </w:rPr>
              <w:t xml:space="preserve">falënderimi i takon </w:t>
            </w:r>
            <w:r w:rsidRPr="00F148E5">
              <w:rPr>
                <w:rFonts w:ascii="Lotus Linotype" w:hAnsi="Lotus Linotype" w:cs="Lotus Linotype"/>
                <w:color w:val="161616"/>
                <w:sz w:val="24"/>
                <w:szCs w:val="24"/>
                <w:lang w:val="sq-AL"/>
              </w:rPr>
              <w:t xml:space="preserve">Zotit </w:t>
            </w:r>
            <w:r>
              <w:rPr>
                <w:rFonts w:ascii="Lotus Linotype" w:hAnsi="Lotus Linotype" w:cs="Lotus Linotype"/>
                <w:color w:val="161616"/>
                <w:sz w:val="24"/>
                <w:szCs w:val="24"/>
                <w:lang w:val="sq-AL"/>
              </w:rPr>
              <w:t xml:space="preserve"> e mbushin plot</w:t>
            </w:r>
            <w:r w:rsidRPr="00F148E5">
              <w:rPr>
                <w:rFonts w:ascii="Lotus Linotype" w:hAnsi="Lotus Linotype" w:cs="Lotus Linotype"/>
                <w:color w:val="161616"/>
                <w:sz w:val="24"/>
                <w:szCs w:val="24"/>
                <w:lang w:val="sq-AL"/>
              </w:rPr>
              <w:t xml:space="preserve">”; Kjo do të thotë: nëse shpërblimi i tyre do të vlerësohej si trup, ai do të kishte mbushur atë që është në mes të qiellit dhe tokës </w:t>
            </w:r>
            <w:r>
              <w:rPr>
                <w:rFonts w:ascii="Lotus Linotype" w:hAnsi="Lotus Linotype" w:cs="Lotus Linotype"/>
                <w:color w:val="161616"/>
                <w:sz w:val="24"/>
                <w:szCs w:val="24"/>
                <w:lang w:val="sq-AL"/>
              </w:rPr>
              <w:t xml:space="preserve"> për arsye  të madhërisë dhe se Atij i takon gjithçka.</w:t>
            </w:r>
          </w:p>
        </w:tc>
      </w:tr>
      <w:tr w:rsidR="00BC4EAF" w:rsidRPr="00A631A2" w14:paraId="7E1990F8" w14:textId="77777777" w:rsidTr="001064FA">
        <w:trPr>
          <w:jc w:val="center"/>
        </w:trPr>
        <w:tc>
          <w:tcPr>
            <w:tcW w:w="4672" w:type="dxa"/>
            <w:vAlign w:val="center"/>
          </w:tcPr>
          <w:p w14:paraId="09FD78E6" w14:textId="1720CEA4"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وَالصَّلَاةُ نُورٌ</w:t>
            </w:r>
            <w:r w:rsidRPr="00BC5340">
              <w:rPr>
                <w:rFonts w:ascii="Lotus Linotype" w:hAnsi="Lotus Linotype" w:cs="Lotus Linotype"/>
                <w:color w:val="161616"/>
                <w:sz w:val="32"/>
                <w:szCs w:val="32"/>
                <w:rtl/>
              </w:rPr>
              <w:t xml:space="preserve">»؛ أَيْ: تَمْنَعُ مِنَ الْـمَعَاصِي، وَتَنْهَى عَنِ الْفَحْشَاءِ، وَتَهْدِي إِلَى </w:t>
            </w:r>
            <w:r w:rsidRPr="00BC5340">
              <w:rPr>
                <w:rFonts w:ascii="Lotus Linotype" w:hAnsi="Lotus Linotype" w:cs="Lotus Linotype"/>
                <w:color w:val="161616"/>
                <w:sz w:val="32"/>
                <w:szCs w:val="32"/>
                <w:rtl/>
              </w:rPr>
              <w:lastRenderedPageBreak/>
              <w:t>الصَّوَابِ، وَقِيلَ: يَكُونُ ثَوَابُهَا نُورًا لِصَاحِبِهَا يَوْمَ الْقِيَامَةِ، وَقِيلَ: لِأَنَّهَا سَبَبٌ لاسْتِنَارَةِ الْقَلْبِ.</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E1C13" w:rsidRPr="00F22006" w14:paraId="5DDA365B" w14:textId="77777777" w:rsidTr="00194041">
              <w:trPr>
                <w:jc w:val="center"/>
              </w:trPr>
              <w:tc>
                <w:tcPr>
                  <w:tcW w:w="4393" w:type="dxa"/>
                  <w:vAlign w:val="center"/>
                </w:tcPr>
                <w:p w14:paraId="0FBCE73D" w14:textId="77777777" w:rsidR="00AE1C13" w:rsidRPr="00361747" w:rsidRDefault="00AE1C13" w:rsidP="00AE1C13">
                  <w:pPr>
                    <w:jc w:val="right"/>
                    <w:rPr>
                      <w:rFonts w:ascii="Lotus Linotype" w:hAnsi="Lotus Linotype" w:cs="Lotus Linotype"/>
                      <w:color w:val="161616"/>
                      <w:sz w:val="24"/>
                      <w:szCs w:val="24"/>
                    </w:rPr>
                  </w:pPr>
                  <w:r w:rsidRPr="00D2199F">
                    <w:rPr>
                      <w:rFonts w:ascii="Lotus Linotype" w:hAnsi="Lotus Linotype" w:cs="Lotus Linotype"/>
                      <w:color w:val="002060"/>
                      <w:sz w:val="24"/>
                      <w:szCs w:val="24"/>
                      <w:lang w:val="sq-AL"/>
                    </w:rPr>
                    <w:lastRenderedPageBreak/>
                    <w:t>“</w:t>
                  </w:r>
                  <w:r w:rsidRPr="00D2199F">
                    <w:rPr>
                      <w:rFonts w:ascii="Lotus Linotype" w:hAnsi="Lotus Linotype" w:cs="Lotus Linotype"/>
                      <w:b/>
                      <w:bCs/>
                      <w:color w:val="002060"/>
                      <w:sz w:val="24"/>
                      <w:szCs w:val="24"/>
                      <w:lang w:val="sq-AL"/>
                    </w:rPr>
                    <w:t>Namazi është dritë</w:t>
                  </w:r>
                  <w:r w:rsidRPr="00D2199F">
                    <w:rPr>
                      <w:rFonts w:ascii="Lotus Linotype" w:hAnsi="Lotus Linotype" w:cs="Lotus Linotype"/>
                      <w:color w:val="002060"/>
                      <w:sz w:val="24"/>
                      <w:szCs w:val="24"/>
                      <w:lang w:val="sq-AL"/>
                    </w:rPr>
                    <w:t xml:space="preserve">”; </w:t>
                  </w:r>
                  <w:r>
                    <w:rPr>
                      <w:rFonts w:ascii="Lotus Linotype" w:hAnsi="Lotus Linotype" w:cs="Lotus Linotype"/>
                      <w:color w:val="161616"/>
                      <w:sz w:val="24"/>
                      <w:szCs w:val="24"/>
                      <w:lang w:val="sq-AL"/>
                    </w:rPr>
                    <w:t>Pra</w:t>
                  </w:r>
                  <w:r w:rsidRPr="00361747">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të </w:t>
                  </w:r>
                  <w:r w:rsidRPr="00361747">
                    <w:rPr>
                      <w:rFonts w:ascii="Lotus Linotype" w:hAnsi="Lotus Linotype" w:cs="Lotus Linotype"/>
                      <w:color w:val="161616"/>
                      <w:sz w:val="24"/>
                      <w:szCs w:val="24"/>
                      <w:lang w:val="sq-AL"/>
                    </w:rPr>
                    <w:t xml:space="preserve">ndalon nga mëkatet, dhe </w:t>
                  </w:r>
                  <w:r>
                    <w:rPr>
                      <w:rFonts w:ascii="Lotus Linotype" w:hAnsi="Lotus Linotype" w:cs="Lotus Linotype"/>
                      <w:color w:val="161616"/>
                      <w:sz w:val="24"/>
                      <w:szCs w:val="24"/>
                      <w:lang w:val="sq-AL"/>
                    </w:rPr>
                    <w:t>të frenon nga e keqja</w:t>
                  </w:r>
                  <w:r w:rsidRPr="00361747">
                    <w:rPr>
                      <w:rFonts w:ascii="Lotus Linotype" w:hAnsi="Lotus Linotype" w:cs="Lotus Linotype"/>
                      <w:color w:val="161616"/>
                      <w:sz w:val="24"/>
                      <w:szCs w:val="24"/>
                      <w:lang w:val="sq-AL"/>
                    </w:rPr>
                    <w:t xml:space="preserve">, dhe </w:t>
                  </w:r>
                  <w:r>
                    <w:rPr>
                      <w:rFonts w:ascii="Lotus Linotype" w:hAnsi="Lotus Linotype" w:cs="Lotus Linotype"/>
                      <w:color w:val="161616"/>
                      <w:sz w:val="24"/>
                      <w:szCs w:val="24"/>
                      <w:lang w:val="sq-AL"/>
                    </w:rPr>
                    <w:t>të orienton për tek e drejta</w:t>
                  </w:r>
                  <w:r w:rsidRPr="00361747">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gjithashtu është thënë: </w:t>
                  </w:r>
                  <w:r>
                    <w:rPr>
                      <w:rFonts w:ascii="Lotus Linotype" w:hAnsi="Lotus Linotype" w:cs="Lotus Linotype"/>
                      <w:color w:val="161616"/>
                      <w:sz w:val="24"/>
                      <w:szCs w:val="24"/>
                      <w:lang w:val="sq-AL"/>
                    </w:rPr>
                    <w:lastRenderedPageBreak/>
                    <w:t>shpërblimi i tij do të jetë dritë për të zotin e tij</w:t>
                  </w:r>
                  <w:r w:rsidRPr="00361747">
                    <w:rPr>
                      <w:rFonts w:ascii="Lotus Linotype" w:hAnsi="Lotus Linotype" w:cs="Lotus Linotype"/>
                      <w:color w:val="161616"/>
                      <w:sz w:val="24"/>
                      <w:szCs w:val="24"/>
                      <w:lang w:val="sq-AL"/>
                    </w:rPr>
                    <w:t xml:space="preserve"> Ditën e </w:t>
                  </w:r>
                  <w:proofErr w:type="spellStart"/>
                  <w:r w:rsidRPr="00361747">
                    <w:rPr>
                      <w:rFonts w:ascii="Lotus Linotype" w:hAnsi="Lotus Linotype" w:cs="Lotus Linotype"/>
                      <w:color w:val="161616"/>
                      <w:sz w:val="24"/>
                      <w:szCs w:val="24"/>
                      <w:lang w:val="sq-AL"/>
                    </w:rPr>
                    <w:t>Kijametit</w:t>
                  </w:r>
                  <w:proofErr w:type="spellEnd"/>
                  <w:r w:rsidRPr="00361747">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gjithashtu  namazi është dritë për</w:t>
                  </w:r>
                  <w:r w:rsidRPr="00361747">
                    <w:rPr>
                      <w:rFonts w:ascii="Lotus Linotype" w:hAnsi="Lotus Linotype" w:cs="Lotus Linotype"/>
                      <w:color w:val="161616"/>
                      <w:sz w:val="24"/>
                      <w:szCs w:val="24"/>
                      <w:lang w:val="sq-AL"/>
                    </w:rPr>
                    <w:t xml:space="preserve"> zemrën.</w:t>
                  </w:r>
                </w:p>
                <w:p w14:paraId="5CFFD6A4" w14:textId="77777777" w:rsidR="00AE1C13" w:rsidRPr="00F22006" w:rsidRDefault="00AE1C13" w:rsidP="00AE1C13">
                  <w:pPr>
                    <w:jc w:val="right"/>
                    <w:rPr>
                      <w:rFonts w:ascii="Lotus Linotype" w:hAnsi="Lotus Linotype" w:cs="Lotus Linotype"/>
                      <w:color w:val="161616"/>
                      <w:sz w:val="24"/>
                      <w:szCs w:val="24"/>
                      <w:rtl/>
                    </w:rPr>
                  </w:pPr>
                </w:p>
              </w:tc>
            </w:tr>
          </w:tbl>
          <w:p w14:paraId="5C13C92C"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04769C5D" w14:textId="77777777" w:rsidTr="001064FA">
        <w:trPr>
          <w:jc w:val="center"/>
        </w:trPr>
        <w:tc>
          <w:tcPr>
            <w:tcW w:w="4672" w:type="dxa"/>
            <w:vAlign w:val="center"/>
          </w:tcPr>
          <w:p w14:paraId="35DB8131" w14:textId="337502E5"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وَالصَّدَقَةُ بُرهَانٌ</w:t>
            </w:r>
            <w:r w:rsidRPr="00BC5340">
              <w:rPr>
                <w:rFonts w:ascii="Lotus Linotype" w:hAnsi="Lotus Linotype" w:cs="Lotus Linotype"/>
                <w:color w:val="161616"/>
                <w:sz w:val="32"/>
                <w:szCs w:val="32"/>
                <w:rtl/>
              </w:rPr>
              <w:t>»؛ أَيْ: حُجَّةٌ لِصَاحِبِهَا فِي أَدَاءِ حَقِّ الْـمَالِ، وَقِيلَ: حُجَّةٌ فِي إِيمَانِ صَاحِبِهَا؛ لِأَنَّ الْـمُنَافِقَ لَا يَفْعَلُهَا غَالِبًا.</w:t>
            </w:r>
          </w:p>
        </w:tc>
        <w:tc>
          <w:tcPr>
            <w:tcW w:w="4393" w:type="dxa"/>
            <w:vAlign w:val="center"/>
          </w:tcPr>
          <w:p w14:paraId="7A61A02C" w14:textId="77777777" w:rsidR="00AE1C13" w:rsidRPr="00F22006" w:rsidRDefault="00AE1C13" w:rsidP="00AE1C13">
            <w:pPr>
              <w:jc w:val="right"/>
              <w:rPr>
                <w:rFonts w:ascii="Lotus Linotype" w:hAnsi="Lotus Linotype" w:cs="Lotus Linotype"/>
                <w:color w:val="161616"/>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Bamirësia (</w:t>
            </w:r>
            <w:proofErr w:type="spellStart"/>
            <w:r w:rsidRPr="00D2199F">
              <w:rPr>
                <w:rFonts w:ascii="Lotus Linotype" w:hAnsi="Lotus Linotype" w:cs="Lotus Linotype"/>
                <w:b/>
                <w:bCs/>
                <w:color w:val="002060"/>
                <w:sz w:val="24"/>
                <w:szCs w:val="24"/>
                <w:lang w:val="sq-AL"/>
              </w:rPr>
              <w:t>sadakaja</w:t>
            </w:r>
            <w:proofErr w:type="spellEnd"/>
            <w:r w:rsidRPr="00D2199F">
              <w:rPr>
                <w:rFonts w:ascii="Lotus Linotype" w:hAnsi="Lotus Linotype" w:cs="Lotus Linotype"/>
                <w:b/>
                <w:bCs/>
                <w:color w:val="002060"/>
                <w:sz w:val="24"/>
                <w:szCs w:val="24"/>
                <w:lang w:val="sq-AL"/>
              </w:rPr>
              <w:t xml:space="preserve">) është </w:t>
            </w:r>
            <w:proofErr w:type="spellStart"/>
            <w:r w:rsidRPr="00D2199F">
              <w:rPr>
                <w:rFonts w:ascii="Lotus Linotype" w:hAnsi="Lotus Linotype" w:cs="Lotus Linotype"/>
                <w:b/>
                <w:bCs/>
                <w:color w:val="002060"/>
                <w:sz w:val="24"/>
                <w:szCs w:val="24"/>
                <w:lang w:val="sq-AL"/>
              </w:rPr>
              <w:t>argment</w:t>
            </w:r>
            <w:proofErr w:type="spellEnd"/>
            <w:r w:rsidRPr="00D2199F">
              <w:rPr>
                <w:rFonts w:ascii="Lotus Linotype" w:hAnsi="Lotus Linotype" w:cs="Lotus Linotype"/>
                <w:color w:val="002060"/>
                <w:sz w:val="24"/>
                <w:szCs w:val="24"/>
                <w:lang w:val="sq-AL"/>
              </w:rPr>
              <w:t xml:space="preserve">”; </w:t>
            </w:r>
            <w:r w:rsidRPr="00F22006">
              <w:rPr>
                <w:rFonts w:ascii="Lotus Linotype" w:hAnsi="Lotus Linotype" w:cs="Lotus Linotype"/>
                <w:color w:val="161616"/>
                <w:sz w:val="24"/>
                <w:szCs w:val="24"/>
                <w:lang w:val="sq-AL"/>
              </w:rPr>
              <w:t xml:space="preserve">Domethënë: argument për </w:t>
            </w:r>
            <w:r>
              <w:rPr>
                <w:rFonts w:ascii="Lotus Linotype" w:hAnsi="Lotus Linotype" w:cs="Lotus Linotype"/>
                <w:color w:val="161616"/>
                <w:sz w:val="24"/>
                <w:szCs w:val="24"/>
                <w:lang w:val="sq-AL"/>
              </w:rPr>
              <w:t xml:space="preserve">të zotin </w:t>
            </w:r>
            <w:r w:rsidRPr="00F22006">
              <w:rPr>
                <w:rFonts w:ascii="Lotus Linotype" w:hAnsi="Lotus Linotype" w:cs="Lotus Linotype"/>
                <w:color w:val="161616"/>
                <w:sz w:val="24"/>
                <w:szCs w:val="24"/>
                <w:lang w:val="sq-AL"/>
              </w:rPr>
              <w:t xml:space="preserve"> e saj në kryerjen e së drejtës së p</w:t>
            </w:r>
            <w:r>
              <w:rPr>
                <w:rFonts w:ascii="Lotus Linotype" w:hAnsi="Lotus Linotype" w:cs="Lotus Linotype"/>
                <w:color w:val="161616"/>
                <w:sz w:val="24"/>
                <w:szCs w:val="24"/>
                <w:lang w:val="sq-AL"/>
              </w:rPr>
              <w:t>asurisë</w:t>
            </w:r>
            <w:r w:rsidRPr="00F22006">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gjithashtu është thënë</w:t>
            </w:r>
            <w:r w:rsidRPr="00F22006">
              <w:rPr>
                <w:rFonts w:ascii="Lotus Linotype" w:hAnsi="Lotus Linotype" w:cs="Lotus Linotype"/>
                <w:color w:val="161616"/>
                <w:sz w:val="24"/>
                <w:szCs w:val="24"/>
                <w:lang w:val="sq-AL"/>
              </w:rPr>
              <w:t xml:space="preserve">: argument </w:t>
            </w:r>
            <w:r>
              <w:rPr>
                <w:rFonts w:ascii="Lotus Linotype" w:hAnsi="Lotus Linotype" w:cs="Lotus Linotype"/>
                <w:color w:val="161616"/>
                <w:sz w:val="24"/>
                <w:szCs w:val="24"/>
                <w:lang w:val="sq-AL"/>
              </w:rPr>
              <w:t>për</w:t>
            </w:r>
            <w:r w:rsidRPr="00F22006">
              <w:rPr>
                <w:rFonts w:ascii="Lotus Linotype" w:hAnsi="Lotus Linotype" w:cs="Lotus Linotype"/>
                <w:color w:val="161616"/>
                <w:sz w:val="24"/>
                <w:szCs w:val="24"/>
                <w:lang w:val="sq-AL"/>
              </w:rPr>
              <w:t xml:space="preserve"> besimin </w:t>
            </w:r>
            <w:r>
              <w:rPr>
                <w:rFonts w:ascii="Lotus Linotype" w:hAnsi="Lotus Linotype" w:cs="Lotus Linotype"/>
                <w:color w:val="161616"/>
                <w:sz w:val="24"/>
                <w:szCs w:val="24"/>
                <w:lang w:val="sq-AL"/>
              </w:rPr>
              <w:t>e tij</w:t>
            </w:r>
            <w:r w:rsidRPr="00F22006">
              <w:rPr>
                <w:rFonts w:ascii="Lotus Linotype" w:hAnsi="Lotus Linotype" w:cs="Lotus Linotype"/>
                <w:color w:val="161616"/>
                <w:sz w:val="24"/>
                <w:szCs w:val="24"/>
                <w:lang w:val="sq-AL"/>
              </w:rPr>
              <w:t>; Sepse hipokriti nuk e bën këtë</w:t>
            </w:r>
            <w:r>
              <w:rPr>
                <w:rFonts w:ascii="Lotus Linotype" w:hAnsi="Lotus Linotype" w:cs="Lotus Linotype"/>
                <w:color w:val="161616"/>
                <w:sz w:val="24"/>
                <w:szCs w:val="24"/>
                <w:lang w:val="sq-AL"/>
              </w:rPr>
              <w:t xml:space="preserve"> në mënyrë të vazhdueshme</w:t>
            </w:r>
            <w:r w:rsidRPr="00F22006">
              <w:rPr>
                <w:rFonts w:ascii="Lotus Linotype" w:hAnsi="Lotus Linotype" w:cs="Lotus Linotype"/>
                <w:color w:val="161616"/>
                <w:sz w:val="24"/>
                <w:szCs w:val="24"/>
                <w:lang w:val="sq-AL"/>
              </w:rPr>
              <w:t>.</w:t>
            </w:r>
          </w:p>
          <w:p w14:paraId="40F7FB75" w14:textId="77777777" w:rsidR="00BC4EAF" w:rsidRPr="00AE1C13" w:rsidRDefault="00BC4EAF" w:rsidP="00BC4EAF">
            <w:pPr>
              <w:jc w:val="center"/>
              <w:rPr>
                <w:rFonts w:ascii="Lotus Linotype" w:hAnsi="Lotus Linotype" w:cs="Lotus Linotype"/>
                <w:color w:val="161616"/>
                <w:sz w:val="32"/>
                <w:szCs w:val="32"/>
                <w:rtl/>
              </w:rPr>
            </w:pPr>
          </w:p>
        </w:tc>
      </w:tr>
      <w:tr w:rsidR="00BC4EAF" w:rsidRPr="00A631A2" w14:paraId="5E64E020" w14:textId="77777777" w:rsidTr="001064FA">
        <w:trPr>
          <w:jc w:val="center"/>
        </w:trPr>
        <w:tc>
          <w:tcPr>
            <w:tcW w:w="4672" w:type="dxa"/>
            <w:vAlign w:val="center"/>
          </w:tcPr>
          <w:p w14:paraId="55593BA1" w14:textId="70C2BBDD"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وَالصَّبْرُ ضِيَاءٌ</w:t>
            </w:r>
            <w:r w:rsidRPr="00BC5340">
              <w:rPr>
                <w:rFonts w:ascii="Lotus Linotype" w:hAnsi="Lotus Linotype" w:cs="Lotus Linotype"/>
                <w:color w:val="161616"/>
                <w:sz w:val="32"/>
                <w:szCs w:val="32"/>
                <w:rtl/>
              </w:rPr>
              <w:t>»؛ أَيْ: الصَّبْرُ الْـمَحْبُوبُ، وَهُوَ الصَّبْرُ عَلَى طَاعَةِ اللهِ تَعَالَى، وَالْبَلَاءِ وَمَكَارِهِ الدُّنْيَا، وَعَنِ الْـمَعَاصِي، وَمَعْنَاهُ: لَا يَزَالُ صَاحِبَهُ مُسْتَضِيئًا مُسْتَمِرًّا عَلَى الصَّوَابِ.</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AE1C13" w:rsidRPr="002A168E" w14:paraId="05BC7F47" w14:textId="77777777" w:rsidTr="00194041">
              <w:trPr>
                <w:jc w:val="center"/>
              </w:trPr>
              <w:tc>
                <w:tcPr>
                  <w:tcW w:w="4393" w:type="dxa"/>
                  <w:vAlign w:val="center"/>
                </w:tcPr>
                <w:p w14:paraId="31D65A60" w14:textId="77777777" w:rsidR="00AE1C13" w:rsidRPr="002A168E" w:rsidRDefault="00AE1C13" w:rsidP="00AE1C13">
                  <w:pPr>
                    <w:jc w:val="right"/>
                    <w:rPr>
                      <w:rFonts w:ascii="Lotus Linotype" w:hAnsi="Lotus Linotype" w:cs="Lotus Linotype"/>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Dhe durimi është shkëlqim</w:t>
                  </w:r>
                  <w:r w:rsidRPr="00D2199F">
                    <w:rPr>
                      <w:rFonts w:ascii="Lotus Linotype" w:hAnsi="Lotus Linotype" w:cs="Lotus Linotype"/>
                      <w:color w:val="002060"/>
                      <w:sz w:val="24"/>
                      <w:szCs w:val="24"/>
                      <w:lang w:val="sq-AL"/>
                    </w:rPr>
                    <w:t xml:space="preserve">”; </w:t>
                  </w:r>
                  <w:r w:rsidRPr="002A168E">
                    <w:rPr>
                      <w:rFonts w:ascii="Lotus Linotype" w:hAnsi="Lotus Linotype" w:cs="Lotus Linotype"/>
                      <w:sz w:val="24"/>
                      <w:szCs w:val="24"/>
                      <w:lang w:val="sq-AL"/>
                    </w:rPr>
                    <w:t>D.m.th.: Durim</w:t>
                  </w:r>
                  <w:r>
                    <w:rPr>
                      <w:rFonts w:ascii="Lotus Linotype" w:hAnsi="Lotus Linotype" w:cs="Lotus Linotype"/>
                      <w:sz w:val="24"/>
                      <w:szCs w:val="24"/>
                      <w:lang w:val="sq-AL"/>
                    </w:rPr>
                    <w:t>i i dëshiruar dhe i dashur është ai</w:t>
                  </w:r>
                  <w:r w:rsidRPr="002A168E">
                    <w:rPr>
                      <w:rFonts w:ascii="Lotus Linotype" w:hAnsi="Lotus Linotype" w:cs="Lotus Linotype"/>
                      <w:sz w:val="24"/>
                      <w:szCs w:val="24"/>
                      <w:lang w:val="sq-AL"/>
                    </w:rPr>
                    <w:t xml:space="preserve"> durim </w:t>
                  </w:r>
                  <w:r>
                    <w:rPr>
                      <w:rFonts w:ascii="Lotus Linotype" w:hAnsi="Lotus Linotype" w:cs="Lotus Linotype"/>
                      <w:sz w:val="24"/>
                      <w:szCs w:val="24"/>
                      <w:lang w:val="sq-AL"/>
                    </w:rPr>
                    <w:t>në</w:t>
                  </w:r>
                  <w:r w:rsidRPr="002A168E">
                    <w:rPr>
                      <w:rFonts w:ascii="Lotus Linotype" w:hAnsi="Lotus Linotype" w:cs="Lotus Linotype"/>
                      <w:sz w:val="24"/>
                      <w:szCs w:val="24"/>
                      <w:lang w:val="sq-AL"/>
                    </w:rPr>
                    <w:t xml:space="preserve"> bindje ndaj Zotit,</w:t>
                  </w:r>
                  <w:r>
                    <w:rPr>
                      <w:rFonts w:ascii="Lotus Linotype" w:hAnsi="Lotus Linotype" w:cs="Lotus Linotype"/>
                      <w:sz w:val="24"/>
                      <w:szCs w:val="24"/>
                      <w:lang w:val="sq-AL"/>
                    </w:rPr>
                    <w:t xml:space="preserve"> durimi ndaj sprovës në </w:t>
                  </w:r>
                  <w:proofErr w:type="spellStart"/>
                  <w:r>
                    <w:rPr>
                      <w:rFonts w:ascii="Lotus Linotype" w:hAnsi="Lotus Linotype" w:cs="Lotus Linotype"/>
                      <w:sz w:val="24"/>
                      <w:szCs w:val="24"/>
                      <w:lang w:val="sq-AL"/>
                    </w:rPr>
                    <w:t>dunia</w:t>
                  </w:r>
                  <w:proofErr w:type="spellEnd"/>
                  <w:r>
                    <w:rPr>
                      <w:rFonts w:ascii="Lotus Linotype" w:hAnsi="Lotus Linotype" w:cs="Lotus Linotype"/>
                      <w:sz w:val="24"/>
                      <w:szCs w:val="24"/>
                      <w:lang w:val="sq-AL"/>
                    </w:rPr>
                    <w:t xml:space="preserve">, durimi duke u larguar nga mëkatet, </w:t>
                  </w:r>
                  <w:r w:rsidRPr="002A168E">
                    <w:rPr>
                      <w:rFonts w:ascii="Lotus Linotype" w:hAnsi="Lotus Linotype" w:cs="Lotus Linotype"/>
                      <w:sz w:val="24"/>
                      <w:szCs w:val="24"/>
                      <w:lang w:val="sq-AL"/>
                    </w:rPr>
                    <w:t xml:space="preserve">kuptimi: </w:t>
                  </w:r>
                  <w:r>
                    <w:rPr>
                      <w:rFonts w:ascii="Lotus Linotype" w:hAnsi="Lotus Linotype" w:cs="Lotus Linotype"/>
                      <w:sz w:val="24"/>
                      <w:szCs w:val="24"/>
                      <w:lang w:val="sq-AL"/>
                    </w:rPr>
                    <w:t>i zoti i këtij durimi</w:t>
                  </w:r>
                  <w:r w:rsidRPr="002A168E">
                    <w:rPr>
                      <w:rFonts w:ascii="Lotus Linotype" w:hAnsi="Lotus Linotype" w:cs="Lotus Linotype"/>
                      <w:sz w:val="24"/>
                      <w:szCs w:val="24"/>
                      <w:lang w:val="sq-AL"/>
                    </w:rPr>
                    <w:t xml:space="preserve"> mbetet </w:t>
                  </w:r>
                  <w:r>
                    <w:rPr>
                      <w:rFonts w:ascii="Lotus Linotype" w:hAnsi="Lotus Linotype" w:cs="Lotus Linotype"/>
                      <w:sz w:val="24"/>
                      <w:szCs w:val="24"/>
                      <w:lang w:val="sq-AL"/>
                    </w:rPr>
                    <w:t xml:space="preserve">me shkëlqim dhe i </w:t>
                  </w:r>
                  <w:r w:rsidRPr="002A168E">
                    <w:rPr>
                      <w:rFonts w:ascii="Lotus Linotype" w:hAnsi="Lotus Linotype" w:cs="Lotus Linotype"/>
                      <w:sz w:val="24"/>
                      <w:szCs w:val="24"/>
                      <w:lang w:val="sq-AL"/>
                    </w:rPr>
                    <w:t>vazhduesh</w:t>
                  </w:r>
                  <w:r>
                    <w:rPr>
                      <w:rFonts w:ascii="Lotus Linotype" w:hAnsi="Lotus Linotype" w:cs="Lotus Linotype"/>
                      <w:sz w:val="24"/>
                      <w:szCs w:val="24"/>
                      <w:lang w:val="sq-AL"/>
                    </w:rPr>
                    <w:t xml:space="preserve">ëm në të vërtetë. </w:t>
                  </w:r>
                </w:p>
                <w:p w14:paraId="0755E846" w14:textId="77777777" w:rsidR="00AE1C13" w:rsidRPr="002A168E" w:rsidRDefault="00AE1C13" w:rsidP="00AE1C13">
                  <w:pPr>
                    <w:jc w:val="center"/>
                    <w:rPr>
                      <w:rFonts w:ascii="Lotus Linotype" w:hAnsi="Lotus Linotype" w:cs="Lotus Linotype"/>
                      <w:color w:val="161616"/>
                      <w:sz w:val="32"/>
                      <w:szCs w:val="32"/>
                      <w:rtl/>
                    </w:rPr>
                  </w:pPr>
                </w:p>
              </w:tc>
            </w:tr>
          </w:tbl>
          <w:p w14:paraId="5B5170E5"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4121108B" w14:textId="77777777" w:rsidTr="001064FA">
        <w:trPr>
          <w:jc w:val="center"/>
        </w:trPr>
        <w:tc>
          <w:tcPr>
            <w:tcW w:w="4672" w:type="dxa"/>
            <w:vAlign w:val="center"/>
          </w:tcPr>
          <w:p w14:paraId="5EF70AC8" w14:textId="0605AF9E"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كُلُّ النَّاسِ يَغْدُو؛ فَبَائِعٌ نَفْسَهُ</w:t>
            </w:r>
            <w:r w:rsidRPr="00BC5340">
              <w:rPr>
                <w:rFonts w:ascii="Lotus Linotype" w:hAnsi="Lotus Linotype" w:cs="Lotus Linotype"/>
                <w:color w:val="161616"/>
                <w:sz w:val="32"/>
                <w:szCs w:val="32"/>
                <w:rtl/>
              </w:rPr>
              <w:t>» مَعْنَاهُ: كُلُّ إِنْسَانٍ يَسْعَى بِنَفْسِهِ فَمِنْهُمْ مَنْ يَبِيعُهَا للهِ تَعَالَى بِطَاعَتِهِ؛ فَيُعْتِقُهَا مِنَ الْعَذَابِ، وَمِنْهُمْ مَنْ يَبِيعُهَا لِلشَّيْطَانِ وَالْهَوَى باتِّبَاعِهِمَا.</w:t>
            </w:r>
          </w:p>
        </w:tc>
        <w:tc>
          <w:tcPr>
            <w:tcW w:w="4393" w:type="dxa"/>
            <w:vAlign w:val="center"/>
          </w:tcPr>
          <w:p w14:paraId="283FDE78" w14:textId="77777777" w:rsidR="00AE1C13" w:rsidRPr="004F67FD" w:rsidRDefault="00AE1C13" w:rsidP="00AE1C13">
            <w:pPr>
              <w:jc w:val="right"/>
              <w:rPr>
                <w:rFonts w:ascii="Lotus Linotype" w:hAnsi="Lotus Linotype" w:cs="Lotus Linotype"/>
                <w:color w:val="161616"/>
                <w:sz w:val="24"/>
                <w:szCs w:val="24"/>
                <w:lang w:val="sq-AL"/>
              </w:rPr>
            </w:pPr>
            <w:r w:rsidRPr="00D2199F">
              <w:rPr>
                <w:rFonts w:ascii="Lotus Linotype" w:hAnsi="Lotus Linotype" w:cs="Lotus Linotype"/>
                <w:b/>
                <w:bCs/>
                <w:color w:val="002060"/>
                <w:sz w:val="24"/>
                <w:szCs w:val="24"/>
                <w:lang w:val="sq-AL"/>
              </w:rPr>
              <w:t>“</w:t>
            </w:r>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Andaj</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çdo</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njeri</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kur</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zgjohet</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mëngjes</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ose</w:t>
            </w:r>
            <w:proofErr w:type="spellEnd"/>
            <w:r w:rsidRPr="00D2199F">
              <w:rPr>
                <w:rFonts w:ascii="Lotus Linotype" w:hAnsi="Lotus Linotype" w:cs="Lotus Linotype"/>
                <w:b/>
                <w:bCs/>
                <w:color w:val="002060"/>
                <w:sz w:val="24"/>
                <w:szCs w:val="24"/>
              </w:rPr>
              <w:t xml:space="preserve"> do ta </w:t>
            </w:r>
            <w:proofErr w:type="spellStart"/>
            <w:r w:rsidRPr="00D2199F">
              <w:rPr>
                <w:rFonts w:ascii="Lotus Linotype" w:hAnsi="Lotus Linotype" w:cs="Lotus Linotype"/>
                <w:b/>
                <w:bCs/>
                <w:color w:val="002060"/>
                <w:sz w:val="24"/>
                <w:szCs w:val="24"/>
              </w:rPr>
              <w:t>shesë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veten</w:t>
            </w:r>
            <w:proofErr w:type="spellEnd"/>
            <w:r w:rsidRPr="00D2199F">
              <w:rPr>
                <w:rFonts w:ascii="Lotus Linotype" w:hAnsi="Lotus Linotype" w:cs="Lotus Linotype"/>
                <w:b/>
                <w:bCs/>
                <w:color w:val="002060"/>
                <w:sz w:val="24"/>
                <w:szCs w:val="24"/>
                <w:lang w:val="sq-AL"/>
              </w:rPr>
              <w:t xml:space="preserve">” </w:t>
            </w:r>
            <w:r w:rsidRPr="004F67FD">
              <w:rPr>
                <w:rFonts w:ascii="Lotus Linotype" w:hAnsi="Lotus Linotype" w:cs="Lotus Linotype"/>
                <w:color w:val="161616"/>
                <w:sz w:val="24"/>
                <w:szCs w:val="24"/>
                <w:lang w:val="sq-AL"/>
              </w:rPr>
              <w:t>Kuptimi i saj është: çdo njeri përpiqet për veten e tij dhe prej tyre është ai që ia shet atë Zotit të Madhërishëm me bindjen e tij</w:t>
            </w:r>
            <w:r>
              <w:rPr>
                <w:rFonts w:ascii="Lotus Linotype" w:hAnsi="Lotus Linotype" w:cs="Lotus Linotype"/>
                <w:color w:val="161616"/>
                <w:sz w:val="24"/>
                <w:szCs w:val="24"/>
                <w:lang w:val="sq-AL"/>
              </w:rPr>
              <w:t xml:space="preserve"> dhe ai</w:t>
            </w:r>
            <w:r w:rsidRPr="004F67FD">
              <w:rPr>
                <w:rFonts w:ascii="Lotus Linotype" w:hAnsi="Lotus Linotype" w:cs="Lotus Linotype"/>
                <w:color w:val="161616"/>
                <w:sz w:val="24"/>
                <w:szCs w:val="24"/>
                <w:lang w:val="sq-AL"/>
              </w:rPr>
              <w:t xml:space="preserve"> do ta çlirojë atë nga </w:t>
            </w:r>
            <w:r>
              <w:rPr>
                <w:rFonts w:ascii="Lotus Linotype" w:hAnsi="Lotus Linotype" w:cs="Lotus Linotype"/>
                <w:color w:val="161616"/>
                <w:sz w:val="24"/>
                <w:szCs w:val="24"/>
                <w:lang w:val="sq-AL"/>
              </w:rPr>
              <w:t>ndëshkimi i saj,</w:t>
            </w:r>
            <w:r w:rsidRPr="004F67FD">
              <w:rPr>
                <w:rFonts w:ascii="Lotus Linotype" w:hAnsi="Lotus Linotype" w:cs="Lotus Linotype"/>
                <w:color w:val="161616"/>
                <w:sz w:val="24"/>
                <w:szCs w:val="24"/>
                <w:lang w:val="sq-AL"/>
              </w:rPr>
              <w:t xml:space="preserve"> disa prej tyre do t'ia shesin shejtanit dhe do t'i ndjekë ata.</w:t>
            </w:r>
          </w:p>
          <w:p w14:paraId="46658EB8" w14:textId="77777777" w:rsidR="00BC4EAF" w:rsidRPr="00AE1C13" w:rsidRDefault="00BC4EAF" w:rsidP="00BC4EAF">
            <w:pPr>
              <w:jc w:val="center"/>
              <w:rPr>
                <w:rFonts w:ascii="Lotus Linotype" w:hAnsi="Lotus Linotype" w:cs="Lotus Linotype"/>
                <w:color w:val="161616"/>
                <w:sz w:val="32"/>
                <w:szCs w:val="32"/>
                <w:rtl/>
                <w:lang w:val="sq-AL"/>
              </w:rPr>
            </w:pPr>
          </w:p>
        </w:tc>
      </w:tr>
      <w:tr w:rsidR="00BC4EAF" w:rsidRPr="00A631A2" w14:paraId="324DF688" w14:textId="77777777" w:rsidTr="001064FA">
        <w:trPr>
          <w:jc w:val="center"/>
        </w:trPr>
        <w:tc>
          <w:tcPr>
            <w:tcW w:w="4672" w:type="dxa"/>
            <w:vAlign w:val="center"/>
          </w:tcPr>
          <w:p w14:paraId="2C848D53" w14:textId="185D7559"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فَيُوبِقُهَا</w:t>
            </w:r>
            <w:r w:rsidRPr="00BC5340">
              <w:rPr>
                <w:rFonts w:ascii="Lotus Linotype" w:hAnsi="Lotus Linotype" w:cs="Lotus Linotype"/>
                <w:color w:val="161616"/>
                <w:sz w:val="32"/>
                <w:szCs w:val="32"/>
                <w:rtl/>
              </w:rPr>
              <w:t>» أَيْ: يُهْلِكُهَا.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4F2572" w:rsidRPr="0004670A" w14:paraId="061C6340" w14:textId="77777777" w:rsidTr="00194041">
              <w:trPr>
                <w:jc w:val="center"/>
              </w:trPr>
              <w:tc>
                <w:tcPr>
                  <w:tcW w:w="4393" w:type="dxa"/>
                  <w:vAlign w:val="center"/>
                </w:tcPr>
                <w:p w14:paraId="616473EA" w14:textId="77777777" w:rsidR="004F2572" w:rsidRPr="0004670A" w:rsidRDefault="004F2572" w:rsidP="004F2572">
                  <w:pPr>
                    <w:jc w:val="right"/>
                    <w:rPr>
                      <w:rFonts w:ascii="Lotus Linotype" w:hAnsi="Lotus Linotype" w:cs="Lotus Linotype"/>
                      <w:color w:val="161616"/>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Ai do ta shkatërrojë atë</w:t>
                  </w:r>
                  <w:r w:rsidRPr="00D2199F">
                    <w:rPr>
                      <w:rFonts w:ascii="Lotus Linotype" w:hAnsi="Lotus Linotype" w:cs="Lotus Linotype"/>
                      <w:color w:val="002060"/>
                      <w:sz w:val="24"/>
                      <w:szCs w:val="24"/>
                      <w:lang w:val="sq-AL"/>
                    </w:rPr>
                    <w:t xml:space="preserve">" </w:t>
                  </w:r>
                  <w:r w:rsidRPr="0004670A">
                    <w:rPr>
                      <w:rFonts w:ascii="Lotus Linotype" w:hAnsi="Lotus Linotype" w:cs="Lotus Linotype"/>
                      <w:color w:val="161616"/>
                      <w:sz w:val="24"/>
                      <w:szCs w:val="24"/>
                      <w:lang w:val="sq-AL"/>
                    </w:rPr>
                    <w:t>d.m.th., shkatërrojë atë.</w:t>
                  </w:r>
                </w:p>
                <w:p w14:paraId="65BFB1FF" w14:textId="77777777" w:rsidR="004F2572" w:rsidRPr="0004670A" w:rsidRDefault="004F2572" w:rsidP="004F2572">
                  <w:pPr>
                    <w:jc w:val="center"/>
                    <w:rPr>
                      <w:rFonts w:ascii="Lotus Linotype" w:hAnsi="Lotus Linotype" w:cs="Lotus Linotype"/>
                      <w:color w:val="161616"/>
                      <w:sz w:val="32"/>
                      <w:szCs w:val="32"/>
                      <w:rtl/>
                    </w:rPr>
                  </w:pPr>
                </w:p>
              </w:tc>
            </w:tr>
          </w:tbl>
          <w:p w14:paraId="742E610C"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6A4A962E" w14:textId="77777777" w:rsidTr="001064FA">
        <w:trPr>
          <w:jc w:val="center"/>
        </w:trPr>
        <w:tc>
          <w:tcPr>
            <w:tcW w:w="4672" w:type="dxa"/>
            <w:vAlign w:val="center"/>
          </w:tcPr>
          <w:p w14:paraId="14F33972" w14:textId="7AB78353" w:rsidR="00BC4EAF" w:rsidRPr="00BC5340" w:rsidRDefault="00BC4EAF" w:rsidP="00BC4EAF">
            <w:pPr>
              <w:spacing w:line="560" w:lineRule="exact"/>
              <w:jc w:val="lowKashida"/>
              <w:rPr>
                <w:rFonts w:ascii="Lotus Linotype" w:hAnsi="Lotus Linotype" w:cs="Lotus Linotype"/>
                <w:color w:val="161616"/>
                <w:sz w:val="32"/>
                <w:szCs w:val="32"/>
              </w:rPr>
            </w:pPr>
            <w:r w:rsidRPr="00BC5340">
              <w:rPr>
                <w:rFonts w:ascii="Lotus Linotype" w:hAnsi="Lotus Linotype" w:cs="Lotus Linotype"/>
                <w:color w:val="161616"/>
                <w:sz w:val="32"/>
                <w:szCs w:val="32"/>
                <w:rtl/>
              </w:rPr>
              <w:t xml:space="preserve">وَقَدْ بَسَطْتُ شَرْحَ هَٰذَا الحَدِيثِ فِي أَوَّلِ «شَرْحِ صَحِيحِ مُسْلِمٍ» فَمَنْ أَرَادَ زِيَادَةً </w:t>
            </w:r>
            <w:r w:rsidRPr="00BC5340">
              <w:rPr>
                <w:rFonts w:ascii="Lotus Linotype" w:hAnsi="Lotus Linotype" w:cs="Lotus Linotype"/>
                <w:color w:val="161616"/>
                <w:sz w:val="32"/>
                <w:szCs w:val="32"/>
                <w:rtl/>
              </w:rPr>
              <w:lastRenderedPageBreak/>
              <w:t>فَلْيُرَاجِعْهُ، وَبِاللهِ التَّوْفِيقُ.</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4F2572" w:rsidRPr="0004670A" w14:paraId="1452E9DB" w14:textId="77777777" w:rsidTr="00194041">
              <w:trPr>
                <w:jc w:val="center"/>
              </w:trPr>
              <w:tc>
                <w:tcPr>
                  <w:tcW w:w="4393" w:type="dxa"/>
                  <w:vAlign w:val="center"/>
                </w:tcPr>
                <w:p w14:paraId="75D3817D" w14:textId="77777777" w:rsidR="004F2572" w:rsidRPr="0004670A" w:rsidRDefault="004F2572" w:rsidP="004F2572">
                  <w:pPr>
                    <w:jc w:val="right"/>
                    <w:rPr>
                      <w:rFonts w:ascii="Lotus Linotype" w:hAnsi="Lotus Linotype" w:cs="Lotus Linotype"/>
                      <w:color w:val="161616"/>
                      <w:sz w:val="24"/>
                      <w:szCs w:val="24"/>
                    </w:rPr>
                  </w:pPr>
                  <w:r w:rsidRPr="0004670A">
                    <w:rPr>
                      <w:rFonts w:ascii="Lotus Linotype" w:hAnsi="Lotus Linotype" w:cs="Lotus Linotype"/>
                      <w:color w:val="161616"/>
                      <w:sz w:val="24"/>
                      <w:szCs w:val="24"/>
                      <w:lang w:val="sq-AL"/>
                    </w:rPr>
                    <w:lastRenderedPageBreak/>
                    <w:t xml:space="preserve">Shpjegimin e këtij </w:t>
                  </w:r>
                  <w:proofErr w:type="spellStart"/>
                  <w:r w:rsidRPr="0004670A">
                    <w:rPr>
                      <w:rFonts w:ascii="Lotus Linotype" w:hAnsi="Lotus Linotype" w:cs="Lotus Linotype"/>
                      <w:color w:val="161616"/>
                      <w:sz w:val="24"/>
                      <w:szCs w:val="24"/>
                      <w:lang w:val="sq-AL"/>
                    </w:rPr>
                    <w:t>hadithi</w:t>
                  </w:r>
                  <w:proofErr w:type="spellEnd"/>
                  <w:r w:rsidRPr="0004670A">
                    <w:rPr>
                      <w:rFonts w:ascii="Lotus Linotype" w:hAnsi="Lotus Linotype" w:cs="Lotus Linotype"/>
                      <w:color w:val="161616"/>
                      <w:sz w:val="24"/>
                      <w:szCs w:val="24"/>
                      <w:lang w:val="sq-AL"/>
                    </w:rPr>
                    <w:t xml:space="preserve"> e kam thjeshtuar në shpjegimin e parë të </w:t>
                  </w:r>
                  <w:proofErr w:type="spellStart"/>
                  <w:r w:rsidRPr="0004670A">
                    <w:rPr>
                      <w:rFonts w:ascii="Lotus Linotype" w:hAnsi="Lotus Linotype" w:cs="Lotus Linotype"/>
                      <w:color w:val="161616"/>
                      <w:sz w:val="24"/>
                      <w:szCs w:val="24"/>
                      <w:lang w:val="sq-AL"/>
                    </w:rPr>
                    <w:t>Sahihut</w:t>
                  </w:r>
                  <w:proofErr w:type="spellEnd"/>
                  <w:r w:rsidRPr="0004670A">
                    <w:rPr>
                      <w:rFonts w:ascii="Lotus Linotype" w:hAnsi="Lotus Linotype" w:cs="Lotus Linotype"/>
                      <w:color w:val="161616"/>
                      <w:sz w:val="24"/>
                      <w:szCs w:val="24"/>
                      <w:lang w:val="sq-AL"/>
                    </w:rPr>
                    <w:t xml:space="preserve"> </w:t>
                  </w:r>
                  <w:proofErr w:type="spellStart"/>
                  <w:r w:rsidRPr="0004670A">
                    <w:rPr>
                      <w:rFonts w:ascii="Lotus Linotype" w:hAnsi="Lotus Linotype" w:cs="Lotus Linotype"/>
                      <w:color w:val="161616"/>
                      <w:sz w:val="24"/>
                      <w:szCs w:val="24"/>
                      <w:lang w:val="sq-AL"/>
                    </w:rPr>
                    <w:t>Muslim</w:t>
                  </w:r>
                  <w:proofErr w:type="spellEnd"/>
                  <w:r w:rsidRPr="0004670A">
                    <w:rPr>
                      <w:rFonts w:ascii="Lotus Linotype" w:hAnsi="Lotus Linotype" w:cs="Lotus Linotype"/>
                      <w:color w:val="161616"/>
                      <w:sz w:val="24"/>
                      <w:szCs w:val="24"/>
                      <w:lang w:val="sq-AL"/>
                    </w:rPr>
                    <w:t xml:space="preserve">, kështu që kush do </w:t>
                  </w:r>
                  <w:r>
                    <w:rPr>
                      <w:rFonts w:ascii="Lotus Linotype" w:hAnsi="Lotus Linotype" w:cs="Lotus Linotype"/>
                      <w:color w:val="161616"/>
                      <w:sz w:val="24"/>
                      <w:szCs w:val="24"/>
                      <w:lang w:val="sq-AL"/>
                    </w:rPr>
                    <w:t xml:space="preserve">të zgjerohet, </w:t>
                  </w:r>
                  <w:r w:rsidRPr="0004670A">
                    <w:rPr>
                      <w:rFonts w:ascii="Lotus Linotype" w:hAnsi="Lotus Linotype" w:cs="Lotus Linotype"/>
                      <w:color w:val="161616"/>
                      <w:sz w:val="24"/>
                      <w:szCs w:val="24"/>
                      <w:lang w:val="sq-AL"/>
                    </w:rPr>
                    <w:t>le t</w:t>
                  </w:r>
                  <w:r>
                    <w:rPr>
                      <w:rFonts w:ascii="Lotus Linotype" w:hAnsi="Lotus Linotype" w:cs="Lotus Linotype"/>
                      <w:color w:val="161616"/>
                      <w:sz w:val="24"/>
                      <w:szCs w:val="24"/>
                      <w:lang w:val="sq-AL"/>
                    </w:rPr>
                    <w:t xml:space="preserve">i kthehet. I lutemi </w:t>
                  </w:r>
                  <w:r>
                    <w:rPr>
                      <w:rFonts w:ascii="Lotus Linotype" w:hAnsi="Lotus Linotype" w:cs="Lotus Linotype"/>
                      <w:color w:val="161616"/>
                      <w:sz w:val="24"/>
                      <w:szCs w:val="24"/>
                      <w:lang w:val="sq-AL"/>
                    </w:rPr>
                    <w:lastRenderedPageBreak/>
                    <w:t>Allahut të na japë sukses.</w:t>
                  </w:r>
                </w:p>
                <w:p w14:paraId="4E1B9C95" w14:textId="77777777" w:rsidR="004F2572" w:rsidRPr="0004670A" w:rsidRDefault="004F2572" w:rsidP="004F2572">
                  <w:pPr>
                    <w:jc w:val="right"/>
                    <w:rPr>
                      <w:rFonts w:ascii="Lotus Linotype" w:hAnsi="Lotus Linotype" w:cs="Lotus Linotype"/>
                      <w:color w:val="161616"/>
                      <w:sz w:val="24"/>
                      <w:szCs w:val="24"/>
                      <w:rtl/>
                    </w:rPr>
                  </w:pPr>
                </w:p>
              </w:tc>
            </w:tr>
          </w:tbl>
          <w:p w14:paraId="51EF7439" w14:textId="77777777" w:rsidR="00BC4EAF" w:rsidRPr="00A631A2" w:rsidRDefault="00BC4EAF" w:rsidP="00BC4EAF">
            <w:pPr>
              <w:jc w:val="center"/>
              <w:rPr>
                <w:rFonts w:ascii="Lotus Linotype" w:hAnsi="Lotus Linotype" w:cs="Lotus Linotype"/>
                <w:color w:val="161616"/>
                <w:sz w:val="32"/>
                <w:szCs w:val="32"/>
                <w:rtl/>
              </w:rPr>
            </w:pPr>
          </w:p>
        </w:tc>
      </w:tr>
      <w:tr w:rsidR="00BC4EAF" w:rsidRPr="003F1667" w14:paraId="547EBF96" w14:textId="77777777" w:rsidTr="001064FA">
        <w:trPr>
          <w:jc w:val="center"/>
        </w:trPr>
        <w:tc>
          <w:tcPr>
            <w:tcW w:w="4672" w:type="dxa"/>
            <w:vAlign w:val="center"/>
          </w:tcPr>
          <w:p w14:paraId="17F44B3E" w14:textId="0003F441"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الرَّابع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7C89439D" w14:textId="77777777" w:rsidR="00EF6369" w:rsidRPr="009270FF" w:rsidRDefault="00EF6369" w:rsidP="00EF6369">
            <w:pPr>
              <w:jc w:val="center"/>
              <w:rPr>
                <w:rFonts w:ascii="Lotus Linotype" w:hAnsi="Lotus Linotype" w:cs="Lotus Linotype"/>
                <w:color w:val="161616"/>
                <w:sz w:val="24"/>
                <w:szCs w:val="24"/>
                <w:lang w:val="de-DE"/>
              </w:rPr>
            </w:pPr>
            <w:proofErr w:type="spellStart"/>
            <w:r w:rsidRPr="009270FF">
              <w:rPr>
                <w:rFonts w:ascii="Lotus Linotype" w:hAnsi="Lotus Linotype" w:cs="Lotus Linotype"/>
                <w:color w:val="4472C4" w:themeColor="accent1"/>
                <w:sz w:val="24"/>
                <w:szCs w:val="24"/>
                <w:lang w:val="sq-AL"/>
              </w:rPr>
              <w:t>Hadithi</w:t>
            </w:r>
            <w:proofErr w:type="spellEnd"/>
            <w:r w:rsidRPr="009270FF">
              <w:rPr>
                <w:rFonts w:ascii="Lotus Linotype" w:hAnsi="Lotus Linotype" w:cs="Lotus Linotype"/>
                <w:color w:val="4472C4" w:themeColor="accent1"/>
                <w:sz w:val="24"/>
                <w:szCs w:val="24"/>
                <w:lang w:val="sq-AL"/>
              </w:rPr>
              <w:t xml:space="preserve"> i njëzet e katërt:</w:t>
            </w:r>
          </w:p>
          <w:p w14:paraId="11F73A28" w14:textId="77777777" w:rsidR="00BC4EAF" w:rsidRPr="00EF6369" w:rsidRDefault="00BC4EAF" w:rsidP="00BC4EAF">
            <w:pPr>
              <w:jc w:val="center"/>
              <w:rPr>
                <w:rFonts w:ascii="Lotus Linotype" w:hAnsi="Lotus Linotype" w:cs="Lotus Linotype"/>
                <w:color w:val="161616"/>
                <w:sz w:val="32"/>
                <w:szCs w:val="32"/>
                <w:rtl/>
                <w:lang w:val="de-DE"/>
              </w:rPr>
            </w:pPr>
          </w:p>
        </w:tc>
      </w:tr>
      <w:tr w:rsidR="00BC4EAF" w:rsidRPr="00A631A2" w14:paraId="0199ADD1" w14:textId="77777777" w:rsidTr="001064FA">
        <w:trPr>
          <w:jc w:val="center"/>
        </w:trPr>
        <w:tc>
          <w:tcPr>
            <w:tcW w:w="4672" w:type="dxa"/>
            <w:vAlign w:val="center"/>
          </w:tcPr>
          <w:p w14:paraId="7ABF2E93" w14:textId="58FAD4A8"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حَرَّمْتُ الظُّلْمَ عَلَى نَفْسِي</w:t>
            </w:r>
            <w:r w:rsidRPr="00BC5340">
              <w:rPr>
                <w:rFonts w:ascii="Lotus Linotype" w:hAnsi="Lotus Linotype" w:cs="Lotus Linotype"/>
                <w:color w:val="161616"/>
                <w:sz w:val="32"/>
                <w:szCs w:val="32"/>
                <w:rtl/>
              </w:rPr>
              <w:t>»؛ أَيْ: تَقَدَّسْتُ عَنْهُ، فَالظُّلْمُ مُسْتَحِيلٌ فِي حَقِّ اللهِ تَعَالَى؛ لِأَنَّهُ مُجَاوَزَةُ الْحَدِّ أَوْ التَّصَرُّفُ فِي غَيْرِ مُلْكٍ، وَهُمَا جَمِيعًا مُحَالٌ فِي حَقِّ اللهِ تَعَالَى.</w:t>
            </w:r>
          </w:p>
        </w:tc>
        <w:tc>
          <w:tcPr>
            <w:tcW w:w="4393" w:type="dxa"/>
            <w:vAlign w:val="center"/>
          </w:tcPr>
          <w:p w14:paraId="1D83C5AC" w14:textId="77777777" w:rsidR="00EF6369" w:rsidRPr="00057664" w:rsidRDefault="00EF6369" w:rsidP="00EF6369">
            <w:pPr>
              <w:jc w:val="right"/>
              <w:rPr>
                <w:rFonts w:ascii="Lotus Linotype" w:hAnsi="Lotus Linotype" w:cs="Lotus Linotype"/>
                <w:color w:val="161616"/>
                <w:sz w:val="24"/>
                <w:szCs w:val="24"/>
              </w:rPr>
            </w:pPr>
            <w:proofErr w:type="spellStart"/>
            <w:r>
              <w:rPr>
                <w:rFonts w:ascii="Lotus Linotype" w:hAnsi="Lotus Linotype" w:cs="Lotus Linotype"/>
                <w:color w:val="161616"/>
                <w:sz w:val="24"/>
                <w:szCs w:val="24"/>
              </w:rPr>
              <w:t>Thënia</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Zotit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sidRPr="00057664">
              <w:rPr>
                <w:rFonts w:ascii="Lotus Linotype" w:hAnsi="Lotus Linotype" w:cs="Lotus Linotype"/>
                <w:color w:val="161616"/>
                <w:sz w:val="24"/>
                <w:szCs w:val="24"/>
                <w:lang w:val="sq-AL"/>
              </w:rPr>
              <w:t xml:space="preserve"> Madhëruar</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“Unë ia kam ndaluar vetes zullumin”;</w:t>
            </w:r>
            <w:r w:rsidRPr="00D2199F">
              <w:rPr>
                <w:rFonts w:ascii="Lotus Linotype" w:hAnsi="Lotus Linotype" w:cs="Lotus Linotype"/>
                <w:color w:val="002060"/>
                <w:sz w:val="24"/>
                <w:szCs w:val="24"/>
                <w:lang w:val="sq-AL"/>
              </w:rPr>
              <w:t xml:space="preserve"> </w:t>
            </w:r>
            <w:r w:rsidRPr="00057664">
              <w:rPr>
                <w:rFonts w:ascii="Lotus Linotype" w:hAnsi="Lotus Linotype" w:cs="Lotus Linotype"/>
                <w:color w:val="161616"/>
                <w:sz w:val="24"/>
                <w:szCs w:val="24"/>
                <w:lang w:val="sq-AL"/>
              </w:rPr>
              <w:t xml:space="preserve">Kjo është: </w:t>
            </w:r>
            <w:r>
              <w:rPr>
                <w:rFonts w:ascii="Lotus Linotype" w:hAnsi="Lotus Linotype" w:cs="Lotus Linotype"/>
                <w:color w:val="161616"/>
                <w:sz w:val="24"/>
                <w:szCs w:val="24"/>
                <w:lang w:val="sq-AL"/>
              </w:rPr>
              <w:t xml:space="preserve">Tek Allahu është e pa mundur padrejtësia </w:t>
            </w:r>
            <w:r w:rsidRPr="00057664">
              <w:rPr>
                <w:rFonts w:ascii="Lotus Linotype" w:hAnsi="Lotus Linotype" w:cs="Lotus Linotype"/>
                <w:color w:val="161616"/>
                <w:sz w:val="24"/>
                <w:szCs w:val="24"/>
                <w:lang w:val="sq-AL"/>
              </w:rPr>
              <w:t xml:space="preserve">prej tij, sepse padrejtësia është tejkalim i kufirit ose </w:t>
            </w:r>
            <w:proofErr w:type="spellStart"/>
            <w:r w:rsidRPr="00057664">
              <w:rPr>
                <w:rFonts w:ascii="Lotus Linotype" w:hAnsi="Lotus Linotype" w:cs="Lotus Linotype"/>
                <w:color w:val="161616"/>
                <w:sz w:val="24"/>
                <w:szCs w:val="24"/>
                <w:lang w:val="sq-AL"/>
              </w:rPr>
              <w:t>disponim</w:t>
            </w:r>
            <w:proofErr w:type="spellEnd"/>
            <w:r w:rsidRPr="00057664">
              <w:rPr>
                <w:rFonts w:ascii="Lotus Linotype" w:hAnsi="Lotus Linotype" w:cs="Lotus Linotype"/>
                <w:color w:val="161616"/>
                <w:sz w:val="24"/>
                <w:szCs w:val="24"/>
                <w:lang w:val="sq-AL"/>
              </w:rPr>
              <w:t xml:space="preserve"> i pronës </w:t>
            </w:r>
            <w:r>
              <w:rPr>
                <w:rFonts w:ascii="Lotus Linotype" w:hAnsi="Lotus Linotype" w:cs="Lotus Linotype"/>
                <w:color w:val="161616"/>
                <w:sz w:val="24"/>
                <w:szCs w:val="24"/>
                <w:lang w:val="sq-AL"/>
              </w:rPr>
              <w:t>huaj dhe</w:t>
            </w:r>
            <w:r w:rsidRPr="00057664">
              <w:rPr>
                <w:rFonts w:ascii="Lotus Linotype" w:hAnsi="Lotus Linotype" w:cs="Lotus Linotype"/>
                <w:color w:val="161616"/>
                <w:sz w:val="24"/>
                <w:szCs w:val="24"/>
                <w:lang w:val="sq-AL"/>
              </w:rPr>
              <w:t xml:space="preserve"> të dyja janë të pamundura në të drejtën e Zotit të Madhëruar.</w:t>
            </w:r>
          </w:p>
          <w:p w14:paraId="136AC1CE" w14:textId="77777777" w:rsidR="00BC4EAF" w:rsidRPr="00EF6369" w:rsidRDefault="00BC4EAF" w:rsidP="00BC4EAF">
            <w:pPr>
              <w:jc w:val="center"/>
              <w:rPr>
                <w:rFonts w:ascii="Lotus Linotype" w:hAnsi="Lotus Linotype" w:cs="Lotus Linotype"/>
                <w:color w:val="161616"/>
                <w:sz w:val="32"/>
                <w:szCs w:val="32"/>
                <w:rtl/>
              </w:rPr>
            </w:pPr>
          </w:p>
        </w:tc>
      </w:tr>
      <w:tr w:rsidR="00BC4EAF" w:rsidRPr="003F1667" w14:paraId="6C1DEF92" w14:textId="77777777" w:rsidTr="001064FA">
        <w:trPr>
          <w:jc w:val="center"/>
        </w:trPr>
        <w:tc>
          <w:tcPr>
            <w:tcW w:w="4672" w:type="dxa"/>
            <w:vAlign w:val="center"/>
          </w:tcPr>
          <w:p w14:paraId="7FADE451" w14:textId="5309861B"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فَلَا تَظَالَـمُوا</w:t>
            </w:r>
            <w:r w:rsidRPr="00BC5340">
              <w:rPr>
                <w:rFonts w:ascii="Lotus Linotype" w:hAnsi="Lotus Linotype" w:cs="Lotus Linotype"/>
                <w:color w:val="161616"/>
                <w:sz w:val="32"/>
                <w:szCs w:val="32"/>
                <w:rtl/>
              </w:rPr>
              <w:t>»؛ هُوَ بِفَتْحِ التَّاءِ؛ أَيْ: لَا تَتَظَالَـمُوا.</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EF6369" w:rsidRPr="003F1667" w14:paraId="70D64AF6" w14:textId="77777777" w:rsidTr="00194041">
              <w:trPr>
                <w:jc w:val="center"/>
              </w:trPr>
              <w:tc>
                <w:tcPr>
                  <w:tcW w:w="4393" w:type="dxa"/>
                  <w:vAlign w:val="center"/>
                </w:tcPr>
                <w:p w14:paraId="6E66D789" w14:textId="77777777" w:rsidR="00EF6369" w:rsidRPr="00574479" w:rsidRDefault="00EF6369" w:rsidP="00EF6369">
                  <w:pPr>
                    <w:jc w:val="right"/>
                    <w:rPr>
                      <w:rFonts w:ascii="Lotus Linotype" w:hAnsi="Lotus Linotype" w:cs="Lotus Linotype"/>
                      <w:color w:val="161616"/>
                      <w:sz w:val="24"/>
                      <w:szCs w:val="24"/>
                      <w:lang w:val="sq-AL"/>
                    </w:rPr>
                  </w:pPr>
                  <w:r w:rsidRPr="00574479">
                    <w:rPr>
                      <w:rFonts w:ascii="Lotus Linotype" w:hAnsi="Lotus Linotype" w:cs="Lotus Linotype"/>
                      <w:color w:val="161616"/>
                      <w:sz w:val="24"/>
                      <w:szCs w:val="24"/>
                      <w:lang w:val="sq-AL"/>
                    </w:rPr>
                    <w:t xml:space="preserve">Zoti i Madhëruar thotë: </w:t>
                  </w:r>
                  <w:r w:rsidRPr="00D2199F">
                    <w:rPr>
                      <w:rFonts w:ascii="Lotus Linotype" w:hAnsi="Lotus Linotype" w:cs="Lotus Linotype"/>
                      <w:b/>
                      <w:bCs/>
                      <w:color w:val="002060"/>
                      <w:sz w:val="24"/>
                      <w:szCs w:val="24"/>
                      <w:lang w:val="sq-AL"/>
                    </w:rPr>
                    <w:t>“Mos e shtypni  me njëri-tjetrin”.</w:t>
                  </w:r>
                  <w:r w:rsidRPr="00D2199F">
                    <w:rPr>
                      <w:rFonts w:ascii="Lotus Linotype" w:hAnsi="Lotus Linotype" w:cs="Lotus Linotype"/>
                      <w:color w:val="002060"/>
                      <w:sz w:val="24"/>
                      <w:szCs w:val="24"/>
                      <w:lang w:val="sq-AL"/>
                    </w:rPr>
                    <w:t xml:space="preserve"> </w:t>
                  </w:r>
                  <w:r w:rsidRPr="00574479">
                    <w:rPr>
                      <w:rFonts w:ascii="Lotus Linotype" w:hAnsi="Lotus Linotype" w:cs="Lotus Linotype"/>
                      <w:color w:val="161616"/>
                      <w:sz w:val="24"/>
                      <w:szCs w:val="24"/>
                      <w:lang w:val="sq-AL"/>
                    </w:rPr>
                    <w:t>Shkronja T lexohet me zanoren E, do t</w:t>
                  </w:r>
                  <w:r>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 xml:space="preserve"> thot</w:t>
                  </w:r>
                  <w:r>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 Mos i b</w:t>
                  </w:r>
                  <w:r>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ni padrejt</w:t>
                  </w:r>
                  <w:r>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si nj</w:t>
                  </w:r>
                  <w:r>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 xml:space="preserve">ri tjetrit. </w:t>
                  </w:r>
                </w:p>
                <w:p w14:paraId="7A6787EB" w14:textId="77777777" w:rsidR="00EF6369" w:rsidRPr="00574479" w:rsidRDefault="00EF6369" w:rsidP="00EF6369">
                  <w:pPr>
                    <w:jc w:val="center"/>
                    <w:rPr>
                      <w:rFonts w:ascii="Lotus Linotype" w:hAnsi="Lotus Linotype" w:cs="Lotus Linotype"/>
                      <w:color w:val="161616"/>
                      <w:sz w:val="32"/>
                      <w:szCs w:val="32"/>
                      <w:rtl/>
                    </w:rPr>
                  </w:pPr>
                </w:p>
              </w:tc>
            </w:tr>
          </w:tbl>
          <w:p w14:paraId="4D1CFCE0"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61D312FE" w14:textId="77777777" w:rsidTr="001064FA">
        <w:trPr>
          <w:jc w:val="center"/>
        </w:trPr>
        <w:tc>
          <w:tcPr>
            <w:tcW w:w="4672" w:type="dxa"/>
            <w:vAlign w:val="center"/>
          </w:tcPr>
          <w:p w14:paraId="537C97D8" w14:textId="37400CEA"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وَقَوْلُهُ: «</w:t>
            </w:r>
            <w:r w:rsidRPr="00BC5340">
              <w:rPr>
                <w:rFonts w:ascii="Lotus Linotype" w:hAnsi="Lotus Linotype" w:cs="Lotus Linotype"/>
                <w:b/>
                <w:bCs/>
                <w:color w:val="2F5496" w:themeColor="accent1" w:themeShade="BF"/>
                <w:sz w:val="32"/>
                <w:szCs w:val="32"/>
                <w:rtl/>
              </w:rPr>
              <w:t>إِلَّا كَمَا يَنْقُصُ الْمِخْيَطُ</w:t>
            </w:r>
            <w:r w:rsidRPr="00BC5340">
              <w:rPr>
                <w:rFonts w:ascii="Lotus Linotype" w:hAnsi="Lotus Linotype" w:cs="Lotus Linotype"/>
                <w:color w:val="161616"/>
                <w:sz w:val="32"/>
                <w:szCs w:val="32"/>
                <w:rtl/>
              </w:rPr>
              <w:t>»؛ هُوَ بِكَسْرِ الْـمِيمِ وَإِسْكَانِ الْـخَاءِ الْـمُعْجَمَةِ وَفَتْحِ الْيَاءِ؛ أَيْ: الْإِبْرَةُ، وَمَعْنَاهُ لَا يَنْقُصُ شَيْئًا.</w:t>
            </w:r>
          </w:p>
        </w:tc>
        <w:tc>
          <w:tcPr>
            <w:tcW w:w="4393" w:type="dxa"/>
            <w:vAlign w:val="center"/>
          </w:tcPr>
          <w:p w14:paraId="2FDAC122" w14:textId="77777777" w:rsidR="00EF6369" w:rsidRPr="00F82A4D" w:rsidRDefault="00EF6369" w:rsidP="00EF6369">
            <w:pPr>
              <w:jc w:val="right"/>
              <w:rPr>
                <w:rFonts w:ascii="Lotus Linotype" w:hAnsi="Lotus Linotype" w:cs="Lotus Linotype"/>
                <w:color w:val="161616"/>
                <w:sz w:val="24"/>
                <w:szCs w:val="24"/>
              </w:rPr>
            </w:pPr>
            <w:r w:rsidRPr="00F82A4D">
              <w:rPr>
                <w:rFonts w:ascii="Lotus Linotype" w:hAnsi="Lotus Linotype" w:cs="Lotus Linotype"/>
                <w:color w:val="161616"/>
                <w:sz w:val="24"/>
                <w:szCs w:val="24"/>
                <w:lang w:val="sq-AL"/>
              </w:rPr>
              <w:t>Dhe thënia e tij</w:t>
            </w:r>
            <w:r>
              <w:rPr>
                <w:rFonts w:ascii="Lotus Linotype" w:hAnsi="Lotus Linotype" w:cs="Lotus Linotype"/>
                <w:b/>
                <w:bCs/>
                <w:color w:val="161616"/>
                <w:sz w:val="24"/>
                <w:szCs w:val="24"/>
                <w:lang w:val="sq-AL"/>
              </w:rPr>
              <w:t>:</w:t>
            </w:r>
            <w:r w:rsidRPr="00F82A4D">
              <w:rPr>
                <w:rFonts w:ascii="Lotus Linotype" w:hAnsi="Lotus Linotype" w:cs="Lotus Linotype"/>
                <w:b/>
                <w:bCs/>
                <w:color w:val="4472C4" w:themeColor="accent1"/>
                <w:sz w:val="24"/>
                <w:szCs w:val="24"/>
                <w:lang w:val="sq-AL"/>
              </w:rPr>
              <w:t xml:space="preserve"> </w:t>
            </w:r>
            <w:r w:rsidRPr="00D2199F">
              <w:rPr>
                <w:rFonts w:ascii="Lotus Linotype" w:hAnsi="Lotus Linotype" w:cs="Lotus Linotype"/>
                <w:b/>
                <w:bCs/>
                <w:color w:val="002060"/>
                <w:sz w:val="24"/>
                <w:szCs w:val="24"/>
                <w:lang w:val="sq-AL"/>
              </w:rPr>
              <w:t>“</w:t>
            </w:r>
            <w:proofErr w:type="spellStart"/>
            <w:r w:rsidRPr="00D2199F">
              <w:rPr>
                <w:rFonts w:ascii="Lotus Linotype" w:hAnsi="Lotus Linotype" w:cs="Lotus Linotype"/>
                <w:b/>
                <w:bCs/>
                <w:color w:val="002060"/>
                <w:sz w:val="24"/>
                <w:szCs w:val="24"/>
              </w:rPr>
              <w:t>respektivisht</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aq</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sa</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përthith</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gjilpëra</w:t>
            </w:r>
            <w:proofErr w:type="spellEnd"/>
            <w:r w:rsidRPr="00D2199F">
              <w:rPr>
                <w:rFonts w:ascii="Lotus Linotype" w:hAnsi="Lotus Linotype" w:cs="Lotus Linotype"/>
                <w:b/>
                <w:bCs/>
                <w:color w:val="002060"/>
                <w:sz w:val="24"/>
                <w:szCs w:val="24"/>
                <w:lang w:val="sq-AL"/>
              </w:rPr>
              <w:t>”;</w:t>
            </w:r>
            <w:r w:rsidRPr="00D2199F">
              <w:rPr>
                <w:rFonts w:ascii="Lotus Linotype" w:hAnsi="Lotus Linotype" w:cs="Lotus Linotype"/>
                <w:color w:val="002060"/>
                <w:sz w:val="24"/>
                <w:szCs w:val="24"/>
                <w:lang w:val="sq-AL"/>
              </w:rPr>
              <w:t xml:space="preserve"> </w:t>
            </w:r>
            <w:r w:rsidRPr="00F82A4D">
              <w:rPr>
                <w:rFonts w:ascii="Lotus Linotype" w:hAnsi="Lotus Linotype" w:cs="Lotus Linotype"/>
                <w:color w:val="161616"/>
                <w:sz w:val="24"/>
                <w:szCs w:val="24"/>
                <w:lang w:val="sq-AL"/>
              </w:rPr>
              <w:t xml:space="preserve">Kjo është: gjilpëra, dhe kuptimi i saj nuk </w:t>
            </w:r>
            <w:r>
              <w:rPr>
                <w:rFonts w:ascii="Lotus Linotype" w:hAnsi="Lotus Linotype" w:cs="Lotus Linotype"/>
                <w:color w:val="161616"/>
                <w:sz w:val="24"/>
                <w:szCs w:val="24"/>
                <w:lang w:val="sq-AL"/>
              </w:rPr>
              <w:t>pakëson</w:t>
            </w:r>
            <w:r w:rsidRPr="00F82A4D">
              <w:rPr>
                <w:rFonts w:ascii="Lotus Linotype" w:hAnsi="Lotus Linotype" w:cs="Lotus Linotype"/>
                <w:color w:val="161616"/>
                <w:sz w:val="24"/>
                <w:szCs w:val="24"/>
                <w:lang w:val="sq-AL"/>
              </w:rPr>
              <w:t xml:space="preserve"> asgjë.</w:t>
            </w:r>
          </w:p>
          <w:p w14:paraId="6DDA1135" w14:textId="77777777" w:rsidR="00BC4EAF" w:rsidRPr="00EF6369" w:rsidRDefault="00BC4EAF" w:rsidP="00BC4EAF">
            <w:pPr>
              <w:jc w:val="center"/>
              <w:rPr>
                <w:rFonts w:ascii="Lotus Linotype" w:hAnsi="Lotus Linotype" w:cs="Lotus Linotype"/>
                <w:color w:val="161616"/>
                <w:sz w:val="32"/>
                <w:szCs w:val="32"/>
                <w:rtl/>
              </w:rPr>
            </w:pPr>
          </w:p>
        </w:tc>
      </w:tr>
      <w:tr w:rsidR="00BC4EAF" w:rsidRPr="00A631A2" w14:paraId="4C9FDD90" w14:textId="77777777" w:rsidTr="001064FA">
        <w:trPr>
          <w:jc w:val="center"/>
        </w:trPr>
        <w:tc>
          <w:tcPr>
            <w:tcW w:w="4672" w:type="dxa"/>
            <w:vAlign w:val="center"/>
          </w:tcPr>
          <w:p w14:paraId="46CD48B6" w14:textId="5F5A2FD2"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الخامس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0DDD812F" w14:textId="77777777" w:rsidR="00EF6369" w:rsidRPr="001F306E" w:rsidRDefault="00EF6369" w:rsidP="00EF6369">
            <w:pPr>
              <w:jc w:val="center"/>
              <w:rPr>
                <w:rFonts w:ascii="Lotus Linotype" w:hAnsi="Lotus Linotype" w:cs="Lotus Linotype"/>
                <w:color w:val="4472C4" w:themeColor="accent1"/>
                <w:sz w:val="24"/>
                <w:szCs w:val="24"/>
              </w:rPr>
            </w:pPr>
            <w:proofErr w:type="spellStart"/>
            <w:r w:rsidRPr="001F306E">
              <w:rPr>
                <w:rFonts w:ascii="Lotus Linotype" w:hAnsi="Lotus Linotype" w:cs="Lotus Linotype"/>
                <w:color w:val="4472C4" w:themeColor="accent1"/>
                <w:sz w:val="24"/>
                <w:szCs w:val="24"/>
                <w:lang w:val="sq-AL"/>
              </w:rPr>
              <w:t>Hadithi</w:t>
            </w:r>
            <w:proofErr w:type="spellEnd"/>
            <w:r w:rsidRPr="001F306E">
              <w:rPr>
                <w:rFonts w:ascii="Lotus Linotype" w:hAnsi="Lotus Linotype" w:cs="Lotus Linotype"/>
                <w:color w:val="4472C4" w:themeColor="accent1"/>
                <w:sz w:val="24"/>
                <w:szCs w:val="24"/>
                <w:lang w:val="sq-AL"/>
              </w:rPr>
              <w:t xml:space="preserve"> i njëzet e pestë:</w:t>
            </w:r>
          </w:p>
          <w:p w14:paraId="4C6B54C5" w14:textId="77777777" w:rsidR="00BC4EAF" w:rsidRPr="00EF6369" w:rsidRDefault="00BC4EAF" w:rsidP="00BC4EAF">
            <w:pPr>
              <w:jc w:val="center"/>
              <w:rPr>
                <w:rFonts w:ascii="Lotus Linotype" w:hAnsi="Lotus Linotype" w:cs="Lotus Linotype"/>
                <w:color w:val="161616"/>
                <w:sz w:val="32"/>
                <w:szCs w:val="32"/>
                <w:rtl/>
              </w:rPr>
            </w:pPr>
          </w:p>
        </w:tc>
      </w:tr>
      <w:tr w:rsidR="00BC4EAF" w:rsidRPr="00A631A2" w14:paraId="4CEB4CDD" w14:textId="77777777" w:rsidTr="001064FA">
        <w:trPr>
          <w:jc w:val="center"/>
        </w:trPr>
        <w:tc>
          <w:tcPr>
            <w:tcW w:w="4672" w:type="dxa"/>
            <w:vAlign w:val="center"/>
          </w:tcPr>
          <w:p w14:paraId="798C73F6" w14:textId="2B2F6785"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الدُّثُورِ</w:t>
            </w:r>
            <w:r w:rsidRPr="00BC5340">
              <w:rPr>
                <w:rFonts w:ascii="Lotus Linotype" w:hAnsi="Lotus Linotype" w:cs="Lotus Linotype"/>
                <w:color w:val="161616"/>
                <w:sz w:val="32"/>
                <w:szCs w:val="32"/>
                <w:rtl/>
              </w:rPr>
              <w:t>»: بِضَمِّ الدَّالِ وَالثَّاءِ الْـمُثَلَّثَةِ؛ الْأَمْوَالُ، وَاحِدُهَا دَثْرٌ، كَفَلْسٍ وَفُلُوسٍ.</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EF6369" w:rsidRPr="001F306E" w14:paraId="3E92EA6D" w14:textId="77777777" w:rsidTr="00194041">
              <w:trPr>
                <w:jc w:val="center"/>
              </w:trPr>
              <w:tc>
                <w:tcPr>
                  <w:tcW w:w="4393" w:type="dxa"/>
                  <w:vAlign w:val="center"/>
                </w:tcPr>
                <w:p w14:paraId="16A631D9" w14:textId="77777777" w:rsidR="00EF6369" w:rsidRPr="001F306E" w:rsidRDefault="00EF6369" w:rsidP="00EF6369">
                  <w:pPr>
                    <w:jc w:val="right"/>
                    <w:rPr>
                      <w:rFonts w:ascii="Lotus Linotype" w:hAnsi="Lotus Linotype" w:cs="Lotus Linotype"/>
                      <w:color w:val="161616"/>
                      <w:sz w:val="24"/>
                      <w:szCs w:val="24"/>
                      <w:lang w:val="fr-CH"/>
                    </w:rPr>
                  </w:pPr>
                  <w:r w:rsidRPr="00D2199F">
                    <w:rPr>
                      <w:rFonts w:ascii="Lotus Linotype" w:hAnsi="Lotus Linotype" w:cs="Lotus Linotype"/>
                      <w:b/>
                      <w:bCs/>
                      <w:color w:val="002060"/>
                      <w:sz w:val="24"/>
                      <w:szCs w:val="24"/>
                      <w:lang w:val="sq-AL"/>
                    </w:rPr>
                    <w:t>“Ed-</w:t>
                  </w:r>
                  <w:proofErr w:type="spellStart"/>
                  <w:r w:rsidRPr="00D2199F">
                    <w:rPr>
                      <w:rFonts w:ascii="Lotus Linotype" w:hAnsi="Lotus Linotype" w:cs="Lotus Linotype"/>
                      <w:b/>
                      <w:bCs/>
                      <w:color w:val="002060"/>
                      <w:sz w:val="24"/>
                      <w:szCs w:val="24"/>
                      <w:lang w:val="sq-AL"/>
                    </w:rPr>
                    <w:t>Duthur</w:t>
                  </w:r>
                  <w:proofErr w:type="spellEnd"/>
                  <w:r w:rsidRPr="00D2199F">
                    <w:rPr>
                      <w:rFonts w:ascii="Lotus Linotype" w:hAnsi="Lotus Linotype" w:cs="Lotus Linotype"/>
                      <w:b/>
                      <w:bCs/>
                      <w:color w:val="002060"/>
                      <w:sz w:val="24"/>
                      <w:szCs w:val="24"/>
                      <w:lang w:val="sq-AL"/>
                    </w:rPr>
                    <w:t xml:space="preserve">”: </w:t>
                  </w:r>
                  <w:r w:rsidRPr="001F306E">
                    <w:rPr>
                      <w:rFonts w:ascii="Lotus Linotype" w:hAnsi="Lotus Linotype" w:cs="Lotus Linotype"/>
                      <w:color w:val="161616"/>
                      <w:sz w:val="24"/>
                      <w:szCs w:val="24"/>
                      <w:lang w:val="sq-AL"/>
                    </w:rPr>
                    <w:t>Para</w:t>
                  </w:r>
                  <w:r>
                    <w:rPr>
                      <w:rFonts w:ascii="Lotus Linotype" w:hAnsi="Lotus Linotype" w:cs="Lotus Linotype"/>
                      <w:color w:val="161616"/>
                      <w:sz w:val="24"/>
                      <w:szCs w:val="24"/>
                      <w:lang w:val="sq-AL"/>
                    </w:rPr>
                    <w:t xml:space="preserve"> lekë</w:t>
                  </w:r>
                  <w:r w:rsidRPr="001F306E">
                    <w:rPr>
                      <w:rFonts w:ascii="Lotus Linotype" w:hAnsi="Lotus Linotype" w:cs="Lotus Linotype"/>
                      <w:color w:val="161616"/>
                      <w:sz w:val="24"/>
                      <w:szCs w:val="24"/>
                      <w:lang w:val="sq-AL"/>
                    </w:rPr>
                    <w:t>.</w:t>
                  </w:r>
                </w:p>
                <w:p w14:paraId="00D32083" w14:textId="77777777" w:rsidR="00EF6369" w:rsidRPr="001F306E" w:rsidRDefault="00EF6369" w:rsidP="00EF6369">
                  <w:pPr>
                    <w:jc w:val="right"/>
                    <w:rPr>
                      <w:rFonts w:ascii="Lotus Linotype" w:hAnsi="Lotus Linotype" w:cs="Lotus Linotype"/>
                      <w:color w:val="161616"/>
                      <w:sz w:val="24"/>
                      <w:szCs w:val="24"/>
                      <w:rtl/>
                    </w:rPr>
                  </w:pPr>
                </w:p>
              </w:tc>
            </w:tr>
          </w:tbl>
          <w:p w14:paraId="1C498E78"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41923A1D" w14:textId="77777777" w:rsidTr="001064FA">
        <w:trPr>
          <w:jc w:val="center"/>
        </w:trPr>
        <w:tc>
          <w:tcPr>
            <w:tcW w:w="4672" w:type="dxa"/>
            <w:vAlign w:val="center"/>
          </w:tcPr>
          <w:p w14:paraId="79F087C2" w14:textId="536B0E1B"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وَفِي بُضْعِ أَحَدِكُمْ</w:t>
            </w:r>
            <w:r w:rsidRPr="00BC5340">
              <w:rPr>
                <w:rFonts w:ascii="Lotus Linotype" w:hAnsi="Lotus Linotype" w:cs="Lotus Linotype"/>
                <w:color w:val="161616"/>
                <w:sz w:val="32"/>
                <w:szCs w:val="32"/>
                <w:rtl/>
              </w:rPr>
              <w:t xml:space="preserve">»؛ هُوَ بِضَمِّ الْبَاءِ، وَإِسْكَانِ الضَّادِ الْـمُعْجَمَةِ، هُوَ كِنَايَةٌ عَنِ الْـجِمَاعِ إِذَا نَوَى بِهِ الْعِبَادَةَ، وَهُوَ قَضَاءُ حَقِّ الزَّوْجَةِ، وَطَلَبُ وَلَدٍ صَالِحٍ، وَإِعْفَافُ النَّفْسِ، </w:t>
            </w:r>
            <w:r w:rsidRPr="00BC5340">
              <w:rPr>
                <w:rFonts w:ascii="Lotus Linotype" w:hAnsi="Lotus Linotype" w:cs="Lotus Linotype"/>
                <w:color w:val="161616"/>
                <w:sz w:val="32"/>
                <w:szCs w:val="32"/>
                <w:rtl/>
              </w:rPr>
              <w:lastRenderedPageBreak/>
              <w:t>وَكَفُّهَا عَنِ الْـمَحَارِمِ.</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EF6369" w:rsidRPr="00847545" w14:paraId="5BB6469C" w14:textId="77777777" w:rsidTr="00194041">
              <w:trPr>
                <w:jc w:val="center"/>
              </w:trPr>
              <w:tc>
                <w:tcPr>
                  <w:tcW w:w="4393" w:type="dxa"/>
                  <w:vAlign w:val="center"/>
                </w:tcPr>
                <w:p w14:paraId="3CD6E89C" w14:textId="77777777" w:rsidR="00EF6369" w:rsidRPr="00847545" w:rsidRDefault="00EF6369" w:rsidP="00EF6369">
                  <w:pPr>
                    <w:jc w:val="right"/>
                    <w:rPr>
                      <w:rFonts w:ascii="Lotus Linotype" w:hAnsi="Lotus Linotype" w:cs="Lotus Linotype"/>
                      <w:color w:val="161616"/>
                      <w:sz w:val="32"/>
                      <w:szCs w:val="32"/>
                    </w:rPr>
                  </w:pPr>
                  <w:r w:rsidRPr="00847545">
                    <w:rPr>
                      <w:rFonts w:ascii="Lotus Linotype" w:hAnsi="Lotus Linotype" w:cs="Lotus Linotype"/>
                      <w:color w:val="161616"/>
                      <w:sz w:val="24"/>
                      <w:szCs w:val="24"/>
                      <w:lang w:val="sq-AL"/>
                    </w:rPr>
                    <w:lastRenderedPageBreak/>
                    <w:t>Thënia e tij</w:t>
                  </w:r>
                  <w:r w:rsidRPr="00D2199F">
                    <w:rPr>
                      <w:rFonts w:ascii="Lotus Linotype" w:hAnsi="Lotus Linotype" w:cs="Lotus Linotype"/>
                      <w:b/>
                      <w:bCs/>
                      <w:color w:val="002060"/>
                      <w:sz w:val="24"/>
                      <w:szCs w:val="24"/>
                      <w:lang w:val="sq-AL"/>
                    </w:rPr>
                    <w:t xml:space="preserve">: “Dhe në </w:t>
                  </w:r>
                  <w:proofErr w:type="spellStart"/>
                  <w:r w:rsidRPr="00D2199F">
                    <w:rPr>
                      <w:rFonts w:ascii="Lotus Linotype" w:hAnsi="Lotus Linotype" w:cs="Lotus Linotype"/>
                      <w:b/>
                      <w:bCs/>
                      <w:color w:val="002060"/>
                      <w:sz w:val="24"/>
                      <w:szCs w:val="24"/>
                      <w:lang w:val="sq-AL"/>
                    </w:rPr>
                    <w:t>në</w:t>
                  </w:r>
                  <w:proofErr w:type="spellEnd"/>
                  <w:r w:rsidRPr="00D2199F">
                    <w:rPr>
                      <w:rFonts w:ascii="Lotus Linotype" w:hAnsi="Lotus Linotype" w:cs="Lotus Linotype"/>
                      <w:b/>
                      <w:bCs/>
                      <w:color w:val="002060"/>
                      <w:sz w:val="24"/>
                      <w:szCs w:val="24"/>
                      <w:lang w:val="sq-AL"/>
                    </w:rPr>
                    <w:t xml:space="preserve"> kontaktin e ndonjërit prej jush”;</w:t>
                  </w:r>
                  <w:r w:rsidRPr="00D2199F">
                    <w:rPr>
                      <w:rFonts w:ascii="Lotus Linotype" w:hAnsi="Lotus Linotype" w:cs="Lotus Linotype"/>
                      <w:color w:val="002060"/>
                      <w:sz w:val="24"/>
                      <w:szCs w:val="24"/>
                      <w:lang w:val="sq-AL"/>
                    </w:rPr>
                    <w:t xml:space="preserve"> </w:t>
                  </w:r>
                  <w:r>
                    <w:rPr>
                      <w:rFonts w:ascii="Lotus Linotype" w:hAnsi="Lotus Linotype" w:cs="Lotus Linotype"/>
                      <w:color w:val="161616"/>
                      <w:sz w:val="24"/>
                      <w:szCs w:val="24"/>
                      <w:lang w:val="sq-AL"/>
                    </w:rPr>
                    <w:t>Ë</w:t>
                  </w:r>
                  <w:r w:rsidRPr="00847545">
                    <w:rPr>
                      <w:rFonts w:ascii="Lotus Linotype" w:hAnsi="Lotus Linotype" w:cs="Lotus Linotype"/>
                      <w:color w:val="161616"/>
                      <w:sz w:val="24"/>
                      <w:szCs w:val="24"/>
                      <w:lang w:val="sq-AL"/>
                    </w:rPr>
                    <w:t>shtë një metaforë e marrëdhënieve seksuale nëse ai synon</w:t>
                  </w:r>
                  <w:r>
                    <w:rPr>
                      <w:rFonts w:ascii="Lotus Linotype" w:hAnsi="Lotus Linotype" w:cs="Lotus Linotype"/>
                      <w:color w:val="161616"/>
                      <w:sz w:val="24"/>
                      <w:szCs w:val="24"/>
                      <w:lang w:val="sq-AL"/>
                    </w:rPr>
                    <w:t xml:space="preserve"> me</w:t>
                  </w:r>
                  <w:r w:rsidRPr="00847545">
                    <w:rPr>
                      <w:rFonts w:ascii="Lotus Linotype" w:hAnsi="Lotus Linotype" w:cs="Lotus Linotype"/>
                      <w:color w:val="161616"/>
                      <w:sz w:val="24"/>
                      <w:szCs w:val="24"/>
                      <w:lang w:val="sq-AL"/>
                    </w:rPr>
                    <w:t xml:space="preserve"> të adhur</w:t>
                  </w:r>
                  <w:r>
                    <w:rPr>
                      <w:rFonts w:ascii="Lotus Linotype" w:hAnsi="Lotus Linotype" w:cs="Lotus Linotype"/>
                      <w:color w:val="161616"/>
                      <w:sz w:val="24"/>
                      <w:szCs w:val="24"/>
                      <w:lang w:val="sq-AL"/>
                    </w:rPr>
                    <w:t>im</w:t>
                  </w:r>
                  <w:r w:rsidRPr="00847545">
                    <w:rPr>
                      <w:rFonts w:ascii="Lotus Linotype" w:hAnsi="Lotus Linotype" w:cs="Lotus Linotype"/>
                      <w:color w:val="161616"/>
                      <w:sz w:val="24"/>
                      <w:szCs w:val="24"/>
                      <w:lang w:val="sq-AL"/>
                    </w:rPr>
                    <w:t>, t</w:t>
                  </w:r>
                  <w:r>
                    <w:rPr>
                      <w:rFonts w:ascii="Lotus Linotype" w:hAnsi="Lotus Linotype" w:cs="Lotus Linotype"/>
                      <w:color w:val="161616"/>
                      <w:sz w:val="24"/>
                      <w:szCs w:val="24"/>
                      <w:lang w:val="sq-AL"/>
                    </w:rPr>
                    <w:t>ë kryej të drejtën e gruas</w:t>
                  </w:r>
                  <w:r w:rsidRPr="00847545">
                    <w:rPr>
                      <w:rFonts w:ascii="Lotus Linotype" w:hAnsi="Lotus Linotype" w:cs="Lotus Linotype"/>
                      <w:color w:val="161616"/>
                      <w:sz w:val="24"/>
                      <w:szCs w:val="24"/>
                      <w:lang w:val="sq-AL"/>
                    </w:rPr>
                    <w:t>, të kërkojë</w:t>
                  </w:r>
                  <w:r>
                    <w:rPr>
                      <w:rFonts w:ascii="Lotus Linotype" w:hAnsi="Lotus Linotype" w:cs="Lotus Linotype"/>
                      <w:color w:val="161616"/>
                      <w:sz w:val="24"/>
                      <w:szCs w:val="24"/>
                      <w:lang w:val="sq-AL"/>
                    </w:rPr>
                    <w:t xml:space="preserve"> me të fëmijë të mirë, të ruaj veten e tij nga e ndaluara.</w:t>
                  </w:r>
                </w:p>
                <w:p w14:paraId="1BA673D4" w14:textId="77777777" w:rsidR="00EF6369" w:rsidRPr="00847545" w:rsidRDefault="00EF6369" w:rsidP="00EF6369">
                  <w:pPr>
                    <w:jc w:val="center"/>
                    <w:rPr>
                      <w:rFonts w:ascii="Lotus Linotype" w:hAnsi="Lotus Linotype" w:cs="Lotus Linotype"/>
                      <w:color w:val="161616"/>
                      <w:sz w:val="32"/>
                      <w:szCs w:val="32"/>
                      <w:rtl/>
                    </w:rPr>
                  </w:pPr>
                </w:p>
              </w:tc>
            </w:tr>
          </w:tbl>
          <w:p w14:paraId="1B9516A3"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1CE0A3EE" w14:textId="77777777" w:rsidTr="001064FA">
        <w:trPr>
          <w:jc w:val="center"/>
        </w:trPr>
        <w:tc>
          <w:tcPr>
            <w:tcW w:w="4672" w:type="dxa"/>
            <w:vAlign w:val="center"/>
          </w:tcPr>
          <w:p w14:paraId="6AABE5BD" w14:textId="22C546EA"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السَّادس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4819C29F" w14:textId="77777777" w:rsidR="00EF6369" w:rsidRPr="00885CF0" w:rsidRDefault="00EF6369" w:rsidP="00EF6369">
            <w:pPr>
              <w:jc w:val="center"/>
              <w:rPr>
                <w:rFonts w:ascii="Lotus Linotype" w:hAnsi="Lotus Linotype" w:cs="Lotus Linotype"/>
                <w:color w:val="4472C4" w:themeColor="accent1"/>
                <w:sz w:val="24"/>
                <w:szCs w:val="24"/>
              </w:rPr>
            </w:pPr>
            <w:proofErr w:type="spellStart"/>
            <w:r w:rsidRPr="00885CF0">
              <w:rPr>
                <w:rFonts w:ascii="Lotus Linotype" w:hAnsi="Lotus Linotype" w:cs="Lotus Linotype"/>
                <w:color w:val="4472C4" w:themeColor="accent1"/>
                <w:sz w:val="24"/>
                <w:szCs w:val="24"/>
                <w:lang w:val="sq-AL"/>
              </w:rPr>
              <w:t>Hadithi</w:t>
            </w:r>
            <w:proofErr w:type="spellEnd"/>
            <w:r w:rsidRPr="00885CF0">
              <w:rPr>
                <w:rFonts w:ascii="Lotus Linotype" w:hAnsi="Lotus Linotype" w:cs="Lotus Linotype"/>
                <w:color w:val="4472C4" w:themeColor="accent1"/>
                <w:sz w:val="24"/>
                <w:szCs w:val="24"/>
                <w:lang w:val="sq-AL"/>
              </w:rPr>
              <w:t xml:space="preserve"> i njëzet e gjashtë:</w:t>
            </w:r>
          </w:p>
          <w:p w14:paraId="5F997314" w14:textId="77777777" w:rsidR="00BC4EAF" w:rsidRPr="00EF6369" w:rsidRDefault="00BC4EAF" w:rsidP="00BC4EAF">
            <w:pPr>
              <w:jc w:val="center"/>
              <w:rPr>
                <w:rFonts w:ascii="Lotus Linotype" w:hAnsi="Lotus Linotype" w:cs="Lotus Linotype"/>
                <w:color w:val="161616"/>
                <w:sz w:val="32"/>
                <w:szCs w:val="32"/>
                <w:rtl/>
              </w:rPr>
            </w:pPr>
          </w:p>
        </w:tc>
      </w:tr>
      <w:tr w:rsidR="00BC4EAF" w:rsidRPr="00A631A2" w14:paraId="14FFC746" w14:textId="77777777" w:rsidTr="001064FA">
        <w:trPr>
          <w:jc w:val="center"/>
        </w:trPr>
        <w:tc>
          <w:tcPr>
            <w:tcW w:w="4672" w:type="dxa"/>
            <w:vAlign w:val="center"/>
          </w:tcPr>
          <w:p w14:paraId="21CC4EA4" w14:textId="5FB2C7DE"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السُّلَامَى</w:t>
            </w:r>
            <w:r w:rsidRPr="00BC5340">
              <w:rPr>
                <w:rFonts w:ascii="Lotus Linotype" w:hAnsi="Lotus Linotype" w:cs="Lotus Linotype"/>
                <w:color w:val="161616"/>
                <w:sz w:val="32"/>
                <w:szCs w:val="32"/>
                <w:rtl/>
              </w:rPr>
              <w:t xml:space="preserve">»: بِضَمِّ السِّينِ وَتَخْفِيفِ اللَّامِ، وَفَتْحِ الْـمِيمِ، وَجَمْعُهُ سُلَامَيَاتٌ -بِفَتْحِ الْـمِيمِ- وَهِيَ الْـمَفَاصِلُ وَالْأَعْضَاءُ؛ وَهِيَ ثَلَاثُمِائَةٍ وَسِتُّونَ مِفْصَلًا، ثَبَتَ ذَلِكَ فِي «صَحِيحِ مُسْلِمٍ» عَنْ رَسُولِ اللهِ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w:t>
            </w:r>
          </w:p>
        </w:tc>
        <w:tc>
          <w:tcPr>
            <w:tcW w:w="4393" w:type="dxa"/>
            <w:vAlign w:val="center"/>
          </w:tcPr>
          <w:p w14:paraId="5A527CE9" w14:textId="77777777" w:rsidR="00EF6369" w:rsidRPr="00F0379B" w:rsidRDefault="00EF6369" w:rsidP="00EF6369">
            <w:pPr>
              <w:jc w:val="right"/>
              <w:rPr>
                <w:rFonts w:ascii="Lotus Linotype" w:hAnsi="Lotus Linotype" w:cs="Lotus Linotype"/>
                <w:color w:val="161616"/>
                <w:sz w:val="24"/>
                <w:szCs w:val="24"/>
                <w:lang w:val="sq-AL"/>
              </w:rPr>
            </w:pPr>
            <w:r w:rsidRPr="00D2199F">
              <w:rPr>
                <w:rFonts w:ascii="Lotus Linotype" w:hAnsi="Lotus Linotype" w:cs="Lotus Linotype"/>
                <w:b/>
                <w:bCs/>
                <w:color w:val="002060"/>
                <w:sz w:val="24"/>
                <w:szCs w:val="24"/>
                <w:lang w:val="sq-AL"/>
              </w:rPr>
              <w:t>“</w:t>
            </w:r>
            <w:proofErr w:type="spellStart"/>
            <w:r w:rsidRPr="00D2199F">
              <w:rPr>
                <w:rFonts w:ascii="Lotus Linotype" w:hAnsi="Lotus Linotype" w:cs="Lotus Linotype"/>
                <w:b/>
                <w:bCs/>
                <w:color w:val="002060"/>
                <w:sz w:val="24"/>
                <w:szCs w:val="24"/>
                <w:lang w:val="sq-AL"/>
              </w:rPr>
              <w:t>Sulama</w:t>
            </w:r>
            <w:proofErr w:type="spellEnd"/>
            <w:r w:rsidRPr="00D2199F">
              <w:rPr>
                <w:rFonts w:ascii="Lotus Linotype" w:hAnsi="Lotus Linotype" w:cs="Lotus Linotype"/>
                <w:color w:val="002060"/>
                <w:sz w:val="24"/>
                <w:szCs w:val="24"/>
                <w:lang w:val="sq-AL"/>
              </w:rPr>
              <w:t xml:space="preserve">”: </w:t>
            </w:r>
            <w:r>
              <w:rPr>
                <w:rFonts w:ascii="Lotus Linotype" w:hAnsi="Lotus Linotype" w:cs="Lotus Linotype"/>
                <w:color w:val="161616"/>
                <w:sz w:val="24"/>
                <w:szCs w:val="24"/>
                <w:lang w:val="sq-AL"/>
              </w:rPr>
              <w:t>Janë nyjat në trupin e njeriut, numri i tyre është</w:t>
            </w:r>
            <w:r w:rsidRPr="00F0379B">
              <w:rPr>
                <w:rFonts w:ascii="Lotus Linotype" w:hAnsi="Lotus Linotype" w:cs="Lotus Linotype"/>
                <w:color w:val="161616"/>
                <w:sz w:val="24"/>
                <w:szCs w:val="24"/>
                <w:lang w:val="sq-AL"/>
              </w:rPr>
              <w:t xml:space="preserve"> treqind e gjashtëdhjetë nyje, dhe kjo është vërtetuar në "</w:t>
            </w:r>
            <w:proofErr w:type="spellStart"/>
            <w:r w:rsidRPr="00F0379B">
              <w:rPr>
                <w:rFonts w:ascii="Lotus Linotype" w:hAnsi="Lotus Linotype" w:cs="Lotus Linotype"/>
                <w:color w:val="161616"/>
                <w:sz w:val="24"/>
                <w:szCs w:val="24"/>
                <w:lang w:val="sq-AL"/>
              </w:rPr>
              <w:t>Sahih</w:t>
            </w:r>
            <w:r>
              <w:rPr>
                <w:rFonts w:ascii="Lotus Linotype" w:hAnsi="Lotus Linotype" w:cs="Lotus Linotype"/>
                <w:color w:val="161616"/>
                <w:sz w:val="24"/>
                <w:szCs w:val="24"/>
                <w:lang w:val="sq-AL"/>
              </w:rPr>
              <w:t>un</w:t>
            </w:r>
            <w:proofErr w:type="spellEnd"/>
            <w:r>
              <w:rPr>
                <w:rFonts w:ascii="Lotus Linotype" w:hAnsi="Lotus Linotype" w:cs="Lotus Linotype"/>
                <w:color w:val="161616"/>
                <w:sz w:val="24"/>
                <w:szCs w:val="24"/>
                <w:lang w:val="sq-AL"/>
              </w:rPr>
              <w:t xml:space="preserve"> e</w:t>
            </w:r>
            <w:r w:rsidRPr="00F0379B">
              <w:rPr>
                <w:rFonts w:ascii="Lotus Linotype" w:hAnsi="Lotus Linotype" w:cs="Lotus Linotype"/>
                <w:color w:val="161616"/>
                <w:sz w:val="24"/>
                <w:szCs w:val="24"/>
                <w:lang w:val="sq-AL"/>
              </w:rPr>
              <w:t xml:space="preserve"> </w:t>
            </w:r>
            <w:proofErr w:type="spellStart"/>
            <w:r w:rsidRPr="00F0379B">
              <w:rPr>
                <w:rFonts w:ascii="Lotus Linotype" w:hAnsi="Lotus Linotype" w:cs="Lotus Linotype"/>
                <w:color w:val="161616"/>
                <w:sz w:val="24"/>
                <w:szCs w:val="24"/>
                <w:lang w:val="sq-AL"/>
              </w:rPr>
              <w:t>Muslim</w:t>
            </w:r>
            <w:r>
              <w:rPr>
                <w:rFonts w:ascii="Lotus Linotype" w:hAnsi="Lotus Linotype" w:cs="Lotus Linotype"/>
                <w:color w:val="161616"/>
                <w:sz w:val="24"/>
                <w:szCs w:val="24"/>
                <w:lang w:val="sq-AL"/>
              </w:rPr>
              <w:t>it</w:t>
            </w:r>
            <w:proofErr w:type="spellEnd"/>
            <w:r w:rsidRPr="00F0379B">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nga i </w:t>
            </w:r>
            <w:r w:rsidRPr="00F0379B">
              <w:rPr>
                <w:rFonts w:ascii="Lotus Linotype" w:hAnsi="Lotus Linotype" w:cs="Lotus Linotype"/>
                <w:color w:val="161616"/>
                <w:sz w:val="24"/>
                <w:szCs w:val="24"/>
                <w:lang w:val="sq-AL"/>
              </w:rPr>
              <w:t>Dërguarit të Zotit, paqja dhe mëshira e Allahut qofshin mbi të.</w:t>
            </w:r>
          </w:p>
          <w:p w14:paraId="35F1B6D5" w14:textId="77777777" w:rsidR="00BC4EAF" w:rsidRPr="00EF6369" w:rsidRDefault="00BC4EAF" w:rsidP="00BC4EAF">
            <w:pPr>
              <w:jc w:val="center"/>
              <w:rPr>
                <w:rFonts w:ascii="Lotus Linotype" w:hAnsi="Lotus Linotype" w:cs="Lotus Linotype"/>
                <w:color w:val="161616"/>
                <w:sz w:val="32"/>
                <w:szCs w:val="32"/>
                <w:rtl/>
                <w:lang w:val="sq-AL"/>
              </w:rPr>
            </w:pPr>
          </w:p>
        </w:tc>
      </w:tr>
      <w:tr w:rsidR="00BC4EAF" w:rsidRPr="00A631A2" w14:paraId="7FA1341F" w14:textId="77777777" w:rsidTr="001064FA">
        <w:trPr>
          <w:jc w:val="center"/>
        </w:trPr>
        <w:tc>
          <w:tcPr>
            <w:tcW w:w="4672" w:type="dxa"/>
            <w:vAlign w:val="center"/>
          </w:tcPr>
          <w:p w14:paraId="01EAC605" w14:textId="27877A37"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السَّابع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25D87ABA" w14:textId="77777777" w:rsidR="00EF6369" w:rsidRPr="00030361" w:rsidRDefault="00EF6369" w:rsidP="00EF6369">
            <w:pPr>
              <w:jc w:val="center"/>
              <w:rPr>
                <w:rFonts w:ascii="Lotus Linotype" w:hAnsi="Lotus Linotype" w:cs="Lotus Linotype"/>
                <w:color w:val="0070C0"/>
                <w:sz w:val="24"/>
                <w:szCs w:val="24"/>
              </w:rPr>
            </w:pPr>
            <w:proofErr w:type="spellStart"/>
            <w:r w:rsidRPr="00030361">
              <w:rPr>
                <w:rFonts w:ascii="Lotus Linotype" w:hAnsi="Lotus Linotype" w:cs="Lotus Linotype"/>
                <w:color w:val="0070C0"/>
                <w:sz w:val="24"/>
                <w:szCs w:val="24"/>
                <w:lang w:val="sq-AL"/>
              </w:rPr>
              <w:t>Hadithi</w:t>
            </w:r>
            <w:proofErr w:type="spellEnd"/>
            <w:r w:rsidRPr="00030361">
              <w:rPr>
                <w:rFonts w:ascii="Lotus Linotype" w:hAnsi="Lotus Linotype" w:cs="Lotus Linotype"/>
                <w:color w:val="0070C0"/>
                <w:sz w:val="24"/>
                <w:szCs w:val="24"/>
                <w:lang w:val="sq-AL"/>
              </w:rPr>
              <w:t xml:space="preserve"> i njëzet e shtatë:</w:t>
            </w:r>
          </w:p>
          <w:p w14:paraId="26BB6F15" w14:textId="77777777" w:rsidR="00BC4EAF" w:rsidRPr="00EF6369" w:rsidRDefault="00BC4EAF" w:rsidP="00BC4EAF">
            <w:pPr>
              <w:jc w:val="center"/>
              <w:rPr>
                <w:rFonts w:ascii="Lotus Linotype" w:hAnsi="Lotus Linotype" w:cs="Lotus Linotype"/>
                <w:color w:val="161616"/>
                <w:sz w:val="32"/>
                <w:szCs w:val="32"/>
                <w:rtl/>
              </w:rPr>
            </w:pPr>
          </w:p>
        </w:tc>
      </w:tr>
      <w:tr w:rsidR="00BC4EAF" w:rsidRPr="00A631A2" w14:paraId="6144C4E9" w14:textId="77777777" w:rsidTr="001064FA">
        <w:trPr>
          <w:jc w:val="center"/>
        </w:trPr>
        <w:tc>
          <w:tcPr>
            <w:tcW w:w="4672" w:type="dxa"/>
            <w:vAlign w:val="center"/>
          </w:tcPr>
          <w:p w14:paraId="5870BC04" w14:textId="44090264"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(النَّوَّاسُ): بِفَتْحِ النُّونِ وَتَشْدِيدِ الْوَاوِ.</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EF6369" w:rsidRPr="00C8390C" w14:paraId="28BBECDD" w14:textId="77777777" w:rsidTr="00194041">
              <w:trPr>
                <w:jc w:val="center"/>
              </w:trPr>
              <w:tc>
                <w:tcPr>
                  <w:tcW w:w="4393" w:type="dxa"/>
                  <w:vAlign w:val="center"/>
                </w:tcPr>
                <w:p w14:paraId="108DBDED" w14:textId="33FDD17E" w:rsidR="00EF6369" w:rsidRPr="00C8390C" w:rsidRDefault="00EF6369" w:rsidP="00EF6369">
                  <w:pPr>
                    <w:rPr>
                      <w:rFonts w:ascii="Lotus Linotype" w:hAnsi="Lotus Linotype" w:cs="Lotus Linotype"/>
                      <w:color w:val="161616"/>
                      <w:sz w:val="32"/>
                      <w:szCs w:val="32"/>
                      <w:lang w:val="de-DE"/>
                    </w:rPr>
                  </w:pPr>
                  <w:r>
                    <w:rPr>
                      <w:rFonts w:ascii="Lotus Linotype" w:hAnsi="Lotus Linotype" w:cs="Lotus Linotype"/>
                      <w:color w:val="161616"/>
                      <w:sz w:val="32"/>
                      <w:szCs w:val="32"/>
                      <w:lang w:val="de-DE"/>
                    </w:rPr>
                    <w:t>----------------</w:t>
                  </w:r>
                </w:p>
              </w:tc>
            </w:tr>
            <w:tr w:rsidR="00EF6369" w:rsidRPr="00D2199F" w14:paraId="17ED3D5D" w14:textId="77777777" w:rsidTr="00194041">
              <w:trPr>
                <w:jc w:val="center"/>
              </w:trPr>
              <w:tc>
                <w:tcPr>
                  <w:tcW w:w="4393" w:type="dxa"/>
                  <w:vAlign w:val="center"/>
                </w:tcPr>
                <w:p w14:paraId="4C7AA3DD" w14:textId="0D4D3FB9" w:rsidR="00EF6369" w:rsidRPr="00D2199F" w:rsidRDefault="00EF6369" w:rsidP="00EF6369">
                  <w:pPr>
                    <w:rPr>
                      <w:rFonts w:ascii="Lotus Linotype" w:hAnsi="Lotus Linotype" w:cs="Lotus Linotype"/>
                      <w:color w:val="161616"/>
                      <w:sz w:val="24"/>
                      <w:szCs w:val="24"/>
                      <w:rtl/>
                    </w:rPr>
                  </w:pPr>
                </w:p>
              </w:tc>
            </w:tr>
          </w:tbl>
          <w:p w14:paraId="77E9D95D"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2BA56C57" w14:textId="77777777" w:rsidTr="001064FA">
        <w:trPr>
          <w:jc w:val="center"/>
        </w:trPr>
        <w:tc>
          <w:tcPr>
            <w:tcW w:w="4672" w:type="dxa"/>
            <w:vAlign w:val="center"/>
          </w:tcPr>
          <w:p w14:paraId="26430FB7" w14:textId="1933759D"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وَ(سِـَمْعَان) بِكَسْرِ السِّينِ الْـمُهْمَلَةِ وَفَتْحِهَا.</w:t>
            </w:r>
          </w:p>
        </w:tc>
        <w:tc>
          <w:tcPr>
            <w:tcW w:w="4393" w:type="dxa"/>
            <w:vAlign w:val="center"/>
          </w:tcPr>
          <w:p w14:paraId="75BE96A0" w14:textId="3578F158" w:rsidR="00BC4EAF" w:rsidRPr="00A631A2" w:rsidRDefault="00EF6369" w:rsidP="00BC4EAF">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BC4EAF" w:rsidRPr="00A631A2" w14:paraId="723A7EB0" w14:textId="77777777" w:rsidTr="001064FA">
        <w:trPr>
          <w:jc w:val="center"/>
        </w:trPr>
        <w:tc>
          <w:tcPr>
            <w:tcW w:w="4672" w:type="dxa"/>
            <w:vAlign w:val="center"/>
          </w:tcPr>
          <w:p w14:paraId="043A14F5" w14:textId="3F0B831F"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حَاكَ</w:t>
            </w:r>
            <w:r w:rsidRPr="00BC5340">
              <w:rPr>
                <w:rFonts w:ascii="Lotus Linotype" w:hAnsi="Lotus Linotype" w:cs="Lotus Linotype"/>
                <w:color w:val="161616"/>
                <w:sz w:val="32"/>
                <w:szCs w:val="32"/>
                <w:rtl/>
              </w:rPr>
              <w:t>»: بِالْـحَاءِ الْـمُهْمَلَةِ والكاف؛ أَيْ: تَرَدَّدَ.</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EF6369" w:rsidRPr="00D2199F" w14:paraId="691756B4" w14:textId="77777777" w:rsidTr="00194041">
              <w:trPr>
                <w:jc w:val="center"/>
              </w:trPr>
              <w:tc>
                <w:tcPr>
                  <w:tcW w:w="4393" w:type="dxa"/>
                  <w:vAlign w:val="center"/>
                </w:tcPr>
                <w:p w14:paraId="2D43A64E" w14:textId="77777777" w:rsidR="00EF6369" w:rsidRPr="00D2199F" w:rsidRDefault="00EF6369" w:rsidP="00EF6369">
                  <w:pPr>
                    <w:jc w:val="center"/>
                    <w:rPr>
                      <w:rFonts w:ascii="Lotus Linotype" w:hAnsi="Lotus Linotype" w:cs="Lotus Linotype"/>
                      <w:color w:val="161616"/>
                      <w:sz w:val="24"/>
                      <w:szCs w:val="24"/>
                    </w:rPr>
                  </w:pPr>
                  <w:r w:rsidRPr="00D2199F">
                    <w:rPr>
                      <w:rFonts w:ascii="Lotus Linotype" w:hAnsi="Lotus Linotype" w:cs="Lotus Linotype"/>
                      <w:color w:val="161616"/>
                      <w:sz w:val="24"/>
                      <w:szCs w:val="24"/>
                      <w:lang w:val="sq-AL"/>
                    </w:rPr>
                    <w:t>Thënia e tij</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“hake”:</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color w:val="161616"/>
                      <w:sz w:val="24"/>
                      <w:szCs w:val="24"/>
                      <w:lang w:val="sq-AL"/>
                    </w:rPr>
                    <w:t>d.m.th.: hezitim.</w:t>
                  </w:r>
                </w:p>
                <w:p w14:paraId="174FBD21" w14:textId="77777777" w:rsidR="00EF6369" w:rsidRPr="00D2199F" w:rsidRDefault="00EF6369" w:rsidP="00EF6369">
                  <w:pPr>
                    <w:jc w:val="center"/>
                    <w:rPr>
                      <w:rFonts w:ascii="Lotus Linotype" w:hAnsi="Lotus Linotype" w:cs="Lotus Linotype"/>
                      <w:color w:val="161616"/>
                      <w:sz w:val="24"/>
                      <w:szCs w:val="24"/>
                      <w:rtl/>
                    </w:rPr>
                  </w:pPr>
                </w:p>
              </w:tc>
            </w:tr>
          </w:tbl>
          <w:p w14:paraId="4342BC31"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2DEDA4C1" w14:textId="77777777" w:rsidTr="001064FA">
        <w:trPr>
          <w:jc w:val="center"/>
        </w:trPr>
        <w:tc>
          <w:tcPr>
            <w:tcW w:w="4672" w:type="dxa"/>
            <w:vAlign w:val="center"/>
          </w:tcPr>
          <w:p w14:paraId="2DB9111C" w14:textId="2375C883"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(وَابِصَةَ): بِكَسْرِ الْبَاءِ الْـمُوَحَّدَةِ.</w:t>
            </w:r>
          </w:p>
        </w:tc>
        <w:tc>
          <w:tcPr>
            <w:tcW w:w="4393" w:type="dxa"/>
            <w:vAlign w:val="center"/>
          </w:tcPr>
          <w:p w14:paraId="2FD232A5" w14:textId="1F9ADFC4" w:rsidR="00BC4EAF" w:rsidRPr="00A631A2" w:rsidRDefault="004C5833" w:rsidP="00BC4EAF">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BC4EAF" w:rsidRPr="00A631A2" w14:paraId="352E5C1C" w14:textId="77777777" w:rsidTr="001064FA">
        <w:trPr>
          <w:jc w:val="center"/>
        </w:trPr>
        <w:tc>
          <w:tcPr>
            <w:tcW w:w="4672" w:type="dxa"/>
            <w:vAlign w:val="center"/>
          </w:tcPr>
          <w:p w14:paraId="0DEB18F4" w14:textId="01F5D7C7"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الثَّامن</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41181D38" w14:textId="77777777" w:rsidR="004C5833" w:rsidRPr="00153445" w:rsidRDefault="004C5833" w:rsidP="004C5833">
            <w:pPr>
              <w:jc w:val="center"/>
              <w:rPr>
                <w:rFonts w:ascii="Lotus Linotype" w:hAnsi="Lotus Linotype" w:cs="Lotus Linotype"/>
                <w:color w:val="4472C4" w:themeColor="accent1"/>
                <w:sz w:val="24"/>
                <w:szCs w:val="24"/>
              </w:rPr>
            </w:pPr>
            <w:proofErr w:type="spellStart"/>
            <w:r w:rsidRPr="00153445">
              <w:rPr>
                <w:rFonts w:ascii="Lotus Linotype" w:hAnsi="Lotus Linotype" w:cs="Lotus Linotype"/>
                <w:color w:val="4472C4" w:themeColor="accent1"/>
                <w:sz w:val="24"/>
                <w:szCs w:val="24"/>
                <w:lang w:val="sq-AL"/>
              </w:rPr>
              <w:t>Hadithi</w:t>
            </w:r>
            <w:proofErr w:type="spellEnd"/>
            <w:r w:rsidRPr="00153445">
              <w:rPr>
                <w:rFonts w:ascii="Lotus Linotype" w:hAnsi="Lotus Linotype" w:cs="Lotus Linotype"/>
                <w:color w:val="4472C4" w:themeColor="accent1"/>
                <w:sz w:val="24"/>
                <w:szCs w:val="24"/>
                <w:lang w:val="sq-AL"/>
              </w:rPr>
              <w:t xml:space="preserve"> i njëzet e tetë:</w:t>
            </w:r>
          </w:p>
          <w:p w14:paraId="0F290EED"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765D8CC8" w14:textId="77777777" w:rsidTr="001064FA">
        <w:trPr>
          <w:jc w:val="center"/>
        </w:trPr>
        <w:tc>
          <w:tcPr>
            <w:tcW w:w="4672" w:type="dxa"/>
            <w:vAlign w:val="center"/>
          </w:tcPr>
          <w:p w14:paraId="10D65E87" w14:textId="308846A4"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(الْعِرْبَاضِ): بِكَسْرِ الْعَينِ، وَبِالْـمُوَحَّدَةِ.</w:t>
            </w:r>
          </w:p>
        </w:tc>
        <w:tc>
          <w:tcPr>
            <w:tcW w:w="4393" w:type="dxa"/>
            <w:vAlign w:val="center"/>
          </w:tcPr>
          <w:p w14:paraId="0AF50F6D" w14:textId="5D44AFBE" w:rsidR="00BC4EAF" w:rsidRPr="00A631A2" w:rsidRDefault="004C5833" w:rsidP="00BC4EAF">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BC4EAF" w:rsidRPr="00A631A2" w14:paraId="36153D22" w14:textId="77777777" w:rsidTr="001064FA">
        <w:trPr>
          <w:jc w:val="center"/>
        </w:trPr>
        <w:tc>
          <w:tcPr>
            <w:tcW w:w="4672" w:type="dxa"/>
            <w:vAlign w:val="center"/>
          </w:tcPr>
          <w:p w14:paraId="7DEEB9BB" w14:textId="36F0D2C0"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(سَارِيَةَ): بِالسِّينِ الْـمُهْمَلَةَ، وَالْيَاءِ الْـمُثَنَّاةِ مِنْ تَحْتِ.</w:t>
            </w:r>
          </w:p>
        </w:tc>
        <w:tc>
          <w:tcPr>
            <w:tcW w:w="4393" w:type="dxa"/>
            <w:vAlign w:val="center"/>
          </w:tcPr>
          <w:p w14:paraId="4A583C7C" w14:textId="461D707F" w:rsidR="00BC4EAF" w:rsidRPr="00A631A2" w:rsidRDefault="004C5833" w:rsidP="004C5833">
            <w:pP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BC4EAF" w:rsidRPr="00A631A2" w14:paraId="2F13F418" w14:textId="77777777" w:rsidTr="001064FA">
        <w:trPr>
          <w:jc w:val="center"/>
        </w:trPr>
        <w:tc>
          <w:tcPr>
            <w:tcW w:w="4672" w:type="dxa"/>
            <w:vAlign w:val="center"/>
          </w:tcPr>
          <w:p w14:paraId="4396C8D3" w14:textId="061FCBE7"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قَوْلُهُ: (ذَرَفَتْ): بِفَتْحِ الذَّالِ الْـمُعْجَمَةِ، </w:t>
            </w:r>
            <w:r w:rsidRPr="00BC5340">
              <w:rPr>
                <w:rFonts w:ascii="Lotus Linotype" w:hAnsi="Lotus Linotype" w:cs="Lotus Linotype"/>
                <w:color w:val="161616"/>
                <w:sz w:val="32"/>
                <w:szCs w:val="32"/>
                <w:rtl/>
              </w:rPr>
              <w:lastRenderedPageBreak/>
              <w:t>وَالرَّاءِ؛ أَيْ: سَالَتْ.</w:t>
            </w:r>
          </w:p>
        </w:tc>
        <w:tc>
          <w:tcPr>
            <w:tcW w:w="4393" w:type="dxa"/>
            <w:vAlign w:val="center"/>
          </w:tcPr>
          <w:p w14:paraId="297F3020" w14:textId="77777777" w:rsidR="004C5833" w:rsidRPr="00153445" w:rsidRDefault="004C5833" w:rsidP="004C5833">
            <w:pPr>
              <w:jc w:val="center"/>
              <w:rPr>
                <w:rFonts w:ascii="Lotus Linotype" w:hAnsi="Lotus Linotype" w:cs="Lotus Linotype"/>
                <w:color w:val="161616"/>
                <w:sz w:val="32"/>
                <w:szCs w:val="32"/>
              </w:rPr>
            </w:pPr>
            <w:r w:rsidRPr="00153445">
              <w:rPr>
                <w:rFonts w:ascii="Lotus Linotype" w:hAnsi="Lotus Linotype" w:cs="Lotus Linotype"/>
                <w:color w:val="161616"/>
                <w:sz w:val="24"/>
                <w:szCs w:val="24"/>
                <w:lang w:val="sq-AL"/>
              </w:rPr>
              <w:lastRenderedPageBreak/>
              <w:t>Thënia e tij: (</w:t>
            </w:r>
            <w:proofErr w:type="spellStart"/>
            <w:r w:rsidRPr="00153445">
              <w:rPr>
                <w:rFonts w:ascii="Lotus Linotype" w:hAnsi="Lotus Linotype" w:cs="Lotus Linotype"/>
                <w:color w:val="161616"/>
                <w:sz w:val="24"/>
                <w:szCs w:val="24"/>
                <w:lang w:val="sq-AL"/>
              </w:rPr>
              <w:t>dherefet</w:t>
            </w:r>
            <w:proofErr w:type="spellEnd"/>
            <w:r w:rsidRPr="00153445">
              <w:rPr>
                <w:rFonts w:ascii="Lotus Linotype" w:hAnsi="Lotus Linotype" w:cs="Lotus Linotype"/>
                <w:color w:val="161616"/>
                <w:sz w:val="24"/>
                <w:szCs w:val="24"/>
                <w:lang w:val="sq-AL"/>
              </w:rPr>
              <w:t>):  nënkupton fjalën rrodhi</w:t>
            </w:r>
            <w:r>
              <w:rPr>
                <w:rFonts w:ascii="Lotus Linotype" w:hAnsi="Lotus Linotype" w:cs="Lotus Linotype"/>
                <w:color w:val="161616"/>
                <w:sz w:val="32"/>
                <w:szCs w:val="32"/>
                <w:lang w:val="sq-AL"/>
              </w:rPr>
              <w:t>.</w:t>
            </w:r>
          </w:p>
          <w:p w14:paraId="0AA3201F" w14:textId="77777777" w:rsidR="00BC4EAF" w:rsidRPr="004C5833" w:rsidRDefault="00BC4EAF" w:rsidP="00BC4EAF">
            <w:pPr>
              <w:jc w:val="center"/>
              <w:rPr>
                <w:rFonts w:ascii="Lotus Linotype" w:hAnsi="Lotus Linotype" w:cs="Lotus Linotype"/>
                <w:color w:val="161616"/>
                <w:sz w:val="32"/>
                <w:szCs w:val="32"/>
                <w:rtl/>
              </w:rPr>
            </w:pPr>
          </w:p>
        </w:tc>
      </w:tr>
      <w:tr w:rsidR="00BC4EAF" w:rsidRPr="00A631A2" w14:paraId="6F3052B8" w14:textId="77777777" w:rsidTr="001064FA">
        <w:trPr>
          <w:jc w:val="center"/>
        </w:trPr>
        <w:tc>
          <w:tcPr>
            <w:tcW w:w="4672" w:type="dxa"/>
            <w:vAlign w:val="center"/>
          </w:tcPr>
          <w:p w14:paraId="2B88045A" w14:textId="52C8F963"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بِالنَّوَاجِذِ</w:t>
            </w:r>
            <w:r w:rsidRPr="00BC5340">
              <w:rPr>
                <w:rFonts w:ascii="Lotus Linotype" w:hAnsi="Lotus Linotype" w:cs="Lotus Linotype"/>
                <w:color w:val="161616"/>
                <w:sz w:val="32"/>
                <w:szCs w:val="32"/>
                <w:rtl/>
              </w:rPr>
              <w:t>»؛ هُوَ بِالذَّالِ الْـمُعْجَمَةِ، وَهِيَ الْأَنْيَابُ، وَقِيلَ الْأَضْرَاسُ.</w:t>
            </w:r>
          </w:p>
        </w:tc>
        <w:tc>
          <w:tcPr>
            <w:tcW w:w="4393" w:type="dxa"/>
            <w:vAlign w:val="center"/>
          </w:tcPr>
          <w:p w14:paraId="427E220F" w14:textId="77777777" w:rsidR="004C5833" w:rsidRPr="00153445" w:rsidRDefault="004C5833" w:rsidP="004C5833">
            <w:pPr>
              <w:jc w:val="center"/>
              <w:rPr>
                <w:rFonts w:ascii="Lotus Linotype" w:hAnsi="Lotus Linotype" w:cs="Lotus Linotype"/>
                <w:color w:val="161616"/>
                <w:sz w:val="24"/>
                <w:szCs w:val="24"/>
              </w:rPr>
            </w:pPr>
            <w:r w:rsidRPr="00153445">
              <w:rPr>
                <w:rFonts w:ascii="Lotus Linotype" w:hAnsi="Lotus Linotype" w:cs="Lotus Linotype"/>
                <w:color w:val="161616"/>
                <w:sz w:val="24"/>
                <w:szCs w:val="24"/>
                <w:lang w:val="sq-AL"/>
              </w:rPr>
              <w:t xml:space="preserve">Thënia e tij: </w:t>
            </w:r>
            <w:r w:rsidRPr="00DF15B7">
              <w:rPr>
                <w:rFonts w:ascii="Lotus Linotype" w:hAnsi="Lotus Linotype" w:cs="Lotus Linotype"/>
                <w:b/>
                <w:bCs/>
                <w:color w:val="002060"/>
                <w:sz w:val="24"/>
                <w:szCs w:val="24"/>
                <w:lang w:val="sq-AL"/>
              </w:rPr>
              <w:t xml:space="preserve">“ </w:t>
            </w:r>
            <w:proofErr w:type="spellStart"/>
            <w:r w:rsidRPr="00DF15B7">
              <w:rPr>
                <w:rFonts w:ascii="Lotus Linotype" w:hAnsi="Lotus Linotype" w:cs="Lotus Linotype"/>
                <w:b/>
                <w:bCs/>
                <w:color w:val="002060"/>
                <w:sz w:val="24"/>
                <w:szCs w:val="24"/>
                <w:lang w:val="sq-AL"/>
              </w:rPr>
              <w:t>bi</w:t>
            </w:r>
            <w:proofErr w:type="spellEnd"/>
            <w:r w:rsidRPr="00DF15B7">
              <w:rPr>
                <w:rFonts w:ascii="Lotus Linotype" w:hAnsi="Lotus Linotype" w:cs="Lotus Linotype"/>
                <w:b/>
                <w:bCs/>
                <w:color w:val="002060"/>
                <w:sz w:val="24"/>
                <w:szCs w:val="24"/>
                <w:lang w:val="sq-AL"/>
              </w:rPr>
              <w:t xml:space="preserve"> </w:t>
            </w:r>
            <w:proofErr w:type="spellStart"/>
            <w:r w:rsidRPr="00DF15B7">
              <w:rPr>
                <w:rFonts w:ascii="Lotus Linotype" w:hAnsi="Lotus Linotype" w:cs="Lotus Linotype"/>
                <w:b/>
                <w:bCs/>
                <w:color w:val="002060"/>
                <w:sz w:val="24"/>
                <w:szCs w:val="24"/>
                <w:lang w:val="sq-AL"/>
              </w:rPr>
              <w:t>nevaxhidh</w:t>
            </w:r>
            <w:proofErr w:type="spellEnd"/>
            <w:r w:rsidRPr="00DF15B7">
              <w:rPr>
                <w:rFonts w:ascii="Lotus Linotype" w:hAnsi="Lotus Linotype" w:cs="Lotus Linotype"/>
                <w:b/>
                <w:bCs/>
                <w:color w:val="002060"/>
                <w:sz w:val="24"/>
                <w:szCs w:val="24"/>
                <w:lang w:val="sq-AL"/>
              </w:rPr>
              <w:t xml:space="preserve">”; </w:t>
            </w:r>
            <w:r w:rsidRPr="005F43C6">
              <w:rPr>
                <w:rFonts w:ascii="Lotus Linotype" w:hAnsi="Lotus Linotype" w:cs="Lotus Linotype"/>
                <w:color w:val="161616"/>
                <w:sz w:val="24"/>
                <w:szCs w:val="24"/>
                <w:lang w:val="sq-AL"/>
              </w:rPr>
              <w:t>janë dhëmbët</w:t>
            </w:r>
            <w:r w:rsidRPr="00153445">
              <w:rPr>
                <w:rFonts w:ascii="Lotus Linotype" w:hAnsi="Lotus Linotype" w:cs="Lotus Linotype"/>
                <w:color w:val="161616"/>
                <w:sz w:val="24"/>
                <w:szCs w:val="24"/>
                <w:lang w:val="sq-AL"/>
              </w:rPr>
              <w:t xml:space="preserve"> </w:t>
            </w:r>
            <w:proofErr w:type="spellStart"/>
            <w:r w:rsidRPr="005F43C6">
              <w:rPr>
                <w:rFonts w:ascii="Lotus Linotype" w:hAnsi="Lotus Linotype" w:cs="Lotus Linotype"/>
                <w:color w:val="161616"/>
                <w:sz w:val="24"/>
                <w:szCs w:val="24"/>
                <w:lang w:val="sq-AL"/>
              </w:rPr>
              <w:t>kaninë</w:t>
            </w:r>
            <w:proofErr w:type="spellEnd"/>
            <w:r w:rsidRPr="005F43C6">
              <w:rPr>
                <w:rFonts w:ascii="Lotus Linotype" w:hAnsi="Lotus Linotype" w:cs="Lotus Linotype"/>
                <w:color w:val="161616"/>
                <w:sz w:val="24"/>
                <w:szCs w:val="24"/>
                <w:lang w:val="sq-AL"/>
              </w:rPr>
              <w:t xml:space="preserve"> ose dhëmballët.</w:t>
            </w:r>
          </w:p>
          <w:p w14:paraId="1C1BBD0D" w14:textId="77777777" w:rsidR="00BC4EAF" w:rsidRPr="004C5833" w:rsidRDefault="00BC4EAF" w:rsidP="00BC4EAF">
            <w:pPr>
              <w:jc w:val="center"/>
              <w:rPr>
                <w:rFonts w:ascii="Lotus Linotype" w:hAnsi="Lotus Linotype" w:cs="Lotus Linotype"/>
                <w:color w:val="161616"/>
                <w:sz w:val="32"/>
                <w:szCs w:val="32"/>
                <w:rtl/>
              </w:rPr>
            </w:pPr>
          </w:p>
        </w:tc>
      </w:tr>
      <w:tr w:rsidR="00BC4EAF" w:rsidRPr="00A631A2" w14:paraId="060D3900" w14:textId="77777777" w:rsidTr="001064FA">
        <w:trPr>
          <w:jc w:val="center"/>
        </w:trPr>
        <w:tc>
          <w:tcPr>
            <w:tcW w:w="4672" w:type="dxa"/>
            <w:vAlign w:val="center"/>
          </w:tcPr>
          <w:p w14:paraId="2BE2431F" w14:textId="05277F17"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w:t>
            </w:r>
            <w:r w:rsidRPr="00BC5340">
              <w:rPr>
                <w:rFonts w:ascii="Lotus Linotype" w:hAnsi="Lotus Linotype" w:cs="Lotus Linotype"/>
                <w:b/>
                <w:bCs/>
                <w:color w:val="2F5496" w:themeColor="accent1" w:themeShade="BF"/>
                <w:sz w:val="32"/>
                <w:szCs w:val="32"/>
                <w:rtl/>
              </w:rPr>
              <w:t>الْبِدْعَةُ</w:t>
            </w:r>
            <w:r w:rsidRPr="00BC5340">
              <w:rPr>
                <w:rFonts w:ascii="Lotus Linotype" w:hAnsi="Lotus Linotype" w:cs="Lotus Linotype"/>
                <w:color w:val="161616"/>
                <w:sz w:val="32"/>
                <w:szCs w:val="32"/>
                <w:rtl/>
              </w:rPr>
              <w:t>» مَا عُمِلَ عَلَى غَيْرِ مِثَالٍ سَبَقَ</w:t>
            </w:r>
            <w:r>
              <w:rPr>
                <w:rFonts w:ascii="Lotus Linotype" w:hAnsi="Lotus Linotype" w:cs="Lotus Linotype" w:hint="cs"/>
                <w:color w:val="161616"/>
                <w:sz w:val="32"/>
                <w:szCs w:val="32"/>
                <w:rtl/>
              </w:rPr>
              <w:t>.</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4C5833" w:rsidRPr="005F43C6" w14:paraId="305D0853" w14:textId="77777777" w:rsidTr="00194041">
              <w:trPr>
                <w:jc w:val="center"/>
              </w:trPr>
              <w:tc>
                <w:tcPr>
                  <w:tcW w:w="4393" w:type="dxa"/>
                  <w:vAlign w:val="center"/>
                </w:tcPr>
                <w:p w14:paraId="041B1B2C" w14:textId="77777777" w:rsidR="004C5833" w:rsidRPr="005F43C6" w:rsidRDefault="004C5833" w:rsidP="004C5833">
                  <w:pPr>
                    <w:jc w:val="right"/>
                    <w:rPr>
                      <w:rFonts w:ascii="Lotus Linotype" w:hAnsi="Lotus Linotype" w:cs="Lotus Linotype"/>
                      <w:color w:val="161616"/>
                      <w:sz w:val="32"/>
                      <w:szCs w:val="32"/>
                    </w:rPr>
                  </w:pPr>
                  <w:r w:rsidRPr="005F43C6">
                    <w:rPr>
                      <w:rFonts w:ascii="Lotus Linotype" w:hAnsi="Lotus Linotype" w:cs="Lotus Linotype"/>
                      <w:color w:val="161616"/>
                      <w:sz w:val="24"/>
                      <w:szCs w:val="24"/>
                      <w:lang w:val="sq-AL"/>
                    </w:rPr>
                    <w:t xml:space="preserve">Dhe </w:t>
                  </w:r>
                  <w:r w:rsidRPr="00DF15B7">
                    <w:rPr>
                      <w:rFonts w:ascii="Lotus Linotype" w:hAnsi="Lotus Linotype" w:cs="Lotus Linotype"/>
                      <w:b/>
                      <w:bCs/>
                      <w:color w:val="002060"/>
                      <w:sz w:val="24"/>
                      <w:szCs w:val="24"/>
                      <w:lang w:val="sq-AL"/>
                    </w:rPr>
                    <w:t xml:space="preserve">“Bidati </w:t>
                  </w:r>
                  <w:r w:rsidRPr="00DF15B7">
                    <w:rPr>
                      <w:rFonts w:ascii="Lotus Linotype" w:hAnsi="Lotus Linotype" w:cs="Lotus Linotype"/>
                      <w:color w:val="002060"/>
                      <w:sz w:val="24"/>
                      <w:szCs w:val="24"/>
                      <w:lang w:val="sq-AL"/>
                    </w:rPr>
                    <w:t xml:space="preserve">” </w:t>
                  </w:r>
                  <w:r w:rsidRPr="005F43C6">
                    <w:rPr>
                      <w:rFonts w:ascii="Lotus Linotype" w:hAnsi="Lotus Linotype" w:cs="Lotus Linotype"/>
                      <w:color w:val="161616"/>
                      <w:sz w:val="24"/>
                      <w:szCs w:val="24"/>
                      <w:lang w:val="sq-AL"/>
                    </w:rPr>
                    <w:t>është ajo që është bërë pa një shembull të mëparshëm</w:t>
                  </w:r>
                  <w:r w:rsidRPr="005F43C6">
                    <w:rPr>
                      <w:rFonts w:ascii="Lotus Linotype" w:hAnsi="Lotus Linotype" w:cs="Lotus Linotype"/>
                      <w:color w:val="161616"/>
                      <w:sz w:val="32"/>
                      <w:szCs w:val="32"/>
                      <w:lang w:val="sq-AL"/>
                    </w:rPr>
                    <w:t>.</w:t>
                  </w:r>
                </w:p>
                <w:p w14:paraId="1EEE2062" w14:textId="77777777" w:rsidR="004C5833" w:rsidRPr="005F43C6" w:rsidRDefault="004C5833" w:rsidP="004C5833">
                  <w:pPr>
                    <w:jc w:val="center"/>
                    <w:rPr>
                      <w:rFonts w:ascii="Lotus Linotype" w:hAnsi="Lotus Linotype" w:cs="Lotus Linotype"/>
                      <w:color w:val="161616"/>
                      <w:sz w:val="32"/>
                      <w:szCs w:val="32"/>
                      <w:rtl/>
                    </w:rPr>
                  </w:pPr>
                </w:p>
              </w:tc>
            </w:tr>
          </w:tbl>
          <w:p w14:paraId="2235D3DB"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545B874D" w14:textId="77777777" w:rsidTr="001064FA">
        <w:trPr>
          <w:jc w:val="center"/>
        </w:trPr>
        <w:tc>
          <w:tcPr>
            <w:tcW w:w="4672" w:type="dxa"/>
            <w:vAlign w:val="center"/>
          </w:tcPr>
          <w:p w14:paraId="261D7E50" w14:textId="776B847B"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التَّاسع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4838393" w14:textId="2BC57037" w:rsidR="00BC4EAF" w:rsidRPr="00A631A2" w:rsidRDefault="004C5833" w:rsidP="004C5833">
            <w:pPr>
              <w:rPr>
                <w:rFonts w:ascii="Lotus Linotype" w:hAnsi="Lotus Linotype" w:cs="Lotus Linotype"/>
                <w:color w:val="161616"/>
                <w:sz w:val="32"/>
                <w:szCs w:val="32"/>
                <w:rtl/>
              </w:rPr>
            </w:pPr>
            <w:proofErr w:type="spellStart"/>
            <w:r w:rsidRPr="000856D7">
              <w:rPr>
                <w:rFonts w:ascii="Lotus Linotype" w:hAnsi="Lotus Linotype" w:cs="Lotus Linotype"/>
                <w:color w:val="4472C4" w:themeColor="accent1"/>
                <w:sz w:val="24"/>
                <w:szCs w:val="24"/>
                <w:lang w:val="sq-AL"/>
              </w:rPr>
              <w:t>Hadithi</w:t>
            </w:r>
            <w:proofErr w:type="spellEnd"/>
            <w:r w:rsidRPr="000856D7">
              <w:rPr>
                <w:rFonts w:ascii="Lotus Linotype" w:hAnsi="Lotus Linotype" w:cs="Lotus Linotype"/>
                <w:color w:val="4472C4" w:themeColor="accent1"/>
                <w:sz w:val="24"/>
                <w:szCs w:val="24"/>
                <w:lang w:val="sq-AL"/>
              </w:rPr>
              <w:t xml:space="preserve"> i njëzet e nëntë:</w:t>
            </w:r>
          </w:p>
        </w:tc>
      </w:tr>
      <w:tr w:rsidR="00BC4EAF" w:rsidRPr="00A631A2" w14:paraId="361E6BE2" w14:textId="77777777" w:rsidTr="001064FA">
        <w:trPr>
          <w:jc w:val="center"/>
        </w:trPr>
        <w:tc>
          <w:tcPr>
            <w:tcW w:w="4672" w:type="dxa"/>
            <w:vAlign w:val="center"/>
          </w:tcPr>
          <w:p w14:paraId="5CFB5406" w14:textId="6351FA58"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و(ذِ ُرْوَةُ السَّنَامِ): بِكَسْرِ الذَّالِ وَضَمِّهَا؛ أَيْ: أَعْلَاهُ.</w:t>
            </w:r>
          </w:p>
        </w:tc>
        <w:tc>
          <w:tcPr>
            <w:tcW w:w="4393" w:type="dxa"/>
            <w:vAlign w:val="center"/>
          </w:tcPr>
          <w:p w14:paraId="71666807" w14:textId="77777777" w:rsidR="009414C7" w:rsidRPr="000856D7" w:rsidRDefault="009414C7" w:rsidP="009414C7">
            <w:pPr>
              <w:jc w:val="right"/>
              <w:rPr>
                <w:rFonts w:ascii="Lotus Linotype" w:hAnsi="Lotus Linotype" w:cs="Lotus Linotype"/>
                <w:color w:val="161616"/>
                <w:sz w:val="24"/>
                <w:szCs w:val="24"/>
              </w:rPr>
            </w:pPr>
            <w:r w:rsidRPr="000856D7">
              <w:rPr>
                <w:rFonts w:ascii="Lotus Linotype" w:hAnsi="Lotus Linotype" w:cs="Lotus Linotype"/>
                <w:color w:val="161616"/>
                <w:sz w:val="24"/>
                <w:szCs w:val="24"/>
                <w:lang w:val="sq-AL"/>
              </w:rPr>
              <w:t>Dhe (</w:t>
            </w:r>
            <w:proofErr w:type="spellStart"/>
            <w:r w:rsidRPr="000856D7">
              <w:rPr>
                <w:rFonts w:ascii="Lotus Linotype" w:hAnsi="Lotus Linotype" w:cs="Lotus Linotype"/>
                <w:color w:val="161616"/>
                <w:sz w:val="24"/>
                <w:szCs w:val="24"/>
                <w:lang w:val="sq-AL"/>
              </w:rPr>
              <w:t>Dh</w:t>
            </w:r>
            <w:r>
              <w:rPr>
                <w:rFonts w:ascii="Lotus Linotype" w:hAnsi="Lotus Linotype" w:cs="Lotus Linotype"/>
                <w:color w:val="161616"/>
                <w:sz w:val="24"/>
                <w:szCs w:val="24"/>
                <w:lang w:val="sq-AL"/>
              </w:rPr>
              <w:t>irvetu</w:t>
            </w:r>
            <w:proofErr w:type="spellEnd"/>
            <w:r>
              <w:rPr>
                <w:rFonts w:ascii="Lotus Linotype" w:hAnsi="Lotus Linotype" w:cs="Lotus Linotype"/>
                <w:color w:val="161616"/>
                <w:sz w:val="24"/>
                <w:szCs w:val="24"/>
                <w:lang w:val="sq-AL"/>
              </w:rPr>
              <w:t xml:space="preserve"> Es</w:t>
            </w:r>
            <w:r w:rsidRPr="000856D7">
              <w:rPr>
                <w:rFonts w:ascii="Lotus Linotype" w:hAnsi="Lotus Linotype" w:cs="Lotus Linotype"/>
                <w:color w:val="161616"/>
                <w:sz w:val="24"/>
                <w:szCs w:val="24"/>
                <w:lang w:val="sq-AL"/>
              </w:rPr>
              <w:t>-</w:t>
            </w:r>
            <w:proofErr w:type="spellStart"/>
            <w:r w:rsidRPr="000856D7">
              <w:rPr>
                <w:rFonts w:ascii="Lotus Linotype" w:hAnsi="Lotus Linotype" w:cs="Lotus Linotype"/>
                <w:color w:val="161616"/>
                <w:sz w:val="24"/>
                <w:szCs w:val="24"/>
                <w:lang w:val="sq-AL"/>
              </w:rPr>
              <w:t>S</w:t>
            </w:r>
            <w:r>
              <w:rPr>
                <w:rFonts w:ascii="Lotus Linotype" w:hAnsi="Lotus Linotype" w:cs="Lotus Linotype"/>
                <w:color w:val="161616"/>
                <w:sz w:val="24"/>
                <w:szCs w:val="24"/>
                <w:lang w:val="sq-AL"/>
              </w:rPr>
              <w:t>e</w:t>
            </w:r>
            <w:r w:rsidRPr="000856D7">
              <w:rPr>
                <w:rFonts w:ascii="Lotus Linotype" w:hAnsi="Lotus Linotype" w:cs="Lotus Linotype"/>
                <w:color w:val="161616"/>
                <w:sz w:val="24"/>
                <w:szCs w:val="24"/>
                <w:lang w:val="sq-AL"/>
              </w:rPr>
              <w:t>naam</w:t>
            </w:r>
            <w:r>
              <w:rPr>
                <w:rFonts w:ascii="Lotus Linotype" w:hAnsi="Lotus Linotype" w:cs="Lotus Linotype"/>
                <w:color w:val="161616"/>
                <w:sz w:val="24"/>
                <w:szCs w:val="24"/>
                <w:lang w:val="sq-AL"/>
              </w:rPr>
              <w:t>i</w:t>
            </w:r>
            <w:proofErr w:type="spellEnd"/>
            <w:r w:rsidRPr="000856D7">
              <w:rPr>
                <w:rFonts w:ascii="Lotus Linotype" w:hAnsi="Lotus Linotype" w:cs="Lotus Linotype"/>
                <w:color w:val="161616"/>
                <w:sz w:val="24"/>
                <w:szCs w:val="24"/>
                <w:lang w:val="sq-AL"/>
              </w:rPr>
              <w:t>): d.m.th:</w:t>
            </w:r>
            <w:r>
              <w:rPr>
                <w:rFonts w:ascii="Lotus Linotype" w:hAnsi="Lotus Linotype" w:cs="Lotus Linotype"/>
                <w:color w:val="161616"/>
                <w:sz w:val="24"/>
                <w:szCs w:val="24"/>
                <w:lang w:val="sq-AL"/>
              </w:rPr>
              <w:t xml:space="preserve"> gjëja më e</w:t>
            </w:r>
            <w:r w:rsidRPr="000856D7">
              <w:rPr>
                <w:rFonts w:ascii="Lotus Linotype" w:hAnsi="Lotus Linotype" w:cs="Lotus Linotype"/>
                <w:color w:val="161616"/>
                <w:sz w:val="24"/>
                <w:szCs w:val="24"/>
                <w:lang w:val="sq-AL"/>
              </w:rPr>
              <w:t xml:space="preserve"> lart</w:t>
            </w:r>
            <w:r>
              <w:rPr>
                <w:rFonts w:ascii="Lotus Linotype" w:hAnsi="Lotus Linotype" w:cs="Lotus Linotype"/>
                <w:color w:val="161616"/>
                <w:sz w:val="24"/>
                <w:szCs w:val="24"/>
                <w:lang w:val="sq-AL"/>
              </w:rPr>
              <w:t>ë</w:t>
            </w:r>
            <w:r w:rsidRPr="000856D7">
              <w:rPr>
                <w:rFonts w:ascii="Lotus Linotype" w:hAnsi="Lotus Linotype" w:cs="Lotus Linotype"/>
                <w:color w:val="161616"/>
                <w:sz w:val="24"/>
                <w:szCs w:val="24"/>
                <w:lang w:val="sq-AL"/>
              </w:rPr>
              <w:t>.</w:t>
            </w:r>
          </w:p>
          <w:p w14:paraId="30D352DB" w14:textId="77777777" w:rsidR="00BC4EAF" w:rsidRPr="009414C7" w:rsidRDefault="00BC4EAF" w:rsidP="009414C7">
            <w:pPr>
              <w:jc w:val="right"/>
              <w:rPr>
                <w:rFonts w:ascii="Lotus Linotype" w:hAnsi="Lotus Linotype" w:cs="Lotus Linotype"/>
                <w:color w:val="161616"/>
                <w:sz w:val="32"/>
                <w:szCs w:val="32"/>
                <w:rtl/>
              </w:rPr>
            </w:pPr>
          </w:p>
        </w:tc>
      </w:tr>
      <w:tr w:rsidR="00BC4EAF" w:rsidRPr="00A631A2" w14:paraId="18B36CD8" w14:textId="77777777" w:rsidTr="001064FA">
        <w:trPr>
          <w:jc w:val="center"/>
        </w:trPr>
        <w:tc>
          <w:tcPr>
            <w:tcW w:w="4672" w:type="dxa"/>
            <w:vAlign w:val="center"/>
          </w:tcPr>
          <w:p w14:paraId="481D8C27" w14:textId="41CED416"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مِلَاكُ الشَّيْءِ</w:t>
            </w:r>
            <w:r w:rsidRPr="00BC5340">
              <w:rPr>
                <w:rFonts w:ascii="Lotus Linotype" w:hAnsi="Lotus Linotype" w:cs="Lotus Linotype"/>
                <w:color w:val="161616"/>
                <w:sz w:val="32"/>
                <w:szCs w:val="32"/>
                <w:rtl/>
              </w:rPr>
              <w:t>»: بِكَسْرِ الْـمِيمِ؛ أَيْ: مَقْصُودُهُ.</w:t>
            </w:r>
          </w:p>
        </w:tc>
        <w:tc>
          <w:tcPr>
            <w:tcW w:w="4393" w:type="dxa"/>
            <w:vAlign w:val="center"/>
          </w:tcPr>
          <w:p w14:paraId="013969B9" w14:textId="77777777" w:rsidR="009414C7" w:rsidRPr="000856D7" w:rsidRDefault="009414C7" w:rsidP="009414C7">
            <w:pPr>
              <w:jc w:val="right"/>
              <w:rPr>
                <w:rFonts w:ascii="Lotus Linotype" w:hAnsi="Lotus Linotype" w:cs="Lotus Linotype"/>
                <w:sz w:val="24"/>
                <w:szCs w:val="24"/>
              </w:rPr>
            </w:pPr>
            <w:r w:rsidRPr="00DF15B7">
              <w:rPr>
                <w:rFonts w:ascii="Lotus Linotype" w:hAnsi="Lotus Linotype" w:cs="Lotus Linotype"/>
                <w:color w:val="002060"/>
                <w:sz w:val="24"/>
                <w:szCs w:val="24"/>
                <w:lang w:val="sq-AL"/>
              </w:rPr>
              <w:t>“Milak esh-</w:t>
            </w:r>
            <w:proofErr w:type="spellStart"/>
            <w:r w:rsidRPr="00DF15B7">
              <w:rPr>
                <w:rFonts w:ascii="Lotus Linotype" w:hAnsi="Lotus Linotype" w:cs="Lotus Linotype"/>
                <w:color w:val="002060"/>
                <w:sz w:val="24"/>
                <w:szCs w:val="24"/>
                <w:lang w:val="sq-AL"/>
              </w:rPr>
              <w:t>sheji</w:t>
            </w:r>
            <w:proofErr w:type="spellEnd"/>
            <w:r w:rsidRPr="00DF15B7">
              <w:rPr>
                <w:rFonts w:ascii="Lotus Linotype" w:hAnsi="Lotus Linotype" w:cs="Lotus Linotype"/>
                <w:color w:val="002060"/>
                <w:sz w:val="24"/>
                <w:szCs w:val="24"/>
                <w:lang w:val="sq-AL"/>
              </w:rPr>
              <w:t xml:space="preserve">”: </w:t>
            </w:r>
            <w:r w:rsidRPr="000856D7">
              <w:rPr>
                <w:rFonts w:ascii="Lotus Linotype" w:hAnsi="Lotus Linotype" w:cs="Lotus Linotype"/>
                <w:sz w:val="24"/>
                <w:szCs w:val="24"/>
                <w:lang w:val="sq-AL"/>
              </w:rPr>
              <w:t xml:space="preserve">qëllimi i </w:t>
            </w:r>
            <w:r>
              <w:rPr>
                <w:rFonts w:ascii="Lotus Linotype" w:hAnsi="Lotus Linotype" w:cs="Lotus Linotype"/>
                <w:sz w:val="24"/>
                <w:szCs w:val="24"/>
                <w:lang w:val="sq-AL"/>
              </w:rPr>
              <w:t>tij</w:t>
            </w:r>
            <w:r w:rsidRPr="000856D7">
              <w:rPr>
                <w:rFonts w:ascii="Lotus Linotype" w:hAnsi="Lotus Linotype" w:cs="Lotus Linotype"/>
                <w:sz w:val="24"/>
                <w:szCs w:val="24"/>
                <w:lang w:val="sq-AL"/>
              </w:rPr>
              <w:t>.</w:t>
            </w:r>
          </w:p>
          <w:p w14:paraId="30967FD9" w14:textId="77777777" w:rsidR="00BC4EAF" w:rsidRPr="009414C7" w:rsidRDefault="00BC4EAF" w:rsidP="009414C7">
            <w:pPr>
              <w:jc w:val="right"/>
              <w:rPr>
                <w:rFonts w:ascii="Lotus Linotype" w:hAnsi="Lotus Linotype" w:cs="Lotus Linotype"/>
                <w:color w:val="161616"/>
                <w:sz w:val="32"/>
                <w:szCs w:val="32"/>
                <w:rtl/>
              </w:rPr>
            </w:pPr>
          </w:p>
        </w:tc>
      </w:tr>
      <w:tr w:rsidR="00BC4EAF" w:rsidRPr="00A631A2" w14:paraId="6AE20B97" w14:textId="77777777" w:rsidTr="001064FA">
        <w:trPr>
          <w:jc w:val="center"/>
        </w:trPr>
        <w:tc>
          <w:tcPr>
            <w:tcW w:w="4672" w:type="dxa"/>
            <w:vAlign w:val="center"/>
          </w:tcPr>
          <w:p w14:paraId="3663591C" w14:textId="3D3DAC1B"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يَكُبُّ</w:t>
            </w:r>
            <w:r w:rsidRPr="00BC5340">
              <w:rPr>
                <w:rFonts w:ascii="Lotus Linotype" w:hAnsi="Lotus Linotype" w:cs="Lotus Linotype"/>
                <w:color w:val="161616"/>
                <w:sz w:val="32"/>
                <w:szCs w:val="32"/>
                <w:rtl/>
              </w:rPr>
              <w:t>»؛ هُوَ بِفَتْحِ الْيَاءِ وَضَمِّ الْكَافِ.</w:t>
            </w:r>
          </w:p>
        </w:tc>
        <w:tc>
          <w:tcPr>
            <w:tcW w:w="4393" w:type="dxa"/>
            <w:vAlign w:val="center"/>
          </w:tcPr>
          <w:p w14:paraId="1C5E5B52" w14:textId="1C50607A" w:rsidR="00BC4EAF" w:rsidRPr="00A631A2" w:rsidRDefault="009414C7" w:rsidP="00BC4EAF">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BC4EAF" w:rsidRPr="00A631A2" w14:paraId="1682003D" w14:textId="77777777" w:rsidTr="001064FA">
        <w:trPr>
          <w:jc w:val="center"/>
        </w:trPr>
        <w:tc>
          <w:tcPr>
            <w:tcW w:w="4672" w:type="dxa"/>
            <w:vAlign w:val="center"/>
          </w:tcPr>
          <w:p w14:paraId="472BE226" w14:textId="01EF31C7"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الثَّلاثون:</w:t>
            </w:r>
          </w:p>
        </w:tc>
        <w:tc>
          <w:tcPr>
            <w:tcW w:w="4393" w:type="dxa"/>
            <w:vAlign w:val="center"/>
          </w:tcPr>
          <w:p w14:paraId="43E00DCB" w14:textId="77777777" w:rsidR="009414C7" w:rsidRPr="000856D7" w:rsidRDefault="009414C7" w:rsidP="009414C7">
            <w:pPr>
              <w:jc w:val="center"/>
              <w:rPr>
                <w:rFonts w:ascii="Lotus Linotype" w:hAnsi="Lotus Linotype" w:cs="Lotus Linotype"/>
                <w:color w:val="0070C0"/>
                <w:sz w:val="24"/>
                <w:szCs w:val="24"/>
              </w:rPr>
            </w:pPr>
            <w:proofErr w:type="spellStart"/>
            <w:r w:rsidRPr="000856D7">
              <w:rPr>
                <w:rFonts w:ascii="Lotus Linotype" w:hAnsi="Lotus Linotype" w:cs="Lotus Linotype"/>
                <w:color w:val="0070C0"/>
                <w:sz w:val="24"/>
                <w:szCs w:val="24"/>
                <w:lang w:val="sq-AL"/>
              </w:rPr>
              <w:t>Hadithi</w:t>
            </w:r>
            <w:proofErr w:type="spellEnd"/>
            <w:r w:rsidRPr="000856D7">
              <w:rPr>
                <w:rFonts w:ascii="Lotus Linotype" w:hAnsi="Lotus Linotype" w:cs="Lotus Linotype"/>
                <w:color w:val="0070C0"/>
                <w:sz w:val="24"/>
                <w:szCs w:val="24"/>
                <w:lang w:val="sq-AL"/>
              </w:rPr>
              <w:t xml:space="preserve"> tridhjetë :</w:t>
            </w:r>
          </w:p>
          <w:p w14:paraId="798FA38B"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12F165A8" w14:textId="77777777" w:rsidTr="001064FA">
        <w:trPr>
          <w:jc w:val="center"/>
        </w:trPr>
        <w:tc>
          <w:tcPr>
            <w:tcW w:w="4672" w:type="dxa"/>
            <w:vAlign w:val="center"/>
          </w:tcPr>
          <w:p w14:paraId="3EA0A953" w14:textId="2AE69B6E"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(الْـخُشَنِيِّ) بِضَمِّ الْـخَاءِ وَفَتْحِ الشِّينِ الْـمُعْجَمَتَيْنِ، وَبِالنُّونِ، مَنْسُوبٌ إِلَى خُشَيْنَةَ -قَبِيلَةٌ مَعْرُوفَةٌ.</w:t>
            </w:r>
          </w:p>
        </w:tc>
        <w:tc>
          <w:tcPr>
            <w:tcW w:w="4393" w:type="dxa"/>
            <w:vAlign w:val="center"/>
          </w:tcPr>
          <w:p w14:paraId="7EB5001A" w14:textId="77777777" w:rsidR="009414C7" w:rsidRPr="00902725" w:rsidRDefault="009414C7" w:rsidP="009414C7">
            <w:pPr>
              <w:jc w:val="right"/>
              <w:rPr>
                <w:rFonts w:ascii="Lotus Linotype" w:hAnsi="Lotus Linotype" w:cs="Lotus Linotype"/>
                <w:color w:val="161616"/>
                <w:sz w:val="32"/>
                <w:szCs w:val="32"/>
              </w:rPr>
            </w:pPr>
            <w:r w:rsidRPr="00902725">
              <w:rPr>
                <w:rFonts w:ascii="Lotus Linotype" w:hAnsi="Lotus Linotype" w:cs="Lotus Linotype"/>
                <w:color w:val="161616"/>
                <w:sz w:val="24"/>
                <w:szCs w:val="24"/>
                <w:lang w:val="sq-AL"/>
              </w:rPr>
              <w:t>(</w:t>
            </w:r>
            <w:proofErr w:type="spellStart"/>
            <w:r>
              <w:rPr>
                <w:rFonts w:ascii="Lotus Linotype" w:hAnsi="Lotus Linotype" w:cs="Lotus Linotype"/>
                <w:color w:val="161616"/>
                <w:sz w:val="24"/>
                <w:szCs w:val="24"/>
                <w:lang w:val="sq-AL"/>
              </w:rPr>
              <w:t>el</w:t>
            </w:r>
            <w:r w:rsidRPr="00902725">
              <w:rPr>
                <w:rFonts w:ascii="Lotus Linotype" w:hAnsi="Lotus Linotype" w:cs="Lotus Linotype"/>
                <w:color w:val="161616"/>
                <w:sz w:val="24"/>
                <w:szCs w:val="24"/>
                <w:lang w:val="sq-AL"/>
              </w:rPr>
              <w:t>-Khushni</w:t>
            </w:r>
            <w:proofErr w:type="spellEnd"/>
            <w:r w:rsidRPr="00902725">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w:t>
            </w:r>
            <w:r w:rsidRPr="00902725">
              <w:rPr>
                <w:rFonts w:ascii="Lotus Linotype" w:hAnsi="Lotus Linotype" w:cs="Lotus Linotype"/>
                <w:color w:val="161616"/>
                <w:sz w:val="24"/>
                <w:szCs w:val="24"/>
                <w:lang w:val="sq-AL"/>
              </w:rPr>
              <w:t xml:space="preserve"> fisi </w:t>
            </w:r>
            <w:proofErr w:type="spellStart"/>
            <w:r w:rsidRPr="00902725">
              <w:rPr>
                <w:rFonts w:ascii="Lotus Linotype" w:hAnsi="Lotus Linotype" w:cs="Lotus Linotype"/>
                <w:color w:val="161616"/>
                <w:sz w:val="24"/>
                <w:szCs w:val="24"/>
                <w:lang w:val="sq-AL"/>
              </w:rPr>
              <w:t>khush</w:t>
            </w:r>
            <w:r>
              <w:rPr>
                <w:rFonts w:ascii="Lotus Linotype" w:hAnsi="Lotus Linotype" w:cs="Lotus Linotype"/>
                <w:color w:val="161616"/>
                <w:sz w:val="24"/>
                <w:szCs w:val="24"/>
                <w:lang w:val="sq-AL"/>
              </w:rPr>
              <w:t>ejn</w:t>
            </w:r>
            <w:r w:rsidRPr="00902725">
              <w:rPr>
                <w:rFonts w:ascii="Lotus Linotype" w:hAnsi="Lotus Linotype" w:cs="Lotus Linotype"/>
                <w:color w:val="161616"/>
                <w:sz w:val="24"/>
                <w:szCs w:val="24"/>
                <w:lang w:val="sq-AL"/>
              </w:rPr>
              <w:t>ah</w:t>
            </w:r>
            <w:proofErr w:type="spellEnd"/>
            <w:r>
              <w:rPr>
                <w:rFonts w:ascii="Lotus Linotype" w:hAnsi="Lotus Linotype" w:cs="Lotus Linotype"/>
                <w:color w:val="161616"/>
                <w:sz w:val="24"/>
                <w:szCs w:val="24"/>
                <w:lang w:val="sq-AL"/>
              </w:rPr>
              <w:t xml:space="preserve"> – fis i njohur</w:t>
            </w:r>
            <w:r w:rsidRPr="00902725">
              <w:rPr>
                <w:rFonts w:ascii="Lotus Linotype" w:hAnsi="Lotus Linotype" w:cs="Lotus Linotype"/>
                <w:color w:val="161616"/>
                <w:sz w:val="32"/>
                <w:szCs w:val="32"/>
                <w:lang w:val="sq-AL"/>
              </w:rPr>
              <w:t>.</w:t>
            </w:r>
          </w:p>
          <w:p w14:paraId="348CA70D" w14:textId="77777777" w:rsidR="00BC4EAF" w:rsidRPr="009414C7" w:rsidRDefault="00BC4EAF" w:rsidP="009414C7">
            <w:pPr>
              <w:jc w:val="right"/>
              <w:rPr>
                <w:rFonts w:ascii="Lotus Linotype" w:hAnsi="Lotus Linotype" w:cs="Lotus Linotype"/>
                <w:color w:val="161616"/>
                <w:sz w:val="32"/>
                <w:szCs w:val="32"/>
                <w:rtl/>
              </w:rPr>
            </w:pPr>
          </w:p>
        </w:tc>
      </w:tr>
      <w:tr w:rsidR="00BC4EAF" w:rsidRPr="00A631A2" w14:paraId="11BE30F4" w14:textId="77777777" w:rsidTr="001064FA">
        <w:trPr>
          <w:jc w:val="center"/>
        </w:trPr>
        <w:tc>
          <w:tcPr>
            <w:tcW w:w="4672" w:type="dxa"/>
            <w:vAlign w:val="center"/>
          </w:tcPr>
          <w:p w14:paraId="51D59FE4" w14:textId="53B1F1DF"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(جُرْثُومٌ): بِضَمِّ الجِيمِ المُعْجَمَةِ وَإِسْكَانِ الرَّاءِ بَيْنَهُمَا، وَفِي اسْمِهِ وَاسْمِ أَبِيهِ اخْتِلَافٌ كَثِيرٌ.</w:t>
            </w:r>
          </w:p>
        </w:tc>
        <w:tc>
          <w:tcPr>
            <w:tcW w:w="4393" w:type="dxa"/>
            <w:vAlign w:val="center"/>
          </w:tcPr>
          <w:p w14:paraId="255E1A19" w14:textId="77777777" w:rsidR="009414C7" w:rsidRPr="00902725" w:rsidRDefault="009414C7" w:rsidP="009414C7">
            <w:pPr>
              <w:jc w:val="right"/>
              <w:rPr>
                <w:rFonts w:ascii="Lotus Linotype" w:hAnsi="Lotus Linotype" w:cs="Lotus Linotype"/>
                <w:color w:val="161616"/>
                <w:sz w:val="32"/>
                <w:szCs w:val="32"/>
              </w:rPr>
            </w:pPr>
            <w:r w:rsidRPr="00902725">
              <w:rPr>
                <w:rFonts w:ascii="Lotus Linotype" w:hAnsi="Lotus Linotype" w:cs="Lotus Linotype"/>
                <w:color w:val="161616"/>
                <w:sz w:val="24"/>
                <w:szCs w:val="24"/>
                <w:lang w:val="sq-AL"/>
              </w:rPr>
              <w:t xml:space="preserve">Thënia e tij: ( </w:t>
            </w:r>
            <w:proofErr w:type="spellStart"/>
            <w:r>
              <w:rPr>
                <w:rFonts w:ascii="Lotus Linotype" w:hAnsi="Lotus Linotype" w:cs="Lotus Linotype"/>
                <w:color w:val="161616"/>
                <w:sz w:val="24"/>
                <w:szCs w:val="24"/>
                <w:lang w:val="sq-AL"/>
              </w:rPr>
              <w:t>xhurthum</w:t>
            </w:r>
            <w:proofErr w:type="spellEnd"/>
            <w:r w:rsidRPr="00902725">
              <w:rPr>
                <w:rFonts w:ascii="Lotus Linotype" w:hAnsi="Lotus Linotype" w:cs="Lotus Linotype"/>
                <w:color w:val="161616"/>
                <w:sz w:val="24"/>
                <w:szCs w:val="24"/>
                <w:lang w:val="sq-AL"/>
              </w:rPr>
              <w:t>):, dhe në emrin e tij dhe emrin e babait të tij ka</w:t>
            </w:r>
            <w:r>
              <w:rPr>
                <w:rFonts w:ascii="Lotus Linotype" w:hAnsi="Lotus Linotype" w:cs="Lotus Linotype"/>
                <w:color w:val="161616"/>
                <w:sz w:val="24"/>
                <w:szCs w:val="24"/>
                <w:lang w:val="sq-AL"/>
              </w:rPr>
              <w:t xml:space="preserve"> mos pajtime të shumta</w:t>
            </w:r>
            <w:r w:rsidRPr="00902725">
              <w:rPr>
                <w:rFonts w:ascii="Lotus Linotype" w:hAnsi="Lotus Linotype" w:cs="Lotus Linotype"/>
                <w:color w:val="161616"/>
                <w:sz w:val="32"/>
                <w:szCs w:val="32"/>
                <w:lang w:val="sq-AL"/>
              </w:rPr>
              <w:t>.</w:t>
            </w:r>
          </w:p>
          <w:p w14:paraId="0B63E112" w14:textId="77777777" w:rsidR="00BC4EAF" w:rsidRPr="009414C7" w:rsidRDefault="00BC4EAF" w:rsidP="009414C7">
            <w:pPr>
              <w:jc w:val="right"/>
              <w:rPr>
                <w:rFonts w:ascii="Lotus Linotype" w:hAnsi="Lotus Linotype" w:cs="Lotus Linotype"/>
                <w:color w:val="161616"/>
                <w:sz w:val="32"/>
                <w:szCs w:val="32"/>
                <w:rtl/>
              </w:rPr>
            </w:pPr>
          </w:p>
        </w:tc>
      </w:tr>
      <w:tr w:rsidR="00BC4EAF" w:rsidRPr="00A631A2" w14:paraId="2BFD5065" w14:textId="77777777" w:rsidTr="001064FA">
        <w:trPr>
          <w:jc w:val="center"/>
        </w:trPr>
        <w:tc>
          <w:tcPr>
            <w:tcW w:w="4672" w:type="dxa"/>
            <w:vAlign w:val="center"/>
          </w:tcPr>
          <w:p w14:paraId="4868CA12" w14:textId="0C8609DF"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قَوْلُهُ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فَلَا تَنْتَهِكُوهَا</w:t>
            </w:r>
            <w:r w:rsidRPr="00BC5340">
              <w:rPr>
                <w:rFonts w:ascii="Lotus Linotype" w:hAnsi="Lotus Linotype" w:cs="Lotus Linotype"/>
                <w:color w:val="161616"/>
                <w:sz w:val="32"/>
                <w:szCs w:val="32"/>
                <w:rtl/>
              </w:rPr>
              <w:t>» انْتِهَاكُ الْحُرْمَةِ تَنَاوُلُهَا بِمَا لَا يَحِلُّ.</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9414C7" w:rsidRPr="00B17742" w14:paraId="7F517497" w14:textId="77777777" w:rsidTr="00194041">
              <w:trPr>
                <w:jc w:val="center"/>
              </w:trPr>
              <w:tc>
                <w:tcPr>
                  <w:tcW w:w="4393" w:type="dxa"/>
                  <w:vAlign w:val="center"/>
                </w:tcPr>
                <w:p w14:paraId="34652BEA" w14:textId="77777777" w:rsidR="009414C7" w:rsidRPr="00B17742" w:rsidRDefault="009414C7" w:rsidP="009414C7">
                  <w:pPr>
                    <w:jc w:val="right"/>
                    <w:rPr>
                      <w:rFonts w:ascii="Lotus Linotype" w:hAnsi="Lotus Linotype" w:cs="Lotus Linotype"/>
                      <w:color w:val="161616"/>
                      <w:sz w:val="24"/>
                      <w:szCs w:val="24"/>
                    </w:rPr>
                  </w:pPr>
                  <w:r w:rsidRPr="00B17742">
                    <w:rPr>
                      <w:rFonts w:ascii="Lotus Linotype" w:hAnsi="Lotus Linotype" w:cs="Lotus Linotype"/>
                      <w:color w:val="161616"/>
                      <w:sz w:val="24"/>
                      <w:szCs w:val="24"/>
                      <w:lang w:val="sq-AL"/>
                    </w:rPr>
                    <w:t xml:space="preserve">Thënia e </w:t>
                  </w:r>
                  <w:proofErr w:type="spellStart"/>
                  <w:r w:rsidRPr="00B17742">
                    <w:rPr>
                      <w:rFonts w:ascii="Lotus Linotype" w:hAnsi="Lotus Linotype" w:cs="Lotus Linotype"/>
                      <w:color w:val="161616"/>
                      <w:sz w:val="24"/>
                      <w:szCs w:val="24"/>
                      <w:lang w:val="sq-AL"/>
                    </w:rPr>
                    <w:t>Pejgamberit</w:t>
                  </w:r>
                  <w:proofErr w:type="spellEnd"/>
                  <w:r w:rsidRPr="00B17742">
                    <w:rPr>
                      <w:rFonts w:ascii="Lotus Linotype" w:hAnsi="Lotus Linotype" w:cs="Lotus Linotype"/>
                      <w:color w:val="161616"/>
                      <w:sz w:val="24"/>
                      <w:szCs w:val="24"/>
                      <w:lang w:val="sq-AL"/>
                    </w:rPr>
                    <w:t xml:space="preserve">, paqja dhe bekimet e Allahut qofshin mbi të: </w:t>
                  </w:r>
                  <w:r w:rsidRPr="00DF15B7">
                    <w:rPr>
                      <w:rFonts w:ascii="Lotus Linotype" w:hAnsi="Lotus Linotype" w:cs="Lotus Linotype"/>
                      <w:b/>
                      <w:bCs/>
                      <w:color w:val="002060"/>
                      <w:sz w:val="24"/>
                      <w:szCs w:val="24"/>
                      <w:lang w:val="sq-AL"/>
                    </w:rPr>
                    <w:t>“Mos e shkelni atë”</w:t>
                  </w:r>
                  <w:r w:rsidRPr="00DF15B7">
                    <w:rPr>
                      <w:rFonts w:ascii="Lotus Linotype" w:hAnsi="Lotus Linotype" w:cs="Lotus Linotype"/>
                      <w:color w:val="002060"/>
                      <w:sz w:val="24"/>
                      <w:szCs w:val="24"/>
                      <w:lang w:val="sq-AL"/>
                    </w:rPr>
                    <w:t xml:space="preserve">, </w:t>
                  </w:r>
                  <w:r w:rsidRPr="00B17742">
                    <w:rPr>
                      <w:rFonts w:ascii="Lotus Linotype" w:hAnsi="Lotus Linotype" w:cs="Lotus Linotype"/>
                      <w:color w:val="161616"/>
                      <w:sz w:val="24"/>
                      <w:szCs w:val="24"/>
                      <w:lang w:val="sq-AL"/>
                    </w:rPr>
                    <w:t xml:space="preserve">është shkelje e shenjtërisë së konsumimit të tij me </w:t>
                  </w:r>
                  <w:r w:rsidRPr="00B17742">
                    <w:rPr>
                      <w:rFonts w:ascii="Lotus Linotype" w:hAnsi="Lotus Linotype" w:cs="Lotus Linotype"/>
                      <w:color w:val="161616"/>
                      <w:sz w:val="24"/>
                      <w:szCs w:val="24"/>
                      <w:lang w:val="sq-AL"/>
                    </w:rPr>
                    <w:lastRenderedPageBreak/>
                    <w:t>atë që nuk lejohet.</w:t>
                  </w:r>
                </w:p>
                <w:p w14:paraId="28527B50" w14:textId="77777777" w:rsidR="009414C7" w:rsidRPr="00B17742" w:rsidRDefault="009414C7" w:rsidP="009414C7">
                  <w:pPr>
                    <w:jc w:val="right"/>
                    <w:rPr>
                      <w:rFonts w:ascii="Lotus Linotype" w:hAnsi="Lotus Linotype" w:cs="Lotus Linotype"/>
                      <w:color w:val="161616"/>
                      <w:sz w:val="32"/>
                      <w:szCs w:val="32"/>
                      <w:rtl/>
                    </w:rPr>
                  </w:pPr>
                </w:p>
              </w:tc>
            </w:tr>
          </w:tbl>
          <w:p w14:paraId="771CEEAD" w14:textId="77777777" w:rsidR="00BC4EAF" w:rsidRPr="00A631A2" w:rsidRDefault="00BC4EAF" w:rsidP="009414C7">
            <w:pPr>
              <w:jc w:val="right"/>
              <w:rPr>
                <w:rFonts w:ascii="Lotus Linotype" w:hAnsi="Lotus Linotype" w:cs="Lotus Linotype"/>
                <w:color w:val="161616"/>
                <w:sz w:val="32"/>
                <w:szCs w:val="32"/>
                <w:rtl/>
              </w:rPr>
            </w:pPr>
          </w:p>
        </w:tc>
      </w:tr>
      <w:tr w:rsidR="00BC4EAF" w:rsidRPr="00A631A2" w14:paraId="5DF458DB" w14:textId="77777777" w:rsidTr="001064FA">
        <w:trPr>
          <w:jc w:val="center"/>
        </w:trPr>
        <w:tc>
          <w:tcPr>
            <w:tcW w:w="4672" w:type="dxa"/>
            <w:vAlign w:val="center"/>
          </w:tcPr>
          <w:p w14:paraId="154930B1" w14:textId="23796C74"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الثَّاني والثَّلاثون:</w:t>
            </w:r>
          </w:p>
        </w:tc>
        <w:tc>
          <w:tcPr>
            <w:tcW w:w="4393" w:type="dxa"/>
            <w:vAlign w:val="center"/>
          </w:tcPr>
          <w:p w14:paraId="76CB8FB1" w14:textId="77777777" w:rsidR="009414C7" w:rsidRPr="00B17742" w:rsidRDefault="009414C7" w:rsidP="009414C7">
            <w:pPr>
              <w:jc w:val="center"/>
              <w:rPr>
                <w:rFonts w:ascii="Lotus Linotype" w:hAnsi="Lotus Linotype" w:cs="Lotus Linotype"/>
                <w:color w:val="0070C0"/>
                <w:sz w:val="24"/>
                <w:szCs w:val="24"/>
              </w:rPr>
            </w:pPr>
            <w:proofErr w:type="spellStart"/>
            <w:r w:rsidRPr="00B17742">
              <w:rPr>
                <w:rFonts w:ascii="Lotus Linotype" w:hAnsi="Lotus Linotype" w:cs="Lotus Linotype"/>
                <w:color w:val="0070C0"/>
                <w:sz w:val="24"/>
                <w:szCs w:val="24"/>
                <w:lang w:val="sq-AL"/>
              </w:rPr>
              <w:t>Hadithi</w:t>
            </w:r>
            <w:proofErr w:type="spellEnd"/>
            <w:r w:rsidRPr="00B17742">
              <w:rPr>
                <w:rFonts w:ascii="Lotus Linotype" w:hAnsi="Lotus Linotype" w:cs="Lotus Linotype"/>
                <w:color w:val="0070C0"/>
                <w:sz w:val="24"/>
                <w:szCs w:val="24"/>
                <w:lang w:val="sq-AL"/>
              </w:rPr>
              <w:t xml:space="preserve"> i tridhjetë e dytë:</w:t>
            </w:r>
          </w:p>
          <w:p w14:paraId="33DDC5A7" w14:textId="77777777" w:rsidR="00BC4EAF" w:rsidRPr="009414C7" w:rsidRDefault="00BC4EAF" w:rsidP="00BC4EAF">
            <w:pPr>
              <w:jc w:val="center"/>
              <w:rPr>
                <w:rFonts w:ascii="Lotus Linotype" w:hAnsi="Lotus Linotype" w:cs="Lotus Linotype"/>
                <w:color w:val="161616"/>
                <w:sz w:val="32"/>
                <w:szCs w:val="32"/>
                <w:rtl/>
              </w:rPr>
            </w:pPr>
          </w:p>
        </w:tc>
      </w:tr>
      <w:tr w:rsidR="00BC4EAF" w:rsidRPr="003F1667" w14:paraId="6557E833" w14:textId="77777777" w:rsidTr="001064FA">
        <w:trPr>
          <w:jc w:val="center"/>
        </w:trPr>
        <w:tc>
          <w:tcPr>
            <w:tcW w:w="4672" w:type="dxa"/>
            <w:vAlign w:val="center"/>
          </w:tcPr>
          <w:p w14:paraId="43C10BE5" w14:textId="42E40E24"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وَلَا ضِرَارَ</w:t>
            </w:r>
            <w:r w:rsidRPr="00BC5340">
              <w:rPr>
                <w:rFonts w:ascii="Lotus Linotype" w:hAnsi="Lotus Linotype" w:cs="Lotus Linotype"/>
                <w:color w:val="161616"/>
                <w:sz w:val="32"/>
                <w:szCs w:val="32"/>
                <w:rtl/>
              </w:rPr>
              <w:t>»؛ هُوَ بِكَسْرِ الضَّادِ المُعْجَمَةِ.</w:t>
            </w:r>
          </w:p>
        </w:tc>
        <w:tc>
          <w:tcPr>
            <w:tcW w:w="4393" w:type="dxa"/>
            <w:vAlign w:val="center"/>
          </w:tcPr>
          <w:p w14:paraId="5C20D4A7" w14:textId="5693F118" w:rsidR="009414C7" w:rsidRPr="00AC3B5B" w:rsidRDefault="009414C7" w:rsidP="009414C7">
            <w:pPr>
              <w:jc w:val="center"/>
              <w:rPr>
                <w:rFonts w:ascii="Lotus Linotype" w:hAnsi="Lotus Linotype" w:cs="Lotus Linotype"/>
                <w:color w:val="161616"/>
                <w:sz w:val="32"/>
                <w:szCs w:val="32"/>
                <w:lang w:val="fr-CH"/>
              </w:rPr>
            </w:pPr>
            <w:r w:rsidRPr="00DF15B7">
              <w:rPr>
                <w:rFonts w:ascii="Lotus Linotype" w:hAnsi="Lotus Linotype" w:cs="Lotus Linotype"/>
                <w:b/>
                <w:bCs/>
                <w:color w:val="002060"/>
                <w:sz w:val="24"/>
                <w:szCs w:val="24"/>
                <w:lang w:val="sq-AL"/>
              </w:rPr>
              <w:t>"</w:t>
            </w:r>
            <w:proofErr w:type="spellStart"/>
            <w:r w:rsidRPr="00DF15B7">
              <w:rPr>
                <w:rFonts w:ascii="Lotus Linotype" w:hAnsi="Lotus Linotype" w:cs="Lotus Linotype"/>
                <w:b/>
                <w:bCs/>
                <w:color w:val="002060"/>
                <w:sz w:val="24"/>
                <w:szCs w:val="24"/>
                <w:lang w:val="sq-AL"/>
              </w:rPr>
              <w:t>ue</w:t>
            </w:r>
            <w:proofErr w:type="spellEnd"/>
            <w:r w:rsidRPr="00DF15B7">
              <w:rPr>
                <w:rFonts w:ascii="Lotus Linotype" w:hAnsi="Lotus Linotype" w:cs="Lotus Linotype"/>
                <w:b/>
                <w:bCs/>
                <w:color w:val="002060"/>
                <w:sz w:val="24"/>
                <w:szCs w:val="24"/>
                <w:lang w:val="sq-AL"/>
              </w:rPr>
              <w:t xml:space="preserve"> la </w:t>
            </w:r>
            <w:proofErr w:type="spellStart"/>
            <w:r w:rsidRPr="00DF15B7">
              <w:rPr>
                <w:rFonts w:ascii="Lotus Linotype" w:hAnsi="Lotus Linotype" w:cs="Lotus Linotype"/>
                <w:b/>
                <w:bCs/>
                <w:color w:val="002060"/>
                <w:sz w:val="24"/>
                <w:szCs w:val="24"/>
                <w:lang w:val="sq-AL"/>
              </w:rPr>
              <w:t>dirar</w:t>
            </w:r>
            <w:proofErr w:type="spellEnd"/>
            <w:r w:rsidRPr="00DF15B7">
              <w:rPr>
                <w:rFonts w:ascii="Lotus Linotype" w:hAnsi="Lotus Linotype" w:cs="Lotus Linotype"/>
                <w:b/>
                <w:bCs/>
                <w:color w:val="002060"/>
                <w:sz w:val="24"/>
                <w:szCs w:val="24"/>
                <w:lang w:val="sq-AL"/>
              </w:rPr>
              <w:t xml:space="preserve"> "</w:t>
            </w:r>
            <w:r w:rsidRPr="00DF15B7">
              <w:rPr>
                <w:rFonts w:ascii="Lotus Linotype" w:hAnsi="Lotus Linotype" w:cs="Lotus Linotype"/>
                <w:color w:val="002060"/>
                <w:sz w:val="32"/>
                <w:szCs w:val="32"/>
                <w:lang w:val="sq-AL"/>
              </w:rPr>
              <w:t xml:space="preserve"> </w:t>
            </w:r>
            <w:proofErr w:type="spellStart"/>
            <w:r w:rsidRPr="00AC3B5B">
              <w:rPr>
                <w:rFonts w:ascii="Lotus Linotype" w:hAnsi="Lotus Linotype" w:cs="Lotus Linotype"/>
                <w:color w:val="161616"/>
                <w:sz w:val="24"/>
                <w:szCs w:val="24"/>
                <w:lang w:val="sq-AL"/>
              </w:rPr>
              <w:t>dadi</w:t>
            </w:r>
            <w:proofErr w:type="spellEnd"/>
            <w:r w:rsidRPr="00AC3B5B">
              <w:rPr>
                <w:rFonts w:ascii="Lotus Linotype" w:hAnsi="Lotus Linotype" w:cs="Lotus Linotype"/>
                <w:color w:val="161616"/>
                <w:sz w:val="24"/>
                <w:szCs w:val="24"/>
                <w:lang w:val="sq-AL"/>
              </w:rPr>
              <w:t xml:space="preserve"> lexohet me zanoren i .</w:t>
            </w:r>
          </w:p>
          <w:p w14:paraId="5FF2168C" w14:textId="77777777" w:rsidR="00BC4EAF" w:rsidRPr="009414C7" w:rsidRDefault="00BC4EAF" w:rsidP="00BC4EAF">
            <w:pPr>
              <w:jc w:val="center"/>
              <w:rPr>
                <w:rFonts w:ascii="Lotus Linotype" w:hAnsi="Lotus Linotype" w:cs="Lotus Linotype"/>
                <w:color w:val="161616"/>
                <w:sz w:val="32"/>
                <w:szCs w:val="32"/>
                <w:rtl/>
                <w:lang w:val="fr-CH"/>
              </w:rPr>
            </w:pPr>
          </w:p>
        </w:tc>
      </w:tr>
      <w:tr w:rsidR="00BC4EAF" w:rsidRPr="00A631A2" w14:paraId="65F9550A" w14:textId="77777777" w:rsidTr="001064FA">
        <w:trPr>
          <w:jc w:val="center"/>
        </w:trPr>
        <w:tc>
          <w:tcPr>
            <w:tcW w:w="4672" w:type="dxa"/>
            <w:vAlign w:val="center"/>
          </w:tcPr>
          <w:p w14:paraId="6FC9877B" w14:textId="0D21F70F"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 والثَّلاثون:</w:t>
            </w:r>
          </w:p>
        </w:tc>
        <w:tc>
          <w:tcPr>
            <w:tcW w:w="4393" w:type="dxa"/>
            <w:vAlign w:val="center"/>
          </w:tcPr>
          <w:p w14:paraId="6375FE9C" w14:textId="77777777" w:rsidR="009414C7" w:rsidRPr="00B17742" w:rsidRDefault="009414C7" w:rsidP="009414C7">
            <w:pPr>
              <w:jc w:val="center"/>
              <w:rPr>
                <w:rFonts w:ascii="Lotus Linotype" w:hAnsi="Lotus Linotype" w:cs="Lotus Linotype"/>
                <w:color w:val="0070C0"/>
                <w:sz w:val="24"/>
                <w:szCs w:val="24"/>
              </w:rPr>
            </w:pPr>
            <w:proofErr w:type="spellStart"/>
            <w:r w:rsidRPr="00B17742">
              <w:rPr>
                <w:rFonts w:ascii="Lotus Linotype" w:hAnsi="Lotus Linotype" w:cs="Lotus Linotype"/>
                <w:color w:val="0070C0"/>
                <w:sz w:val="24"/>
                <w:szCs w:val="24"/>
                <w:lang w:val="sq-AL"/>
              </w:rPr>
              <w:t>Hadithi</w:t>
            </w:r>
            <w:proofErr w:type="spellEnd"/>
            <w:r w:rsidRPr="00B17742">
              <w:rPr>
                <w:rFonts w:ascii="Lotus Linotype" w:hAnsi="Lotus Linotype" w:cs="Lotus Linotype"/>
                <w:color w:val="0070C0"/>
                <w:sz w:val="24"/>
                <w:szCs w:val="24"/>
                <w:lang w:val="sq-AL"/>
              </w:rPr>
              <w:t xml:space="preserve"> i tridhjetë e katërt:</w:t>
            </w:r>
          </w:p>
          <w:p w14:paraId="215F7432"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2D971B4B" w14:textId="77777777" w:rsidTr="001064FA">
        <w:trPr>
          <w:jc w:val="center"/>
        </w:trPr>
        <w:tc>
          <w:tcPr>
            <w:tcW w:w="4672" w:type="dxa"/>
            <w:vAlign w:val="center"/>
          </w:tcPr>
          <w:p w14:paraId="7873E994" w14:textId="7DA2A651"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فَإِنْ لَمْ يَسْتَطِعْ فَبِقَلْبِهِ</w:t>
            </w:r>
            <w:r w:rsidRPr="00BC5340">
              <w:rPr>
                <w:rFonts w:ascii="Lotus Linotype" w:hAnsi="Lotus Linotype" w:cs="Lotus Linotype"/>
                <w:color w:val="161616"/>
                <w:sz w:val="32"/>
                <w:szCs w:val="32"/>
                <w:rtl/>
              </w:rPr>
              <w:t>»؛ مَعْنَاهُ: فَلْيُنْكِرْ بِقَلْبِهِ.</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9414C7" w:rsidRPr="00AC3B5B" w14:paraId="543BE9F1" w14:textId="77777777" w:rsidTr="00194041">
              <w:trPr>
                <w:jc w:val="center"/>
              </w:trPr>
              <w:tc>
                <w:tcPr>
                  <w:tcW w:w="4393" w:type="dxa"/>
                  <w:vAlign w:val="center"/>
                </w:tcPr>
                <w:p w14:paraId="2ED1DCA3" w14:textId="28754D21" w:rsidR="009414C7" w:rsidRPr="00AC3B5B" w:rsidRDefault="009414C7" w:rsidP="008A1D9D">
                  <w:pPr>
                    <w:jc w:val="right"/>
                    <w:rPr>
                      <w:rFonts w:ascii="Lotus Linotype" w:hAnsi="Lotus Linotype" w:cs="Lotus Linotype"/>
                      <w:color w:val="161616"/>
                      <w:sz w:val="24"/>
                      <w:szCs w:val="24"/>
                    </w:rPr>
                  </w:pPr>
                  <w:r w:rsidRPr="00DF15B7">
                    <w:rPr>
                      <w:rFonts w:ascii="Lotus Linotype" w:hAnsi="Lotus Linotype" w:cs="Lotus Linotype"/>
                      <w:b/>
                      <w:bCs/>
                      <w:color w:val="002060"/>
                      <w:sz w:val="24"/>
                      <w:szCs w:val="24"/>
                      <w:lang w:val="sq-AL"/>
                    </w:rPr>
                    <w:t xml:space="preserve">“Nëse nuk është në gjendje, atëherë me zemër” </w:t>
                  </w:r>
                  <w:r w:rsidRPr="00AC3B5B">
                    <w:rPr>
                      <w:rFonts w:ascii="Lotus Linotype" w:hAnsi="Lotus Linotype" w:cs="Lotus Linotype"/>
                      <w:color w:val="161616"/>
                      <w:sz w:val="24"/>
                      <w:szCs w:val="24"/>
                      <w:lang w:val="sq-AL"/>
                    </w:rPr>
                    <w:t>Kuptimi: le ta mohojë me zemër.</w:t>
                  </w:r>
                </w:p>
                <w:p w14:paraId="440A250B" w14:textId="77777777" w:rsidR="009414C7" w:rsidRPr="00AC3B5B" w:rsidRDefault="009414C7" w:rsidP="008A1D9D">
                  <w:pPr>
                    <w:jc w:val="right"/>
                    <w:rPr>
                      <w:rFonts w:ascii="Lotus Linotype" w:hAnsi="Lotus Linotype" w:cs="Lotus Linotype"/>
                      <w:color w:val="161616"/>
                      <w:sz w:val="32"/>
                      <w:szCs w:val="32"/>
                      <w:rtl/>
                    </w:rPr>
                  </w:pPr>
                </w:p>
              </w:tc>
            </w:tr>
          </w:tbl>
          <w:p w14:paraId="11D4D90A" w14:textId="77777777" w:rsidR="00BC4EAF" w:rsidRPr="00A631A2" w:rsidRDefault="00BC4EAF" w:rsidP="008A1D9D">
            <w:pPr>
              <w:jc w:val="right"/>
              <w:rPr>
                <w:rFonts w:ascii="Lotus Linotype" w:hAnsi="Lotus Linotype" w:cs="Lotus Linotype"/>
                <w:color w:val="161616"/>
                <w:sz w:val="32"/>
                <w:szCs w:val="32"/>
                <w:rtl/>
              </w:rPr>
            </w:pPr>
          </w:p>
        </w:tc>
      </w:tr>
      <w:tr w:rsidR="00BC4EAF" w:rsidRPr="00A631A2" w14:paraId="03DA780F" w14:textId="77777777" w:rsidTr="001064FA">
        <w:trPr>
          <w:jc w:val="center"/>
        </w:trPr>
        <w:tc>
          <w:tcPr>
            <w:tcW w:w="4672" w:type="dxa"/>
            <w:vAlign w:val="center"/>
          </w:tcPr>
          <w:p w14:paraId="18FECABD" w14:textId="072CB7AE"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وَذَلِكَ أَضْعَفُ الإِيمَانِ</w:t>
            </w:r>
            <w:r w:rsidRPr="00BC5340">
              <w:rPr>
                <w:rFonts w:ascii="Lotus Linotype" w:hAnsi="Lotus Linotype" w:cs="Lotus Linotype"/>
                <w:color w:val="161616"/>
                <w:sz w:val="32"/>
                <w:szCs w:val="32"/>
                <w:rtl/>
              </w:rPr>
              <w:t>»؛ أَيْ: أَقَلُّهُ ثَمَرَةٌ.</w:t>
            </w:r>
          </w:p>
        </w:tc>
        <w:tc>
          <w:tcPr>
            <w:tcW w:w="4393" w:type="dxa"/>
            <w:vAlign w:val="center"/>
          </w:tcPr>
          <w:p w14:paraId="05145EF0" w14:textId="77777777" w:rsidR="009414C7" w:rsidRPr="0071582A" w:rsidRDefault="009414C7" w:rsidP="008A1D9D">
            <w:pPr>
              <w:jc w:val="right"/>
              <w:rPr>
                <w:rFonts w:ascii="Lotus Linotype" w:hAnsi="Lotus Linotype" w:cs="Lotus Linotype"/>
                <w:color w:val="161616"/>
                <w:sz w:val="32"/>
                <w:szCs w:val="32"/>
                <w:lang w:val="sq-AL"/>
              </w:rPr>
            </w:pPr>
            <w:r w:rsidRPr="00DF15B7">
              <w:rPr>
                <w:rFonts w:ascii="Lotus Linotype" w:hAnsi="Lotus Linotype" w:cs="Lotus Linotype"/>
                <w:b/>
                <w:bCs/>
                <w:color w:val="002060"/>
                <w:sz w:val="24"/>
                <w:szCs w:val="24"/>
                <w:lang w:val="sq-AL"/>
              </w:rPr>
              <w:t xml:space="preserve">“Dhe ky është besimi më i dobët.” </w:t>
            </w:r>
            <w:r w:rsidRPr="0071582A">
              <w:rPr>
                <w:rFonts w:ascii="Lotus Linotype" w:hAnsi="Lotus Linotype" w:cs="Lotus Linotype"/>
                <w:color w:val="161616"/>
                <w:sz w:val="24"/>
                <w:szCs w:val="24"/>
                <w:lang w:val="sq-AL"/>
              </w:rPr>
              <w:t>Kjo do të thotë: më e pakta fryt.</w:t>
            </w:r>
          </w:p>
          <w:p w14:paraId="01B47ADF" w14:textId="77777777" w:rsidR="00BC4EAF" w:rsidRPr="009414C7" w:rsidRDefault="00BC4EAF" w:rsidP="008A1D9D">
            <w:pPr>
              <w:jc w:val="right"/>
              <w:rPr>
                <w:rFonts w:ascii="Lotus Linotype" w:hAnsi="Lotus Linotype" w:cs="Lotus Linotype"/>
                <w:color w:val="161616"/>
                <w:sz w:val="32"/>
                <w:szCs w:val="32"/>
                <w:rtl/>
                <w:lang w:val="sq-AL"/>
              </w:rPr>
            </w:pPr>
          </w:p>
        </w:tc>
      </w:tr>
      <w:tr w:rsidR="00BC4EAF" w:rsidRPr="00A631A2" w14:paraId="38D2A725" w14:textId="77777777" w:rsidTr="001064FA">
        <w:trPr>
          <w:jc w:val="center"/>
        </w:trPr>
        <w:tc>
          <w:tcPr>
            <w:tcW w:w="4672" w:type="dxa"/>
            <w:vAlign w:val="center"/>
          </w:tcPr>
          <w:p w14:paraId="32FEFA46" w14:textId="3828E575"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الخامس والثَّلاثون:</w:t>
            </w:r>
          </w:p>
        </w:tc>
        <w:tc>
          <w:tcPr>
            <w:tcW w:w="4393" w:type="dxa"/>
            <w:vAlign w:val="center"/>
          </w:tcPr>
          <w:p w14:paraId="0EEE0D62" w14:textId="77777777" w:rsidR="009414C7" w:rsidRPr="0071582A" w:rsidRDefault="009414C7" w:rsidP="009414C7">
            <w:pPr>
              <w:jc w:val="center"/>
              <w:rPr>
                <w:rFonts w:ascii="Lotus Linotype" w:hAnsi="Lotus Linotype" w:cs="Lotus Linotype"/>
                <w:color w:val="0070C0"/>
                <w:sz w:val="24"/>
                <w:szCs w:val="24"/>
              </w:rPr>
            </w:pPr>
            <w:proofErr w:type="spellStart"/>
            <w:r w:rsidRPr="0071582A">
              <w:rPr>
                <w:rFonts w:ascii="Lotus Linotype" w:hAnsi="Lotus Linotype" w:cs="Lotus Linotype"/>
                <w:color w:val="0070C0"/>
                <w:sz w:val="24"/>
                <w:szCs w:val="24"/>
                <w:lang w:val="sq-AL"/>
              </w:rPr>
              <w:t>Hadithi</w:t>
            </w:r>
            <w:proofErr w:type="spellEnd"/>
            <w:r w:rsidRPr="0071582A">
              <w:rPr>
                <w:rFonts w:ascii="Lotus Linotype" w:hAnsi="Lotus Linotype" w:cs="Lotus Linotype"/>
                <w:color w:val="0070C0"/>
                <w:sz w:val="24"/>
                <w:szCs w:val="24"/>
                <w:lang w:val="sq-AL"/>
              </w:rPr>
              <w:t xml:space="preserve"> i tridhjetë e pestë:</w:t>
            </w:r>
          </w:p>
          <w:p w14:paraId="7AD42D16" w14:textId="77777777" w:rsidR="00BC4EAF" w:rsidRPr="009414C7" w:rsidRDefault="00BC4EAF" w:rsidP="00BC4EAF">
            <w:pPr>
              <w:jc w:val="center"/>
              <w:rPr>
                <w:rFonts w:ascii="Lotus Linotype" w:hAnsi="Lotus Linotype" w:cs="Lotus Linotype"/>
                <w:color w:val="161616"/>
                <w:sz w:val="32"/>
                <w:szCs w:val="32"/>
                <w:rtl/>
              </w:rPr>
            </w:pPr>
          </w:p>
        </w:tc>
      </w:tr>
      <w:tr w:rsidR="00BC4EAF" w:rsidRPr="00A631A2" w14:paraId="74E804E2" w14:textId="77777777" w:rsidTr="001064FA">
        <w:trPr>
          <w:jc w:val="center"/>
        </w:trPr>
        <w:tc>
          <w:tcPr>
            <w:tcW w:w="4672" w:type="dxa"/>
            <w:vAlign w:val="center"/>
          </w:tcPr>
          <w:p w14:paraId="6F3C9005" w14:textId="4253E7DD" w:rsidR="00BC4EAF" w:rsidRPr="008B0D3A" w:rsidRDefault="00BC4EAF" w:rsidP="00BC4EAF">
            <w:pPr>
              <w:spacing w:line="560" w:lineRule="exact"/>
              <w:jc w:val="lowKashida"/>
              <w:rPr>
                <w:rFonts w:ascii="Lotus Linotype" w:hAnsi="Lotus Linotype" w:cs="Lotus Linotype"/>
                <w:color w:val="2F5496" w:themeColor="accent1" w:themeShade="BF"/>
                <w:sz w:val="24"/>
                <w:szCs w:val="24"/>
                <w:lang w:val="en-GB"/>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يَخْذُلُهُ</w:t>
            </w:r>
            <w:r w:rsidRPr="008B0D3A">
              <w:rPr>
                <w:rFonts w:ascii="Lotus Linotype" w:hAnsi="Lotus Linotype" w:cs="Lotus Linotype"/>
                <w:color w:val="161616"/>
                <w:sz w:val="32"/>
                <w:szCs w:val="32"/>
                <w:rtl/>
              </w:rPr>
              <w:t>»: بِفَتْحِ الْيَاءِ وَإِسْكَانِ الخَاءِ وَضَمِّ الذَّالِ المُعْجَمَةِ.</w:t>
            </w:r>
          </w:p>
        </w:tc>
        <w:tc>
          <w:tcPr>
            <w:tcW w:w="4393" w:type="dxa"/>
            <w:vAlign w:val="center"/>
          </w:tcPr>
          <w:p w14:paraId="016E05FA" w14:textId="43BBC250" w:rsidR="00BC4EAF" w:rsidRPr="00A631A2" w:rsidRDefault="008A1D9D" w:rsidP="00BC4EAF">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BC4EAF" w:rsidRPr="00A631A2" w14:paraId="328F4A20" w14:textId="77777777" w:rsidTr="001064FA">
        <w:trPr>
          <w:jc w:val="center"/>
        </w:trPr>
        <w:tc>
          <w:tcPr>
            <w:tcW w:w="4672" w:type="dxa"/>
            <w:vAlign w:val="center"/>
          </w:tcPr>
          <w:p w14:paraId="041053BC" w14:textId="71213989"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يَكْذِبُهُ</w:t>
            </w:r>
            <w:r w:rsidRPr="008B0D3A">
              <w:rPr>
                <w:rFonts w:ascii="Lotus Linotype" w:hAnsi="Lotus Linotype" w:cs="Lotus Linotype"/>
                <w:color w:val="161616"/>
                <w:sz w:val="32"/>
                <w:szCs w:val="32"/>
                <w:rtl/>
              </w:rPr>
              <w:t>»؛ هُوَ بِفَتْحِ الْبَاءِ وَإِسْكَانِ الْكَافِ.</w:t>
            </w:r>
          </w:p>
        </w:tc>
        <w:tc>
          <w:tcPr>
            <w:tcW w:w="4393" w:type="dxa"/>
            <w:vAlign w:val="center"/>
          </w:tcPr>
          <w:p w14:paraId="0168F518" w14:textId="624B89E8" w:rsidR="00BC4EAF" w:rsidRPr="00A631A2" w:rsidRDefault="008A1D9D" w:rsidP="00BC4EAF">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BC4EAF" w:rsidRPr="00A631A2" w14:paraId="39FF3173" w14:textId="77777777" w:rsidTr="001064FA">
        <w:trPr>
          <w:jc w:val="center"/>
        </w:trPr>
        <w:tc>
          <w:tcPr>
            <w:tcW w:w="4672" w:type="dxa"/>
            <w:vAlign w:val="center"/>
          </w:tcPr>
          <w:p w14:paraId="3E1B6E24" w14:textId="409907EE"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بِحَسْبِ امْرِئٍ مِنَ الشَّـرّ</w:t>
            </w:r>
            <w:r>
              <w:rPr>
                <w:rFonts w:ascii="Lotus Linotype" w:hAnsi="Lotus Linotype" w:cs="Lotus Linotype" w:hint="cs"/>
                <w:b/>
                <w:bCs/>
                <w:color w:val="2F5496" w:themeColor="accent1" w:themeShade="BF"/>
                <w:sz w:val="32"/>
                <w:szCs w:val="32"/>
                <w:rtl/>
              </w:rPr>
              <w:t>ِ</w:t>
            </w:r>
            <w:r w:rsidRPr="008B0D3A">
              <w:rPr>
                <w:rFonts w:ascii="Lotus Linotype" w:hAnsi="Lotus Linotype" w:cs="Lotus Linotype"/>
                <w:color w:val="161616"/>
                <w:sz w:val="32"/>
                <w:szCs w:val="32"/>
                <w:rtl/>
              </w:rPr>
              <w:t>»؛ هُوَ بِإِسْكَانِ السِّينِ الْـمُهْمَلَةِ؛ أَيْ: يَكْفِيهِ مِنَ الشَّرِّ.</w:t>
            </w:r>
          </w:p>
        </w:tc>
        <w:tc>
          <w:tcPr>
            <w:tcW w:w="4393" w:type="dxa"/>
            <w:vAlign w:val="center"/>
          </w:tcPr>
          <w:p w14:paraId="42A902BE" w14:textId="06F66572" w:rsidR="008A1D9D" w:rsidRPr="0071582A" w:rsidRDefault="008A1D9D" w:rsidP="008A1D9D">
            <w:pPr>
              <w:jc w:val="right"/>
              <w:rPr>
                <w:rFonts w:ascii="Lotus Linotype" w:hAnsi="Lotus Linotype" w:cs="Lotus Linotype"/>
                <w:color w:val="161616"/>
                <w:sz w:val="24"/>
                <w:szCs w:val="24"/>
              </w:rPr>
            </w:pPr>
            <w:r w:rsidRPr="0071582A">
              <w:rPr>
                <w:rFonts w:ascii="Lotus Linotype" w:hAnsi="Lotus Linotype" w:cs="Lotus Linotype"/>
                <w:color w:val="161616"/>
                <w:sz w:val="24"/>
                <w:szCs w:val="24"/>
                <w:lang w:val="sq-AL"/>
              </w:rPr>
              <w:t xml:space="preserve">Thënia e tij: </w:t>
            </w:r>
            <w:r w:rsidRPr="00DF15B7">
              <w:rPr>
                <w:rFonts w:ascii="Lotus Linotype" w:hAnsi="Lotus Linotype" w:cs="Lotus Linotype"/>
                <w:b/>
                <w:bCs/>
                <w:color w:val="002060"/>
                <w:sz w:val="24"/>
                <w:szCs w:val="24"/>
                <w:lang w:val="sq-AL"/>
              </w:rPr>
              <w:t xml:space="preserve">“e mjaftueshme për njeriun si mëkat” </w:t>
            </w:r>
            <w:r w:rsidRPr="00DF15B7">
              <w:rPr>
                <w:rFonts w:ascii="Lotus Linotype" w:hAnsi="Lotus Linotype" w:cs="Lotus Linotype"/>
                <w:color w:val="002060"/>
                <w:sz w:val="24"/>
                <w:szCs w:val="24"/>
                <w:lang w:val="sq-AL"/>
              </w:rPr>
              <w:t xml:space="preserve"> </w:t>
            </w:r>
            <w:r w:rsidRPr="0071582A">
              <w:rPr>
                <w:rFonts w:ascii="Lotus Linotype" w:hAnsi="Lotus Linotype" w:cs="Lotus Linotype"/>
                <w:color w:val="161616"/>
                <w:sz w:val="24"/>
                <w:szCs w:val="24"/>
                <w:lang w:val="sq-AL"/>
              </w:rPr>
              <w:t xml:space="preserve">Domethënë: i mjafton </w:t>
            </w:r>
            <w:r>
              <w:rPr>
                <w:rFonts w:ascii="Lotus Linotype" w:hAnsi="Lotus Linotype" w:cs="Lotus Linotype"/>
                <w:color w:val="161616"/>
                <w:sz w:val="24"/>
                <w:szCs w:val="24"/>
                <w:lang w:val="sq-AL"/>
              </w:rPr>
              <w:t>si</w:t>
            </w:r>
            <w:r w:rsidRPr="0071582A">
              <w:rPr>
                <w:rFonts w:ascii="Lotus Linotype" w:hAnsi="Lotus Linotype" w:cs="Lotus Linotype"/>
                <w:color w:val="161616"/>
                <w:sz w:val="24"/>
                <w:szCs w:val="24"/>
                <w:lang w:val="sq-AL"/>
              </w:rPr>
              <w:t xml:space="preserve"> e keq</w:t>
            </w:r>
            <w:r>
              <w:rPr>
                <w:rFonts w:ascii="Lotus Linotype" w:hAnsi="Lotus Linotype" w:cs="Lotus Linotype"/>
                <w:color w:val="161616"/>
                <w:sz w:val="24"/>
                <w:szCs w:val="24"/>
                <w:lang w:val="sq-AL"/>
              </w:rPr>
              <w:t>e</w:t>
            </w:r>
            <w:r w:rsidRPr="0071582A">
              <w:rPr>
                <w:rFonts w:ascii="Lotus Linotype" w:hAnsi="Lotus Linotype" w:cs="Lotus Linotype"/>
                <w:color w:val="161616"/>
                <w:sz w:val="24"/>
                <w:szCs w:val="24"/>
                <w:lang w:val="sq-AL"/>
              </w:rPr>
              <w:t>.</w:t>
            </w:r>
          </w:p>
          <w:p w14:paraId="3D5D291E" w14:textId="77777777" w:rsidR="00BC4EAF" w:rsidRPr="008A1D9D" w:rsidRDefault="00BC4EAF" w:rsidP="00BC4EAF">
            <w:pPr>
              <w:jc w:val="center"/>
              <w:rPr>
                <w:rFonts w:ascii="Lotus Linotype" w:hAnsi="Lotus Linotype" w:cs="Lotus Linotype"/>
                <w:color w:val="161616"/>
                <w:sz w:val="32"/>
                <w:szCs w:val="32"/>
                <w:rtl/>
              </w:rPr>
            </w:pPr>
          </w:p>
        </w:tc>
      </w:tr>
      <w:tr w:rsidR="00BC4EAF" w:rsidRPr="00A631A2" w14:paraId="210B730D" w14:textId="77777777" w:rsidTr="001064FA">
        <w:trPr>
          <w:jc w:val="center"/>
        </w:trPr>
        <w:tc>
          <w:tcPr>
            <w:tcW w:w="4672" w:type="dxa"/>
            <w:vAlign w:val="center"/>
          </w:tcPr>
          <w:p w14:paraId="4244465F" w14:textId="192248E3"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الثَّامن والثَّلاثون:</w:t>
            </w:r>
          </w:p>
        </w:tc>
        <w:tc>
          <w:tcPr>
            <w:tcW w:w="4393" w:type="dxa"/>
            <w:vAlign w:val="center"/>
          </w:tcPr>
          <w:p w14:paraId="250A4211" w14:textId="77777777" w:rsidR="008A1D9D" w:rsidRPr="0071582A" w:rsidRDefault="008A1D9D" w:rsidP="008A1D9D">
            <w:pPr>
              <w:jc w:val="center"/>
              <w:rPr>
                <w:rFonts w:ascii="Lotus Linotype" w:hAnsi="Lotus Linotype" w:cs="Lotus Linotype"/>
                <w:color w:val="0070C0"/>
                <w:sz w:val="24"/>
                <w:szCs w:val="24"/>
              </w:rPr>
            </w:pPr>
            <w:proofErr w:type="spellStart"/>
            <w:r w:rsidRPr="0071582A">
              <w:rPr>
                <w:rFonts w:ascii="Lotus Linotype" w:hAnsi="Lotus Linotype" w:cs="Lotus Linotype"/>
                <w:color w:val="0070C0"/>
                <w:sz w:val="24"/>
                <w:szCs w:val="24"/>
                <w:lang w:val="sq-AL"/>
              </w:rPr>
              <w:t>Hadithi</w:t>
            </w:r>
            <w:proofErr w:type="spellEnd"/>
            <w:r w:rsidRPr="0071582A">
              <w:rPr>
                <w:rFonts w:ascii="Lotus Linotype" w:hAnsi="Lotus Linotype" w:cs="Lotus Linotype"/>
                <w:color w:val="0070C0"/>
                <w:sz w:val="24"/>
                <w:szCs w:val="24"/>
                <w:lang w:val="sq-AL"/>
              </w:rPr>
              <w:t xml:space="preserve"> i tridhjetë e tetë:</w:t>
            </w:r>
          </w:p>
          <w:p w14:paraId="504C7AAF" w14:textId="77777777" w:rsidR="00BC4EAF" w:rsidRPr="008A1D9D" w:rsidRDefault="00BC4EAF" w:rsidP="00BC4EAF">
            <w:pPr>
              <w:jc w:val="center"/>
              <w:rPr>
                <w:rFonts w:ascii="Lotus Linotype" w:hAnsi="Lotus Linotype" w:cs="Lotus Linotype"/>
                <w:color w:val="161616"/>
                <w:sz w:val="32"/>
                <w:szCs w:val="32"/>
                <w:rtl/>
              </w:rPr>
            </w:pPr>
          </w:p>
        </w:tc>
      </w:tr>
      <w:tr w:rsidR="00BC4EAF" w:rsidRPr="00A631A2" w14:paraId="0248B70B" w14:textId="77777777" w:rsidTr="001064FA">
        <w:trPr>
          <w:jc w:val="center"/>
        </w:trPr>
        <w:tc>
          <w:tcPr>
            <w:tcW w:w="4672" w:type="dxa"/>
            <w:vAlign w:val="center"/>
          </w:tcPr>
          <w:p w14:paraId="0E18E28B" w14:textId="16633570"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فَقَدْ آذَنْتُهُ بِالْـحَرْبِ</w:t>
            </w:r>
            <w:r w:rsidRPr="008B0D3A">
              <w:rPr>
                <w:rFonts w:ascii="Lotus Linotype" w:hAnsi="Lotus Linotype" w:cs="Lotus Linotype"/>
                <w:color w:val="161616"/>
                <w:sz w:val="32"/>
                <w:szCs w:val="32"/>
                <w:rtl/>
              </w:rPr>
              <w:t>»؛ هُوَ بِهَمْزَةٍ مَمْدُودَةٍ؛ أَيْ: أَعْلَمْتُهُ بأَنَّهُ مُحَارِبٌ لِي.</w:t>
            </w:r>
          </w:p>
        </w:tc>
        <w:tc>
          <w:tcPr>
            <w:tcW w:w="4393" w:type="dxa"/>
            <w:vAlign w:val="center"/>
          </w:tcPr>
          <w:p w14:paraId="4D4A6D06" w14:textId="2774B8E9" w:rsidR="008A1D9D" w:rsidRPr="00643EB9" w:rsidRDefault="008A1D9D" w:rsidP="008A1D9D">
            <w:pPr>
              <w:jc w:val="right"/>
              <w:rPr>
                <w:rFonts w:ascii="Lotus Linotype" w:hAnsi="Lotus Linotype" w:cs="Lotus Linotype"/>
                <w:color w:val="161616"/>
                <w:sz w:val="24"/>
                <w:szCs w:val="24"/>
              </w:rPr>
            </w:pPr>
            <w:proofErr w:type="spellStart"/>
            <w:r>
              <w:rPr>
                <w:rFonts w:ascii="Lotus Linotype" w:hAnsi="Lotus Linotype" w:cs="Lotus Linotype"/>
                <w:color w:val="161616"/>
                <w:sz w:val="24"/>
                <w:szCs w:val="24"/>
              </w:rPr>
              <w:t>Thënia</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Allahut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Madhëruar</w:t>
            </w:r>
            <w:proofErr w:type="spellEnd"/>
            <w:r w:rsidRPr="00643EB9">
              <w:rPr>
                <w:rFonts w:ascii="Lotus Linotype" w:hAnsi="Lotus Linotype" w:cs="Lotus Linotype"/>
                <w:color w:val="161616"/>
                <w:sz w:val="24"/>
                <w:szCs w:val="24"/>
                <w:lang w:val="sq-AL"/>
              </w:rPr>
              <w:t xml:space="preserve">: </w:t>
            </w:r>
            <w:r w:rsidRPr="00DF15B7">
              <w:rPr>
                <w:rFonts w:ascii="Lotus Linotype" w:hAnsi="Lotus Linotype" w:cs="Lotus Linotype"/>
                <w:b/>
                <w:bCs/>
                <w:color w:val="002060"/>
                <w:sz w:val="24"/>
                <w:szCs w:val="24"/>
                <w:lang w:val="sq-AL"/>
              </w:rPr>
              <w:t>“I kam shpallur luftë”</w:t>
            </w:r>
            <w:r w:rsidRPr="00DF15B7">
              <w:rPr>
                <w:rFonts w:ascii="Lotus Linotype" w:hAnsi="Lotus Linotype" w:cs="Lotus Linotype"/>
                <w:color w:val="002060"/>
                <w:sz w:val="24"/>
                <w:szCs w:val="24"/>
                <w:lang w:val="sq-AL"/>
              </w:rPr>
              <w:t xml:space="preserve"> </w:t>
            </w:r>
            <w:r w:rsidRPr="00643EB9">
              <w:rPr>
                <w:rFonts w:ascii="Lotus Linotype" w:hAnsi="Lotus Linotype" w:cs="Lotus Linotype"/>
                <w:color w:val="161616"/>
                <w:sz w:val="24"/>
                <w:szCs w:val="24"/>
                <w:lang w:val="sq-AL"/>
              </w:rPr>
              <w:t>d.m.th.: Unë i</w:t>
            </w:r>
            <w:r>
              <w:rPr>
                <w:rFonts w:ascii="Lotus Linotype" w:hAnsi="Lotus Linotype" w:cs="Lotus Linotype"/>
                <w:color w:val="161616"/>
                <w:sz w:val="24"/>
                <w:szCs w:val="24"/>
                <w:lang w:val="sq-AL"/>
              </w:rPr>
              <w:t>a</w:t>
            </w:r>
            <w:r w:rsidRPr="00643EB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kam bërë me dije</w:t>
            </w:r>
            <w:r w:rsidRPr="00643EB9">
              <w:rPr>
                <w:rFonts w:ascii="Lotus Linotype" w:hAnsi="Lotus Linotype" w:cs="Lotus Linotype"/>
                <w:color w:val="161616"/>
                <w:sz w:val="24"/>
                <w:szCs w:val="24"/>
                <w:lang w:val="sq-AL"/>
              </w:rPr>
              <w:t xml:space="preserve"> se ai është në luftë </w:t>
            </w:r>
            <w:r>
              <w:rPr>
                <w:rFonts w:ascii="Lotus Linotype" w:hAnsi="Lotus Linotype" w:cs="Lotus Linotype"/>
                <w:color w:val="161616"/>
                <w:sz w:val="24"/>
                <w:szCs w:val="24"/>
                <w:lang w:val="sq-AL"/>
              </w:rPr>
              <w:t>me</w:t>
            </w:r>
            <w:r w:rsidRPr="00643EB9">
              <w:rPr>
                <w:rFonts w:ascii="Lotus Linotype" w:hAnsi="Lotus Linotype" w:cs="Lotus Linotype"/>
                <w:color w:val="161616"/>
                <w:sz w:val="24"/>
                <w:szCs w:val="24"/>
                <w:lang w:val="sq-AL"/>
              </w:rPr>
              <w:t xml:space="preserve"> mua.</w:t>
            </w:r>
          </w:p>
          <w:p w14:paraId="6BB7B932" w14:textId="77777777" w:rsidR="00BC4EAF" w:rsidRPr="008A1D9D" w:rsidRDefault="00BC4EAF" w:rsidP="00BC4EAF">
            <w:pPr>
              <w:jc w:val="center"/>
              <w:rPr>
                <w:rFonts w:ascii="Lotus Linotype" w:hAnsi="Lotus Linotype" w:cs="Lotus Linotype"/>
                <w:color w:val="161616"/>
                <w:sz w:val="32"/>
                <w:szCs w:val="32"/>
                <w:rtl/>
              </w:rPr>
            </w:pPr>
          </w:p>
        </w:tc>
      </w:tr>
      <w:tr w:rsidR="00BC4EAF" w:rsidRPr="00A631A2" w14:paraId="62BCE592" w14:textId="77777777" w:rsidTr="001064FA">
        <w:trPr>
          <w:jc w:val="center"/>
        </w:trPr>
        <w:tc>
          <w:tcPr>
            <w:tcW w:w="4672" w:type="dxa"/>
            <w:vAlign w:val="center"/>
          </w:tcPr>
          <w:p w14:paraId="1C5393F2" w14:textId="17A64829"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اسْتَعَاذَنِي</w:t>
            </w:r>
            <w:r w:rsidRPr="008B0D3A">
              <w:rPr>
                <w:rFonts w:ascii="Lotus Linotype" w:hAnsi="Lotus Linotype" w:cs="Lotus Linotype"/>
                <w:color w:val="161616"/>
                <w:sz w:val="32"/>
                <w:szCs w:val="32"/>
                <w:rtl/>
              </w:rPr>
              <w:t>»؛ ضَبَطُوهُ بِالنُّونِ وَبِالبَاءِ، وَكِلَاهُمَا صَحِيحٌ.</w:t>
            </w:r>
          </w:p>
        </w:tc>
        <w:tc>
          <w:tcPr>
            <w:tcW w:w="4393" w:type="dxa"/>
            <w:vAlign w:val="center"/>
          </w:tcPr>
          <w:p w14:paraId="4D5F794A" w14:textId="25F74926" w:rsidR="00BC4EAF" w:rsidRPr="00A631A2" w:rsidRDefault="008A1D9D" w:rsidP="00BC4EAF">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BC4EAF" w:rsidRPr="00A631A2" w14:paraId="78678FF5" w14:textId="77777777" w:rsidTr="001064FA">
        <w:trPr>
          <w:jc w:val="center"/>
        </w:trPr>
        <w:tc>
          <w:tcPr>
            <w:tcW w:w="4672" w:type="dxa"/>
            <w:vAlign w:val="center"/>
          </w:tcPr>
          <w:p w14:paraId="509E3A7A" w14:textId="19250C86"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الأربعون:</w:t>
            </w:r>
          </w:p>
        </w:tc>
        <w:tc>
          <w:tcPr>
            <w:tcW w:w="4393" w:type="dxa"/>
            <w:vAlign w:val="center"/>
          </w:tcPr>
          <w:p w14:paraId="218C38C4" w14:textId="77777777" w:rsidR="008A1D9D" w:rsidRPr="004F52A4" w:rsidRDefault="008A1D9D" w:rsidP="008A1D9D">
            <w:pPr>
              <w:jc w:val="center"/>
              <w:rPr>
                <w:rFonts w:ascii="Lotus Linotype" w:hAnsi="Lotus Linotype" w:cs="Lotus Linotype"/>
                <w:color w:val="0070C0"/>
                <w:sz w:val="24"/>
                <w:szCs w:val="24"/>
              </w:rPr>
            </w:pPr>
            <w:proofErr w:type="spellStart"/>
            <w:r w:rsidRPr="005B1596">
              <w:rPr>
                <w:rFonts w:ascii="Lotus Linotype" w:hAnsi="Lotus Linotype" w:cs="Lotus Linotype"/>
                <w:color w:val="0070C0"/>
                <w:sz w:val="24"/>
                <w:szCs w:val="24"/>
                <w:lang w:val="sq-AL"/>
              </w:rPr>
              <w:t>Hadithi</w:t>
            </w:r>
            <w:proofErr w:type="spellEnd"/>
            <w:r w:rsidRPr="005B1596">
              <w:rPr>
                <w:rFonts w:ascii="Lotus Linotype" w:hAnsi="Lotus Linotype" w:cs="Lotus Linotype"/>
                <w:color w:val="0070C0"/>
                <w:sz w:val="24"/>
                <w:szCs w:val="24"/>
                <w:lang w:val="sq-AL"/>
              </w:rPr>
              <w:t xml:space="preserve"> i dyzetë</w:t>
            </w:r>
            <w:r w:rsidRPr="004F52A4">
              <w:rPr>
                <w:rFonts w:ascii="Lotus Linotype" w:hAnsi="Lotus Linotype" w:cs="Lotus Linotype"/>
                <w:color w:val="0070C0"/>
                <w:sz w:val="24"/>
                <w:szCs w:val="24"/>
                <w:lang w:val="sq-AL"/>
              </w:rPr>
              <w:t>:</w:t>
            </w:r>
          </w:p>
          <w:p w14:paraId="61363A4D" w14:textId="77777777" w:rsidR="00BC4EAF" w:rsidRPr="00A631A2" w:rsidRDefault="00BC4EAF" w:rsidP="00BC4EAF">
            <w:pPr>
              <w:jc w:val="center"/>
              <w:rPr>
                <w:rFonts w:ascii="Lotus Linotype" w:hAnsi="Lotus Linotype" w:cs="Lotus Linotype"/>
                <w:color w:val="161616"/>
                <w:sz w:val="32"/>
                <w:szCs w:val="32"/>
                <w:rtl/>
              </w:rPr>
            </w:pPr>
          </w:p>
        </w:tc>
      </w:tr>
      <w:tr w:rsidR="00BC4EAF" w:rsidRPr="003F1667" w14:paraId="54389FCF" w14:textId="77777777" w:rsidTr="001064FA">
        <w:trPr>
          <w:jc w:val="center"/>
        </w:trPr>
        <w:tc>
          <w:tcPr>
            <w:tcW w:w="4672" w:type="dxa"/>
            <w:vAlign w:val="center"/>
          </w:tcPr>
          <w:p w14:paraId="03BFFC24" w14:textId="4A5FB88D"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كُنْ فِي الدُّنْيَا كَأَنَّكَ غَرِيبٌ، أَوْ عَابِرُ سَبِيلٍ</w:t>
            </w:r>
            <w:r w:rsidRPr="008B0D3A">
              <w:rPr>
                <w:rFonts w:ascii="Lotus Linotype" w:hAnsi="Lotus Linotype" w:cs="Lotus Linotype"/>
                <w:color w:val="161616"/>
                <w:sz w:val="32"/>
                <w:szCs w:val="32"/>
                <w:rtl/>
              </w:rPr>
              <w:t>»؛ أَيْ: لَا تَرْكَنْ إِلَيْهَا، وَلَا تَتَّخِذْهَا وَطَنًا، وَلَا تُحَدِّثْ نَفْسَكَ بِطُولِ الْبَقَاءِ فِيهَا، وَلَا بِالِاعْتِنَاءِ بِهَا، وَلَا تَتَعَلَّقْ مِنْهَا إِلَّا بِمَا لَا يَتَعَلَّقُ بِهِ الْغَرِيبُ فِي غَيْرِ وَطَنِهِ، وَلَا تَشْتَغِلْ فِيهَا بِمَا لَا يَشْتَغِلُ بِهِ الْغَرِيبُ الَّذِي يُرِيدُ الذَّهَابَ إِلَى أَهْلِهِ.</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8A1D9D" w:rsidRPr="003F1667" w14:paraId="4EF46594" w14:textId="77777777" w:rsidTr="00194041">
              <w:trPr>
                <w:jc w:val="center"/>
              </w:trPr>
              <w:tc>
                <w:tcPr>
                  <w:tcW w:w="4393" w:type="dxa"/>
                  <w:vAlign w:val="center"/>
                </w:tcPr>
                <w:p w14:paraId="02B84ACC" w14:textId="77777777" w:rsidR="008A1D9D" w:rsidRPr="005B1596" w:rsidRDefault="008A1D9D" w:rsidP="008A1D9D">
                  <w:pPr>
                    <w:jc w:val="right"/>
                    <w:rPr>
                      <w:rFonts w:ascii="Lotus Linotype" w:hAnsi="Lotus Linotype" w:cs="Lotus Linotype"/>
                      <w:color w:val="161616"/>
                      <w:sz w:val="24"/>
                      <w:szCs w:val="24"/>
                      <w:lang w:val="sq-AL"/>
                    </w:rPr>
                  </w:pPr>
                  <w:r w:rsidRPr="00DF15B7">
                    <w:rPr>
                      <w:rFonts w:ascii="Lotus Linotype" w:hAnsi="Lotus Linotype" w:cs="Lotus Linotype"/>
                      <w:b/>
                      <w:bCs/>
                      <w:color w:val="002060"/>
                      <w:sz w:val="24"/>
                      <w:szCs w:val="24"/>
                      <w:lang w:val="sq-AL"/>
                    </w:rPr>
                    <w:t xml:space="preserve">“Jeto në këtë botë sikur të ishe i huaj apo udhëtar.” </w:t>
                  </w:r>
                  <w:r w:rsidRPr="00903AF6">
                    <w:rPr>
                      <w:rFonts w:ascii="Lotus Linotype" w:hAnsi="Lotus Linotype" w:cs="Lotus Linotype"/>
                      <w:sz w:val="24"/>
                      <w:szCs w:val="24"/>
                      <w:lang w:val="sq-AL"/>
                    </w:rPr>
                    <w:t>Pra</w:t>
                  </w:r>
                  <w:r w:rsidRPr="005B1596">
                    <w:rPr>
                      <w:rFonts w:ascii="Lotus Linotype" w:hAnsi="Lotus Linotype" w:cs="Lotus Linotype"/>
                      <w:color w:val="161616"/>
                      <w:sz w:val="24"/>
                      <w:szCs w:val="24"/>
                      <w:lang w:val="sq-AL"/>
                    </w:rPr>
                    <w:t xml:space="preserve">: Mos </w:t>
                  </w:r>
                  <w:r>
                    <w:rPr>
                      <w:rFonts w:ascii="Lotus Linotype" w:hAnsi="Lotus Linotype" w:cs="Lotus Linotype"/>
                      <w:color w:val="161616"/>
                      <w:sz w:val="24"/>
                      <w:szCs w:val="24"/>
                      <w:lang w:val="sq-AL"/>
                    </w:rPr>
                    <w:t>vrapo pas saj</w:t>
                  </w:r>
                  <w:r w:rsidRPr="005B1596">
                    <w:rPr>
                      <w:rFonts w:ascii="Lotus Linotype" w:hAnsi="Lotus Linotype" w:cs="Lotus Linotype"/>
                      <w:color w:val="161616"/>
                      <w:sz w:val="24"/>
                      <w:szCs w:val="24"/>
                      <w:lang w:val="sq-AL"/>
                    </w:rPr>
                    <w:t xml:space="preserve">, dhe mos e </w:t>
                  </w:r>
                  <w:r>
                    <w:rPr>
                      <w:rFonts w:ascii="Lotus Linotype" w:hAnsi="Lotus Linotype" w:cs="Lotus Linotype"/>
                      <w:color w:val="161616"/>
                      <w:sz w:val="24"/>
                      <w:szCs w:val="24"/>
                      <w:lang w:val="sq-AL"/>
                    </w:rPr>
                    <w:t>merr atë si vendbanim</w:t>
                  </w:r>
                  <w:r w:rsidRPr="005B1596">
                    <w:rPr>
                      <w:rFonts w:ascii="Lotus Linotype" w:hAnsi="Lotus Linotype" w:cs="Lotus Linotype"/>
                      <w:color w:val="161616"/>
                      <w:sz w:val="24"/>
                      <w:szCs w:val="24"/>
                      <w:lang w:val="sq-AL"/>
                    </w:rPr>
                    <w:t xml:space="preserve">, mos </w:t>
                  </w:r>
                  <w:r>
                    <w:rPr>
                      <w:rFonts w:ascii="Lotus Linotype" w:hAnsi="Lotus Linotype" w:cs="Lotus Linotype"/>
                      <w:color w:val="161616"/>
                      <w:sz w:val="24"/>
                      <w:szCs w:val="24"/>
                      <w:lang w:val="sq-AL"/>
                    </w:rPr>
                    <w:t>i fol</w:t>
                  </w:r>
                  <w:r w:rsidRPr="005B1596">
                    <w:rPr>
                      <w:rFonts w:ascii="Lotus Linotype" w:hAnsi="Lotus Linotype" w:cs="Lotus Linotype"/>
                      <w:color w:val="161616"/>
                      <w:sz w:val="24"/>
                      <w:szCs w:val="24"/>
                      <w:lang w:val="sq-AL"/>
                    </w:rPr>
                    <w:t xml:space="preserve"> vetes </w:t>
                  </w:r>
                  <w:r>
                    <w:rPr>
                      <w:rFonts w:ascii="Lotus Linotype" w:hAnsi="Lotus Linotype" w:cs="Lotus Linotype"/>
                      <w:color w:val="161616"/>
                      <w:sz w:val="24"/>
                      <w:szCs w:val="24"/>
                      <w:lang w:val="sq-AL"/>
                    </w:rPr>
                    <w:t xml:space="preserve"> për </w:t>
                  </w:r>
                  <w:r w:rsidRPr="005B1596">
                    <w:rPr>
                      <w:rFonts w:ascii="Lotus Linotype" w:hAnsi="Lotus Linotype" w:cs="Lotus Linotype"/>
                      <w:color w:val="161616"/>
                      <w:sz w:val="24"/>
                      <w:szCs w:val="24"/>
                      <w:lang w:val="sq-AL"/>
                    </w:rPr>
                    <w:t xml:space="preserve">një qëndrim të gjatë dhe mos u kujdes për të, mos u </w:t>
                  </w:r>
                  <w:r>
                    <w:rPr>
                      <w:rFonts w:ascii="Lotus Linotype" w:hAnsi="Lotus Linotype" w:cs="Lotus Linotype"/>
                      <w:color w:val="161616"/>
                      <w:sz w:val="24"/>
                      <w:szCs w:val="24"/>
                      <w:lang w:val="sq-AL"/>
                    </w:rPr>
                    <w:t xml:space="preserve">lidh me të </w:t>
                  </w:r>
                  <w:r w:rsidRPr="005B1596">
                    <w:rPr>
                      <w:rFonts w:ascii="Lotus Linotype" w:hAnsi="Lotus Linotype" w:cs="Lotus Linotype"/>
                      <w:color w:val="161616"/>
                      <w:sz w:val="24"/>
                      <w:szCs w:val="24"/>
                      <w:lang w:val="sq-AL"/>
                    </w:rPr>
                    <w:t xml:space="preserve">vetëm </w:t>
                  </w:r>
                  <w:r>
                    <w:rPr>
                      <w:rFonts w:ascii="Lotus Linotype" w:hAnsi="Lotus Linotype" w:cs="Lotus Linotype"/>
                      <w:color w:val="161616"/>
                      <w:sz w:val="24"/>
                      <w:szCs w:val="24"/>
                      <w:lang w:val="sq-AL"/>
                    </w:rPr>
                    <w:t>në atë mënyrë</w:t>
                  </w:r>
                  <w:r w:rsidRPr="005B1596">
                    <w:rPr>
                      <w:rFonts w:ascii="Lotus Linotype" w:hAnsi="Lotus Linotype" w:cs="Lotus Linotype"/>
                      <w:color w:val="161616"/>
                      <w:sz w:val="24"/>
                      <w:szCs w:val="24"/>
                      <w:lang w:val="sq-AL"/>
                    </w:rPr>
                    <w:t xml:space="preserve"> që</w:t>
                  </w:r>
                  <w:r>
                    <w:rPr>
                      <w:rFonts w:ascii="Lotus Linotype" w:hAnsi="Lotus Linotype" w:cs="Lotus Linotype"/>
                      <w:color w:val="161616"/>
                      <w:sz w:val="24"/>
                      <w:szCs w:val="24"/>
                      <w:lang w:val="sq-AL"/>
                    </w:rPr>
                    <w:t xml:space="preserve"> lidhet i huaji me v</w:t>
                  </w:r>
                  <w:r w:rsidRPr="005B1596">
                    <w:rPr>
                      <w:rFonts w:ascii="Lotus Linotype" w:hAnsi="Lotus Linotype" w:cs="Lotus Linotype"/>
                      <w:color w:val="161616"/>
                      <w:sz w:val="24"/>
                      <w:szCs w:val="24"/>
                      <w:lang w:val="sq-AL"/>
                    </w:rPr>
                    <w:t xml:space="preserve">endin, mos </w:t>
                  </w:r>
                  <w:r>
                    <w:rPr>
                      <w:rFonts w:ascii="Lotus Linotype" w:hAnsi="Lotus Linotype" w:cs="Lotus Linotype"/>
                      <w:color w:val="161616"/>
                      <w:sz w:val="24"/>
                      <w:szCs w:val="24"/>
                      <w:lang w:val="sq-AL"/>
                    </w:rPr>
                    <w:t xml:space="preserve">u angazho me atë </w:t>
                  </w:r>
                  <w:r w:rsidRPr="005B1596">
                    <w:rPr>
                      <w:rFonts w:ascii="Lotus Linotype" w:hAnsi="Lotus Linotype" w:cs="Lotus Linotype"/>
                      <w:color w:val="161616"/>
                      <w:sz w:val="24"/>
                      <w:szCs w:val="24"/>
                      <w:lang w:val="sq-AL"/>
                    </w:rPr>
                    <w:t>që nuk funksionon tek i huaji që dëshiron të shkojë te familja e tij.</w:t>
                  </w:r>
                </w:p>
                <w:p w14:paraId="731A31C6" w14:textId="77777777" w:rsidR="008A1D9D" w:rsidRPr="005B1596" w:rsidRDefault="008A1D9D" w:rsidP="008A1D9D">
                  <w:pPr>
                    <w:jc w:val="right"/>
                    <w:rPr>
                      <w:rFonts w:ascii="Lotus Linotype" w:hAnsi="Lotus Linotype" w:cs="Lotus Linotype"/>
                      <w:color w:val="161616"/>
                      <w:sz w:val="24"/>
                      <w:szCs w:val="24"/>
                      <w:rtl/>
                      <w:lang w:val="sq-AL"/>
                    </w:rPr>
                  </w:pPr>
                </w:p>
              </w:tc>
            </w:tr>
          </w:tbl>
          <w:p w14:paraId="7738AC58"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3F99B9C2" w14:textId="77777777" w:rsidTr="001064FA">
        <w:trPr>
          <w:jc w:val="center"/>
        </w:trPr>
        <w:tc>
          <w:tcPr>
            <w:tcW w:w="4672" w:type="dxa"/>
            <w:vAlign w:val="center"/>
          </w:tcPr>
          <w:p w14:paraId="6D86D340" w14:textId="0C818455" w:rsidR="00BC4EAF" w:rsidRPr="00807D0B" w:rsidRDefault="00BC4EAF" w:rsidP="00BC4EA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الثَّاني والأربعون:</w:t>
            </w:r>
          </w:p>
        </w:tc>
        <w:tc>
          <w:tcPr>
            <w:tcW w:w="4393" w:type="dxa"/>
            <w:vAlign w:val="center"/>
          </w:tcPr>
          <w:p w14:paraId="0DBCCCAE" w14:textId="77777777" w:rsidR="008A1D9D" w:rsidRPr="00903AF6" w:rsidRDefault="008A1D9D" w:rsidP="008A1D9D">
            <w:pPr>
              <w:jc w:val="center"/>
              <w:rPr>
                <w:rFonts w:ascii="Lotus Linotype" w:hAnsi="Lotus Linotype" w:cs="Lotus Linotype"/>
                <w:color w:val="161616"/>
                <w:sz w:val="24"/>
                <w:szCs w:val="24"/>
              </w:rPr>
            </w:pPr>
            <w:proofErr w:type="spellStart"/>
            <w:r w:rsidRPr="00903AF6">
              <w:rPr>
                <w:rFonts w:ascii="Lotus Linotype" w:hAnsi="Lotus Linotype" w:cs="Lotus Linotype"/>
                <w:color w:val="0070C0"/>
                <w:sz w:val="24"/>
                <w:szCs w:val="24"/>
                <w:lang w:val="sq-AL"/>
              </w:rPr>
              <w:t>Hadithi</w:t>
            </w:r>
            <w:proofErr w:type="spellEnd"/>
            <w:r w:rsidRPr="00903AF6">
              <w:rPr>
                <w:rFonts w:ascii="Lotus Linotype" w:hAnsi="Lotus Linotype" w:cs="Lotus Linotype"/>
                <w:color w:val="0070C0"/>
                <w:sz w:val="24"/>
                <w:szCs w:val="24"/>
                <w:lang w:val="sq-AL"/>
              </w:rPr>
              <w:t xml:space="preserve"> i dyzet e dy:</w:t>
            </w:r>
          </w:p>
          <w:p w14:paraId="68632BF1" w14:textId="77777777" w:rsidR="00BC4EAF" w:rsidRPr="00A631A2" w:rsidRDefault="00BC4EAF" w:rsidP="00BC4EAF">
            <w:pPr>
              <w:jc w:val="center"/>
              <w:rPr>
                <w:rFonts w:ascii="Lotus Linotype" w:hAnsi="Lotus Linotype" w:cs="Lotus Linotype"/>
                <w:color w:val="161616"/>
                <w:sz w:val="32"/>
                <w:szCs w:val="32"/>
                <w:rtl/>
              </w:rPr>
            </w:pPr>
          </w:p>
        </w:tc>
      </w:tr>
      <w:tr w:rsidR="00BC4EAF" w:rsidRPr="003F1667" w14:paraId="19DF4701" w14:textId="77777777" w:rsidTr="001064FA">
        <w:trPr>
          <w:jc w:val="center"/>
        </w:trPr>
        <w:tc>
          <w:tcPr>
            <w:tcW w:w="4672" w:type="dxa"/>
            <w:vAlign w:val="center"/>
          </w:tcPr>
          <w:p w14:paraId="1B579AFF" w14:textId="22925297"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عَنَانَ السَّمَاءِ</w:t>
            </w:r>
            <w:r w:rsidRPr="008B0D3A">
              <w:rPr>
                <w:rFonts w:ascii="Lotus Linotype" w:hAnsi="Lotus Linotype" w:cs="Lotus Linotype"/>
                <w:color w:val="161616"/>
                <w:sz w:val="32"/>
                <w:szCs w:val="32"/>
                <w:rtl/>
              </w:rPr>
              <w:t>»: بِفَتْحِ الْعَيْن، قِيلَ: هُوَ السَّحَابُ، وَقِيلَ: مَا عَنَّ لَكَ مِنْهَا؛ أَيْ: ظَهَرَ إِذَا رَفَعْتَ رَأْسَكَ.</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8A1D9D" w:rsidRPr="003F1667" w14:paraId="26D6B32F" w14:textId="77777777" w:rsidTr="00194041">
              <w:trPr>
                <w:jc w:val="center"/>
              </w:trPr>
              <w:tc>
                <w:tcPr>
                  <w:tcW w:w="4393" w:type="dxa"/>
                  <w:vAlign w:val="center"/>
                </w:tcPr>
                <w:p w14:paraId="43E78B61" w14:textId="77777777" w:rsidR="008A1D9D" w:rsidRDefault="008A1D9D" w:rsidP="008A1D9D">
                  <w:pPr>
                    <w:jc w:val="right"/>
                    <w:rPr>
                      <w:rFonts w:ascii="Lotus Linotype" w:hAnsi="Lotus Linotype" w:cs="Lotus Linotype"/>
                      <w:color w:val="161616"/>
                      <w:sz w:val="24"/>
                      <w:szCs w:val="24"/>
                      <w:lang w:val="sq-AL"/>
                    </w:rPr>
                  </w:pPr>
                  <w:r w:rsidRPr="00DF15B7">
                    <w:rPr>
                      <w:rFonts w:ascii="Lotus Linotype" w:hAnsi="Lotus Linotype" w:cs="Lotus Linotype"/>
                      <w:b/>
                      <w:bCs/>
                      <w:color w:val="002060"/>
                      <w:sz w:val="24"/>
                      <w:szCs w:val="24"/>
                      <w:lang w:val="sq-AL"/>
                    </w:rPr>
                    <w:t>“lartësinë e qiellit”:</w:t>
                  </w:r>
                  <w:r w:rsidRPr="00DF15B7">
                    <w:rPr>
                      <w:rFonts w:ascii="Lotus Linotype" w:hAnsi="Lotus Linotype" w:cs="Lotus Linotype"/>
                      <w:color w:val="002060"/>
                      <w:sz w:val="24"/>
                      <w:szCs w:val="24"/>
                      <w:lang w:val="sq-AL"/>
                    </w:rPr>
                    <w:t xml:space="preserve"> </w:t>
                  </w:r>
                  <w:r>
                    <w:rPr>
                      <w:rFonts w:ascii="Lotus Linotype" w:hAnsi="Lotus Linotype" w:cs="Lotus Linotype"/>
                      <w:color w:val="161616"/>
                      <w:sz w:val="24"/>
                      <w:szCs w:val="24"/>
                      <w:lang w:val="sq-AL"/>
                    </w:rPr>
                    <w:t>Për kuptimin e saj është thënë</w:t>
                  </w:r>
                  <w:r w:rsidRPr="00960481">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 Retë ose kur  të shfaqet pasi ngre kokën lart.</w:t>
                  </w:r>
                </w:p>
                <w:p w14:paraId="24DADAD0" w14:textId="71A93253" w:rsidR="008A1D9D" w:rsidRPr="00960481" w:rsidRDefault="008A1D9D" w:rsidP="008A1D9D">
                  <w:pPr>
                    <w:jc w:val="right"/>
                    <w:rPr>
                      <w:rFonts w:ascii="Lotus Linotype" w:hAnsi="Lotus Linotype" w:cs="Lotus Linotype"/>
                      <w:color w:val="161616"/>
                      <w:sz w:val="24"/>
                      <w:szCs w:val="24"/>
                      <w:lang w:val="sq-AL"/>
                    </w:rPr>
                  </w:pPr>
                  <w:r w:rsidRPr="00960481">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Pra</w:t>
                  </w:r>
                  <w:r w:rsidRPr="00960481">
                    <w:rPr>
                      <w:rFonts w:ascii="Lotus Linotype" w:hAnsi="Lotus Linotype" w:cs="Lotus Linotype"/>
                      <w:color w:val="161616"/>
                      <w:sz w:val="24"/>
                      <w:szCs w:val="24"/>
                      <w:lang w:val="sq-AL"/>
                    </w:rPr>
                    <w:t>: shfaqet</w:t>
                  </w:r>
                  <w:r>
                    <w:rPr>
                      <w:rFonts w:ascii="Lotus Linotype" w:hAnsi="Lotus Linotype" w:cs="Lotus Linotype"/>
                      <w:color w:val="161616"/>
                      <w:sz w:val="24"/>
                      <w:szCs w:val="24"/>
                      <w:lang w:val="sq-AL"/>
                    </w:rPr>
                    <w:t xml:space="preserve"> dhe shihet</w:t>
                  </w:r>
                  <w:r w:rsidRPr="00960481">
                    <w:rPr>
                      <w:rFonts w:ascii="Lotus Linotype" w:hAnsi="Lotus Linotype" w:cs="Lotus Linotype"/>
                      <w:color w:val="161616"/>
                      <w:sz w:val="24"/>
                      <w:szCs w:val="24"/>
                      <w:lang w:val="sq-AL"/>
                    </w:rPr>
                    <w:t xml:space="preserve"> kur ngrini kokën.</w:t>
                  </w:r>
                </w:p>
                <w:p w14:paraId="7B09177B" w14:textId="77777777" w:rsidR="008A1D9D" w:rsidRPr="009C5D3E" w:rsidRDefault="008A1D9D" w:rsidP="008A1D9D">
                  <w:pPr>
                    <w:jc w:val="center"/>
                    <w:rPr>
                      <w:rFonts w:ascii="Lotus Linotype" w:hAnsi="Lotus Linotype" w:cs="Lotus Linotype"/>
                      <w:color w:val="161616"/>
                      <w:sz w:val="32"/>
                      <w:szCs w:val="32"/>
                      <w:rtl/>
                      <w:lang w:val="sq-AL"/>
                    </w:rPr>
                  </w:pPr>
                </w:p>
              </w:tc>
            </w:tr>
          </w:tbl>
          <w:p w14:paraId="0AE1F777" w14:textId="77777777" w:rsidR="00BC4EAF" w:rsidRPr="00A631A2" w:rsidRDefault="00BC4EAF" w:rsidP="00BC4EAF">
            <w:pPr>
              <w:jc w:val="center"/>
              <w:rPr>
                <w:rFonts w:ascii="Lotus Linotype" w:hAnsi="Lotus Linotype" w:cs="Lotus Linotype"/>
                <w:color w:val="161616"/>
                <w:sz w:val="32"/>
                <w:szCs w:val="32"/>
                <w:rtl/>
              </w:rPr>
            </w:pPr>
          </w:p>
        </w:tc>
      </w:tr>
      <w:tr w:rsidR="00BC4EAF" w:rsidRPr="00A631A2" w14:paraId="2A3DBBB8" w14:textId="77777777" w:rsidTr="001064FA">
        <w:trPr>
          <w:jc w:val="center"/>
        </w:trPr>
        <w:tc>
          <w:tcPr>
            <w:tcW w:w="4672" w:type="dxa"/>
            <w:vAlign w:val="center"/>
          </w:tcPr>
          <w:p w14:paraId="009D6CB5" w14:textId="62F41779" w:rsidR="00BC4EAF" w:rsidRPr="00807D0B" w:rsidRDefault="00BC4EAF" w:rsidP="00BC4EA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بِقُـِرَابِ الأَرْضِ</w:t>
            </w:r>
            <w:r w:rsidRPr="008B0D3A">
              <w:rPr>
                <w:rFonts w:ascii="Lotus Linotype" w:hAnsi="Lotus Linotype" w:cs="Lotus Linotype"/>
                <w:color w:val="161616"/>
                <w:sz w:val="32"/>
                <w:szCs w:val="32"/>
                <w:rtl/>
              </w:rPr>
              <w:t xml:space="preserve">»: بِضَمِّ الْقَافِ وَكَسْرِهَا؛ لُغَتَانِ رُوِيَ بِهِمَا، وَالضَّمُّ أَشْهَرُ، </w:t>
            </w:r>
            <w:r w:rsidRPr="008B0D3A">
              <w:rPr>
                <w:rFonts w:ascii="Lotus Linotype" w:hAnsi="Lotus Linotype" w:cs="Lotus Linotype"/>
                <w:color w:val="161616"/>
                <w:sz w:val="32"/>
                <w:szCs w:val="32"/>
                <w:rtl/>
              </w:rPr>
              <w:lastRenderedPageBreak/>
              <w:t>مَعْنَاهُ: مَا يُقَارِبُ مِلْءَهَا.</w:t>
            </w:r>
          </w:p>
        </w:tc>
        <w:tc>
          <w:tcPr>
            <w:tcW w:w="4393" w:type="dxa"/>
            <w:vAlign w:val="center"/>
          </w:tcPr>
          <w:p w14:paraId="7D9E05B5" w14:textId="77777777" w:rsidR="008A1D9D" w:rsidRPr="00367514" w:rsidRDefault="008A1D9D" w:rsidP="008A1D9D">
            <w:pPr>
              <w:jc w:val="right"/>
              <w:rPr>
                <w:rFonts w:ascii="Lotus Linotype" w:hAnsi="Lotus Linotype" w:cs="Lotus Linotype"/>
                <w:color w:val="161616"/>
                <w:sz w:val="24"/>
                <w:szCs w:val="24"/>
              </w:rPr>
            </w:pPr>
            <w:r w:rsidRPr="00367514">
              <w:rPr>
                <w:rFonts w:ascii="Lotus Linotype" w:hAnsi="Lotus Linotype" w:cs="Lotus Linotype"/>
                <w:color w:val="161616"/>
                <w:sz w:val="24"/>
                <w:szCs w:val="24"/>
                <w:lang w:val="sq-AL"/>
              </w:rPr>
              <w:lastRenderedPageBreak/>
              <w:t xml:space="preserve">Thënia e tij: </w:t>
            </w:r>
            <w:r w:rsidRPr="00DF15B7">
              <w:rPr>
                <w:rFonts w:ascii="Lotus Linotype" w:hAnsi="Lotus Linotype" w:cs="Lotus Linotype"/>
                <w:b/>
                <w:bCs/>
                <w:color w:val="002060"/>
                <w:sz w:val="24"/>
                <w:szCs w:val="24"/>
                <w:lang w:val="sq-AL"/>
              </w:rPr>
              <w:t>“me madhësinë e tokës”:</w:t>
            </w:r>
            <w:r w:rsidRPr="00DF15B7">
              <w:rPr>
                <w:rFonts w:ascii="Lotus Linotype" w:hAnsi="Lotus Linotype" w:cs="Lotus Linotype"/>
                <w:color w:val="002060"/>
                <w:sz w:val="24"/>
                <w:szCs w:val="24"/>
                <w:lang w:val="sq-AL"/>
              </w:rPr>
              <w:t xml:space="preserve"> </w:t>
            </w:r>
            <w:r w:rsidRPr="00367514">
              <w:rPr>
                <w:rFonts w:ascii="Lotus Linotype" w:hAnsi="Lotus Linotype" w:cs="Lotus Linotype"/>
                <w:color w:val="161616"/>
                <w:sz w:val="24"/>
                <w:szCs w:val="24"/>
                <w:lang w:val="sq-AL"/>
              </w:rPr>
              <w:t xml:space="preserve">që do të thotë: pothuajse  </w:t>
            </w:r>
            <w:r>
              <w:rPr>
                <w:rFonts w:ascii="Lotus Linotype" w:hAnsi="Lotus Linotype" w:cs="Lotus Linotype"/>
                <w:color w:val="161616"/>
                <w:sz w:val="24"/>
                <w:szCs w:val="24"/>
                <w:lang w:val="sq-AL"/>
              </w:rPr>
              <w:t xml:space="preserve">e mbushur </w:t>
            </w:r>
            <w:r w:rsidRPr="00367514">
              <w:rPr>
                <w:rFonts w:ascii="Lotus Linotype" w:hAnsi="Lotus Linotype" w:cs="Lotus Linotype"/>
                <w:color w:val="161616"/>
                <w:sz w:val="24"/>
                <w:szCs w:val="24"/>
                <w:lang w:val="sq-AL"/>
              </w:rPr>
              <w:t>plotë.</w:t>
            </w:r>
          </w:p>
          <w:p w14:paraId="32600F75" w14:textId="77777777" w:rsidR="00BC4EAF" w:rsidRPr="008A1D9D" w:rsidRDefault="00BC4EAF" w:rsidP="00BC4EAF">
            <w:pPr>
              <w:jc w:val="center"/>
              <w:rPr>
                <w:rFonts w:ascii="Lotus Linotype" w:hAnsi="Lotus Linotype" w:cs="Lotus Linotype"/>
                <w:color w:val="161616"/>
                <w:sz w:val="32"/>
                <w:szCs w:val="32"/>
                <w:rtl/>
              </w:rPr>
            </w:pPr>
          </w:p>
        </w:tc>
      </w:tr>
    </w:tbl>
    <w:p w14:paraId="5844DB77" w14:textId="77777777" w:rsidR="00CA1D85" w:rsidRDefault="00CA1D85" w:rsidP="000D1618">
      <w:pPr>
        <w:spacing w:after="0" w:line="240" w:lineRule="auto"/>
      </w:pPr>
    </w:p>
    <w:p w14:paraId="1237C2CB" w14:textId="77777777" w:rsidR="000D1618" w:rsidRDefault="000D1618" w:rsidP="000D1618">
      <w:pPr>
        <w:spacing w:after="0" w:line="240" w:lineRule="auto"/>
      </w:pPr>
    </w:p>
    <w:p w14:paraId="0038A418" w14:textId="77777777" w:rsidR="000D1618" w:rsidRDefault="000D1618" w:rsidP="000D1618">
      <w:pPr>
        <w:spacing w:after="0" w:line="240" w:lineRule="auto"/>
      </w:pPr>
    </w:p>
    <w:p w14:paraId="17FBCA22"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A1D85" w:rsidRPr="00A631A2" w14:paraId="2AA752F3" w14:textId="77777777" w:rsidTr="001064FA">
        <w:trPr>
          <w:jc w:val="center"/>
        </w:trPr>
        <w:tc>
          <w:tcPr>
            <w:tcW w:w="4672" w:type="dxa"/>
            <w:shd w:val="pct50" w:color="D9E2F3" w:themeColor="accent1" w:themeTint="33" w:fill="auto"/>
            <w:vAlign w:val="center"/>
          </w:tcPr>
          <w:p w14:paraId="0B1953C9" w14:textId="6E2147FC" w:rsidR="00CA1D85" w:rsidRPr="00860A29" w:rsidRDefault="00CA1D85" w:rsidP="00860A29">
            <w:pPr>
              <w:pStyle w:val="Heading2"/>
              <w:spacing w:before="0"/>
              <w:jc w:val="center"/>
              <w:rPr>
                <w:rFonts w:cs="Generator 2005"/>
                <w:b w:val="0"/>
                <w:bCs w:val="0"/>
                <w:color w:val="2F5496" w:themeColor="accent1" w:themeShade="BF"/>
                <w:sz w:val="32"/>
                <w:szCs w:val="32"/>
                <w:rtl/>
              </w:rPr>
            </w:pPr>
            <w:bookmarkStart w:id="79" w:name="_Toc81500083"/>
            <w:r w:rsidRPr="00860A29">
              <w:rPr>
                <w:rFonts w:cs="Generator 2005"/>
                <w:b w:val="0"/>
                <w:bCs w:val="0"/>
                <w:color w:val="2F5496" w:themeColor="accent1" w:themeShade="BF"/>
                <w:sz w:val="32"/>
                <w:szCs w:val="32"/>
                <w:rtl/>
              </w:rPr>
              <w:t>فَصْلٌ</w:t>
            </w:r>
            <w:bookmarkEnd w:id="79"/>
          </w:p>
        </w:tc>
        <w:tc>
          <w:tcPr>
            <w:tcW w:w="4393" w:type="dxa"/>
            <w:shd w:val="pct50" w:color="D9E2F3" w:themeColor="accent1" w:themeTint="33" w:fill="auto"/>
            <w:vAlign w:val="center"/>
          </w:tcPr>
          <w:p w14:paraId="65AFF718" w14:textId="28DEC0B1" w:rsidR="00CA1D85" w:rsidRPr="00A631A2" w:rsidRDefault="008A1D9D" w:rsidP="001064FA">
            <w:pPr>
              <w:jc w:val="center"/>
              <w:rPr>
                <w:rFonts w:ascii="Lotus Linotype" w:hAnsi="Lotus Linotype" w:cs="Lotus Linotype"/>
                <w:color w:val="161616"/>
                <w:sz w:val="32"/>
                <w:szCs w:val="32"/>
                <w:rtl/>
              </w:rPr>
            </w:pPr>
            <w:proofErr w:type="spellStart"/>
            <w:r w:rsidRPr="00C3055B">
              <w:rPr>
                <w:rFonts w:ascii="Lotus Linotype" w:hAnsi="Lotus Linotype" w:cs="Lotus Linotype"/>
                <w:color w:val="0070C0"/>
                <w:sz w:val="24"/>
                <w:szCs w:val="24"/>
              </w:rPr>
              <w:t>Kapitull</w:t>
            </w:r>
            <w:proofErr w:type="spellEnd"/>
          </w:p>
        </w:tc>
      </w:tr>
      <w:tr w:rsidR="00CA1D85" w:rsidRPr="00A631A2" w14:paraId="75A62C92" w14:textId="77777777" w:rsidTr="001064FA">
        <w:trPr>
          <w:jc w:val="center"/>
        </w:trPr>
        <w:tc>
          <w:tcPr>
            <w:tcW w:w="4672" w:type="dxa"/>
            <w:vAlign w:val="center"/>
          </w:tcPr>
          <w:p w14:paraId="7025F816" w14:textId="0D8BBE5C" w:rsidR="00CA1D85" w:rsidRPr="00A631A2" w:rsidRDefault="00CA1D85" w:rsidP="001064FA">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اعْلَمْ أَنَّ الحَدِيثَ المَذْكُورَ أَوَّلًا «</w:t>
            </w:r>
            <w:r w:rsidRPr="00CA1D85">
              <w:rPr>
                <w:rFonts w:ascii="Lotus Linotype" w:hAnsi="Lotus Linotype" w:cs="Lotus Linotype"/>
                <w:b/>
                <w:bCs/>
                <w:color w:val="161616"/>
                <w:sz w:val="32"/>
                <w:szCs w:val="32"/>
                <w:rtl/>
              </w:rPr>
              <w:t>مَنْ حَفِظَ عَلَى أُمَّتِي أَرْبَعِينَ حَدِيثًا</w:t>
            </w:r>
            <w:r w:rsidRPr="00CA1D85">
              <w:rPr>
                <w:rFonts w:ascii="Lotus Linotype" w:hAnsi="Lotus Linotype" w:cs="Lotus Linotype"/>
                <w:color w:val="161616"/>
                <w:sz w:val="32"/>
                <w:szCs w:val="32"/>
                <w:rtl/>
              </w:rPr>
              <w:t>» مَعْنَى الحِفْظ هُنَا: أَنْ يَنْقُلَهَا إِلَى الـمُسْلِمِينَ وَإِنْ لَمْ يَحْفَظْهَا، وَلَمْ يَعْرِفْ مَعْنَاهَا، هَٰذَا حَقِيقَةُ مَعْنَاهُ، وَبِهِ يَحْصُلُ انْتِفَاعُ الْـمُسْلِمِينَ، لَا بحِفْظِ مَا يَنْقُلُهُ إِلَيْهِمْ، وَاللهُ أَعْلَمُ بِالصَّوَابِ.</w:t>
            </w:r>
          </w:p>
        </w:tc>
        <w:tc>
          <w:tcPr>
            <w:tcW w:w="4393" w:type="dxa"/>
            <w:vAlign w:val="center"/>
          </w:tcPr>
          <w:p w14:paraId="5609591A" w14:textId="77777777" w:rsidR="008A1D9D" w:rsidRPr="00C3055B" w:rsidRDefault="008A1D9D" w:rsidP="008A1D9D">
            <w:pPr>
              <w:jc w:val="right"/>
              <w:rPr>
                <w:rFonts w:ascii="Lotus Linotype" w:hAnsi="Lotus Linotype" w:cs="Lotus Linotype"/>
                <w:color w:val="161616"/>
                <w:sz w:val="24"/>
                <w:szCs w:val="24"/>
              </w:rPr>
            </w:pPr>
            <w:r w:rsidRPr="00C3055B">
              <w:rPr>
                <w:rFonts w:ascii="Lotus Linotype" w:hAnsi="Lotus Linotype" w:cs="Lotus Linotype"/>
                <w:color w:val="161616"/>
                <w:sz w:val="24"/>
                <w:szCs w:val="24"/>
                <w:lang w:val="sq-AL"/>
              </w:rPr>
              <w:t xml:space="preserve">Dijeni se </w:t>
            </w:r>
            <w:proofErr w:type="spellStart"/>
            <w:r w:rsidRPr="00C3055B">
              <w:rPr>
                <w:rFonts w:ascii="Lotus Linotype" w:hAnsi="Lotus Linotype" w:cs="Lotus Linotype"/>
                <w:color w:val="161616"/>
                <w:sz w:val="24"/>
                <w:szCs w:val="24"/>
                <w:lang w:val="sq-AL"/>
              </w:rPr>
              <w:t>hadithi</w:t>
            </w:r>
            <w:proofErr w:type="spellEnd"/>
            <w:r w:rsidRPr="00C3055B">
              <w:rPr>
                <w:rFonts w:ascii="Lotus Linotype" w:hAnsi="Lotus Linotype" w:cs="Lotus Linotype"/>
                <w:color w:val="161616"/>
                <w:sz w:val="24"/>
                <w:szCs w:val="24"/>
                <w:lang w:val="sq-AL"/>
              </w:rPr>
              <w:t xml:space="preserve"> i parë i përmendur </w:t>
            </w:r>
            <w:r w:rsidRPr="00C3055B">
              <w:rPr>
                <w:rFonts w:ascii="Lotus Linotype" w:hAnsi="Lotus Linotype" w:cs="Lotus Linotype"/>
                <w:b/>
                <w:bCs/>
                <w:color w:val="161616"/>
                <w:sz w:val="24"/>
                <w:szCs w:val="24"/>
                <w:lang w:val="sq-AL"/>
              </w:rPr>
              <w:t xml:space="preserve">“Kush mëson dyzet </w:t>
            </w:r>
            <w:proofErr w:type="spellStart"/>
            <w:r w:rsidRPr="00C3055B">
              <w:rPr>
                <w:rFonts w:ascii="Lotus Linotype" w:hAnsi="Lotus Linotype" w:cs="Lotus Linotype"/>
                <w:b/>
                <w:bCs/>
                <w:color w:val="161616"/>
                <w:sz w:val="24"/>
                <w:szCs w:val="24"/>
                <w:lang w:val="sq-AL"/>
              </w:rPr>
              <w:t>hadithe</w:t>
            </w:r>
            <w:proofErr w:type="spellEnd"/>
            <w:r w:rsidRPr="00C3055B">
              <w:rPr>
                <w:rFonts w:ascii="Lotus Linotype" w:hAnsi="Lotus Linotype" w:cs="Lotus Linotype"/>
                <w:b/>
                <w:bCs/>
                <w:color w:val="161616"/>
                <w:sz w:val="24"/>
                <w:szCs w:val="24"/>
                <w:lang w:val="sq-AL"/>
              </w:rPr>
              <w:t xml:space="preserve"> përmendësh për </w:t>
            </w:r>
            <w:proofErr w:type="spellStart"/>
            <w:r w:rsidRPr="0097689B">
              <w:rPr>
                <w:rFonts w:ascii="Lotus Linotype" w:hAnsi="Lotus Linotype" w:cs="Lotus Linotype"/>
                <w:b/>
                <w:bCs/>
                <w:color w:val="161616"/>
                <w:sz w:val="24"/>
                <w:szCs w:val="24"/>
                <w:lang w:val="sq-AL"/>
              </w:rPr>
              <w:t>umetin</w:t>
            </w:r>
            <w:proofErr w:type="spellEnd"/>
            <w:r w:rsidRPr="00C3055B">
              <w:rPr>
                <w:rFonts w:ascii="Lotus Linotype" w:hAnsi="Lotus Linotype" w:cs="Lotus Linotype"/>
                <w:b/>
                <w:bCs/>
                <w:color w:val="161616"/>
                <w:sz w:val="24"/>
                <w:szCs w:val="24"/>
                <w:lang w:val="sq-AL"/>
              </w:rPr>
              <w:t xml:space="preserve"> tim” </w:t>
            </w:r>
            <w:r w:rsidRPr="00C3055B">
              <w:rPr>
                <w:rFonts w:ascii="Lotus Linotype" w:hAnsi="Lotus Linotype" w:cs="Lotus Linotype"/>
                <w:color w:val="161616"/>
                <w:sz w:val="24"/>
                <w:szCs w:val="24"/>
                <w:lang w:val="sq-AL"/>
              </w:rPr>
              <w:t>do të thotë:</w:t>
            </w:r>
            <w:r>
              <w:rPr>
                <w:rFonts w:ascii="Lotus Linotype" w:hAnsi="Lotus Linotype" w:cs="Lotus Linotype"/>
                <w:color w:val="161616"/>
                <w:sz w:val="24"/>
                <w:szCs w:val="24"/>
                <w:lang w:val="sq-AL"/>
              </w:rPr>
              <w:t xml:space="preserve"> Bëhet fjalë për atë i cili ia </w:t>
            </w:r>
            <w:r w:rsidRPr="00C3055B">
              <w:rPr>
                <w:rFonts w:ascii="Lotus Linotype" w:hAnsi="Lotus Linotype" w:cs="Lotus Linotype"/>
                <w:color w:val="161616"/>
                <w:sz w:val="24"/>
                <w:szCs w:val="24"/>
                <w:lang w:val="sq-AL"/>
              </w:rPr>
              <w:t xml:space="preserve"> përcjellë </w:t>
            </w:r>
            <w:proofErr w:type="spellStart"/>
            <w:r w:rsidRPr="00C3055B">
              <w:rPr>
                <w:rFonts w:ascii="Lotus Linotype" w:hAnsi="Lotus Linotype" w:cs="Lotus Linotype"/>
                <w:color w:val="161616"/>
                <w:sz w:val="24"/>
                <w:szCs w:val="24"/>
                <w:lang w:val="sq-AL"/>
              </w:rPr>
              <w:t>muslimanëve</w:t>
            </w:r>
            <w:proofErr w:type="spellEnd"/>
            <w:r w:rsidRPr="00C3055B">
              <w:rPr>
                <w:rFonts w:ascii="Lotus Linotype" w:hAnsi="Lotus Linotype" w:cs="Lotus Linotype"/>
                <w:color w:val="161616"/>
                <w:sz w:val="24"/>
                <w:szCs w:val="24"/>
                <w:lang w:val="sq-AL"/>
              </w:rPr>
              <w:t xml:space="preserve">, edhe pse ai nuk </w:t>
            </w:r>
            <w:r>
              <w:rPr>
                <w:rFonts w:ascii="Lotus Linotype" w:hAnsi="Lotus Linotype" w:cs="Lotus Linotype"/>
                <w:color w:val="161616"/>
                <w:sz w:val="24"/>
                <w:szCs w:val="24"/>
                <w:lang w:val="sq-AL"/>
              </w:rPr>
              <w:t>i dinë përmendësh</w:t>
            </w:r>
            <w:r w:rsidRPr="00C3055B">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ose nuk ia dinë kuptimin</w:t>
            </w:r>
            <w:r w:rsidRPr="00C3055B">
              <w:rPr>
                <w:rFonts w:ascii="Lotus Linotype" w:hAnsi="Lotus Linotype" w:cs="Lotus Linotype"/>
                <w:color w:val="161616"/>
                <w:sz w:val="24"/>
                <w:szCs w:val="24"/>
                <w:lang w:val="sq-AL"/>
              </w:rPr>
              <w:t xml:space="preserve">, ky </w:t>
            </w:r>
            <w:r>
              <w:rPr>
                <w:rFonts w:ascii="Lotus Linotype" w:hAnsi="Lotus Linotype" w:cs="Lotus Linotype"/>
                <w:color w:val="161616"/>
                <w:sz w:val="24"/>
                <w:szCs w:val="24"/>
                <w:lang w:val="sq-AL"/>
              </w:rPr>
              <w:t>është kuptimi i vërtetë</w:t>
            </w:r>
            <w:r w:rsidRPr="00C3055B">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kështu përfitojnë </w:t>
            </w:r>
            <w:proofErr w:type="spellStart"/>
            <w:r>
              <w:rPr>
                <w:rFonts w:ascii="Lotus Linotype" w:hAnsi="Lotus Linotype" w:cs="Lotus Linotype"/>
                <w:color w:val="161616"/>
                <w:sz w:val="24"/>
                <w:szCs w:val="24"/>
                <w:lang w:val="sq-AL"/>
              </w:rPr>
              <w:t>muslimanët,</w:t>
            </w:r>
            <w:r w:rsidRPr="00C3055B">
              <w:rPr>
                <w:rFonts w:ascii="Lotus Linotype" w:hAnsi="Lotus Linotype" w:cs="Lotus Linotype"/>
                <w:color w:val="161616"/>
                <w:sz w:val="24"/>
                <w:szCs w:val="24"/>
                <w:lang w:val="sq-AL"/>
              </w:rPr>
              <w:t>Zoti</w:t>
            </w:r>
            <w:proofErr w:type="spellEnd"/>
            <w:r w:rsidRPr="00C3055B">
              <w:rPr>
                <w:rFonts w:ascii="Lotus Linotype" w:hAnsi="Lotus Linotype" w:cs="Lotus Linotype"/>
                <w:color w:val="161616"/>
                <w:sz w:val="24"/>
                <w:szCs w:val="24"/>
                <w:lang w:val="sq-AL"/>
              </w:rPr>
              <w:t xml:space="preserve"> e di më së miri.</w:t>
            </w:r>
          </w:p>
          <w:p w14:paraId="7BAB4C97" w14:textId="77777777" w:rsidR="00CA1D85" w:rsidRPr="008A1D9D" w:rsidRDefault="00CA1D85" w:rsidP="001064FA">
            <w:pPr>
              <w:jc w:val="center"/>
              <w:rPr>
                <w:rFonts w:ascii="Lotus Linotype" w:hAnsi="Lotus Linotype" w:cs="Lotus Linotype"/>
                <w:color w:val="161616"/>
                <w:sz w:val="32"/>
                <w:szCs w:val="32"/>
                <w:rtl/>
              </w:rPr>
            </w:pPr>
          </w:p>
        </w:tc>
      </w:tr>
      <w:tr w:rsidR="00CA1D85" w:rsidRPr="00A631A2" w14:paraId="2231820D" w14:textId="77777777" w:rsidTr="001064FA">
        <w:trPr>
          <w:jc w:val="center"/>
        </w:trPr>
        <w:tc>
          <w:tcPr>
            <w:tcW w:w="4672" w:type="dxa"/>
            <w:vAlign w:val="center"/>
          </w:tcPr>
          <w:p w14:paraId="0308D6A7" w14:textId="74545E41" w:rsidR="00CA1D85" w:rsidRPr="00A631A2" w:rsidRDefault="00CA1D85" w:rsidP="001064FA">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الْحَمْدُ للهِ الَّذِي هَدَانَا لهٰذَا، وَمَا كُنَّا لِنَهْتَدِيَ لَوْلَا أَنْ هَدَانَا اللهُ، وَصَلَاتُهُ وَسَلَامُهُ عَلَى سَيِّدِنَا مُحَمَّدٍ، وَآلِهِ وَصَحْبِهِ وَسَلَّمَ، وَسَلَامٌ عَلَى الْمُرْسَلِينَ، وَالْحَمْدُ للهِ رَبِّ العَالَمِينَ.</w:t>
            </w:r>
          </w:p>
        </w:tc>
        <w:tc>
          <w:tcPr>
            <w:tcW w:w="4393" w:type="dxa"/>
            <w:vAlign w:val="center"/>
          </w:tcPr>
          <w:p w14:paraId="41D40C34" w14:textId="77777777" w:rsidR="008A1D9D" w:rsidRPr="00553E8A" w:rsidRDefault="008A1D9D" w:rsidP="008A1D9D">
            <w:pPr>
              <w:jc w:val="right"/>
              <w:rPr>
                <w:rFonts w:ascii="Lotus Linotype" w:hAnsi="Lotus Linotype" w:cs="Lotus Linotype"/>
                <w:color w:val="161616"/>
                <w:sz w:val="24"/>
                <w:szCs w:val="24"/>
              </w:rPr>
            </w:pPr>
            <w:r w:rsidRPr="00A83F5E">
              <w:rPr>
                <w:rFonts w:ascii="Lotus Linotype" w:hAnsi="Lotus Linotype" w:cs="Lotus Linotype"/>
                <w:color w:val="161616"/>
                <w:sz w:val="24"/>
                <w:szCs w:val="24"/>
                <w:lang w:val="sq-AL"/>
              </w:rPr>
              <w:t>Falënderimi i takon Zotit që na udhëzoi në këtë dhe ne nuk do të ishim të udhëzuar sikur të mos na udhëzo</w:t>
            </w:r>
            <w:r>
              <w:rPr>
                <w:rFonts w:ascii="Lotus Linotype" w:hAnsi="Lotus Linotype" w:cs="Lotus Linotype"/>
                <w:color w:val="161616"/>
                <w:sz w:val="24"/>
                <w:szCs w:val="24"/>
                <w:lang w:val="sq-AL"/>
              </w:rPr>
              <w:t>nte</w:t>
            </w:r>
            <w:r w:rsidRPr="00A83F5E">
              <w:rPr>
                <w:rFonts w:ascii="Lotus Linotype" w:hAnsi="Lotus Linotype" w:cs="Lotus Linotype"/>
                <w:color w:val="161616"/>
                <w:sz w:val="24"/>
                <w:szCs w:val="24"/>
                <w:lang w:val="sq-AL"/>
              </w:rPr>
              <w:t xml:space="preserve"> Zoti</w:t>
            </w:r>
            <w:r>
              <w:rPr>
                <w:rFonts w:ascii="Lotus Linotype" w:hAnsi="Lotus Linotype" w:cs="Lotus Linotype"/>
                <w:color w:val="161616"/>
                <w:sz w:val="24"/>
                <w:szCs w:val="24"/>
                <w:lang w:val="sq-AL"/>
              </w:rPr>
              <w:t xml:space="preserve">, </w:t>
            </w:r>
            <w:r w:rsidRPr="00553E8A">
              <w:rPr>
                <w:rFonts w:ascii="Lotus Linotype" w:hAnsi="Lotus Linotype" w:cs="Lotus Linotype"/>
                <w:color w:val="161616"/>
                <w:sz w:val="24"/>
                <w:szCs w:val="24"/>
                <w:lang w:val="sq-AL"/>
              </w:rPr>
              <w:t xml:space="preserve">paqja dhe mëshira qofshin mbi zotërinë tonë </w:t>
            </w:r>
            <w:proofErr w:type="spellStart"/>
            <w:r w:rsidRPr="00553E8A">
              <w:rPr>
                <w:rFonts w:ascii="Lotus Linotype" w:hAnsi="Lotus Linotype" w:cs="Lotus Linotype"/>
                <w:color w:val="161616"/>
                <w:sz w:val="24"/>
                <w:szCs w:val="24"/>
                <w:lang w:val="sq-AL"/>
              </w:rPr>
              <w:t>Muhamedin</w:t>
            </w:r>
            <w:proofErr w:type="spellEnd"/>
            <w:r w:rsidRPr="00553E8A">
              <w:rPr>
                <w:rFonts w:ascii="Lotus Linotype" w:hAnsi="Lotus Linotype" w:cs="Lotus Linotype"/>
                <w:color w:val="161616"/>
                <w:sz w:val="24"/>
                <w:szCs w:val="24"/>
                <w:lang w:val="sq-AL"/>
              </w:rPr>
              <w:t>, mbi familjen dhe shokët e tij, paqja dhe mëshira e Zotit qofshin mbi të dërguarit</w:t>
            </w:r>
            <w:r>
              <w:rPr>
                <w:rFonts w:ascii="Lotus Linotype" w:hAnsi="Lotus Linotype" w:cs="Lotus Linotype"/>
                <w:color w:val="161616"/>
                <w:sz w:val="24"/>
                <w:szCs w:val="24"/>
                <w:lang w:val="sq-AL"/>
              </w:rPr>
              <w:t xml:space="preserve"> e Allahut në përgjithësi</w:t>
            </w:r>
            <w:r w:rsidRPr="00553E8A">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falënderimet i takojnë Allahut Zotit të botëve</w:t>
            </w:r>
            <w:r w:rsidRPr="00553E8A">
              <w:rPr>
                <w:rFonts w:ascii="Lotus Linotype" w:hAnsi="Lotus Linotype" w:cs="Lotus Linotype"/>
                <w:color w:val="161616"/>
                <w:sz w:val="24"/>
                <w:szCs w:val="24"/>
                <w:lang w:val="sq-AL"/>
              </w:rPr>
              <w:t>.</w:t>
            </w:r>
          </w:p>
          <w:p w14:paraId="051F70A8" w14:textId="77777777" w:rsidR="00CA1D85" w:rsidRPr="008A1D9D" w:rsidRDefault="00CA1D85" w:rsidP="001064FA">
            <w:pPr>
              <w:jc w:val="center"/>
              <w:rPr>
                <w:rFonts w:ascii="Lotus Linotype" w:hAnsi="Lotus Linotype" w:cs="Lotus Linotype"/>
                <w:color w:val="161616"/>
                <w:sz w:val="32"/>
                <w:szCs w:val="32"/>
                <w:rtl/>
              </w:rPr>
            </w:pPr>
          </w:p>
        </w:tc>
      </w:tr>
      <w:tr w:rsidR="008A1D9D" w:rsidRPr="00A631A2" w14:paraId="01DF6ABE" w14:textId="77777777" w:rsidTr="001064FA">
        <w:trPr>
          <w:jc w:val="center"/>
        </w:trPr>
        <w:tc>
          <w:tcPr>
            <w:tcW w:w="4672" w:type="dxa"/>
            <w:vAlign w:val="center"/>
          </w:tcPr>
          <w:p w14:paraId="069BD301" w14:textId="08E32DD9" w:rsidR="008A1D9D" w:rsidRPr="00CA1D85" w:rsidRDefault="008A1D9D" w:rsidP="008A1D9D">
            <w:pPr>
              <w:spacing w:line="560" w:lineRule="exact"/>
              <w:jc w:val="center"/>
              <w:rPr>
                <w:rFonts w:ascii="Lotus Linotype" w:hAnsi="Lotus Linotype" w:cs="Generator 2005"/>
                <w:color w:val="161616"/>
                <w:sz w:val="32"/>
                <w:szCs w:val="32"/>
                <w:rtl/>
              </w:rPr>
            </w:pPr>
            <w:r w:rsidRPr="00CA1D85">
              <w:rPr>
                <w:rFonts w:ascii="Lotus Linotype" w:hAnsi="Lotus Linotype" w:cs="Generator 2005"/>
                <w:color w:val="161616"/>
                <w:sz w:val="32"/>
                <w:szCs w:val="32"/>
                <w:rtl/>
              </w:rPr>
              <w:t>قَالَ مُؤَلِّفُهُ: فَرَغْتُ مِنْهُ لَيْلَةَ الْخَمِيسِ التَّاسِع وَالْعِشْرِينَ</w:t>
            </w:r>
            <w:r w:rsidRPr="00CA1D85">
              <w:rPr>
                <w:rFonts w:ascii="Lotus Linotype" w:hAnsi="Lotus Linotype" w:cs="Generator 2005"/>
                <w:color w:val="161616"/>
                <w:sz w:val="32"/>
                <w:szCs w:val="32"/>
              </w:rPr>
              <w:t xml:space="preserve"> </w:t>
            </w:r>
            <w:r w:rsidRPr="00CA1D85">
              <w:rPr>
                <w:rFonts w:ascii="Lotus Linotype" w:hAnsi="Lotus Linotype" w:cs="Generator 2005"/>
                <w:color w:val="161616"/>
                <w:sz w:val="32"/>
                <w:szCs w:val="32"/>
                <w:rtl/>
              </w:rPr>
              <w:t>مِنْ جُمَادَى الأُولَى سَنَةَ ثَمَانٍ وَسِتِّينَ وَسِتُّمِائَةٍ.</w:t>
            </w:r>
          </w:p>
        </w:tc>
        <w:tc>
          <w:tcPr>
            <w:tcW w:w="4393" w:type="dxa"/>
            <w:vAlign w:val="center"/>
          </w:tcPr>
          <w:p w14:paraId="68338BFB" w14:textId="77777777" w:rsidR="008A1D9D" w:rsidRPr="001A5D5B" w:rsidRDefault="008A1D9D" w:rsidP="008A1D9D">
            <w:pPr>
              <w:jc w:val="right"/>
              <w:rPr>
                <w:rFonts w:ascii="Lotus Linotype" w:hAnsi="Lotus Linotype" w:cs="Lotus Linotype"/>
                <w:color w:val="161616"/>
                <w:sz w:val="24"/>
                <w:szCs w:val="24"/>
              </w:rPr>
            </w:pPr>
            <w:r w:rsidRPr="001A5D5B">
              <w:rPr>
                <w:rFonts w:ascii="Lotus Linotype" w:hAnsi="Lotus Linotype" w:cs="Lotus Linotype"/>
                <w:color w:val="161616"/>
                <w:sz w:val="24"/>
                <w:szCs w:val="24"/>
                <w:lang w:val="sq-AL"/>
              </w:rPr>
              <w:t xml:space="preserve">Autori i këtij shkrimi  ka thënë: E përfundova natën e të enjtes së njëzet e nëntë të </w:t>
            </w:r>
            <w:proofErr w:type="spellStart"/>
            <w:r w:rsidRPr="001A5D5B">
              <w:rPr>
                <w:rFonts w:ascii="Lotus Linotype" w:hAnsi="Lotus Linotype" w:cs="Lotus Linotype"/>
                <w:color w:val="161616"/>
                <w:sz w:val="24"/>
                <w:szCs w:val="24"/>
                <w:lang w:val="sq-AL"/>
              </w:rPr>
              <w:t>Xhumada</w:t>
            </w:r>
            <w:proofErr w:type="spellEnd"/>
            <w:r w:rsidRPr="001A5D5B">
              <w:rPr>
                <w:rFonts w:ascii="Lotus Linotype" w:hAnsi="Lotus Linotype" w:cs="Lotus Linotype"/>
                <w:color w:val="161616"/>
                <w:sz w:val="24"/>
                <w:szCs w:val="24"/>
                <w:lang w:val="sq-AL"/>
              </w:rPr>
              <w:t xml:space="preserve"> </w:t>
            </w:r>
            <w:proofErr w:type="spellStart"/>
            <w:r w:rsidRPr="001A5D5B">
              <w:rPr>
                <w:rFonts w:ascii="Lotus Linotype" w:hAnsi="Lotus Linotype" w:cs="Lotus Linotype"/>
                <w:color w:val="161616"/>
                <w:sz w:val="24"/>
                <w:szCs w:val="24"/>
                <w:lang w:val="sq-AL"/>
              </w:rPr>
              <w:t>el</w:t>
            </w:r>
            <w:proofErr w:type="spellEnd"/>
            <w:r w:rsidRPr="001A5D5B">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ula</w:t>
            </w:r>
            <w:r w:rsidRPr="001A5D5B">
              <w:rPr>
                <w:rFonts w:ascii="Lotus Linotype" w:hAnsi="Lotus Linotype" w:cs="Lotus Linotype"/>
                <w:color w:val="161616"/>
                <w:sz w:val="24"/>
                <w:szCs w:val="24"/>
                <w:lang w:val="sq-AL"/>
              </w:rPr>
              <w:t xml:space="preserve"> të vitit gjashtëqind e gjashtëdhjetë e tetë.</w:t>
            </w:r>
          </w:p>
          <w:p w14:paraId="22FA92D3" w14:textId="77777777" w:rsidR="008A1D9D" w:rsidRPr="00A631A2" w:rsidRDefault="008A1D9D" w:rsidP="008A1D9D">
            <w:pPr>
              <w:jc w:val="center"/>
              <w:rPr>
                <w:rFonts w:ascii="Lotus Linotype" w:hAnsi="Lotus Linotype" w:cs="Lotus Linotype"/>
                <w:color w:val="161616"/>
                <w:sz w:val="32"/>
                <w:szCs w:val="32"/>
                <w:rtl/>
              </w:rPr>
            </w:pPr>
          </w:p>
        </w:tc>
      </w:tr>
    </w:tbl>
    <w:p w14:paraId="64A43886" w14:textId="77777777" w:rsidR="00CA1D85" w:rsidRDefault="00CA1D85" w:rsidP="001212C3">
      <w:pPr>
        <w:jc w:val="center"/>
        <w:rPr>
          <w:rFonts w:ascii="Amiri" w:hAnsi="Amiri"/>
          <w:color w:val="161616"/>
          <w:sz w:val="33"/>
          <w:szCs w:val="33"/>
          <w:rtl/>
        </w:rPr>
        <w:sectPr w:rsidR="00CA1D85" w:rsidSect="00EC108A">
          <w:headerReference w:type="default" r:id="rId17"/>
          <w:footerReference w:type="default" r:id="rId18"/>
          <w:type w:val="continuous"/>
          <w:pgSz w:w="11906" w:h="16838"/>
          <w:pgMar w:top="1418" w:right="1133" w:bottom="1985" w:left="1134" w:header="426" w:footer="303" w:gutter="0"/>
          <w:cols w:space="708"/>
          <w:bidi/>
          <w:rtlGutter/>
          <w:docGrid w:linePitch="360"/>
        </w:sectPr>
      </w:pPr>
    </w:p>
    <w:p w14:paraId="53012C50" w14:textId="77777777" w:rsidR="00DF29D8" w:rsidRDefault="00DF29D8" w:rsidP="00DF29D8">
      <w:pPr>
        <w:jc w:val="center"/>
        <w:rPr>
          <w:rFonts w:ascii="Lotus Linotype" w:hAnsi="Lotus Linotype" w:cs="Lotus Linotype"/>
          <w:color w:val="161616"/>
          <w:sz w:val="32"/>
          <w:szCs w:val="3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6F0DD898" w14:textId="6056ECDB" w:rsidR="00CA1D85" w:rsidRDefault="00CA1D85">
      <w:pPr>
        <w:bidi w:val="0"/>
        <w:rPr>
          <w:rFonts w:ascii="Lotus Linotype" w:hAnsi="Lotus Linotype" w:cs="Lotus Linotype"/>
          <w:color w:val="161616"/>
          <w:sz w:val="32"/>
          <w:szCs w:val="32"/>
          <w:rtl/>
        </w:rPr>
      </w:pPr>
      <w:r>
        <w:rPr>
          <w:rFonts w:ascii="Lotus Linotype" w:hAnsi="Lotus Linotype" w:cs="Lotus Linotype"/>
          <w:color w:val="161616"/>
          <w:sz w:val="32"/>
          <w:szCs w:val="32"/>
          <w:rtl/>
        </w:rPr>
        <w:br w:type="page"/>
      </w:r>
    </w:p>
    <w:p w14:paraId="01C97257" w14:textId="77777777" w:rsidR="00DF29D8" w:rsidRDefault="00DF29D8" w:rsidP="00DF29D8">
      <w:pPr>
        <w:jc w:val="center"/>
        <w:rPr>
          <w:rFonts w:ascii="Lotus Linotype" w:hAnsi="Lotus Linotype" w:cs="Lotus Linotype"/>
          <w:color w:val="161616"/>
          <w:sz w:val="32"/>
          <w:szCs w:val="32"/>
        </w:rPr>
      </w:pPr>
    </w:p>
    <w:p w14:paraId="283432D9" w14:textId="77777777" w:rsidR="00CA1D85" w:rsidRDefault="00CA1D85" w:rsidP="00DF29D8">
      <w:pPr>
        <w:jc w:val="center"/>
        <w:rPr>
          <w:rFonts w:ascii="Lotus Linotype" w:hAnsi="Lotus Linotype" w:cs="Lotus Linotype"/>
          <w:color w:val="161616"/>
          <w:sz w:val="32"/>
          <w:szCs w:val="32"/>
        </w:rPr>
      </w:pPr>
    </w:p>
    <w:p w14:paraId="0BD3ADCA" w14:textId="77777777" w:rsidR="00EC108A" w:rsidRDefault="00EC108A" w:rsidP="00DF29D8">
      <w:pPr>
        <w:jc w:val="center"/>
        <w:rPr>
          <w:rFonts w:ascii="Lotus Linotype" w:hAnsi="Lotus Linotype" w:cs="Lotus Linotype"/>
          <w:color w:val="161616"/>
          <w:sz w:val="32"/>
          <w:szCs w:val="32"/>
          <w:rtl/>
        </w:rPr>
      </w:pPr>
    </w:p>
    <w:p w14:paraId="56A41EEF"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0348F8CE" wp14:editId="217DA405">
            <wp:extent cx="2190307" cy="415176"/>
            <wp:effectExtent l="0" t="0" r="63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143A185" w14:textId="0B1CDB74"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الثَّالث</w:t>
      </w:r>
      <w:r w:rsidRPr="00BD4353">
        <w:rPr>
          <w:rFonts w:ascii="Lotus Linotype" w:hAnsi="Lotus Linotype" w:cs="Generator 2005" w:hint="cs"/>
          <w:color w:val="2F5496" w:themeColor="accent1" w:themeShade="BF"/>
          <w:sz w:val="52"/>
          <w:szCs w:val="52"/>
          <w:rtl/>
        </w:rPr>
        <w:t>:</w:t>
      </w:r>
    </w:p>
    <w:p w14:paraId="4A9869CC" w14:textId="3EC60941" w:rsidR="00DF29D8" w:rsidRPr="00832C72" w:rsidRDefault="00DF29D8" w:rsidP="00832C72">
      <w:pPr>
        <w:pStyle w:val="Heading1"/>
        <w:spacing w:before="0" w:line="240" w:lineRule="auto"/>
        <w:jc w:val="center"/>
        <w:rPr>
          <w:rFonts w:cs="DecoType Naskh"/>
          <w:sz w:val="52"/>
          <w:szCs w:val="52"/>
          <w:rtl/>
        </w:rPr>
      </w:pPr>
      <w:bookmarkStart w:id="80" w:name="_Toc81500084"/>
      <w:r w:rsidRPr="00832C72">
        <w:rPr>
          <w:rFonts w:cs="DecoType Naskh" w:hint="cs"/>
          <w:sz w:val="52"/>
          <w:szCs w:val="52"/>
          <w:rtl/>
        </w:rPr>
        <w:t>«</w:t>
      </w:r>
      <w:r w:rsidRPr="00832C72">
        <w:rPr>
          <w:rFonts w:cs="DecoType Naskh"/>
          <w:sz w:val="52"/>
          <w:szCs w:val="52"/>
          <w:rtl/>
        </w:rPr>
        <w:t>الدُّروس المهمَّة لعامَّة الأمَّة</w:t>
      </w:r>
      <w:r w:rsidRPr="00832C72">
        <w:rPr>
          <w:rFonts w:cs="DecoType Naskh" w:hint="cs"/>
          <w:sz w:val="52"/>
          <w:szCs w:val="52"/>
          <w:rtl/>
        </w:rPr>
        <w:t>»</w:t>
      </w:r>
      <w:bookmarkEnd w:id="80"/>
    </w:p>
    <w:p w14:paraId="57C9A5D0" w14:textId="2CD3BC54"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لسماحة الشَّيخ:</w:t>
      </w:r>
    </w:p>
    <w:p w14:paraId="6DEB0888" w14:textId="4E802759"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عبد العزيز بن عبد الله بن بازٍ</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257253D4" w14:textId="2E06C555" w:rsidR="0081609D" w:rsidRDefault="0081609D" w:rsidP="00DF29D8">
      <w:pPr>
        <w:jc w:val="center"/>
        <w:rPr>
          <w:rFonts w:ascii="Lotus Linotype" w:hAnsi="Lotus Linotype" w:cs="Lotus Linotype"/>
          <w:color w:val="2F5496" w:themeColor="accent1" w:themeShade="BF"/>
          <w:sz w:val="52"/>
          <w:szCs w:val="52"/>
          <w:rtl/>
        </w:rPr>
      </w:pPr>
    </w:p>
    <w:p w14:paraId="267ABAFD" w14:textId="77777777" w:rsidR="0081609D" w:rsidRPr="0081609D" w:rsidRDefault="0081609D" w:rsidP="0081609D">
      <w:pPr>
        <w:bidi w:val="0"/>
        <w:spacing w:after="0" w:line="276" w:lineRule="auto"/>
        <w:jc w:val="center"/>
        <w:rPr>
          <w:rFonts w:ascii="Garamond" w:eastAsia="Calibri" w:hAnsi="Garamond" w:cs="Arial"/>
          <w:b/>
          <w:bCs/>
          <w:sz w:val="32"/>
          <w:szCs w:val="32"/>
          <w:lang w:val="sq-AL"/>
        </w:rPr>
      </w:pPr>
    </w:p>
    <w:p w14:paraId="4D6446B0" w14:textId="01E00299" w:rsidR="0081609D" w:rsidRPr="0081609D" w:rsidRDefault="00D85965" w:rsidP="0081609D">
      <w:pPr>
        <w:bidi w:val="0"/>
        <w:spacing w:after="0" w:line="276" w:lineRule="auto"/>
        <w:jc w:val="center"/>
        <w:rPr>
          <w:rFonts w:ascii="Garamond" w:eastAsia="Calibri" w:hAnsi="Garamond" w:cs="Arial"/>
          <w:b/>
          <w:bCs/>
          <w:sz w:val="52"/>
          <w:szCs w:val="52"/>
          <w:lang w:val="sq-AL"/>
        </w:rPr>
      </w:pPr>
      <w:r>
        <w:rPr>
          <w:rFonts w:ascii="Garamond" w:eastAsia="Calibri" w:hAnsi="Garamond" w:cs="Arial"/>
          <w:b/>
          <w:bCs/>
          <w:sz w:val="52"/>
          <w:szCs w:val="52"/>
          <w:lang w:val="sq-AL"/>
        </w:rPr>
        <w:t>Libri i tret</w:t>
      </w:r>
      <w:r w:rsidR="00164E04">
        <w:rPr>
          <w:rFonts w:ascii="Garamond" w:eastAsia="Calibri" w:hAnsi="Garamond" w:cs="Arial"/>
          <w:b/>
          <w:bCs/>
          <w:sz w:val="52"/>
          <w:szCs w:val="52"/>
          <w:lang w:val="sq-AL"/>
        </w:rPr>
        <w:t>ë</w:t>
      </w:r>
      <w:r>
        <w:rPr>
          <w:rFonts w:ascii="Garamond" w:eastAsia="Calibri" w:hAnsi="Garamond" w:cs="Arial"/>
          <w:b/>
          <w:bCs/>
          <w:sz w:val="52"/>
          <w:szCs w:val="52"/>
          <w:lang w:val="sq-AL"/>
        </w:rPr>
        <w:t>:</w:t>
      </w:r>
    </w:p>
    <w:p w14:paraId="1AF8B26B" w14:textId="77777777" w:rsidR="0081609D" w:rsidRPr="00A56832" w:rsidRDefault="0081609D" w:rsidP="0081609D">
      <w:pPr>
        <w:bidi w:val="0"/>
        <w:spacing w:after="0" w:line="276" w:lineRule="auto"/>
        <w:jc w:val="center"/>
        <w:rPr>
          <w:rFonts w:ascii="Bodoni MT Black" w:eastAsia="Calibri" w:hAnsi="Bodoni MT Black" w:cs="Arial"/>
          <w:b/>
          <w:bCs/>
          <w:sz w:val="24"/>
          <w:szCs w:val="24"/>
          <w:lang w:val="sq-AL"/>
        </w:rPr>
      </w:pPr>
      <w:r w:rsidRPr="00A56832">
        <w:rPr>
          <w:rFonts w:ascii="Bodoni MT Black" w:eastAsia="Calibri" w:hAnsi="Bodoni MT Black" w:cs="Arial"/>
          <w:b/>
          <w:bCs/>
          <w:sz w:val="24"/>
          <w:szCs w:val="24"/>
          <w:lang w:val="sq-AL"/>
        </w:rPr>
        <w:t xml:space="preserve">MËSIME TË RËNDËISHME </w:t>
      </w:r>
    </w:p>
    <w:p w14:paraId="51E17C9A" w14:textId="77777777" w:rsidR="0081609D" w:rsidRPr="00A56832" w:rsidRDefault="0081609D" w:rsidP="0081609D">
      <w:pPr>
        <w:bidi w:val="0"/>
        <w:spacing w:after="0" w:line="276" w:lineRule="auto"/>
        <w:jc w:val="center"/>
        <w:rPr>
          <w:rFonts w:ascii="Bodoni MT Black" w:eastAsia="Calibri" w:hAnsi="Bodoni MT Black" w:cs="Arial"/>
          <w:b/>
          <w:bCs/>
          <w:sz w:val="24"/>
          <w:szCs w:val="24"/>
          <w:lang w:val="sq-AL"/>
        </w:rPr>
      </w:pPr>
      <w:r w:rsidRPr="00A56832">
        <w:rPr>
          <w:rFonts w:ascii="Bodoni MT Black" w:eastAsia="Calibri" w:hAnsi="Bodoni MT Black" w:cs="Arial"/>
          <w:b/>
          <w:bCs/>
          <w:sz w:val="24"/>
          <w:szCs w:val="24"/>
          <w:lang w:val="sq-AL"/>
        </w:rPr>
        <w:t>PËR POPULLIN E THJESHTË</w:t>
      </w:r>
    </w:p>
    <w:p w14:paraId="5275EF98" w14:textId="77777777" w:rsidR="0081609D" w:rsidRPr="0081609D" w:rsidRDefault="0081609D" w:rsidP="0081609D">
      <w:pPr>
        <w:bidi w:val="0"/>
        <w:spacing w:after="0" w:line="276" w:lineRule="auto"/>
        <w:jc w:val="center"/>
        <w:rPr>
          <w:rFonts w:ascii="Bodoni MT Black" w:eastAsia="Calibri" w:hAnsi="Bodoni MT Black" w:cs="Arial"/>
          <w:b/>
          <w:bCs/>
          <w:sz w:val="16"/>
          <w:szCs w:val="16"/>
          <w:lang w:val="sq-AL"/>
        </w:rPr>
      </w:pPr>
    </w:p>
    <w:p w14:paraId="11757748" w14:textId="77777777" w:rsidR="0081609D" w:rsidRPr="0081609D" w:rsidRDefault="0081609D" w:rsidP="0081609D">
      <w:pPr>
        <w:bidi w:val="0"/>
        <w:spacing w:after="0" w:line="276" w:lineRule="auto"/>
        <w:jc w:val="center"/>
        <w:rPr>
          <w:rFonts w:ascii="Garamond" w:eastAsia="Calibri" w:hAnsi="Garamond" w:cs="Arial"/>
          <w:sz w:val="28"/>
          <w:szCs w:val="28"/>
          <w:lang w:val="sq-AL"/>
        </w:rPr>
      </w:pPr>
      <w:r w:rsidRPr="0081609D">
        <w:rPr>
          <w:rFonts w:ascii="Garamond" w:eastAsia="Calibri" w:hAnsi="Garamond" w:cs="Arial"/>
          <w:sz w:val="28"/>
          <w:szCs w:val="28"/>
          <w:lang w:val="sq-AL"/>
        </w:rPr>
        <w:t xml:space="preserve">Dijetari dhe imami </w:t>
      </w:r>
      <w:proofErr w:type="spellStart"/>
      <w:r w:rsidRPr="0081609D">
        <w:rPr>
          <w:rFonts w:ascii="Garamond" w:eastAsia="Calibri" w:hAnsi="Garamond" w:cs="Arial"/>
          <w:sz w:val="28"/>
          <w:szCs w:val="28"/>
          <w:lang w:val="sq-AL"/>
        </w:rPr>
        <w:t>Abdulaziz</w:t>
      </w:r>
      <w:proofErr w:type="spellEnd"/>
      <w:r w:rsidRPr="0081609D">
        <w:rPr>
          <w:rFonts w:ascii="Garamond" w:eastAsia="Calibri" w:hAnsi="Garamond" w:cs="Arial"/>
          <w:sz w:val="28"/>
          <w:szCs w:val="28"/>
          <w:lang w:val="sq-AL"/>
        </w:rPr>
        <w:t xml:space="preserve"> </w:t>
      </w:r>
      <w:proofErr w:type="spellStart"/>
      <w:r w:rsidRPr="0081609D">
        <w:rPr>
          <w:rFonts w:ascii="Garamond" w:eastAsia="Calibri" w:hAnsi="Garamond" w:cs="Arial"/>
          <w:sz w:val="28"/>
          <w:szCs w:val="28"/>
          <w:lang w:val="sq-AL"/>
        </w:rPr>
        <w:t>bin</w:t>
      </w:r>
      <w:proofErr w:type="spellEnd"/>
      <w:r w:rsidRPr="0081609D">
        <w:rPr>
          <w:rFonts w:ascii="Garamond" w:eastAsia="Calibri" w:hAnsi="Garamond" w:cs="Arial"/>
          <w:sz w:val="28"/>
          <w:szCs w:val="28"/>
          <w:lang w:val="sq-AL"/>
        </w:rPr>
        <w:t xml:space="preserve"> </w:t>
      </w:r>
      <w:proofErr w:type="spellStart"/>
      <w:r w:rsidRPr="0081609D">
        <w:rPr>
          <w:rFonts w:ascii="Garamond" w:eastAsia="Calibri" w:hAnsi="Garamond" w:cs="Arial"/>
          <w:sz w:val="28"/>
          <w:szCs w:val="28"/>
          <w:lang w:val="sq-AL"/>
        </w:rPr>
        <w:t>Abdullah</w:t>
      </w:r>
      <w:proofErr w:type="spellEnd"/>
      <w:r w:rsidRPr="0081609D">
        <w:rPr>
          <w:rFonts w:ascii="Garamond" w:eastAsia="Calibri" w:hAnsi="Garamond" w:cs="Arial"/>
          <w:sz w:val="28"/>
          <w:szCs w:val="28"/>
          <w:lang w:val="sq-AL"/>
        </w:rPr>
        <w:t xml:space="preserve"> </w:t>
      </w:r>
      <w:proofErr w:type="spellStart"/>
      <w:r w:rsidRPr="0081609D">
        <w:rPr>
          <w:rFonts w:ascii="Garamond" w:eastAsia="Calibri" w:hAnsi="Garamond" w:cs="Arial"/>
          <w:sz w:val="28"/>
          <w:szCs w:val="28"/>
          <w:lang w:val="sq-AL"/>
        </w:rPr>
        <w:t>bin</w:t>
      </w:r>
      <w:proofErr w:type="spellEnd"/>
      <w:r w:rsidRPr="0081609D">
        <w:rPr>
          <w:rFonts w:ascii="Garamond" w:eastAsia="Calibri" w:hAnsi="Garamond" w:cs="Arial"/>
          <w:sz w:val="28"/>
          <w:szCs w:val="28"/>
          <w:lang w:val="sq-AL"/>
        </w:rPr>
        <w:t xml:space="preserve"> </w:t>
      </w:r>
      <w:proofErr w:type="spellStart"/>
      <w:r w:rsidRPr="0081609D">
        <w:rPr>
          <w:rFonts w:ascii="Garamond" w:eastAsia="Calibri" w:hAnsi="Garamond" w:cs="Arial"/>
          <w:sz w:val="28"/>
          <w:szCs w:val="28"/>
          <w:lang w:val="sq-AL"/>
        </w:rPr>
        <w:t>Baz</w:t>
      </w:r>
      <w:proofErr w:type="spellEnd"/>
    </w:p>
    <w:p w14:paraId="626DCF8F" w14:textId="77777777" w:rsidR="0081609D" w:rsidRPr="0081609D" w:rsidRDefault="0081609D" w:rsidP="0081609D">
      <w:pPr>
        <w:bidi w:val="0"/>
        <w:spacing w:after="0" w:line="276" w:lineRule="auto"/>
        <w:jc w:val="center"/>
        <w:rPr>
          <w:rFonts w:ascii="Garamond" w:eastAsia="Calibri" w:hAnsi="Garamond" w:cs="Arial"/>
          <w:sz w:val="28"/>
          <w:szCs w:val="28"/>
          <w:lang w:val="sq-AL"/>
        </w:rPr>
      </w:pPr>
      <w:r w:rsidRPr="0081609D">
        <w:rPr>
          <w:rFonts w:ascii="Garamond" w:eastAsia="Calibri" w:hAnsi="Garamond" w:cs="Arial"/>
          <w:sz w:val="28"/>
          <w:szCs w:val="28"/>
          <w:lang w:val="sq-AL"/>
        </w:rPr>
        <w:t xml:space="preserve">(Allahu e mëshiroftë dhe e strehoftë në </w:t>
      </w:r>
      <w:proofErr w:type="spellStart"/>
      <w:r w:rsidRPr="0081609D">
        <w:rPr>
          <w:rFonts w:ascii="Garamond" w:eastAsia="Calibri" w:hAnsi="Garamond" w:cs="Arial"/>
          <w:sz w:val="28"/>
          <w:szCs w:val="28"/>
          <w:lang w:val="sq-AL"/>
        </w:rPr>
        <w:t>xhenetet</w:t>
      </w:r>
      <w:proofErr w:type="spellEnd"/>
      <w:r w:rsidRPr="0081609D">
        <w:rPr>
          <w:rFonts w:ascii="Garamond" w:eastAsia="Calibri" w:hAnsi="Garamond" w:cs="Arial"/>
          <w:sz w:val="28"/>
          <w:szCs w:val="28"/>
          <w:lang w:val="sq-AL"/>
        </w:rPr>
        <w:t xml:space="preserve"> e Tij të gjëra!)</w:t>
      </w:r>
    </w:p>
    <w:p w14:paraId="29C088F4" w14:textId="77777777" w:rsidR="0081609D" w:rsidRPr="0081609D" w:rsidRDefault="0081609D" w:rsidP="0081609D">
      <w:pPr>
        <w:bidi w:val="0"/>
        <w:spacing w:after="0" w:line="276" w:lineRule="auto"/>
        <w:jc w:val="center"/>
        <w:rPr>
          <w:rFonts w:ascii="Garamond" w:eastAsia="Calibri" w:hAnsi="Garamond" w:cs="Arial"/>
          <w:sz w:val="16"/>
          <w:szCs w:val="16"/>
          <w:lang w:val="sq-AL"/>
        </w:rPr>
      </w:pPr>
    </w:p>
    <w:p w14:paraId="198A0522" w14:textId="6C7FEBE6" w:rsidR="008275CB" w:rsidRDefault="008275CB" w:rsidP="00DF29D8">
      <w:pPr>
        <w:jc w:val="center"/>
        <w:rPr>
          <w:rFonts w:ascii="Lotus Linotype" w:hAnsi="Lotus Linotype" w:cs="Lotus Linotype"/>
          <w:color w:val="2F5496" w:themeColor="accent1" w:themeShade="BF"/>
          <w:sz w:val="52"/>
          <w:szCs w:val="52"/>
          <w:rtl/>
        </w:rPr>
        <w:sectPr w:rsidR="008275CB" w:rsidSect="00CA1D85">
          <w:headerReference w:type="default" r:id="rId19"/>
          <w:footerReference w:type="default" r:id="rId20"/>
          <w:type w:val="continuous"/>
          <w:pgSz w:w="11906" w:h="16838"/>
          <w:pgMar w:top="768" w:right="1133" w:bottom="1418" w:left="1134" w:header="426" w:footer="303" w:gutter="0"/>
          <w:cols w:space="708"/>
          <w:bidi/>
          <w:rtlGutter/>
          <w:docGrid w:linePitch="360"/>
        </w:sectPr>
      </w:pPr>
    </w:p>
    <w:p w14:paraId="0289D6FC"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drawing>
          <wp:inline distT="0" distB="0" distL="0" distR="0" wp14:anchorId="4EB32F45" wp14:editId="4B2955F6">
            <wp:extent cx="2679405" cy="489239"/>
            <wp:effectExtent l="0" t="0" r="6985"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7D0941C2"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672CA2DE"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58F51F00" w14:textId="77777777" w:rsidTr="000D1618">
        <w:trPr>
          <w:jc w:val="center"/>
        </w:trPr>
        <w:tc>
          <w:tcPr>
            <w:tcW w:w="1696" w:type="dxa"/>
            <w:shd w:val="pct50" w:color="D9E2F3" w:themeColor="accent1" w:themeTint="33" w:fill="auto"/>
            <w:vAlign w:val="center"/>
          </w:tcPr>
          <w:p w14:paraId="367104ED"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28D6CF9E"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53E799DE"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538D5F73" w14:textId="77777777" w:rsidR="00A211F3" w:rsidRPr="00A211F3" w:rsidRDefault="00A211F3" w:rsidP="00A211F3">
            <w:pPr>
              <w:bidi w:val="0"/>
              <w:jc w:val="center"/>
              <w:rPr>
                <w:rFonts w:ascii="Andalus" w:hAnsi="Andalus" w:cs="Andalus"/>
                <w:b/>
                <w:bCs/>
                <w:color w:val="2F5496" w:themeColor="accent1" w:themeShade="BF"/>
                <w:sz w:val="26"/>
                <w:szCs w:val="26"/>
              </w:rPr>
            </w:pPr>
            <w:r w:rsidRPr="00A211F3">
              <w:rPr>
                <w:rFonts w:ascii="Andalus" w:hAnsi="Andalus" w:cs="Andalus"/>
                <w:b/>
                <w:bCs/>
                <w:color w:val="2F5496" w:themeColor="accent1" w:themeShade="BF"/>
                <w:sz w:val="26"/>
                <w:szCs w:val="26"/>
                <w:lang w:val="sq-AL"/>
              </w:rPr>
              <w:t>Emri i përkthyesit :</w:t>
            </w:r>
          </w:p>
          <w:p w14:paraId="7706BFB3" w14:textId="4615DC6D" w:rsidR="00EC108A" w:rsidRPr="000776D8" w:rsidRDefault="00EC108A" w:rsidP="000D1618">
            <w:pPr>
              <w:bidi w:val="0"/>
              <w:jc w:val="center"/>
              <w:rPr>
                <w:rFonts w:ascii="Andalus" w:hAnsi="Andalus" w:cs="Andalus"/>
                <w:b/>
                <w:bCs/>
                <w:color w:val="2F5496" w:themeColor="accent1" w:themeShade="BF"/>
                <w:sz w:val="26"/>
                <w:szCs w:val="26"/>
                <w:rtl/>
              </w:rPr>
            </w:pPr>
          </w:p>
        </w:tc>
      </w:tr>
    </w:tbl>
    <w:p w14:paraId="6CB33FCA" w14:textId="48FFD48D" w:rsidR="00DF29D8" w:rsidRDefault="00DF29D8" w:rsidP="00DF29D8">
      <w:pPr>
        <w:jc w:val="center"/>
        <w:rPr>
          <w:rFonts w:ascii="Lotus Linotype" w:hAnsi="Lotus Linotype" w:cs="Lotus Linotype"/>
          <w:color w:val="2F5496" w:themeColor="accent1" w:themeShade="BF"/>
          <w:sz w:val="52"/>
          <w:szCs w:val="52"/>
          <w:rtl/>
        </w:rPr>
      </w:pPr>
    </w:p>
    <w:p w14:paraId="33A32849"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154D54C2"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52B960F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DF29D8" w:rsidRPr="00A631A2" w14:paraId="0E327B9E" w14:textId="77777777" w:rsidTr="00352C9A">
        <w:trPr>
          <w:jc w:val="center"/>
        </w:trPr>
        <w:tc>
          <w:tcPr>
            <w:tcW w:w="4672" w:type="dxa"/>
            <w:shd w:val="pct50" w:color="D9E2F3" w:themeColor="accent1" w:themeTint="33" w:fill="auto"/>
            <w:vAlign w:val="center"/>
          </w:tcPr>
          <w:p w14:paraId="2CC95F9C" w14:textId="3C2DDFA6" w:rsidR="00DF29D8" w:rsidRPr="00860A29" w:rsidRDefault="00ED6B47" w:rsidP="00860A29">
            <w:pPr>
              <w:pStyle w:val="Heading2"/>
              <w:spacing w:before="0"/>
              <w:jc w:val="center"/>
              <w:rPr>
                <w:rFonts w:cs="Generator 2005"/>
                <w:b w:val="0"/>
                <w:bCs w:val="0"/>
                <w:color w:val="2F5496" w:themeColor="accent1" w:themeShade="BF"/>
                <w:sz w:val="32"/>
                <w:szCs w:val="32"/>
                <w:rtl/>
              </w:rPr>
            </w:pPr>
            <w:bookmarkStart w:id="81" w:name="_Toc81500085"/>
            <w:r w:rsidRPr="00860A29">
              <w:rPr>
                <w:rFonts w:cs="Generator 2005" w:hint="cs"/>
                <w:b w:val="0"/>
                <w:bCs w:val="0"/>
                <w:color w:val="2F5496" w:themeColor="accent1" w:themeShade="BF"/>
                <w:sz w:val="32"/>
                <w:szCs w:val="32"/>
                <w:rtl/>
              </w:rPr>
              <w:t>مقدِّمة</w:t>
            </w:r>
            <w:r w:rsidR="001064FA" w:rsidRPr="00860A29">
              <w:rPr>
                <w:rFonts w:cs="Generator 2005" w:hint="cs"/>
                <w:b w:val="0"/>
                <w:bCs w:val="0"/>
                <w:color w:val="2F5496" w:themeColor="accent1" w:themeShade="BF"/>
                <w:sz w:val="32"/>
                <w:szCs w:val="32"/>
                <w:rtl/>
              </w:rPr>
              <w:t>ٌ</w:t>
            </w:r>
            <w:bookmarkEnd w:id="81"/>
          </w:p>
        </w:tc>
        <w:tc>
          <w:tcPr>
            <w:tcW w:w="4393" w:type="dxa"/>
            <w:shd w:val="pct50" w:color="D9E2F3" w:themeColor="accent1" w:themeTint="33" w:fill="auto"/>
            <w:vAlign w:val="center"/>
          </w:tcPr>
          <w:p w14:paraId="37B7A7B3" w14:textId="0CB615E2" w:rsidR="0081609D" w:rsidRPr="004F4142" w:rsidRDefault="007F0D8C" w:rsidP="004F4142">
            <w:pPr>
              <w:bidi w:val="0"/>
              <w:spacing w:after="0" w:line="276" w:lineRule="auto"/>
              <w:jc w:val="center"/>
              <w:rPr>
                <w:rFonts w:ascii="Garamond" w:eastAsia="Calibri" w:hAnsi="Garamond" w:cs="Arial"/>
                <w:b/>
                <w:bCs/>
                <w:color w:val="0070C0"/>
                <w:sz w:val="26"/>
                <w:szCs w:val="26"/>
                <w:lang w:val="sq-AL"/>
              </w:rPr>
            </w:pPr>
            <w:r>
              <w:rPr>
                <w:rFonts w:ascii="Garamond" w:eastAsia="Calibri" w:hAnsi="Garamond" w:cs="Arial"/>
                <w:b/>
                <w:bCs/>
                <w:color w:val="0070C0"/>
                <w:sz w:val="26"/>
                <w:szCs w:val="26"/>
                <w:lang w:val="sq-AL"/>
              </w:rPr>
              <w:t xml:space="preserve">Hyrje </w:t>
            </w:r>
          </w:p>
          <w:p w14:paraId="4465BDE3" w14:textId="77777777" w:rsidR="00DF29D8" w:rsidRPr="00A631A2" w:rsidRDefault="00DF29D8" w:rsidP="00352C9A">
            <w:pPr>
              <w:jc w:val="center"/>
              <w:rPr>
                <w:rFonts w:ascii="Lotus Linotype" w:hAnsi="Lotus Linotype" w:cs="Lotus Linotype"/>
                <w:color w:val="161616"/>
                <w:sz w:val="32"/>
                <w:szCs w:val="32"/>
                <w:rtl/>
              </w:rPr>
            </w:pPr>
          </w:p>
        </w:tc>
      </w:tr>
      <w:tr w:rsidR="00DF29D8" w:rsidRPr="003F1667" w14:paraId="41A7F07E" w14:textId="77777777" w:rsidTr="00352C9A">
        <w:trPr>
          <w:jc w:val="center"/>
        </w:trPr>
        <w:tc>
          <w:tcPr>
            <w:tcW w:w="4672" w:type="dxa"/>
            <w:vAlign w:val="center"/>
          </w:tcPr>
          <w:p w14:paraId="41BD212F" w14:textId="34AF24C6" w:rsidR="00DF29D8" w:rsidRPr="00A631A2" w:rsidRDefault="001064FA" w:rsidP="00ED6B47">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الْحَمْدُ لِلَّهِ رَبِّ الْعَالَمِينَ، وَالْعَاقِبَةُ لِلْمُتَّقِينَ، وَصَلَّى اللَّهُ وَسَلَّمَ عَلَى عَبْدِهِ وَرَسُولِهِ نَبِيِّنَا مُحَمَّدٍ، وَعَلَى آلِهِ وَأَصْحَابِهِ أَجْمَعِينَ‏.‏</w:t>
            </w:r>
          </w:p>
        </w:tc>
        <w:tc>
          <w:tcPr>
            <w:tcW w:w="4393" w:type="dxa"/>
            <w:vAlign w:val="center"/>
          </w:tcPr>
          <w:p w14:paraId="3F49009B" w14:textId="067A54FD" w:rsidR="0081609D" w:rsidRPr="00164E04" w:rsidRDefault="0081609D" w:rsidP="0081609D">
            <w:pPr>
              <w:bidi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 xml:space="preserve">Falënderimet i përkasin vetëm Allahut, Zotit të botëve, kurse ardhmëria (përfundimi i mirë) është për të devotshmit. Paqja dhe bekimet e Allahut qofshin për robin dhe të Dërguarin e Tij, Profetin tonë </w:t>
            </w:r>
            <w:proofErr w:type="spellStart"/>
            <w:r w:rsidRPr="00164E04">
              <w:rPr>
                <w:rFonts w:ascii="Garamond" w:eastAsia="Calibri" w:hAnsi="Garamond" w:cs="Arial"/>
                <w:sz w:val="26"/>
                <w:szCs w:val="26"/>
                <w:lang w:val="sq-AL"/>
              </w:rPr>
              <w:t>Muhamedin</w:t>
            </w:r>
            <w:proofErr w:type="spellEnd"/>
            <w:r w:rsidRPr="00164E04">
              <w:rPr>
                <w:rFonts w:ascii="Garamond" w:eastAsia="Calibri" w:hAnsi="Garamond" w:cs="Arial"/>
                <w:sz w:val="26"/>
                <w:szCs w:val="26"/>
                <w:lang w:val="sq-AL"/>
              </w:rPr>
              <w:t xml:space="preserve">, mbi familjen e tij dhe gjithë shokët e tij! </w:t>
            </w:r>
          </w:p>
          <w:p w14:paraId="6EA91A10" w14:textId="77777777" w:rsidR="0081609D" w:rsidRPr="00164E04" w:rsidRDefault="0081609D" w:rsidP="0081609D">
            <w:pPr>
              <w:bidi w:val="0"/>
              <w:spacing w:after="0" w:line="276" w:lineRule="auto"/>
              <w:jc w:val="right"/>
              <w:rPr>
                <w:rFonts w:ascii="Garamond" w:eastAsia="Calibri" w:hAnsi="Garamond" w:cs="Arial"/>
                <w:sz w:val="16"/>
                <w:szCs w:val="16"/>
                <w:lang w:val="sq-AL"/>
              </w:rPr>
            </w:pPr>
          </w:p>
          <w:p w14:paraId="0FAED82D" w14:textId="77777777" w:rsidR="00DF29D8" w:rsidRPr="00164E04" w:rsidRDefault="00DF29D8" w:rsidP="0081609D">
            <w:pPr>
              <w:bidi w:val="0"/>
              <w:spacing w:after="0" w:line="276" w:lineRule="auto"/>
              <w:jc w:val="right"/>
              <w:rPr>
                <w:rFonts w:ascii="Lotus Linotype" w:hAnsi="Lotus Linotype" w:cs="Lotus Linotype"/>
                <w:sz w:val="32"/>
                <w:szCs w:val="32"/>
                <w:rtl/>
              </w:rPr>
            </w:pPr>
          </w:p>
        </w:tc>
      </w:tr>
      <w:tr w:rsidR="00DF29D8" w:rsidRPr="003F1667" w14:paraId="0F9286C5" w14:textId="77777777" w:rsidTr="00352C9A">
        <w:trPr>
          <w:jc w:val="center"/>
        </w:trPr>
        <w:tc>
          <w:tcPr>
            <w:tcW w:w="4672" w:type="dxa"/>
            <w:vAlign w:val="center"/>
          </w:tcPr>
          <w:p w14:paraId="62C1E9D0" w14:textId="5BBA1FB8" w:rsidR="00DF29D8"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أَمَّا بَعْدُ‏</w:t>
            </w:r>
            <w:r>
              <w:rPr>
                <w:rFonts w:ascii="Lotus Linotype" w:hAnsi="Lotus Linotype" w:cs="Lotus Linotype" w:hint="cs"/>
                <w:color w:val="161616"/>
                <w:sz w:val="32"/>
                <w:szCs w:val="32"/>
                <w:rtl/>
              </w:rPr>
              <w:t xml:space="preserve">؛ </w:t>
            </w:r>
            <w:r w:rsidRPr="001064FA">
              <w:rPr>
                <w:rFonts w:ascii="Lotus Linotype" w:hAnsi="Lotus Linotype" w:cs="Lotus Linotype"/>
                <w:color w:val="161616"/>
                <w:sz w:val="32"/>
                <w:szCs w:val="32"/>
                <w:rtl/>
              </w:rPr>
              <w:t>فَهَذِهِ كَلِمَاتٌ مُوجَزَةٌ فِي بَيَانِ بَعْضِ مَا يَجِبُ أَنْ يَعْرِفَهُ الْعَامَّةُ عَنْ دِينِ الْإِسْلَامِ، سَمَّيْتُهَا‏:‏ ‏«‏الدُّرُوسَ الْمُهِمَّةَ لِعَامَّةِ الْأُمَّةِ‏»‏‏.</w:t>
            </w:r>
          </w:p>
        </w:tc>
        <w:tc>
          <w:tcPr>
            <w:tcW w:w="4393" w:type="dxa"/>
            <w:vAlign w:val="center"/>
          </w:tcPr>
          <w:p w14:paraId="66E393AF" w14:textId="77777777" w:rsidR="0081609D" w:rsidRPr="00164E04" w:rsidRDefault="0081609D" w:rsidP="0081609D">
            <w:pPr>
              <w:bidi w:val="0"/>
              <w:spacing w:after="0" w:line="276" w:lineRule="auto"/>
              <w:rPr>
                <w:rFonts w:ascii="Garamond" w:eastAsia="Calibri" w:hAnsi="Garamond" w:cs="Arial"/>
                <w:sz w:val="26"/>
                <w:szCs w:val="26"/>
                <w:lang w:val="sq-AL"/>
              </w:rPr>
            </w:pPr>
            <w:r w:rsidRPr="00164E04">
              <w:rPr>
                <w:rFonts w:ascii="Garamond" w:eastAsia="Calibri" w:hAnsi="Garamond" w:cs="Arial"/>
                <w:i/>
                <w:iCs/>
                <w:sz w:val="26"/>
                <w:szCs w:val="26"/>
                <w:lang w:val="sq-AL"/>
              </w:rPr>
              <w:t>E në vazhdim.</w:t>
            </w:r>
          </w:p>
          <w:p w14:paraId="43A599CF" w14:textId="77777777" w:rsidR="0081609D" w:rsidRPr="00164E04" w:rsidRDefault="0081609D" w:rsidP="0081609D">
            <w:pPr>
              <w:bidi w:val="0"/>
              <w:spacing w:after="0" w:line="276" w:lineRule="auto"/>
              <w:rPr>
                <w:rFonts w:ascii="Garamond" w:eastAsia="Calibri" w:hAnsi="Garamond" w:cs="Arial"/>
                <w:sz w:val="16"/>
                <w:szCs w:val="16"/>
                <w:lang w:val="sq-AL"/>
              </w:rPr>
            </w:pPr>
          </w:p>
          <w:p w14:paraId="430A6FFE" w14:textId="4649FBEA" w:rsidR="0081609D" w:rsidRPr="00164E04" w:rsidRDefault="0081609D" w:rsidP="0081609D">
            <w:pPr>
              <w:bidi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Këto janë disa fjalë përmbledhëse në lidhje me sqarimin e disa obligimeve që duhet t’i njohë masa e gjerë rreth fesë Islame. E kam titulluar “</w:t>
            </w:r>
            <w:r w:rsidRPr="00164E04">
              <w:rPr>
                <w:rFonts w:ascii="Garamond" w:eastAsia="Calibri" w:hAnsi="Garamond" w:cs="Arial"/>
                <w:b/>
                <w:bCs/>
                <w:sz w:val="26"/>
                <w:szCs w:val="26"/>
                <w:lang w:val="sq-AL"/>
              </w:rPr>
              <w:t>Mësime të rëndësishme për njerëzit e thjeshtë</w:t>
            </w:r>
            <w:r w:rsidRPr="00164E04">
              <w:rPr>
                <w:rFonts w:ascii="Garamond" w:eastAsia="Calibri" w:hAnsi="Garamond" w:cs="Arial"/>
                <w:sz w:val="26"/>
                <w:szCs w:val="26"/>
                <w:lang w:val="sq-AL"/>
              </w:rPr>
              <w:t xml:space="preserve">”. </w:t>
            </w:r>
          </w:p>
          <w:p w14:paraId="4433BAD0" w14:textId="77777777" w:rsidR="00DF29D8" w:rsidRPr="00164E04" w:rsidRDefault="00DF29D8" w:rsidP="0081609D">
            <w:pPr>
              <w:jc w:val="right"/>
              <w:rPr>
                <w:rFonts w:ascii="Lotus Linotype" w:hAnsi="Lotus Linotype" w:cs="Lotus Linotype"/>
                <w:sz w:val="32"/>
                <w:szCs w:val="32"/>
                <w:rtl/>
              </w:rPr>
            </w:pPr>
          </w:p>
        </w:tc>
      </w:tr>
      <w:tr w:rsidR="00352C9A" w:rsidRPr="00A631A2" w14:paraId="45123D58" w14:textId="77777777" w:rsidTr="00352C9A">
        <w:trPr>
          <w:jc w:val="center"/>
        </w:trPr>
        <w:tc>
          <w:tcPr>
            <w:tcW w:w="4672" w:type="dxa"/>
          </w:tcPr>
          <w:p w14:paraId="107820F3" w14:textId="5D32B357" w:rsidR="00352C9A" w:rsidRPr="00A631A2" w:rsidRDefault="001064FA" w:rsidP="00ED6B47">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و</w:t>
            </w:r>
            <w:r w:rsidRPr="001064FA">
              <w:rPr>
                <w:rFonts w:ascii="Lotus Linotype" w:hAnsi="Lotus Linotype" w:cs="Lotus Linotype"/>
                <w:color w:val="161616"/>
                <w:sz w:val="32"/>
                <w:szCs w:val="32"/>
                <w:rtl/>
              </w:rPr>
              <w:t>َأَسْأَلُ اللَّهَ أَنْ يَنْفَعَ بِهَا الْمُسْلِمِينَ، وَأَنْ يَتَقَبَّلَهَا مِنِّي، إِنَّهُ جَوَادٌ كَرِيمٌ‏.‏</w:t>
            </w:r>
          </w:p>
        </w:tc>
        <w:tc>
          <w:tcPr>
            <w:tcW w:w="4393" w:type="dxa"/>
          </w:tcPr>
          <w:p w14:paraId="6B94C338" w14:textId="675D6F0E" w:rsidR="00352C9A" w:rsidRPr="00164E04" w:rsidRDefault="0081609D" w:rsidP="0081609D">
            <w:pPr>
              <w:jc w:val="right"/>
              <w:rPr>
                <w:rFonts w:ascii="Lotus Linotype" w:hAnsi="Lotus Linotype" w:cs="Lotus Linotype"/>
                <w:sz w:val="32"/>
                <w:szCs w:val="32"/>
                <w:rtl/>
              </w:rPr>
            </w:pPr>
            <w:r w:rsidRPr="00164E04">
              <w:rPr>
                <w:rFonts w:ascii="Garamond" w:eastAsia="Calibri" w:hAnsi="Garamond" w:cs="Arial"/>
                <w:sz w:val="26"/>
                <w:szCs w:val="26"/>
                <w:lang w:val="sq-AL"/>
              </w:rPr>
              <w:t xml:space="preserve">Lus Allahun që t’u bëjë dobi </w:t>
            </w:r>
            <w:proofErr w:type="spellStart"/>
            <w:r w:rsidRPr="00164E04">
              <w:rPr>
                <w:rFonts w:ascii="Garamond" w:eastAsia="Calibri" w:hAnsi="Garamond" w:cs="Arial"/>
                <w:sz w:val="26"/>
                <w:szCs w:val="26"/>
                <w:lang w:val="sq-AL"/>
              </w:rPr>
              <w:t>muslimanëve</w:t>
            </w:r>
            <w:proofErr w:type="spellEnd"/>
            <w:r w:rsidRPr="00164E04">
              <w:rPr>
                <w:rFonts w:ascii="Garamond" w:eastAsia="Calibri" w:hAnsi="Garamond" w:cs="Arial"/>
                <w:sz w:val="26"/>
                <w:szCs w:val="26"/>
                <w:lang w:val="sq-AL"/>
              </w:rPr>
              <w:t xml:space="preserve"> me këtë dhe ta pranojë atë prej meje! Me të vërtetë Ai është Bujar i madh.</w:t>
            </w:r>
          </w:p>
        </w:tc>
      </w:tr>
      <w:tr w:rsidR="00352C9A" w:rsidRPr="00A631A2" w14:paraId="3E4FE9A5" w14:textId="77777777" w:rsidTr="00352C9A">
        <w:trPr>
          <w:jc w:val="center"/>
        </w:trPr>
        <w:tc>
          <w:tcPr>
            <w:tcW w:w="4672" w:type="dxa"/>
          </w:tcPr>
          <w:p w14:paraId="369DB919" w14:textId="3456BA45" w:rsidR="00352C9A" w:rsidRPr="00A631A2" w:rsidRDefault="001064FA" w:rsidP="00352C9A">
            <w:pPr>
              <w:spacing w:line="560" w:lineRule="exact"/>
              <w:jc w:val="center"/>
              <w:rPr>
                <w:rFonts w:ascii="Lotus Linotype" w:hAnsi="Lotus Linotype" w:cs="Lotus Linotype"/>
                <w:color w:val="161616"/>
                <w:sz w:val="32"/>
                <w:szCs w:val="32"/>
                <w:rtl/>
              </w:rPr>
            </w:pPr>
            <w:r w:rsidRPr="001064FA">
              <w:rPr>
                <w:rFonts w:ascii="Lotus Linotype" w:hAnsi="Lotus Linotype" w:cs="Lotus Linotype"/>
                <w:color w:val="161616"/>
                <w:sz w:val="32"/>
                <w:szCs w:val="32"/>
                <w:rtl/>
              </w:rPr>
              <w:t>عَبْدُ الْعَزِيزِ بْنُ عَبْدِاللهِ ابْنِ بَازٍ</w:t>
            </w:r>
          </w:p>
        </w:tc>
        <w:tc>
          <w:tcPr>
            <w:tcW w:w="4393" w:type="dxa"/>
          </w:tcPr>
          <w:p w14:paraId="20DFB9F1" w14:textId="77777777" w:rsidR="0081609D" w:rsidRPr="0081609D" w:rsidRDefault="0081609D" w:rsidP="004B3203">
            <w:pPr>
              <w:bidi w:val="0"/>
              <w:spacing w:after="0" w:line="276" w:lineRule="auto"/>
              <w:rPr>
                <w:rFonts w:ascii="Garamond" w:eastAsia="Calibri" w:hAnsi="Garamond" w:cs="Arial"/>
                <w:sz w:val="26"/>
                <w:szCs w:val="26"/>
                <w:lang w:val="sq-AL"/>
              </w:rPr>
            </w:pPr>
            <w:proofErr w:type="spellStart"/>
            <w:r w:rsidRPr="0081609D">
              <w:rPr>
                <w:rFonts w:ascii="Garamond" w:eastAsia="Calibri" w:hAnsi="Garamond" w:cs="Arial"/>
                <w:sz w:val="26"/>
                <w:szCs w:val="26"/>
                <w:lang w:val="sq-AL"/>
              </w:rPr>
              <w:t>Abdulaziz</w:t>
            </w:r>
            <w:proofErr w:type="spellEnd"/>
            <w:r w:rsidRPr="0081609D">
              <w:rPr>
                <w:rFonts w:ascii="Garamond" w:eastAsia="Calibri" w:hAnsi="Garamond" w:cs="Arial"/>
                <w:sz w:val="26"/>
                <w:szCs w:val="26"/>
                <w:lang w:val="sq-AL"/>
              </w:rPr>
              <w:t xml:space="preserve"> </w:t>
            </w:r>
            <w:proofErr w:type="spellStart"/>
            <w:r w:rsidRPr="0081609D">
              <w:rPr>
                <w:rFonts w:ascii="Garamond" w:eastAsia="Calibri" w:hAnsi="Garamond" w:cs="Arial"/>
                <w:sz w:val="26"/>
                <w:szCs w:val="26"/>
                <w:lang w:val="sq-AL"/>
              </w:rPr>
              <w:t>bin</w:t>
            </w:r>
            <w:proofErr w:type="spellEnd"/>
            <w:r w:rsidRPr="0081609D">
              <w:rPr>
                <w:rFonts w:ascii="Garamond" w:eastAsia="Calibri" w:hAnsi="Garamond" w:cs="Arial"/>
                <w:sz w:val="26"/>
                <w:szCs w:val="26"/>
                <w:lang w:val="sq-AL"/>
              </w:rPr>
              <w:t xml:space="preserve"> </w:t>
            </w:r>
            <w:proofErr w:type="spellStart"/>
            <w:r w:rsidRPr="0081609D">
              <w:rPr>
                <w:rFonts w:ascii="Garamond" w:eastAsia="Calibri" w:hAnsi="Garamond" w:cs="Arial"/>
                <w:sz w:val="26"/>
                <w:szCs w:val="26"/>
                <w:lang w:val="sq-AL"/>
              </w:rPr>
              <w:t>Abdullah</w:t>
            </w:r>
            <w:proofErr w:type="spellEnd"/>
            <w:r w:rsidRPr="0081609D">
              <w:rPr>
                <w:rFonts w:ascii="Garamond" w:eastAsia="Calibri" w:hAnsi="Garamond" w:cs="Arial"/>
                <w:sz w:val="26"/>
                <w:szCs w:val="26"/>
                <w:lang w:val="sq-AL"/>
              </w:rPr>
              <w:t xml:space="preserve"> </w:t>
            </w:r>
            <w:proofErr w:type="spellStart"/>
            <w:r w:rsidRPr="0081609D">
              <w:rPr>
                <w:rFonts w:ascii="Garamond" w:eastAsia="Calibri" w:hAnsi="Garamond" w:cs="Arial"/>
                <w:sz w:val="26"/>
                <w:szCs w:val="26"/>
                <w:lang w:val="sq-AL"/>
              </w:rPr>
              <w:t>bin</w:t>
            </w:r>
            <w:proofErr w:type="spellEnd"/>
            <w:r w:rsidRPr="0081609D">
              <w:rPr>
                <w:rFonts w:ascii="Garamond" w:eastAsia="Calibri" w:hAnsi="Garamond" w:cs="Arial"/>
                <w:sz w:val="26"/>
                <w:szCs w:val="26"/>
                <w:lang w:val="sq-AL"/>
              </w:rPr>
              <w:t xml:space="preserve"> </w:t>
            </w:r>
            <w:proofErr w:type="spellStart"/>
            <w:r w:rsidRPr="0081609D">
              <w:rPr>
                <w:rFonts w:ascii="Garamond" w:eastAsia="Calibri" w:hAnsi="Garamond" w:cs="Arial"/>
                <w:sz w:val="26"/>
                <w:szCs w:val="26"/>
                <w:lang w:val="sq-AL"/>
              </w:rPr>
              <w:t>Baz</w:t>
            </w:r>
            <w:proofErr w:type="spellEnd"/>
          </w:p>
          <w:p w14:paraId="5BD2BAAA" w14:textId="77777777" w:rsidR="00352C9A" w:rsidRPr="00A631A2" w:rsidRDefault="00352C9A" w:rsidP="0081609D">
            <w:pPr>
              <w:jc w:val="right"/>
              <w:rPr>
                <w:rFonts w:ascii="Lotus Linotype" w:hAnsi="Lotus Linotype" w:cs="Lotus Linotype"/>
                <w:color w:val="161616"/>
                <w:sz w:val="32"/>
                <w:szCs w:val="32"/>
                <w:rtl/>
              </w:rPr>
            </w:pPr>
          </w:p>
        </w:tc>
      </w:tr>
    </w:tbl>
    <w:p w14:paraId="725BB78B" w14:textId="77777777" w:rsidR="00DF29D8" w:rsidRPr="000D1618" w:rsidRDefault="00DF29D8"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D6B47" w:rsidRPr="004F4142" w14:paraId="46F1B88F" w14:textId="77777777" w:rsidTr="001064FA">
        <w:trPr>
          <w:jc w:val="center"/>
        </w:trPr>
        <w:tc>
          <w:tcPr>
            <w:tcW w:w="4672" w:type="dxa"/>
            <w:shd w:val="pct50" w:color="D9E2F3" w:themeColor="accent1" w:themeTint="33" w:fill="auto"/>
            <w:vAlign w:val="center"/>
          </w:tcPr>
          <w:p w14:paraId="13AAB2DE" w14:textId="169CA6EC" w:rsidR="00ED6B47" w:rsidRDefault="001064FA" w:rsidP="001064FA">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الدَّرْسُ الأَوَّلُ</w:t>
            </w:r>
            <w:r>
              <w:rPr>
                <w:rFonts w:ascii="Lotus Linotype" w:hAnsi="Lotus Linotype" w:cs="Generator 2005" w:hint="cs"/>
                <w:color w:val="2F5496" w:themeColor="accent1" w:themeShade="BF"/>
                <w:sz w:val="32"/>
                <w:szCs w:val="32"/>
                <w:rtl/>
              </w:rPr>
              <w:t>:</w:t>
            </w:r>
          </w:p>
          <w:p w14:paraId="5B0D714C" w14:textId="23B12D9D" w:rsidR="001064FA" w:rsidRPr="001064FA" w:rsidRDefault="001064FA" w:rsidP="00860A29">
            <w:pPr>
              <w:pStyle w:val="Heading2"/>
              <w:spacing w:before="0"/>
              <w:jc w:val="center"/>
              <w:rPr>
                <w:rFonts w:ascii="Lotus Linotype" w:hAnsi="Lotus Linotype" w:cs="Generator 2005"/>
                <w:color w:val="2F5496" w:themeColor="accent1" w:themeShade="BF"/>
                <w:sz w:val="32"/>
                <w:szCs w:val="32"/>
                <w:rtl/>
              </w:rPr>
            </w:pPr>
            <w:bookmarkStart w:id="82" w:name="_Toc81500086"/>
            <w:r w:rsidRPr="00860A29">
              <w:rPr>
                <w:rFonts w:cs="Generator 2005"/>
                <w:b w:val="0"/>
                <w:bCs w:val="0"/>
                <w:color w:val="2F5496" w:themeColor="accent1" w:themeShade="BF"/>
                <w:sz w:val="32"/>
                <w:szCs w:val="32"/>
                <w:rtl/>
              </w:rPr>
              <w:t>سُورَةُ الْفَاتِحَةِ وَ قِصَارُ السُّوَرِ</w:t>
            </w:r>
            <w:bookmarkEnd w:id="82"/>
          </w:p>
        </w:tc>
        <w:tc>
          <w:tcPr>
            <w:tcW w:w="4393" w:type="dxa"/>
            <w:shd w:val="pct50" w:color="D9E2F3" w:themeColor="accent1" w:themeTint="33" w:fill="auto"/>
            <w:vAlign w:val="center"/>
          </w:tcPr>
          <w:p w14:paraId="60A3E8A0" w14:textId="77777777" w:rsidR="004F4142" w:rsidRPr="004F4142" w:rsidRDefault="004879FF" w:rsidP="004879FF">
            <w:pPr>
              <w:bidi w:val="0"/>
              <w:spacing w:after="200" w:line="276" w:lineRule="auto"/>
              <w:jc w:val="center"/>
              <w:rPr>
                <w:rFonts w:ascii="Garamond" w:eastAsia="Calibri" w:hAnsi="Garamond" w:cs="Arial"/>
                <w:b/>
                <w:bCs/>
                <w:color w:val="0070C0"/>
                <w:sz w:val="26"/>
                <w:szCs w:val="26"/>
                <w:lang w:val="sq-AL"/>
              </w:rPr>
            </w:pPr>
            <w:r w:rsidRPr="004F4142">
              <w:rPr>
                <w:rFonts w:ascii="Garamond" w:eastAsia="Calibri" w:hAnsi="Garamond" w:cs="Arial"/>
                <w:b/>
                <w:bCs/>
                <w:color w:val="0070C0"/>
                <w:sz w:val="26"/>
                <w:szCs w:val="26"/>
                <w:lang w:val="sq-AL"/>
              </w:rPr>
              <w:t>Mësimi i parë:</w:t>
            </w:r>
          </w:p>
          <w:p w14:paraId="2DC057B6" w14:textId="75E78C38" w:rsidR="00ED6B47" w:rsidRPr="00A631A2" w:rsidRDefault="004F4142" w:rsidP="004F4142">
            <w:pPr>
              <w:bidi w:val="0"/>
              <w:spacing w:after="200" w:line="276" w:lineRule="auto"/>
              <w:jc w:val="center"/>
              <w:rPr>
                <w:rFonts w:ascii="Lotus Linotype" w:hAnsi="Lotus Linotype" w:cs="Lotus Linotype"/>
                <w:color w:val="161616"/>
                <w:sz w:val="32"/>
                <w:szCs w:val="32"/>
                <w:rtl/>
              </w:rPr>
            </w:pPr>
            <w:r w:rsidRPr="004F4142">
              <w:rPr>
                <w:rFonts w:ascii="Garamond" w:eastAsia="Calibri" w:hAnsi="Garamond" w:cs="Arial"/>
                <w:b/>
                <w:bCs/>
                <w:color w:val="0070C0"/>
                <w:sz w:val="26"/>
                <w:szCs w:val="26"/>
                <w:lang w:val="sq-AL"/>
              </w:rPr>
              <w:t xml:space="preserve"> Surja  </w:t>
            </w:r>
            <w:proofErr w:type="spellStart"/>
            <w:r w:rsidRPr="004F4142">
              <w:rPr>
                <w:rFonts w:ascii="Garamond" w:eastAsia="Calibri" w:hAnsi="Garamond" w:cs="Arial"/>
                <w:b/>
                <w:bCs/>
                <w:color w:val="0070C0"/>
                <w:sz w:val="26"/>
                <w:szCs w:val="26"/>
                <w:lang w:val="sq-AL"/>
              </w:rPr>
              <w:t>El-Fatiha</w:t>
            </w:r>
            <w:proofErr w:type="spellEnd"/>
            <w:r w:rsidRPr="004F4142">
              <w:rPr>
                <w:rFonts w:ascii="Garamond" w:eastAsia="Calibri" w:hAnsi="Garamond" w:cs="Arial"/>
                <w:b/>
                <w:bCs/>
                <w:color w:val="0070C0"/>
                <w:sz w:val="26"/>
                <w:szCs w:val="26"/>
                <w:lang w:val="sq-AL"/>
              </w:rPr>
              <w:t xml:space="preserve"> dhe suret e </w:t>
            </w:r>
            <w:proofErr w:type="spellStart"/>
            <w:r w:rsidRPr="004F4142">
              <w:rPr>
                <w:rFonts w:ascii="Garamond" w:eastAsia="Calibri" w:hAnsi="Garamond" w:cs="Arial"/>
                <w:b/>
                <w:bCs/>
                <w:color w:val="0070C0"/>
                <w:sz w:val="26"/>
                <w:szCs w:val="26"/>
                <w:lang w:val="sq-AL"/>
              </w:rPr>
              <w:t>shkurtëra</w:t>
            </w:r>
            <w:proofErr w:type="spellEnd"/>
          </w:p>
        </w:tc>
      </w:tr>
      <w:tr w:rsidR="00ED6B47" w:rsidRPr="003F1667" w14:paraId="3D5A43E6" w14:textId="77777777" w:rsidTr="001064FA">
        <w:trPr>
          <w:jc w:val="center"/>
        </w:trPr>
        <w:tc>
          <w:tcPr>
            <w:tcW w:w="4672" w:type="dxa"/>
            <w:vAlign w:val="center"/>
          </w:tcPr>
          <w:p w14:paraId="42421ED0" w14:textId="18C35690" w:rsidR="00ED6B47"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سُورَةُ الْفَاتِحَةِ وَمَا أَمْكَنَ مِنْ قِصَارِ السُّوَرِ؛ مِنْ سُورَةِ الزَّلْزَلَةِ إِلَى سُورَةِ النَّاسِ، تَلْقِينًا، وَتَصْحِيحًا لِلْقِرَاءَةِ، وَتَحْفِيظًا، وَشَرْحًا لِمَا يَجِبُ فَهْمُهُ.</w:t>
            </w:r>
          </w:p>
        </w:tc>
        <w:tc>
          <w:tcPr>
            <w:tcW w:w="4393" w:type="dxa"/>
            <w:vAlign w:val="center"/>
          </w:tcPr>
          <w:p w14:paraId="5411E575" w14:textId="77777777" w:rsidR="004879FF" w:rsidRPr="00164E04" w:rsidRDefault="004879FF" w:rsidP="004879FF">
            <w:pPr>
              <w:bidi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 xml:space="preserve">Mësimi i sures </w:t>
            </w:r>
            <w:proofErr w:type="spellStart"/>
            <w:r w:rsidRPr="00164E04">
              <w:rPr>
                <w:rFonts w:ascii="Garamond" w:eastAsia="Calibri" w:hAnsi="Garamond" w:cs="Arial"/>
                <w:sz w:val="26"/>
                <w:szCs w:val="26"/>
                <w:lang w:val="sq-AL"/>
              </w:rPr>
              <w:t>El-Fatiha</w:t>
            </w:r>
            <w:proofErr w:type="spellEnd"/>
            <w:r w:rsidRPr="00164E04">
              <w:rPr>
                <w:rFonts w:ascii="Garamond" w:eastAsia="Calibri" w:hAnsi="Garamond" w:cs="Arial"/>
                <w:sz w:val="26"/>
                <w:szCs w:val="26"/>
                <w:lang w:val="sq-AL"/>
              </w:rPr>
              <w:t xml:space="preserve"> dhe çfarë të mundesh prej sureve të shkurta, nga surja </w:t>
            </w:r>
            <w:proofErr w:type="spellStart"/>
            <w:r w:rsidRPr="00164E04">
              <w:rPr>
                <w:rFonts w:ascii="Garamond" w:eastAsia="Calibri" w:hAnsi="Garamond" w:cs="Arial"/>
                <w:sz w:val="26"/>
                <w:szCs w:val="26"/>
                <w:lang w:val="sq-AL"/>
              </w:rPr>
              <w:t>Ez-Zelzeleh</w:t>
            </w:r>
            <w:proofErr w:type="spellEnd"/>
            <w:r w:rsidRPr="00164E04">
              <w:rPr>
                <w:rFonts w:ascii="Garamond" w:eastAsia="Calibri" w:hAnsi="Garamond" w:cs="Arial"/>
                <w:sz w:val="26"/>
                <w:szCs w:val="26"/>
                <w:lang w:val="sq-AL"/>
              </w:rPr>
              <w:t xml:space="preserve"> deri të surja </w:t>
            </w:r>
            <w:proofErr w:type="spellStart"/>
            <w:r w:rsidRPr="00164E04">
              <w:rPr>
                <w:rFonts w:ascii="Garamond" w:eastAsia="Calibri" w:hAnsi="Garamond" w:cs="Arial"/>
                <w:sz w:val="26"/>
                <w:szCs w:val="26"/>
                <w:lang w:val="sq-AL"/>
              </w:rPr>
              <w:t>En-Nas</w:t>
            </w:r>
            <w:proofErr w:type="spellEnd"/>
            <w:r w:rsidRPr="00164E04">
              <w:rPr>
                <w:rFonts w:ascii="Garamond" w:eastAsia="Calibri" w:hAnsi="Garamond" w:cs="Arial"/>
                <w:sz w:val="26"/>
                <w:szCs w:val="26"/>
                <w:lang w:val="sq-AL"/>
              </w:rPr>
              <w:t xml:space="preserve">. E kjo, duke mësuar shqiptimin dhe leximin e saktë të tyre, </w:t>
            </w:r>
            <w:proofErr w:type="spellStart"/>
            <w:r w:rsidRPr="00164E04">
              <w:rPr>
                <w:rFonts w:ascii="Garamond" w:eastAsia="Calibri" w:hAnsi="Garamond" w:cs="Arial"/>
                <w:sz w:val="26"/>
                <w:szCs w:val="26"/>
                <w:lang w:val="sq-AL"/>
              </w:rPr>
              <w:t>memorizimin</w:t>
            </w:r>
            <w:proofErr w:type="spellEnd"/>
            <w:r w:rsidRPr="00164E04">
              <w:rPr>
                <w:rFonts w:ascii="Garamond" w:eastAsia="Calibri" w:hAnsi="Garamond" w:cs="Arial"/>
                <w:sz w:val="26"/>
                <w:szCs w:val="26"/>
                <w:lang w:val="sq-AL"/>
              </w:rPr>
              <w:t xml:space="preserve"> dhe shpjegimin e atyre gjërave që duhen kuptuar.</w:t>
            </w:r>
          </w:p>
          <w:p w14:paraId="7DA4FBBC" w14:textId="77777777" w:rsidR="00ED6B47" w:rsidRPr="00164E04" w:rsidRDefault="00ED6B47" w:rsidP="001064FA">
            <w:pPr>
              <w:jc w:val="center"/>
              <w:rPr>
                <w:rFonts w:ascii="Lotus Linotype" w:hAnsi="Lotus Linotype" w:cs="Lotus Linotype"/>
                <w:sz w:val="32"/>
                <w:szCs w:val="32"/>
                <w:rtl/>
                <w:lang w:val="sq-AL"/>
              </w:rPr>
            </w:pPr>
          </w:p>
        </w:tc>
      </w:tr>
    </w:tbl>
    <w:p w14:paraId="328AFC63" w14:textId="77777777" w:rsidR="00ED6B47" w:rsidRPr="000D1618" w:rsidRDefault="00ED6B47"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D6B47" w:rsidRPr="00A631A2" w14:paraId="6F6BCF08" w14:textId="77777777" w:rsidTr="001064FA">
        <w:trPr>
          <w:jc w:val="center"/>
        </w:trPr>
        <w:tc>
          <w:tcPr>
            <w:tcW w:w="4672" w:type="dxa"/>
            <w:shd w:val="pct50" w:color="D9E2F3" w:themeColor="accent1" w:themeTint="33" w:fill="auto"/>
            <w:vAlign w:val="center"/>
          </w:tcPr>
          <w:p w14:paraId="728BB8D7" w14:textId="3D630E40" w:rsidR="001064FA" w:rsidRDefault="001064FA" w:rsidP="001064FA">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الثَّاني:</w:t>
            </w:r>
          </w:p>
          <w:p w14:paraId="46FABDE9" w14:textId="370721BA" w:rsidR="00ED6B47" w:rsidRPr="00BD4353" w:rsidRDefault="001064FA" w:rsidP="00860A29">
            <w:pPr>
              <w:pStyle w:val="Heading2"/>
              <w:spacing w:before="0"/>
              <w:jc w:val="center"/>
              <w:rPr>
                <w:rFonts w:ascii="Lotus Linotype" w:hAnsi="Lotus Linotype" w:cs="Generator 2005"/>
                <w:color w:val="161616"/>
                <w:sz w:val="32"/>
                <w:szCs w:val="32"/>
                <w:rtl/>
              </w:rPr>
            </w:pPr>
            <w:bookmarkStart w:id="83" w:name="_Toc81500087"/>
            <w:r w:rsidRPr="00860A29">
              <w:rPr>
                <w:rFonts w:cs="Generator 2005"/>
                <w:b w:val="0"/>
                <w:bCs w:val="0"/>
                <w:color w:val="2F5496" w:themeColor="accent1" w:themeShade="BF"/>
                <w:sz w:val="32"/>
                <w:szCs w:val="32"/>
                <w:rtl/>
              </w:rPr>
              <w:t>أَرْكَانُ الإِسْلامِ</w:t>
            </w:r>
            <w:bookmarkEnd w:id="83"/>
          </w:p>
        </w:tc>
        <w:tc>
          <w:tcPr>
            <w:tcW w:w="4393" w:type="dxa"/>
            <w:shd w:val="pct50" w:color="D9E2F3" w:themeColor="accent1" w:themeTint="33" w:fill="auto"/>
            <w:vAlign w:val="center"/>
          </w:tcPr>
          <w:p w14:paraId="5A6E4BCE" w14:textId="77777777" w:rsidR="004879FF" w:rsidRPr="004F4142" w:rsidRDefault="004879FF" w:rsidP="004879FF">
            <w:pPr>
              <w:bidi w:val="0"/>
              <w:spacing w:after="200" w:line="276" w:lineRule="auto"/>
              <w:jc w:val="center"/>
              <w:rPr>
                <w:rFonts w:ascii="Calibri" w:eastAsia="Calibri" w:hAnsi="Calibri" w:cs="Arial"/>
                <w:color w:val="0070C0"/>
                <w:sz w:val="26"/>
                <w:szCs w:val="26"/>
                <w:rtl/>
              </w:rPr>
            </w:pPr>
            <w:r w:rsidRPr="004F4142">
              <w:rPr>
                <w:rFonts w:ascii="Garamond" w:eastAsia="Calibri" w:hAnsi="Garamond" w:cs="Arial"/>
                <w:b/>
                <w:bCs/>
                <w:color w:val="0070C0"/>
                <w:sz w:val="26"/>
                <w:szCs w:val="26"/>
                <w:lang w:val="sq-AL"/>
              </w:rPr>
              <w:t>Mësimi i dytë</w:t>
            </w:r>
          </w:p>
          <w:p w14:paraId="6C44304A" w14:textId="77777777" w:rsidR="004879FF" w:rsidRPr="004F4142" w:rsidRDefault="004879FF" w:rsidP="004879FF">
            <w:pPr>
              <w:autoSpaceDE w:val="0"/>
              <w:autoSpaceDN w:val="0"/>
              <w:bidi w:val="0"/>
              <w:adjustRightInd w:val="0"/>
              <w:spacing w:after="0" w:line="276" w:lineRule="auto"/>
              <w:jc w:val="center"/>
              <w:rPr>
                <w:rFonts w:ascii="Garamond" w:eastAsia="Calibri" w:hAnsi="Garamond" w:cs="Arial"/>
                <w:b/>
                <w:bCs/>
                <w:color w:val="0070C0"/>
                <w:sz w:val="26"/>
                <w:szCs w:val="26"/>
                <w:lang w:val="sq-AL"/>
              </w:rPr>
            </w:pPr>
            <w:r w:rsidRPr="004F4142">
              <w:rPr>
                <w:rFonts w:ascii="Garamond" w:eastAsia="Calibri" w:hAnsi="Garamond" w:cs="Arial"/>
                <w:b/>
                <w:bCs/>
                <w:color w:val="0070C0"/>
                <w:sz w:val="26"/>
                <w:szCs w:val="26"/>
                <w:lang w:val="sq-AL"/>
              </w:rPr>
              <w:t>Shtyllat e Islamit</w:t>
            </w:r>
          </w:p>
          <w:p w14:paraId="1C547727" w14:textId="77777777" w:rsidR="00ED6B47" w:rsidRPr="00A631A2" w:rsidRDefault="00ED6B47" w:rsidP="001064FA">
            <w:pPr>
              <w:jc w:val="center"/>
              <w:rPr>
                <w:rFonts w:ascii="Lotus Linotype" w:hAnsi="Lotus Linotype" w:cs="Lotus Linotype"/>
                <w:color w:val="161616"/>
                <w:sz w:val="32"/>
                <w:szCs w:val="32"/>
                <w:rtl/>
              </w:rPr>
            </w:pPr>
          </w:p>
        </w:tc>
      </w:tr>
      <w:tr w:rsidR="00ED6B47" w:rsidRPr="00A631A2" w14:paraId="1DDB1B89" w14:textId="77777777" w:rsidTr="001064FA">
        <w:trPr>
          <w:jc w:val="center"/>
        </w:trPr>
        <w:tc>
          <w:tcPr>
            <w:tcW w:w="4672" w:type="dxa"/>
            <w:vAlign w:val="center"/>
          </w:tcPr>
          <w:p w14:paraId="15F26B22" w14:textId="6735E176" w:rsidR="00ED6B47" w:rsidRPr="00A631A2" w:rsidRDefault="001064FA" w:rsidP="001064FA">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b/>
                <w:bCs/>
                <w:color w:val="2F5496" w:themeColor="accent1" w:themeShade="BF"/>
                <w:sz w:val="32"/>
                <w:szCs w:val="32"/>
                <w:rtl/>
              </w:rPr>
              <w:t>بَيَانُ</w:t>
            </w:r>
            <w:r w:rsidRPr="004640AB">
              <w:rPr>
                <w:rFonts w:ascii="Lotus Linotype" w:hAnsi="Lotus Linotype" w:cs="Lotus Linotype"/>
                <w:color w:val="2F5496" w:themeColor="accent1" w:themeShade="BF"/>
                <w:sz w:val="32"/>
                <w:szCs w:val="32"/>
                <w:rtl/>
              </w:rPr>
              <w:t xml:space="preserve"> </w:t>
            </w:r>
            <w:r w:rsidRPr="004640AB">
              <w:rPr>
                <w:rFonts w:ascii="Lotus Linotype" w:hAnsi="Lotus Linotype" w:cs="Lotus Linotype"/>
                <w:b/>
                <w:bCs/>
                <w:color w:val="2F5496" w:themeColor="accent1" w:themeShade="BF"/>
                <w:sz w:val="32"/>
                <w:szCs w:val="32"/>
                <w:rtl/>
              </w:rPr>
              <w:t>أَرْكَانِ الْإِسْلَامِ الْخَمْسَةِ</w:t>
            </w:r>
            <w:r w:rsidRPr="001064FA">
              <w:rPr>
                <w:rFonts w:ascii="Lotus Linotype" w:hAnsi="Lotus Linotype" w:cs="Lotus Linotype"/>
                <w:color w:val="161616"/>
                <w:sz w:val="32"/>
                <w:szCs w:val="32"/>
                <w:rtl/>
              </w:rPr>
              <w:t xml:space="preserve">، وَأَوَّلُهَا وَأَعْظَمُهَا: </w:t>
            </w:r>
            <w:r w:rsidRPr="004640AB">
              <w:rPr>
                <w:rFonts w:ascii="Lotus Linotype" w:hAnsi="Lotus Linotype" w:cs="Lotus Linotype"/>
                <w:b/>
                <w:bCs/>
                <w:color w:val="2F5496" w:themeColor="accent1" w:themeShade="BF"/>
                <w:sz w:val="32"/>
                <w:szCs w:val="32"/>
                <w:rtl/>
              </w:rPr>
              <w:t>شَهَادَةُ أَلَّا إِلَهَ إِلَّا اللَّهُ</w:t>
            </w:r>
            <w:r w:rsidRPr="001064FA">
              <w:rPr>
                <w:rFonts w:ascii="Lotus Linotype" w:hAnsi="Lotus Linotype" w:cs="Lotus Linotype"/>
                <w:color w:val="161616"/>
                <w:sz w:val="32"/>
                <w:szCs w:val="32"/>
                <w:rtl/>
              </w:rPr>
              <w:t>، وَأَنَّ مُحَمَّدًا رَسُولُ اللَّهِ، بِشَرْحِ مَعَانِيهَا، مَعَ بَيَانِ شُرُوطِ لَا إِلَهَ إِلَّا اللَّهُ.</w:t>
            </w:r>
          </w:p>
        </w:tc>
        <w:tc>
          <w:tcPr>
            <w:tcW w:w="4393" w:type="dxa"/>
            <w:vAlign w:val="center"/>
          </w:tcPr>
          <w:p w14:paraId="1004A92F" w14:textId="763CA2ED" w:rsidR="00ED6B47" w:rsidRPr="00164E04" w:rsidRDefault="004879FF" w:rsidP="004879FF">
            <w:pPr>
              <w:jc w:val="right"/>
              <w:rPr>
                <w:rFonts w:ascii="Lotus Linotype" w:hAnsi="Lotus Linotype" w:cs="Lotus Linotype"/>
                <w:sz w:val="32"/>
                <w:szCs w:val="32"/>
                <w:rtl/>
              </w:rPr>
            </w:pPr>
            <w:r w:rsidRPr="00164E04">
              <w:rPr>
                <w:rFonts w:ascii="Garamond" w:eastAsia="Calibri" w:hAnsi="Garamond" w:cs="Arial"/>
                <w:sz w:val="26"/>
                <w:szCs w:val="26"/>
                <w:lang w:val="sq-AL"/>
              </w:rPr>
              <w:t xml:space="preserve">Sqarimi i pesë shtyllave të Islamit. E para e tyre dhe më e madhja është dëshmia se nuk ka të adhuruar tjetër me të drejtë përveç Allahut dhe se </w:t>
            </w:r>
            <w:proofErr w:type="spellStart"/>
            <w:r w:rsidRPr="00164E04">
              <w:rPr>
                <w:rFonts w:ascii="Garamond" w:eastAsia="Calibri" w:hAnsi="Garamond" w:cs="Arial"/>
                <w:sz w:val="26"/>
                <w:szCs w:val="26"/>
                <w:lang w:val="sq-AL"/>
              </w:rPr>
              <w:t>Muhamedi</w:t>
            </w:r>
            <w:proofErr w:type="spellEnd"/>
            <w:r w:rsidRPr="00164E04">
              <w:rPr>
                <w:rFonts w:ascii="Garamond" w:eastAsia="Calibri" w:hAnsi="Garamond" w:cs="Arial"/>
                <w:sz w:val="26"/>
                <w:szCs w:val="26"/>
                <w:lang w:val="sq-AL"/>
              </w:rPr>
              <w:t xml:space="preserve"> është i Dërguari i Allahut, shoqëruar me shpjegimin e kuptimit të saj dhe sqarimin e kushteve të fjalës La </w:t>
            </w:r>
            <w:proofErr w:type="spellStart"/>
            <w:r w:rsidRPr="00164E04">
              <w:rPr>
                <w:rFonts w:ascii="Garamond" w:eastAsia="Calibri" w:hAnsi="Garamond" w:cs="Arial"/>
                <w:sz w:val="26"/>
                <w:szCs w:val="26"/>
                <w:lang w:val="sq-AL"/>
              </w:rPr>
              <w:t>ilahe</w:t>
            </w:r>
            <w:proofErr w:type="spellEnd"/>
            <w:r w:rsidRPr="00164E04">
              <w:rPr>
                <w:rFonts w:ascii="Garamond" w:eastAsia="Calibri" w:hAnsi="Garamond" w:cs="Arial"/>
                <w:sz w:val="26"/>
                <w:szCs w:val="26"/>
                <w:lang w:val="sq-AL"/>
              </w:rPr>
              <w:t xml:space="preserve"> </w:t>
            </w:r>
            <w:proofErr w:type="spellStart"/>
            <w:r w:rsidRPr="00164E04">
              <w:rPr>
                <w:rFonts w:ascii="Garamond" w:eastAsia="Calibri" w:hAnsi="Garamond" w:cs="Arial"/>
                <w:sz w:val="26"/>
                <w:szCs w:val="26"/>
                <w:lang w:val="sq-AL"/>
              </w:rPr>
              <w:t>il-lAllah</w:t>
            </w:r>
            <w:proofErr w:type="spellEnd"/>
            <w:r w:rsidRPr="00164E04">
              <w:rPr>
                <w:rFonts w:ascii="Garamond" w:eastAsia="Calibri" w:hAnsi="Garamond" w:cs="Arial"/>
                <w:sz w:val="26"/>
                <w:szCs w:val="26"/>
                <w:lang w:val="sq-AL"/>
              </w:rPr>
              <w:t xml:space="preserve">. </w:t>
            </w:r>
          </w:p>
        </w:tc>
      </w:tr>
      <w:tr w:rsidR="00ED6B47" w:rsidRPr="004879FF" w14:paraId="278C8FA9" w14:textId="77777777" w:rsidTr="001064FA">
        <w:trPr>
          <w:jc w:val="center"/>
        </w:trPr>
        <w:tc>
          <w:tcPr>
            <w:tcW w:w="4672" w:type="dxa"/>
            <w:vAlign w:val="center"/>
          </w:tcPr>
          <w:p w14:paraId="79BC17BB" w14:textId="29334F5A" w:rsidR="00ED6B47" w:rsidRPr="00A631A2" w:rsidRDefault="001064FA" w:rsidP="001064FA">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b/>
                <w:bCs/>
                <w:color w:val="2F5496" w:themeColor="accent1" w:themeShade="BF"/>
                <w:sz w:val="32"/>
                <w:szCs w:val="32"/>
                <w:rtl/>
              </w:rPr>
              <w:t>وَمَعْنَاهَا</w:t>
            </w:r>
            <w:r w:rsidRPr="001064FA">
              <w:rPr>
                <w:rFonts w:ascii="Lotus Linotype" w:hAnsi="Lotus Linotype" w:cs="Lotus Linotype"/>
                <w:color w:val="161616"/>
                <w:sz w:val="32"/>
                <w:szCs w:val="32"/>
                <w:rtl/>
              </w:rPr>
              <w:t>: (لَا إِلَهَ) نَافِيًا جَمِيعَ مَا يُعْبَدُ مِنْ دُونِ اللَّهِ، (إِلَّا اللَّهُ) مُثْبِتًا الْعِبَادَةَ للهِ وَحْدَهُ لَا شَرِيكَ لَهُ.</w:t>
            </w:r>
          </w:p>
        </w:tc>
        <w:tc>
          <w:tcPr>
            <w:tcW w:w="4393" w:type="dxa"/>
            <w:vAlign w:val="center"/>
          </w:tcPr>
          <w:p w14:paraId="4DC98711" w14:textId="77777777" w:rsidR="004879FF" w:rsidRPr="00164E04" w:rsidRDefault="004879FF" w:rsidP="004879FF">
            <w:pPr>
              <w:jc w:val="right"/>
              <w:rPr>
                <w:rFonts w:ascii="Garamond" w:eastAsia="Calibri" w:hAnsi="Garamond" w:cs="Arial"/>
                <w:sz w:val="26"/>
                <w:szCs w:val="26"/>
                <w:lang w:val="sq-AL"/>
              </w:rPr>
            </w:pPr>
            <w:r w:rsidRPr="00164E04">
              <w:rPr>
                <w:rFonts w:ascii="Garamond" w:eastAsia="Calibri" w:hAnsi="Garamond" w:cs="Arial"/>
                <w:sz w:val="26"/>
                <w:szCs w:val="26"/>
                <w:lang w:val="sq-AL"/>
              </w:rPr>
              <w:t xml:space="preserve">Kuptimi i “la </w:t>
            </w:r>
            <w:proofErr w:type="spellStart"/>
            <w:r w:rsidRPr="00164E04">
              <w:rPr>
                <w:rFonts w:ascii="Garamond" w:eastAsia="Calibri" w:hAnsi="Garamond" w:cs="Arial"/>
                <w:sz w:val="26"/>
                <w:szCs w:val="26"/>
                <w:lang w:val="sq-AL"/>
              </w:rPr>
              <w:t>ilahe</w:t>
            </w:r>
            <w:proofErr w:type="spellEnd"/>
            <w:r w:rsidRPr="00164E04">
              <w:rPr>
                <w:rFonts w:ascii="Garamond" w:eastAsia="Calibri" w:hAnsi="Garamond" w:cs="Arial"/>
                <w:sz w:val="26"/>
                <w:szCs w:val="26"/>
                <w:lang w:val="sq-AL"/>
              </w:rPr>
              <w:t>” është mohim i çdo gjëje që adhurohet përveç Allahut, ndërsa “</w:t>
            </w:r>
            <w:proofErr w:type="spellStart"/>
            <w:r w:rsidRPr="00164E04">
              <w:rPr>
                <w:rFonts w:ascii="Garamond" w:eastAsia="Calibri" w:hAnsi="Garamond" w:cs="Arial"/>
                <w:sz w:val="26"/>
                <w:szCs w:val="26"/>
                <w:lang w:val="sq-AL"/>
              </w:rPr>
              <w:t>il-lAllah</w:t>
            </w:r>
            <w:proofErr w:type="spellEnd"/>
            <w:r w:rsidRPr="00164E04">
              <w:rPr>
                <w:rFonts w:ascii="Garamond" w:eastAsia="Calibri" w:hAnsi="Garamond" w:cs="Arial"/>
                <w:sz w:val="26"/>
                <w:szCs w:val="26"/>
                <w:lang w:val="sq-AL"/>
              </w:rPr>
              <w:t xml:space="preserve">” është pohimi i adhurimit për Allahun, Një të vetëm e të Pashoq. </w:t>
            </w:r>
          </w:p>
          <w:p w14:paraId="3FE74D48" w14:textId="2C7C600D" w:rsidR="004879FF" w:rsidRPr="00164E04" w:rsidRDefault="004879FF" w:rsidP="004879FF">
            <w:pPr>
              <w:jc w:val="right"/>
              <w:rPr>
                <w:rFonts w:ascii="Garamond" w:eastAsia="Calibri" w:hAnsi="Garamond" w:cs="Arial"/>
                <w:sz w:val="26"/>
                <w:szCs w:val="26"/>
                <w:rtl/>
                <w:lang w:val="sq-AL"/>
              </w:rPr>
            </w:pPr>
          </w:p>
        </w:tc>
      </w:tr>
      <w:tr w:rsidR="00ED6B47" w:rsidRPr="003F1667" w14:paraId="05B0C07E" w14:textId="77777777" w:rsidTr="001064FA">
        <w:trPr>
          <w:jc w:val="center"/>
        </w:trPr>
        <w:tc>
          <w:tcPr>
            <w:tcW w:w="4672" w:type="dxa"/>
          </w:tcPr>
          <w:p w14:paraId="56700B54" w14:textId="3F005541" w:rsidR="00ED6B47"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وَأَمَّا </w:t>
            </w:r>
            <w:r w:rsidRPr="004640AB">
              <w:rPr>
                <w:rFonts w:ascii="Lotus Linotype" w:hAnsi="Lotus Linotype" w:cs="Lotus Linotype"/>
                <w:b/>
                <w:bCs/>
                <w:color w:val="2F5496" w:themeColor="accent1" w:themeShade="BF"/>
                <w:sz w:val="32"/>
                <w:szCs w:val="32"/>
                <w:rtl/>
              </w:rPr>
              <w:t>شُرُوطُ (لَا إِلَهَ إِلَّا اللَّهُ)</w:t>
            </w:r>
            <w:r w:rsidRPr="001064FA">
              <w:rPr>
                <w:rFonts w:ascii="Lotus Linotype" w:hAnsi="Lotus Linotype" w:cs="Lotus Linotype"/>
                <w:color w:val="161616"/>
                <w:sz w:val="32"/>
                <w:szCs w:val="32"/>
                <w:rtl/>
              </w:rPr>
              <w:t xml:space="preserve"> فَهِيَ:</w:t>
            </w:r>
          </w:p>
        </w:tc>
        <w:tc>
          <w:tcPr>
            <w:tcW w:w="4393" w:type="dxa"/>
          </w:tcPr>
          <w:p w14:paraId="1D38925C" w14:textId="77777777" w:rsidR="00ED6B47" w:rsidRPr="00164E04" w:rsidRDefault="004879FF" w:rsidP="001064FA">
            <w:pPr>
              <w:jc w:val="center"/>
              <w:rPr>
                <w:rFonts w:ascii="Garamond" w:eastAsia="Calibri" w:hAnsi="Garamond" w:cs="Arial"/>
                <w:sz w:val="26"/>
                <w:szCs w:val="26"/>
                <w:lang w:val="sq-AL"/>
              </w:rPr>
            </w:pPr>
            <w:r w:rsidRPr="00164E04">
              <w:rPr>
                <w:rFonts w:ascii="Garamond" w:eastAsia="Calibri" w:hAnsi="Garamond" w:cs="Arial"/>
                <w:sz w:val="26"/>
                <w:szCs w:val="26"/>
                <w:lang w:val="sq-AL"/>
              </w:rPr>
              <w:t xml:space="preserve">Kushtet e fjalës “La </w:t>
            </w:r>
            <w:proofErr w:type="spellStart"/>
            <w:r w:rsidRPr="00164E04">
              <w:rPr>
                <w:rFonts w:ascii="Garamond" w:eastAsia="Calibri" w:hAnsi="Garamond" w:cs="Arial"/>
                <w:sz w:val="26"/>
                <w:szCs w:val="26"/>
                <w:lang w:val="sq-AL"/>
              </w:rPr>
              <w:t>ilahe</w:t>
            </w:r>
            <w:proofErr w:type="spellEnd"/>
            <w:r w:rsidRPr="00164E04">
              <w:rPr>
                <w:rFonts w:ascii="Garamond" w:eastAsia="Calibri" w:hAnsi="Garamond" w:cs="Arial"/>
                <w:sz w:val="26"/>
                <w:szCs w:val="26"/>
                <w:lang w:val="sq-AL"/>
              </w:rPr>
              <w:t xml:space="preserve"> </w:t>
            </w:r>
            <w:proofErr w:type="spellStart"/>
            <w:r w:rsidRPr="00164E04">
              <w:rPr>
                <w:rFonts w:ascii="Garamond" w:eastAsia="Calibri" w:hAnsi="Garamond" w:cs="Arial"/>
                <w:sz w:val="26"/>
                <w:szCs w:val="26"/>
                <w:lang w:val="sq-AL"/>
              </w:rPr>
              <w:t>il-lAllah</w:t>
            </w:r>
            <w:proofErr w:type="spellEnd"/>
            <w:r w:rsidRPr="00164E04">
              <w:rPr>
                <w:rFonts w:ascii="Garamond" w:eastAsia="Calibri" w:hAnsi="Garamond" w:cs="Arial"/>
                <w:sz w:val="26"/>
                <w:szCs w:val="26"/>
                <w:lang w:val="sq-AL"/>
              </w:rPr>
              <w:t>” janë:</w:t>
            </w:r>
          </w:p>
          <w:p w14:paraId="236F738D" w14:textId="42BB0EEE" w:rsidR="004879FF" w:rsidRPr="00164E04" w:rsidRDefault="004879FF" w:rsidP="004879FF">
            <w:pPr>
              <w:rPr>
                <w:rFonts w:ascii="Lotus Linotype" w:hAnsi="Lotus Linotype" w:cs="Lotus Linotype"/>
                <w:sz w:val="32"/>
                <w:szCs w:val="32"/>
                <w:rtl/>
                <w:lang w:val="sq-AL"/>
              </w:rPr>
            </w:pPr>
          </w:p>
        </w:tc>
      </w:tr>
      <w:tr w:rsidR="00ED6B47" w:rsidRPr="003F1667" w14:paraId="782AF1A7" w14:textId="77777777" w:rsidTr="001064FA">
        <w:trPr>
          <w:jc w:val="center"/>
        </w:trPr>
        <w:tc>
          <w:tcPr>
            <w:tcW w:w="4672" w:type="dxa"/>
          </w:tcPr>
          <w:p w14:paraId="53DAB5A6"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1- الْعِلْمُ الْمُنَافِي لِلْجَهْلِ.           </w:t>
            </w:r>
          </w:p>
          <w:p w14:paraId="08778843"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2- وَالْيَقِينُ الْمُنَافِي لِلشَّكِّ.</w:t>
            </w:r>
          </w:p>
          <w:p w14:paraId="6CB3157B"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3- وَالْإِخْلَاصُ الْمُنَافِي لِلشِّرْكِ.                     </w:t>
            </w:r>
          </w:p>
          <w:p w14:paraId="2D4BF0CB"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4- وَالصِّدْقُ الْمُنَافِي لِلْكَذِبِ.</w:t>
            </w:r>
          </w:p>
          <w:p w14:paraId="55615ECE"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 5- وَالْمَحَبَّةُ الْمُنَافِيَةُ لِلْبُغْضِ.</w:t>
            </w:r>
          </w:p>
          <w:p w14:paraId="137EF47B"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6- وَالِانْقِيَادُ الْمُنَافِي لِلتَّرْكِ.</w:t>
            </w:r>
          </w:p>
          <w:p w14:paraId="0875DEE4"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7- وَالْقَبُولُ الْمُنَافِي لِلرَّدِّ.</w:t>
            </w:r>
          </w:p>
          <w:p w14:paraId="68D55433" w14:textId="2CF479E4" w:rsidR="00ED6B47" w:rsidRPr="00A631A2"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8- وَالْكُفْرُ بِمَا يُعْبَدُ مِنْ دُونِ اللَّهِ.</w:t>
            </w:r>
          </w:p>
        </w:tc>
        <w:tc>
          <w:tcPr>
            <w:tcW w:w="4393" w:type="dxa"/>
          </w:tcPr>
          <w:p w14:paraId="2F23668C"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1. Dija, e kundërta e saj është injoranca.</w:t>
            </w:r>
          </w:p>
          <w:p w14:paraId="3CBB1631"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2. Siguria/bindja, e kundërta e saj është dyshimi.</w:t>
            </w:r>
          </w:p>
          <w:p w14:paraId="704F364E"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3. Sinqeriteti, e kundërta e tij është shirku.</w:t>
            </w:r>
          </w:p>
          <w:p w14:paraId="29E34CBE"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4. Vërtetësia, e kundërta e saj është përgënjeshtrimi.</w:t>
            </w:r>
          </w:p>
          <w:p w14:paraId="1003D8FD"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5. Dashuria, e kundërta e saj është urrejtja.</w:t>
            </w:r>
          </w:p>
          <w:p w14:paraId="7EA80BB7"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6. Dorëzimi/nënshtrimi, e kundërta është refuzimi, braktisja.</w:t>
            </w:r>
          </w:p>
          <w:p w14:paraId="0FD67953"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7. Pranimi, e kundërta e tij është refuzimi.</w:t>
            </w:r>
          </w:p>
          <w:p w14:paraId="31F912C9"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8. Mohimi i asaj që adhurohet përveç Allahut.</w:t>
            </w:r>
          </w:p>
          <w:p w14:paraId="5B0C0BBB" w14:textId="77777777" w:rsidR="00ED6B47" w:rsidRPr="00164E04" w:rsidRDefault="00ED6B47" w:rsidP="004879FF">
            <w:pPr>
              <w:rPr>
                <w:rFonts w:ascii="Lotus Linotype" w:hAnsi="Lotus Linotype" w:cs="Lotus Linotype"/>
                <w:sz w:val="32"/>
                <w:szCs w:val="32"/>
                <w:rtl/>
                <w:lang w:val="sq-AL"/>
              </w:rPr>
            </w:pPr>
          </w:p>
        </w:tc>
      </w:tr>
      <w:tr w:rsidR="001064FA" w:rsidRPr="00A631A2" w14:paraId="6250357E" w14:textId="77777777" w:rsidTr="001064FA">
        <w:trPr>
          <w:jc w:val="center"/>
        </w:trPr>
        <w:tc>
          <w:tcPr>
            <w:tcW w:w="4672" w:type="dxa"/>
          </w:tcPr>
          <w:p w14:paraId="78616538" w14:textId="0B89F3A3"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lastRenderedPageBreak/>
              <w:t>وَقَدْ جُمِعَتْ فِي الْبَيْتَيْنِ الْآتِيَيْنِ:</w:t>
            </w:r>
          </w:p>
        </w:tc>
        <w:tc>
          <w:tcPr>
            <w:tcW w:w="4393" w:type="dxa"/>
          </w:tcPr>
          <w:p w14:paraId="087BB3ED" w14:textId="77777777" w:rsidR="004879FF" w:rsidRPr="00164E04" w:rsidRDefault="004879FF" w:rsidP="004879FF">
            <w:pPr>
              <w:autoSpaceDE w:val="0"/>
              <w:autoSpaceDN w:val="0"/>
              <w:bidi w:val="0"/>
              <w:adjustRightInd w:val="0"/>
              <w:spacing w:after="0" w:line="276" w:lineRule="auto"/>
              <w:rPr>
                <w:rFonts w:ascii="Garamond" w:eastAsia="Calibri" w:hAnsi="Garamond" w:cs="Arial"/>
                <w:sz w:val="26"/>
                <w:szCs w:val="26"/>
                <w:lang w:val="sq-AL"/>
              </w:rPr>
            </w:pPr>
            <w:r w:rsidRPr="00164E04">
              <w:rPr>
                <w:rFonts w:ascii="Garamond" w:eastAsia="Calibri" w:hAnsi="Garamond" w:cs="Arial"/>
                <w:sz w:val="26"/>
                <w:szCs w:val="26"/>
                <w:lang w:val="sq-AL"/>
              </w:rPr>
              <w:t>Të gjitha këto janë përmbledhur në dy vargje:</w:t>
            </w:r>
          </w:p>
          <w:p w14:paraId="4B74FE65" w14:textId="77777777" w:rsidR="001064FA" w:rsidRPr="00164E04" w:rsidRDefault="001064FA" w:rsidP="004879FF">
            <w:pPr>
              <w:rPr>
                <w:rFonts w:ascii="Lotus Linotype" w:hAnsi="Lotus Linotype" w:cs="Lotus Linotype"/>
                <w:sz w:val="32"/>
                <w:szCs w:val="32"/>
                <w:rtl/>
                <w:lang w:val="sq-AL"/>
              </w:rPr>
            </w:pPr>
          </w:p>
        </w:tc>
      </w:tr>
      <w:tr w:rsidR="001064FA" w:rsidRPr="003F1667" w14:paraId="4250F061" w14:textId="77777777" w:rsidTr="001064FA">
        <w:trPr>
          <w:jc w:val="center"/>
        </w:trPr>
        <w:tc>
          <w:tcPr>
            <w:tcW w:w="4672" w:type="dxa"/>
          </w:tcPr>
          <w:tbl>
            <w:tblPr>
              <w:bidiVisual/>
              <w:tblW w:w="0" w:type="auto"/>
              <w:tblLook w:val="04A0" w:firstRow="1" w:lastRow="0" w:firstColumn="1" w:lastColumn="0" w:noHBand="0" w:noVBand="1"/>
            </w:tblPr>
            <w:tblGrid>
              <w:gridCol w:w="734"/>
              <w:gridCol w:w="2976"/>
              <w:gridCol w:w="731"/>
            </w:tblGrid>
            <w:tr w:rsidR="001064FA" w14:paraId="7B1A3557" w14:textId="77777777" w:rsidTr="001064FA">
              <w:trPr>
                <w:trHeight w:hRule="exact" w:val="567"/>
              </w:trPr>
              <w:tc>
                <w:tcPr>
                  <w:tcW w:w="3710" w:type="dxa"/>
                  <w:gridSpan w:val="2"/>
                </w:tcPr>
                <w:p w14:paraId="41A3587F" w14:textId="58F2D8CA" w:rsidR="001064FA" w:rsidRDefault="001064FA" w:rsidP="001064FA">
                  <w:pPr>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عِلْمٌ يَقِينٌ وَإِخْلَاصٌ وَصِدْقُكَ مَعْ</w:t>
                  </w:r>
                  <w:r>
                    <w:rPr>
                      <w:rFonts w:ascii="Lotus Linotype" w:hAnsi="Lotus Linotype" w:cs="Lotus Linotype"/>
                      <w:color w:val="161616"/>
                      <w:sz w:val="32"/>
                      <w:szCs w:val="32"/>
                      <w:rtl/>
                    </w:rPr>
                    <w:br/>
                  </w:r>
                </w:p>
              </w:tc>
              <w:tc>
                <w:tcPr>
                  <w:tcW w:w="731" w:type="dxa"/>
                </w:tcPr>
                <w:p w14:paraId="3286DEB3" w14:textId="77777777" w:rsidR="001064FA" w:rsidRDefault="001064FA" w:rsidP="001064FA">
                  <w:pPr>
                    <w:spacing w:line="560" w:lineRule="exact"/>
                    <w:jc w:val="lowKashida"/>
                    <w:rPr>
                      <w:rFonts w:ascii="Lotus Linotype" w:hAnsi="Lotus Linotype" w:cs="Lotus Linotype"/>
                      <w:color w:val="161616"/>
                      <w:sz w:val="32"/>
                      <w:szCs w:val="32"/>
                      <w:rtl/>
                    </w:rPr>
                  </w:pPr>
                </w:p>
              </w:tc>
            </w:tr>
            <w:tr w:rsidR="001064FA" w14:paraId="6D16BB77" w14:textId="77777777" w:rsidTr="001064FA">
              <w:trPr>
                <w:trHeight w:hRule="exact" w:val="567"/>
              </w:trPr>
              <w:tc>
                <w:tcPr>
                  <w:tcW w:w="734" w:type="dxa"/>
                </w:tcPr>
                <w:p w14:paraId="377D5347" w14:textId="77777777" w:rsidR="001064FA" w:rsidRDefault="001064FA" w:rsidP="001064FA">
                  <w:pPr>
                    <w:spacing w:line="560" w:lineRule="exact"/>
                    <w:jc w:val="lowKashida"/>
                    <w:rPr>
                      <w:rFonts w:ascii="Lotus Linotype" w:hAnsi="Lotus Linotype" w:cs="Lotus Linotype"/>
                      <w:color w:val="161616"/>
                      <w:sz w:val="32"/>
                      <w:szCs w:val="32"/>
                      <w:rtl/>
                    </w:rPr>
                  </w:pPr>
                </w:p>
              </w:tc>
              <w:tc>
                <w:tcPr>
                  <w:tcW w:w="3707" w:type="dxa"/>
                  <w:gridSpan w:val="2"/>
                </w:tcPr>
                <w:p w14:paraId="1F5DD08F" w14:textId="461C2333" w:rsidR="001064FA" w:rsidRDefault="001064FA" w:rsidP="001064FA">
                  <w:pPr>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مَحَــبَّةٍ وَانْقِيَــادٍ وَالْقَبُـــولُ لَـــــهَا</w:t>
                  </w:r>
                </w:p>
              </w:tc>
            </w:tr>
            <w:tr w:rsidR="001064FA" w14:paraId="30474861" w14:textId="77777777" w:rsidTr="001064FA">
              <w:trPr>
                <w:trHeight w:hRule="exact" w:val="567"/>
              </w:trPr>
              <w:tc>
                <w:tcPr>
                  <w:tcW w:w="3710" w:type="dxa"/>
                  <w:gridSpan w:val="2"/>
                </w:tcPr>
                <w:p w14:paraId="4504D5E6" w14:textId="7B655BA9" w:rsid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وَزِيدَ ثَامِنُهَا الْكُفْــــرَانُ مِنْكَ بِمَـــا</w:t>
                  </w:r>
                  <w:r>
                    <w:rPr>
                      <w:rFonts w:ascii="Lotus Linotype" w:hAnsi="Lotus Linotype" w:cs="Lotus Linotype" w:hint="cs"/>
                      <w:color w:val="161616"/>
                      <w:sz w:val="32"/>
                      <w:szCs w:val="32"/>
                      <w:rtl/>
                    </w:rPr>
                    <w:br/>
                  </w:r>
                </w:p>
              </w:tc>
              <w:tc>
                <w:tcPr>
                  <w:tcW w:w="731" w:type="dxa"/>
                </w:tcPr>
                <w:p w14:paraId="658EBF21" w14:textId="77777777" w:rsidR="001064FA" w:rsidRDefault="001064FA" w:rsidP="001064FA">
                  <w:pPr>
                    <w:spacing w:line="560" w:lineRule="exact"/>
                    <w:jc w:val="lowKashida"/>
                    <w:rPr>
                      <w:rFonts w:ascii="Lotus Linotype" w:hAnsi="Lotus Linotype" w:cs="Lotus Linotype"/>
                      <w:color w:val="161616"/>
                      <w:sz w:val="32"/>
                      <w:szCs w:val="32"/>
                      <w:rtl/>
                    </w:rPr>
                  </w:pPr>
                </w:p>
              </w:tc>
            </w:tr>
            <w:tr w:rsidR="001064FA" w14:paraId="6DF51E5D" w14:textId="77777777" w:rsidTr="001064FA">
              <w:trPr>
                <w:trHeight w:hRule="exact" w:val="567"/>
              </w:trPr>
              <w:tc>
                <w:tcPr>
                  <w:tcW w:w="734" w:type="dxa"/>
                </w:tcPr>
                <w:p w14:paraId="39B08097" w14:textId="77777777" w:rsidR="001064FA" w:rsidRDefault="001064FA" w:rsidP="001064FA">
                  <w:pPr>
                    <w:spacing w:line="560" w:lineRule="exact"/>
                    <w:jc w:val="lowKashida"/>
                    <w:rPr>
                      <w:rFonts w:ascii="Lotus Linotype" w:hAnsi="Lotus Linotype" w:cs="Lotus Linotype"/>
                      <w:color w:val="161616"/>
                      <w:sz w:val="32"/>
                      <w:szCs w:val="32"/>
                      <w:rtl/>
                    </w:rPr>
                  </w:pPr>
                </w:p>
              </w:tc>
              <w:tc>
                <w:tcPr>
                  <w:tcW w:w="3707" w:type="dxa"/>
                  <w:gridSpan w:val="2"/>
                </w:tcPr>
                <w:p w14:paraId="2707B69B" w14:textId="287C7019" w:rsid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سِــوَى الْإِلَهِ مِنَ الْأَشْيَاءِ قَدْ أُلِهَا</w:t>
                  </w:r>
                  <w:r>
                    <w:rPr>
                      <w:rFonts w:ascii="Lotus Linotype" w:hAnsi="Lotus Linotype" w:cs="Lotus Linotype" w:hint="cs"/>
                      <w:color w:val="161616"/>
                      <w:sz w:val="32"/>
                      <w:szCs w:val="32"/>
                      <w:rtl/>
                    </w:rPr>
                    <w:br/>
                  </w:r>
                </w:p>
              </w:tc>
            </w:tr>
          </w:tbl>
          <w:p w14:paraId="67CA4A3C" w14:textId="77777777" w:rsidR="001064FA" w:rsidRPr="001064FA" w:rsidRDefault="001064FA" w:rsidP="001064FA">
            <w:pPr>
              <w:spacing w:line="560" w:lineRule="exact"/>
              <w:jc w:val="lowKashida"/>
              <w:rPr>
                <w:rFonts w:ascii="Lotus Linotype" w:hAnsi="Lotus Linotype" w:cs="Lotus Linotype"/>
                <w:color w:val="161616"/>
                <w:sz w:val="32"/>
                <w:szCs w:val="32"/>
                <w:rtl/>
              </w:rPr>
            </w:pPr>
          </w:p>
        </w:tc>
        <w:tc>
          <w:tcPr>
            <w:tcW w:w="4393" w:type="dxa"/>
          </w:tcPr>
          <w:p w14:paraId="72258026" w14:textId="77777777" w:rsidR="004879FF" w:rsidRPr="00164E04" w:rsidRDefault="004879FF" w:rsidP="004B3203">
            <w:pPr>
              <w:bidi w:val="0"/>
              <w:spacing w:after="0" w:line="276" w:lineRule="auto"/>
              <w:rPr>
                <w:rFonts w:asciiTheme="majorBidi" w:eastAsia="Times New Roman" w:hAnsiTheme="majorBidi" w:cstheme="majorBidi"/>
                <w:i/>
                <w:iCs/>
                <w:sz w:val="28"/>
                <w:szCs w:val="28"/>
                <w:lang w:val="sq-AL"/>
              </w:rPr>
            </w:pPr>
            <w:r w:rsidRPr="00164E04">
              <w:rPr>
                <w:rFonts w:asciiTheme="majorBidi" w:eastAsia="Times New Roman" w:hAnsiTheme="majorBidi" w:cstheme="majorBidi"/>
                <w:sz w:val="28"/>
                <w:szCs w:val="28"/>
                <w:lang w:val="sq-AL"/>
              </w:rPr>
              <w:t>“</w:t>
            </w:r>
            <w:r w:rsidRPr="00164E04">
              <w:rPr>
                <w:rFonts w:asciiTheme="majorBidi" w:eastAsia="Times New Roman" w:hAnsiTheme="majorBidi" w:cstheme="majorBidi"/>
                <w:i/>
                <w:iCs/>
                <w:sz w:val="28"/>
                <w:szCs w:val="28"/>
                <w:lang w:val="sq-AL"/>
              </w:rPr>
              <w:t>Dija, bindja, sinqeriteti dhe vërtetësia jote e shoqëruar me dashurinë, nënshtrimin dhe pranimin e saj. Shto dhe të tetën e saj, të mohosh çdo të adhuruar përpos Allahu, nga gjërat që adhurohen</w:t>
            </w:r>
            <w:r w:rsidRPr="00164E04">
              <w:rPr>
                <w:rFonts w:asciiTheme="majorBidi" w:eastAsia="Times New Roman" w:hAnsiTheme="majorBidi" w:cstheme="majorBidi"/>
                <w:sz w:val="28"/>
                <w:szCs w:val="28"/>
                <w:lang w:val="sq-AL"/>
              </w:rPr>
              <w:t>.”</w:t>
            </w:r>
          </w:p>
          <w:p w14:paraId="568EE0BF" w14:textId="77777777" w:rsidR="001064FA" w:rsidRPr="00164E04" w:rsidRDefault="001064FA" w:rsidP="001064FA">
            <w:pPr>
              <w:jc w:val="center"/>
              <w:rPr>
                <w:rFonts w:ascii="Lotus Linotype" w:hAnsi="Lotus Linotype" w:cs="Lotus Linotype"/>
                <w:sz w:val="32"/>
                <w:szCs w:val="32"/>
                <w:rtl/>
                <w:lang w:val="sq-AL"/>
              </w:rPr>
            </w:pPr>
          </w:p>
        </w:tc>
      </w:tr>
      <w:tr w:rsidR="001064FA" w:rsidRPr="003F1667" w14:paraId="3AD4B4C6" w14:textId="77777777" w:rsidTr="001064FA">
        <w:trPr>
          <w:jc w:val="center"/>
        </w:trPr>
        <w:tc>
          <w:tcPr>
            <w:tcW w:w="4672" w:type="dxa"/>
          </w:tcPr>
          <w:p w14:paraId="41C430E3" w14:textId="2F2C3E8B" w:rsid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مَعَ بَيَانِ </w:t>
            </w:r>
            <w:r w:rsidRPr="004640AB">
              <w:rPr>
                <w:rFonts w:ascii="Lotus Linotype" w:hAnsi="Lotus Linotype" w:cs="Lotus Linotype"/>
                <w:b/>
                <w:bCs/>
                <w:color w:val="2F5496" w:themeColor="accent1" w:themeShade="BF"/>
                <w:sz w:val="32"/>
                <w:szCs w:val="32"/>
                <w:rtl/>
              </w:rPr>
              <w:t>شَهَادَةِ أَنَّ مُحَمَّدًا رَسُولُ اللَّهِ</w:t>
            </w:r>
            <w:r w:rsidRPr="001064FA">
              <w:rPr>
                <w:rFonts w:ascii="Lotus Linotype" w:hAnsi="Lotus Linotype" w:cs="Lotus Linotype"/>
                <w:color w:val="161616"/>
                <w:sz w:val="32"/>
                <w:szCs w:val="32"/>
                <w:rtl/>
              </w:rPr>
              <w:t xml:space="preserve">، وَمُقْتَضَاهَا: تَصْدِيقُهُ فِيمَا أَخْبَرَ، وَطَاعَتُهُ فِيمَا أَمَرَ، وَاجْتِنَابُ مَا نَهَى عَنْهُ وَزَجَرَ، وَأَلَّا يُعْبَدَ اللَّهُ إِلَّا بِمَا شَرَعَ اللهُ </w:t>
            </w:r>
            <w:r w:rsidRPr="001064FA">
              <w:rPr>
                <w:rFonts w:ascii="Lotus Linotype" w:hAnsi="Lotus Linotype" w:cs="Lotus Linotype"/>
                <w:color w:val="161616"/>
                <w:sz w:val="32"/>
                <w:szCs w:val="32"/>
                <w:rtl/>
                <w:lang w:bidi="fa-IR"/>
              </w:rPr>
              <w:t>۵</w:t>
            </w:r>
            <w:r w:rsidRPr="001064FA">
              <w:rPr>
                <w:rFonts w:ascii="Lotus Linotype" w:hAnsi="Lotus Linotype" w:cs="Lotus Linotype"/>
                <w:color w:val="161616"/>
                <w:sz w:val="32"/>
                <w:szCs w:val="32"/>
                <w:rtl/>
              </w:rPr>
              <w:t xml:space="preserve"> وَرَسُولُهُ </w:t>
            </w:r>
            <w:r w:rsidRPr="001064FA">
              <w:rPr>
                <w:rFonts w:ascii="Lotus Linotype" w:hAnsi="Lotus Linotype" w:cs="Lotus Linotype" w:hint="cs"/>
                <w:color w:val="161616"/>
                <w:sz w:val="32"/>
                <w:szCs w:val="32"/>
                <w:rtl/>
              </w:rPr>
              <w:t>ﷺ</w:t>
            </w:r>
            <w:r w:rsidRPr="001064FA">
              <w:rPr>
                <w:rFonts w:ascii="Lotus Linotype" w:hAnsi="Lotus Linotype" w:cs="Lotus Linotype"/>
                <w:color w:val="161616"/>
                <w:sz w:val="32"/>
                <w:szCs w:val="32"/>
                <w:rtl/>
              </w:rPr>
              <w:t>.</w:t>
            </w:r>
          </w:p>
        </w:tc>
        <w:tc>
          <w:tcPr>
            <w:tcW w:w="4393" w:type="dxa"/>
          </w:tcPr>
          <w:p w14:paraId="5B1AF33D" w14:textId="77777777" w:rsidR="0036391B" w:rsidRPr="00164E04" w:rsidRDefault="0036391B" w:rsidP="0036391B">
            <w:pPr>
              <w:autoSpaceDE w:val="0"/>
              <w:autoSpaceDN w:val="0"/>
              <w:bidi w:val="0"/>
              <w:adjustRightInd w:val="0"/>
              <w:spacing w:after="0" w:line="276" w:lineRule="auto"/>
              <w:jc w:val="both"/>
              <w:rPr>
                <w:rFonts w:ascii="Garamond" w:eastAsia="Calibri" w:hAnsi="Garamond" w:cs="Arial"/>
                <w:sz w:val="26"/>
                <w:szCs w:val="26"/>
                <w:lang w:val="sq-AL"/>
              </w:rPr>
            </w:pPr>
            <w:r w:rsidRPr="00164E04">
              <w:rPr>
                <w:rFonts w:ascii="Garamond" w:eastAsia="Calibri" w:hAnsi="Garamond" w:cs="Arial"/>
                <w:sz w:val="26"/>
                <w:szCs w:val="26"/>
                <w:lang w:val="sq-AL"/>
              </w:rPr>
              <w:t xml:space="preserve">   Kjo, e shoqëruar me sqarimin e dëshmisë se </w:t>
            </w:r>
            <w:proofErr w:type="spellStart"/>
            <w:r w:rsidRPr="00164E04">
              <w:rPr>
                <w:rFonts w:ascii="Garamond" w:eastAsia="Calibri" w:hAnsi="Garamond" w:cs="Arial"/>
                <w:sz w:val="26"/>
                <w:szCs w:val="26"/>
                <w:lang w:val="sq-AL"/>
              </w:rPr>
              <w:t>Muhamedi</w:t>
            </w:r>
            <w:proofErr w:type="spellEnd"/>
            <w:r w:rsidRPr="00164E04">
              <w:rPr>
                <w:rFonts w:ascii="Garamond" w:eastAsia="Calibri" w:hAnsi="Garamond" w:cs="Arial"/>
                <w:sz w:val="26"/>
                <w:szCs w:val="26"/>
                <w:lang w:val="sq-AL"/>
              </w:rPr>
              <w:t xml:space="preserve"> është i Dërguari i Allahut, e cila përmban besimin në atë që ai njofton, bindjen ndaj tij në atë që urdhëron, largimin nga ajo që ai ka ndaluar dhe të mos adhurohet Allahu ndryshe përveçse me atë që ai e ka ligjësuar. </w:t>
            </w:r>
          </w:p>
          <w:p w14:paraId="1E94502E" w14:textId="77777777" w:rsidR="001064FA" w:rsidRPr="00164E04" w:rsidRDefault="001064FA" w:rsidP="001064FA">
            <w:pPr>
              <w:jc w:val="center"/>
              <w:rPr>
                <w:rFonts w:ascii="Lotus Linotype" w:hAnsi="Lotus Linotype" w:cs="Lotus Linotype"/>
                <w:sz w:val="32"/>
                <w:szCs w:val="32"/>
                <w:rtl/>
                <w:lang w:val="sq-AL"/>
              </w:rPr>
            </w:pPr>
          </w:p>
        </w:tc>
      </w:tr>
      <w:tr w:rsidR="00164E04" w:rsidRPr="003F1667" w14:paraId="5157897E" w14:textId="77777777" w:rsidTr="001064FA">
        <w:trPr>
          <w:jc w:val="center"/>
        </w:trPr>
        <w:tc>
          <w:tcPr>
            <w:tcW w:w="4672" w:type="dxa"/>
          </w:tcPr>
          <w:p w14:paraId="1ED5EF44" w14:textId="593FAF15"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ثُمَّ يُبَيِّنُ لِلطَّالِبِ </w:t>
            </w:r>
            <w:r w:rsidRPr="004640AB">
              <w:rPr>
                <w:rFonts w:ascii="Lotus Linotype" w:hAnsi="Lotus Linotype" w:cs="Lotus Linotype"/>
                <w:color w:val="161616"/>
                <w:sz w:val="32"/>
                <w:szCs w:val="32"/>
                <w:rtl/>
              </w:rPr>
              <w:t>بَقِيَّةَ أَرْكَانِ الْإِسْلَامِ</w:t>
            </w:r>
            <w:r w:rsidRPr="001064FA">
              <w:rPr>
                <w:rFonts w:ascii="Lotus Linotype" w:hAnsi="Lotus Linotype" w:cs="Lotus Linotype"/>
                <w:color w:val="161616"/>
                <w:sz w:val="32"/>
                <w:szCs w:val="32"/>
                <w:rtl/>
              </w:rPr>
              <w:t xml:space="preserve"> الْخَمْسَةِ؛ وَهِيَ: </w:t>
            </w:r>
            <w:r w:rsidRPr="004640AB">
              <w:rPr>
                <w:rFonts w:ascii="Lotus Linotype" w:hAnsi="Lotus Linotype" w:cs="Lotus Linotype"/>
                <w:b/>
                <w:bCs/>
                <w:color w:val="2F5496" w:themeColor="accent1" w:themeShade="BF"/>
                <w:sz w:val="32"/>
                <w:szCs w:val="32"/>
                <w:rtl/>
              </w:rPr>
              <w:t>الصَّلَاةُ، وَالزَّكَاةُ، وَصَوْمُ رَمَضَانَ، وَحَجُّ بَيْتِ اللَّهِ</w:t>
            </w:r>
            <w:r w:rsidRPr="004640AB">
              <w:rPr>
                <w:rFonts w:ascii="Lotus Linotype" w:hAnsi="Lotus Linotype" w:cs="Lotus Linotype"/>
                <w:color w:val="2F5496" w:themeColor="accent1" w:themeShade="BF"/>
                <w:sz w:val="32"/>
                <w:szCs w:val="32"/>
                <w:rtl/>
              </w:rPr>
              <w:t xml:space="preserve"> </w:t>
            </w:r>
            <w:r w:rsidRPr="001064FA">
              <w:rPr>
                <w:rFonts w:ascii="Lotus Linotype" w:hAnsi="Lotus Linotype" w:cs="Lotus Linotype"/>
                <w:color w:val="161616"/>
                <w:sz w:val="32"/>
                <w:szCs w:val="32"/>
                <w:rtl/>
              </w:rPr>
              <w:t>الْحَرَامِ لِمَنِ اسْتَطَاعَ إِلَيْهِ سَبِيلًا.</w:t>
            </w:r>
          </w:p>
        </w:tc>
        <w:tc>
          <w:tcPr>
            <w:tcW w:w="4393" w:type="dxa"/>
          </w:tcPr>
          <w:p w14:paraId="4CE60781" w14:textId="77777777" w:rsidR="0036391B" w:rsidRPr="00164E04" w:rsidRDefault="0036391B" w:rsidP="0036391B">
            <w:pPr>
              <w:autoSpaceDE w:val="0"/>
              <w:autoSpaceDN w:val="0"/>
              <w:bidi w:val="0"/>
              <w:adjustRightInd w:val="0"/>
              <w:spacing w:after="0" w:line="276" w:lineRule="auto"/>
              <w:jc w:val="both"/>
              <w:rPr>
                <w:rFonts w:ascii="Garamond" w:eastAsia="Calibri" w:hAnsi="Garamond" w:cs="Arial"/>
                <w:sz w:val="26"/>
                <w:szCs w:val="26"/>
                <w:lang w:val="sq-AL"/>
              </w:rPr>
            </w:pPr>
            <w:r w:rsidRPr="00164E04">
              <w:rPr>
                <w:rFonts w:ascii="Garamond" w:eastAsia="Calibri" w:hAnsi="Garamond" w:cs="Arial"/>
                <w:sz w:val="26"/>
                <w:szCs w:val="26"/>
                <w:lang w:val="sq-AL"/>
              </w:rPr>
              <w:t xml:space="preserve">   Pastaj, nxënësit i sqarohet pjesa tjetër e shtyllave të Islamit, të cilat janë: falja e namazit, dhënia e </w:t>
            </w:r>
            <w:proofErr w:type="spellStart"/>
            <w:r w:rsidRPr="00164E04">
              <w:rPr>
                <w:rFonts w:ascii="Garamond" w:eastAsia="Calibri" w:hAnsi="Garamond" w:cs="Arial"/>
                <w:sz w:val="26"/>
                <w:szCs w:val="26"/>
                <w:lang w:val="sq-AL"/>
              </w:rPr>
              <w:t>zekatit</w:t>
            </w:r>
            <w:proofErr w:type="spellEnd"/>
            <w:r w:rsidRPr="00164E04">
              <w:rPr>
                <w:rFonts w:ascii="Garamond" w:eastAsia="Calibri" w:hAnsi="Garamond" w:cs="Arial"/>
                <w:sz w:val="26"/>
                <w:szCs w:val="26"/>
                <w:lang w:val="sq-AL"/>
              </w:rPr>
              <w:t xml:space="preserve">, agjërimi i Ramazanit dhe kryerja e </w:t>
            </w:r>
            <w:proofErr w:type="spellStart"/>
            <w:r w:rsidRPr="00164E04">
              <w:rPr>
                <w:rFonts w:ascii="Garamond" w:eastAsia="Calibri" w:hAnsi="Garamond" w:cs="Arial"/>
                <w:sz w:val="26"/>
                <w:szCs w:val="26"/>
                <w:lang w:val="sq-AL"/>
              </w:rPr>
              <w:t>haxhit</w:t>
            </w:r>
            <w:proofErr w:type="spellEnd"/>
            <w:r w:rsidRPr="00164E04">
              <w:rPr>
                <w:rFonts w:ascii="Garamond" w:eastAsia="Calibri" w:hAnsi="Garamond" w:cs="Arial"/>
                <w:sz w:val="26"/>
                <w:szCs w:val="26"/>
                <w:lang w:val="sq-AL"/>
              </w:rPr>
              <w:t xml:space="preserve"> në Shtëpinë e Shenjtë (Qabe) për atë që ka mundësi.</w:t>
            </w:r>
          </w:p>
          <w:p w14:paraId="1048BBC1" w14:textId="77777777" w:rsidR="001064FA" w:rsidRPr="00164E04" w:rsidRDefault="001064FA" w:rsidP="001064FA">
            <w:pPr>
              <w:jc w:val="center"/>
              <w:rPr>
                <w:rFonts w:ascii="Lotus Linotype" w:hAnsi="Lotus Linotype" w:cs="Lotus Linotype"/>
                <w:sz w:val="32"/>
                <w:szCs w:val="32"/>
                <w:rtl/>
                <w:lang w:val="sq-AL"/>
              </w:rPr>
            </w:pPr>
          </w:p>
        </w:tc>
      </w:tr>
    </w:tbl>
    <w:p w14:paraId="635ECD66" w14:textId="77777777" w:rsidR="00ED6B47" w:rsidRPr="0094107C" w:rsidRDefault="00ED6B47" w:rsidP="000D1618">
      <w:pPr>
        <w:spacing w:after="0" w:line="240" w:lineRule="auto"/>
        <w:rPr>
          <w:lang w:val="sq-AL"/>
        </w:rPr>
      </w:pPr>
    </w:p>
    <w:p w14:paraId="488207B4" w14:textId="77777777" w:rsidR="000D1618" w:rsidRPr="0094107C" w:rsidRDefault="000D1618" w:rsidP="000D1618">
      <w:pPr>
        <w:spacing w:after="0" w:line="240" w:lineRule="auto"/>
        <w:rPr>
          <w:lang w:val="sq-AL"/>
        </w:rPr>
      </w:pPr>
    </w:p>
    <w:p w14:paraId="3F6E5D08" w14:textId="77777777" w:rsidR="000D1618" w:rsidRPr="0094107C" w:rsidRDefault="000D1618" w:rsidP="000D1618">
      <w:pPr>
        <w:spacing w:after="0" w:line="240" w:lineRule="auto"/>
        <w:rPr>
          <w:lang w:val="sq-AL"/>
        </w:rPr>
      </w:pPr>
    </w:p>
    <w:p w14:paraId="07F3D12E" w14:textId="77777777" w:rsidR="000D1618" w:rsidRPr="000D1618" w:rsidRDefault="000D1618"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D6B47" w:rsidRPr="00A631A2" w14:paraId="4D09D955" w14:textId="77777777" w:rsidTr="001064FA">
        <w:trPr>
          <w:jc w:val="center"/>
        </w:trPr>
        <w:tc>
          <w:tcPr>
            <w:tcW w:w="4672" w:type="dxa"/>
            <w:shd w:val="pct50" w:color="D9E2F3" w:themeColor="accent1" w:themeTint="33" w:fill="auto"/>
            <w:vAlign w:val="center"/>
          </w:tcPr>
          <w:p w14:paraId="0D8F29BA" w14:textId="4245579B" w:rsidR="001064FA" w:rsidRDefault="001064FA" w:rsidP="001064FA">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الثَّالث:</w:t>
            </w:r>
          </w:p>
          <w:p w14:paraId="76FFE0C7" w14:textId="79A97D12" w:rsidR="00ED6B47" w:rsidRPr="00BD4353" w:rsidRDefault="001064FA" w:rsidP="00860A29">
            <w:pPr>
              <w:pStyle w:val="Heading2"/>
              <w:spacing w:before="0"/>
              <w:jc w:val="center"/>
              <w:rPr>
                <w:rFonts w:ascii="Lotus Linotype" w:hAnsi="Lotus Linotype" w:cs="Generator 2005"/>
                <w:color w:val="161616"/>
                <w:sz w:val="32"/>
                <w:szCs w:val="32"/>
                <w:rtl/>
              </w:rPr>
            </w:pPr>
            <w:bookmarkStart w:id="84" w:name="_Toc81500088"/>
            <w:r w:rsidRPr="00860A29">
              <w:rPr>
                <w:rFonts w:cs="Generator 2005"/>
                <w:b w:val="0"/>
                <w:bCs w:val="0"/>
                <w:color w:val="2F5496" w:themeColor="accent1" w:themeShade="BF"/>
                <w:sz w:val="32"/>
                <w:szCs w:val="32"/>
                <w:rtl/>
              </w:rPr>
              <w:t>أَرْكَانُ الإِيْمَانِ</w:t>
            </w:r>
            <w:bookmarkEnd w:id="84"/>
          </w:p>
        </w:tc>
        <w:tc>
          <w:tcPr>
            <w:tcW w:w="4393" w:type="dxa"/>
            <w:shd w:val="pct50" w:color="D9E2F3" w:themeColor="accent1" w:themeTint="33" w:fill="auto"/>
            <w:vAlign w:val="center"/>
          </w:tcPr>
          <w:p w14:paraId="1C030D4A" w14:textId="77777777" w:rsidR="0036391B" w:rsidRPr="004F4142" w:rsidRDefault="0036391B" w:rsidP="0036391B">
            <w:pPr>
              <w:bidi w:val="0"/>
              <w:spacing w:after="200" w:line="276" w:lineRule="auto"/>
              <w:jc w:val="center"/>
              <w:rPr>
                <w:rFonts w:asciiTheme="majorBidi" w:eastAsia="Calibri" w:hAnsiTheme="majorBidi" w:cstheme="majorBidi"/>
                <w:b/>
                <w:bCs/>
                <w:color w:val="0070C0"/>
                <w:sz w:val="24"/>
                <w:szCs w:val="24"/>
                <w:lang w:val="sq-AL"/>
              </w:rPr>
            </w:pPr>
            <w:r w:rsidRPr="004F4142">
              <w:rPr>
                <w:rFonts w:asciiTheme="majorBidi" w:eastAsia="Calibri" w:hAnsiTheme="majorBidi" w:cstheme="majorBidi"/>
                <w:b/>
                <w:bCs/>
                <w:color w:val="0070C0"/>
                <w:sz w:val="24"/>
                <w:szCs w:val="24"/>
                <w:lang w:val="sq-AL"/>
              </w:rPr>
              <w:t>Mësimi i tretë</w:t>
            </w:r>
          </w:p>
          <w:p w14:paraId="515F3890" w14:textId="06A8FD1E" w:rsidR="00ED6B47" w:rsidRPr="00A631A2" w:rsidRDefault="0036391B" w:rsidP="0036391B">
            <w:pPr>
              <w:bidi w:val="0"/>
              <w:spacing w:after="200" w:line="276" w:lineRule="auto"/>
              <w:jc w:val="center"/>
              <w:rPr>
                <w:rFonts w:ascii="Lotus Linotype" w:hAnsi="Lotus Linotype" w:cs="Lotus Linotype"/>
                <w:color w:val="161616"/>
                <w:sz w:val="32"/>
                <w:szCs w:val="32"/>
                <w:rtl/>
              </w:rPr>
            </w:pPr>
            <w:proofErr w:type="spellStart"/>
            <w:r w:rsidRPr="004F4142">
              <w:rPr>
                <w:rFonts w:asciiTheme="majorBidi" w:hAnsiTheme="majorBidi" w:cstheme="majorBidi"/>
                <w:b/>
                <w:bCs/>
                <w:color w:val="0070C0"/>
                <w:sz w:val="24"/>
                <w:szCs w:val="24"/>
              </w:rPr>
              <w:t>Shtyllat</w:t>
            </w:r>
            <w:proofErr w:type="spellEnd"/>
            <w:r w:rsidRPr="004F4142">
              <w:rPr>
                <w:rFonts w:asciiTheme="majorBidi" w:hAnsiTheme="majorBidi" w:cstheme="majorBidi"/>
                <w:b/>
                <w:bCs/>
                <w:color w:val="0070C0"/>
                <w:sz w:val="24"/>
                <w:szCs w:val="24"/>
              </w:rPr>
              <w:t xml:space="preserve"> e </w:t>
            </w:r>
            <w:proofErr w:type="spellStart"/>
            <w:r w:rsidRPr="004F4142">
              <w:rPr>
                <w:rFonts w:asciiTheme="majorBidi" w:hAnsiTheme="majorBidi" w:cstheme="majorBidi"/>
                <w:b/>
                <w:bCs/>
                <w:color w:val="0070C0"/>
                <w:sz w:val="24"/>
                <w:szCs w:val="24"/>
              </w:rPr>
              <w:t>Besimit</w:t>
            </w:r>
            <w:proofErr w:type="spellEnd"/>
          </w:p>
        </w:tc>
      </w:tr>
      <w:tr w:rsidR="00164E04" w:rsidRPr="00164E04" w14:paraId="6CA1C645" w14:textId="77777777" w:rsidTr="001064FA">
        <w:trPr>
          <w:jc w:val="center"/>
        </w:trPr>
        <w:tc>
          <w:tcPr>
            <w:tcW w:w="4672" w:type="dxa"/>
            <w:vAlign w:val="center"/>
          </w:tcPr>
          <w:p w14:paraId="03A24E20" w14:textId="77777777" w:rsidR="00ED6B47"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أَرْكَانُ الْإِيمَانِ؛ وَهِيَ سِتَّةٌ:</w:t>
            </w:r>
          </w:p>
          <w:p w14:paraId="0DE376BC" w14:textId="4A8364BD" w:rsidR="001064FA"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أَنْ تُؤْمِنَ بِاللَّهِ، وَمَلَائِكَتِهِ، وَكُتُبِهِ، وَرُسُلِهِ، وَبِالْيَوْمِ الْآخِرِ، وَتُؤْمِنَ بِالْقَدَرِ خَيْرِهِ وَشَرِّهِ مِنَ </w:t>
            </w:r>
            <w:r w:rsidRPr="001064FA">
              <w:rPr>
                <w:rFonts w:ascii="Lotus Linotype" w:hAnsi="Lotus Linotype" w:cs="Lotus Linotype"/>
                <w:color w:val="161616"/>
                <w:sz w:val="32"/>
                <w:szCs w:val="32"/>
                <w:rtl/>
              </w:rPr>
              <w:lastRenderedPageBreak/>
              <w:t>اللَّهِ تَعَالَى.</w:t>
            </w:r>
          </w:p>
        </w:tc>
        <w:tc>
          <w:tcPr>
            <w:tcW w:w="4393" w:type="dxa"/>
            <w:vAlign w:val="center"/>
          </w:tcPr>
          <w:p w14:paraId="6A4ED081" w14:textId="5B45428D" w:rsidR="00ED6B47" w:rsidRPr="00164E04" w:rsidRDefault="0036391B" w:rsidP="0036391B">
            <w:pPr>
              <w:jc w:val="right"/>
              <w:rPr>
                <w:rFonts w:ascii="Lotus Linotype" w:hAnsi="Lotus Linotype" w:cs="Lotus Linotype"/>
                <w:sz w:val="32"/>
                <w:szCs w:val="32"/>
                <w:rtl/>
              </w:rPr>
            </w:pPr>
            <w:r w:rsidRPr="00164E04">
              <w:rPr>
                <w:rFonts w:ascii="Garamond" w:eastAsia="Calibri" w:hAnsi="Garamond" w:cs="Garamond"/>
                <w:sz w:val="26"/>
                <w:szCs w:val="26"/>
                <w:lang w:val="sq-AL"/>
              </w:rPr>
              <w:lastRenderedPageBreak/>
              <w:t xml:space="preserve">Shtyllat e besimit janë gjashtë: të besosh në Allahun, në engjëjt e Tij, në librat e Tij, në të dërguarit e Tij, në ditën e Fundit dhe të besosh në </w:t>
            </w:r>
            <w:proofErr w:type="spellStart"/>
            <w:r w:rsidRPr="00164E04">
              <w:rPr>
                <w:rFonts w:ascii="Garamond" w:eastAsia="Calibri" w:hAnsi="Garamond" w:cs="Garamond"/>
                <w:sz w:val="26"/>
                <w:szCs w:val="26"/>
                <w:lang w:val="sq-AL"/>
              </w:rPr>
              <w:t>kaderin</w:t>
            </w:r>
            <w:proofErr w:type="spellEnd"/>
            <w:r w:rsidRPr="00164E04">
              <w:rPr>
                <w:rFonts w:ascii="Garamond" w:eastAsia="Calibri" w:hAnsi="Garamond" w:cs="Garamond"/>
                <w:sz w:val="26"/>
                <w:szCs w:val="26"/>
                <w:lang w:val="sq-AL"/>
              </w:rPr>
              <w:t xml:space="preserve"> (paracaktimin) se e mira dhe e keqja e tij janë nga Allahu i Lartësuar.</w:t>
            </w:r>
          </w:p>
        </w:tc>
      </w:tr>
    </w:tbl>
    <w:p w14:paraId="22858303" w14:textId="77777777" w:rsidR="00ED6B47" w:rsidRPr="000D1618" w:rsidRDefault="00ED6B47"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064FA" w:rsidRPr="0036391B" w14:paraId="281D0BC8" w14:textId="77777777" w:rsidTr="001064FA">
        <w:trPr>
          <w:jc w:val="center"/>
        </w:trPr>
        <w:tc>
          <w:tcPr>
            <w:tcW w:w="4672" w:type="dxa"/>
            <w:shd w:val="pct50" w:color="D9E2F3" w:themeColor="accent1" w:themeTint="33" w:fill="auto"/>
            <w:vAlign w:val="center"/>
          </w:tcPr>
          <w:p w14:paraId="7AFCFAFB" w14:textId="4C3FA190" w:rsidR="001064FA" w:rsidRDefault="001064FA" w:rsidP="001064FA">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الرَّابع:</w:t>
            </w:r>
          </w:p>
          <w:p w14:paraId="563576CE" w14:textId="6CE8DAF0" w:rsidR="001064FA" w:rsidRPr="00BD4353" w:rsidRDefault="001064FA" w:rsidP="00860A29">
            <w:pPr>
              <w:pStyle w:val="Heading2"/>
              <w:spacing w:before="0"/>
              <w:jc w:val="center"/>
              <w:rPr>
                <w:rFonts w:ascii="Lotus Linotype" w:hAnsi="Lotus Linotype" w:cs="Generator 2005"/>
                <w:color w:val="161616"/>
                <w:sz w:val="32"/>
                <w:szCs w:val="32"/>
                <w:rtl/>
              </w:rPr>
            </w:pPr>
            <w:bookmarkStart w:id="85" w:name="_Toc81500089"/>
            <w:r w:rsidRPr="00860A29">
              <w:rPr>
                <w:rFonts w:cs="Generator 2005"/>
                <w:b w:val="0"/>
                <w:bCs w:val="0"/>
                <w:color w:val="2F5496" w:themeColor="accent1" w:themeShade="BF"/>
                <w:sz w:val="32"/>
                <w:szCs w:val="32"/>
                <w:rtl/>
              </w:rPr>
              <w:t>أَقْسَامُ التَّوْحِيدِ، وَأَقْسَامُ الشِّرْكِ</w:t>
            </w:r>
            <w:bookmarkEnd w:id="85"/>
          </w:p>
        </w:tc>
        <w:tc>
          <w:tcPr>
            <w:tcW w:w="4393" w:type="dxa"/>
            <w:shd w:val="pct50" w:color="D9E2F3" w:themeColor="accent1" w:themeTint="33" w:fill="auto"/>
            <w:vAlign w:val="center"/>
          </w:tcPr>
          <w:p w14:paraId="0B8E4337" w14:textId="56D34AEF" w:rsidR="0036391B" w:rsidRPr="00B111F0" w:rsidRDefault="0036391B" w:rsidP="0036391B">
            <w:pPr>
              <w:bidi w:val="0"/>
              <w:spacing w:after="200" w:line="276" w:lineRule="auto"/>
              <w:jc w:val="center"/>
              <w:rPr>
                <w:rFonts w:ascii="Garamond" w:eastAsia="Calibri" w:hAnsi="Garamond" w:cs="Garamond"/>
                <w:b/>
                <w:bCs/>
                <w:color w:val="0070C0"/>
                <w:sz w:val="28"/>
                <w:szCs w:val="28"/>
                <w:lang w:val="sq-AL"/>
              </w:rPr>
            </w:pPr>
            <w:r w:rsidRPr="00B111F0">
              <w:rPr>
                <w:rFonts w:ascii="Garamond" w:eastAsia="Calibri" w:hAnsi="Garamond" w:cs="Garamond"/>
                <w:b/>
                <w:bCs/>
                <w:color w:val="0070C0"/>
                <w:sz w:val="28"/>
                <w:szCs w:val="28"/>
                <w:lang w:val="sq-AL"/>
              </w:rPr>
              <w:t>Mësimi i katërt</w:t>
            </w:r>
            <w:r w:rsidR="00B111F0" w:rsidRPr="00B111F0">
              <w:rPr>
                <w:rFonts w:ascii="Garamond" w:eastAsia="Calibri" w:hAnsi="Garamond" w:cs="Garamond"/>
                <w:b/>
                <w:bCs/>
                <w:color w:val="0070C0"/>
                <w:sz w:val="28"/>
                <w:szCs w:val="28"/>
                <w:lang w:val="sq-AL"/>
              </w:rPr>
              <w:t>:</w:t>
            </w:r>
          </w:p>
          <w:p w14:paraId="5C1B8DD5" w14:textId="183E0C98" w:rsidR="001064FA" w:rsidRPr="004F4142" w:rsidRDefault="0036391B" w:rsidP="0036391B">
            <w:pPr>
              <w:widowControl w:val="0"/>
              <w:bidi w:val="0"/>
              <w:spacing w:after="0" w:line="480" w:lineRule="exact"/>
              <w:ind w:firstLine="230"/>
              <w:jc w:val="center"/>
              <w:rPr>
                <w:rFonts w:ascii="Garamond" w:eastAsia="Calibri" w:hAnsi="Garamond" w:cs="Lotus Linotype"/>
                <w:color w:val="0070C0"/>
                <w:sz w:val="26"/>
                <w:szCs w:val="26"/>
                <w:rtl/>
              </w:rPr>
            </w:pPr>
            <w:proofErr w:type="spellStart"/>
            <w:r w:rsidRPr="00B111F0">
              <w:rPr>
                <w:rFonts w:ascii="Garamond" w:eastAsia="Calibri" w:hAnsi="Garamond" w:cs="Lotus Linotype"/>
                <w:b/>
                <w:bCs/>
                <w:color w:val="0070C0"/>
                <w:sz w:val="28"/>
                <w:szCs w:val="28"/>
                <w:lang w:val="de-DE"/>
              </w:rPr>
              <w:t>Pjesët</w:t>
            </w:r>
            <w:proofErr w:type="spellEnd"/>
            <w:r w:rsidRPr="00B111F0">
              <w:rPr>
                <w:rFonts w:ascii="Garamond" w:eastAsia="Calibri" w:hAnsi="Garamond" w:cs="Lotus Linotype"/>
                <w:b/>
                <w:bCs/>
                <w:color w:val="0070C0"/>
                <w:sz w:val="28"/>
                <w:szCs w:val="28"/>
                <w:lang w:val="de-DE"/>
              </w:rPr>
              <w:t xml:space="preserve"> e </w:t>
            </w:r>
            <w:proofErr w:type="spellStart"/>
            <w:r w:rsidRPr="00B111F0">
              <w:rPr>
                <w:rFonts w:ascii="Garamond" w:eastAsia="Calibri" w:hAnsi="Garamond" w:cs="Lotus Linotype"/>
                <w:b/>
                <w:bCs/>
                <w:color w:val="0070C0"/>
                <w:sz w:val="28"/>
                <w:szCs w:val="28"/>
                <w:lang w:val="de-DE"/>
              </w:rPr>
              <w:t>teuhidit</w:t>
            </w:r>
            <w:proofErr w:type="spellEnd"/>
            <w:r w:rsidRPr="00B111F0">
              <w:rPr>
                <w:rFonts w:ascii="Garamond" w:eastAsia="Calibri" w:hAnsi="Garamond" w:cs="Lotus Linotype"/>
                <w:b/>
                <w:bCs/>
                <w:color w:val="0070C0"/>
                <w:sz w:val="28"/>
                <w:szCs w:val="28"/>
                <w:lang w:val="de-DE"/>
              </w:rPr>
              <w:t xml:space="preserve"> </w:t>
            </w:r>
            <w:proofErr w:type="spellStart"/>
            <w:r w:rsidRPr="00B111F0">
              <w:rPr>
                <w:rFonts w:ascii="Garamond" w:eastAsia="Calibri" w:hAnsi="Garamond" w:cs="Lotus Linotype"/>
                <w:b/>
                <w:bCs/>
                <w:color w:val="0070C0"/>
                <w:sz w:val="28"/>
                <w:szCs w:val="28"/>
                <w:lang w:val="de-DE"/>
              </w:rPr>
              <w:t>dhe</w:t>
            </w:r>
            <w:proofErr w:type="spellEnd"/>
            <w:r w:rsidRPr="00B111F0">
              <w:rPr>
                <w:rFonts w:ascii="Garamond" w:eastAsia="Calibri" w:hAnsi="Garamond" w:cs="Lotus Linotype"/>
                <w:b/>
                <w:bCs/>
                <w:color w:val="0070C0"/>
                <w:sz w:val="28"/>
                <w:szCs w:val="28"/>
                <w:lang w:val="de-DE"/>
              </w:rPr>
              <w:t xml:space="preserve"> </w:t>
            </w:r>
            <w:proofErr w:type="spellStart"/>
            <w:r w:rsidRPr="00B111F0">
              <w:rPr>
                <w:rFonts w:ascii="Garamond" w:eastAsia="Calibri" w:hAnsi="Garamond" w:cs="Lotus Linotype"/>
                <w:b/>
                <w:bCs/>
                <w:color w:val="0070C0"/>
                <w:sz w:val="28"/>
                <w:szCs w:val="28"/>
                <w:lang w:val="de-DE"/>
              </w:rPr>
              <w:t>të</w:t>
            </w:r>
            <w:proofErr w:type="spellEnd"/>
            <w:r w:rsidRPr="00B111F0">
              <w:rPr>
                <w:rFonts w:ascii="Garamond" w:eastAsia="Calibri" w:hAnsi="Garamond" w:cs="Lotus Linotype"/>
                <w:b/>
                <w:bCs/>
                <w:color w:val="0070C0"/>
                <w:sz w:val="28"/>
                <w:szCs w:val="28"/>
                <w:lang w:val="de-DE"/>
              </w:rPr>
              <w:t xml:space="preserve"> </w:t>
            </w:r>
            <w:proofErr w:type="spellStart"/>
            <w:r w:rsidRPr="00B111F0">
              <w:rPr>
                <w:rFonts w:ascii="Garamond" w:eastAsia="Calibri" w:hAnsi="Garamond" w:cs="Lotus Linotype"/>
                <w:b/>
                <w:bCs/>
                <w:color w:val="0070C0"/>
                <w:sz w:val="28"/>
                <w:szCs w:val="28"/>
                <w:lang w:val="de-DE"/>
              </w:rPr>
              <w:t>shirkut</w:t>
            </w:r>
            <w:proofErr w:type="spellEnd"/>
          </w:p>
        </w:tc>
      </w:tr>
      <w:tr w:rsidR="001064FA" w:rsidRPr="00A631A2" w14:paraId="5D00A847" w14:textId="77777777" w:rsidTr="001064FA">
        <w:trPr>
          <w:jc w:val="center"/>
        </w:trPr>
        <w:tc>
          <w:tcPr>
            <w:tcW w:w="4672" w:type="dxa"/>
            <w:vAlign w:val="center"/>
          </w:tcPr>
          <w:p w14:paraId="77D85D0D" w14:textId="08BA7C7A" w:rsidR="001064FA"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بَيَانُ </w:t>
            </w:r>
            <w:r w:rsidRPr="001064FA">
              <w:rPr>
                <w:rFonts w:ascii="Lotus Linotype" w:hAnsi="Lotus Linotype" w:cs="Lotus Linotype"/>
                <w:b/>
                <w:bCs/>
                <w:color w:val="2F5496" w:themeColor="accent1" w:themeShade="BF"/>
                <w:sz w:val="32"/>
                <w:szCs w:val="32"/>
                <w:rtl/>
              </w:rPr>
              <w:t>أَقْسَامِ التَّوْحِيدِ</w:t>
            </w:r>
            <w:r w:rsidRPr="001064FA">
              <w:rPr>
                <w:rFonts w:ascii="Lotus Linotype" w:hAnsi="Lotus Linotype" w:cs="Lotus Linotype"/>
                <w:color w:val="161616"/>
                <w:sz w:val="32"/>
                <w:szCs w:val="32"/>
                <w:rtl/>
              </w:rPr>
              <w:t xml:space="preserve">، وَهِيَ </w:t>
            </w:r>
            <w:r w:rsidRPr="001064FA">
              <w:rPr>
                <w:rFonts w:ascii="Lotus Linotype" w:hAnsi="Lotus Linotype" w:cs="Lotus Linotype"/>
                <w:b/>
                <w:bCs/>
                <w:color w:val="2F5496" w:themeColor="accent1" w:themeShade="BF"/>
                <w:sz w:val="32"/>
                <w:szCs w:val="32"/>
                <w:rtl/>
              </w:rPr>
              <w:t>ثَلَاثَةٌ</w:t>
            </w:r>
            <w:r w:rsidRPr="001064FA">
              <w:rPr>
                <w:rFonts w:ascii="Lotus Linotype" w:hAnsi="Lotus Linotype" w:cs="Lotus Linotype"/>
                <w:color w:val="161616"/>
                <w:sz w:val="32"/>
                <w:szCs w:val="32"/>
                <w:rtl/>
              </w:rPr>
              <w:t>: تَوْحِيدُ الرُّبُوبِيَّةِ، وَتَوْحِيدُ الْأُلُوهِيَّةِ، وَتَوْحِيدُ الْأَسْمَاءِ، وَالصِّفَاتِ.</w:t>
            </w:r>
          </w:p>
        </w:tc>
        <w:tc>
          <w:tcPr>
            <w:tcW w:w="4393" w:type="dxa"/>
            <w:vAlign w:val="center"/>
          </w:tcPr>
          <w:p w14:paraId="4276A765" w14:textId="5CD1F3E6" w:rsidR="001064FA" w:rsidRPr="00A631A2" w:rsidRDefault="0036391B" w:rsidP="0036391B">
            <w:pPr>
              <w:jc w:val="right"/>
              <w:rPr>
                <w:rFonts w:ascii="Lotus Linotype" w:hAnsi="Lotus Linotype" w:cs="Lotus Linotype"/>
                <w:color w:val="161616"/>
                <w:sz w:val="32"/>
                <w:szCs w:val="32"/>
                <w:rtl/>
              </w:rPr>
            </w:pPr>
            <w:r w:rsidRPr="000D1DA5">
              <w:rPr>
                <w:rFonts w:ascii="Garamond" w:eastAsia="Calibri" w:hAnsi="Garamond" w:cs="Garamond"/>
                <w:sz w:val="26"/>
                <w:szCs w:val="26"/>
                <w:lang w:val="sq-AL"/>
              </w:rPr>
              <w:t xml:space="preserve">Sqarimi i pjesëve të </w:t>
            </w:r>
            <w:proofErr w:type="spellStart"/>
            <w:r w:rsidRPr="000D1DA5">
              <w:rPr>
                <w:rFonts w:ascii="Garamond" w:eastAsia="Calibri" w:hAnsi="Garamond" w:cs="Garamond"/>
                <w:sz w:val="26"/>
                <w:szCs w:val="26"/>
                <w:lang w:val="sq-AL"/>
              </w:rPr>
              <w:t>teuhidit</w:t>
            </w:r>
            <w:proofErr w:type="spellEnd"/>
            <w:r w:rsidRPr="000D1DA5">
              <w:rPr>
                <w:rFonts w:ascii="Garamond" w:eastAsia="Calibri" w:hAnsi="Garamond" w:cs="Garamond"/>
                <w:sz w:val="26"/>
                <w:szCs w:val="26"/>
                <w:lang w:val="sq-AL"/>
              </w:rPr>
              <w:t xml:space="preserve">, e ato janë tri: </w:t>
            </w:r>
            <w:proofErr w:type="spellStart"/>
            <w:r w:rsidRPr="000D1DA5">
              <w:rPr>
                <w:rFonts w:ascii="Garamond" w:eastAsia="Calibri" w:hAnsi="Garamond" w:cs="Garamond"/>
                <w:sz w:val="26"/>
                <w:szCs w:val="26"/>
                <w:lang w:val="sq-AL"/>
              </w:rPr>
              <w:t>teuhidi</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er-rububijeh</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teuhidi</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el-uluhijeh</w:t>
            </w:r>
            <w:proofErr w:type="spellEnd"/>
            <w:r w:rsidRPr="000D1DA5">
              <w:rPr>
                <w:rFonts w:ascii="Garamond" w:eastAsia="Calibri" w:hAnsi="Garamond" w:cs="Garamond"/>
                <w:sz w:val="26"/>
                <w:szCs w:val="26"/>
                <w:lang w:val="sq-AL"/>
              </w:rPr>
              <w:t xml:space="preserve"> dhe </w:t>
            </w:r>
            <w:proofErr w:type="spellStart"/>
            <w:r w:rsidRPr="000D1DA5">
              <w:rPr>
                <w:rFonts w:ascii="Garamond" w:eastAsia="Calibri" w:hAnsi="Garamond" w:cs="Garamond"/>
                <w:sz w:val="26"/>
                <w:szCs w:val="26"/>
                <w:lang w:val="sq-AL"/>
              </w:rPr>
              <w:t>teuhidi</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esmau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ues-sifat</w:t>
            </w:r>
            <w:proofErr w:type="spellEnd"/>
            <w:r w:rsidRPr="000D1DA5">
              <w:rPr>
                <w:rFonts w:ascii="Garamond" w:eastAsia="Calibri" w:hAnsi="Garamond" w:cs="Garamond"/>
                <w:sz w:val="26"/>
                <w:szCs w:val="26"/>
                <w:lang w:val="sq-AL"/>
              </w:rPr>
              <w:t>.</w:t>
            </w:r>
          </w:p>
        </w:tc>
      </w:tr>
      <w:tr w:rsidR="001064FA" w:rsidRPr="00A631A2" w14:paraId="5AADD8AC" w14:textId="77777777" w:rsidTr="001064FA">
        <w:trPr>
          <w:jc w:val="center"/>
        </w:trPr>
        <w:tc>
          <w:tcPr>
            <w:tcW w:w="4672" w:type="dxa"/>
            <w:vAlign w:val="center"/>
          </w:tcPr>
          <w:p w14:paraId="16133EBD" w14:textId="13C95587"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أَمَّا </w:t>
            </w:r>
            <w:r w:rsidRPr="001064FA">
              <w:rPr>
                <w:rFonts w:ascii="Lotus Linotype" w:hAnsi="Lotus Linotype" w:cs="Lotus Linotype"/>
                <w:b/>
                <w:bCs/>
                <w:color w:val="2F5496" w:themeColor="accent1" w:themeShade="BF"/>
                <w:sz w:val="32"/>
                <w:szCs w:val="32"/>
                <w:rtl/>
              </w:rPr>
              <w:t>تَوْحِيدُ الرُّبُوبِيَّةِ</w:t>
            </w:r>
            <w:r w:rsidRPr="001064FA">
              <w:rPr>
                <w:rFonts w:ascii="Lotus Linotype" w:hAnsi="Lotus Linotype" w:cs="Lotus Linotype"/>
                <w:color w:val="161616"/>
                <w:sz w:val="32"/>
                <w:szCs w:val="32"/>
                <w:rtl/>
              </w:rPr>
              <w:t>: فَهُوَ الْإِيمَانُ بِأَنَّ اللَّهَ سُبْحَانَهُ الْخَالِقُ لِكُلِّ شَيْءٍ، وَالْمُتَصَرِّفُ فِي كُلِّ شَيْءٍ، لَا شَرِيكَ لَهُ فِي ذَلِكَ.</w:t>
            </w:r>
          </w:p>
        </w:tc>
        <w:tc>
          <w:tcPr>
            <w:tcW w:w="4393" w:type="dxa"/>
            <w:vAlign w:val="center"/>
          </w:tcPr>
          <w:p w14:paraId="7B5A8504" w14:textId="2EB28C55" w:rsidR="001064FA" w:rsidRPr="000D1DA5" w:rsidRDefault="0036391B" w:rsidP="0036391B">
            <w:pPr>
              <w:jc w:val="right"/>
              <w:rPr>
                <w:rFonts w:ascii="Lotus Linotype" w:hAnsi="Lotus Linotype" w:cs="Lotus Linotype"/>
                <w:sz w:val="32"/>
                <w:szCs w:val="32"/>
                <w:rtl/>
              </w:rPr>
            </w:pPr>
            <w:proofErr w:type="spellStart"/>
            <w:r w:rsidRPr="000D1DA5">
              <w:rPr>
                <w:rFonts w:ascii="Garamond" w:eastAsia="Calibri" w:hAnsi="Garamond" w:cs="Garamond"/>
                <w:b/>
                <w:bCs/>
                <w:sz w:val="26"/>
                <w:szCs w:val="26"/>
                <w:lang w:val="sq-AL"/>
              </w:rPr>
              <w:t>Teuhidi</w:t>
            </w:r>
            <w:proofErr w:type="spellEnd"/>
            <w:r w:rsidRPr="000D1DA5">
              <w:rPr>
                <w:rFonts w:ascii="Garamond" w:eastAsia="Calibri" w:hAnsi="Garamond" w:cs="Garamond"/>
                <w:b/>
                <w:bCs/>
                <w:sz w:val="26"/>
                <w:szCs w:val="26"/>
                <w:lang w:val="sq-AL"/>
              </w:rPr>
              <w:t xml:space="preserve"> </w:t>
            </w:r>
            <w:proofErr w:type="spellStart"/>
            <w:r w:rsidRPr="000D1DA5">
              <w:rPr>
                <w:rFonts w:ascii="Garamond" w:eastAsia="Calibri" w:hAnsi="Garamond" w:cs="Garamond"/>
                <w:b/>
                <w:bCs/>
                <w:sz w:val="26"/>
                <w:szCs w:val="26"/>
                <w:lang w:val="sq-AL"/>
              </w:rPr>
              <w:t>er-rububijeh</w:t>
            </w:r>
            <w:proofErr w:type="spellEnd"/>
            <w:r w:rsidRPr="000D1DA5">
              <w:rPr>
                <w:rFonts w:ascii="Garamond" w:eastAsia="Calibri" w:hAnsi="Garamond" w:cs="Garamond"/>
                <w:sz w:val="26"/>
                <w:szCs w:val="26"/>
                <w:lang w:val="sq-AL"/>
              </w:rPr>
              <w:t xml:space="preserve"> është besimi se Allahu i Lartësuar është Krijuesi i </w:t>
            </w:r>
            <w:proofErr w:type="spellStart"/>
            <w:r w:rsidRPr="000D1DA5">
              <w:rPr>
                <w:rFonts w:ascii="Garamond" w:eastAsia="Calibri" w:hAnsi="Garamond" w:cs="Garamond"/>
                <w:sz w:val="26"/>
                <w:szCs w:val="26"/>
                <w:lang w:val="sq-AL"/>
              </w:rPr>
              <w:t>gjithçkaje</w:t>
            </w:r>
            <w:proofErr w:type="spellEnd"/>
            <w:r w:rsidRPr="000D1DA5">
              <w:rPr>
                <w:rFonts w:ascii="Garamond" w:eastAsia="Calibri" w:hAnsi="Garamond" w:cs="Garamond"/>
                <w:sz w:val="26"/>
                <w:szCs w:val="26"/>
                <w:lang w:val="sq-AL"/>
              </w:rPr>
              <w:t>, i Cili posedon dhe sistemon çdo gjë dhe është Një i vetëm dhe i Pashoq në të gjitha këto.</w:t>
            </w:r>
          </w:p>
        </w:tc>
      </w:tr>
      <w:tr w:rsidR="001064FA" w:rsidRPr="003F1667" w14:paraId="7731D09D" w14:textId="77777777" w:rsidTr="001064FA">
        <w:trPr>
          <w:jc w:val="center"/>
        </w:trPr>
        <w:tc>
          <w:tcPr>
            <w:tcW w:w="4672" w:type="dxa"/>
            <w:vAlign w:val="center"/>
          </w:tcPr>
          <w:p w14:paraId="54A8D27E" w14:textId="4EBB15A6"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وَأَمَّا </w:t>
            </w:r>
            <w:r w:rsidRPr="001064FA">
              <w:rPr>
                <w:rFonts w:ascii="Lotus Linotype" w:hAnsi="Lotus Linotype" w:cs="Lotus Linotype"/>
                <w:b/>
                <w:bCs/>
                <w:color w:val="2F5496" w:themeColor="accent1" w:themeShade="BF"/>
                <w:sz w:val="32"/>
                <w:szCs w:val="32"/>
                <w:rtl/>
              </w:rPr>
              <w:t>تَوْحِيدُ الْأُلُوهِيَّةِ</w:t>
            </w:r>
            <w:r w:rsidRPr="001064FA">
              <w:rPr>
                <w:rFonts w:ascii="Lotus Linotype" w:hAnsi="Lotus Linotype" w:cs="Lotus Linotype"/>
                <w:color w:val="161616"/>
                <w:sz w:val="32"/>
                <w:szCs w:val="32"/>
                <w:rtl/>
              </w:rPr>
              <w:t>: فَهُوَ الْإِيمَـانُ بِأَنَّ اللَّهَ سُـبْحَانَهُ هُوَ الْمَعْبُودُ بِحَقٍّ لَا شَرِيكَ لَهُ فِي ذَلِكَ، وَهُوَ مَعْنَى لَا إِلَهَ إِلَّا اللَّهُ؛ فَإِنَّ مَعْنَاهَا: لَا مَعْبُودَ حَقٌّ إِلَّا اللَّهُ؛ فَجَمِيعُ الْعِبَادَاتِ مِنْ صَلَاةٍ وَصَوْمٍ وَغَيْرِ ذَلِكَ يَجِبُ إِخْلَاصُهَا للَّهِ وَحْدَهُ، وَلَا يَجُوزُ صَرْفُ شَيْءٍ مِنْهَا لِغَيْرِهِ.</w:t>
            </w:r>
          </w:p>
        </w:tc>
        <w:tc>
          <w:tcPr>
            <w:tcW w:w="4393" w:type="dxa"/>
            <w:vAlign w:val="center"/>
          </w:tcPr>
          <w:p w14:paraId="6BA01425" w14:textId="3C6CA5F9" w:rsidR="001064FA" w:rsidRPr="000D1DA5" w:rsidRDefault="0036391B" w:rsidP="004B3203">
            <w:pPr>
              <w:jc w:val="right"/>
              <w:rPr>
                <w:rFonts w:ascii="Lotus Linotype" w:hAnsi="Lotus Linotype" w:cs="Lotus Linotype"/>
                <w:sz w:val="32"/>
                <w:szCs w:val="32"/>
                <w:rtl/>
              </w:rPr>
            </w:pPr>
            <w:proofErr w:type="spellStart"/>
            <w:r w:rsidRPr="000D1DA5">
              <w:rPr>
                <w:rFonts w:ascii="Garamond" w:eastAsia="Calibri" w:hAnsi="Garamond" w:cs="Garamond"/>
                <w:b/>
                <w:bCs/>
                <w:sz w:val="26"/>
                <w:szCs w:val="26"/>
                <w:lang w:val="sq-AL"/>
              </w:rPr>
              <w:t>Teuhidi</w:t>
            </w:r>
            <w:proofErr w:type="spellEnd"/>
            <w:r w:rsidRPr="000D1DA5">
              <w:rPr>
                <w:rFonts w:ascii="Garamond" w:eastAsia="Calibri" w:hAnsi="Garamond" w:cs="Garamond"/>
                <w:b/>
                <w:bCs/>
                <w:sz w:val="26"/>
                <w:szCs w:val="26"/>
                <w:lang w:val="sq-AL"/>
              </w:rPr>
              <w:t xml:space="preserve"> </w:t>
            </w:r>
            <w:proofErr w:type="spellStart"/>
            <w:r w:rsidRPr="000D1DA5">
              <w:rPr>
                <w:rFonts w:ascii="Garamond" w:eastAsia="Calibri" w:hAnsi="Garamond" w:cs="Garamond"/>
                <w:b/>
                <w:bCs/>
                <w:sz w:val="26"/>
                <w:szCs w:val="26"/>
                <w:lang w:val="sq-AL"/>
              </w:rPr>
              <w:t>el-uluhijeh</w:t>
            </w:r>
            <w:proofErr w:type="spellEnd"/>
            <w:r w:rsidRPr="000D1DA5">
              <w:rPr>
                <w:rFonts w:ascii="Garamond" w:eastAsia="Calibri" w:hAnsi="Garamond" w:cs="Garamond"/>
                <w:sz w:val="26"/>
                <w:szCs w:val="26"/>
                <w:lang w:val="sq-AL"/>
              </w:rPr>
              <w:t xml:space="preserve"> është besimi se Allahu i Lartësuar është Ai që meriton të adhurohet me të drejtë dhe s’ka shok në këtë gjë. Ky është dhe kuptimi i fjalës La </w:t>
            </w:r>
            <w:proofErr w:type="spellStart"/>
            <w:r w:rsidRPr="000D1DA5">
              <w:rPr>
                <w:rFonts w:ascii="Garamond" w:eastAsia="Calibri" w:hAnsi="Garamond" w:cs="Garamond"/>
                <w:sz w:val="26"/>
                <w:szCs w:val="26"/>
                <w:lang w:val="sq-AL"/>
              </w:rPr>
              <w:t>ilahe</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il-lAllah</w:t>
            </w:r>
            <w:proofErr w:type="spellEnd"/>
            <w:r w:rsidRPr="000D1DA5">
              <w:rPr>
                <w:rFonts w:ascii="Garamond" w:eastAsia="Calibri" w:hAnsi="Garamond" w:cs="Garamond"/>
                <w:sz w:val="26"/>
                <w:szCs w:val="26"/>
                <w:lang w:val="sq-AL"/>
              </w:rPr>
              <w:t>, ngase domethënia e saj është se s’ka të adhuruar tjetër me të drejtë përveç Allahut. Të gjitha adhurimet, si: namazi, agjërimi etj., duhet të kryhen me sinqeritet vetëm për Allahun, Një e të vetëm dhe nuk lejohet që diçka prej tyre t’i përkushtohet dikujt tjetër përveç Tij.</w:t>
            </w:r>
          </w:p>
        </w:tc>
      </w:tr>
      <w:tr w:rsidR="001064FA" w:rsidRPr="00A631A2" w14:paraId="01CA0FAD" w14:textId="77777777" w:rsidTr="001064FA">
        <w:trPr>
          <w:jc w:val="center"/>
        </w:trPr>
        <w:tc>
          <w:tcPr>
            <w:tcW w:w="4672" w:type="dxa"/>
            <w:vAlign w:val="center"/>
          </w:tcPr>
          <w:p w14:paraId="179DB212" w14:textId="39BCE643"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000000" w:themeColor="text1"/>
                <w:sz w:val="32"/>
                <w:szCs w:val="32"/>
                <w:rtl/>
              </w:rPr>
              <w:t xml:space="preserve">وَأَمَّا </w:t>
            </w:r>
            <w:r w:rsidRPr="001064FA">
              <w:rPr>
                <w:rFonts w:ascii="Lotus Linotype" w:hAnsi="Lotus Linotype" w:cs="Lotus Linotype"/>
                <w:b/>
                <w:bCs/>
                <w:color w:val="2F5496" w:themeColor="accent1" w:themeShade="BF"/>
                <w:sz w:val="32"/>
                <w:szCs w:val="32"/>
                <w:rtl/>
              </w:rPr>
              <w:t>تَوْحِيدُ الْأَسْمَاءِ وَالصِّفَاتِ</w:t>
            </w:r>
            <w:r w:rsidRPr="001064FA">
              <w:rPr>
                <w:rFonts w:ascii="Lotus Linotype" w:hAnsi="Lotus Linotype" w:cs="Lotus Linotype"/>
                <w:color w:val="000000" w:themeColor="text1"/>
                <w:sz w:val="32"/>
                <w:szCs w:val="32"/>
                <w:rtl/>
              </w:rPr>
              <w:t>: فَهُوَ الْإِيمَانُ بِكُلِّ مَا وَرَدَ فِي الْقُرْآنِ الْكَرِيمِ، أَوِ الْأَحَادِيثِ الصَّحِيحَةِ مِنْ أَسْمَاءِ اللَّهِ وَصِفَاتِهِ، وَإِثْبَاتُهَا للَّهِ وَحْدَهُ عَلَى الْوَجْهِ اللَّائِقِ بِهِ سُبْحَانَهُ مِنْ غَيْرِ تَحْرِيفٍ، وَلَا تَعْطِيلٍ، وَلَا تَكْيِيفٍ، وَلَا تَمْثِيلٍ، عَمَلًا بِقَوْلِ اللَّهِ سُبْحَانَهُ: ﴿</w:t>
            </w:r>
            <w:r w:rsidRPr="004640AB">
              <w:rPr>
                <w:rFonts w:ascii="QCF_P604" w:hAnsi="QCF_P604" w:cs="QCF_P604"/>
                <w:color w:val="2F5496" w:themeColor="accent1" w:themeShade="BF"/>
                <w:sz w:val="32"/>
                <w:szCs w:val="32"/>
                <w:rtl/>
              </w:rPr>
              <w:t xml:space="preserve">ﭑ  ﭒ  ﭓ  ﭔ  </w:t>
            </w:r>
            <w:r w:rsidRPr="004640AB">
              <w:rPr>
                <w:rFonts w:ascii="Lotus Linotype" w:hAnsi="Lotus Linotype" w:cs="Lotus Linotype"/>
                <w:color w:val="2F5496" w:themeColor="accent1" w:themeShade="BF"/>
                <w:sz w:val="32"/>
                <w:szCs w:val="32"/>
                <w:rtl/>
              </w:rPr>
              <w:t>*</w:t>
            </w:r>
            <w:r w:rsidRPr="004640AB">
              <w:rPr>
                <w:rFonts w:ascii="QCF_P604" w:hAnsi="QCF_P604" w:cs="QCF_P604"/>
                <w:color w:val="2F5496" w:themeColor="accent1" w:themeShade="BF"/>
                <w:sz w:val="32"/>
                <w:szCs w:val="32"/>
                <w:rtl/>
              </w:rPr>
              <w:t xml:space="preserve">  ﭖ  ﭗ  </w:t>
            </w:r>
            <w:r w:rsidRPr="004640AB">
              <w:rPr>
                <w:rFonts w:ascii="Lotus Linotype" w:hAnsi="Lotus Linotype" w:cs="Lotus Linotype"/>
                <w:color w:val="2F5496" w:themeColor="accent1" w:themeShade="BF"/>
                <w:sz w:val="32"/>
                <w:szCs w:val="32"/>
                <w:rtl/>
              </w:rPr>
              <w:t>*</w:t>
            </w:r>
            <w:r w:rsidRPr="004640AB">
              <w:rPr>
                <w:rFonts w:ascii="QCF_P604" w:hAnsi="QCF_P604" w:cs="QCF_P604"/>
                <w:color w:val="2F5496" w:themeColor="accent1" w:themeShade="BF"/>
                <w:sz w:val="32"/>
                <w:szCs w:val="32"/>
                <w:rtl/>
              </w:rPr>
              <w:t xml:space="preserve">  ﭙ  ﭚ   ﭛ  ﭜ  </w:t>
            </w:r>
            <w:r w:rsidRPr="004640AB">
              <w:rPr>
                <w:rFonts w:ascii="Lotus Linotype" w:hAnsi="Lotus Linotype" w:cs="Lotus Linotype"/>
                <w:color w:val="2F5496" w:themeColor="accent1" w:themeShade="BF"/>
                <w:sz w:val="32"/>
                <w:szCs w:val="32"/>
                <w:rtl/>
              </w:rPr>
              <w:t>*</w:t>
            </w:r>
            <w:r w:rsidRPr="004640AB">
              <w:rPr>
                <w:rFonts w:ascii="QCF_P604" w:hAnsi="QCF_P604" w:cs="QCF_P604"/>
                <w:color w:val="2F5496" w:themeColor="accent1" w:themeShade="BF"/>
                <w:sz w:val="32"/>
                <w:szCs w:val="32"/>
                <w:rtl/>
              </w:rPr>
              <w:t xml:space="preserve">  ﭞ  ﭟ  ﭠ  ﭡ  ﭢ</w:t>
            </w:r>
            <w:r w:rsidRPr="001064FA">
              <w:rPr>
                <w:rFonts w:ascii="QCF_P604" w:hAnsi="QCF_P604" w:cs="QCF_P604"/>
                <w:color w:val="000000" w:themeColor="text1"/>
                <w:sz w:val="32"/>
                <w:szCs w:val="32"/>
                <w:rtl/>
              </w:rPr>
              <w:t xml:space="preserve">  </w:t>
            </w:r>
            <w:r w:rsidRPr="001064FA">
              <w:rPr>
                <w:rFonts w:ascii="Lotus Linotype" w:hAnsi="Lotus Linotype" w:cs="Lotus Linotype"/>
                <w:color w:val="000000" w:themeColor="text1"/>
                <w:sz w:val="32"/>
                <w:szCs w:val="32"/>
                <w:rtl/>
              </w:rPr>
              <w:t xml:space="preserve">﴾ </w:t>
            </w:r>
            <w:r w:rsidRPr="001064FA">
              <w:rPr>
                <w:rFonts w:ascii="Lotus Linotype" w:hAnsi="Lotus Linotype" w:cs="Lotus Linotype"/>
                <w:color w:val="000000" w:themeColor="text1"/>
                <w:sz w:val="32"/>
                <w:szCs w:val="32"/>
                <w:rtl/>
              </w:rPr>
              <w:lastRenderedPageBreak/>
              <w:t xml:space="preserve">وَقَوْلِهِ </w:t>
            </w:r>
            <w:r w:rsidRPr="001064FA">
              <w:rPr>
                <w:rFonts w:ascii="Lotus Linotype" w:hAnsi="Lotus Linotype" w:cs="Lotus Linotype"/>
                <w:color w:val="000000" w:themeColor="text1"/>
                <w:sz w:val="32"/>
                <w:szCs w:val="32"/>
                <w:rtl/>
                <w:lang w:bidi="fa-IR"/>
              </w:rPr>
              <w:t>۵</w:t>
            </w:r>
            <w:r w:rsidRPr="001064FA">
              <w:rPr>
                <w:rFonts w:ascii="Lotus Linotype" w:hAnsi="Lotus Linotype" w:cs="Lotus Linotype"/>
                <w:color w:val="000000" w:themeColor="text1"/>
                <w:sz w:val="32"/>
                <w:szCs w:val="32"/>
                <w:rtl/>
              </w:rPr>
              <w:t>: ﴿</w:t>
            </w:r>
            <w:r w:rsidRPr="001064FA">
              <w:rPr>
                <w:rFonts w:ascii="QCF_P484" w:hAnsi="QCF_P484" w:cs="QCF_P484"/>
                <w:color w:val="000000" w:themeColor="text1"/>
                <w:sz w:val="32"/>
                <w:szCs w:val="32"/>
                <w:rtl/>
              </w:rPr>
              <w:t xml:space="preserve"> </w:t>
            </w:r>
            <w:r w:rsidRPr="004640AB">
              <w:rPr>
                <w:rFonts w:ascii="QCF_P484" w:hAnsi="QCF_P484" w:cs="QCF_P484"/>
                <w:color w:val="2F5496" w:themeColor="accent1" w:themeShade="BF"/>
                <w:sz w:val="32"/>
                <w:szCs w:val="32"/>
                <w:rtl/>
              </w:rPr>
              <w:t>ﭡ  ﭢ        ﭣﭤ   ﭥ     ﭦ  ﭧ</w:t>
            </w:r>
            <w:r w:rsidR="004640AB">
              <w:rPr>
                <w:rFonts w:ascii="QCF_P484" w:hAnsi="QCF_P484" w:cs="QCF_P484"/>
                <w:color w:val="000000" w:themeColor="text1"/>
                <w:sz w:val="32"/>
                <w:szCs w:val="32"/>
                <w:rtl/>
              </w:rPr>
              <w:t xml:space="preserve"> </w:t>
            </w:r>
            <w:r w:rsidRPr="001064FA">
              <w:rPr>
                <w:rFonts w:ascii="Lotus Linotype" w:hAnsi="Lotus Linotype" w:cs="Lotus Linotype"/>
                <w:color w:val="000000" w:themeColor="text1"/>
                <w:sz w:val="32"/>
                <w:szCs w:val="32"/>
                <w:rtl/>
              </w:rPr>
              <w:t>﴾.</w:t>
            </w:r>
          </w:p>
        </w:tc>
        <w:tc>
          <w:tcPr>
            <w:tcW w:w="4393" w:type="dxa"/>
            <w:vAlign w:val="center"/>
          </w:tcPr>
          <w:p w14:paraId="17C52932" w14:textId="516EB403" w:rsidR="001064FA" w:rsidRPr="000D1DA5" w:rsidRDefault="0036391B" w:rsidP="006B6B1C">
            <w:pPr>
              <w:jc w:val="right"/>
              <w:rPr>
                <w:rFonts w:ascii="Lotus Linotype" w:hAnsi="Lotus Linotype" w:cs="Lotus Linotype"/>
                <w:sz w:val="32"/>
                <w:szCs w:val="32"/>
                <w:rtl/>
              </w:rPr>
            </w:pPr>
            <w:r w:rsidRPr="000D1DA5">
              <w:rPr>
                <w:rFonts w:ascii="Garamond" w:eastAsia="Calibri" w:hAnsi="Garamond" w:cs="Garamond"/>
                <w:b/>
                <w:bCs/>
                <w:sz w:val="26"/>
                <w:szCs w:val="26"/>
                <w:lang w:val="sq-AL"/>
              </w:rPr>
              <w:lastRenderedPageBreak/>
              <w:t xml:space="preserve">Ndërsa, </w:t>
            </w:r>
            <w:proofErr w:type="spellStart"/>
            <w:r w:rsidRPr="000D1DA5">
              <w:rPr>
                <w:rFonts w:ascii="Garamond" w:eastAsia="Calibri" w:hAnsi="Garamond" w:cs="Garamond"/>
                <w:b/>
                <w:bCs/>
                <w:sz w:val="26"/>
                <w:szCs w:val="26"/>
                <w:lang w:val="sq-AL"/>
              </w:rPr>
              <w:t>teuhidi</w:t>
            </w:r>
            <w:proofErr w:type="spellEnd"/>
            <w:r w:rsidRPr="000D1DA5">
              <w:rPr>
                <w:rFonts w:ascii="Garamond" w:eastAsia="Calibri" w:hAnsi="Garamond" w:cs="Garamond"/>
                <w:b/>
                <w:bCs/>
                <w:sz w:val="26"/>
                <w:szCs w:val="26"/>
                <w:lang w:val="sq-AL"/>
              </w:rPr>
              <w:t xml:space="preserve"> </w:t>
            </w:r>
            <w:proofErr w:type="spellStart"/>
            <w:r w:rsidRPr="000D1DA5">
              <w:rPr>
                <w:rFonts w:ascii="Garamond" w:eastAsia="Calibri" w:hAnsi="Garamond" w:cs="Garamond"/>
                <w:b/>
                <w:bCs/>
                <w:sz w:val="26"/>
                <w:szCs w:val="26"/>
                <w:lang w:val="sq-AL"/>
              </w:rPr>
              <w:t>esmau</w:t>
            </w:r>
            <w:proofErr w:type="spellEnd"/>
            <w:r w:rsidRPr="000D1DA5">
              <w:rPr>
                <w:rFonts w:ascii="Garamond" w:eastAsia="Calibri" w:hAnsi="Garamond" w:cs="Garamond"/>
                <w:b/>
                <w:bCs/>
                <w:sz w:val="26"/>
                <w:szCs w:val="26"/>
                <w:lang w:val="sq-AL"/>
              </w:rPr>
              <w:t xml:space="preserve"> </w:t>
            </w:r>
            <w:proofErr w:type="spellStart"/>
            <w:r w:rsidRPr="000D1DA5">
              <w:rPr>
                <w:rFonts w:ascii="Garamond" w:eastAsia="Calibri" w:hAnsi="Garamond" w:cs="Garamond"/>
                <w:b/>
                <w:bCs/>
                <w:sz w:val="26"/>
                <w:szCs w:val="26"/>
                <w:lang w:val="sq-AL"/>
              </w:rPr>
              <w:t>ues-sifat</w:t>
            </w:r>
            <w:proofErr w:type="spellEnd"/>
            <w:r w:rsidRPr="000D1DA5">
              <w:rPr>
                <w:rFonts w:ascii="Garamond" w:eastAsia="Calibri" w:hAnsi="Garamond" w:cs="Garamond"/>
                <w:sz w:val="26"/>
                <w:szCs w:val="26"/>
                <w:lang w:val="sq-AL"/>
              </w:rPr>
              <w:t xml:space="preserve"> është besimi në çdo gjë që ka ardhur në Kuran, apo në </w:t>
            </w:r>
            <w:proofErr w:type="spellStart"/>
            <w:r w:rsidRPr="000D1DA5">
              <w:rPr>
                <w:rFonts w:ascii="Garamond" w:eastAsia="Calibri" w:hAnsi="Garamond" w:cs="Garamond"/>
                <w:sz w:val="26"/>
                <w:szCs w:val="26"/>
                <w:lang w:val="sq-AL"/>
              </w:rPr>
              <w:t>hadithet</w:t>
            </w:r>
            <w:proofErr w:type="spellEnd"/>
            <w:r w:rsidRPr="000D1DA5">
              <w:rPr>
                <w:rFonts w:ascii="Garamond" w:eastAsia="Calibri" w:hAnsi="Garamond" w:cs="Garamond"/>
                <w:sz w:val="26"/>
                <w:szCs w:val="26"/>
                <w:lang w:val="sq-AL"/>
              </w:rPr>
              <w:t xml:space="preserve"> autentike prej emrave të Allahut dhe atributeve të Tij. Kështu që, pohoi ato për Allahun, Një e të vetëm ashtu siç i takon madhështisë së  Tij pa i shtrembëruar, pa i mohuar, pa pyetur ‘si’ dhe pa i </w:t>
            </w:r>
            <w:proofErr w:type="spellStart"/>
            <w:r w:rsidRPr="000D1DA5">
              <w:rPr>
                <w:rFonts w:ascii="Garamond" w:eastAsia="Calibri" w:hAnsi="Garamond" w:cs="Garamond"/>
                <w:sz w:val="26"/>
                <w:szCs w:val="26"/>
                <w:lang w:val="sq-AL"/>
              </w:rPr>
              <w:t>përngjasuar</w:t>
            </w:r>
            <w:proofErr w:type="spellEnd"/>
            <w:r w:rsidRPr="000D1DA5">
              <w:rPr>
                <w:rFonts w:ascii="Garamond" w:eastAsia="Calibri" w:hAnsi="Garamond" w:cs="Garamond"/>
                <w:sz w:val="26"/>
                <w:szCs w:val="26"/>
                <w:lang w:val="sq-AL"/>
              </w:rPr>
              <w:t xml:space="preserve"> (me ato të krijesave). Duke punuar me fjalën e Allahut të Lartësuar: “</w:t>
            </w:r>
            <w:r w:rsidRPr="000D1DA5">
              <w:rPr>
                <w:rFonts w:ascii="Garamond" w:eastAsia="Calibri" w:hAnsi="Garamond" w:cs="Garamond"/>
                <w:b/>
                <w:bCs/>
                <w:sz w:val="26"/>
                <w:szCs w:val="26"/>
                <w:lang w:val="sq-AL"/>
              </w:rPr>
              <w:t>Thuaj</w:t>
            </w:r>
            <w:r w:rsidRPr="000D1DA5">
              <w:rPr>
                <w:rFonts w:ascii="Garamond" w:eastAsia="Calibri" w:hAnsi="Garamond" w:cs="Garamond"/>
                <w:sz w:val="26"/>
                <w:szCs w:val="26"/>
                <w:lang w:val="sq-AL"/>
              </w:rPr>
              <w:t>: “</w:t>
            </w:r>
            <w:r w:rsidRPr="000D1DA5">
              <w:rPr>
                <w:rFonts w:ascii="Garamond" w:eastAsia="Calibri" w:hAnsi="Garamond" w:cs="Garamond"/>
                <w:b/>
                <w:bCs/>
                <w:sz w:val="26"/>
                <w:szCs w:val="26"/>
                <w:lang w:val="sq-AL"/>
              </w:rPr>
              <w:t>Ai është Allahu, Një dhe i Vetëm! Allahu është Absoluti, të Cilit i përgjërohet gjithçka në amshim</w:t>
            </w:r>
            <w:r w:rsidRPr="000D1DA5">
              <w:rPr>
                <w:rFonts w:ascii="Garamond" w:eastAsia="Calibri" w:hAnsi="Garamond" w:cs="Garamond"/>
                <w:sz w:val="26"/>
                <w:szCs w:val="26"/>
                <w:lang w:val="sq-AL"/>
              </w:rPr>
              <w:t xml:space="preserve">. </w:t>
            </w:r>
            <w:r w:rsidRPr="000D1DA5">
              <w:rPr>
                <w:rFonts w:ascii="Garamond" w:eastAsia="Calibri" w:hAnsi="Garamond" w:cs="Garamond"/>
                <w:b/>
                <w:bCs/>
                <w:sz w:val="26"/>
                <w:szCs w:val="26"/>
                <w:lang w:val="sq-AL"/>
              </w:rPr>
              <w:t xml:space="preserve">Ai as nuk lind, </w:t>
            </w:r>
            <w:r w:rsidRPr="000D1DA5">
              <w:rPr>
                <w:rFonts w:ascii="Garamond" w:eastAsia="Calibri" w:hAnsi="Garamond" w:cs="Garamond"/>
                <w:b/>
                <w:bCs/>
                <w:sz w:val="26"/>
                <w:szCs w:val="26"/>
                <w:lang w:val="sq-AL"/>
              </w:rPr>
              <w:lastRenderedPageBreak/>
              <w:t>as nuk është i lindur. Dhe askush nuk është i barabartë</w:t>
            </w:r>
            <w:r w:rsidRPr="000D1DA5">
              <w:rPr>
                <w:rFonts w:ascii="Garamond" w:eastAsia="Calibri" w:hAnsi="Garamond" w:cs="Garamond"/>
                <w:sz w:val="26"/>
                <w:szCs w:val="26"/>
                <w:lang w:val="sq-AL"/>
              </w:rPr>
              <w:t xml:space="preserve"> (a i krahasueshëm) </w:t>
            </w:r>
            <w:r w:rsidRPr="000D1DA5">
              <w:rPr>
                <w:rFonts w:ascii="Garamond" w:eastAsia="Calibri" w:hAnsi="Garamond" w:cs="Garamond"/>
                <w:b/>
                <w:bCs/>
                <w:sz w:val="26"/>
                <w:szCs w:val="26"/>
                <w:lang w:val="sq-AL"/>
              </w:rPr>
              <w:t>me Atë</w:t>
            </w:r>
            <w:r w:rsidRPr="000D1DA5">
              <w:rPr>
                <w:rFonts w:ascii="Garamond" w:eastAsia="Calibri" w:hAnsi="Garamond" w:cs="Garamond"/>
                <w:sz w:val="26"/>
                <w:szCs w:val="26"/>
                <w:lang w:val="sq-AL"/>
              </w:rPr>
              <w:t>!” Dhe me fjalën e Tij: “</w:t>
            </w:r>
            <w:r w:rsidRPr="000D1DA5">
              <w:rPr>
                <w:rFonts w:ascii="Garamond" w:eastAsia="Calibri" w:hAnsi="Garamond" w:cs="Garamond"/>
                <w:b/>
                <w:bCs/>
                <w:sz w:val="26"/>
                <w:szCs w:val="26"/>
                <w:lang w:val="sq-AL"/>
              </w:rPr>
              <w:t>Asgjë nuk i shëmbëllen Atij. Ai i dëgjon të gjitha dhe i sheh të gjitha</w:t>
            </w:r>
            <w:r w:rsidRPr="000D1DA5">
              <w:rPr>
                <w:rFonts w:ascii="Garamond" w:eastAsia="Calibri" w:hAnsi="Garamond" w:cs="Garamond"/>
                <w:sz w:val="26"/>
                <w:szCs w:val="26"/>
                <w:lang w:val="sq-AL"/>
              </w:rPr>
              <w:t>”.</w:t>
            </w:r>
          </w:p>
        </w:tc>
      </w:tr>
      <w:tr w:rsidR="001064FA" w:rsidRPr="003F1667" w14:paraId="22154499" w14:textId="77777777" w:rsidTr="001064FA">
        <w:trPr>
          <w:jc w:val="center"/>
        </w:trPr>
        <w:tc>
          <w:tcPr>
            <w:tcW w:w="4672" w:type="dxa"/>
            <w:vAlign w:val="center"/>
          </w:tcPr>
          <w:p w14:paraId="2077EE8F" w14:textId="3E89A395" w:rsidR="001064FA" w:rsidRPr="001064FA" w:rsidRDefault="001064FA" w:rsidP="001064FA">
            <w:pPr>
              <w:spacing w:line="560" w:lineRule="exact"/>
              <w:jc w:val="lowKashida"/>
              <w:rPr>
                <w:rFonts w:ascii="Lotus Linotype" w:hAnsi="Lotus Linotype" w:cs="Lotus Linotype"/>
                <w:color w:val="000000" w:themeColor="text1"/>
                <w:sz w:val="32"/>
                <w:szCs w:val="32"/>
                <w:rtl/>
              </w:rPr>
            </w:pPr>
            <w:r w:rsidRPr="001064FA">
              <w:rPr>
                <w:rFonts w:ascii="Lotus Linotype" w:hAnsi="Lotus Linotype" w:cs="Lotus Linotype"/>
                <w:color w:val="000000" w:themeColor="text1"/>
                <w:sz w:val="32"/>
                <w:szCs w:val="32"/>
                <w:rtl/>
              </w:rPr>
              <w:lastRenderedPageBreak/>
              <w:t>وَقَدْ جَعَلَهَا بَعْضُ أَهْلِ الْعِلْمِ نَوْعَيْنِ، وَأَدْخَلَ تَوْحِيدَ الْأَسْمَاءِ وَالصِّفَاتِ فِي تَوْحِيدِ الرُّبُوبِيَّةِ، وَلَا مُشَاحَّةَ فِي ذَلِكَ؛ لِأَنَّ الْمَقْصُودَ وَاضِحٌ فِي كِلَا التَّقْسِيمَيْنَ.</w:t>
            </w:r>
          </w:p>
        </w:tc>
        <w:tc>
          <w:tcPr>
            <w:tcW w:w="4393" w:type="dxa"/>
            <w:vAlign w:val="center"/>
          </w:tcPr>
          <w:p w14:paraId="34079614" w14:textId="1CA5DA19" w:rsidR="001064FA" w:rsidRPr="000D1DA5" w:rsidRDefault="0036391B" w:rsidP="006B6B1C">
            <w:pPr>
              <w:jc w:val="right"/>
              <w:rPr>
                <w:rFonts w:ascii="Lotus Linotype" w:hAnsi="Lotus Linotype" w:cs="Lotus Linotype"/>
                <w:sz w:val="32"/>
                <w:szCs w:val="32"/>
                <w:rtl/>
              </w:rPr>
            </w:pPr>
            <w:r w:rsidRPr="000D1DA5">
              <w:rPr>
                <w:rFonts w:ascii="Garamond" w:eastAsia="Calibri" w:hAnsi="Garamond" w:cs="Garamond"/>
                <w:sz w:val="26"/>
                <w:szCs w:val="26"/>
                <w:lang w:val="sq-AL"/>
              </w:rPr>
              <w:t>Disa dijetarë e kanë ndarë në dy pjesë (</w:t>
            </w:r>
            <w:proofErr w:type="spellStart"/>
            <w:r w:rsidRPr="000D1DA5">
              <w:rPr>
                <w:rFonts w:ascii="Garamond" w:eastAsia="Calibri" w:hAnsi="Garamond" w:cs="Garamond"/>
                <w:sz w:val="26"/>
                <w:szCs w:val="26"/>
                <w:lang w:val="sq-AL"/>
              </w:rPr>
              <w:t>teuhidin</w:t>
            </w:r>
            <w:proofErr w:type="spellEnd"/>
            <w:r w:rsidRPr="000D1DA5">
              <w:rPr>
                <w:rFonts w:ascii="Garamond" w:eastAsia="Calibri" w:hAnsi="Garamond" w:cs="Garamond"/>
                <w:sz w:val="26"/>
                <w:szCs w:val="26"/>
                <w:lang w:val="sq-AL"/>
              </w:rPr>
              <w:t xml:space="preserve">) duke e futur </w:t>
            </w:r>
            <w:proofErr w:type="spellStart"/>
            <w:r w:rsidRPr="000D1DA5">
              <w:rPr>
                <w:rFonts w:ascii="Garamond" w:eastAsia="Calibri" w:hAnsi="Garamond" w:cs="Garamond"/>
                <w:sz w:val="26"/>
                <w:szCs w:val="26"/>
                <w:lang w:val="sq-AL"/>
              </w:rPr>
              <w:t>teuhidin</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esmau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ues-sifat</w:t>
            </w:r>
            <w:proofErr w:type="spellEnd"/>
            <w:r w:rsidRPr="000D1DA5">
              <w:rPr>
                <w:rFonts w:ascii="Garamond" w:eastAsia="Calibri" w:hAnsi="Garamond" w:cs="Garamond"/>
                <w:sz w:val="26"/>
                <w:szCs w:val="26"/>
                <w:lang w:val="sq-AL"/>
              </w:rPr>
              <w:t xml:space="preserve"> në </w:t>
            </w:r>
            <w:proofErr w:type="spellStart"/>
            <w:r w:rsidRPr="000D1DA5">
              <w:rPr>
                <w:rFonts w:ascii="Garamond" w:eastAsia="Calibri" w:hAnsi="Garamond" w:cs="Garamond"/>
                <w:sz w:val="26"/>
                <w:szCs w:val="26"/>
                <w:lang w:val="sq-AL"/>
              </w:rPr>
              <w:t>teuhidin</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er-rububijeh</w:t>
            </w:r>
            <w:proofErr w:type="spellEnd"/>
            <w:r w:rsidRPr="000D1DA5">
              <w:rPr>
                <w:rFonts w:ascii="Garamond" w:eastAsia="Calibri" w:hAnsi="Garamond" w:cs="Garamond"/>
                <w:sz w:val="26"/>
                <w:szCs w:val="26"/>
                <w:lang w:val="sq-AL"/>
              </w:rPr>
              <w:t xml:space="preserve">. Nuk ka asgjë të keqe (paqartësi) në këtë, sepse qëllimi është </w:t>
            </w:r>
            <w:r w:rsidR="004B3203" w:rsidRPr="000D1DA5">
              <w:rPr>
                <w:rFonts w:ascii="Garamond" w:eastAsia="Calibri" w:hAnsi="Garamond" w:cs="Garamond"/>
                <w:sz w:val="26"/>
                <w:szCs w:val="26"/>
                <w:lang w:val="sq-AL"/>
              </w:rPr>
              <w:t>mesë</w:t>
            </w:r>
            <w:r w:rsidRPr="000D1DA5">
              <w:rPr>
                <w:rFonts w:ascii="Garamond" w:eastAsia="Calibri" w:hAnsi="Garamond" w:cs="Garamond"/>
                <w:sz w:val="26"/>
                <w:szCs w:val="26"/>
                <w:lang w:val="sq-AL"/>
              </w:rPr>
              <w:t xml:space="preserve"> i qartë në të dy ndarjet.</w:t>
            </w:r>
          </w:p>
        </w:tc>
      </w:tr>
      <w:tr w:rsidR="001064FA" w:rsidRPr="00A631A2" w14:paraId="74D1A41E" w14:textId="77777777" w:rsidTr="001064FA">
        <w:trPr>
          <w:jc w:val="center"/>
        </w:trPr>
        <w:tc>
          <w:tcPr>
            <w:tcW w:w="4672" w:type="dxa"/>
            <w:vAlign w:val="center"/>
          </w:tcPr>
          <w:p w14:paraId="27AA81C2" w14:textId="6633999C" w:rsidR="001064FA" w:rsidRPr="001064FA" w:rsidRDefault="001064FA" w:rsidP="001064FA">
            <w:pPr>
              <w:spacing w:line="560" w:lineRule="exact"/>
              <w:jc w:val="lowKashida"/>
              <w:rPr>
                <w:rFonts w:ascii="Lotus Linotype" w:hAnsi="Lotus Linotype" w:cs="Lotus Linotype"/>
                <w:color w:val="000000" w:themeColor="text1"/>
                <w:sz w:val="32"/>
                <w:szCs w:val="32"/>
                <w:rtl/>
              </w:rPr>
            </w:pPr>
            <w:r w:rsidRPr="001064FA">
              <w:rPr>
                <w:rFonts w:ascii="Lotus Linotype" w:hAnsi="Lotus Linotype" w:cs="Lotus Linotype"/>
                <w:b/>
                <w:bCs/>
                <w:color w:val="2F5496" w:themeColor="accent1" w:themeShade="BF"/>
                <w:sz w:val="32"/>
                <w:szCs w:val="32"/>
                <w:rtl/>
              </w:rPr>
              <w:t>وَأَقْسَامُ الشِّرْكِ ثَلَاثَةٌ</w:t>
            </w:r>
            <w:r w:rsidRPr="001064FA">
              <w:rPr>
                <w:rFonts w:ascii="Lotus Linotype" w:hAnsi="Lotus Linotype" w:cs="Lotus Linotype"/>
                <w:color w:val="000000" w:themeColor="text1"/>
                <w:sz w:val="32"/>
                <w:szCs w:val="32"/>
                <w:rtl/>
              </w:rPr>
              <w:t>: شِرْكٌ أَكْبَرُ، وَشِرْكٌ أَصْغَرُ، وَشِرْكٌ خَفِيٌّ.</w:t>
            </w:r>
          </w:p>
        </w:tc>
        <w:tc>
          <w:tcPr>
            <w:tcW w:w="4393" w:type="dxa"/>
            <w:vAlign w:val="center"/>
          </w:tcPr>
          <w:p w14:paraId="5340B7A2" w14:textId="57B6AA3C" w:rsidR="001064FA" w:rsidRPr="000D1DA5" w:rsidRDefault="0036391B" w:rsidP="006B6B1C">
            <w:pPr>
              <w:jc w:val="right"/>
              <w:rPr>
                <w:rFonts w:ascii="Lotus Linotype" w:hAnsi="Lotus Linotype" w:cs="Lotus Linotype"/>
                <w:sz w:val="32"/>
                <w:szCs w:val="32"/>
                <w:rtl/>
              </w:rPr>
            </w:pPr>
            <w:r w:rsidRPr="000D1DA5">
              <w:rPr>
                <w:rFonts w:ascii="Garamond" w:eastAsia="Calibri" w:hAnsi="Garamond" w:cs="Garamond"/>
                <w:sz w:val="26"/>
                <w:szCs w:val="26"/>
                <w:lang w:val="sq-AL"/>
              </w:rPr>
              <w:t xml:space="preserve">Pjesët e shirkut janë tri: </w:t>
            </w:r>
            <w:r w:rsidRPr="000D1DA5">
              <w:rPr>
                <w:rFonts w:ascii="Garamond" w:eastAsia="Calibri" w:hAnsi="Garamond" w:cs="Garamond"/>
                <w:b/>
                <w:bCs/>
                <w:sz w:val="26"/>
                <w:szCs w:val="26"/>
                <w:lang w:val="sq-AL"/>
              </w:rPr>
              <w:t>shirku i madh</w:t>
            </w:r>
            <w:r w:rsidRPr="000D1DA5">
              <w:rPr>
                <w:rFonts w:ascii="Garamond" w:eastAsia="Calibri" w:hAnsi="Garamond" w:cs="Garamond"/>
                <w:sz w:val="26"/>
                <w:szCs w:val="26"/>
                <w:lang w:val="sq-AL"/>
              </w:rPr>
              <w:t xml:space="preserve">, </w:t>
            </w:r>
            <w:r w:rsidRPr="000D1DA5">
              <w:rPr>
                <w:rFonts w:ascii="Garamond" w:eastAsia="Calibri" w:hAnsi="Garamond" w:cs="Garamond"/>
                <w:b/>
                <w:bCs/>
                <w:sz w:val="26"/>
                <w:szCs w:val="26"/>
                <w:lang w:val="sq-AL"/>
              </w:rPr>
              <w:t>shirku i vogël</w:t>
            </w:r>
            <w:r w:rsidRPr="000D1DA5">
              <w:rPr>
                <w:rFonts w:ascii="Garamond" w:eastAsia="Calibri" w:hAnsi="Garamond" w:cs="Garamond"/>
                <w:sz w:val="26"/>
                <w:szCs w:val="26"/>
                <w:lang w:val="sq-AL"/>
              </w:rPr>
              <w:t xml:space="preserve"> dhe </w:t>
            </w:r>
            <w:r w:rsidRPr="000D1DA5">
              <w:rPr>
                <w:rFonts w:ascii="Garamond" w:eastAsia="Calibri" w:hAnsi="Garamond" w:cs="Garamond"/>
                <w:b/>
                <w:bCs/>
                <w:sz w:val="26"/>
                <w:szCs w:val="26"/>
                <w:lang w:val="sq-AL"/>
              </w:rPr>
              <w:t>shirku i fshehtë</w:t>
            </w:r>
            <w:r w:rsidRPr="000D1DA5">
              <w:rPr>
                <w:rFonts w:ascii="Garamond" w:eastAsia="Calibri" w:hAnsi="Garamond" w:cs="Garamond"/>
                <w:sz w:val="26"/>
                <w:szCs w:val="26"/>
                <w:lang w:val="sq-AL"/>
              </w:rPr>
              <w:t xml:space="preserve">. </w:t>
            </w:r>
          </w:p>
        </w:tc>
      </w:tr>
      <w:tr w:rsidR="009859D7" w:rsidRPr="003F1667" w14:paraId="2FC0480C" w14:textId="77777777" w:rsidTr="001064FA">
        <w:trPr>
          <w:jc w:val="center"/>
        </w:trPr>
        <w:tc>
          <w:tcPr>
            <w:tcW w:w="4672" w:type="dxa"/>
            <w:vAlign w:val="center"/>
          </w:tcPr>
          <w:p w14:paraId="08E77D70" w14:textId="1A36E4A4" w:rsidR="009859D7" w:rsidRDefault="009859D7" w:rsidP="004640AB">
            <w:pPr>
              <w:spacing w:line="560" w:lineRule="exact"/>
              <w:jc w:val="both"/>
              <w:rPr>
                <w:rFonts w:ascii="Lotus Linotype" w:hAnsi="Lotus Linotype" w:cs="Lotus Linotype"/>
                <w:sz w:val="32"/>
                <w:szCs w:val="32"/>
                <w:rtl/>
              </w:rPr>
            </w:pPr>
            <w:r w:rsidRPr="009859D7">
              <w:rPr>
                <w:rFonts w:ascii="Lotus Linotype" w:hAnsi="Lotus Linotype" w:cs="Lotus Linotype"/>
                <w:b/>
                <w:bCs/>
                <w:color w:val="2F5496" w:themeColor="accent1" w:themeShade="BF"/>
                <w:sz w:val="32"/>
                <w:szCs w:val="32"/>
                <w:rtl/>
              </w:rPr>
              <w:t>فَالشِّرْكُ الْأَكْبَرُ</w:t>
            </w:r>
            <w:r w:rsidRPr="009859D7">
              <w:rPr>
                <w:rFonts w:ascii="Lotus Linotype" w:hAnsi="Lotus Linotype" w:cs="Lotus Linotype"/>
                <w:sz w:val="32"/>
                <w:szCs w:val="32"/>
                <w:rtl/>
              </w:rPr>
              <w:t>: يُوجِبُ حُبُوطَ الْعَمَلِ، وَالْخُلُودَ فِي النَّارِ لِمَنْ مَاتَ عَلَيْهِ، كَمَا قَالَ اللَّهُ تَعَالَى: ﴿</w:t>
            </w:r>
            <w:r w:rsidRPr="004640AB">
              <w:rPr>
                <w:rFonts w:ascii="QCF_P138" w:hAnsi="QCF_P138" w:cs="QCF_P138"/>
                <w:color w:val="2F5496" w:themeColor="accent1" w:themeShade="BF"/>
                <w:sz w:val="32"/>
                <w:szCs w:val="32"/>
                <w:rtl/>
              </w:rPr>
              <w:t xml:space="preserve">ﮰ  ﮱ  ﯓ  ﯔ  ﯕ  ﯖ         ﯗ  </w:t>
            </w:r>
            <w:r w:rsidRPr="009859D7">
              <w:rPr>
                <w:rFonts w:ascii="Lotus Linotype" w:hAnsi="Lotus Linotype" w:cs="Lotus Linotype"/>
                <w:sz w:val="32"/>
                <w:szCs w:val="32"/>
                <w:rtl/>
              </w:rPr>
              <w:t>﴾، وَقَالَ سُبْحَانَهُ: ﴿</w:t>
            </w:r>
            <w:r w:rsidRPr="004640AB">
              <w:rPr>
                <w:rFonts w:ascii="QCF_P189" w:hAnsi="QCF_P189" w:cs="QCF_P189"/>
                <w:color w:val="2F5496" w:themeColor="accent1" w:themeShade="BF"/>
                <w:sz w:val="32"/>
                <w:szCs w:val="32"/>
                <w:rtl/>
              </w:rPr>
              <w:t>ﮅ  ﮆ    ﮇ   ﮈ  ﮉ  ﮊ  ﮋ  ﮌ  ﮍ  ﮎ  ﮏﮐ   ﮑ  ﮒ  ﮓ  ﮔ  ﮕ  ﮖ  ﮗ</w:t>
            </w:r>
            <w:r w:rsidRPr="009859D7">
              <w:rPr>
                <w:rFonts w:ascii="Lotus Linotype" w:hAnsi="Lotus Linotype" w:cs="Lotus Linotype"/>
                <w:sz w:val="32"/>
                <w:szCs w:val="32"/>
                <w:rtl/>
              </w:rPr>
              <w:t xml:space="preserve">﴾، وَأَنَّ مَنْ مَاتَ عَلَيْهِ فَلَنْ يُغْفَرَ لَهُ، وَالْجَنَّةُ عَلَيْهِ حَرَامٌ، كَمَا قَالَ اللَّهُ </w:t>
            </w:r>
            <w:r w:rsidRPr="009859D7">
              <w:rPr>
                <w:rFonts w:ascii="Lotus Linotype" w:hAnsi="Lotus Linotype" w:cs="Lotus Linotype"/>
                <w:sz w:val="32"/>
                <w:szCs w:val="32"/>
                <w:rtl/>
                <w:lang w:bidi="fa-IR"/>
              </w:rPr>
              <w:t>۵</w:t>
            </w:r>
            <w:r w:rsidRPr="009859D7">
              <w:rPr>
                <w:rFonts w:ascii="Lotus Linotype" w:hAnsi="Lotus Linotype" w:cs="Lotus Linotype"/>
                <w:sz w:val="32"/>
                <w:szCs w:val="32"/>
                <w:rtl/>
              </w:rPr>
              <w:t>: ﴿</w:t>
            </w:r>
            <w:r w:rsidRPr="004640AB">
              <w:rPr>
                <w:rFonts w:ascii="QCF_P086" w:hAnsi="QCF_P086" w:cs="QCF_P086"/>
                <w:color w:val="2F5496" w:themeColor="accent1" w:themeShade="BF"/>
                <w:sz w:val="32"/>
                <w:szCs w:val="32"/>
                <w:rtl/>
              </w:rPr>
              <w:t>ﮢ  ﮣ  ﮤ  ﮥ   ﮦ  ﮧ  ﮨ    ﮩ  ﮪ  ﮫ   ﮬ  ﮭ  ﮮﮯ</w:t>
            </w:r>
            <w:r w:rsidRPr="009859D7">
              <w:rPr>
                <w:rFonts w:ascii="Lotus Linotype" w:hAnsi="Lotus Linotype" w:cs="Lotus Linotype"/>
                <w:sz w:val="32"/>
                <w:szCs w:val="32"/>
                <w:rtl/>
              </w:rPr>
              <w:t>﴾، وَقَالَ سُبْحَانَهُ: ﴿</w:t>
            </w:r>
            <w:r w:rsidRPr="004640AB">
              <w:rPr>
                <w:rFonts w:ascii="QCF_P120" w:hAnsi="QCF_P120" w:cs="QCF_P120"/>
                <w:color w:val="2F5496" w:themeColor="accent1" w:themeShade="BF"/>
                <w:sz w:val="32"/>
                <w:szCs w:val="32"/>
                <w:rtl/>
              </w:rPr>
              <w:t>ﭺ    ﭻ  ﭼ  ﭽ  ﭾ  ﭿ  ﮀ  ﮁ   ﮂ  ﮃ  ﮄﮅ  ﮆ  ﮇ  ﮈ  ﮉ</w:t>
            </w:r>
            <w:r w:rsidRPr="009859D7">
              <w:rPr>
                <w:rFonts w:ascii="Lotus Linotype" w:hAnsi="Lotus Linotype" w:cs="Lotus Linotype"/>
                <w:sz w:val="32"/>
                <w:szCs w:val="32"/>
                <w:rtl/>
              </w:rPr>
              <w:t>﴾.</w:t>
            </w:r>
          </w:p>
          <w:p w14:paraId="6806A77C" w14:textId="77777777" w:rsidR="009859D7" w:rsidRDefault="009859D7" w:rsidP="009859D7">
            <w:pPr>
              <w:spacing w:line="560" w:lineRule="exact"/>
              <w:jc w:val="lowKashida"/>
              <w:rPr>
                <w:rFonts w:ascii="Lotus Linotype" w:hAnsi="Lotus Linotype" w:cs="Lotus Linotype"/>
                <w:sz w:val="32"/>
                <w:szCs w:val="32"/>
              </w:rPr>
            </w:pPr>
            <w:r w:rsidRPr="009859D7">
              <w:rPr>
                <w:rFonts w:ascii="Lotus Linotype" w:hAnsi="Lotus Linotype" w:cs="Lotus Linotype"/>
                <w:sz w:val="32"/>
                <w:szCs w:val="32"/>
                <w:rtl/>
              </w:rPr>
              <w:t>وَمِنْ أَنْوَاعِهِ: دُعَاءُ الْأَمْوَاتِ وَالْأَصْنَامِ، وَالِاسْتِغَاثَةُ بِهِمْ، وَالنَّذْرُ لَهُمْ، وَالذَّبْحُ لَهُمْ، وَنَحْوُ ذَلِكَ.</w:t>
            </w:r>
          </w:p>
          <w:p w14:paraId="51BF30A0" w14:textId="77777777" w:rsidR="006B6B1C" w:rsidRDefault="006B6B1C" w:rsidP="009859D7">
            <w:pPr>
              <w:spacing w:line="560" w:lineRule="exact"/>
              <w:jc w:val="lowKashida"/>
              <w:rPr>
                <w:rFonts w:ascii="Lotus Linotype" w:hAnsi="Lotus Linotype" w:cs="Lotus Linotype"/>
                <w:b/>
                <w:bCs/>
                <w:sz w:val="32"/>
                <w:szCs w:val="32"/>
              </w:rPr>
            </w:pPr>
          </w:p>
          <w:p w14:paraId="14404E9B" w14:textId="77777777" w:rsidR="006B6B1C" w:rsidRDefault="006B6B1C" w:rsidP="009859D7">
            <w:pPr>
              <w:spacing w:line="560" w:lineRule="exact"/>
              <w:jc w:val="lowKashida"/>
              <w:rPr>
                <w:rFonts w:ascii="Lotus Linotype" w:hAnsi="Lotus Linotype" w:cs="Lotus Linotype"/>
                <w:b/>
                <w:bCs/>
                <w:sz w:val="32"/>
                <w:szCs w:val="32"/>
              </w:rPr>
            </w:pPr>
          </w:p>
          <w:p w14:paraId="0B2319E1" w14:textId="019EDF15" w:rsidR="006B6B1C" w:rsidRPr="001064FA" w:rsidRDefault="006B6B1C" w:rsidP="009859D7">
            <w:pPr>
              <w:spacing w:line="560" w:lineRule="exact"/>
              <w:jc w:val="lowKashida"/>
              <w:rPr>
                <w:rFonts w:ascii="Lotus Linotype" w:hAnsi="Lotus Linotype" w:cs="Lotus Linotype"/>
                <w:b/>
                <w:bCs/>
                <w:color w:val="2F5496" w:themeColor="accent1" w:themeShade="BF"/>
                <w:sz w:val="32"/>
                <w:szCs w:val="32"/>
                <w:rtl/>
              </w:rPr>
            </w:pPr>
          </w:p>
        </w:tc>
        <w:tc>
          <w:tcPr>
            <w:tcW w:w="4393" w:type="dxa"/>
            <w:vAlign w:val="center"/>
          </w:tcPr>
          <w:p w14:paraId="5CA48CF4" w14:textId="1E7F37DA" w:rsidR="009859D7" w:rsidRPr="000D1DA5" w:rsidRDefault="006B6B1C" w:rsidP="006B6B1C">
            <w:pPr>
              <w:jc w:val="right"/>
              <w:rPr>
                <w:rFonts w:ascii="Lotus Linotype" w:hAnsi="Lotus Linotype" w:cs="Lotus Linotype"/>
                <w:sz w:val="32"/>
                <w:szCs w:val="32"/>
                <w:rtl/>
              </w:rPr>
            </w:pPr>
            <w:r w:rsidRPr="000D1DA5">
              <w:rPr>
                <w:rFonts w:ascii="Garamond" w:eastAsia="Calibri" w:hAnsi="Garamond" w:cs="Garamond"/>
                <w:b/>
                <w:bCs/>
                <w:sz w:val="26"/>
                <w:szCs w:val="26"/>
                <w:lang w:val="sq-AL"/>
              </w:rPr>
              <w:lastRenderedPageBreak/>
              <w:t>Shirku i madh</w:t>
            </w:r>
            <w:r w:rsidRPr="000D1DA5">
              <w:rPr>
                <w:rFonts w:ascii="Garamond" w:eastAsia="Calibri" w:hAnsi="Garamond" w:cs="Garamond"/>
                <w:sz w:val="26"/>
                <w:szCs w:val="26"/>
                <w:lang w:val="sq-AL"/>
              </w:rPr>
              <w:t xml:space="preserve"> i asgjëson të gjitha punët dhe bën që personi të jetë përgjithmonë në zjarr nëse vdes në këtë gjendje, siç thotë Allahu i Madhëruar: “</w:t>
            </w:r>
            <w:r w:rsidRPr="000D1DA5">
              <w:rPr>
                <w:rFonts w:ascii="Garamond" w:eastAsia="Calibri" w:hAnsi="Garamond" w:cs="Garamond"/>
                <w:b/>
                <w:bCs/>
                <w:sz w:val="26"/>
                <w:szCs w:val="26"/>
                <w:lang w:val="sq-AL"/>
              </w:rPr>
              <w:t>Por, nëse ata adhurojnë zota të tjerë, do t’u humbë çdo gjë nga ajo që kanë bërë</w:t>
            </w:r>
            <w:r w:rsidRPr="000D1DA5">
              <w:rPr>
                <w:rFonts w:ascii="Garamond" w:eastAsia="Calibri" w:hAnsi="Garamond" w:cs="Garamond"/>
                <w:sz w:val="26"/>
                <w:szCs w:val="26"/>
                <w:lang w:val="sq-AL"/>
              </w:rPr>
              <w:t>”. I Madhëruari thotë: “</w:t>
            </w:r>
            <w:r w:rsidRPr="000D1DA5">
              <w:rPr>
                <w:rFonts w:ascii="Garamond" w:eastAsia="Calibri" w:hAnsi="Garamond" w:cs="Garamond"/>
                <w:b/>
                <w:bCs/>
                <w:sz w:val="26"/>
                <w:szCs w:val="26"/>
                <w:lang w:val="sq-AL"/>
              </w:rPr>
              <w:t>Nuk u takon idhujtarëve të përkujdesen për faltoret e Allahut, përderisa edhe ata vetë dëshmojnë se janë mosbesimtarë. Të kota do të jenë vepra e tyre dhe në zjarrin e Xhehenemit do të qëndrojnë përgjithmonë</w:t>
            </w:r>
            <w:r w:rsidRPr="000D1DA5">
              <w:rPr>
                <w:rFonts w:ascii="Garamond" w:eastAsia="Calibri" w:hAnsi="Garamond" w:cs="Garamond"/>
                <w:sz w:val="26"/>
                <w:szCs w:val="26"/>
                <w:lang w:val="sq-AL"/>
              </w:rPr>
              <w:t>”. Kush vdes në shirkun e madh, atij s’i falen gjynahet dhe i ndalohet hyrja në Xhenet, siç thotë Allahu i Madhëruar: “</w:t>
            </w:r>
            <w:r w:rsidRPr="000D1DA5">
              <w:rPr>
                <w:rFonts w:ascii="Garamond" w:eastAsia="Calibri" w:hAnsi="Garamond" w:cs="Garamond"/>
                <w:b/>
                <w:bCs/>
                <w:sz w:val="26"/>
                <w:szCs w:val="26"/>
                <w:lang w:val="sq-AL"/>
              </w:rPr>
              <w:t>Vërtet, Allahu nuk fal që të adhurohet dikush apo diçka tjetër veç Atij, por gjynahet e tjera më të vogla ia fal kujt të dojë</w:t>
            </w:r>
            <w:r w:rsidRPr="000D1DA5">
              <w:rPr>
                <w:rFonts w:ascii="Garamond" w:eastAsia="Calibri" w:hAnsi="Garamond" w:cs="Garamond"/>
                <w:sz w:val="26"/>
                <w:szCs w:val="26"/>
                <w:lang w:val="sq-AL"/>
              </w:rPr>
              <w:t>”. I Madhëruari thotë: “</w:t>
            </w:r>
            <w:r w:rsidRPr="000D1DA5">
              <w:rPr>
                <w:rFonts w:ascii="Garamond" w:eastAsia="Calibri" w:hAnsi="Garamond" w:cs="Garamond"/>
                <w:b/>
                <w:bCs/>
                <w:sz w:val="26"/>
                <w:szCs w:val="26"/>
                <w:lang w:val="sq-AL"/>
              </w:rPr>
              <w:t>Sigurisht, atij që adhuron tjetërkënd përveç Allahut, Allahu do t’ia ndalojë Xhenetin dhe strehim i tij do të jetë Zjarri. Për keqbërësit nuk ka ndihmës</w:t>
            </w:r>
            <w:r w:rsidRPr="000D1DA5">
              <w:rPr>
                <w:rFonts w:ascii="Garamond" w:eastAsia="Calibri" w:hAnsi="Garamond" w:cs="Garamond"/>
                <w:sz w:val="26"/>
                <w:szCs w:val="26"/>
                <w:lang w:val="sq-AL"/>
              </w:rPr>
              <w:t xml:space="preserve">”. Prej llojeve të tij (shirkut të madh) është lutja drejtuar të vdekurve dhe idhujve, kërkimi i ndihmës prej tyre, zotimi për ta, bërja </w:t>
            </w:r>
            <w:r w:rsidRPr="000D1DA5">
              <w:rPr>
                <w:rFonts w:ascii="Garamond" w:eastAsia="Calibri" w:hAnsi="Garamond" w:cs="Garamond"/>
                <w:sz w:val="26"/>
                <w:szCs w:val="26"/>
                <w:lang w:val="sq-AL"/>
              </w:rPr>
              <w:lastRenderedPageBreak/>
              <w:t>kurban për ta dhe gjëra të ngjashme.</w:t>
            </w:r>
          </w:p>
        </w:tc>
      </w:tr>
      <w:tr w:rsidR="009859D7" w:rsidRPr="00A631A2" w14:paraId="59D62F75" w14:textId="77777777" w:rsidTr="001064FA">
        <w:trPr>
          <w:jc w:val="center"/>
        </w:trPr>
        <w:tc>
          <w:tcPr>
            <w:tcW w:w="4672" w:type="dxa"/>
            <w:vAlign w:val="center"/>
          </w:tcPr>
          <w:p w14:paraId="00657039" w14:textId="72038917"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lastRenderedPageBreak/>
              <w:t xml:space="preserve">أَمَّا </w:t>
            </w:r>
            <w:r w:rsidRPr="009859D7">
              <w:rPr>
                <w:rFonts w:ascii="Lotus Linotype" w:hAnsi="Lotus Linotype" w:cs="Lotus Linotype"/>
                <w:b/>
                <w:bCs/>
                <w:color w:val="2F5496" w:themeColor="accent1" w:themeShade="BF"/>
                <w:sz w:val="32"/>
                <w:szCs w:val="32"/>
                <w:rtl/>
              </w:rPr>
              <w:t>الشِّرْكُ الْأَصْغَرُ</w:t>
            </w:r>
            <w:r w:rsidRPr="009859D7">
              <w:rPr>
                <w:rFonts w:ascii="Lotus Linotype" w:hAnsi="Lotus Linotype" w:cs="Lotus Linotype"/>
                <w:sz w:val="32"/>
                <w:szCs w:val="32"/>
                <w:rtl/>
              </w:rPr>
              <w:t>: فَهُوَ مَا ثَبَتَ بِالنُّصُوصِ مِنَ الْكِتَابِ أَوِ السُّنَّةِ تَسْمِيَتُهُ شِرْكًا، وَلَكِنَّهُ لَيْسَ مِنْ جِنْسِ الشِّرْكِ الْأَكْبَرِ، كَالرِّيَاءِ فِي بَعْضِ الْأَعْمَالِ، وَالْحَلِفِ بِغَيْرِ اللَّهِ، وَقَوْلِ: مَا شَاءَ اللَّهُ وَشَاءَ فُلَانٌ، وَنَحْوِ ذَلِكَ.</w:t>
            </w:r>
          </w:p>
        </w:tc>
        <w:tc>
          <w:tcPr>
            <w:tcW w:w="4393" w:type="dxa"/>
            <w:vAlign w:val="center"/>
          </w:tcPr>
          <w:p w14:paraId="4E8EDD8C" w14:textId="4ED3FA3B" w:rsidR="009859D7" w:rsidRPr="000D1DA5" w:rsidRDefault="006B6B1C" w:rsidP="004B3203">
            <w:pPr>
              <w:jc w:val="right"/>
              <w:rPr>
                <w:rFonts w:ascii="Lotus Linotype" w:hAnsi="Lotus Linotype" w:cs="Lotus Linotype"/>
                <w:sz w:val="32"/>
                <w:szCs w:val="32"/>
                <w:rtl/>
              </w:rPr>
            </w:pPr>
            <w:r w:rsidRPr="000D1DA5">
              <w:rPr>
                <w:rFonts w:ascii="Garamond" w:eastAsia="Calibri" w:hAnsi="Garamond" w:cs="Garamond"/>
                <w:b/>
                <w:bCs/>
                <w:sz w:val="26"/>
                <w:szCs w:val="26"/>
                <w:lang w:val="sq-AL"/>
              </w:rPr>
              <w:t>Shirku i vogël</w:t>
            </w:r>
            <w:r w:rsidRPr="000D1DA5">
              <w:rPr>
                <w:rFonts w:ascii="Garamond" w:eastAsia="Calibri" w:hAnsi="Garamond" w:cs="Garamond"/>
                <w:sz w:val="26"/>
                <w:szCs w:val="26"/>
                <w:lang w:val="sq-AL"/>
              </w:rPr>
              <w:t xml:space="preserve"> është ai që cilësohet në tekstet e Kuranit dhe </w:t>
            </w:r>
            <w:proofErr w:type="spellStart"/>
            <w:r w:rsidRPr="000D1DA5">
              <w:rPr>
                <w:rFonts w:ascii="Garamond" w:eastAsia="Calibri" w:hAnsi="Garamond" w:cs="Garamond"/>
                <w:sz w:val="26"/>
                <w:szCs w:val="26"/>
                <w:lang w:val="sq-AL"/>
              </w:rPr>
              <w:t>Sunetit</w:t>
            </w:r>
            <w:proofErr w:type="spellEnd"/>
            <w:r w:rsidRPr="000D1DA5">
              <w:rPr>
                <w:rFonts w:ascii="Garamond" w:eastAsia="Calibri" w:hAnsi="Garamond" w:cs="Garamond"/>
                <w:sz w:val="26"/>
                <w:szCs w:val="26"/>
                <w:lang w:val="sq-AL"/>
              </w:rPr>
              <w:t xml:space="preserve"> me emrin shirk, porse ai s’i takon shirkut të madh, siç është </w:t>
            </w:r>
            <w:proofErr w:type="spellStart"/>
            <w:r w:rsidRPr="000D1DA5">
              <w:rPr>
                <w:rFonts w:ascii="Garamond" w:eastAsia="Calibri" w:hAnsi="Garamond" w:cs="Garamond"/>
                <w:sz w:val="26"/>
                <w:szCs w:val="26"/>
                <w:lang w:val="sq-AL"/>
              </w:rPr>
              <w:t>syfaqësia</w:t>
            </w:r>
            <w:proofErr w:type="spellEnd"/>
            <w:r w:rsidRPr="000D1DA5">
              <w:rPr>
                <w:rFonts w:ascii="Garamond" w:eastAsia="Calibri" w:hAnsi="Garamond" w:cs="Garamond"/>
                <w:sz w:val="26"/>
                <w:szCs w:val="26"/>
                <w:lang w:val="sq-AL"/>
              </w:rPr>
              <w:t xml:space="preserve"> në kryerjen e disa veprave, betimi në dikë tjetër përveç Allahut, thënia “çfarë të dojë Allahu dhe filani” e të ngjashme me to.</w:t>
            </w:r>
          </w:p>
        </w:tc>
      </w:tr>
      <w:tr w:rsidR="009859D7" w:rsidRPr="003F1667" w14:paraId="199D3A17" w14:textId="77777777" w:rsidTr="001064FA">
        <w:trPr>
          <w:jc w:val="center"/>
        </w:trPr>
        <w:tc>
          <w:tcPr>
            <w:tcW w:w="4672" w:type="dxa"/>
            <w:vAlign w:val="center"/>
          </w:tcPr>
          <w:p w14:paraId="682CCFAF" w14:textId="5A1DF13D"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 xml:space="preserve">لِقَوْلِ النَّبِيِّ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w:t>
            </w:r>
            <w:r w:rsidRPr="009859D7">
              <w:rPr>
                <w:rFonts w:ascii="Lotus Linotype" w:hAnsi="Lotus Linotype" w:cs="Lotus Linotype"/>
                <w:b/>
                <w:bCs/>
                <w:color w:val="2F5496" w:themeColor="accent1" w:themeShade="BF"/>
                <w:sz w:val="32"/>
                <w:szCs w:val="32"/>
                <w:rtl/>
              </w:rPr>
              <w:t>أَخْوَفُ مَا أَخَافُ عَلَيْكُمُ الشِّرْكُ الْأَصْغَرُ</w:t>
            </w:r>
            <w:r w:rsidRPr="009859D7">
              <w:rPr>
                <w:rFonts w:ascii="Lotus Linotype" w:hAnsi="Lotus Linotype" w:cs="Lotus Linotype"/>
                <w:sz w:val="32"/>
                <w:szCs w:val="32"/>
                <w:rtl/>
              </w:rPr>
              <w:t>»، فَسُئِلَ عَنْهُ، فَقَالَ: «</w:t>
            </w:r>
            <w:r w:rsidRPr="009859D7">
              <w:rPr>
                <w:rFonts w:ascii="Lotus Linotype" w:hAnsi="Lotus Linotype" w:cs="Lotus Linotype"/>
                <w:b/>
                <w:bCs/>
                <w:color w:val="2F5496" w:themeColor="accent1" w:themeShade="BF"/>
                <w:sz w:val="32"/>
                <w:szCs w:val="32"/>
                <w:rtl/>
              </w:rPr>
              <w:t>الرِّيَاءُ</w:t>
            </w:r>
            <w:r w:rsidRPr="009859D7">
              <w:rPr>
                <w:rFonts w:ascii="Lotus Linotype" w:hAnsi="Lotus Linotype" w:cs="Lotus Linotype"/>
                <w:sz w:val="32"/>
                <w:szCs w:val="32"/>
                <w:rtl/>
              </w:rPr>
              <w:t xml:space="preserve">»، رَوَاهُ الْإِمَامُ أَحْمَدُ، وَالطَّبَرَانِيُّ، وَالْبَيْهَقِيُّ، عَنْ مَحْمُود بْنِ لَبِيدٍ الْأَنْصَارِيِّ </w:t>
            </w:r>
            <w:r w:rsidRPr="009859D7">
              <w:rPr>
                <w:rFonts w:ascii="Lotus Linotype" w:hAnsi="Lotus Linotype" w:cs="Lotus Linotype" w:hint="cs"/>
                <w:sz w:val="32"/>
                <w:szCs w:val="32"/>
                <w:rtl/>
              </w:rPr>
              <w:t>ﭬ</w:t>
            </w:r>
            <w:r w:rsidRPr="009859D7">
              <w:rPr>
                <w:rFonts w:ascii="Lotus Linotype" w:hAnsi="Lotus Linotype" w:cs="Lotus Linotype"/>
                <w:sz w:val="32"/>
                <w:szCs w:val="32"/>
                <w:rtl/>
              </w:rPr>
              <w:t xml:space="preserve"> بِإِسْنَادٍ جَيِّدٍ، وَرَ</w:t>
            </w:r>
            <w:r w:rsidRPr="009859D7">
              <w:rPr>
                <w:rFonts w:ascii="Lotus Linotype" w:hAnsi="Lotus Linotype" w:cs="Lotus Linotype" w:hint="eastAsia"/>
                <w:sz w:val="32"/>
                <w:szCs w:val="32"/>
                <w:rtl/>
              </w:rPr>
              <w:t>وَاهُ</w:t>
            </w:r>
            <w:r w:rsidRPr="009859D7">
              <w:rPr>
                <w:rFonts w:ascii="Lotus Linotype" w:hAnsi="Lotus Linotype" w:cs="Lotus Linotype"/>
                <w:sz w:val="32"/>
                <w:szCs w:val="32"/>
                <w:rtl/>
              </w:rPr>
              <w:t xml:space="preserve"> الطَّبَرَانِيُّ بِأَسَانِيدَ جَيِّدَةٍ، عَنْ مَحْمُود بْنِ لَبِيدٍ، عَنْ رَافِعِ بْنِ خَدِيجٍ، عَنِ النَّبِيِّ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w:t>
            </w:r>
          </w:p>
        </w:tc>
        <w:tc>
          <w:tcPr>
            <w:tcW w:w="4393" w:type="dxa"/>
            <w:vAlign w:val="center"/>
          </w:tcPr>
          <w:p w14:paraId="1A285DA5" w14:textId="6348EAB4" w:rsidR="009859D7" w:rsidRPr="000D1DA5" w:rsidRDefault="006B6B1C" w:rsidP="004B3203">
            <w:pPr>
              <w:jc w:val="right"/>
              <w:rPr>
                <w:rFonts w:ascii="Lotus Linotype" w:hAnsi="Lotus Linotype" w:cs="Lotus Linotype"/>
                <w:sz w:val="32"/>
                <w:szCs w:val="32"/>
                <w:rtl/>
              </w:rPr>
            </w:pPr>
            <w:r w:rsidRPr="000D1DA5">
              <w:rPr>
                <w:rFonts w:ascii="Garamond" w:eastAsia="Calibri" w:hAnsi="Garamond" w:cs="Garamond"/>
                <w:sz w:val="26"/>
                <w:szCs w:val="26"/>
                <w:lang w:val="sq-AL"/>
              </w:rPr>
              <w:t xml:space="preserve">Bazuar në fjalën e Profetit </w:t>
            </w:r>
            <w:proofErr w:type="spellStart"/>
            <w:r w:rsidRPr="000D1DA5">
              <w:rPr>
                <w:rFonts w:ascii="Garamond" w:eastAsia="Calibri" w:hAnsi="Garamond" w:cs="Garamond"/>
                <w:sz w:val="26"/>
                <w:szCs w:val="26"/>
                <w:lang w:val="sq-AL"/>
              </w:rPr>
              <w:t>sal-lAllahu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alejhi</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ue</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sel-lem</w:t>
            </w:r>
            <w:proofErr w:type="spellEnd"/>
            <w:r w:rsidRPr="000D1DA5">
              <w:rPr>
                <w:rFonts w:ascii="Garamond" w:eastAsia="Calibri" w:hAnsi="Garamond" w:cs="Garamond"/>
                <w:sz w:val="26"/>
                <w:szCs w:val="26"/>
                <w:lang w:val="sq-AL"/>
              </w:rPr>
              <w:t xml:space="preserve">: </w:t>
            </w:r>
            <w:r w:rsidRPr="004B3203">
              <w:rPr>
                <w:rFonts w:ascii="Garamond" w:eastAsia="Calibri" w:hAnsi="Garamond" w:cs="Garamond"/>
                <w:b/>
                <w:bCs/>
                <w:sz w:val="26"/>
                <w:szCs w:val="26"/>
                <w:lang w:val="sq-AL"/>
              </w:rPr>
              <w:t>“</w:t>
            </w:r>
            <w:r w:rsidRPr="004B3203">
              <w:rPr>
                <w:rFonts w:ascii="Garamond" w:eastAsia="Calibri" w:hAnsi="Garamond" w:cs="Garamond"/>
                <w:b/>
                <w:bCs/>
                <w:i/>
                <w:iCs/>
                <w:sz w:val="26"/>
                <w:szCs w:val="26"/>
                <w:lang w:val="sq-AL"/>
              </w:rPr>
              <w:t>Gjëja që më së shumti frikësohem për ju është shirku i vogël</w:t>
            </w:r>
            <w:r w:rsidRPr="004B3203">
              <w:rPr>
                <w:rFonts w:ascii="Garamond" w:eastAsia="Calibri" w:hAnsi="Garamond" w:cs="Garamond"/>
                <w:b/>
                <w:bCs/>
                <w:sz w:val="26"/>
                <w:szCs w:val="26"/>
                <w:lang w:val="sq-AL"/>
              </w:rPr>
              <w:t xml:space="preserve">.” </w:t>
            </w:r>
            <w:r w:rsidRPr="000D1DA5">
              <w:rPr>
                <w:rFonts w:ascii="Garamond" w:eastAsia="Calibri" w:hAnsi="Garamond" w:cs="Garamond"/>
                <w:sz w:val="26"/>
                <w:szCs w:val="26"/>
                <w:lang w:val="sq-AL"/>
              </w:rPr>
              <w:t xml:space="preserve">Ai </w:t>
            </w:r>
            <w:proofErr w:type="spellStart"/>
            <w:r w:rsidRPr="000D1DA5">
              <w:rPr>
                <w:rFonts w:ascii="Garamond" w:eastAsia="Calibri" w:hAnsi="Garamond" w:cs="Garamond"/>
                <w:sz w:val="26"/>
                <w:szCs w:val="26"/>
                <w:lang w:val="sq-AL"/>
              </w:rPr>
              <w:t>alejhis</w:t>
            </w:r>
            <w:proofErr w:type="spellEnd"/>
            <w:r w:rsidRPr="000D1DA5">
              <w:rPr>
                <w:rFonts w:ascii="Garamond" w:eastAsia="Calibri" w:hAnsi="Garamond" w:cs="Garamond"/>
                <w:sz w:val="26"/>
                <w:szCs w:val="26"/>
                <w:lang w:val="sq-AL"/>
              </w:rPr>
              <w:t xml:space="preserve">-selam u pyet për të dhe tha: </w:t>
            </w:r>
            <w:r w:rsidRPr="004B3203">
              <w:rPr>
                <w:rFonts w:ascii="Garamond" w:eastAsia="Calibri" w:hAnsi="Garamond" w:cs="Garamond"/>
                <w:b/>
                <w:bCs/>
                <w:sz w:val="26"/>
                <w:szCs w:val="26"/>
                <w:lang w:val="sq-AL"/>
              </w:rPr>
              <w:t>“</w:t>
            </w:r>
            <w:proofErr w:type="spellStart"/>
            <w:r w:rsidRPr="004B3203">
              <w:rPr>
                <w:rFonts w:ascii="Garamond" w:eastAsia="Calibri" w:hAnsi="Garamond" w:cs="Garamond"/>
                <w:b/>
                <w:bCs/>
                <w:i/>
                <w:iCs/>
                <w:sz w:val="26"/>
                <w:szCs w:val="26"/>
                <w:lang w:val="sq-AL"/>
              </w:rPr>
              <w:t>Syfaqësia</w:t>
            </w:r>
            <w:proofErr w:type="spellEnd"/>
            <w:r w:rsidRPr="004B3203">
              <w:rPr>
                <w:rFonts w:ascii="Garamond" w:eastAsia="Calibri" w:hAnsi="Garamond" w:cs="Garamond"/>
                <w:b/>
                <w:bCs/>
                <w:sz w:val="26"/>
                <w:szCs w:val="26"/>
                <w:lang w:val="sq-AL"/>
              </w:rPr>
              <w:t>”.</w:t>
            </w:r>
            <w:r w:rsidRPr="000D1DA5">
              <w:rPr>
                <w:rFonts w:ascii="Garamond" w:eastAsia="Calibri" w:hAnsi="Garamond" w:cs="Garamond"/>
                <w:sz w:val="26"/>
                <w:szCs w:val="26"/>
                <w:lang w:val="sq-AL"/>
              </w:rPr>
              <w:t xml:space="preserve"> </w:t>
            </w:r>
          </w:p>
        </w:tc>
      </w:tr>
      <w:tr w:rsidR="009859D7" w:rsidRPr="003F1667" w14:paraId="29B2272D" w14:textId="77777777" w:rsidTr="001064FA">
        <w:trPr>
          <w:jc w:val="center"/>
        </w:trPr>
        <w:tc>
          <w:tcPr>
            <w:tcW w:w="4672" w:type="dxa"/>
            <w:vAlign w:val="center"/>
          </w:tcPr>
          <w:p w14:paraId="5B96576F" w14:textId="34D8DDB0"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وَقَوْل</w:t>
            </w:r>
            <w:r>
              <w:rPr>
                <w:rFonts w:ascii="Lotus Linotype" w:hAnsi="Lotus Linotype" w:cs="Lotus Linotype" w:hint="cs"/>
                <w:sz w:val="32"/>
                <w:szCs w:val="32"/>
                <w:rtl/>
              </w:rPr>
              <w:t>ِ</w:t>
            </w:r>
            <w:r w:rsidRPr="009859D7">
              <w:rPr>
                <w:rFonts w:ascii="Lotus Linotype" w:hAnsi="Lotus Linotype" w:cs="Lotus Linotype"/>
                <w:sz w:val="32"/>
                <w:szCs w:val="32"/>
                <w:rtl/>
              </w:rPr>
              <w:t xml:space="preserve">هُ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w:t>
            </w:r>
            <w:r w:rsidRPr="009859D7">
              <w:rPr>
                <w:rFonts w:ascii="Lotus Linotype" w:hAnsi="Lotus Linotype" w:cs="Lotus Linotype"/>
                <w:b/>
                <w:bCs/>
                <w:color w:val="2F5496" w:themeColor="accent1" w:themeShade="BF"/>
                <w:sz w:val="32"/>
                <w:szCs w:val="32"/>
                <w:rtl/>
              </w:rPr>
              <w:t>مَنْ حَلَفَ بِشَيْءٍ دُونَ اللَّهِ فَقَدْ أَشْرَكَ</w:t>
            </w:r>
            <w:r w:rsidRPr="009859D7">
              <w:rPr>
                <w:rFonts w:ascii="Lotus Linotype" w:hAnsi="Lotus Linotype" w:cs="Lotus Linotype"/>
                <w:sz w:val="32"/>
                <w:szCs w:val="32"/>
                <w:rtl/>
              </w:rPr>
              <w:t xml:space="preserve">» رَوَاهُ الْإِمَامُ أَحْمَدُ بِإِسْنَادٍ صَحِيحٍ، عَنْ عُمَرَ بْنِ الْخَطَّابِ </w:t>
            </w:r>
            <w:r w:rsidRPr="009859D7">
              <w:rPr>
                <w:rFonts w:ascii="Lotus Linotype" w:hAnsi="Lotus Linotype" w:cs="Lotus Linotype" w:hint="cs"/>
                <w:sz w:val="32"/>
                <w:szCs w:val="32"/>
                <w:rtl/>
              </w:rPr>
              <w:t>ﭬ</w:t>
            </w:r>
            <w:r w:rsidRPr="009859D7">
              <w:rPr>
                <w:rFonts w:ascii="Lotus Linotype" w:hAnsi="Lotus Linotype" w:cs="Lotus Linotype" w:hint="eastAsia"/>
                <w:sz w:val="32"/>
                <w:szCs w:val="32"/>
                <w:rtl/>
              </w:rPr>
              <w:t>،</w:t>
            </w:r>
            <w:r w:rsidRPr="009859D7">
              <w:rPr>
                <w:rFonts w:ascii="Lotus Linotype" w:hAnsi="Lotus Linotype" w:cs="Lotus Linotype"/>
                <w:sz w:val="32"/>
                <w:szCs w:val="32"/>
                <w:rtl/>
              </w:rPr>
              <w:t xml:space="preserve"> وَرَوَاهُ أَبُو دَاوُدَ وَالتِّرْمِذِيُّ بِإِسْنَادٍ صَحِيحٍ مِنْ حَدِيثِ ابْنِ عُمَرَ </w:t>
            </w:r>
            <w:r w:rsidRPr="009859D7">
              <w:rPr>
                <w:rFonts w:ascii="Lotus Linotype" w:hAnsi="Lotus Linotype" w:cs="Lotus Linotype" w:hint="cs"/>
                <w:sz w:val="32"/>
                <w:szCs w:val="32"/>
                <w:rtl/>
              </w:rPr>
              <w:t>ﭭ</w:t>
            </w:r>
            <w:r w:rsidRPr="009859D7">
              <w:rPr>
                <w:rFonts w:ascii="Lotus Linotype" w:hAnsi="Lotus Linotype" w:cs="Lotus Linotype" w:hint="eastAsia"/>
                <w:sz w:val="32"/>
                <w:szCs w:val="32"/>
                <w:rtl/>
              </w:rPr>
              <w:t>،</w:t>
            </w:r>
            <w:r w:rsidRPr="009859D7">
              <w:rPr>
                <w:rFonts w:ascii="Lotus Linotype" w:hAnsi="Lotus Linotype" w:cs="Lotus Linotype"/>
                <w:sz w:val="32"/>
                <w:szCs w:val="32"/>
                <w:rtl/>
              </w:rPr>
              <w:t xml:space="preserve"> عَنِ النَّبِيِّ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xml:space="preserve"> </w:t>
            </w:r>
            <w:r w:rsidRPr="009859D7">
              <w:rPr>
                <w:rFonts w:ascii="Lotus Linotype" w:hAnsi="Lotus Linotype" w:cs="Lotus Linotype" w:hint="eastAsia"/>
                <w:sz w:val="32"/>
                <w:szCs w:val="32"/>
                <w:rtl/>
              </w:rPr>
              <w:t>أَنَّهُ</w:t>
            </w:r>
            <w:r w:rsidRPr="009859D7">
              <w:rPr>
                <w:rFonts w:ascii="Lotus Linotype" w:hAnsi="Lotus Linotype" w:cs="Lotus Linotype"/>
                <w:sz w:val="32"/>
                <w:szCs w:val="32"/>
                <w:rtl/>
              </w:rPr>
              <w:t xml:space="preserve"> قَالَ: «</w:t>
            </w:r>
            <w:r w:rsidRPr="009859D7">
              <w:rPr>
                <w:rFonts w:ascii="Lotus Linotype" w:hAnsi="Lotus Linotype" w:cs="Lotus Linotype"/>
                <w:b/>
                <w:bCs/>
                <w:color w:val="2F5496" w:themeColor="accent1" w:themeShade="BF"/>
                <w:sz w:val="32"/>
                <w:szCs w:val="32"/>
                <w:rtl/>
              </w:rPr>
              <w:t>مَنْ حَلَفَ بِغَيْرِ اللهِ فَقَدْ كَفَرَ أَوْ أَشْرَكَ</w:t>
            </w:r>
            <w:r w:rsidRPr="009859D7">
              <w:rPr>
                <w:rFonts w:ascii="Lotus Linotype" w:hAnsi="Lotus Linotype" w:cs="Lotus Linotype"/>
                <w:sz w:val="32"/>
                <w:szCs w:val="32"/>
                <w:rtl/>
              </w:rPr>
              <w:t>».</w:t>
            </w:r>
          </w:p>
        </w:tc>
        <w:tc>
          <w:tcPr>
            <w:tcW w:w="4393" w:type="dxa"/>
            <w:vAlign w:val="center"/>
          </w:tcPr>
          <w:p w14:paraId="31A5336A" w14:textId="15F6310D" w:rsidR="009859D7" w:rsidRPr="00A631A2" w:rsidRDefault="006B6B1C" w:rsidP="004B3203">
            <w:pPr>
              <w:jc w:val="right"/>
              <w:rPr>
                <w:rFonts w:ascii="Lotus Linotype" w:hAnsi="Lotus Linotype" w:cs="Lotus Linotype"/>
                <w:color w:val="161616"/>
                <w:sz w:val="32"/>
                <w:szCs w:val="32"/>
                <w:rtl/>
              </w:rPr>
            </w:pPr>
            <w:r w:rsidRPr="000D1DA5">
              <w:rPr>
                <w:rFonts w:ascii="Garamond" w:eastAsia="Calibri" w:hAnsi="Garamond" w:cs="Garamond"/>
                <w:sz w:val="26"/>
                <w:szCs w:val="26"/>
                <w:lang w:val="sq-AL"/>
              </w:rPr>
              <w:t xml:space="preserve">Dhe në fjalën e tij </w:t>
            </w:r>
            <w:proofErr w:type="spellStart"/>
            <w:r w:rsidRPr="000D1DA5">
              <w:rPr>
                <w:rFonts w:ascii="Garamond" w:eastAsia="Calibri" w:hAnsi="Garamond" w:cs="Garamond"/>
                <w:sz w:val="26"/>
                <w:szCs w:val="26"/>
                <w:lang w:val="sq-AL"/>
              </w:rPr>
              <w:t>sal-lAllahu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alejhi</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ue</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sel-lem</w:t>
            </w:r>
            <w:proofErr w:type="spellEnd"/>
            <w:r w:rsidRPr="000D1DA5">
              <w:rPr>
                <w:rFonts w:ascii="Garamond" w:eastAsia="Calibri" w:hAnsi="Garamond" w:cs="Garamond"/>
                <w:sz w:val="26"/>
                <w:szCs w:val="26"/>
                <w:lang w:val="sq-AL"/>
              </w:rPr>
              <w:t xml:space="preserve">: </w:t>
            </w:r>
            <w:r w:rsidRPr="004B3203">
              <w:rPr>
                <w:rFonts w:ascii="Garamond" w:eastAsia="Calibri" w:hAnsi="Garamond" w:cs="Garamond"/>
                <w:b/>
                <w:bCs/>
                <w:sz w:val="26"/>
                <w:szCs w:val="26"/>
                <w:lang w:val="sq-AL"/>
              </w:rPr>
              <w:t>“</w:t>
            </w:r>
            <w:r w:rsidRPr="004B3203">
              <w:rPr>
                <w:rFonts w:ascii="Garamond" w:eastAsia="Calibri" w:hAnsi="Garamond" w:cs="Garamond"/>
                <w:b/>
                <w:bCs/>
                <w:i/>
                <w:iCs/>
                <w:sz w:val="26"/>
                <w:szCs w:val="26"/>
                <w:lang w:val="sq-AL"/>
              </w:rPr>
              <w:t>Kush beton në diçka tjetër përveç Allahut, ka bërë shirk</w:t>
            </w:r>
            <w:r w:rsidRPr="004B3203">
              <w:rPr>
                <w:rFonts w:ascii="Garamond" w:eastAsia="Calibri" w:hAnsi="Garamond" w:cs="Garamond"/>
                <w:b/>
                <w:bCs/>
                <w:sz w:val="26"/>
                <w:szCs w:val="26"/>
                <w:lang w:val="sq-AL"/>
              </w:rPr>
              <w:t xml:space="preserve">”. </w:t>
            </w:r>
            <w:r w:rsidRPr="000D1DA5">
              <w:rPr>
                <w:rFonts w:ascii="Garamond" w:eastAsia="Calibri" w:hAnsi="Garamond" w:cs="Garamond"/>
                <w:sz w:val="26"/>
                <w:szCs w:val="26"/>
                <w:lang w:val="sq-AL"/>
              </w:rPr>
              <w:t xml:space="preserve">Dhe fjala e tij </w:t>
            </w:r>
            <w:proofErr w:type="spellStart"/>
            <w:r w:rsidRPr="000D1DA5">
              <w:rPr>
                <w:rFonts w:ascii="Garamond" w:eastAsia="Calibri" w:hAnsi="Garamond" w:cs="Garamond"/>
                <w:sz w:val="26"/>
                <w:szCs w:val="26"/>
                <w:lang w:val="sq-AL"/>
              </w:rPr>
              <w:t>sal-lAllahu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alejhi</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ue</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sel-lem</w:t>
            </w:r>
            <w:proofErr w:type="spellEnd"/>
            <w:r w:rsidRPr="000D1DA5">
              <w:rPr>
                <w:rFonts w:ascii="Garamond" w:eastAsia="Calibri" w:hAnsi="Garamond" w:cs="Garamond"/>
                <w:sz w:val="26"/>
                <w:szCs w:val="26"/>
                <w:lang w:val="sq-AL"/>
              </w:rPr>
              <w:t xml:space="preserve">: </w:t>
            </w:r>
            <w:r w:rsidRPr="004B3203">
              <w:rPr>
                <w:rFonts w:ascii="Garamond" w:eastAsia="Calibri" w:hAnsi="Garamond" w:cs="Garamond"/>
                <w:b/>
                <w:bCs/>
                <w:sz w:val="26"/>
                <w:szCs w:val="26"/>
                <w:lang w:val="sq-AL"/>
              </w:rPr>
              <w:t>“</w:t>
            </w:r>
            <w:r w:rsidRPr="004B3203">
              <w:rPr>
                <w:rFonts w:ascii="Garamond" w:eastAsia="Calibri" w:hAnsi="Garamond" w:cs="Garamond"/>
                <w:b/>
                <w:bCs/>
                <w:i/>
                <w:iCs/>
                <w:sz w:val="26"/>
                <w:szCs w:val="26"/>
                <w:lang w:val="sq-AL"/>
              </w:rPr>
              <w:t>Mos thoni ‘Çfarë të dojë Allahu dhe filani’, por thoni: “Çfarë të dojë Allahu, pastaj filani</w:t>
            </w:r>
            <w:r w:rsidRPr="004B3203">
              <w:rPr>
                <w:rFonts w:ascii="Garamond" w:eastAsia="Calibri" w:hAnsi="Garamond" w:cs="Garamond"/>
                <w:b/>
                <w:bCs/>
                <w:sz w:val="26"/>
                <w:szCs w:val="26"/>
                <w:lang w:val="sq-AL"/>
              </w:rPr>
              <w:t xml:space="preserve">.” </w:t>
            </w:r>
            <w:r w:rsidRPr="000D1DA5">
              <w:rPr>
                <w:rFonts w:ascii="Garamond" w:eastAsia="Calibri" w:hAnsi="Garamond" w:cs="Garamond"/>
                <w:sz w:val="26"/>
                <w:szCs w:val="26"/>
                <w:lang w:val="sq-AL"/>
              </w:rPr>
              <w:t xml:space="preserve">Shënon </w:t>
            </w:r>
            <w:proofErr w:type="spellStart"/>
            <w:r w:rsidRPr="000D1DA5">
              <w:rPr>
                <w:rFonts w:ascii="Garamond" w:eastAsia="Calibri" w:hAnsi="Garamond" w:cs="Garamond"/>
                <w:sz w:val="26"/>
                <w:szCs w:val="26"/>
                <w:lang w:val="sq-AL"/>
              </w:rPr>
              <w:t>Ebu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Daudi</w:t>
            </w:r>
            <w:proofErr w:type="spellEnd"/>
            <w:r w:rsidRPr="000D1DA5">
              <w:rPr>
                <w:rFonts w:ascii="Garamond" w:eastAsia="Calibri" w:hAnsi="Garamond" w:cs="Garamond"/>
                <w:sz w:val="26"/>
                <w:szCs w:val="26"/>
                <w:lang w:val="sq-AL"/>
              </w:rPr>
              <w:t xml:space="preserve"> me zinxhir të saktë nga </w:t>
            </w:r>
            <w:proofErr w:type="spellStart"/>
            <w:r w:rsidRPr="000D1DA5">
              <w:rPr>
                <w:rFonts w:ascii="Garamond" w:eastAsia="Calibri" w:hAnsi="Garamond" w:cs="Garamond"/>
                <w:sz w:val="26"/>
                <w:szCs w:val="26"/>
                <w:lang w:val="sq-AL"/>
              </w:rPr>
              <w:t>Hudhejfe</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bin</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El-Jeman</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radijAllahu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anhu</w:t>
            </w:r>
            <w:proofErr w:type="spellEnd"/>
            <w:r w:rsidRPr="000D1DA5">
              <w:rPr>
                <w:rFonts w:ascii="Garamond" w:eastAsia="Calibri" w:hAnsi="Garamond" w:cs="Garamond"/>
                <w:sz w:val="26"/>
                <w:szCs w:val="26"/>
                <w:lang w:val="sq-AL"/>
              </w:rPr>
              <w:t>.</w:t>
            </w:r>
          </w:p>
        </w:tc>
      </w:tr>
      <w:tr w:rsidR="009859D7" w:rsidRPr="00A631A2" w14:paraId="29E53FD7" w14:textId="77777777" w:rsidTr="001064FA">
        <w:trPr>
          <w:jc w:val="center"/>
        </w:trPr>
        <w:tc>
          <w:tcPr>
            <w:tcW w:w="4672" w:type="dxa"/>
            <w:vAlign w:val="center"/>
          </w:tcPr>
          <w:p w14:paraId="49BD138D" w14:textId="52A011DD" w:rsidR="009859D7" w:rsidRPr="009859D7" w:rsidRDefault="009859D7" w:rsidP="009859D7">
            <w:pPr>
              <w:spacing w:line="560" w:lineRule="exact"/>
              <w:jc w:val="lowKashida"/>
              <w:rPr>
                <w:rFonts w:ascii="Lotus Linotype" w:hAnsi="Lotus Linotype" w:cs="Lotus Linotype"/>
                <w:sz w:val="32"/>
                <w:szCs w:val="32"/>
                <w:rtl/>
              </w:rPr>
            </w:pPr>
            <w:r>
              <w:rPr>
                <w:rFonts w:ascii="Lotus Linotype" w:hAnsi="Lotus Linotype" w:cs="Lotus Linotype"/>
                <w:sz w:val="32"/>
                <w:szCs w:val="32"/>
                <w:rtl/>
              </w:rPr>
              <w:t>وَقَوْل</w:t>
            </w:r>
            <w:r>
              <w:rPr>
                <w:rFonts w:ascii="Lotus Linotype" w:hAnsi="Lotus Linotype" w:cs="Lotus Linotype" w:hint="cs"/>
                <w:sz w:val="32"/>
                <w:szCs w:val="32"/>
                <w:rtl/>
              </w:rPr>
              <w:t>ِ</w:t>
            </w:r>
            <w:r w:rsidRPr="009859D7">
              <w:rPr>
                <w:rFonts w:ascii="Lotus Linotype" w:hAnsi="Lotus Linotype" w:cs="Lotus Linotype"/>
                <w:sz w:val="32"/>
                <w:szCs w:val="32"/>
                <w:rtl/>
              </w:rPr>
              <w:t xml:space="preserve">هُ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w:t>
            </w:r>
            <w:r w:rsidRPr="009859D7">
              <w:rPr>
                <w:rFonts w:ascii="Lotus Linotype" w:hAnsi="Lotus Linotype" w:cs="Lotus Linotype"/>
                <w:b/>
                <w:bCs/>
                <w:color w:val="2F5496" w:themeColor="accent1" w:themeShade="BF"/>
                <w:sz w:val="32"/>
                <w:szCs w:val="32"/>
                <w:rtl/>
              </w:rPr>
              <w:t>لَا تَقُولُوا: مَا شَاءَ اللَّهُ وَشَاءَ فُلَانٌ، وَلَكِنْ قُولُوا: مَا شَاءَ اللَّهُ ثُمَّ شَاءَ فُلَانٌ</w:t>
            </w:r>
            <w:r w:rsidRPr="009859D7">
              <w:rPr>
                <w:rFonts w:ascii="Lotus Linotype" w:hAnsi="Lotus Linotype" w:cs="Lotus Linotype"/>
                <w:sz w:val="32"/>
                <w:szCs w:val="32"/>
                <w:rtl/>
              </w:rPr>
              <w:t xml:space="preserve">» أَخْرَجَهُ أَبُو دَاوُدَ بِإِسْنَادٍ صَحِيحٍ عَنْ حُذَيْفَةَ بْنِ الْيَمَانِ </w:t>
            </w:r>
            <w:r w:rsidRPr="009859D7">
              <w:rPr>
                <w:rFonts w:ascii="Lotus Linotype" w:hAnsi="Lotus Linotype" w:cs="Lotus Linotype" w:hint="cs"/>
                <w:sz w:val="32"/>
                <w:szCs w:val="32"/>
                <w:rtl/>
              </w:rPr>
              <w:t>ﭬ</w:t>
            </w:r>
            <w:r w:rsidRPr="009859D7">
              <w:rPr>
                <w:rFonts w:ascii="Lotus Linotype" w:hAnsi="Lotus Linotype" w:cs="Lotus Linotype"/>
                <w:sz w:val="32"/>
                <w:szCs w:val="32"/>
                <w:rtl/>
              </w:rPr>
              <w:t>.</w:t>
            </w:r>
          </w:p>
        </w:tc>
        <w:tc>
          <w:tcPr>
            <w:tcW w:w="4393" w:type="dxa"/>
            <w:vAlign w:val="center"/>
          </w:tcPr>
          <w:p w14:paraId="75A3D9BE" w14:textId="77777777" w:rsidR="009859D7" w:rsidRPr="00A631A2" w:rsidRDefault="009859D7" w:rsidP="004B3203">
            <w:pPr>
              <w:jc w:val="right"/>
              <w:rPr>
                <w:rFonts w:ascii="Lotus Linotype" w:hAnsi="Lotus Linotype" w:cs="Lotus Linotype"/>
                <w:color w:val="161616"/>
                <w:sz w:val="32"/>
                <w:szCs w:val="32"/>
                <w:rtl/>
              </w:rPr>
            </w:pPr>
          </w:p>
        </w:tc>
      </w:tr>
      <w:tr w:rsidR="009859D7" w:rsidRPr="003F1667" w14:paraId="5E29E3C5" w14:textId="77777777" w:rsidTr="001064FA">
        <w:trPr>
          <w:jc w:val="center"/>
        </w:trPr>
        <w:tc>
          <w:tcPr>
            <w:tcW w:w="4672" w:type="dxa"/>
            <w:vAlign w:val="center"/>
          </w:tcPr>
          <w:p w14:paraId="2BB260F1" w14:textId="0878EE43" w:rsid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lastRenderedPageBreak/>
              <w:t>وَهَذَا النَّوْعُ لَا يُوجِبُ الرِّدَّةَ، وَلَا يُوجِبُ الْخُلُودَ فِي النَّارِ، وَلَكِنَّهُ يُنَافِي كَمَالَ التَّوْحِيدِ الْوَاجِبِ.</w:t>
            </w:r>
          </w:p>
        </w:tc>
        <w:tc>
          <w:tcPr>
            <w:tcW w:w="4393" w:type="dxa"/>
            <w:vAlign w:val="center"/>
          </w:tcPr>
          <w:p w14:paraId="753DC7E0" w14:textId="42021318" w:rsidR="009859D7" w:rsidRPr="00A631A2" w:rsidRDefault="006B6B1C" w:rsidP="000D1DA5">
            <w:pPr>
              <w:jc w:val="right"/>
              <w:rPr>
                <w:rFonts w:ascii="Lotus Linotype" w:hAnsi="Lotus Linotype" w:cs="Lotus Linotype"/>
                <w:color w:val="161616"/>
                <w:sz w:val="32"/>
                <w:szCs w:val="32"/>
                <w:rtl/>
              </w:rPr>
            </w:pPr>
            <w:r w:rsidRPr="000D1DA5">
              <w:rPr>
                <w:rFonts w:ascii="Garamond" w:eastAsia="Calibri" w:hAnsi="Garamond" w:cs="Garamond"/>
                <w:sz w:val="26"/>
                <w:szCs w:val="26"/>
                <w:lang w:val="sq-AL"/>
              </w:rPr>
              <w:t xml:space="preserve">Ky lloj i shirkut nuk të nxjerrë nga Islami dhe as nuk e bën detyrë qëndrimin përgjithmonë në zjarrin e xhehenemit. Porse, ai mohon përsosmërinë e </w:t>
            </w:r>
            <w:proofErr w:type="spellStart"/>
            <w:r w:rsidRPr="000D1DA5">
              <w:rPr>
                <w:rFonts w:ascii="Garamond" w:eastAsia="Calibri" w:hAnsi="Garamond" w:cs="Garamond"/>
                <w:sz w:val="26"/>
                <w:szCs w:val="26"/>
                <w:lang w:val="sq-AL"/>
              </w:rPr>
              <w:t>teuhidit</w:t>
            </w:r>
            <w:proofErr w:type="spellEnd"/>
            <w:r w:rsidRPr="000D1DA5">
              <w:rPr>
                <w:rFonts w:ascii="Garamond" w:eastAsia="Calibri" w:hAnsi="Garamond" w:cs="Garamond"/>
                <w:sz w:val="26"/>
                <w:szCs w:val="26"/>
                <w:lang w:val="sq-AL"/>
              </w:rPr>
              <w:t>, gjë e cila është detyrë.</w:t>
            </w:r>
          </w:p>
        </w:tc>
      </w:tr>
      <w:tr w:rsidR="009859D7" w:rsidRPr="003F1667" w14:paraId="5C693CEE" w14:textId="77777777" w:rsidTr="001064FA">
        <w:trPr>
          <w:jc w:val="center"/>
        </w:trPr>
        <w:tc>
          <w:tcPr>
            <w:tcW w:w="4672" w:type="dxa"/>
            <w:vAlign w:val="center"/>
          </w:tcPr>
          <w:p w14:paraId="3BFFCC7F" w14:textId="343BD7E8"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 xml:space="preserve">أَمَّا النَّوْعُ الثَّالِثُ: وَهُوَ </w:t>
            </w:r>
            <w:r w:rsidRPr="009859D7">
              <w:rPr>
                <w:rFonts w:ascii="Lotus Linotype" w:hAnsi="Lotus Linotype" w:cs="Lotus Linotype"/>
                <w:b/>
                <w:bCs/>
                <w:color w:val="2F5496" w:themeColor="accent1" w:themeShade="BF"/>
                <w:sz w:val="32"/>
                <w:szCs w:val="32"/>
                <w:rtl/>
              </w:rPr>
              <w:t>الشِّرْكُ الْخَفِيُّ</w:t>
            </w:r>
            <w:r w:rsidRPr="009859D7">
              <w:rPr>
                <w:rFonts w:ascii="Lotus Linotype" w:hAnsi="Lotus Linotype" w:cs="Lotus Linotype"/>
                <w:sz w:val="32"/>
                <w:szCs w:val="32"/>
                <w:rtl/>
              </w:rPr>
              <w:t xml:space="preserve">، فَدَلِيلُهُ قَوْلُ النَّبِيِّ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w:t>
            </w:r>
            <w:r w:rsidRPr="009859D7">
              <w:rPr>
                <w:rFonts w:ascii="Lotus Linotype" w:hAnsi="Lotus Linotype" w:cs="Lotus Linotype"/>
                <w:b/>
                <w:bCs/>
                <w:color w:val="2F5496" w:themeColor="accent1" w:themeShade="BF"/>
                <w:sz w:val="32"/>
                <w:szCs w:val="32"/>
                <w:rtl/>
              </w:rPr>
              <w:t>أَلَا أُخْبِرُكُمْ بِمَا هُوَ أَخْوَفُ عَلَيْكُمْ عِنْدِي مِنَ الْمَسِيحِ الدَّجَّالِ؟</w:t>
            </w:r>
            <w:r w:rsidRPr="009859D7">
              <w:rPr>
                <w:rFonts w:ascii="Lotus Linotype" w:hAnsi="Lotus Linotype" w:cs="Lotus Linotype"/>
                <w:sz w:val="32"/>
                <w:szCs w:val="32"/>
                <w:rtl/>
              </w:rPr>
              <w:t>» قَالُوا: بَلَى يَا رَسُولَ اللَّهِ، قَالَ: «</w:t>
            </w:r>
            <w:r w:rsidRPr="009859D7">
              <w:rPr>
                <w:rFonts w:ascii="Lotus Linotype" w:hAnsi="Lotus Linotype" w:cs="Lotus Linotype"/>
                <w:b/>
                <w:bCs/>
                <w:color w:val="2F5496" w:themeColor="accent1" w:themeShade="BF"/>
                <w:sz w:val="32"/>
                <w:szCs w:val="32"/>
                <w:rtl/>
              </w:rPr>
              <w:t>الشِّرْكُ الْخَفِيُّ، يَقُومُ الر</w:t>
            </w:r>
            <w:r w:rsidRPr="009859D7">
              <w:rPr>
                <w:rFonts w:ascii="Lotus Linotype" w:hAnsi="Lotus Linotype" w:cs="Lotus Linotype" w:hint="eastAsia"/>
                <w:b/>
                <w:bCs/>
                <w:color w:val="2F5496" w:themeColor="accent1" w:themeShade="BF"/>
                <w:sz w:val="32"/>
                <w:szCs w:val="32"/>
                <w:rtl/>
              </w:rPr>
              <w:t>َّجُلُ</w:t>
            </w:r>
            <w:r w:rsidRPr="009859D7">
              <w:rPr>
                <w:rFonts w:ascii="Lotus Linotype" w:hAnsi="Lotus Linotype" w:cs="Lotus Linotype"/>
                <w:b/>
                <w:bCs/>
                <w:color w:val="2F5496" w:themeColor="accent1" w:themeShade="BF"/>
                <w:sz w:val="32"/>
                <w:szCs w:val="32"/>
                <w:rtl/>
              </w:rPr>
              <w:t xml:space="preserve"> فَيُصَلِّي فَيُزَيِّنُ صَلَاتَهُ لِمَا يَرَى مِنْ نَظَرِ الرَّجُلِ إِلَيْهِ</w:t>
            </w:r>
            <w:r w:rsidRPr="009859D7">
              <w:rPr>
                <w:rFonts w:ascii="Lotus Linotype" w:hAnsi="Lotus Linotype" w:cs="Lotus Linotype"/>
                <w:sz w:val="32"/>
                <w:szCs w:val="32"/>
                <w:rtl/>
              </w:rPr>
              <w:t xml:space="preserve">» رَوَاهُ الْإِمَامُ أَحْمَدُ فِي مُسْنَدِهِ، عَنْ أَبِي سَعِيدٍ الْخُدْرِيِّ </w:t>
            </w:r>
            <w:r w:rsidRPr="009859D7">
              <w:rPr>
                <w:rFonts w:ascii="Lotus Linotype" w:hAnsi="Lotus Linotype" w:cs="Lotus Linotype" w:hint="cs"/>
                <w:sz w:val="32"/>
                <w:szCs w:val="32"/>
                <w:rtl/>
              </w:rPr>
              <w:t>ﭬ</w:t>
            </w:r>
            <w:r w:rsidRPr="009859D7">
              <w:rPr>
                <w:rFonts w:ascii="Lotus Linotype" w:hAnsi="Lotus Linotype" w:cs="Lotus Linotype"/>
                <w:sz w:val="32"/>
                <w:szCs w:val="32"/>
                <w:rtl/>
              </w:rPr>
              <w:t>.</w:t>
            </w:r>
          </w:p>
        </w:tc>
        <w:tc>
          <w:tcPr>
            <w:tcW w:w="4393" w:type="dxa"/>
            <w:vAlign w:val="center"/>
          </w:tcPr>
          <w:p w14:paraId="5F5509E3" w14:textId="0A480984" w:rsidR="009859D7" w:rsidRPr="000D1DA5" w:rsidRDefault="006B6B1C" w:rsidP="006B6B1C">
            <w:pPr>
              <w:jc w:val="right"/>
              <w:rPr>
                <w:rFonts w:ascii="Lotus Linotype" w:hAnsi="Lotus Linotype" w:cs="Lotus Linotype"/>
                <w:sz w:val="32"/>
                <w:szCs w:val="32"/>
                <w:rtl/>
              </w:rPr>
            </w:pPr>
            <w:r w:rsidRPr="000D1DA5">
              <w:rPr>
                <w:rFonts w:ascii="Garamond" w:eastAsia="Calibri" w:hAnsi="Garamond" w:cs="Garamond"/>
                <w:sz w:val="26"/>
                <w:szCs w:val="26"/>
                <w:lang w:val="sq-AL"/>
              </w:rPr>
              <w:t xml:space="preserve">Ndërsa, lloji i tretë është </w:t>
            </w:r>
            <w:r w:rsidRPr="000D1DA5">
              <w:rPr>
                <w:rFonts w:ascii="Garamond" w:eastAsia="Calibri" w:hAnsi="Garamond" w:cs="Garamond"/>
                <w:b/>
                <w:bCs/>
                <w:sz w:val="26"/>
                <w:szCs w:val="26"/>
                <w:lang w:val="sq-AL"/>
              </w:rPr>
              <w:t>shirku i fshehtë</w:t>
            </w:r>
            <w:r w:rsidRPr="000D1DA5">
              <w:rPr>
                <w:rFonts w:ascii="Garamond" w:eastAsia="Calibri" w:hAnsi="Garamond" w:cs="Garamond"/>
                <w:sz w:val="26"/>
                <w:szCs w:val="26"/>
                <w:lang w:val="sq-AL"/>
              </w:rPr>
              <w:t xml:space="preserve">. Argumenti për këtë është fjala e Profetit </w:t>
            </w:r>
            <w:proofErr w:type="spellStart"/>
            <w:r w:rsidRPr="000D1DA5">
              <w:rPr>
                <w:rFonts w:ascii="Garamond" w:eastAsia="Calibri" w:hAnsi="Garamond" w:cs="Garamond"/>
                <w:sz w:val="26"/>
                <w:szCs w:val="26"/>
                <w:lang w:val="sq-AL"/>
              </w:rPr>
              <w:t>sal-lAllahu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alejhi</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ue</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sel-lem</w:t>
            </w:r>
            <w:proofErr w:type="spellEnd"/>
            <w:r w:rsidRPr="000D1DA5">
              <w:rPr>
                <w:rFonts w:ascii="Garamond" w:eastAsia="Calibri" w:hAnsi="Garamond" w:cs="Garamond"/>
                <w:sz w:val="26"/>
                <w:szCs w:val="26"/>
                <w:lang w:val="sq-AL"/>
              </w:rPr>
              <w:t xml:space="preserve">: </w:t>
            </w:r>
            <w:r w:rsidRPr="004B3203">
              <w:rPr>
                <w:rFonts w:ascii="Garamond" w:eastAsia="Calibri" w:hAnsi="Garamond" w:cs="Garamond"/>
                <w:b/>
                <w:bCs/>
                <w:sz w:val="26"/>
                <w:szCs w:val="26"/>
                <w:lang w:val="sq-AL"/>
              </w:rPr>
              <w:t>“</w:t>
            </w:r>
            <w:r w:rsidRPr="004B3203">
              <w:rPr>
                <w:rFonts w:ascii="Garamond" w:eastAsia="Calibri" w:hAnsi="Garamond" w:cs="Garamond"/>
                <w:b/>
                <w:bCs/>
                <w:i/>
                <w:iCs/>
                <w:sz w:val="26"/>
                <w:szCs w:val="26"/>
                <w:lang w:val="sq-AL"/>
              </w:rPr>
              <w:t xml:space="preserve">Vini re! A t’ju njoftoj për atë që më së shumti frikësohem për ju sesa </w:t>
            </w:r>
            <w:proofErr w:type="spellStart"/>
            <w:r w:rsidRPr="004B3203">
              <w:rPr>
                <w:rFonts w:ascii="Garamond" w:eastAsia="Calibri" w:hAnsi="Garamond" w:cs="Garamond"/>
                <w:b/>
                <w:bCs/>
                <w:i/>
                <w:iCs/>
                <w:sz w:val="26"/>
                <w:szCs w:val="26"/>
                <w:lang w:val="sq-AL"/>
              </w:rPr>
              <w:t>Mesihu</w:t>
            </w:r>
            <w:proofErr w:type="spellEnd"/>
            <w:r w:rsidRPr="004B3203">
              <w:rPr>
                <w:rFonts w:ascii="Garamond" w:eastAsia="Calibri" w:hAnsi="Garamond" w:cs="Garamond"/>
                <w:b/>
                <w:bCs/>
                <w:i/>
                <w:iCs/>
                <w:sz w:val="26"/>
                <w:szCs w:val="26"/>
                <w:lang w:val="sq-AL"/>
              </w:rPr>
              <w:t xml:space="preserve"> </w:t>
            </w:r>
            <w:proofErr w:type="spellStart"/>
            <w:r w:rsidRPr="004B3203">
              <w:rPr>
                <w:rFonts w:ascii="Garamond" w:eastAsia="Calibri" w:hAnsi="Garamond" w:cs="Garamond"/>
                <w:b/>
                <w:bCs/>
                <w:i/>
                <w:iCs/>
                <w:sz w:val="26"/>
                <w:szCs w:val="26"/>
                <w:lang w:val="sq-AL"/>
              </w:rPr>
              <w:t>Dexhal</w:t>
            </w:r>
            <w:proofErr w:type="spellEnd"/>
            <w:r w:rsidRPr="004B3203">
              <w:rPr>
                <w:rFonts w:ascii="Garamond" w:eastAsia="Calibri" w:hAnsi="Garamond" w:cs="Garamond"/>
                <w:b/>
                <w:bCs/>
                <w:sz w:val="26"/>
                <w:szCs w:val="26"/>
                <w:lang w:val="sq-AL"/>
              </w:rPr>
              <w:t xml:space="preserve">?” </w:t>
            </w:r>
            <w:r w:rsidRPr="000D1DA5">
              <w:rPr>
                <w:rFonts w:ascii="Garamond" w:eastAsia="Calibri" w:hAnsi="Garamond" w:cs="Garamond"/>
                <w:sz w:val="26"/>
                <w:szCs w:val="26"/>
                <w:lang w:val="sq-AL"/>
              </w:rPr>
              <w:t xml:space="preserve">Thanë: “Sigurisht, o i Dërguari i Allahut.” Tha: </w:t>
            </w:r>
            <w:r w:rsidRPr="004B3203">
              <w:rPr>
                <w:rFonts w:ascii="Garamond" w:eastAsia="Calibri" w:hAnsi="Garamond" w:cs="Garamond"/>
                <w:b/>
                <w:bCs/>
                <w:sz w:val="26"/>
                <w:szCs w:val="26"/>
                <w:lang w:val="sq-AL"/>
              </w:rPr>
              <w:t>“</w:t>
            </w:r>
            <w:r w:rsidRPr="004B3203">
              <w:rPr>
                <w:rFonts w:ascii="Garamond" w:eastAsia="Calibri" w:hAnsi="Garamond" w:cs="Garamond"/>
                <w:b/>
                <w:bCs/>
                <w:i/>
                <w:iCs/>
                <w:sz w:val="26"/>
                <w:szCs w:val="26"/>
                <w:lang w:val="sq-AL"/>
              </w:rPr>
              <w:t>Shirku i fshehtë. (Kjo është kur) Ngrihet personi për t’u falur dhe e zbukuron namazin e tij për shkak të shikimit të njerëzve që e shohin atë.”</w:t>
            </w:r>
            <w:r w:rsidRPr="000D1DA5">
              <w:rPr>
                <w:rFonts w:ascii="Garamond" w:eastAsia="Calibri" w:hAnsi="Garamond" w:cs="Garamond"/>
                <w:sz w:val="26"/>
                <w:szCs w:val="26"/>
                <w:lang w:val="sq-AL"/>
              </w:rPr>
              <w:t xml:space="preserve"> </w:t>
            </w:r>
          </w:p>
        </w:tc>
      </w:tr>
      <w:tr w:rsidR="009859D7" w:rsidRPr="00A631A2" w14:paraId="09BC37A8" w14:textId="77777777" w:rsidTr="001064FA">
        <w:trPr>
          <w:jc w:val="center"/>
        </w:trPr>
        <w:tc>
          <w:tcPr>
            <w:tcW w:w="4672" w:type="dxa"/>
            <w:vAlign w:val="center"/>
          </w:tcPr>
          <w:p w14:paraId="23A4FC28" w14:textId="1A549CB2"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وَيَجُوزُ أَنْ يُقَسَّمَ الشِّرْكُ إِلَىَ نَوْعَيْنِ فَقَطْ: أَكْبَرَ وَأَصْغَرَ، أَمَّا الشِّرْكُ الْخَفِيُّ فَإِنَّهُ يَعُمُّهُمَا.</w:t>
            </w:r>
          </w:p>
        </w:tc>
        <w:tc>
          <w:tcPr>
            <w:tcW w:w="4393" w:type="dxa"/>
            <w:vAlign w:val="center"/>
          </w:tcPr>
          <w:p w14:paraId="0B6A57F0" w14:textId="04E55AA6" w:rsidR="009859D7" w:rsidRPr="000D1DA5" w:rsidRDefault="006B6B1C" w:rsidP="006B6B1C">
            <w:pPr>
              <w:jc w:val="right"/>
              <w:rPr>
                <w:rFonts w:ascii="Lotus Linotype" w:hAnsi="Lotus Linotype" w:cs="Lotus Linotype"/>
                <w:sz w:val="32"/>
                <w:szCs w:val="32"/>
                <w:rtl/>
              </w:rPr>
            </w:pPr>
            <w:r w:rsidRPr="000D1DA5">
              <w:rPr>
                <w:rFonts w:ascii="Garamond" w:eastAsia="Calibri" w:hAnsi="Garamond" w:cs="Garamond"/>
                <w:sz w:val="26"/>
                <w:szCs w:val="26"/>
                <w:lang w:val="sq-AL"/>
              </w:rPr>
              <w:t xml:space="preserve">Lejohet që shirku të ndahet në dy lloje: në të madh dhe në të vogël. Ndërsa, shirku i fshehtë përfshihet tek të dyja ato. </w:t>
            </w:r>
          </w:p>
        </w:tc>
      </w:tr>
      <w:tr w:rsidR="009859D7" w:rsidRPr="00A631A2" w14:paraId="44AA6BE2" w14:textId="77777777" w:rsidTr="001064FA">
        <w:trPr>
          <w:jc w:val="center"/>
        </w:trPr>
        <w:tc>
          <w:tcPr>
            <w:tcW w:w="4672" w:type="dxa"/>
            <w:vAlign w:val="center"/>
          </w:tcPr>
          <w:p w14:paraId="17A6D202" w14:textId="49B8A68C"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فَيَقَعُ فِي الْأَكْبَرِ، كَشِرْكِ الْمُنَافِقِينَ؛ لِأَنَّهُمْ يُخْفُونَ عَقَائِدَهُمُ الْبَاطِلَةَ، وَيَتَظَاهَرُونَ بِالْإِسْلَامِ رِيَاءً، وَخَوْفًا عَلَى أَنْفُسِهِمْ.</w:t>
            </w:r>
          </w:p>
        </w:tc>
        <w:tc>
          <w:tcPr>
            <w:tcW w:w="4393" w:type="dxa"/>
            <w:vAlign w:val="center"/>
          </w:tcPr>
          <w:p w14:paraId="75D3427B" w14:textId="5D03EEB3" w:rsidR="009859D7" w:rsidRPr="000D1DA5" w:rsidRDefault="006B6B1C" w:rsidP="006B6B1C">
            <w:pPr>
              <w:jc w:val="right"/>
              <w:rPr>
                <w:rFonts w:ascii="Lotus Linotype" w:hAnsi="Lotus Linotype" w:cs="Lotus Linotype"/>
                <w:sz w:val="32"/>
                <w:szCs w:val="32"/>
                <w:rtl/>
              </w:rPr>
            </w:pPr>
            <w:r w:rsidRPr="000D1DA5">
              <w:rPr>
                <w:rFonts w:ascii="Garamond" w:eastAsia="Calibri" w:hAnsi="Garamond" w:cs="Garamond"/>
                <w:sz w:val="26"/>
                <w:szCs w:val="26"/>
                <w:lang w:val="sq-AL"/>
              </w:rPr>
              <w:t xml:space="preserve">Shirku i madh është si shirku i </w:t>
            </w:r>
            <w:proofErr w:type="spellStart"/>
            <w:r w:rsidRPr="000D1DA5">
              <w:rPr>
                <w:rFonts w:ascii="Garamond" w:eastAsia="Calibri" w:hAnsi="Garamond" w:cs="Garamond"/>
                <w:sz w:val="26"/>
                <w:szCs w:val="26"/>
                <w:lang w:val="sq-AL"/>
              </w:rPr>
              <w:t>munafikëve</w:t>
            </w:r>
            <w:proofErr w:type="spellEnd"/>
            <w:r w:rsidRPr="000D1DA5">
              <w:rPr>
                <w:rFonts w:ascii="Garamond" w:eastAsia="Calibri" w:hAnsi="Garamond" w:cs="Garamond"/>
                <w:sz w:val="26"/>
                <w:szCs w:val="26"/>
                <w:lang w:val="sq-AL"/>
              </w:rPr>
              <w:t xml:space="preserve">, sepse ata e fshihnin besimin e tyre të kotë dhe shfaqin Islamin sa për sy e faqe duke u frikësuar për vetët e tyre. </w:t>
            </w:r>
          </w:p>
        </w:tc>
      </w:tr>
      <w:tr w:rsidR="009859D7" w:rsidRPr="00A631A2" w14:paraId="580DEEA7" w14:textId="77777777" w:rsidTr="001064FA">
        <w:trPr>
          <w:jc w:val="center"/>
        </w:trPr>
        <w:tc>
          <w:tcPr>
            <w:tcW w:w="4672" w:type="dxa"/>
            <w:vAlign w:val="center"/>
          </w:tcPr>
          <w:p w14:paraId="58BE9209" w14:textId="3C7D93B6"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وَيَكُونُ فِي الشِّرْكِ الْأَصْغَرِ؛ كَالرِّيَاءِ، كَمَا فِي حَدِيثِ مَحْمُودِ بْنِ لَبِيدٍ الْأَنْصَارِيِّ الْمُتَقَدِّمِ، وَحَدِيثِ أَبِي سَعِيدٍ الْمَذْكُورِ. وَاللهُ وَلِيُّ التَّوفِيقِ.</w:t>
            </w:r>
          </w:p>
        </w:tc>
        <w:tc>
          <w:tcPr>
            <w:tcW w:w="4393" w:type="dxa"/>
            <w:vAlign w:val="center"/>
          </w:tcPr>
          <w:p w14:paraId="21F53C10" w14:textId="7AE929C2" w:rsidR="009859D7" w:rsidRPr="000D1DA5" w:rsidRDefault="006B6B1C" w:rsidP="006B6B1C">
            <w:pPr>
              <w:jc w:val="right"/>
              <w:rPr>
                <w:rFonts w:ascii="Lotus Linotype" w:hAnsi="Lotus Linotype" w:cs="Lotus Linotype"/>
                <w:sz w:val="32"/>
                <w:szCs w:val="32"/>
                <w:rtl/>
              </w:rPr>
            </w:pPr>
            <w:r w:rsidRPr="000D1DA5">
              <w:rPr>
                <w:rFonts w:ascii="Garamond" w:eastAsia="Calibri" w:hAnsi="Garamond" w:cs="Garamond"/>
                <w:sz w:val="26"/>
                <w:szCs w:val="26"/>
                <w:lang w:val="sq-AL"/>
              </w:rPr>
              <w:t xml:space="preserve">Ndërsa, shirku i vogël është, si: </w:t>
            </w:r>
            <w:proofErr w:type="spellStart"/>
            <w:r w:rsidRPr="000D1DA5">
              <w:rPr>
                <w:rFonts w:ascii="Garamond" w:eastAsia="Calibri" w:hAnsi="Garamond" w:cs="Garamond"/>
                <w:sz w:val="26"/>
                <w:szCs w:val="26"/>
                <w:lang w:val="sq-AL"/>
              </w:rPr>
              <w:t>syfaqësia</w:t>
            </w:r>
            <w:proofErr w:type="spellEnd"/>
            <w:r w:rsidRPr="000D1DA5">
              <w:rPr>
                <w:rFonts w:ascii="Garamond" w:eastAsia="Calibri" w:hAnsi="Garamond" w:cs="Garamond"/>
                <w:sz w:val="26"/>
                <w:szCs w:val="26"/>
                <w:lang w:val="sq-AL"/>
              </w:rPr>
              <w:t xml:space="preserve"> që u përmend më herët në </w:t>
            </w:r>
            <w:proofErr w:type="spellStart"/>
            <w:r w:rsidRPr="000D1DA5">
              <w:rPr>
                <w:rFonts w:ascii="Garamond" w:eastAsia="Calibri" w:hAnsi="Garamond" w:cs="Garamond"/>
                <w:sz w:val="26"/>
                <w:szCs w:val="26"/>
                <w:lang w:val="sq-AL"/>
              </w:rPr>
              <w:t>hadithin</w:t>
            </w:r>
            <w:proofErr w:type="spellEnd"/>
            <w:r w:rsidRPr="000D1DA5">
              <w:rPr>
                <w:rFonts w:ascii="Garamond" w:eastAsia="Calibri" w:hAnsi="Garamond" w:cs="Garamond"/>
                <w:sz w:val="26"/>
                <w:szCs w:val="26"/>
                <w:lang w:val="sq-AL"/>
              </w:rPr>
              <w:t xml:space="preserve"> e </w:t>
            </w:r>
            <w:proofErr w:type="spellStart"/>
            <w:r w:rsidRPr="000D1DA5">
              <w:rPr>
                <w:rFonts w:ascii="Garamond" w:eastAsia="Calibri" w:hAnsi="Garamond" w:cs="Garamond"/>
                <w:sz w:val="26"/>
                <w:szCs w:val="26"/>
                <w:lang w:val="sq-AL"/>
              </w:rPr>
              <w:t>Mahmud</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bin</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Lebid</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El-Ensarij</w:t>
            </w:r>
            <w:proofErr w:type="spellEnd"/>
            <w:r w:rsidRPr="000D1DA5">
              <w:rPr>
                <w:rFonts w:ascii="Garamond" w:eastAsia="Calibri" w:hAnsi="Garamond" w:cs="Garamond"/>
                <w:sz w:val="26"/>
                <w:szCs w:val="26"/>
                <w:lang w:val="sq-AL"/>
              </w:rPr>
              <w:t xml:space="preserve"> dhe në </w:t>
            </w:r>
            <w:proofErr w:type="spellStart"/>
            <w:r w:rsidRPr="000D1DA5">
              <w:rPr>
                <w:rFonts w:ascii="Garamond" w:eastAsia="Calibri" w:hAnsi="Garamond" w:cs="Garamond"/>
                <w:sz w:val="26"/>
                <w:szCs w:val="26"/>
                <w:lang w:val="sq-AL"/>
              </w:rPr>
              <w:t>hadithin</w:t>
            </w:r>
            <w:proofErr w:type="spellEnd"/>
            <w:r w:rsidRPr="000D1DA5">
              <w:rPr>
                <w:rFonts w:ascii="Garamond" w:eastAsia="Calibri" w:hAnsi="Garamond" w:cs="Garamond"/>
                <w:sz w:val="26"/>
                <w:szCs w:val="26"/>
                <w:lang w:val="sq-AL"/>
              </w:rPr>
              <w:t xml:space="preserve"> e </w:t>
            </w:r>
            <w:proofErr w:type="spellStart"/>
            <w:r w:rsidRPr="000D1DA5">
              <w:rPr>
                <w:rFonts w:ascii="Garamond" w:eastAsia="Calibri" w:hAnsi="Garamond" w:cs="Garamond"/>
                <w:sz w:val="26"/>
                <w:szCs w:val="26"/>
                <w:lang w:val="sq-AL"/>
              </w:rPr>
              <w:t>Ebu</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Seid</w:t>
            </w:r>
            <w:proofErr w:type="spellEnd"/>
            <w:r w:rsidRPr="000D1DA5">
              <w:rPr>
                <w:rFonts w:ascii="Garamond" w:eastAsia="Calibri" w:hAnsi="Garamond" w:cs="Garamond"/>
                <w:sz w:val="26"/>
                <w:szCs w:val="26"/>
                <w:lang w:val="sq-AL"/>
              </w:rPr>
              <w:t xml:space="preserve"> </w:t>
            </w:r>
            <w:proofErr w:type="spellStart"/>
            <w:r w:rsidRPr="000D1DA5">
              <w:rPr>
                <w:rFonts w:ascii="Garamond" w:eastAsia="Calibri" w:hAnsi="Garamond" w:cs="Garamond"/>
                <w:sz w:val="26"/>
                <w:szCs w:val="26"/>
                <w:lang w:val="sq-AL"/>
              </w:rPr>
              <w:t>El-Hudrij</w:t>
            </w:r>
            <w:proofErr w:type="spellEnd"/>
            <w:r w:rsidRPr="000D1DA5">
              <w:rPr>
                <w:rFonts w:ascii="Garamond" w:eastAsia="Calibri" w:hAnsi="Garamond" w:cs="Garamond"/>
                <w:sz w:val="26"/>
                <w:szCs w:val="26"/>
                <w:lang w:val="sq-AL"/>
              </w:rPr>
              <w:t>. Allahu është dhuruesi i suksesit!</w:t>
            </w:r>
          </w:p>
        </w:tc>
      </w:tr>
    </w:tbl>
    <w:p w14:paraId="50056B94" w14:textId="77777777" w:rsidR="001064FA" w:rsidRPr="000D1618" w:rsidRDefault="001064FA"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064FA" w:rsidRPr="00A631A2" w14:paraId="2FEE7C2A" w14:textId="77777777" w:rsidTr="001064FA">
        <w:trPr>
          <w:jc w:val="center"/>
        </w:trPr>
        <w:tc>
          <w:tcPr>
            <w:tcW w:w="4672" w:type="dxa"/>
            <w:shd w:val="pct50" w:color="D9E2F3" w:themeColor="accent1" w:themeTint="33" w:fill="auto"/>
            <w:vAlign w:val="center"/>
          </w:tcPr>
          <w:p w14:paraId="0890164B" w14:textId="4CBAEAFB" w:rsidR="001064FA" w:rsidRDefault="001064FA" w:rsidP="009859D7">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9859D7">
              <w:rPr>
                <w:rFonts w:ascii="Lotus Linotype" w:hAnsi="Lotus Linotype" w:cs="Generator 2005" w:hint="cs"/>
                <w:color w:val="2F5496" w:themeColor="accent1" w:themeShade="BF"/>
                <w:sz w:val="32"/>
                <w:szCs w:val="32"/>
                <w:rtl/>
              </w:rPr>
              <w:t>الخامس</w:t>
            </w:r>
            <w:r>
              <w:rPr>
                <w:rFonts w:ascii="Lotus Linotype" w:hAnsi="Lotus Linotype" w:cs="Generator 2005" w:hint="cs"/>
                <w:color w:val="2F5496" w:themeColor="accent1" w:themeShade="BF"/>
                <w:sz w:val="32"/>
                <w:szCs w:val="32"/>
                <w:rtl/>
              </w:rPr>
              <w:t>:</w:t>
            </w:r>
          </w:p>
          <w:p w14:paraId="1AB3F4DE" w14:textId="1BE875BB" w:rsidR="001064FA" w:rsidRPr="00BD4353" w:rsidRDefault="009859D7" w:rsidP="00860A29">
            <w:pPr>
              <w:pStyle w:val="Heading2"/>
              <w:spacing w:before="0"/>
              <w:jc w:val="center"/>
              <w:rPr>
                <w:rFonts w:ascii="Lotus Linotype" w:hAnsi="Lotus Linotype" w:cs="Generator 2005"/>
                <w:color w:val="161616"/>
                <w:sz w:val="32"/>
                <w:szCs w:val="32"/>
                <w:rtl/>
              </w:rPr>
            </w:pPr>
            <w:bookmarkStart w:id="86" w:name="_Toc81500090"/>
            <w:r w:rsidRPr="00860A29">
              <w:rPr>
                <w:rFonts w:cs="Generator 2005"/>
                <w:b w:val="0"/>
                <w:bCs w:val="0"/>
                <w:color w:val="2F5496" w:themeColor="accent1" w:themeShade="BF"/>
                <w:sz w:val="32"/>
                <w:szCs w:val="32"/>
                <w:rtl/>
              </w:rPr>
              <w:t>الإِحْسَانُ</w:t>
            </w:r>
            <w:bookmarkEnd w:id="86"/>
          </w:p>
        </w:tc>
        <w:tc>
          <w:tcPr>
            <w:tcW w:w="4393" w:type="dxa"/>
            <w:shd w:val="pct50" w:color="D9E2F3" w:themeColor="accent1" w:themeTint="33" w:fill="auto"/>
            <w:vAlign w:val="center"/>
          </w:tcPr>
          <w:p w14:paraId="545685E9" w14:textId="165C2E5D" w:rsidR="00B111F0" w:rsidRDefault="007466BF" w:rsidP="00B111F0">
            <w:pPr>
              <w:bidi w:val="0"/>
              <w:spacing w:after="200" w:line="276" w:lineRule="auto"/>
              <w:jc w:val="center"/>
              <w:rPr>
                <w:rFonts w:asciiTheme="majorBidi" w:eastAsia="Calibri" w:hAnsiTheme="majorBidi" w:cstheme="majorBidi"/>
                <w:b/>
                <w:bCs/>
                <w:color w:val="0070C0"/>
                <w:sz w:val="28"/>
                <w:szCs w:val="28"/>
                <w:lang w:val="sq-AL"/>
              </w:rPr>
            </w:pPr>
            <w:r w:rsidRPr="004F4142">
              <w:rPr>
                <w:rFonts w:asciiTheme="majorBidi" w:eastAsia="Calibri" w:hAnsiTheme="majorBidi" w:cstheme="majorBidi"/>
                <w:b/>
                <w:bCs/>
                <w:color w:val="0070C0"/>
                <w:sz w:val="28"/>
                <w:szCs w:val="28"/>
                <w:lang w:val="sq-AL"/>
              </w:rPr>
              <w:t>Mësimi i pestë</w:t>
            </w:r>
            <w:r w:rsidR="00B111F0">
              <w:rPr>
                <w:rFonts w:asciiTheme="majorBidi" w:eastAsia="Calibri" w:hAnsiTheme="majorBidi" w:cstheme="majorBidi"/>
                <w:b/>
                <w:bCs/>
                <w:color w:val="0070C0"/>
                <w:sz w:val="28"/>
                <w:szCs w:val="28"/>
                <w:lang w:val="sq-AL"/>
              </w:rPr>
              <w:t>:</w:t>
            </w:r>
          </w:p>
          <w:p w14:paraId="04C5B647" w14:textId="121F42E8" w:rsidR="001064FA" w:rsidRPr="00A631A2" w:rsidRDefault="007466BF" w:rsidP="00B111F0">
            <w:pPr>
              <w:bidi w:val="0"/>
              <w:spacing w:after="200" w:line="276" w:lineRule="auto"/>
              <w:jc w:val="center"/>
              <w:rPr>
                <w:rFonts w:ascii="Lotus Linotype" w:hAnsi="Lotus Linotype" w:cs="Lotus Linotype"/>
                <w:color w:val="161616"/>
                <w:sz w:val="32"/>
                <w:szCs w:val="32"/>
                <w:rtl/>
              </w:rPr>
            </w:pPr>
            <w:proofErr w:type="spellStart"/>
            <w:r w:rsidRPr="004F4142">
              <w:rPr>
                <w:rFonts w:asciiTheme="majorBidi" w:hAnsiTheme="majorBidi" w:cstheme="majorBidi"/>
                <w:b/>
                <w:bCs/>
                <w:color w:val="0070C0"/>
                <w:sz w:val="28"/>
                <w:szCs w:val="28"/>
              </w:rPr>
              <w:t>Ihsani</w:t>
            </w:r>
            <w:proofErr w:type="spellEnd"/>
          </w:p>
        </w:tc>
      </w:tr>
      <w:tr w:rsidR="001064FA" w:rsidRPr="00A631A2" w14:paraId="582114EC" w14:textId="77777777" w:rsidTr="001064FA">
        <w:trPr>
          <w:jc w:val="center"/>
        </w:trPr>
        <w:tc>
          <w:tcPr>
            <w:tcW w:w="4672" w:type="dxa"/>
            <w:vAlign w:val="center"/>
          </w:tcPr>
          <w:p w14:paraId="7D6B9EFD" w14:textId="7AD81501" w:rsidR="001064FA" w:rsidRPr="00A631A2" w:rsidRDefault="009859D7" w:rsidP="001064FA">
            <w:pPr>
              <w:spacing w:line="560" w:lineRule="exact"/>
              <w:jc w:val="lowKashida"/>
              <w:rPr>
                <w:rFonts w:ascii="Lotus Linotype" w:hAnsi="Lotus Linotype" w:cs="Lotus Linotype"/>
                <w:color w:val="161616"/>
                <w:sz w:val="32"/>
                <w:szCs w:val="32"/>
                <w:rtl/>
              </w:rPr>
            </w:pPr>
            <w:r w:rsidRPr="009859D7">
              <w:rPr>
                <w:rFonts w:ascii="Lotus Linotype" w:hAnsi="Lotus Linotype" w:cs="Lotus Linotype"/>
                <w:color w:val="161616"/>
                <w:sz w:val="32"/>
                <w:szCs w:val="32"/>
                <w:rtl/>
              </w:rPr>
              <w:t xml:space="preserve">رُكْنُ الْإِحْسَانِ، وَهُوَ: أَنْ تَعْبُدَ اللَّهَ كَأَنَّكَ تَرَاهُ، </w:t>
            </w:r>
            <w:r w:rsidRPr="009859D7">
              <w:rPr>
                <w:rFonts w:ascii="Lotus Linotype" w:hAnsi="Lotus Linotype" w:cs="Lotus Linotype"/>
                <w:color w:val="161616"/>
                <w:sz w:val="32"/>
                <w:szCs w:val="32"/>
                <w:rtl/>
              </w:rPr>
              <w:lastRenderedPageBreak/>
              <w:t>فَإِنْ لَمْ تَكُنْ تَرَاهُ فَإِنَّهُ يَرَاكَ.</w:t>
            </w:r>
          </w:p>
        </w:tc>
        <w:tc>
          <w:tcPr>
            <w:tcW w:w="4393" w:type="dxa"/>
            <w:vAlign w:val="center"/>
          </w:tcPr>
          <w:p w14:paraId="24BF40AE" w14:textId="37B8E239" w:rsidR="001064FA" w:rsidRPr="00A631A2" w:rsidRDefault="007466BF" w:rsidP="004B3203">
            <w:pPr>
              <w:jc w:val="right"/>
              <w:rPr>
                <w:rFonts w:ascii="Lotus Linotype" w:hAnsi="Lotus Linotype" w:cs="Lotus Linotype"/>
                <w:color w:val="161616"/>
                <w:sz w:val="32"/>
                <w:szCs w:val="32"/>
                <w:rtl/>
              </w:rPr>
            </w:pPr>
            <w:r w:rsidRPr="000D1DA5">
              <w:rPr>
                <w:rFonts w:ascii="Garamond" w:eastAsia="Calibri" w:hAnsi="Garamond" w:cs="Garamond"/>
                <w:sz w:val="26"/>
                <w:szCs w:val="26"/>
                <w:lang w:val="sq-AL"/>
              </w:rPr>
              <w:lastRenderedPageBreak/>
              <w:t xml:space="preserve">Shtylla e </w:t>
            </w:r>
            <w:proofErr w:type="spellStart"/>
            <w:r w:rsidRPr="000D1DA5">
              <w:rPr>
                <w:rFonts w:ascii="Garamond" w:eastAsia="Calibri" w:hAnsi="Garamond" w:cs="Garamond"/>
                <w:sz w:val="26"/>
                <w:szCs w:val="26"/>
                <w:lang w:val="sq-AL"/>
              </w:rPr>
              <w:t>Ihsanit</w:t>
            </w:r>
            <w:proofErr w:type="spellEnd"/>
            <w:r w:rsidRPr="000D1DA5">
              <w:rPr>
                <w:rFonts w:ascii="Garamond" w:eastAsia="Calibri" w:hAnsi="Garamond" w:cs="Garamond"/>
                <w:sz w:val="26"/>
                <w:szCs w:val="26"/>
                <w:lang w:val="sq-AL"/>
              </w:rPr>
              <w:t xml:space="preserve"> është: “Ta adhurosh Allahun e Lartësuar ashtu siç je duke e parë Atë, edhe pse ti nuk e sheh Atë, Ai </w:t>
            </w:r>
            <w:r w:rsidRPr="000D1DA5">
              <w:rPr>
                <w:rFonts w:ascii="Garamond" w:eastAsia="Calibri" w:hAnsi="Garamond" w:cs="Garamond"/>
                <w:sz w:val="26"/>
                <w:szCs w:val="26"/>
                <w:lang w:val="sq-AL"/>
              </w:rPr>
              <w:lastRenderedPageBreak/>
              <w:t>të sheh ty.”</w:t>
            </w:r>
          </w:p>
        </w:tc>
      </w:tr>
    </w:tbl>
    <w:p w14:paraId="22273FF3" w14:textId="77777777" w:rsidR="004640AB" w:rsidRPr="000D1618" w:rsidRDefault="004640AB"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3F1667" w14:paraId="4F90C50C" w14:textId="77777777" w:rsidTr="000D1618">
        <w:trPr>
          <w:jc w:val="center"/>
        </w:trPr>
        <w:tc>
          <w:tcPr>
            <w:tcW w:w="4672" w:type="dxa"/>
            <w:shd w:val="pct50" w:color="D9E2F3" w:themeColor="accent1" w:themeTint="33" w:fill="auto"/>
            <w:vAlign w:val="center"/>
          </w:tcPr>
          <w:p w14:paraId="56CD235E" w14:textId="5B309AF6" w:rsidR="004640AB" w:rsidRDefault="004640AB" w:rsidP="004640AB">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السَّادس:</w:t>
            </w:r>
          </w:p>
          <w:p w14:paraId="16D2C20A" w14:textId="10EB3D81" w:rsidR="004640AB" w:rsidRPr="00BD4353" w:rsidRDefault="004640AB" w:rsidP="00860A29">
            <w:pPr>
              <w:pStyle w:val="Heading2"/>
              <w:spacing w:before="0"/>
              <w:jc w:val="center"/>
              <w:rPr>
                <w:rFonts w:ascii="Lotus Linotype" w:hAnsi="Lotus Linotype" w:cs="Generator 2005"/>
                <w:color w:val="161616"/>
                <w:sz w:val="32"/>
                <w:szCs w:val="32"/>
                <w:rtl/>
              </w:rPr>
            </w:pPr>
            <w:bookmarkStart w:id="87" w:name="_Toc81500091"/>
            <w:r w:rsidRPr="00860A29">
              <w:rPr>
                <w:rFonts w:cs="Generator 2005"/>
                <w:b w:val="0"/>
                <w:bCs w:val="0"/>
                <w:color w:val="2F5496" w:themeColor="accent1" w:themeShade="BF"/>
                <w:sz w:val="32"/>
                <w:szCs w:val="32"/>
                <w:rtl/>
              </w:rPr>
              <w:t>شُرُوطُ الصَّلاةِ</w:t>
            </w:r>
            <w:bookmarkEnd w:id="87"/>
          </w:p>
        </w:tc>
        <w:tc>
          <w:tcPr>
            <w:tcW w:w="4393" w:type="dxa"/>
            <w:shd w:val="pct50" w:color="D9E2F3" w:themeColor="accent1" w:themeTint="33" w:fill="auto"/>
            <w:vAlign w:val="center"/>
          </w:tcPr>
          <w:p w14:paraId="52E0D273" w14:textId="696B5CC8" w:rsidR="007466BF" w:rsidRPr="004F4142" w:rsidRDefault="007466BF" w:rsidP="007466BF">
            <w:pPr>
              <w:bidi w:val="0"/>
              <w:spacing w:after="200" w:line="276" w:lineRule="auto"/>
              <w:jc w:val="center"/>
              <w:rPr>
                <w:rFonts w:ascii="Calibri" w:eastAsia="Calibri" w:hAnsi="Calibri" w:cs="Arial"/>
                <w:color w:val="0070C0"/>
                <w:sz w:val="26"/>
                <w:szCs w:val="26"/>
                <w:rtl/>
              </w:rPr>
            </w:pPr>
            <w:r w:rsidRPr="004F4142">
              <w:rPr>
                <w:rFonts w:ascii="Garamond" w:eastAsia="Calibri" w:hAnsi="Garamond" w:cs="Times New Roman"/>
                <w:b/>
                <w:bCs/>
                <w:color w:val="0070C0"/>
                <w:sz w:val="26"/>
                <w:szCs w:val="26"/>
                <w:lang w:val="sq-AL"/>
              </w:rPr>
              <w:t>Mësimi i gjashtë</w:t>
            </w:r>
            <w:r w:rsidR="00B111F0">
              <w:rPr>
                <w:rFonts w:ascii="Garamond" w:eastAsia="Calibri" w:hAnsi="Garamond" w:cs="Times New Roman"/>
                <w:b/>
                <w:bCs/>
                <w:color w:val="0070C0"/>
                <w:sz w:val="26"/>
                <w:szCs w:val="26"/>
                <w:lang w:val="sq-AL"/>
              </w:rPr>
              <w:t>:</w:t>
            </w:r>
          </w:p>
          <w:p w14:paraId="53AEF7D7" w14:textId="77777777" w:rsidR="007466BF" w:rsidRPr="004F4142" w:rsidRDefault="007466BF" w:rsidP="007466BF">
            <w:pPr>
              <w:autoSpaceDE w:val="0"/>
              <w:autoSpaceDN w:val="0"/>
              <w:bidi w:val="0"/>
              <w:adjustRightInd w:val="0"/>
              <w:spacing w:after="0" w:line="276" w:lineRule="auto"/>
              <w:jc w:val="center"/>
              <w:rPr>
                <w:rFonts w:ascii="Garamond" w:eastAsia="Calibri" w:hAnsi="Garamond" w:cs="Times New Roman"/>
                <w:b/>
                <w:bCs/>
                <w:color w:val="0070C0"/>
                <w:sz w:val="26"/>
                <w:szCs w:val="26"/>
                <w:lang w:val="sq-AL"/>
              </w:rPr>
            </w:pPr>
            <w:r w:rsidRPr="004F4142">
              <w:rPr>
                <w:rFonts w:ascii="Garamond" w:eastAsia="Calibri" w:hAnsi="Garamond" w:cs="Times New Roman"/>
                <w:b/>
                <w:bCs/>
                <w:color w:val="0070C0"/>
                <w:sz w:val="26"/>
                <w:szCs w:val="26"/>
                <w:lang w:val="sq-AL"/>
              </w:rPr>
              <w:t>Kushtet e namazit</w:t>
            </w:r>
          </w:p>
          <w:p w14:paraId="2E6ABAE6" w14:textId="77777777" w:rsidR="004640AB" w:rsidRPr="007466BF" w:rsidRDefault="004640AB" w:rsidP="000D1618">
            <w:pPr>
              <w:jc w:val="center"/>
              <w:rPr>
                <w:rFonts w:ascii="Lotus Linotype" w:hAnsi="Lotus Linotype" w:cs="Lotus Linotype"/>
                <w:color w:val="161616"/>
                <w:sz w:val="32"/>
                <w:szCs w:val="32"/>
                <w:rtl/>
                <w:lang w:val="sq-AL"/>
              </w:rPr>
            </w:pPr>
          </w:p>
        </w:tc>
      </w:tr>
      <w:tr w:rsidR="004640AB" w:rsidRPr="00E111FD" w14:paraId="062CB275" w14:textId="77777777" w:rsidTr="000D1618">
        <w:trPr>
          <w:jc w:val="center"/>
        </w:trPr>
        <w:tc>
          <w:tcPr>
            <w:tcW w:w="4672" w:type="dxa"/>
            <w:vAlign w:val="center"/>
          </w:tcPr>
          <w:p w14:paraId="37C5E720" w14:textId="77777777" w:rsidR="004640AB" w:rsidRDefault="004640AB" w:rsidP="000D1618">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شُرُوطُ الصَّلَاةِ؛ وَهِيَ تِسْعَةٌ:</w:t>
            </w:r>
          </w:p>
          <w:p w14:paraId="4A305EE8"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w:t>
            </w:r>
            <w:r w:rsidRPr="004640AB">
              <w:rPr>
                <w:rFonts w:ascii="Lotus Linotype" w:hAnsi="Lotus Linotype" w:cs="Lotus Linotype"/>
                <w:color w:val="161616"/>
                <w:sz w:val="32"/>
                <w:szCs w:val="32"/>
                <w:rtl/>
              </w:rPr>
              <w:t xml:space="preserve"> الْإِسْلَامُ.                   </w:t>
            </w:r>
          </w:p>
          <w:p w14:paraId="3CB5B73C"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2-</w:t>
            </w:r>
            <w:r w:rsidRPr="004640AB">
              <w:rPr>
                <w:rFonts w:ascii="Lotus Linotype" w:hAnsi="Lotus Linotype" w:cs="Lotus Linotype"/>
                <w:color w:val="161616"/>
                <w:sz w:val="32"/>
                <w:szCs w:val="32"/>
                <w:rtl/>
              </w:rPr>
              <w:t xml:space="preserve"> وَالْعَقْلُ.</w:t>
            </w:r>
          </w:p>
          <w:p w14:paraId="2243412E"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3-</w:t>
            </w:r>
            <w:r w:rsidRPr="004640AB">
              <w:rPr>
                <w:rFonts w:ascii="Lotus Linotype" w:hAnsi="Lotus Linotype" w:cs="Lotus Linotype"/>
                <w:color w:val="161616"/>
                <w:sz w:val="32"/>
                <w:szCs w:val="32"/>
                <w:rtl/>
              </w:rPr>
              <w:t xml:space="preserve"> وَالتَّمْيِيزُ.                  </w:t>
            </w:r>
          </w:p>
          <w:p w14:paraId="09284706"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4-</w:t>
            </w:r>
            <w:r w:rsidRPr="004640AB">
              <w:rPr>
                <w:rFonts w:ascii="Lotus Linotype" w:hAnsi="Lotus Linotype" w:cs="Lotus Linotype"/>
                <w:color w:val="161616"/>
                <w:sz w:val="32"/>
                <w:szCs w:val="32"/>
                <w:rtl/>
              </w:rPr>
              <w:t xml:space="preserve"> وَرَفْعُ الْحَدَثِ. </w:t>
            </w:r>
          </w:p>
          <w:p w14:paraId="69396554"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5-</w:t>
            </w:r>
            <w:r w:rsidRPr="004640AB">
              <w:rPr>
                <w:rFonts w:ascii="Lotus Linotype" w:hAnsi="Lotus Linotype" w:cs="Lotus Linotype"/>
                <w:color w:val="161616"/>
                <w:sz w:val="32"/>
                <w:szCs w:val="32"/>
                <w:rtl/>
              </w:rPr>
              <w:t xml:space="preserve"> وَإِزَالَةُ النَّجَاسَةِ.     </w:t>
            </w:r>
          </w:p>
          <w:p w14:paraId="59F1318A"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6-</w:t>
            </w:r>
            <w:r w:rsidRPr="004640AB">
              <w:rPr>
                <w:rFonts w:ascii="Lotus Linotype" w:hAnsi="Lotus Linotype" w:cs="Lotus Linotype"/>
                <w:color w:val="161616"/>
                <w:sz w:val="32"/>
                <w:szCs w:val="32"/>
                <w:rtl/>
              </w:rPr>
              <w:t xml:space="preserve"> وَسِتْرُ الْعَوْرَةِ.</w:t>
            </w:r>
          </w:p>
          <w:p w14:paraId="150655CD"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7-</w:t>
            </w:r>
            <w:r w:rsidRPr="004640AB">
              <w:rPr>
                <w:rFonts w:ascii="Lotus Linotype" w:hAnsi="Lotus Linotype" w:cs="Lotus Linotype"/>
                <w:color w:val="161616"/>
                <w:sz w:val="32"/>
                <w:szCs w:val="32"/>
                <w:rtl/>
              </w:rPr>
              <w:t xml:space="preserve"> وَدُخُولُ الْوَقْتِ.    </w:t>
            </w:r>
          </w:p>
          <w:p w14:paraId="2F1644B5"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8-</w:t>
            </w:r>
            <w:r w:rsidRPr="004640AB">
              <w:rPr>
                <w:rFonts w:ascii="Lotus Linotype" w:hAnsi="Lotus Linotype" w:cs="Lotus Linotype"/>
                <w:color w:val="161616"/>
                <w:sz w:val="32"/>
                <w:szCs w:val="32"/>
                <w:rtl/>
              </w:rPr>
              <w:t xml:space="preserve"> وَاسْتِقْبَالُ الْقِبْلَةِ.</w:t>
            </w:r>
          </w:p>
          <w:p w14:paraId="7FE43FBD" w14:textId="0456A62E" w:rsidR="004640AB" w:rsidRPr="00A631A2"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9-</w:t>
            </w:r>
            <w:r w:rsidRPr="004640AB">
              <w:rPr>
                <w:rFonts w:ascii="Lotus Linotype" w:hAnsi="Lotus Linotype" w:cs="Lotus Linotype"/>
                <w:color w:val="161616"/>
                <w:sz w:val="32"/>
                <w:szCs w:val="32"/>
                <w:rtl/>
              </w:rPr>
              <w:t xml:space="preserve"> وَالنِّيَّةُ.</w:t>
            </w:r>
          </w:p>
        </w:tc>
        <w:tc>
          <w:tcPr>
            <w:tcW w:w="4393" w:type="dxa"/>
            <w:vAlign w:val="center"/>
          </w:tcPr>
          <w:p w14:paraId="22B2394D" w14:textId="20DAC26D" w:rsidR="00E111FD" w:rsidRPr="000D1DA5" w:rsidRDefault="00E111FD" w:rsidP="00E111FD">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sz w:val="26"/>
                <w:szCs w:val="26"/>
                <w:lang w:val="sq-AL"/>
              </w:rPr>
              <w:t xml:space="preserve">Kushtet e namazit janë </w:t>
            </w:r>
            <w:r w:rsidR="007E3C86" w:rsidRPr="000D1DA5">
              <w:rPr>
                <w:rFonts w:ascii="Garamond" w:eastAsia="Calibri" w:hAnsi="Garamond" w:cs="Times New Roman"/>
                <w:sz w:val="26"/>
                <w:szCs w:val="26"/>
                <w:lang w:val="sq-AL"/>
              </w:rPr>
              <w:t>nëntë</w:t>
            </w:r>
            <w:r w:rsidRPr="000D1DA5">
              <w:rPr>
                <w:rFonts w:ascii="Garamond" w:eastAsia="Calibri" w:hAnsi="Garamond" w:cs="Times New Roman"/>
                <w:sz w:val="26"/>
                <w:szCs w:val="26"/>
                <w:lang w:val="sq-AL"/>
              </w:rPr>
              <w:t xml:space="preserve"> </w:t>
            </w:r>
            <w:r w:rsidRPr="00E111FD">
              <w:rPr>
                <w:rFonts w:ascii="Garamond" w:eastAsia="Calibri" w:hAnsi="Garamond" w:cs="Times New Roman"/>
                <w:sz w:val="26"/>
                <w:szCs w:val="26"/>
                <w:lang w:val="sq-AL"/>
              </w:rPr>
              <w:t xml:space="preserve">: </w:t>
            </w:r>
          </w:p>
          <w:p w14:paraId="03618C72" w14:textId="1E67CC52"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2E8CFA63"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b/>
                <w:bCs/>
                <w:sz w:val="26"/>
                <w:szCs w:val="26"/>
                <w:lang w:val="sq-AL"/>
              </w:rPr>
              <w:t>1.</w:t>
            </w:r>
            <w:r w:rsidRPr="00E111FD">
              <w:rPr>
                <w:rFonts w:ascii="Garamond" w:eastAsia="Calibri" w:hAnsi="Garamond" w:cs="Times New Roman"/>
                <w:sz w:val="26"/>
                <w:szCs w:val="26"/>
                <w:lang w:val="sq-AL"/>
              </w:rPr>
              <w:t xml:space="preserve"> Islami.  </w:t>
            </w:r>
          </w:p>
          <w:p w14:paraId="0F161F6A" w14:textId="5EBFCCC5"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0EE8D258"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b/>
                <w:bCs/>
                <w:sz w:val="26"/>
                <w:szCs w:val="26"/>
                <w:lang w:val="sq-AL"/>
              </w:rPr>
            </w:pPr>
            <w:r w:rsidRPr="00E111FD">
              <w:rPr>
                <w:rFonts w:ascii="Garamond" w:eastAsia="Calibri" w:hAnsi="Garamond" w:cs="Times New Roman"/>
                <w:b/>
                <w:bCs/>
                <w:sz w:val="26"/>
                <w:szCs w:val="26"/>
                <w:lang w:val="sq-AL"/>
              </w:rPr>
              <w:t>2.</w:t>
            </w:r>
            <w:r w:rsidRPr="00E111FD">
              <w:rPr>
                <w:rFonts w:ascii="Garamond" w:eastAsia="Calibri" w:hAnsi="Garamond" w:cs="Times New Roman"/>
                <w:sz w:val="26"/>
                <w:szCs w:val="26"/>
                <w:lang w:val="sq-AL"/>
              </w:rPr>
              <w:t xml:space="preserve"> Logjika.</w:t>
            </w:r>
            <w:r w:rsidRPr="00E111FD">
              <w:rPr>
                <w:rFonts w:ascii="Garamond" w:eastAsia="Calibri" w:hAnsi="Garamond" w:cs="Times New Roman"/>
                <w:b/>
                <w:bCs/>
                <w:sz w:val="26"/>
                <w:szCs w:val="26"/>
                <w:lang w:val="sq-AL"/>
              </w:rPr>
              <w:t xml:space="preserve"> </w:t>
            </w:r>
          </w:p>
          <w:p w14:paraId="7F1F824C" w14:textId="76D68A8D"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2F57BD9A"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b/>
                <w:bCs/>
                <w:sz w:val="26"/>
                <w:szCs w:val="26"/>
                <w:lang w:val="sq-AL"/>
              </w:rPr>
              <w:t>3.</w:t>
            </w:r>
            <w:r w:rsidRPr="00E111FD">
              <w:rPr>
                <w:rFonts w:ascii="Garamond" w:eastAsia="Calibri" w:hAnsi="Garamond" w:cs="Times New Roman"/>
                <w:sz w:val="26"/>
                <w:szCs w:val="26"/>
                <w:lang w:val="sq-AL"/>
              </w:rPr>
              <w:t xml:space="preserve"> Dallimi.  </w:t>
            </w:r>
          </w:p>
          <w:p w14:paraId="1F8E47A0" w14:textId="305E771A"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70470988"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b/>
                <w:bCs/>
                <w:sz w:val="26"/>
                <w:szCs w:val="26"/>
                <w:lang w:val="sq-AL"/>
              </w:rPr>
              <w:t>4.</w:t>
            </w:r>
            <w:r w:rsidRPr="00E111FD">
              <w:rPr>
                <w:rFonts w:ascii="Garamond" w:eastAsia="Calibri" w:hAnsi="Garamond" w:cs="Times New Roman"/>
                <w:sz w:val="26"/>
                <w:szCs w:val="26"/>
                <w:lang w:val="sq-AL"/>
              </w:rPr>
              <w:t xml:space="preserve"> Marrja abdes ose </w:t>
            </w:r>
            <w:proofErr w:type="spellStart"/>
            <w:r w:rsidRPr="00E111FD">
              <w:rPr>
                <w:rFonts w:ascii="Garamond" w:eastAsia="Calibri" w:hAnsi="Garamond" w:cs="Times New Roman"/>
                <w:sz w:val="26"/>
                <w:szCs w:val="26"/>
                <w:lang w:val="sq-AL"/>
              </w:rPr>
              <w:t>gusël</w:t>
            </w:r>
            <w:proofErr w:type="spellEnd"/>
            <w:r w:rsidRPr="00E111FD">
              <w:rPr>
                <w:rFonts w:ascii="Garamond" w:eastAsia="Calibri" w:hAnsi="Garamond" w:cs="Times New Roman"/>
                <w:sz w:val="26"/>
                <w:szCs w:val="26"/>
                <w:lang w:val="sq-AL"/>
              </w:rPr>
              <w:t xml:space="preserve">.  </w:t>
            </w:r>
          </w:p>
          <w:p w14:paraId="330C0034" w14:textId="6E70A9F9"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7666A830"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b/>
                <w:bCs/>
                <w:sz w:val="26"/>
                <w:szCs w:val="26"/>
                <w:lang w:val="sq-AL"/>
              </w:rPr>
              <w:t>5.</w:t>
            </w:r>
            <w:r w:rsidRPr="00E111FD">
              <w:rPr>
                <w:rFonts w:ascii="Garamond" w:eastAsia="Calibri" w:hAnsi="Garamond" w:cs="Times New Roman"/>
                <w:sz w:val="26"/>
                <w:szCs w:val="26"/>
                <w:lang w:val="sq-AL"/>
              </w:rPr>
              <w:t xml:space="preserve"> Largimi i papastërtisë. </w:t>
            </w:r>
          </w:p>
          <w:p w14:paraId="7335A28D" w14:textId="6BA9E70B"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23A7D120"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b/>
                <w:bCs/>
                <w:sz w:val="26"/>
                <w:szCs w:val="26"/>
                <w:lang w:val="sq-AL"/>
              </w:rPr>
              <w:t>6.</w:t>
            </w:r>
            <w:r w:rsidRPr="00E111FD">
              <w:rPr>
                <w:rFonts w:ascii="Garamond" w:eastAsia="Calibri" w:hAnsi="Garamond" w:cs="Times New Roman"/>
                <w:sz w:val="26"/>
                <w:szCs w:val="26"/>
                <w:lang w:val="sq-AL"/>
              </w:rPr>
              <w:t xml:space="preserve"> Mbulimi i </w:t>
            </w:r>
            <w:proofErr w:type="spellStart"/>
            <w:r w:rsidRPr="00E111FD">
              <w:rPr>
                <w:rFonts w:ascii="Garamond" w:eastAsia="Calibri" w:hAnsi="Garamond" w:cs="Times New Roman"/>
                <w:sz w:val="26"/>
                <w:szCs w:val="26"/>
                <w:lang w:val="sq-AL"/>
              </w:rPr>
              <w:t>auretit</w:t>
            </w:r>
            <w:proofErr w:type="spellEnd"/>
            <w:r w:rsidRPr="00E111FD">
              <w:rPr>
                <w:rFonts w:ascii="Garamond" w:eastAsia="Calibri" w:hAnsi="Garamond" w:cs="Times New Roman"/>
                <w:sz w:val="26"/>
                <w:szCs w:val="26"/>
                <w:lang w:val="sq-AL"/>
              </w:rPr>
              <w:t xml:space="preserve">.  </w:t>
            </w:r>
          </w:p>
          <w:p w14:paraId="70117985" w14:textId="696FCC24"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1B5A5B20"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b/>
                <w:bCs/>
                <w:sz w:val="26"/>
                <w:szCs w:val="26"/>
                <w:lang w:val="sq-AL"/>
              </w:rPr>
              <w:t>7.</w:t>
            </w:r>
            <w:r w:rsidRPr="00E111FD">
              <w:rPr>
                <w:rFonts w:ascii="Garamond" w:eastAsia="Calibri" w:hAnsi="Garamond" w:cs="Times New Roman"/>
                <w:sz w:val="26"/>
                <w:szCs w:val="26"/>
                <w:lang w:val="sq-AL"/>
              </w:rPr>
              <w:t xml:space="preserve"> Hyrja e kohës. </w:t>
            </w:r>
          </w:p>
          <w:p w14:paraId="00F75F6B" w14:textId="2D143349"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36F441B2"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b/>
                <w:bCs/>
                <w:sz w:val="26"/>
                <w:szCs w:val="26"/>
                <w:lang w:val="sq-AL"/>
              </w:rPr>
              <w:t>8.</w:t>
            </w:r>
            <w:r w:rsidRPr="00E111FD">
              <w:rPr>
                <w:rFonts w:ascii="Garamond" w:eastAsia="Calibri" w:hAnsi="Garamond" w:cs="Times New Roman"/>
                <w:sz w:val="26"/>
                <w:szCs w:val="26"/>
                <w:lang w:val="sq-AL"/>
              </w:rPr>
              <w:t xml:space="preserve"> Drejtimi kah </w:t>
            </w:r>
            <w:proofErr w:type="spellStart"/>
            <w:r w:rsidRPr="00E111FD">
              <w:rPr>
                <w:rFonts w:ascii="Garamond" w:eastAsia="Calibri" w:hAnsi="Garamond" w:cs="Times New Roman"/>
                <w:sz w:val="26"/>
                <w:szCs w:val="26"/>
                <w:lang w:val="sq-AL"/>
              </w:rPr>
              <w:t>Kibla</w:t>
            </w:r>
            <w:proofErr w:type="spellEnd"/>
            <w:r w:rsidRPr="00E111FD">
              <w:rPr>
                <w:rFonts w:ascii="Garamond" w:eastAsia="Calibri" w:hAnsi="Garamond" w:cs="Times New Roman"/>
                <w:sz w:val="26"/>
                <w:szCs w:val="26"/>
                <w:lang w:val="sq-AL"/>
              </w:rPr>
              <w:t xml:space="preserve">. </w:t>
            </w:r>
          </w:p>
          <w:p w14:paraId="7B003FD3" w14:textId="77777777" w:rsidR="007E3C86" w:rsidRPr="000D1DA5" w:rsidRDefault="007E3C86" w:rsidP="007E3C86">
            <w:pPr>
              <w:autoSpaceDE w:val="0"/>
              <w:autoSpaceDN w:val="0"/>
              <w:bidi w:val="0"/>
              <w:adjustRightInd w:val="0"/>
              <w:spacing w:after="0" w:line="276" w:lineRule="auto"/>
              <w:jc w:val="both"/>
              <w:rPr>
                <w:rFonts w:ascii="Garamond" w:eastAsia="Calibri" w:hAnsi="Garamond" w:cs="Times New Roman"/>
                <w:sz w:val="26"/>
                <w:szCs w:val="26"/>
                <w:lang w:val="sq-AL"/>
              </w:rPr>
            </w:pPr>
          </w:p>
          <w:p w14:paraId="60BB2902" w14:textId="718E171F" w:rsidR="00E111FD" w:rsidRPr="00E111FD" w:rsidRDefault="00E111FD" w:rsidP="00E111FD">
            <w:pPr>
              <w:autoSpaceDE w:val="0"/>
              <w:autoSpaceDN w:val="0"/>
              <w:bidi w:val="0"/>
              <w:adjustRightInd w:val="0"/>
              <w:spacing w:after="0" w:line="276" w:lineRule="auto"/>
              <w:jc w:val="both"/>
              <w:rPr>
                <w:rFonts w:ascii="Garamond" w:eastAsia="Calibri" w:hAnsi="Garamond" w:cs="Times New Roman"/>
                <w:sz w:val="26"/>
                <w:szCs w:val="26"/>
                <w:lang w:val="sq-AL"/>
              </w:rPr>
            </w:pPr>
            <w:r w:rsidRPr="00E111FD">
              <w:rPr>
                <w:rFonts w:ascii="Garamond" w:eastAsia="Calibri" w:hAnsi="Garamond" w:cs="Times New Roman"/>
                <w:b/>
                <w:bCs/>
                <w:sz w:val="26"/>
                <w:szCs w:val="26"/>
                <w:lang w:val="sq-AL"/>
              </w:rPr>
              <w:t>9.</w:t>
            </w:r>
            <w:r w:rsidRPr="00E111FD">
              <w:rPr>
                <w:rFonts w:ascii="Garamond" w:eastAsia="Calibri" w:hAnsi="Garamond" w:cs="Times New Roman"/>
                <w:sz w:val="26"/>
                <w:szCs w:val="26"/>
                <w:lang w:val="sq-AL"/>
              </w:rPr>
              <w:t xml:space="preserve"> Qëllimi (nijeti).</w:t>
            </w:r>
          </w:p>
          <w:p w14:paraId="726E2274" w14:textId="77777777" w:rsidR="004640AB" w:rsidRPr="000D1DA5" w:rsidRDefault="004640AB" w:rsidP="000D1618">
            <w:pPr>
              <w:jc w:val="center"/>
              <w:rPr>
                <w:rFonts w:ascii="Lotus Linotype" w:hAnsi="Lotus Linotype" w:cs="Lotus Linotype"/>
                <w:sz w:val="32"/>
                <w:szCs w:val="32"/>
                <w:rtl/>
              </w:rPr>
            </w:pPr>
          </w:p>
        </w:tc>
      </w:tr>
    </w:tbl>
    <w:p w14:paraId="7BC6DEC9" w14:textId="77777777" w:rsidR="004640AB" w:rsidRPr="000D1618" w:rsidRDefault="004640AB"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A631A2" w14:paraId="7CCD4A30" w14:textId="77777777" w:rsidTr="000D1618">
        <w:trPr>
          <w:jc w:val="center"/>
        </w:trPr>
        <w:tc>
          <w:tcPr>
            <w:tcW w:w="4672" w:type="dxa"/>
            <w:shd w:val="pct50" w:color="D9E2F3" w:themeColor="accent1" w:themeTint="33" w:fill="auto"/>
            <w:vAlign w:val="center"/>
          </w:tcPr>
          <w:p w14:paraId="175DAC46" w14:textId="13391E0C" w:rsidR="004640AB" w:rsidRDefault="004640AB" w:rsidP="004640AB">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السَّابع:</w:t>
            </w:r>
          </w:p>
          <w:p w14:paraId="7FA6B871" w14:textId="710EC620" w:rsidR="004640AB" w:rsidRPr="00BD4353" w:rsidRDefault="004640AB" w:rsidP="00860A29">
            <w:pPr>
              <w:pStyle w:val="Heading2"/>
              <w:spacing w:before="0"/>
              <w:jc w:val="center"/>
              <w:rPr>
                <w:rFonts w:ascii="Lotus Linotype" w:hAnsi="Lotus Linotype" w:cs="Generator 2005"/>
                <w:color w:val="161616"/>
                <w:sz w:val="32"/>
                <w:szCs w:val="32"/>
                <w:rtl/>
              </w:rPr>
            </w:pPr>
            <w:bookmarkStart w:id="88" w:name="_Toc81500092"/>
            <w:r w:rsidRPr="00860A29">
              <w:rPr>
                <w:rFonts w:cs="Generator 2005"/>
                <w:b w:val="0"/>
                <w:bCs w:val="0"/>
                <w:color w:val="2F5496" w:themeColor="accent1" w:themeShade="BF"/>
                <w:sz w:val="32"/>
                <w:szCs w:val="32"/>
                <w:rtl/>
              </w:rPr>
              <w:t>أَرْكَانُ الصَّلاةِ</w:t>
            </w:r>
            <w:bookmarkEnd w:id="88"/>
          </w:p>
        </w:tc>
        <w:tc>
          <w:tcPr>
            <w:tcW w:w="4393" w:type="dxa"/>
            <w:shd w:val="pct50" w:color="D9E2F3" w:themeColor="accent1" w:themeTint="33" w:fill="auto"/>
            <w:vAlign w:val="center"/>
          </w:tcPr>
          <w:p w14:paraId="65B02169" w14:textId="19FE561A" w:rsidR="00EF03E1" w:rsidRPr="004F4142" w:rsidRDefault="00EF03E1" w:rsidP="00EF03E1">
            <w:pPr>
              <w:bidi w:val="0"/>
              <w:spacing w:after="200" w:line="276" w:lineRule="auto"/>
              <w:jc w:val="center"/>
              <w:rPr>
                <w:rFonts w:asciiTheme="majorBidi" w:eastAsia="Calibri" w:hAnsiTheme="majorBidi" w:cstheme="majorBidi"/>
                <w:b/>
                <w:bCs/>
                <w:color w:val="0070C0"/>
                <w:sz w:val="24"/>
                <w:szCs w:val="24"/>
                <w:rtl/>
              </w:rPr>
            </w:pPr>
            <w:r w:rsidRPr="004F4142">
              <w:rPr>
                <w:rFonts w:asciiTheme="majorBidi" w:eastAsia="Calibri" w:hAnsiTheme="majorBidi" w:cstheme="majorBidi"/>
                <w:b/>
                <w:bCs/>
                <w:color w:val="0070C0"/>
                <w:sz w:val="24"/>
                <w:szCs w:val="24"/>
                <w:lang w:val="sq-AL"/>
              </w:rPr>
              <w:t>Mësimi i shtatë</w:t>
            </w:r>
            <w:r w:rsidR="003C6AA2">
              <w:rPr>
                <w:rFonts w:asciiTheme="majorBidi" w:eastAsia="Calibri" w:hAnsiTheme="majorBidi" w:cstheme="majorBidi"/>
                <w:b/>
                <w:bCs/>
                <w:color w:val="0070C0"/>
                <w:sz w:val="24"/>
                <w:szCs w:val="24"/>
                <w:lang w:val="sq-AL"/>
              </w:rPr>
              <w:t>:</w:t>
            </w:r>
          </w:p>
          <w:p w14:paraId="39FEBE0A" w14:textId="7886FD13" w:rsidR="004640AB" w:rsidRPr="00A631A2" w:rsidRDefault="00EF03E1" w:rsidP="000D1618">
            <w:pPr>
              <w:jc w:val="center"/>
              <w:rPr>
                <w:rFonts w:ascii="Lotus Linotype" w:hAnsi="Lotus Linotype" w:cs="Lotus Linotype"/>
                <w:color w:val="161616"/>
                <w:sz w:val="32"/>
                <w:szCs w:val="32"/>
                <w:rtl/>
              </w:rPr>
            </w:pPr>
            <w:proofErr w:type="spellStart"/>
            <w:r w:rsidRPr="004F4142">
              <w:rPr>
                <w:rFonts w:asciiTheme="majorBidi" w:hAnsiTheme="majorBidi" w:cstheme="majorBidi"/>
                <w:b/>
                <w:bCs/>
                <w:color w:val="0070C0"/>
                <w:sz w:val="24"/>
                <w:szCs w:val="24"/>
              </w:rPr>
              <w:t>Shtyllat</w:t>
            </w:r>
            <w:proofErr w:type="spellEnd"/>
            <w:r w:rsidRPr="004F4142">
              <w:rPr>
                <w:rFonts w:asciiTheme="majorBidi" w:hAnsiTheme="majorBidi" w:cstheme="majorBidi"/>
                <w:b/>
                <w:bCs/>
                <w:color w:val="0070C0"/>
                <w:sz w:val="24"/>
                <w:szCs w:val="24"/>
              </w:rPr>
              <w:t xml:space="preserve"> e </w:t>
            </w:r>
            <w:proofErr w:type="spellStart"/>
            <w:r w:rsidRPr="004F4142">
              <w:rPr>
                <w:rFonts w:asciiTheme="majorBidi" w:hAnsiTheme="majorBidi" w:cstheme="majorBidi"/>
                <w:b/>
                <w:bCs/>
                <w:color w:val="0070C0"/>
                <w:sz w:val="24"/>
                <w:szCs w:val="24"/>
              </w:rPr>
              <w:t>namazit</w:t>
            </w:r>
            <w:proofErr w:type="spellEnd"/>
          </w:p>
        </w:tc>
      </w:tr>
      <w:tr w:rsidR="004640AB" w:rsidRPr="003F1667" w14:paraId="6CD8A760" w14:textId="77777777" w:rsidTr="000D1618">
        <w:trPr>
          <w:jc w:val="center"/>
        </w:trPr>
        <w:tc>
          <w:tcPr>
            <w:tcW w:w="4672" w:type="dxa"/>
            <w:vAlign w:val="center"/>
          </w:tcPr>
          <w:p w14:paraId="4917AFD0" w14:textId="77777777" w:rsidR="004640AB" w:rsidRPr="004640AB" w:rsidRDefault="004640AB" w:rsidP="004640AB">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أَرْكَانُ الصَّلَاةِ، وَهِيَ أَرْبَعَةَ عَشَرَ: </w:t>
            </w:r>
          </w:p>
          <w:p w14:paraId="2CC09D8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w:t>
            </w:r>
            <w:r w:rsidRPr="004640AB">
              <w:rPr>
                <w:rFonts w:ascii="Lotus Linotype" w:hAnsi="Lotus Linotype" w:cs="Lotus Linotype"/>
                <w:color w:val="161616"/>
                <w:sz w:val="32"/>
                <w:szCs w:val="32"/>
                <w:rtl/>
              </w:rPr>
              <w:t xml:space="preserve"> الْقِيَامُ مَعَ الْقُدْرَةِ. </w:t>
            </w:r>
          </w:p>
          <w:p w14:paraId="7466F04B"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2-</w:t>
            </w:r>
            <w:r w:rsidRPr="004640AB">
              <w:rPr>
                <w:rFonts w:ascii="Lotus Linotype" w:hAnsi="Lotus Linotype" w:cs="Lotus Linotype"/>
                <w:color w:val="161616"/>
                <w:sz w:val="32"/>
                <w:szCs w:val="32"/>
                <w:rtl/>
              </w:rPr>
              <w:t xml:space="preserve"> وَتَكْبِيرَةُ الْإِحْرَامِ.</w:t>
            </w:r>
          </w:p>
          <w:p w14:paraId="2C1D615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3-</w:t>
            </w:r>
            <w:r w:rsidRPr="004640AB">
              <w:rPr>
                <w:rFonts w:ascii="Lotus Linotype" w:hAnsi="Lotus Linotype" w:cs="Lotus Linotype"/>
                <w:color w:val="161616"/>
                <w:sz w:val="32"/>
                <w:szCs w:val="32"/>
                <w:rtl/>
              </w:rPr>
              <w:t xml:space="preserve"> وَقِرَاءَةُ الْفَاتِحَةِ.</w:t>
            </w:r>
          </w:p>
          <w:p w14:paraId="7E2AFB79"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lastRenderedPageBreak/>
              <w:t>4-</w:t>
            </w:r>
            <w:r w:rsidRPr="004640AB">
              <w:rPr>
                <w:rFonts w:ascii="Lotus Linotype" w:hAnsi="Lotus Linotype" w:cs="Lotus Linotype"/>
                <w:color w:val="161616"/>
                <w:sz w:val="32"/>
                <w:szCs w:val="32"/>
                <w:rtl/>
              </w:rPr>
              <w:t xml:space="preserve"> وَالرُّكُوعُ.</w:t>
            </w:r>
          </w:p>
          <w:p w14:paraId="51FE40C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5 -</w:t>
            </w:r>
            <w:r w:rsidRPr="004640AB">
              <w:rPr>
                <w:rFonts w:ascii="Lotus Linotype" w:hAnsi="Lotus Linotype" w:cs="Lotus Linotype"/>
                <w:color w:val="161616"/>
                <w:sz w:val="32"/>
                <w:szCs w:val="32"/>
                <w:rtl/>
              </w:rPr>
              <w:t xml:space="preserve"> وَالِاعْتِدَالُ بَعْدَ الرُّكُوعِ. </w:t>
            </w:r>
          </w:p>
          <w:p w14:paraId="2206DFE4"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6-</w:t>
            </w:r>
            <w:r w:rsidRPr="004640AB">
              <w:rPr>
                <w:rFonts w:ascii="Lotus Linotype" w:hAnsi="Lotus Linotype" w:cs="Lotus Linotype"/>
                <w:color w:val="161616"/>
                <w:sz w:val="32"/>
                <w:szCs w:val="32"/>
                <w:rtl/>
              </w:rPr>
              <w:t xml:space="preserve"> وَالسُّجُودُ عَلَى الْأَعْضَاءِ السَّبْعَةِ.</w:t>
            </w:r>
          </w:p>
          <w:p w14:paraId="7CC7F502"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7-</w:t>
            </w:r>
            <w:r w:rsidRPr="004640AB">
              <w:rPr>
                <w:rFonts w:ascii="Lotus Linotype" w:hAnsi="Lotus Linotype" w:cs="Lotus Linotype"/>
                <w:color w:val="161616"/>
                <w:sz w:val="32"/>
                <w:szCs w:val="32"/>
                <w:rtl/>
              </w:rPr>
              <w:t xml:space="preserve"> وَالرَّفْعُ مِنْهُ.</w:t>
            </w:r>
          </w:p>
          <w:p w14:paraId="1E0F3CFF"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8-</w:t>
            </w:r>
            <w:r w:rsidRPr="004640AB">
              <w:rPr>
                <w:rFonts w:ascii="Lotus Linotype" w:hAnsi="Lotus Linotype" w:cs="Lotus Linotype"/>
                <w:color w:val="161616"/>
                <w:sz w:val="32"/>
                <w:szCs w:val="32"/>
                <w:rtl/>
              </w:rPr>
              <w:t xml:space="preserve"> وَالْجَلْسَةُ بَيْنَ السَّجْدَتَيْنِ.</w:t>
            </w:r>
          </w:p>
          <w:p w14:paraId="49A3D26F"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9-</w:t>
            </w:r>
            <w:r w:rsidRPr="004640AB">
              <w:rPr>
                <w:rFonts w:ascii="Lotus Linotype" w:hAnsi="Lotus Linotype" w:cs="Lotus Linotype"/>
                <w:color w:val="161616"/>
                <w:sz w:val="32"/>
                <w:szCs w:val="32"/>
                <w:rtl/>
              </w:rPr>
              <w:t xml:space="preserve"> وَالطُّمَأْنِينَةُ فِي جَمِيعِ الْأَفْعَالِ.</w:t>
            </w:r>
          </w:p>
          <w:p w14:paraId="2CCCD753"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10 -</w:t>
            </w:r>
            <w:r w:rsidRPr="004640AB">
              <w:rPr>
                <w:rFonts w:ascii="Lotus Linotype" w:hAnsi="Lotus Linotype" w:cs="Lotus Linotype"/>
                <w:color w:val="161616"/>
                <w:sz w:val="32"/>
                <w:szCs w:val="32"/>
                <w:rtl/>
              </w:rPr>
              <w:t xml:space="preserve"> وَالتَّرْتِيبُ بَيْنَ الْأَرْكَانِ.</w:t>
            </w:r>
          </w:p>
          <w:p w14:paraId="496D4D5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11-</w:t>
            </w:r>
            <w:r w:rsidRPr="004640AB">
              <w:rPr>
                <w:rFonts w:ascii="Lotus Linotype" w:hAnsi="Lotus Linotype" w:cs="Lotus Linotype"/>
                <w:color w:val="161616"/>
                <w:sz w:val="32"/>
                <w:szCs w:val="32"/>
                <w:rtl/>
              </w:rPr>
              <w:t xml:space="preserve"> وَالتَّشَهُّدُ الْأَخِيرُ.</w:t>
            </w:r>
          </w:p>
          <w:p w14:paraId="013BDED1"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12-</w:t>
            </w:r>
            <w:r w:rsidRPr="004640AB">
              <w:rPr>
                <w:rFonts w:ascii="Lotus Linotype" w:hAnsi="Lotus Linotype" w:cs="Lotus Linotype"/>
                <w:color w:val="161616"/>
                <w:sz w:val="32"/>
                <w:szCs w:val="32"/>
                <w:rtl/>
              </w:rPr>
              <w:t xml:space="preserve"> وَالْجُلُوسُ لَهُ.</w:t>
            </w:r>
          </w:p>
          <w:p w14:paraId="70DFA8DA"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13-</w:t>
            </w:r>
            <w:r w:rsidRPr="004640AB">
              <w:rPr>
                <w:rFonts w:ascii="Lotus Linotype" w:hAnsi="Lotus Linotype" w:cs="Lotus Linotype"/>
                <w:color w:val="161616"/>
                <w:sz w:val="32"/>
                <w:szCs w:val="32"/>
                <w:rtl/>
              </w:rPr>
              <w:t xml:space="preserve"> وَالصَّلَاةُ عَلَى النَّبِيِّ </w:t>
            </w:r>
            <w:r w:rsidRPr="004640AB">
              <w:rPr>
                <w:rFonts w:ascii="Lotus Linotype" w:hAnsi="Lotus Linotype" w:cs="Lotus Linotype" w:hint="cs"/>
                <w:color w:val="161616"/>
                <w:sz w:val="32"/>
                <w:szCs w:val="32"/>
                <w:rtl/>
              </w:rPr>
              <w:t>ﷺ</w:t>
            </w:r>
            <w:r w:rsidRPr="004640AB">
              <w:rPr>
                <w:rFonts w:ascii="Lotus Linotype" w:hAnsi="Lotus Linotype" w:cs="Lotus Linotype"/>
                <w:color w:val="161616"/>
                <w:sz w:val="32"/>
                <w:szCs w:val="32"/>
                <w:rtl/>
              </w:rPr>
              <w:t>.</w:t>
            </w:r>
          </w:p>
          <w:p w14:paraId="6AA41B5B" w14:textId="4F5DA47D" w:rsidR="004640AB" w:rsidRPr="00A631A2"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14-</w:t>
            </w:r>
            <w:r w:rsidRPr="004640AB">
              <w:rPr>
                <w:rFonts w:ascii="Lotus Linotype" w:hAnsi="Lotus Linotype" w:cs="Lotus Linotype"/>
                <w:color w:val="161616"/>
                <w:sz w:val="32"/>
                <w:szCs w:val="32"/>
                <w:rtl/>
              </w:rPr>
              <w:t xml:space="preserve"> وَالتَّسْلِيمَتَانِ.</w:t>
            </w:r>
          </w:p>
        </w:tc>
        <w:tc>
          <w:tcPr>
            <w:tcW w:w="4393" w:type="dxa"/>
            <w:vAlign w:val="center"/>
          </w:tcPr>
          <w:p w14:paraId="6BDDEDE8" w14:textId="7E101EE4" w:rsidR="00EF03E1" w:rsidRDefault="00EF03E1" w:rsidP="004B3203">
            <w:pPr>
              <w:autoSpaceDE w:val="0"/>
              <w:autoSpaceDN w:val="0"/>
              <w:bidi w:val="0"/>
              <w:adjustRightInd w:val="0"/>
              <w:spacing w:after="0" w:line="276" w:lineRule="auto"/>
              <w:rPr>
                <w:rFonts w:ascii="Garamond" w:eastAsia="Calibri" w:hAnsi="Garamond" w:cs="Times New Roman"/>
                <w:sz w:val="26"/>
                <w:szCs w:val="26"/>
                <w:lang w:val="sq-AL"/>
              </w:rPr>
            </w:pPr>
            <w:r w:rsidRPr="00EF03E1">
              <w:rPr>
                <w:rFonts w:ascii="Garamond" w:eastAsia="Calibri" w:hAnsi="Garamond" w:cs="Times New Roman"/>
                <w:sz w:val="26"/>
                <w:szCs w:val="26"/>
                <w:lang w:val="sq-AL"/>
              </w:rPr>
              <w:lastRenderedPageBreak/>
              <w:t>Shtyllat e namazit janë katërmbëdhjetë:</w:t>
            </w:r>
          </w:p>
          <w:p w14:paraId="4B7DFDEC" w14:textId="77777777" w:rsidR="00EF03E1" w:rsidRPr="00EF03E1" w:rsidRDefault="00EF03E1" w:rsidP="004B3203">
            <w:pPr>
              <w:autoSpaceDE w:val="0"/>
              <w:autoSpaceDN w:val="0"/>
              <w:bidi w:val="0"/>
              <w:adjustRightInd w:val="0"/>
              <w:spacing w:after="0" w:line="276" w:lineRule="auto"/>
              <w:rPr>
                <w:rFonts w:ascii="Garamond" w:eastAsia="Calibri" w:hAnsi="Garamond" w:cs="Times New Roman"/>
                <w:sz w:val="26"/>
                <w:szCs w:val="26"/>
                <w:lang w:val="sq-AL"/>
              </w:rPr>
            </w:pPr>
          </w:p>
          <w:p w14:paraId="33375A09" w14:textId="69C2A1C0" w:rsidR="00EF03E1" w:rsidRPr="00EF03E1" w:rsidRDefault="00EF03E1" w:rsidP="004B3203">
            <w:pPr>
              <w:pStyle w:val="ListParagraph"/>
              <w:numPr>
                <w:ilvl w:val="0"/>
                <w:numId w:val="3"/>
              </w:numPr>
              <w:autoSpaceDE w:val="0"/>
              <w:autoSpaceDN w:val="0"/>
              <w:bidi w:val="0"/>
              <w:adjustRightInd w:val="0"/>
              <w:spacing w:after="0"/>
              <w:rPr>
                <w:rFonts w:ascii="Garamond" w:eastAsia="Calibri" w:hAnsi="Garamond" w:cs="Times New Roman"/>
                <w:sz w:val="26"/>
                <w:szCs w:val="26"/>
                <w:lang w:val="sq-AL"/>
              </w:rPr>
            </w:pPr>
            <w:r w:rsidRPr="00EF03E1">
              <w:rPr>
                <w:rFonts w:ascii="Garamond" w:eastAsia="Calibri" w:hAnsi="Garamond" w:cs="Times New Roman"/>
                <w:sz w:val="26"/>
                <w:szCs w:val="26"/>
                <w:lang w:val="sq-AL"/>
              </w:rPr>
              <w:t>Qëndrimi (</w:t>
            </w:r>
            <w:proofErr w:type="spellStart"/>
            <w:r w:rsidRPr="00EF03E1">
              <w:rPr>
                <w:rFonts w:ascii="Garamond" w:eastAsia="Calibri" w:hAnsi="Garamond" w:cs="Times New Roman"/>
                <w:sz w:val="26"/>
                <w:szCs w:val="26"/>
                <w:lang w:val="sq-AL"/>
              </w:rPr>
              <w:t>El-Kijjam</w:t>
            </w:r>
            <w:proofErr w:type="spellEnd"/>
            <w:r w:rsidRPr="00EF03E1">
              <w:rPr>
                <w:rFonts w:ascii="Garamond" w:eastAsia="Calibri" w:hAnsi="Garamond" w:cs="Times New Roman"/>
                <w:sz w:val="26"/>
                <w:szCs w:val="26"/>
                <w:lang w:val="sq-AL"/>
              </w:rPr>
              <w:t xml:space="preserve">) në këmbë duke pasur mundësi. </w:t>
            </w:r>
          </w:p>
          <w:p w14:paraId="461D368D" w14:textId="77777777" w:rsidR="00EF03E1" w:rsidRPr="00EF03E1" w:rsidRDefault="00EF03E1" w:rsidP="004B3203">
            <w:pPr>
              <w:pStyle w:val="ListParagraph"/>
              <w:autoSpaceDE w:val="0"/>
              <w:autoSpaceDN w:val="0"/>
              <w:bidi w:val="0"/>
              <w:adjustRightInd w:val="0"/>
              <w:spacing w:after="0"/>
              <w:jc w:val="both"/>
              <w:rPr>
                <w:rFonts w:ascii="Garamond" w:eastAsia="Calibri" w:hAnsi="Garamond" w:cs="Times New Roman"/>
                <w:sz w:val="26"/>
                <w:szCs w:val="26"/>
                <w:lang w:val="sq-AL"/>
              </w:rPr>
            </w:pPr>
          </w:p>
          <w:p w14:paraId="45E3E723" w14:textId="5FF88B50" w:rsidR="00EF03E1" w:rsidRPr="00EF03E1" w:rsidRDefault="00EF03E1" w:rsidP="004B3203">
            <w:pPr>
              <w:pStyle w:val="ListParagraph"/>
              <w:numPr>
                <w:ilvl w:val="0"/>
                <w:numId w:val="3"/>
              </w:numPr>
              <w:autoSpaceDE w:val="0"/>
              <w:autoSpaceDN w:val="0"/>
              <w:bidi w:val="0"/>
              <w:adjustRightInd w:val="0"/>
              <w:spacing w:after="0"/>
              <w:jc w:val="both"/>
              <w:rPr>
                <w:rFonts w:ascii="Garamond" w:eastAsia="Calibri" w:hAnsi="Garamond" w:cs="Times New Roman"/>
                <w:sz w:val="26"/>
                <w:szCs w:val="26"/>
                <w:lang w:val="sq-AL"/>
              </w:rPr>
            </w:pPr>
            <w:proofErr w:type="spellStart"/>
            <w:r w:rsidRPr="00EF03E1">
              <w:rPr>
                <w:rFonts w:ascii="Garamond" w:eastAsia="Calibri" w:hAnsi="Garamond" w:cs="Times New Roman"/>
                <w:sz w:val="26"/>
                <w:szCs w:val="26"/>
                <w:lang w:val="sq-AL"/>
              </w:rPr>
              <w:t>Tekbiri</w:t>
            </w:r>
            <w:proofErr w:type="spellEnd"/>
            <w:r w:rsidRPr="00EF03E1">
              <w:rPr>
                <w:rFonts w:ascii="Garamond" w:eastAsia="Calibri" w:hAnsi="Garamond" w:cs="Times New Roman"/>
                <w:sz w:val="26"/>
                <w:szCs w:val="26"/>
                <w:lang w:val="sq-AL"/>
              </w:rPr>
              <w:t xml:space="preserve"> fillestar. </w:t>
            </w:r>
          </w:p>
          <w:p w14:paraId="3491FF36" w14:textId="77777777" w:rsidR="00EF03E1" w:rsidRPr="00EF03E1" w:rsidRDefault="00EF03E1" w:rsidP="00EF03E1">
            <w:pPr>
              <w:autoSpaceDE w:val="0"/>
              <w:autoSpaceDN w:val="0"/>
              <w:bidi w:val="0"/>
              <w:adjustRightInd w:val="0"/>
              <w:spacing w:after="0"/>
              <w:jc w:val="both"/>
              <w:rPr>
                <w:rFonts w:ascii="Garamond" w:eastAsia="Calibri" w:hAnsi="Garamond" w:cs="Times New Roman"/>
                <w:sz w:val="26"/>
                <w:szCs w:val="26"/>
                <w:lang w:val="sq-AL"/>
              </w:rPr>
            </w:pPr>
          </w:p>
          <w:p w14:paraId="1875CAA5"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3. Leximi i sures </w:t>
            </w:r>
            <w:proofErr w:type="spellStart"/>
            <w:r w:rsidRPr="00EF03E1">
              <w:rPr>
                <w:rFonts w:ascii="Garamond" w:eastAsia="Calibri" w:hAnsi="Garamond" w:cs="Times New Roman"/>
                <w:sz w:val="26"/>
                <w:szCs w:val="26"/>
                <w:lang w:val="sq-AL"/>
              </w:rPr>
              <w:t>El-Fatiha</w:t>
            </w:r>
            <w:proofErr w:type="spellEnd"/>
            <w:r w:rsidRPr="00EF03E1">
              <w:rPr>
                <w:rFonts w:ascii="Garamond" w:eastAsia="Calibri" w:hAnsi="Garamond" w:cs="Times New Roman"/>
                <w:sz w:val="26"/>
                <w:szCs w:val="26"/>
                <w:lang w:val="sq-AL"/>
              </w:rPr>
              <w:t xml:space="preserve">. </w:t>
            </w:r>
          </w:p>
          <w:p w14:paraId="65F15402"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4D46F01A"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lastRenderedPageBreak/>
              <w:t xml:space="preserve">4. </w:t>
            </w:r>
            <w:proofErr w:type="spellStart"/>
            <w:r w:rsidRPr="00EF03E1">
              <w:rPr>
                <w:rFonts w:ascii="Garamond" w:eastAsia="Calibri" w:hAnsi="Garamond" w:cs="Times New Roman"/>
                <w:sz w:val="26"/>
                <w:szCs w:val="26"/>
                <w:lang w:val="sq-AL"/>
              </w:rPr>
              <w:t>Rukuja</w:t>
            </w:r>
            <w:proofErr w:type="spellEnd"/>
            <w:r w:rsidRPr="00EF03E1">
              <w:rPr>
                <w:rFonts w:ascii="Garamond" w:eastAsia="Calibri" w:hAnsi="Garamond" w:cs="Times New Roman"/>
                <w:sz w:val="26"/>
                <w:szCs w:val="26"/>
                <w:lang w:val="sq-AL"/>
              </w:rPr>
              <w:t xml:space="preserve">. </w:t>
            </w:r>
          </w:p>
          <w:p w14:paraId="0A9FDBB8"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3350A7F9"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5. Ngritja nga </w:t>
            </w:r>
            <w:proofErr w:type="spellStart"/>
            <w:r w:rsidRPr="00EF03E1">
              <w:rPr>
                <w:rFonts w:ascii="Garamond" w:eastAsia="Calibri" w:hAnsi="Garamond" w:cs="Times New Roman"/>
                <w:sz w:val="26"/>
                <w:szCs w:val="26"/>
                <w:lang w:val="sq-AL"/>
              </w:rPr>
              <w:t>rukuja</w:t>
            </w:r>
            <w:proofErr w:type="spellEnd"/>
            <w:r w:rsidRPr="00EF03E1">
              <w:rPr>
                <w:rFonts w:ascii="Garamond" w:eastAsia="Calibri" w:hAnsi="Garamond" w:cs="Times New Roman"/>
                <w:sz w:val="26"/>
                <w:szCs w:val="26"/>
                <w:lang w:val="sq-AL"/>
              </w:rPr>
              <w:t xml:space="preserve"> dhe qëndrimi drejt.</w:t>
            </w:r>
          </w:p>
          <w:p w14:paraId="5A939427"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3A04673F"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 6. Bërja e </w:t>
            </w:r>
            <w:proofErr w:type="spellStart"/>
            <w:r w:rsidRPr="00EF03E1">
              <w:rPr>
                <w:rFonts w:ascii="Garamond" w:eastAsia="Calibri" w:hAnsi="Garamond" w:cs="Times New Roman"/>
                <w:sz w:val="26"/>
                <w:szCs w:val="26"/>
                <w:lang w:val="sq-AL"/>
              </w:rPr>
              <w:t>sexhdes</w:t>
            </w:r>
            <w:proofErr w:type="spellEnd"/>
            <w:r w:rsidRPr="00EF03E1">
              <w:rPr>
                <w:rFonts w:ascii="Garamond" w:eastAsia="Calibri" w:hAnsi="Garamond" w:cs="Times New Roman"/>
                <w:sz w:val="26"/>
                <w:szCs w:val="26"/>
                <w:lang w:val="sq-AL"/>
              </w:rPr>
              <w:t xml:space="preserve"> mbi shtatë gjymtyrë. </w:t>
            </w:r>
          </w:p>
          <w:p w14:paraId="66CEDCF9"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08971768"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7. Ngritja nga </w:t>
            </w:r>
            <w:proofErr w:type="spellStart"/>
            <w:r w:rsidRPr="00EF03E1">
              <w:rPr>
                <w:rFonts w:ascii="Garamond" w:eastAsia="Calibri" w:hAnsi="Garamond" w:cs="Times New Roman"/>
                <w:sz w:val="26"/>
                <w:szCs w:val="26"/>
                <w:lang w:val="sq-AL"/>
              </w:rPr>
              <w:t>sexhdja</w:t>
            </w:r>
            <w:proofErr w:type="spellEnd"/>
            <w:r w:rsidRPr="00EF03E1">
              <w:rPr>
                <w:rFonts w:ascii="Garamond" w:eastAsia="Calibri" w:hAnsi="Garamond" w:cs="Times New Roman"/>
                <w:sz w:val="26"/>
                <w:szCs w:val="26"/>
                <w:lang w:val="sq-AL"/>
              </w:rPr>
              <w:t xml:space="preserve">. </w:t>
            </w:r>
          </w:p>
          <w:p w14:paraId="1C4218F8"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476B6B0C"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8. Ulja midis dy </w:t>
            </w:r>
            <w:proofErr w:type="spellStart"/>
            <w:r w:rsidRPr="00EF03E1">
              <w:rPr>
                <w:rFonts w:ascii="Garamond" w:eastAsia="Calibri" w:hAnsi="Garamond" w:cs="Times New Roman"/>
                <w:sz w:val="26"/>
                <w:szCs w:val="26"/>
                <w:lang w:val="sq-AL"/>
              </w:rPr>
              <w:t>sexhdeve</w:t>
            </w:r>
            <w:proofErr w:type="spellEnd"/>
            <w:r w:rsidRPr="00EF03E1">
              <w:rPr>
                <w:rFonts w:ascii="Garamond" w:eastAsia="Calibri" w:hAnsi="Garamond" w:cs="Times New Roman"/>
                <w:sz w:val="26"/>
                <w:szCs w:val="26"/>
                <w:lang w:val="sq-AL"/>
              </w:rPr>
              <w:t xml:space="preserve">. </w:t>
            </w:r>
          </w:p>
          <w:p w14:paraId="512D3509"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353407C6"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9. Qetësia në të gjitha veprimet e namazit. </w:t>
            </w:r>
          </w:p>
          <w:p w14:paraId="2D9F126F"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049CD3BA"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10. Kryerja e shtyllave sipas radhës.</w:t>
            </w:r>
          </w:p>
          <w:p w14:paraId="5435DCA2"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7F61BC3F"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 11. </w:t>
            </w:r>
            <w:proofErr w:type="spellStart"/>
            <w:r w:rsidRPr="00EF03E1">
              <w:rPr>
                <w:rFonts w:ascii="Garamond" w:eastAsia="Calibri" w:hAnsi="Garamond" w:cs="Times New Roman"/>
                <w:sz w:val="26"/>
                <w:szCs w:val="26"/>
                <w:lang w:val="sq-AL"/>
              </w:rPr>
              <w:t>Teshehudi</w:t>
            </w:r>
            <w:proofErr w:type="spellEnd"/>
            <w:r w:rsidRPr="00EF03E1">
              <w:rPr>
                <w:rFonts w:ascii="Garamond" w:eastAsia="Calibri" w:hAnsi="Garamond" w:cs="Times New Roman"/>
                <w:sz w:val="26"/>
                <w:szCs w:val="26"/>
                <w:lang w:val="sq-AL"/>
              </w:rPr>
              <w:t xml:space="preserve"> i fundit. </w:t>
            </w:r>
          </w:p>
          <w:p w14:paraId="35BCB628"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08C360C0"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12. Ulja në të. </w:t>
            </w:r>
          </w:p>
          <w:p w14:paraId="60C77337"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p>
          <w:p w14:paraId="1E1040D5" w14:textId="77777777" w:rsid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 xml:space="preserve">13. Dërgimi i </w:t>
            </w:r>
            <w:proofErr w:type="spellStart"/>
            <w:r w:rsidRPr="00EF03E1">
              <w:rPr>
                <w:rFonts w:ascii="Garamond" w:eastAsia="Calibri" w:hAnsi="Garamond" w:cs="Times New Roman"/>
                <w:sz w:val="26"/>
                <w:szCs w:val="26"/>
                <w:lang w:val="sq-AL"/>
              </w:rPr>
              <w:t>salavateve</w:t>
            </w:r>
            <w:proofErr w:type="spellEnd"/>
            <w:r w:rsidRPr="00EF03E1">
              <w:rPr>
                <w:rFonts w:ascii="Garamond" w:eastAsia="Calibri" w:hAnsi="Garamond" w:cs="Times New Roman"/>
                <w:sz w:val="26"/>
                <w:szCs w:val="26"/>
                <w:lang w:val="sq-AL"/>
              </w:rPr>
              <w:t xml:space="preserve"> për Profetin </w:t>
            </w:r>
            <w:proofErr w:type="spellStart"/>
            <w:r w:rsidRPr="00EF03E1">
              <w:rPr>
                <w:rFonts w:ascii="Garamond" w:eastAsia="Calibri" w:hAnsi="Garamond" w:cs="Times New Roman"/>
                <w:sz w:val="26"/>
                <w:szCs w:val="26"/>
                <w:lang w:val="sq-AL"/>
              </w:rPr>
              <w:t>sal-lAllahu</w:t>
            </w:r>
            <w:proofErr w:type="spellEnd"/>
            <w:r w:rsidRPr="00EF03E1">
              <w:rPr>
                <w:rFonts w:ascii="Garamond" w:eastAsia="Calibri" w:hAnsi="Garamond" w:cs="Times New Roman"/>
                <w:sz w:val="26"/>
                <w:szCs w:val="26"/>
                <w:lang w:val="sq-AL"/>
              </w:rPr>
              <w:t xml:space="preserve"> </w:t>
            </w:r>
            <w:proofErr w:type="spellStart"/>
            <w:r w:rsidRPr="00EF03E1">
              <w:rPr>
                <w:rFonts w:ascii="Garamond" w:eastAsia="Calibri" w:hAnsi="Garamond" w:cs="Times New Roman"/>
                <w:sz w:val="26"/>
                <w:szCs w:val="26"/>
                <w:lang w:val="sq-AL"/>
              </w:rPr>
              <w:t>alejhi</w:t>
            </w:r>
            <w:proofErr w:type="spellEnd"/>
            <w:r w:rsidRPr="00EF03E1">
              <w:rPr>
                <w:rFonts w:ascii="Garamond" w:eastAsia="Calibri" w:hAnsi="Garamond" w:cs="Times New Roman"/>
                <w:sz w:val="26"/>
                <w:szCs w:val="26"/>
                <w:lang w:val="sq-AL"/>
              </w:rPr>
              <w:t xml:space="preserve"> </w:t>
            </w:r>
            <w:proofErr w:type="spellStart"/>
            <w:r w:rsidRPr="00EF03E1">
              <w:rPr>
                <w:rFonts w:ascii="Garamond" w:eastAsia="Calibri" w:hAnsi="Garamond" w:cs="Times New Roman"/>
                <w:sz w:val="26"/>
                <w:szCs w:val="26"/>
                <w:lang w:val="sq-AL"/>
              </w:rPr>
              <w:t>ue</w:t>
            </w:r>
            <w:proofErr w:type="spellEnd"/>
            <w:r w:rsidRPr="00EF03E1">
              <w:rPr>
                <w:rFonts w:ascii="Garamond" w:eastAsia="Calibri" w:hAnsi="Garamond" w:cs="Times New Roman"/>
                <w:sz w:val="26"/>
                <w:szCs w:val="26"/>
                <w:lang w:val="sq-AL"/>
              </w:rPr>
              <w:t xml:space="preserve"> </w:t>
            </w:r>
            <w:proofErr w:type="spellStart"/>
            <w:r w:rsidRPr="00EF03E1">
              <w:rPr>
                <w:rFonts w:ascii="Garamond" w:eastAsia="Calibri" w:hAnsi="Garamond" w:cs="Times New Roman"/>
                <w:sz w:val="26"/>
                <w:szCs w:val="26"/>
                <w:lang w:val="sq-AL"/>
              </w:rPr>
              <w:t>sel-lem</w:t>
            </w:r>
            <w:proofErr w:type="spellEnd"/>
            <w:r w:rsidRPr="00EF03E1">
              <w:rPr>
                <w:rFonts w:ascii="Garamond" w:eastAsia="Calibri" w:hAnsi="Garamond" w:cs="Times New Roman"/>
                <w:sz w:val="26"/>
                <w:szCs w:val="26"/>
                <w:lang w:val="sq-AL"/>
              </w:rPr>
              <w:t xml:space="preserve">. </w:t>
            </w:r>
          </w:p>
          <w:p w14:paraId="430A4658" w14:textId="5E9BE796" w:rsidR="00EF03E1" w:rsidRPr="00EF03E1" w:rsidRDefault="00EF03E1" w:rsidP="00EF03E1">
            <w:pPr>
              <w:autoSpaceDE w:val="0"/>
              <w:autoSpaceDN w:val="0"/>
              <w:bidi w:val="0"/>
              <w:adjustRightInd w:val="0"/>
              <w:spacing w:after="0" w:line="276" w:lineRule="auto"/>
              <w:jc w:val="both"/>
              <w:rPr>
                <w:rFonts w:ascii="Garamond" w:eastAsia="Calibri" w:hAnsi="Garamond" w:cs="Times New Roman"/>
                <w:sz w:val="26"/>
                <w:szCs w:val="26"/>
                <w:lang w:val="sq-AL"/>
              </w:rPr>
            </w:pPr>
            <w:r w:rsidRPr="00EF03E1">
              <w:rPr>
                <w:rFonts w:ascii="Garamond" w:eastAsia="Calibri" w:hAnsi="Garamond" w:cs="Times New Roman"/>
                <w:sz w:val="26"/>
                <w:szCs w:val="26"/>
                <w:lang w:val="sq-AL"/>
              </w:rPr>
              <w:t>14. Dy selamet (dhënia selam në anën e djathtë dhe në anën e majtë).</w:t>
            </w:r>
          </w:p>
          <w:p w14:paraId="34BA5EEE" w14:textId="77777777" w:rsidR="004640AB" w:rsidRPr="00EF03E1" w:rsidRDefault="004640AB" w:rsidP="000D1618">
            <w:pPr>
              <w:jc w:val="center"/>
              <w:rPr>
                <w:rFonts w:ascii="Lotus Linotype" w:hAnsi="Lotus Linotype" w:cs="Lotus Linotype"/>
                <w:color w:val="161616"/>
                <w:sz w:val="32"/>
                <w:szCs w:val="32"/>
                <w:rtl/>
                <w:lang w:val="sq-AL"/>
              </w:rPr>
            </w:pPr>
          </w:p>
        </w:tc>
      </w:tr>
    </w:tbl>
    <w:p w14:paraId="72B0D74C" w14:textId="77777777" w:rsidR="004640AB" w:rsidRPr="000D1618" w:rsidRDefault="004640AB"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A631A2" w14:paraId="08104925" w14:textId="77777777" w:rsidTr="000D1618">
        <w:trPr>
          <w:jc w:val="center"/>
        </w:trPr>
        <w:tc>
          <w:tcPr>
            <w:tcW w:w="4672" w:type="dxa"/>
            <w:shd w:val="pct50" w:color="D9E2F3" w:themeColor="accent1" w:themeTint="33" w:fill="auto"/>
            <w:vAlign w:val="center"/>
          </w:tcPr>
          <w:p w14:paraId="0565FAAC" w14:textId="73F111CC" w:rsidR="004640AB" w:rsidRDefault="004640AB" w:rsidP="004640AB">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الثَّامن:</w:t>
            </w:r>
          </w:p>
          <w:p w14:paraId="344E5F11" w14:textId="7465711A" w:rsidR="004640AB" w:rsidRPr="00BD4353" w:rsidRDefault="004640AB" w:rsidP="00860A29">
            <w:pPr>
              <w:pStyle w:val="Heading2"/>
              <w:spacing w:before="0"/>
              <w:jc w:val="center"/>
              <w:rPr>
                <w:rFonts w:ascii="Lotus Linotype" w:hAnsi="Lotus Linotype" w:cs="Generator 2005"/>
                <w:color w:val="161616"/>
                <w:sz w:val="32"/>
                <w:szCs w:val="32"/>
                <w:rtl/>
              </w:rPr>
            </w:pPr>
            <w:bookmarkStart w:id="89" w:name="_Toc81500093"/>
            <w:r w:rsidRPr="00860A29">
              <w:rPr>
                <w:rFonts w:cs="Generator 2005"/>
                <w:b w:val="0"/>
                <w:bCs w:val="0"/>
                <w:color w:val="2F5496" w:themeColor="accent1" w:themeShade="BF"/>
                <w:sz w:val="32"/>
                <w:szCs w:val="32"/>
                <w:rtl/>
              </w:rPr>
              <w:t>وَاجِبَاتُ الصَّلاةِ</w:t>
            </w:r>
            <w:bookmarkEnd w:id="89"/>
          </w:p>
        </w:tc>
        <w:tc>
          <w:tcPr>
            <w:tcW w:w="4393" w:type="dxa"/>
            <w:shd w:val="pct50" w:color="D9E2F3" w:themeColor="accent1" w:themeTint="33" w:fill="auto"/>
            <w:vAlign w:val="center"/>
          </w:tcPr>
          <w:p w14:paraId="216EC2B2" w14:textId="2D0AFFA6" w:rsidR="000D1DA5" w:rsidRPr="00B111F0" w:rsidRDefault="000D1DA5" w:rsidP="000D1DA5">
            <w:pPr>
              <w:bidi w:val="0"/>
              <w:spacing w:after="200" w:line="276" w:lineRule="auto"/>
              <w:jc w:val="center"/>
              <w:rPr>
                <w:rFonts w:asciiTheme="majorBidi" w:eastAsia="Calibri" w:hAnsiTheme="majorBidi" w:cstheme="majorBidi"/>
                <w:b/>
                <w:bCs/>
                <w:color w:val="0070C0"/>
                <w:sz w:val="24"/>
                <w:szCs w:val="24"/>
                <w:rtl/>
              </w:rPr>
            </w:pPr>
            <w:r w:rsidRPr="00B111F0">
              <w:rPr>
                <w:rFonts w:asciiTheme="majorBidi" w:eastAsia="Calibri" w:hAnsiTheme="majorBidi" w:cstheme="majorBidi"/>
                <w:b/>
                <w:bCs/>
                <w:color w:val="0070C0"/>
                <w:sz w:val="24"/>
                <w:szCs w:val="24"/>
                <w:lang w:val="sq-AL"/>
              </w:rPr>
              <w:t>Mësimi i tetë</w:t>
            </w:r>
            <w:r w:rsidR="003C6AA2">
              <w:rPr>
                <w:rFonts w:asciiTheme="majorBidi" w:eastAsia="Calibri" w:hAnsiTheme="majorBidi" w:cstheme="majorBidi"/>
                <w:b/>
                <w:bCs/>
                <w:color w:val="0070C0"/>
                <w:sz w:val="24"/>
                <w:szCs w:val="24"/>
                <w:lang w:val="sq-AL"/>
              </w:rPr>
              <w:t>:</w:t>
            </w:r>
          </w:p>
          <w:p w14:paraId="3DA1ED10" w14:textId="2DD5EF05" w:rsidR="004640AB" w:rsidRPr="00A631A2" w:rsidRDefault="000D1DA5" w:rsidP="000D1618">
            <w:pPr>
              <w:jc w:val="center"/>
              <w:rPr>
                <w:rFonts w:ascii="Lotus Linotype" w:hAnsi="Lotus Linotype" w:cs="Lotus Linotype"/>
                <w:color w:val="161616"/>
                <w:sz w:val="32"/>
                <w:szCs w:val="32"/>
                <w:rtl/>
              </w:rPr>
            </w:pPr>
            <w:proofErr w:type="spellStart"/>
            <w:r w:rsidRPr="00B111F0">
              <w:rPr>
                <w:rFonts w:asciiTheme="majorBidi" w:hAnsiTheme="majorBidi" w:cstheme="majorBidi"/>
                <w:b/>
                <w:bCs/>
                <w:color w:val="0070C0"/>
                <w:sz w:val="24"/>
                <w:szCs w:val="24"/>
              </w:rPr>
              <w:t>Detyrat</w:t>
            </w:r>
            <w:proofErr w:type="spellEnd"/>
            <w:r w:rsidRPr="00B111F0">
              <w:rPr>
                <w:rFonts w:asciiTheme="majorBidi" w:hAnsiTheme="majorBidi" w:cstheme="majorBidi"/>
                <w:b/>
                <w:bCs/>
                <w:color w:val="0070C0"/>
                <w:sz w:val="24"/>
                <w:szCs w:val="24"/>
              </w:rPr>
              <w:t xml:space="preserve"> (</w:t>
            </w:r>
            <w:proofErr w:type="spellStart"/>
            <w:r w:rsidRPr="00B111F0">
              <w:rPr>
                <w:rFonts w:asciiTheme="majorBidi" w:hAnsiTheme="majorBidi" w:cstheme="majorBidi"/>
                <w:b/>
                <w:bCs/>
                <w:color w:val="0070C0"/>
                <w:sz w:val="24"/>
                <w:szCs w:val="24"/>
              </w:rPr>
              <w:t>vaxhibet</w:t>
            </w:r>
            <w:proofErr w:type="spellEnd"/>
            <w:r w:rsidRPr="00B111F0">
              <w:rPr>
                <w:rFonts w:asciiTheme="majorBidi" w:hAnsiTheme="majorBidi" w:cstheme="majorBidi"/>
                <w:b/>
                <w:bCs/>
                <w:color w:val="0070C0"/>
                <w:sz w:val="24"/>
                <w:szCs w:val="24"/>
              </w:rPr>
              <w:t xml:space="preserve">) e </w:t>
            </w:r>
            <w:proofErr w:type="spellStart"/>
            <w:r w:rsidRPr="00B111F0">
              <w:rPr>
                <w:rFonts w:asciiTheme="majorBidi" w:hAnsiTheme="majorBidi" w:cstheme="majorBidi"/>
                <w:b/>
                <w:bCs/>
                <w:color w:val="0070C0"/>
                <w:sz w:val="24"/>
                <w:szCs w:val="24"/>
              </w:rPr>
              <w:t>namazit</w:t>
            </w:r>
            <w:proofErr w:type="spellEnd"/>
          </w:p>
        </w:tc>
      </w:tr>
      <w:tr w:rsidR="004640AB" w:rsidRPr="003F1667" w14:paraId="7EB194E3" w14:textId="77777777" w:rsidTr="000D1618">
        <w:trPr>
          <w:jc w:val="center"/>
        </w:trPr>
        <w:tc>
          <w:tcPr>
            <w:tcW w:w="4672" w:type="dxa"/>
            <w:vAlign w:val="center"/>
          </w:tcPr>
          <w:p w14:paraId="21B8A365" w14:textId="77777777" w:rsidR="004640AB" w:rsidRPr="004640AB" w:rsidRDefault="004640AB" w:rsidP="004640AB">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وَاجِبَاتُ الصَّلَاةِ، وَهِيَ ثَمَانِيَةٌ:</w:t>
            </w:r>
          </w:p>
          <w:p w14:paraId="436115A2" w14:textId="71A286F5"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w:t>
            </w:r>
            <w:r w:rsidRPr="004640AB">
              <w:rPr>
                <w:rFonts w:ascii="Lotus Linotype" w:hAnsi="Lotus Linotype" w:cs="Lotus Linotype"/>
                <w:color w:val="161616"/>
                <w:sz w:val="32"/>
                <w:szCs w:val="32"/>
                <w:rtl/>
              </w:rPr>
              <w:t xml:space="preserve"> جَمِيعُ التَّكْبِيرَاتِ غَيْرَ تَكْبِيرَةِ الْإِحْرَامِ.</w:t>
            </w:r>
          </w:p>
          <w:p w14:paraId="7E87CDAD"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2-</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سَمِعَ اللَّهُ لِمَنْ حَمِدَهُ</w:t>
            </w:r>
            <w:r w:rsidRPr="004640AB">
              <w:rPr>
                <w:rFonts w:ascii="Lotus Linotype" w:hAnsi="Lotus Linotype" w:cs="Lotus Linotype"/>
                <w:color w:val="161616"/>
                <w:sz w:val="32"/>
                <w:szCs w:val="32"/>
                <w:rtl/>
              </w:rPr>
              <w:t xml:space="preserve">» لِلْإِمَامِ وَالْمُنْفَرِدِ.    </w:t>
            </w:r>
          </w:p>
          <w:p w14:paraId="3AEA6048"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3-</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رَبَّنَا وَلَكَ الْحَمْدُ</w:t>
            </w:r>
            <w:r w:rsidRPr="004640AB">
              <w:rPr>
                <w:rFonts w:ascii="Lotus Linotype" w:hAnsi="Lotus Linotype" w:cs="Lotus Linotype"/>
                <w:color w:val="161616"/>
                <w:sz w:val="32"/>
                <w:szCs w:val="32"/>
                <w:rtl/>
              </w:rPr>
              <w:t>» لِلْكُلِّ.</w:t>
            </w:r>
          </w:p>
          <w:p w14:paraId="4C7C7C5A"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4-</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سُبْحَانَ رَبِّيَ الْعَظِيمِ</w:t>
            </w:r>
            <w:r w:rsidRPr="004640AB">
              <w:rPr>
                <w:rFonts w:ascii="Lotus Linotype" w:hAnsi="Lotus Linotype" w:cs="Lotus Linotype"/>
                <w:color w:val="161616"/>
                <w:sz w:val="32"/>
                <w:szCs w:val="32"/>
                <w:rtl/>
              </w:rPr>
              <w:t xml:space="preserve">» فِي </w:t>
            </w:r>
            <w:r w:rsidRPr="004640AB">
              <w:rPr>
                <w:rFonts w:ascii="Lotus Linotype" w:hAnsi="Lotus Linotype" w:cs="Lotus Linotype"/>
                <w:color w:val="161616"/>
                <w:sz w:val="32"/>
                <w:szCs w:val="32"/>
                <w:rtl/>
              </w:rPr>
              <w:lastRenderedPageBreak/>
              <w:t>الرُّكُوعِ.</w:t>
            </w:r>
          </w:p>
          <w:p w14:paraId="5EBB6C8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 xml:space="preserve"> 5-</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سُبْحَانَ رَبِّيَ الْأَعْلَى</w:t>
            </w:r>
            <w:r w:rsidRPr="004640AB">
              <w:rPr>
                <w:rFonts w:ascii="Lotus Linotype" w:hAnsi="Lotus Linotype" w:cs="Lotus Linotype"/>
                <w:color w:val="161616"/>
                <w:sz w:val="32"/>
                <w:szCs w:val="32"/>
                <w:rtl/>
              </w:rPr>
              <w:t>» فِي السُّجُودِ.</w:t>
            </w:r>
          </w:p>
          <w:p w14:paraId="573E423D"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6-</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رَبِّ اغْفِرْ لِي</w:t>
            </w:r>
            <w:r w:rsidRPr="004640AB">
              <w:rPr>
                <w:rFonts w:ascii="Lotus Linotype" w:hAnsi="Lotus Linotype" w:cs="Lotus Linotype"/>
                <w:color w:val="161616"/>
                <w:sz w:val="32"/>
                <w:szCs w:val="32"/>
                <w:rtl/>
              </w:rPr>
              <w:t xml:space="preserve">» بَيْنَ السَّجْدَتَيْنِ. </w:t>
            </w:r>
          </w:p>
          <w:p w14:paraId="0A8012E7"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7-</w:t>
            </w:r>
            <w:r w:rsidRPr="004640AB">
              <w:rPr>
                <w:rFonts w:ascii="Lotus Linotype" w:hAnsi="Lotus Linotype" w:cs="Lotus Linotype"/>
                <w:color w:val="161616"/>
                <w:sz w:val="32"/>
                <w:szCs w:val="32"/>
                <w:rtl/>
              </w:rPr>
              <w:t xml:space="preserve"> وَالتَّشَهُّدُ الْأَوَّلُ.  </w:t>
            </w:r>
          </w:p>
          <w:p w14:paraId="73D2CB1C" w14:textId="6E61DB3E" w:rsidR="004640AB" w:rsidRPr="00A631A2"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8-</w:t>
            </w:r>
            <w:r w:rsidRPr="004640AB">
              <w:rPr>
                <w:rFonts w:ascii="Lotus Linotype" w:hAnsi="Lotus Linotype" w:cs="Lotus Linotype"/>
                <w:color w:val="161616"/>
                <w:sz w:val="32"/>
                <w:szCs w:val="32"/>
                <w:rtl/>
              </w:rPr>
              <w:t xml:space="preserve"> وَالْجُلُوسُ لَهُ.</w:t>
            </w:r>
          </w:p>
        </w:tc>
        <w:tc>
          <w:tcPr>
            <w:tcW w:w="4393" w:type="dxa"/>
            <w:vAlign w:val="center"/>
          </w:tcPr>
          <w:p w14:paraId="007F5C7D" w14:textId="27C499D5" w:rsidR="000D1DA5" w:rsidRPr="009178D0" w:rsidRDefault="000D1DA5" w:rsidP="009178D0">
            <w:pPr>
              <w:autoSpaceDE w:val="0"/>
              <w:autoSpaceDN w:val="0"/>
              <w:bidi w:val="0"/>
              <w:adjustRightInd w:val="0"/>
              <w:spacing w:after="0" w:line="276" w:lineRule="auto"/>
              <w:rPr>
                <w:rFonts w:ascii="Garamond" w:eastAsia="Calibri" w:hAnsi="Garamond" w:cs="Times New Roman"/>
                <w:sz w:val="26"/>
                <w:szCs w:val="26"/>
                <w:lang w:val="sq-AL"/>
              </w:rPr>
            </w:pPr>
            <w:r w:rsidRPr="000D1DA5">
              <w:rPr>
                <w:rFonts w:ascii="Garamond" w:eastAsia="Calibri" w:hAnsi="Garamond" w:cs="Times New Roman"/>
                <w:sz w:val="26"/>
                <w:szCs w:val="26"/>
                <w:lang w:val="sq-AL"/>
              </w:rPr>
              <w:lastRenderedPageBreak/>
              <w:t>Detyrat e namazit janë tetë:</w:t>
            </w:r>
          </w:p>
          <w:p w14:paraId="3C4E3C8C" w14:textId="77777777" w:rsidR="009178D0" w:rsidRPr="000D1DA5" w:rsidRDefault="009178D0" w:rsidP="009178D0">
            <w:pPr>
              <w:autoSpaceDE w:val="0"/>
              <w:autoSpaceDN w:val="0"/>
              <w:bidi w:val="0"/>
              <w:adjustRightInd w:val="0"/>
              <w:spacing w:after="0" w:line="276" w:lineRule="auto"/>
              <w:rPr>
                <w:rFonts w:ascii="Garamond" w:eastAsia="Calibri" w:hAnsi="Garamond" w:cs="Times New Roman"/>
                <w:sz w:val="26"/>
                <w:szCs w:val="26"/>
                <w:lang w:val="sq-AL"/>
              </w:rPr>
            </w:pPr>
          </w:p>
          <w:p w14:paraId="251F7B7B" w14:textId="77777777" w:rsidR="000D1DA5" w:rsidRPr="000D1DA5" w:rsidRDefault="000D1DA5" w:rsidP="009178D0">
            <w:pPr>
              <w:autoSpaceDE w:val="0"/>
              <w:autoSpaceDN w:val="0"/>
              <w:bidi w:val="0"/>
              <w:adjustRightInd w:val="0"/>
              <w:spacing w:after="0" w:line="276" w:lineRule="auto"/>
              <w:rPr>
                <w:rFonts w:ascii="Garamond" w:eastAsia="Calibri" w:hAnsi="Garamond" w:cs="Times New Roman"/>
                <w:sz w:val="26"/>
                <w:szCs w:val="26"/>
                <w:lang w:val="sq-AL"/>
              </w:rPr>
            </w:pPr>
            <w:r w:rsidRPr="000D1DA5">
              <w:rPr>
                <w:rFonts w:ascii="Garamond" w:eastAsia="Calibri" w:hAnsi="Garamond" w:cs="Times New Roman"/>
                <w:sz w:val="26"/>
                <w:szCs w:val="26"/>
                <w:lang w:val="sq-AL"/>
              </w:rPr>
              <w:t xml:space="preserve">1. Të gjitha </w:t>
            </w:r>
            <w:proofErr w:type="spellStart"/>
            <w:r w:rsidRPr="000D1DA5">
              <w:rPr>
                <w:rFonts w:ascii="Garamond" w:eastAsia="Calibri" w:hAnsi="Garamond" w:cs="Times New Roman"/>
                <w:sz w:val="26"/>
                <w:szCs w:val="26"/>
                <w:lang w:val="sq-AL"/>
              </w:rPr>
              <w:t>tekbiret</w:t>
            </w:r>
            <w:proofErr w:type="spellEnd"/>
            <w:r w:rsidRPr="000D1DA5">
              <w:rPr>
                <w:rFonts w:ascii="Garamond" w:eastAsia="Calibri" w:hAnsi="Garamond" w:cs="Times New Roman"/>
                <w:sz w:val="26"/>
                <w:szCs w:val="26"/>
                <w:lang w:val="sq-AL"/>
              </w:rPr>
              <w:t xml:space="preserve">, përveç </w:t>
            </w:r>
            <w:proofErr w:type="spellStart"/>
            <w:r w:rsidRPr="000D1DA5">
              <w:rPr>
                <w:rFonts w:ascii="Garamond" w:eastAsia="Calibri" w:hAnsi="Garamond" w:cs="Times New Roman"/>
                <w:sz w:val="26"/>
                <w:szCs w:val="26"/>
                <w:lang w:val="sq-AL"/>
              </w:rPr>
              <w:t>tekbirit</w:t>
            </w:r>
            <w:proofErr w:type="spellEnd"/>
            <w:r w:rsidRPr="000D1DA5">
              <w:rPr>
                <w:rFonts w:ascii="Garamond" w:eastAsia="Calibri" w:hAnsi="Garamond" w:cs="Times New Roman"/>
                <w:sz w:val="26"/>
                <w:szCs w:val="26"/>
                <w:lang w:val="sq-AL"/>
              </w:rPr>
              <w:t xml:space="preserve"> fillestar.</w:t>
            </w:r>
          </w:p>
          <w:p w14:paraId="43D0D7AE" w14:textId="77777777" w:rsidR="000D1DA5" w:rsidRPr="000D1DA5" w:rsidRDefault="000D1DA5" w:rsidP="009178D0">
            <w:pPr>
              <w:autoSpaceDE w:val="0"/>
              <w:autoSpaceDN w:val="0"/>
              <w:bidi w:val="0"/>
              <w:adjustRightInd w:val="0"/>
              <w:spacing w:after="0" w:line="276" w:lineRule="auto"/>
              <w:rPr>
                <w:rFonts w:ascii="Garamond" w:eastAsia="Calibri" w:hAnsi="Garamond" w:cs="Times New Roman"/>
                <w:sz w:val="16"/>
                <w:szCs w:val="16"/>
                <w:lang w:val="sq-AL"/>
              </w:rPr>
            </w:pPr>
          </w:p>
          <w:p w14:paraId="3DEEF851" w14:textId="75E24D9D" w:rsidR="000D1DA5" w:rsidRPr="009178D0" w:rsidRDefault="000D1DA5" w:rsidP="004B3203">
            <w:pPr>
              <w:autoSpaceDE w:val="0"/>
              <w:autoSpaceDN w:val="0"/>
              <w:bidi w:val="0"/>
              <w:adjustRightInd w:val="0"/>
              <w:spacing w:after="0" w:line="276" w:lineRule="auto"/>
              <w:rPr>
                <w:rFonts w:ascii="Garamond" w:eastAsia="Calibri" w:hAnsi="Garamond" w:cs="Times New Roman"/>
                <w:sz w:val="26"/>
                <w:szCs w:val="26"/>
                <w:lang w:val="sq-AL"/>
              </w:rPr>
            </w:pPr>
            <w:r w:rsidRPr="000D1DA5">
              <w:rPr>
                <w:rFonts w:ascii="Garamond" w:eastAsia="Calibri" w:hAnsi="Garamond" w:cs="Times New Roman"/>
                <w:sz w:val="26"/>
                <w:szCs w:val="26"/>
                <w:lang w:val="sq-AL"/>
              </w:rPr>
              <w:t>2. Thënia ‘</w:t>
            </w:r>
            <w:proofErr w:type="spellStart"/>
            <w:r w:rsidRPr="000D1DA5">
              <w:rPr>
                <w:rFonts w:ascii="Garamond" w:eastAsia="Calibri" w:hAnsi="Garamond" w:cs="Times New Roman"/>
                <w:sz w:val="26"/>
                <w:szCs w:val="26"/>
                <w:lang w:val="sq-AL"/>
              </w:rPr>
              <w:t>SemiAllahu</w:t>
            </w:r>
            <w:proofErr w:type="spellEnd"/>
            <w:r w:rsidRPr="000D1DA5">
              <w:rPr>
                <w:rFonts w:ascii="Garamond" w:eastAsia="Calibri" w:hAnsi="Garamond" w:cs="Times New Roman"/>
                <w:sz w:val="26"/>
                <w:szCs w:val="26"/>
                <w:lang w:val="sq-AL"/>
              </w:rPr>
              <w:t xml:space="preserve"> </w:t>
            </w:r>
            <w:proofErr w:type="spellStart"/>
            <w:r w:rsidRPr="000D1DA5">
              <w:rPr>
                <w:rFonts w:ascii="Garamond" w:eastAsia="Calibri" w:hAnsi="Garamond" w:cs="Times New Roman"/>
                <w:sz w:val="26"/>
                <w:szCs w:val="26"/>
                <w:lang w:val="sq-AL"/>
              </w:rPr>
              <w:t>limen</w:t>
            </w:r>
            <w:proofErr w:type="spellEnd"/>
            <w:r w:rsidRPr="000D1DA5">
              <w:rPr>
                <w:rFonts w:ascii="Garamond" w:eastAsia="Calibri" w:hAnsi="Garamond" w:cs="Times New Roman"/>
                <w:sz w:val="26"/>
                <w:szCs w:val="26"/>
                <w:lang w:val="sq-AL"/>
              </w:rPr>
              <w:t xml:space="preserve"> </w:t>
            </w:r>
            <w:proofErr w:type="spellStart"/>
            <w:r w:rsidRPr="000D1DA5">
              <w:rPr>
                <w:rFonts w:ascii="Garamond" w:eastAsia="Calibri" w:hAnsi="Garamond" w:cs="Times New Roman"/>
                <w:sz w:val="26"/>
                <w:szCs w:val="26"/>
                <w:lang w:val="sq-AL"/>
              </w:rPr>
              <w:t>hamideh</w:t>
            </w:r>
            <w:proofErr w:type="spellEnd"/>
            <w:r w:rsidRPr="000D1DA5">
              <w:rPr>
                <w:rFonts w:ascii="Garamond" w:eastAsia="Calibri" w:hAnsi="Garamond" w:cs="Times New Roman"/>
                <w:sz w:val="26"/>
                <w:szCs w:val="26"/>
                <w:lang w:val="sq-AL"/>
              </w:rPr>
              <w:t xml:space="preserve">’ </w:t>
            </w:r>
            <w:proofErr w:type="spellStart"/>
            <w:r w:rsidRPr="000D1DA5">
              <w:rPr>
                <w:rFonts w:ascii="Garamond" w:eastAsia="Calibri" w:hAnsi="Garamond" w:cs="Times New Roman"/>
                <w:sz w:val="26"/>
                <w:szCs w:val="26"/>
                <w:lang w:val="sq-AL"/>
              </w:rPr>
              <w:t>pë</w:t>
            </w:r>
            <w:proofErr w:type="spellEnd"/>
            <w:r w:rsidRPr="000D1DA5">
              <w:rPr>
                <w:rFonts w:ascii="Garamond" w:eastAsia="Calibri" w:hAnsi="Garamond" w:cs="Times New Roman"/>
                <w:sz w:val="26"/>
                <w:szCs w:val="26"/>
                <w:lang w:val="sq-AL"/>
              </w:rPr>
              <w:t xml:space="preserve"> imamin dhe atë që falet vetëm.</w:t>
            </w:r>
          </w:p>
          <w:p w14:paraId="05C87CDF" w14:textId="77777777" w:rsidR="009178D0" w:rsidRPr="000D1DA5" w:rsidRDefault="009178D0" w:rsidP="004B3203">
            <w:pPr>
              <w:autoSpaceDE w:val="0"/>
              <w:autoSpaceDN w:val="0"/>
              <w:bidi w:val="0"/>
              <w:adjustRightInd w:val="0"/>
              <w:spacing w:after="0" w:line="276" w:lineRule="auto"/>
              <w:rPr>
                <w:rFonts w:ascii="Garamond" w:eastAsia="Calibri" w:hAnsi="Garamond" w:cs="Times New Roman"/>
                <w:sz w:val="26"/>
                <w:szCs w:val="26"/>
                <w:lang w:val="sq-AL"/>
              </w:rPr>
            </w:pPr>
          </w:p>
          <w:p w14:paraId="13B9078E" w14:textId="77777777" w:rsidR="000D1DA5" w:rsidRPr="000D1DA5" w:rsidRDefault="000D1DA5" w:rsidP="004B3203">
            <w:pPr>
              <w:autoSpaceDE w:val="0"/>
              <w:autoSpaceDN w:val="0"/>
              <w:bidi w:val="0"/>
              <w:adjustRightInd w:val="0"/>
              <w:spacing w:after="0" w:line="276" w:lineRule="auto"/>
              <w:rPr>
                <w:rFonts w:ascii="Garamond" w:eastAsia="Calibri" w:hAnsi="Garamond" w:cs="Times New Roman"/>
                <w:sz w:val="16"/>
                <w:szCs w:val="16"/>
                <w:lang w:val="sq-AL"/>
              </w:rPr>
            </w:pPr>
          </w:p>
          <w:p w14:paraId="3C639B0B" w14:textId="1C4CAE67" w:rsidR="000D1DA5" w:rsidRPr="009178D0" w:rsidRDefault="000D1DA5" w:rsidP="004B3203">
            <w:pPr>
              <w:pStyle w:val="ListParagraph"/>
              <w:numPr>
                <w:ilvl w:val="0"/>
                <w:numId w:val="3"/>
              </w:numPr>
              <w:autoSpaceDE w:val="0"/>
              <w:autoSpaceDN w:val="0"/>
              <w:bidi w:val="0"/>
              <w:adjustRightInd w:val="0"/>
              <w:spacing w:after="0"/>
              <w:rPr>
                <w:rFonts w:ascii="Garamond" w:eastAsia="Calibri" w:hAnsi="Garamond" w:cs="Times New Roman"/>
                <w:sz w:val="26"/>
                <w:szCs w:val="26"/>
                <w:lang w:val="sq-AL"/>
              </w:rPr>
            </w:pPr>
            <w:r w:rsidRPr="009178D0">
              <w:rPr>
                <w:rFonts w:ascii="Garamond" w:eastAsia="Calibri" w:hAnsi="Garamond" w:cs="Times New Roman"/>
                <w:sz w:val="26"/>
                <w:szCs w:val="26"/>
                <w:lang w:val="sq-AL"/>
              </w:rPr>
              <w:t>Thënia ‘</w:t>
            </w:r>
            <w:proofErr w:type="spellStart"/>
            <w:r w:rsidRPr="009178D0">
              <w:rPr>
                <w:rFonts w:ascii="Garamond" w:eastAsia="Calibri" w:hAnsi="Garamond" w:cs="Times New Roman"/>
                <w:sz w:val="26"/>
                <w:szCs w:val="26"/>
                <w:lang w:val="sq-AL"/>
              </w:rPr>
              <w:t>Rabbena</w:t>
            </w:r>
            <w:proofErr w:type="spellEnd"/>
            <w:r w:rsidRPr="009178D0">
              <w:rPr>
                <w:rFonts w:ascii="Garamond" w:eastAsia="Calibri" w:hAnsi="Garamond" w:cs="Times New Roman"/>
                <w:sz w:val="26"/>
                <w:szCs w:val="26"/>
                <w:lang w:val="sq-AL"/>
              </w:rPr>
              <w:t xml:space="preserve"> </w:t>
            </w:r>
            <w:proofErr w:type="spellStart"/>
            <w:r w:rsidRPr="009178D0">
              <w:rPr>
                <w:rFonts w:ascii="Garamond" w:eastAsia="Calibri" w:hAnsi="Garamond" w:cs="Times New Roman"/>
                <w:sz w:val="26"/>
                <w:szCs w:val="26"/>
                <w:lang w:val="sq-AL"/>
              </w:rPr>
              <w:t>ue</w:t>
            </w:r>
            <w:proofErr w:type="spellEnd"/>
            <w:r w:rsidRPr="009178D0">
              <w:rPr>
                <w:rFonts w:ascii="Garamond" w:eastAsia="Calibri" w:hAnsi="Garamond" w:cs="Times New Roman"/>
                <w:sz w:val="26"/>
                <w:szCs w:val="26"/>
                <w:lang w:val="sq-AL"/>
              </w:rPr>
              <w:t xml:space="preserve"> </w:t>
            </w:r>
            <w:proofErr w:type="spellStart"/>
            <w:r w:rsidRPr="009178D0">
              <w:rPr>
                <w:rFonts w:ascii="Garamond" w:eastAsia="Calibri" w:hAnsi="Garamond" w:cs="Times New Roman"/>
                <w:sz w:val="26"/>
                <w:szCs w:val="26"/>
                <w:lang w:val="sq-AL"/>
              </w:rPr>
              <w:t>lekel-hamd</w:t>
            </w:r>
            <w:proofErr w:type="spellEnd"/>
            <w:r w:rsidRPr="009178D0">
              <w:rPr>
                <w:rFonts w:ascii="Garamond" w:eastAsia="Calibri" w:hAnsi="Garamond" w:cs="Times New Roman"/>
                <w:sz w:val="26"/>
                <w:szCs w:val="26"/>
                <w:lang w:val="sq-AL"/>
              </w:rPr>
              <w:t>’ për të gjithë.</w:t>
            </w:r>
          </w:p>
          <w:p w14:paraId="5AD0EE23" w14:textId="77777777" w:rsidR="009178D0" w:rsidRPr="009178D0" w:rsidRDefault="009178D0" w:rsidP="004B3203">
            <w:pPr>
              <w:autoSpaceDE w:val="0"/>
              <w:autoSpaceDN w:val="0"/>
              <w:bidi w:val="0"/>
              <w:adjustRightInd w:val="0"/>
              <w:spacing w:after="0"/>
              <w:rPr>
                <w:rFonts w:ascii="Garamond" w:eastAsia="Calibri" w:hAnsi="Garamond" w:cs="Times New Roman"/>
                <w:sz w:val="26"/>
                <w:szCs w:val="26"/>
                <w:lang w:val="sq-AL"/>
              </w:rPr>
            </w:pPr>
          </w:p>
          <w:p w14:paraId="543FC146" w14:textId="77777777" w:rsidR="000D1DA5" w:rsidRPr="000D1DA5" w:rsidRDefault="000D1DA5" w:rsidP="004B3203">
            <w:pPr>
              <w:autoSpaceDE w:val="0"/>
              <w:autoSpaceDN w:val="0"/>
              <w:bidi w:val="0"/>
              <w:adjustRightInd w:val="0"/>
              <w:spacing w:after="0" w:line="276" w:lineRule="auto"/>
              <w:rPr>
                <w:rFonts w:ascii="Garamond" w:eastAsia="Calibri" w:hAnsi="Garamond" w:cs="Times New Roman"/>
                <w:sz w:val="16"/>
                <w:szCs w:val="16"/>
                <w:lang w:val="sq-AL"/>
              </w:rPr>
            </w:pPr>
          </w:p>
          <w:p w14:paraId="2CE670D3" w14:textId="51107FE6" w:rsidR="000D1DA5" w:rsidRPr="009178D0" w:rsidRDefault="000D1DA5" w:rsidP="004B3203">
            <w:pPr>
              <w:pStyle w:val="ListParagraph"/>
              <w:numPr>
                <w:ilvl w:val="0"/>
                <w:numId w:val="3"/>
              </w:numPr>
              <w:autoSpaceDE w:val="0"/>
              <w:autoSpaceDN w:val="0"/>
              <w:bidi w:val="0"/>
              <w:adjustRightInd w:val="0"/>
              <w:spacing w:after="0"/>
              <w:rPr>
                <w:rFonts w:ascii="Garamond" w:eastAsia="Calibri" w:hAnsi="Garamond" w:cs="Times New Roman"/>
                <w:sz w:val="26"/>
                <w:szCs w:val="26"/>
                <w:lang w:val="sq-AL"/>
              </w:rPr>
            </w:pPr>
            <w:r w:rsidRPr="009178D0">
              <w:rPr>
                <w:rFonts w:ascii="Garamond" w:eastAsia="Calibri" w:hAnsi="Garamond" w:cs="Times New Roman"/>
                <w:sz w:val="26"/>
                <w:szCs w:val="26"/>
                <w:lang w:val="sq-AL"/>
              </w:rPr>
              <w:t>Thënia ‘</w:t>
            </w:r>
            <w:proofErr w:type="spellStart"/>
            <w:r w:rsidRPr="009178D0">
              <w:rPr>
                <w:rFonts w:ascii="Garamond" w:eastAsia="Calibri" w:hAnsi="Garamond" w:cs="Times New Roman"/>
                <w:sz w:val="26"/>
                <w:szCs w:val="26"/>
                <w:lang w:val="sq-AL"/>
              </w:rPr>
              <w:t>Subhane</w:t>
            </w:r>
            <w:proofErr w:type="spellEnd"/>
            <w:r w:rsidRPr="009178D0">
              <w:rPr>
                <w:rFonts w:ascii="Garamond" w:eastAsia="Calibri" w:hAnsi="Garamond" w:cs="Times New Roman"/>
                <w:sz w:val="26"/>
                <w:szCs w:val="26"/>
                <w:lang w:val="sq-AL"/>
              </w:rPr>
              <w:t xml:space="preserve"> </w:t>
            </w:r>
            <w:proofErr w:type="spellStart"/>
            <w:r w:rsidRPr="009178D0">
              <w:rPr>
                <w:rFonts w:ascii="Garamond" w:eastAsia="Calibri" w:hAnsi="Garamond" w:cs="Times New Roman"/>
                <w:sz w:val="26"/>
                <w:szCs w:val="26"/>
                <w:lang w:val="sq-AL"/>
              </w:rPr>
              <w:t>Rabbijel-adhim</w:t>
            </w:r>
            <w:proofErr w:type="spellEnd"/>
            <w:r w:rsidRPr="009178D0">
              <w:rPr>
                <w:rFonts w:ascii="Garamond" w:eastAsia="Calibri" w:hAnsi="Garamond" w:cs="Times New Roman"/>
                <w:sz w:val="26"/>
                <w:szCs w:val="26"/>
                <w:lang w:val="sq-AL"/>
              </w:rPr>
              <w:t xml:space="preserve">’ </w:t>
            </w:r>
            <w:r w:rsidRPr="009178D0">
              <w:rPr>
                <w:rFonts w:ascii="Garamond" w:eastAsia="Calibri" w:hAnsi="Garamond" w:cs="Times New Roman"/>
                <w:sz w:val="26"/>
                <w:szCs w:val="26"/>
                <w:lang w:val="sq-AL"/>
              </w:rPr>
              <w:lastRenderedPageBreak/>
              <w:t>në ruku.</w:t>
            </w:r>
          </w:p>
          <w:p w14:paraId="5A783830" w14:textId="77777777" w:rsidR="009178D0" w:rsidRPr="009178D0" w:rsidRDefault="009178D0" w:rsidP="009178D0">
            <w:pPr>
              <w:pStyle w:val="ListParagraph"/>
              <w:autoSpaceDE w:val="0"/>
              <w:autoSpaceDN w:val="0"/>
              <w:bidi w:val="0"/>
              <w:adjustRightInd w:val="0"/>
              <w:spacing w:after="0"/>
              <w:rPr>
                <w:rFonts w:ascii="Garamond" w:eastAsia="Calibri" w:hAnsi="Garamond" w:cs="Times New Roman"/>
                <w:sz w:val="26"/>
                <w:szCs w:val="26"/>
                <w:lang w:val="sq-AL"/>
              </w:rPr>
            </w:pPr>
          </w:p>
          <w:p w14:paraId="1F8312B1" w14:textId="77777777" w:rsidR="000D1DA5" w:rsidRPr="000D1DA5" w:rsidRDefault="000D1DA5" w:rsidP="009178D0">
            <w:pPr>
              <w:autoSpaceDE w:val="0"/>
              <w:autoSpaceDN w:val="0"/>
              <w:bidi w:val="0"/>
              <w:adjustRightInd w:val="0"/>
              <w:spacing w:after="0" w:line="276" w:lineRule="auto"/>
              <w:rPr>
                <w:rFonts w:ascii="Garamond" w:eastAsia="Calibri" w:hAnsi="Garamond" w:cs="Times New Roman"/>
                <w:sz w:val="16"/>
                <w:szCs w:val="16"/>
                <w:lang w:val="sq-AL"/>
              </w:rPr>
            </w:pPr>
          </w:p>
          <w:p w14:paraId="0270C115" w14:textId="7EC4451A" w:rsidR="000D1DA5" w:rsidRPr="009178D0" w:rsidRDefault="000D1DA5" w:rsidP="009178D0">
            <w:pPr>
              <w:pStyle w:val="ListParagraph"/>
              <w:numPr>
                <w:ilvl w:val="0"/>
                <w:numId w:val="3"/>
              </w:numPr>
              <w:autoSpaceDE w:val="0"/>
              <w:autoSpaceDN w:val="0"/>
              <w:bidi w:val="0"/>
              <w:adjustRightInd w:val="0"/>
              <w:spacing w:after="0"/>
              <w:rPr>
                <w:rFonts w:ascii="Garamond" w:eastAsia="Calibri" w:hAnsi="Garamond" w:cs="Times New Roman"/>
                <w:sz w:val="26"/>
                <w:szCs w:val="26"/>
                <w:lang w:val="sq-AL"/>
              </w:rPr>
            </w:pPr>
            <w:r w:rsidRPr="009178D0">
              <w:rPr>
                <w:rFonts w:ascii="Garamond" w:eastAsia="Calibri" w:hAnsi="Garamond" w:cs="Times New Roman"/>
                <w:sz w:val="26"/>
                <w:szCs w:val="26"/>
                <w:lang w:val="sq-AL"/>
              </w:rPr>
              <w:t>Thënia ‘</w:t>
            </w:r>
            <w:proofErr w:type="spellStart"/>
            <w:r w:rsidRPr="009178D0">
              <w:rPr>
                <w:rFonts w:ascii="Garamond" w:eastAsia="Calibri" w:hAnsi="Garamond" w:cs="Times New Roman"/>
                <w:sz w:val="26"/>
                <w:szCs w:val="26"/>
                <w:lang w:val="sq-AL"/>
              </w:rPr>
              <w:t>Subhane</w:t>
            </w:r>
            <w:proofErr w:type="spellEnd"/>
            <w:r w:rsidRPr="009178D0">
              <w:rPr>
                <w:rFonts w:ascii="Garamond" w:eastAsia="Calibri" w:hAnsi="Garamond" w:cs="Times New Roman"/>
                <w:sz w:val="26"/>
                <w:szCs w:val="26"/>
                <w:lang w:val="sq-AL"/>
              </w:rPr>
              <w:t xml:space="preserve"> </w:t>
            </w:r>
            <w:proofErr w:type="spellStart"/>
            <w:r w:rsidRPr="009178D0">
              <w:rPr>
                <w:rFonts w:ascii="Garamond" w:eastAsia="Calibri" w:hAnsi="Garamond" w:cs="Times New Roman"/>
                <w:sz w:val="26"/>
                <w:szCs w:val="26"/>
                <w:lang w:val="sq-AL"/>
              </w:rPr>
              <w:t>Rabbijel-eala</w:t>
            </w:r>
            <w:proofErr w:type="spellEnd"/>
            <w:r w:rsidRPr="009178D0">
              <w:rPr>
                <w:rFonts w:ascii="Garamond" w:eastAsia="Calibri" w:hAnsi="Garamond" w:cs="Times New Roman"/>
                <w:sz w:val="26"/>
                <w:szCs w:val="26"/>
                <w:lang w:val="sq-AL"/>
              </w:rPr>
              <w:t xml:space="preserve">’ në </w:t>
            </w:r>
            <w:proofErr w:type="spellStart"/>
            <w:r w:rsidRPr="009178D0">
              <w:rPr>
                <w:rFonts w:ascii="Garamond" w:eastAsia="Calibri" w:hAnsi="Garamond" w:cs="Times New Roman"/>
                <w:sz w:val="26"/>
                <w:szCs w:val="26"/>
                <w:lang w:val="sq-AL"/>
              </w:rPr>
              <w:t>sexhde</w:t>
            </w:r>
            <w:proofErr w:type="spellEnd"/>
            <w:r w:rsidRPr="009178D0">
              <w:rPr>
                <w:rFonts w:ascii="Garamond" w:eastAsia="Calibri" w:hAnsi="Garamond" w:cs="Times New Roman"/>
                <w:sz w:val="26"/>
                <w:szCs w:val="26"/>
                <w:lang w:val="sq-AL"/>
              </w:rPr>
              <w:t>.</w:t>
            </w:r>
          </w:p>
          <w:p w14:paraId="6915A769" w14:textId="77777777" w:rsidR="009178D0" w:rsidRPr="009178D0" w:rsidRDefault="009178D0" w:rsidP="009178D0">
            <w:pPr>
              <w:autoSpaceDE w:val="0"/>
              <w:autoSpaceDN w:val="0"/>
              <w:bidi w:val="0"/>
              <w:adjustRightInd w:val="0"/>
              <w:spacing w:after="0"/>
              <w:ind w:left="360"/>
              <w:rPr>
                <w:rFonts w:ascii="Garamond" w:eastAsia="Calibri" w:hAnsi="Garamond" w:cs="Times New Roman"/>
                <w:sz w:val="26"/>
                <w:szCs w:val="26"/>
                <w:lang w:val="sq-AL"/>
              </w:rPr>
            </w:pPr>
          </w:p>
          <w:p w14:paraId="3AABFF9F" w14:textId="77777777" w:rsidR="000D1DA5" w:rsidRPr="000D1DA5" w:rsidRDefault="000D1DA5" w:rsidP="009178D0">
            <w:pPr>
              <w:autoSpaceDE w:val="0"/>
              <w:autoSpaceDN w:val="0"/>
              <w:bidi w:val="0"/>
              <w:adjustRightInd w:val="0"/>
              <w:spacing w:after="0" w:line="276" w:lineRule="auto"/>
              <w:rPr>
                <w:rFonts w:ascii="Garamond" w:eastAsia="Calibri" w:hAnsi="Garamond" w:cs="Times New Roman"/>
                <w:sz w:val="16"/>
                <w:szCs w:val="16"/>
                <w:lang w:val="sq-AL"/>
              </w:rPr>
            </w:pPr>
          </w:p>
          <w:p w14:paraId="737A4B0E" w14:textId="5B387629" w:rsidR="000D1DA5" w:rsidRPr="009178D0" w:rsidRDefault="000D1DA5" w:rsidP="009178D0">
            <w:pPr>
              <w:pStyle w:val="ListParagraph"/>
              <w:numPr>
                <w:ilvl w:val="0"/>
                <w:numId w:val="3"/>
              </w:numPr>
              <w:autoSpaceDE w:val="0"/>
              <w:autoSpaceDN w:val="0"/>
              <w:bidi w:val="0"/>
              <w:adjustRightInd w:val="0"/>
              <w:spacing w:after="0"/>
              <w:rPr>
                <w:rFonts w:ascii="Garamond" w:eastAsia="Calibri" w:hAnsi="Garamond" w:cs="Times New Roman"/>
                <w:sz w:val="26"/>
                <w:szCs w:val="26"/>
                <w:lang w:val="sq-AL"/>
              </w:rPr>
            </w:pPr>
            <w:r w:rsidRPr="009178D0">
              <w:rPr>
                <w:rFonts w:ascii="Garamond" w:eastAsia="Calibri" w:hAnsi="Garamond" w:cs="Times New Roman"/>
                <w:sz w:val="26"/>
                <w:szCs w:val="26"/>
                <w:lang w:val="sq-AL"/>
              </w:rPr>
              <w:t>Thënia ‘</w:t>
            </w:r>
            <w:proofErr w:type="spellStart"/>
            <w:r w:rsidRPr="009178D0">
              <w:rPr>
                <w:rFonts w:ascii="Garamond" w:eastAsia="Calibri" w:hAnsi="Garamond" w:cs="Times New Roman"/>
                <w:sz w:val="26"/>
                <w:szCs w:val="26"/>
                <w:lang w:val="sq-AL"/>
              </w:rPr>
              <w:t>Rabbig</w:t>
            </w:r>
            <w:proofErr w:type="spellEnd"/>
            <w:r w:rsidRPr="009178D0">
              <w:rPr>
                <w:rFonts w:ascii="Garamond" w:eastAsia="Calibri" w:hAnsi="Garamond" w:cs="Times New Roman"/>
                <w:sz w:val="26"/>
                <w:szCs w:val="26"/>
                <w:lang w:val="sq-AL"/>
              </w:rPr>
              <w:t xml:space="preserve"> </w:t>
            </w:r>
            <w:proofErr w:type="spellStart"/>
            <w:r w:rsidRPr="009178D0">
              <w:rPr>
                <w:rFonts w:ascii="Garamond" w:eastAsia="Calibri" w:hAnsi="Garamond" w:cs="Times New Roman"/>
                <w:sz w:val="26"/>
                <w:szCs w:val="26"/>
                <w:lang w:val="sq-AL"/>
              </w:rPr>
              <w:t>firli</w:t>
            </w:r>
            <w:proofErr w:type="spellEnd"/>
            <w:r w:rsidRPr="009178D0">
              <w:rPr>
                <w:rFonts w:ascii="Garamond" w:eastAsia="Calibri" w:hAnsi="Garamond" w:cs="Times New Roman"/>
                <w:sz w:val="26"/>
                <w:szCs w:val="26"/>
                <w:lang w:val="sq-AL"/>
              </w:rPr>
              <w:t xml:space="preserve">’ ndërmjet dy </w:t>
            </w:r>
            <w:proofErr w:type="spellStart"/>
            <w:r w:rsidRPr="009178D0">
              <w:rPr>
                <w:rFonts w:ascii="Garamond" w:eastAsia="Calibri" w:hAnsi="Garamond" w:cs="Times New Roman"/>
                <w:sz w:val="26"/>
                <w:szCs w:val="26"/>
                <w:lang w:val="sq-AL"/>
              </w:rPr>
              <w:t>sexhdeve</w:t>
            </w:r>
            <w:proofErr w:type="spellEnd"/>
            <w:r w:rsidRPr="009178D0">
              <w:rPr>
                <w:rFonts w:ascii="Garamond" w:eastAsia="Calibri" w:hAnsi="Garamond" w:cs="Times New Roman"/>
                <w:sz w:val="26"/>
                <w:szCs w:val="26"/>
                <w:lang w:val="sq-AL"/>
              </w:rPr>
              <w:t>.</w:t>
            </w:r>
          </w:p>
          <w:p w14:paraId="14DF7281" w14:textId="77777777" w:rsidR="009178D0" w:rsidRPr="009178D0" w:rsidRDefault="009178D0" w:rsidP="009178D0">
            <w:pPr>
              <w:pStyle w:val="ListParagraph"/>
              <w:autoSpaceDE w:val="0"/>
              <w:autoSpaceDN w:val="0"/>
              <w:bidi w:val="0"/>
              <w:adjustRightInd w:val="0"/>
              <w:spacing w:after="0"/>
              <w:rPr>
                <w:rFonts w:ascii="Garamond" w:eastAsia="Calibri" w:hAnsi="Garamond" w:cs="Times New Roman"/>
                <w:sz w:val="26"/>
                <w:szCs w:val="26"/>
                <w:lang w:val="sq-AL"/>
              </w:rPr>
            </w:pPr>
          </w:p>
          <w:p w14:paraId="359E5631" w14:textId="77777777" w:rsidR="000D1DA5" w:rsidRPr="000D1DA5" w:rsidRDefault="000D1DA5" w:rsidP="009178D0">
            <w:pPr>
              <w:autoSpaceDE w:val="0"/>
              <w:autoSpaceDN w:val="0"/>
              <w:bidi w:val="0"/>
              <w:adjustRightInd w:val="0"/>
              <w:spacing w:after="0" w:line="276" w:lineRule="auto"/>
              <w:rPr>
                <w:rFonts w:ascii="Garamond" w:eastAsia="Calibri" w:hAnsi="Garamond" w:cs="Times New Roman"/>
                <w:sz w:val="16"/>
                <w:szCs w:val="16"/>
                <w:lang w:val="sq-AL"/>
              </w:rPr>
            </w:pPr>
          </w:p>
          <w:p w14:paraId="165D6441" w14:textId="15B8630B" w:rsidR="000D1DA5" w:rsidRPr="009178D0" w:rsidRDefault="000D1DA5" w:rsidP="009178D0">
            <w:pPr>
              <w:pStyle w:val="ListParagraph"/>
              <w:numPr>
                <w:ilvl w:val="0"/>
                <w:numId w:val="3"/>
              </w:numPr>
              <w:autoSpaceDE w:val="0"/>
              <w:autoSpaceDN w:val="0"/>
              <w:bidi w:val="0"/>
              <w:adjustRightInd w:val="0"/>
              <w:spacing w:after="0"/>
              <w:rPr>
                <w:rFonts w:ascii="Garamond" w:eastAsia="Calibri" w:hAnsi="Garamond" w:cs="Times New Roman"/>
                <w:sz w:val="26"/>
                <w:szCs w:val="26"/>
                <w:lang w:val="sq-AL"/>
              </w:rPr>
            </w:pPr>
            <w:proofErr w:type="spellStart"/>
            <w:r w:rsidRPr="009178D0">
              <w:rPr>
                <w:rFonts w:ascii="Garamond" w:eastAsia="Calibri" w:hAnsi="Garamond" w:cs="Times New Roman"/>
                <w:sz w:val="26"/>
                <w:szCs w:val="26"/>
                <w:lang w:val="sq-AL"/>
              </w:rPr>
              <w:t>Teshehudi</w:t>
            </w:r>
            <w:proofErr w:type="spellEnd"/>
            <w:r w:rsidRPr="009178D0">
              <w:rPr>
                <w:rFonts w:ascii="Garamond" w:eastAsia="Calibri" w:hAnsi="Garamond" w:cs="Times New Roman"/>
                <w:sz w:val="26"/>
                <w:szCs w:val="26"/>
                <w:lang w:val="sq-AL"/>
              </w:rPr>
              <w:t xml:space="preserve"> i parë.</w:t>
            </w:r>
          </w:p>
          <w:p w14:paraId="4206B0C6" w14:textId="77777777" w:rsidR="009178D0" w:rsidRPr="009178D0" w:rsidRDefault="009178D0" w:rsidP="009178D0">
            <w:pPr>
              <w:autoSpaceDE w:val="0"/>
              <w:autoSpaceDN w:val="0"/>
              <w:bidi w:val="0"/>
              <w:adjustRightInd w:val="0"/>
              <w:spacing w:after="0"/>
              <w:ind w:left="360"/>
              <w:rPr>
                <w:rFonts w:ascii="Garamond" w:eastAsia="Calibri" w:hAnsi="Garamond" w:cs="Times New Roman"/>
                <w:sz w:val="26"/>
                <w:szCs w:val="26"/>
                <w:lang w:val="sq-AL"/>
              </w:rPr>
            </w:pPr>
          </w:p>
          <w:p w14:paraId="17DBCBE9" w14:textId="77777777" w:rsidR="000D1DA5" w:rsidRPr="000D1DA5" w:rsidRDefault="000D1DA5" w:rsidP="009178D0">
            <w:pPr>
              <w:autoSpaceDE w:val="0"/>
              <w:autoSpaceDN w:val="0"/>
              <w:bidi w:val="0"/>
              <w:adjustRightInd w:val="0"/>
              <w:spacing w:after="0" w:line="276" w:lineRule="auto"/>
              <w:rPr>
                <w:rFonts w:ascii="Garamond" w:eastAsia="Calibri" w:hAnsi="Garamond" w:cs="Times New Roman"/>
                <w:sz w:val="16"/>
                <w:szCs w:val="16"/>
                <w:lang w:val="sq-AL"/>
              </w:rPr>
            </w:pPr>
          </w:p>
          <w:p w14:paraId="662A6942" w14:textId="77777777" w:rsidR="000D1DA5" w:rsidRPr="000D1DA5" w:rsidRDefault="000D1DA5" w:rsidP="009178D0">
            <w:pPr>
              <w:autoSpaceDE w:val="0"/>
              <w:autoSpaceDN w:val="0"/>
              <w:bidi w:val="0"/>
              <w:adjustRightInd w:val="0"/>
              <w:spacing w:after="0" w:line="276" w:lineRule="auto"/>
              <w:rPr>
                <w:rFonts w:ascii="Garamond" w:eastAsia="Calibri" w:hAnsi="Garamond" w:cs="Times New Roman"/>
                <w:sz w:val="26"/>
                <w:szCs w:val="26"/>
                <w:lang w:val="sq-AL"/>
              </w:rPr>
            </w:pPr>
            <w:r w:rsidRPr="000D1DA5">
              <w:rPr>
                <w:rFonts w:ascii="Garamond" w:eastAsia="Calibri" w:hAnsi="Garamond" w:cs="Times New Roman"/>
                <w:sz w:val="26"/>
                <w:szCs w:val="26"/>
                <w:lang w:val="sq-AL"/>
              </w:rPr>
              <w:t xml:space="preserve">8. Ulja në </w:t>
            </w:r>
            <w:proofErr w:type="spellStart"/>
            <w:r w:rsidRPr="000D1DA5">
              <w:rPr>
                <w:rFonts w:ascii="Garamond" w:eastAsia="Calibri" w:hAnsi="Garamond" w:cs="Times New Roman"/>
                <w:sz w:val="26"/>
                <w:szCs w:val="26"/>
                <w:lang w:val="sq-AL"/>
              </w:rPr>
              <w:t>teshehudin</w:t>
            </w:r>
            <w:proofErr w:type="spellEnd"/>
            <w:r w:rsidRPr="000D1DA5">
              <w:rPr>
                <w:rFonts w:ascii="Garamond" w:eastAsia="Calibri" w:hAnsi="Garamond" w:cs="Times New Roman"/>
                <w:sz w:val="26"/>
                <w:szCs w:val="26"/>
                <w:lang w:val="sq-AL"/>
              </w:rPr>
              <w:t xml:space="preserve"> e parë.</w:t>
            </w:r>
          </w:p>
          <w:p w14:paraId="78C6D3A0" w14:textId="77777777" w:rsidR="004640AB" w:rsidRPr="009178D0" w:rsidRDefault="004640AB" w:rsidP="009178D0">
            <w:pPr>
              <w:rPr>
                <w:rFonts w:ascii="Lotus Linotype" w:hAnsi="Lotus Linotype" w:cs="Lotus Linotype"/>
                <w:sz w:val="32"/>
                <w:szCs w:val="32"/>
                <w:rtl/>
                <w:lang w:val="sq-AL"/>
              </w:rPr>
            </w:pPr>
          </w:p>
        </w:tc>
      </w:tr>
    </w:tbl>
    <w:p w14:paraId="7DA9BABA" w14:textId="77777777" w:rsidR="004640AB" w:rsidRPr="000D1618" w:rsidRDefault="004640AB"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A631A2" w14:paraId="1B470EA3" w14:textId="77777777" w:rsidTr="000D1618">
        <w:trPr>
          <w:jc w:val="center"/>
        </w:trPr>
        <w:tc>
          <w:tcPr>
            <w:tcW w:w="4672" w:type="dxa"/>
            <w:shd w:val="pct50" w:color="D9E2F3" w:themeColor="accent1" w:themeTint="33" w:fill="auto"/>
            <w:vAlign w:val="center"/>
          </w:tcPr>
          <w:p w14:paraId="736D71EB" w14:textId="35512D53"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التَّاسع</w:t>
            </w:r>
            <w:r>
              <w:rPr>
                <w:rFonts w:ascii="Lotus Linotype" w:hAnsi="Lotus Linotype" w:cs="Generator 2005" w:hint="cs"/>
                <w:color w:val="2F5496" w:themeColor="accent1" w:themeShade="BF"/>
                <w:sz w:val="32"/>
                <w:szCs w:val="32"/>
                <w:rtl/>
              </w:rPr>
              <w:t>:</w:t>
            </w:r>
          </w:p>
          <w:p w14:paraId="48B84A6B" w14:textId="535AD7F6" w:rsidR="004640AB" w:rsidRPr="00BD4353" w:rsidRDefault="00E411FF" w:rsidP="00860A29">
            <w:pPr>
              <w:pStyle w:val="Heading2"/>
              <w:spacing w:before="0"/>
              <w:jc w:val="center"/>
              <w:rPr>
                <w:rFonts w:ascii="Lotus Linotype" w:hAnsi="Lotus Linotype" w:cs="Generator 2005"/>
                <w:color w:val="161616"/>
                <w:sz w:val="32"/>
                <w:szCs w:val="32"/>
                <w:rtl/>
              </w:rPr>
            </w:pPr>
            <w:bookmarkStart w:id="90" w:name="_Toc81500094"/>
            <w:r w:rsidRPr="00860A29">
              <w:rPr>
                <w:rFonts w:cs="Generator 2005"/>
                <w:b w:val="0"/>
                <w:bCs w:val="0"/>
                <w:color w:val="2F5496" w:themeColor="accent1" w:themeShade="BF"/>
                <w:sz w:val="32"/>
                <w:szCs w:val="32"/>
                <w:rtl/>
              </w:rPr>
              <w:t>بَيَانُ التَّشَـهُّدِ</w:t>
            </w:r>
            <w:bookmarkEnd w:id="90"/>
          </w:p>
        </w:tc>
        <w:tc>
          <w:tcPr>
            <w:tcW w:w="4393" w:type="dxa"/>
            <w:shd w:val="pct50" w:color="D9E2F3" w:themeColor="accent1" w:themeTint="33" w:fill="auto"/>
            <w:vAlign w:val="center"/>
          </w:tcPr>
          <w:p w14:paraId="495C11EB" w14:textId="0642001D" w:rsidR="009178D0" w:rsidRPr="00B111F0" w:rsidRDefault="009178D0" w:rsidP="009178D0">
            <w:pPr>
              <w:bidi w:val="0"/>
              <w:spacing w:after="200" w:line="276" w:lineRule="auto"/>
              <w:jc w:val="center"/>
              <w:rPr>
                <w:rFonts w:asciiTheme="majorBidi" w:eastAsia="Calibri" w:hAnsiTheme="majorBidi" w:cstheme="majorBidi"/>
                <w:b/>
                <w:bCs/>
                <w:color w:val="0070C0"/>
                <w:sz w:val="24"/>
                <w:szCs w:val="24"/>
                <w:rtl/>
              </w:rPr>
            </w:pPr>
            <w:r w:rsidRPr="00B111F0">
              <w:rPr>
                <w:rFonts w:asciiTheme="majorBidi" w:eastAsia="Calibri" w:hAnsiTheme="majorBidi" w:cstheme="majorBidi"/>
                <w:b/>
                <w:bCs/>
                <w:color w:val="0070C0"/>
                <w:spacing w:val="-2"/>
                <w:sz w:val="24"/>
                <w:szCs w:val="24"/>
                <w:lang w:val="sq-AL"/>
              </w:rPr>
              <w:t>Mësimi i nëntë</w:t>
            </w:r>
            <w:r w:rsidR="003C6AA2">
              <w:rPr>
                <w:rFonts w:asciiTheme="majorBidi" w:eastAsia="Calibri" w:hAnsiTheme="majorBidi" w:cstheme="majorBidi"/>
                <w:b/>
                <w:bCs/>
                <w:color w:val="0070C0"/>
                <w:spacing w:val="-2"/>
                <w:sz w:val="24"/>
                <w:szCs w:val="24"/>
                <w:lang w:val="sq-AL"/>
              </w:rPr>
              <w:t>:</w:t>
            </w:r>
          </w:p>
          <w:p w14:paraId="610BC30F" w14:textId="73431673" w:rsidR="004640AB" w:rsidRPr="00A631A2" w:rsidRDefault="009178D0" w:rsidP="000D1618">
            <w:pPr>
              <w:jc w:val="center"/>
              <w:rPr>
                <w:rFonts w:ascii="Lotus Linotype" w:hAnsi="Lotus Linotype" w:cs="Lotus Linotype"/>
                <w:color w:val="161616"/>
                <w:sz w:val="32"/>
                <w:szCs w:val="32"/>
                <w:rtl/>
              </w:rPr>
            </w:pPr>
            <w:proofErr w:type="spellStart"/>
            <w:r w:rsidRPr="00B111F0">
              <w:rPr>
                <w:rFonts w:asciiTheme="majorBidi" w:hAnsiTheme="majorBidi" w:cstheme="majorBidi"/>
                <w:b/>
                <w:bCs/>
                <w:color w:val="0070C0"/>
                <w:sz w:val="24"/>
                <w:szCs w:val="24"/>
              </w:rPr>
              <w:t>Sqarimi</w:t>
            </w:r>
            <w:proofErr w:type="spellEnd"/>
            <w:r w:rsidRPr="00B111F0">
              <w:rPr>
                <w:rFonts w:asciiTheme="majorBidi" w:hAnsiTheme="majorBidi" w:cstheme="majorBidi"/>
                <w:b/>
                <w:bCs/>
                <w:color w:val="0070C0"/>
                <w:sz w:val="24"/>
                <w:szCs w:val="24"/>
              </w:rPr>
              <w:t xml:space="preserve"> </w:t>
            </w:r>
            <w:proofErr w:type="spellStart"/>
            <w:r w:rsidRPr="00B111F0">
              <w:rPr>
                <w:rFonts w:asciiTheme="majorBidi" w:hAnsiTheme="majorBidi" w:cstheme="majorBidi"/>
                <w:b/>
                <w:bCs/>
                <w:color w:val="0070C0"/>
                <w:sz w:val="24"/>
                <w:szCs w:val="24"/>
              </w:rPr>
              <w:t>i</w:t>
            </w:r>
            <w:proofErr w:type="spellEnd"/>
            <w:r w:rsidRPr="00B111F0">
              <w:rPr>
                <w:rFonts w:asciiTheme="majorBidi" w:hAnsiTheme="majorBidi" w:cstheme="majorBidi"/>
                <w:b/>
                <w:bCs/>
                <w:color w:val="0070C0"/>
                <w:sz w:val="24"/>
                <w:szCs w:val="24"/>
              </w:rPr>
              <w:t xml:space="preserve"> </w:t>
            </w:r>
            <w:proofErr w:type="spellStart"/>
            <w:r w:rsidRPr="00B111F0">
              <w:rPr>
                <w:rFonts w:asciiTheme="majorBidi" w:hAnsiTheme="majorBidi" w:cstheme="majorBidi"/>
                <w:b/>
                <w:bCs/>
                <w:color w:val="0070C0"/>
                <w:sz w:val="24"/>
                <w:szCs w:val="24"/>
              </w:rPr>
              <w:t>teshehudit</w:t>
            </w:r>
            <w:proofErr w:type="spellEnd"/>
          </w:p>
        </w:tc>
      </w:tr>
      <w:tr w:rsidR="004640AB" w:rsidRPr="00A631A2" w14:paraId="07029F2B" w14:textId="77777777" w:rsidTr="000D1618">
        <w:trPr>
          <w:jc w:val="center"/>
        </w:trPr>
        <w:tc>
          <w:tcPr>
            <w:tcW w:w="4672" w:type="dxa"/>
            <w:vAlign w:val="center"/>
          </w:tcPr>
          <w:p w14:paraId="1009442E" w14:textId="7828334A" w:rsidR="004640AB" w:rsidRPr="00A631A2" w:rsidRDefault="00E411FF" w:rsidP="000D1618">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بَيَانُ التَّشَـهُّدِ، وَهُوَ: «</w:t>
            </w:r>
            <w:r w:rsidRPr="00E411FF">
              <w:rPr>
                <w:rFonts w:ascii="Lotus Linotype" w:hAnsi="Lotus Linotype" w:cs="Lotus Linotype"/>
                <w:b/>
                <w:bCs/>
                <w:color w:val="2F5496" w:themeColor="accent1" w:themeShade="BF"/>
                <w:sz w:val="32"/>
                <w:szCs w:val="32"/>
                <w:rtl/>
              </w:rPr>
              <w:t>التَّحِيَّاتُ للَّهِ، وَالصَّلَوَاتُ، وَالطَّيِّبَاتُ، السَّلَامُ عَلَيْكَ أَيُّهَا النَّبِيُّ وَرَحْمَةُ اللَّهِ وَبَرَكَاتُهُ، السَّلَامُ عَلَيْنَا وَعَلَى عِبَادِ اللَّهِ الصَّالِحِينَ، أَشْهَدُ أَلَّا إِلَهَ إِلَّا اللَّهُ، وَأَشْهَدُ أَنَّ مُحَمَّدًا عَبْدُهُ وَرَسُولُهُ</w:t>
            </w:r>
            <w:r w:rsidRPr="00E411FF">
              <w:rPr>
                <w:rFonts w:ascii="Lotus Linotype" w:hAnsi="Lotus Linotype" w:cs="Lotus Linotype"/>
                <w:color w:val="161616"/>
                <w:sz w:val="32"/>
                <w:szCs w:val="32"/>
                <w:rtl/>
              </w:rPr>
              <w:t>».</w:t>
            </w:r>
          </w:p>
        </w:tc>
        <w:tc>
          <w:tcPr>
            <w:tcW w:w="4393" w:type="dxa"/>
            <w:vAlign w:val="center"/>
          </w:tcPr>
          <w:p w14:paraId="11283677" w14:textId="66952686" w:rsidR="009178D0" w:rsidRPr="009178D0" w:rsidRDefault="009178D0" w:rsidP="009178D0">
            <w:pPr>
              <w:bidi w:val="0"/>
              <w:spacing w:after="0" w:line="276" w:lineRule="auto"/>
              <w:jc w:val="both"/>
              <w:rPr>
                <w:rFonts w:ascii="Garamond" w:eastAsia="Calibri" w:hAnsi="Garamond" w:cs="Arial"/>
                <w:color w:val="C00000"/>
                <w:sz w:val="26"/>
                <w:szCs w:val="26"/>
                <w:lang w:val="sq-AL"/>
              </w:rPr>
            </w:pPr>
            <w:r w:rsidRPr="00164E04">
              <w:rPr>
                <w:rFonts w:ascii="Garamond" w:eastAsia="Calibri" w:hAnsi="Garamond" w:cs="Times New Roman"/>
                <w:sz w:val="26"/>
                <w:szCs w:val="26"/>
                <w:lang w:val="sq-AL"/>
              </w:rPr>
              <w:t xml:space="preserve">Sqarimi i </w:t>
            </w:r>
            <w:proofErr w:type="spellStart"/>
            <w:r w:rsidRPr="00164E04">
              <w:rPr>
                <w:rFonts w:ascii="Garamond" w:eastAsia="Calibri" w:hAnsi="Garamond" w:cs="Times New Roman"/>
                <w:sz w:val="26"/>
                <w:szCs w:val="26"/>
                <w:lang w:val="sq-AL"/>
              </w:rPr>
              <w:t>teshehudit</w:t>
            </w:r>
            <w:proofErr w:type="spellEnd"/>
            <w:r w:rsidRPr="00164E04">
              <w:rPr>
                <w:rFonts w:ascii="Garamond" w:eastAsia="Calibri" w:hAnsi="Garamond" w:cs="Times New Roman"/>
                <w:sz w:val="26"/>
                <w:szCs w:val="26"/>
                <w:lang w:val="sq-AL"/>
              </w:rPr>
              <w:t xml:space="preserve"> është (që të thuhet): </w:t>
            </w:r>
            <w:r w:rsidRPr="00574039">
              <w:rPr>
                <w:rFonts w:asciiTheme="minorBidi" w:eastAsia="Calibri" w:hAnsiTheme="minorBidi"/>
                <w:b/>
                <w:bCs/>
                <w:sz w:val="26"/>
                <w:szCs w:val="26"/>
                <w:lang w:val="sq-AL"/>
              </w:rPr>
              <w:t>“</w:t>
            </w:r>
            <w:r w:rsidRPr="00574039">
              <w:rPr>
                <w:rFonts w:asciiTheme="minorBidi" w:eastAsia="Calibri" w:hAnsiTheme="minorBidi"/>
                <w:b/>
                <w:bCs/>
                <w:i/>
                <w:sz w:val="26"/>
                <w:szCs w:val="26"/>
                <w:lang w:val="sq-AL"/>
              </w:rPr>
              <w:t>Et-</w:t>
            </w:r>
            <w:proofErr w:type="spellStart"/>
            <w:r w:rsidRPr="00574039">
              <w:rPr>
                <w:rFonts w:asciiTheme="minorBidi" w:eastAsia="Calibri" w:hAnsiTheme="minorBidi"/>
                <w:b/>
                <w:bCs/>
                <w:i/>
                <w:sz w:val="26"/>
                <w:szCs w:val="26"/>
                <w:lang w:val="sq-AL"/>
              </w:rPr>
              <w:t>tehijjatu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lil-lahi</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ues-salauatu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uet-tajjibatu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es-selamu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alejke</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ejjuhen-nebijju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ue</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rahmetullahi</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ue</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berakatuhu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es-selamu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alejna</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ue</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ala</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ibadil-lahis-salihin</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esh'hedu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en</w:t>
            </w:r>
            <w:proofErr w:type="spellEnd"/>
            <w:r w:rsidRPr="00574039">
              <w:rPr>
                <w:rFonts w:asciiTheme="minorBidi" w:eastAsia="Calibri" w:hAnsiTheme="minorBidi"/>
                <w:b/>
                <w:bCs/>
                <w:i/>
                <w:sz w:val="26"/>
                <w:szCs w:val="26"/>
                <w:lang w:val="sq-AL"/>
              </w:rPr>
              <w:t xml:space="preserve"> la </w:t>
            </w:r>
            <w:proofErr w:type="spellStart"/>
            <w:r w:rsidRPr="00574039">
              <w:rPr>
                <w:rFonts w:asciiTheme="minorBidi" w:eastAsia="Calibri" w:hAnsiTheme="minorBidi"/>
                <w:b/>
                <w:bCs/>
                <w:i/>
                <w:sz w:val="26"/>
                <w:szCs w:val="26"/>
                <w:lang w:val="sq-AL"/>
              </w:rPr>
              <w:t>ilahe</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il-lAllah</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ue</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esh'hedu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enne</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Muhammeden</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abduhu</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ue</w:t>
            </w:r>
            <w:proofErr w:type="spellEnd"/>
            <w:r w:rsidRPr="00574039">
              <w:rPr>
                <w:rFonts w:asciiTheme="minorBidi" w:eastAsia="Calibri" w:hAnsiTheme="minorBidi"/>
                <w:b/>
                <w:bCs/>
                <w:i/>
                <w:sz w:val="26"/>
                <w:szCs w:val="26"/>
                <w:lang w:val="sq-AL"/>
              </w:rPr>
              <w:t xml:space="preserve"> </w:t>
            </w:r>
            <w:proofErr w:type="spellStart"/>
            <w:r w:rsidRPr="00574039">
              <w:rPr>
                <w:rFonts w:asciiTheme="minorBidi" w:eastAsia="Calibri" w:hAnsiTheme="minorBidi"/>
                <w:b/>
                <w:bCs/>
                <w:i/>
                <w:sz w:val="26"/>
                <w:szCs w:val="26"/>
                <w:lang w:val="sq-AL"/>
              </w:rPr>
              <w:t>rasuluhu</w:t>
            </w:r>
            <w:proofErr w:type="spellEnd"/>
            <w:r w:rsidRPr="00574039">
              <w:rPr>
                <w:rFonts w:asciiTheme="minorBidi" w:eastAsia="Calibri" w:hAnsiTheme="minorBidi"/>
                <w:b/>
                <w:bCs/>
                <w:sz w:val="26"/>
                <w:szCs w:val="26"/>
                <w:lang w:val="sq-AL"/>
              </w:rPr>
              <w:t>”.</w:t>
            </w:r>
          </w:p>
          <w:p w14:paraId="4EBE3850" w14:textId="77777777" w:rsidR="009178D0" w:rsidRPr="009178D0" w:rsidRDefault="009178D0" w:rsidP="009178D0">
            <w:pPr>
              <w:bidi w:val="0"/>
              <w:spacing w:after="0" w:line="276" w:lineRule="auto"/>
              <w:jc w:val="both"/>
              <w:rPr>
                <w:rFonts w:ascii="Garamond" w:eastAsia="Calibri" w:hAnsi="Garamond" w:cs="Arial"/>
                <w:color w:val="C00000"/>
                <w:sz w:val="16"/>
                <w:szCs w:val="16"/>
                <w:lang w:val="sq-AL"/>
              </w:rPr>
            </w:pPr>
          </w:p>
          <w:p w14:paraId="72834108" w14:textId="21B82196" w:rsidR="009178D0" w:rsidRPr="009178D0" w:rsidRDefault="009178D0" w:rsidP="009178D0">
            <w:pPr>
              <w:bidi w:val="0"/>
              <w:spacing w:after="0" w:line="276" w:lineRule="auto"/>
              <w:jc w:val="both"/>
              <w:rPr>
                <w:rFonts w:ascii="Garamond" w:eastAsia="Calibri" w:hAnsi="Garamond" w:cs="Arial"/>
                <w:color w:val="C00000"/>
                <w:spacing w:val="-2"/>
                <w:sz w:val="26"/>
                <w:szCs w:val="26"/>
                <w:lang w:val="sq-AL"/>
              </w:rPr>
            </w:pPr>
            <w:r w:rsidRPr="009178D0">
              <w:rPr>
                <w:rFonts w:ascii="Garamond" w:eastAsia="Calibri" w:hAnsi="Garamond" w:cs="Arial"/>
                <w:color w:val="C00000"/>
                <w:sz w:val="26"/>
                <w:szCs w:val="26"/>
                <w:lang w:val="sq-AL"/>
              </w:rPr>
              <w:t xml:space="preserve">   </w:t>
            </w:r>
          </w:p>
          <w:p w14:paraId="4E895EB2" w14:textId="77777777" w:rsidR="004640AB" w:rsidRPr="00A631A2" w:rsidRDefault="004640AB" w:rsidP="000D1618">
            <w:pPr>
              <w:jc w:val="center"/>
              <w:rPr>
                <w:rFonts w:ascii="Lotus Linotype" w:hAnsi="Lotus Linotype" w:cs="Lotus Linotype"/>
                <w:color w:val="161616"/>
                <w:sz w:val="32"/>
                <w:szCs w:val="32"/>
                <w:rtl/>
              </w:rPr>
            </w:pPr>
          </w:p>
        </w:tc>
      </w:tr>
      <w:tr w:rsidR="00E411FF" w:rsidRPr="003F1667" w14:paraId="04187D77" w14:textId="77777777" w:rsidTr="000D1618">
        <w:trPr>
          <w:jc w:val="center"/>
        </w:trPr>
        <w:tc>
          <w:tcPr>
            <w:tcW w:w="4672" w:type="dxa"/>
            <w:vAlign w:val="center"/>
          </w:tcPr>
          <w:p w14:paraId="404D8BE9" w14:textId="1CE91D92" w:rsidR="00E411FF" w:rsidRPr="00E411FF" w:rsidRDefault="00E411FF" w:rsidP="000D1618">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ثُمَّ يُصَلِّي عَلَى النَّبِيِّ </w:t>
            </w:r>
            <w:r w:rsidRPr="00E411FF">
              <w:rPr>
                <w:rFonts w:ascii="Lotus Linotype" w:hAnsi="Lotus Linotype" w:cs="Lotus Linotype" w:hint="cs"/>
                <w:color w:val="161616"/>
                <w:sz w:val="32"/>
                <w:szCs w:val="32"/>
                <w:rtl/>
              </w:rPr>
              <w:t>ﷺ</w:t>
            </w:r>
            <w:r w:rsidRPr="00E411FF">
              <w:rPr>
                <w:rFonts w:ascii="Lotus Linotype" w:hAnsi="Lotus Linotype" w:cs="Lotus Linotype" w:hint="eastAsia"/>
                <w:color w:val="161616"/>
                <w:sz w:val="32"/>
                <w:szCs w:val="32"/>
                <w:rtl/>
              </w:rPr>
              <w:t>،</w:t>
            </w:r>
            <w:r w:rsidRPr="00E411FF">
              <w:rPr>
                <w:rFonts w:ascii="Lotus Linotype" w:hAnsi="Lotus Linotype" w:cs="Lotus Linotype"/>
                <w:color w:val="161616"/>
                <w:sz w:val="32"/>
                <w:szCs w:val="32"/>
                <w:rtl/>
              </w:rPr>
              <w:t xml:space="preserve"> وَيُبَارِكُ عَليهِ؛ فَيَقُولُ: «</w:t>
            </w:r>
            <w:r w:rsidRPr="00E411FF">
              <w:rPr>
                <w:rFonts w:ascii="Lotus Linotype" w:hAnsi="Lotus Linotype" w:cs="Lotus Linotype"/>
                <w:b/>
                <w:bCs/>
                <w:color w:val="2F5496" w:themeColor="accent1" w:themeShade="BF"/>
                <w:sz w:val="32"/>
                <w:szCs w:val="32"/>
                <w:rtl/>
              </w:rPr>
              <w:t>اللَّهُمَّ صَلِّ عَلَى مُحَمَّدٍ، وَعَلَى آلِ مُحَمَّدٍ، كَمَا صَلَّيْتَ عَلَى إِبْرَاهِيمَ وَعَلَى آلِ إِبْرَاهِيمَ، إِنَّكَ حَمِيدٌ مَجِيدٌ، وَبَارِكْ عَلَى مُحَمَّدٍ، وَعَلَى آلِ مُحَمَّ</w:t>
            </w:r>
            <w:r w:rsidRPr="00E411FF">
              <w:rPr>
                <w:rFonts w:ascii="Lotus Linotype" w:hAnsi="Lotus Linotype" w:cs="Lotus Linotype" w:hint="eastAsia"/>
                <w:b/>
                <w:bCs/>
                <w:color w:val="2F5496" w:themeColor="accent1" w:themeShade="BF"/>
                <w:sz w:val="32"/>
                <w:szCs w:val="32"/>
                <w:rtl/>
              </w:rPr>
              <w:t>دٍ،</w:t>
            </w:r>
            <w:r w:rsidRPr="00E411FF">
              <w:rPr>
                <w:rFonts w:ascii="Lotus Linotype" w:hAnsi="Lotus Linotype" w:cs="Lotus Linotype"/>
                <w:b/>
                <w:bCs/>
                <w:color w:val="2F5496" w:themeColor="accent1" w:themeShade="BF"/>
                <w:sz w:val="32"/>
                <w:szCs w:val="32"/>
                <w:rtl/>
              </w:rPr>
              <w:t xml:space="preserve"> كَمَا بَارَكْتَ عَلَى إِبْرَاهِيمَ وَعَلَى آلِ إِبْرَاهِيمَ، إِنَّكَ حَمِيدٌ مَجِيدٌ</w:t>
            </w:r>
            <w:r w:rsidRPr="00E411FF">
              <w:rPr>
                <w:rFonts w:ascii="Lotus Linotype" w:hAnsi="Lotus Linotype" w:cs="Lotus Linotype"/>
                <w:color w:val="161616"/>
                <w:sz w:val="32"/>
                <w:szCs w:val="32"/>
                <w:rtl/>
              </w:rPr>
              <w:t>».</w:t>
            </w:r>
          </w:p>
        </w:tc>
        <w:tc>
          <w:tcPr>
            <w:tcW w:w="4393" w:type="dxa"/>
            <w:vAlign w:val="center"/>
          </w:tcPr>
          <w:p w14:paraId="79FD43A1" w14:textId="217DC6C0" w:rsidR="00E411FF" w:rsidRPr="00A631A2" w:rsidRDefault="009178D0" w:rsidP="000D1618">
            <w:pPr>
              <w:jc w:val="center"/>
              <w:rPr>
                <w:rFonts w:ascii="Lotus Linotype" w:hAnsi="Lotus Linotype" w:cs="Lotus Linotype"/>
                <w:color w:val="161616"/>
                <w:sz w:val="32"/>
                <w:szCs w:val="32"/>
                <w:rtl/>
              </w:rPr>
            </w:pPr>
            <w:r w:rsidRPr="00164E04">
              <w:rPr>
                <w:rFonts w:ascii="Garamond" w:eastAsia="Calibri" w:hAnsi="Garamond" w:cs="Arial"/>
                <w:sz w:val="26"/>
                <w:szCs w:val="26"/>
                <w:lang w:val="sq-AL"/>
              </w:rPr>
              <w:t xml:space="preserve">Pastaj dërgon </w:t>
            </w:r>
            <w:proofErr w:type="spellStart"/>
            <w:r w:rsidRPr="00164E04">
              <w:rPr>
                <w:rFonts w:ascii="Garamond" w:eastAsia="Calibri" w:hAnsi="Garamond" w:cs="Arial"/>
                <w:sz w:val="26"/>
                <w:szCs w:val="26"/>
                <w:lang w:val="sq-AL"/>
              </w:rPr>
              <w:t>salavate</w:t>
            </w:r>
            <w:proofErr w:type="spellEnd"/>
            <w:r w:rsidRPr="00164E04">
              <w:rPr>
                <w:rFonts w:ascii="Garamond" w:eastAsia="Calibri" w:hAnsi="Garamond" w:cs="Arial"/>
                <w:sz w:val="26"/>
                <w:szCs w:val="26"/>
                <w:lang w:val="sq-AL"/>
              </w:rPr>
              <w:t xml:space="preserve"> për Profetin </w:t>
            </w:r>
            <w:proofErr w:type="spellStart"/>
            <w:r w:rsidRPr="00164E04">
              <w:rPr>
                <w:rFonts w:ascii="Garamond" w:eastAsia="Calibri" w:hAnsi="Garamond" w:cs="Arial"/>
                <w:sz w:val="26"/>
                <w:szCs w:val="26"/>
                <w:lang w:val="sq-AL"/>
              </w:rPr>
              <w:t>sal-lAllahu</w:t>
            </w:r>
            <w:proofErr w:type="spellEnd"/>
            <w:r w:rsidRPr="00164E04">
              <w:rPr>
                <w:rFonts w:ascii="Garamond" w:eastAsia="Calibri" w:hAnsi="Garamond" w:cs="Arial"/>
                <w:sz w:val="26"/>
                <w:szCs w:val="26"/>
                <w:lang w:val="sq-AL"/>
              </w:rPr>
              <w:t xml:space="preserve"> </w:t>
            </w:r>
            <w:proofErr w:type="spellStart"/>
            <w:r w:rsidRPr="00164E04">
              <w:rPr>
                <w:rFonts w:ascii="Garamond" w:eastAsia="Calibri" w:hAnsi="Garamond" w:cs="Arial"/>
                <w:sz w:val="26"/>
                <w:szCs w:val="26"/>
                <w:lang w:val="sq-AL"/>
              </w:rPr>
              <w:t>alejhi</w:t>
            </w:r>
            <w:proofErr w:type="spellEnd"/>
            <w:r w:rsidRPr="00164E04">
              <w:rPr>
                <w:rFonts w:ascii="Garamond" w:eastAsia="Calibri" w:hAnsi="Garamond" w:cs="Arial"/>
                <w:sz w:val="26"/>
                <w:szCs w:val="26"/>
                <w:lang w:val="sq-AL"/>
              </w:rPr>
              <w:t xml:space="preserve"> </w:t>
            </w:r>
            <w:proofErr w:type="spellStart"/>
            <w:r w:rsidRPr="00164E04">
              <w:rPr>
                <w:rFonts w:ascii="Garamond" w:eastAsia="Calibri" w:hAnsi="Garamond" w:cs="Arial"/>
                <w:sz w:val="26"/>
                <w:szCs w:val="26"/>
                <w:lang w:val="sq-AL"/>
              </w:rPr>
              <w:t>ue</w:t>
            </w:r>
            <w:proofErr w:type="spellEnd"/>
            <w:r w:rsidRPr="00164E04">
              <w:rPr>
                <w:rFonts w:ascii="Garamond" w:eastAsia="Calibri" w:hAnsi="Garamond" w:cs="Arial"/>
                <w:sz w:val="26"/>
                <w:szCs w:val="26"/>
                <w:lang w:val="sq-AL"/>
              </w:rPr>
              <w:t xml:space="preserve"> </w:t>
            </w:r>
            <w:proofErr w:type="spellStart"/>
            <w:r w:rsidRPr="00164E04">
              <w:rPr>
                <w:rFonts w:ascii="Garamond" w:eastAsia="Calibri" w:hAnsi="Garamond" w:cs="Arial"/>
                <w:sz w:val="26"/>
                <w:szCs w:val="26"/>
                <w:lang w:val="sq-AL"/>
              </w:rPr>
              <w:t>sel-lem</w:t>
            </w:r>
            <w:proofErr w:type="spellEnd"/>
            <w:r w:rsidRPr="00164E04">
              <w:rPr>
                <w:rFonts w:ascii="Garamond" w:eastAsia="Calibri" w:hAnsi="Garamond" w:cs="Arial"/>
                <w:sz w:val="26"/>
                <w:szCs w:val="26"/>
                <w:lang w:val="sq-AL"/>
              </w:rPr>
              <w:t xml:space="preserve"> duke thënë: </w:t>
            </w:r>
            <w:r w:rsidRPr="00574039">
              <w:rPr>
                <w:rFonts w:asciiTheme="minorBidi" w:eastAsia="Calibri" w:hAnsiTheme="minorBidi"/>
                <w:b/>
                <w:bCs/>
                <w:spacing w:val="-2"/>
                <w:sz w:val="26"/>
                <w:szCs w:val="26"/>
                <w:lang w:val="sq-AL"/>
              </w:rPr>
              <w:t>“</w:t>
            </w:r>
            <w:proofErr w:type="spellStart"/>
            <w:r w:rsidRPr="00574039">
              <w:rPr>
                <w:rFonts w:asciiTheme="minorBidi" w:eastAsia="Calibri" w:hAnsiTheme="minorBidi"/>
                <w:b/>
                <w:bCs/>
                <w:i/>
                <w:iCs/>
                <w:spacing w:val="-2"/>
                <w:sz w:val="26"/>
                <w:szCs w:val="26"/>
                <w:lang w:val="sq-AL"/>
              </w:rPr>
              <w:t>Allahumme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sal</w:t>
            </w:r>
            <w:proofErr w:type="spellEnd"/>
            <w:r w:rsidRPr="00574039">
              <w:rPr>
                <w:rFonts w:asciiTheme="minorBidi" w:eastAsia="Calibri" w:hAnsiTheme="minorBidi"/>
                <w:b/>
                <w:bCs/>
                <w:i/>
                <w:iCs/>
                <w:spacing w:val="-2"/>
                <w:sz w:val="26"/>
                <w:szCs w:val="26"/>
                <w:lang w:val="sq-AL"/>
              </w:rPr>
              <w:t xml:space="preserve">-li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Muhamedin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ali</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Muhamedin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kema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sal-lejte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Ibrahime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ali</w:t>
            </w:r>
            <w:proofErr w:type="spellEnd"/>
            <w:r w:rsidRPr="00574039">
              <w:rPr>
                <w:rFonts w:asciiTheme="minorBidi" w:eastAsia="Calibri" w:hAnsiTheme="minorBidi"/>
                <w:b/>
                <w:bCs/>
                <w:i/>
                <w:iCs/>
                <w:spacing w:val="-2"/>
                <w:sz w:val="26"/>
                <w:szCs w:val="26"/>
                <w:lang w:val="sq-AL"/>
              </w:rPr>
              <w:t xml:space="preserve"> Ibrahim, </w:t>
            </w:r>
            <w:proofErr w:type="spellStart"/>
            <w:r w:rsidRPr="00574039">
              <w:rPr>
                <w:rFonts w:asciiTheme="minorBidi" w:eastAsia="Calibri" w:hAnsiTheme="minorBidi"/>
                <w:b/>
                <w:bCs/>
                <w:i/>
                <w:iCs/>
                <w:spacing w:val="-2"/>
                <w:sz w:val="26"/>
                <w:szCs w:val="26"/>
                <w:lang w:val="sq-AL"/>
              </w:rPr>
              <w:t>inneke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hamidun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mexhid</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w:t>
            </w:r>
            <w:proofErr w:type="spellEnd"/>
            <w:r w:rsidRPr="00574039">
              <w:rPr>
                <w:rFonts w:asciiTheme="minorBidi" w:eastAsia="Calibri" w:hAnsiTheme="minorBidi"/>
                <w:b/>
                <w:bCs/>
                <w:i/>
                <w:iCs/>
                <w:spacing w:val="-2"/>
                <w:sz w:val="26"/>
                <w:szCs w:val="26"/>
                <w:lang w:val="sq-AL"/>
              </w:rPr>
              <w:t xml:space="preserve"> barik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Muhamedin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ali</w:t>
            </w:r>
            <w:proofErr w:type="spellEnd"/>
            <w:r w:rsidRPr="00574039">
              <w:rPr>
                <w:rFonts w:asciiTheme="minorBidi" w:eastAsia="Calibri" w:hAnsiTheme="minorBidi"/>
                <w:b/>
                <w:bCs/>
                <w:i/>
                <w:iCs/>
                <w:spacing w:val="-2"/>
                <w:sz w:val="26"/>
                <w:szCs w:val="26"/>
                <w:lang w:val="sq-AL"/>
              </w:rPr>
              <w:t xml:space="preserve"> Muhamed </w:t>
            </w:r>
            <w:proofErr w:type="spellStart"/>
            <w:r w:rsidRPr="00574039">
              <w:rPr>
                <w:rFonts w:asciiTheme="minorBidi" w:eastAsia="Calibri" w:hAnsiTheme="minorBidi"/>
                <w:b/>
                <w:bCs/>
                <w:i/>
                <w:iCs/>
                <w:spacing w:val="-2"/>
                <w:sz w:val="26"/>
                <w:szCs w:val="26"/>
                <w:lang w:val="sq-AL"/>
              </w:rPr>
              <w:t>kema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barakte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Ibrahime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ali</w:t>
            </w:r>
            <w:proofErr w:type="spellEnd"/>
            <w:r w:rsidRPr="00574039">
              <w:rPr>
                <w:rFonts w:asciiTheme="minorBidi" w:eastAsia="Calibri" w:hAnsiTheme="minorBidi"/>
                <w:b/>
                <w:bCs/>
                <w:i/>
                <w:iCs/>
                <w:spacing w:val="-2"/>
                <w:sz w:val="26"/>
                <w:szCs w:val="26"/>
                <w:lang w:val="sq-AL"/>
              </w:rPr>
              <w:t xml:space="preserve"> Ibrahim, </w:t>
            </w:r>
            <w:proofErr w:type="spellStart"/>
            <w:r w:rsidRPr="00574039">
              <w:rPr>
                <w:rFonts w:asciiTheme="minorBidi" w:eastAsia="Calibri" w:hAnsiTheme="minorBidi"/>
                <w:b/>
                <w:bCs/>
                <w:i/>
                <w:iCs/>
                <w:spacing w:val="-2"/>
                <w:sz w:val="26"/>
                <w:szCs w:val="26"/>
                <w:lang w:val="sq-AL"/>
              </w:rPr>
              <w:t>inneke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hamidun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mexhid</w:t>
            </w:r>
            <w:proofErr w:type="spellEnd"/>
            <w:r w:rsidRPr="00574039">
              <w:rPr>
                <w:rFonts w:asciiTheme="minorBidi" w:eastAsia="Calibri" w:hAnsiTheme="minorBidi"/>
                <w:b/>
                <w:bCs/>
                <w:spacing w:val="-2"/>
                <w:sz w:val="26"/>
                <w:szCs w:val="26"/>
                <w:lang w:val="sq-AL"/>
              </w:rPr>
              <w:t>”.</w:t>
            </w:r>
          </w:p>
        </w:tc>
      </w:tr>
      <w:tr w:rsidR="00E411FF" w:rsidRPr="003F1667" w14:paraId="6DEC43A3" w14:textId="77777777" w:rsidTr="000D1618">
        <w:trPr>
          <w:jc w:val="center"/>
        </w:trPr>
        <w:tc>
          <w:tcPr>
            <w:tcW w:w="4672" w:type="dxa"/>
            <w:vAlign w:val="center"/>
          </w:tcPr>
          <w:p w14:paraId="17EFEC47" w14:textId="4B3BFC83" w:rsidR="00E411FF" w:rsidRPr="00E411FF" w:rsidRDefault="00E411FF" w:rsidP="000D1618">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lastRenderedPageBreak/>
              <w:t>ثُمَّ يَسْتَعِيذُ بِاللَّهِ فِي التَّشَهُّدِ الْأَخِيرِ مِنْ عَذَابِ جَهَنَّمَ، وَمِنْ عَذَابِ الْقَبْرِ، وَمِنْ فِتْنَةِ الْمَحْيَا وَالْمَمَاتِ، وَمِنْ فِتْنَةِ الْمَسِيحِ الدَّجَّالِ، ثُمَّ يَتَخَيَّرُ مِنَ الدُّعَاءِ مَا شَاءَ، وَلَا سِيَّمَا الْمَأْثُورُ مِنْ ذَلِكَ، وَمِنْهُ: «</w:t>
            </w:r>
            <w:r w:rsidRPr="00E411FF">
              <w:rPr>
                <w:rFonts w:ascii="Lotus Linotype" w:hAnsi="Lotus Linotype" w:cs="Lotus Linotype"/>
                <w:b/>
                <w:bCs/>
                <w:color w:val="2F5496" w:themeColor="accent1" w:themeShade="BF"/>
                <w:sz w:val="32"/>
                <w:szCs w:val="32"/>
                <w:rtl/>
              </w:rPr>
              <w:t>اللَّهُمَّ أَعِنِّي عَلَى ذِكْرِكَ وَشُكْرِكَ وَحُسْنِ عِبَادَتِكَ، اللَّهُمَّ إِنِّي ظَلَمْتُ نَفْسِي ظُلْمًا كَثِيرًا، وَلَا يَغْفِرُ الذُّنُوبَ إِلَّا أَنْتَ، فَاغْفِرْ لِي مَغْفِرَةً مِنْ عِنْدِكَ، وَارْحَمْنِي، إِنَّكَ أَنْتَ الْغَفُورُ الرَّحِيمُ</w:t>
            </w:r>
            <w:r w:rsidRPr="00E411FF">
              <w:rPr>
                <w:rFonts w:ascii="Lotus Linotype" w:hAnsi="Lotus Linotype" w:cs="Lotus Linotype"/>
                <w:color w:val="161616"/>
                <w:sz w:val="32"/>
                <w:szCs w:val="32"/>
                <w:rtl/>
              </w:rPr>
              <w:t>».</w:t>
            </w:r>
          </w:p>
        </w:tc>
        <w:tc>
          <w:tcPr>
            <w:tcW w:w="4393" w:type="dxa"/>
            <w:vAlign w:val="center"/>
          </w:tcPr>
          <w:p w14:paraId="00F9C040" w14:textId="77777777" w:rsidR="00E411FF" w:rsidRPr="009178D0" w:rsidRDefault="009178D0" w:rsidP="009178D0">
            <w:pPr>
              <w:jc w:val="right"/>
              <w:rPr>
                <w:rFonts w:ascii="Garamond" w:eastAsia="Calibri" w:hAnsi="Garamond" w:cs="Arial"/>
                <w:spacing w:val="-2"/>
                <w:sz w:val="26"/>
                <w:szCs w:val="26"/>
                <w:lang w:val="sq-AL"/>
              </w:rPr>
            </w:pPr>
            <w:r w:rsidRPr="009178D0">
              <w:rPr>
                <w:rFonts w:ascii="Garamond" w:eastAsia="Calibri" w:hAnsi="Garamond" w:cs="Arial"/>
                <w:spacing w:val="-2"/>
                <w:sz w:val="26"/>
                <w:szCs w:val="26"/>
                <w:lang w:val="sq-AL"/>
              </w:rPr>
              <w:t xml:space="preserve">Pastaj në </w:t>
            </w:r>
            <w:proofErr w:type="spellStart"/>
            <w:r w:rsidRPr="009178D0">
              <w:rPr>
                <w:rFonts w:ascii="Garamond" w:eastAsia="Calibri" w:hAnsi="Garamond" w:cs="Arial"/>
                <w:spacing w:val="-2"/>
                <w:sz w:val="26"/>
                <w:szCs w:val="26"/>
                <w:lang w:val="sq-AL"/>
              </w:rPr>
              <w:t>teshehudin</w:t>
            </w:r>
            <w:proofErr w:type="spellEnd"/>
            <w:r w:rsidRPr="009178D0">
              <w:rPr>
                <w:rFonts w:ascii="Garamond" w:eastAsia="Calibri" w:hAnsi="Garamond" w:cs="Arial"/>
                <w:spacing w:val="-2"/>
                <w:sz w:val="26"/>
                <w:szCs w:val="26"/>
                <w:lang w:val="sq-AL"/>
              </w:rPr>
              <w:t xml:space="preserve"> e fundit i kërkon mbrojtje Allahut që ta ruajë nga dënimi i xhehenemit, nga dënimi i varrit, nga sprova e jetës dhe e vdekjes dhe nga sprova e </w:t>
            </w:r>
            <w:proofErr w:type="spellStart"/>
            <w:r w:rsidRPr="009178D0">
              <w:rPr>
                <w:rFonts w:ascii="Garamond" w:eastAsia="Calibri" w:hAnsi="Garamond" w:cs="Arial"/>
                <w:spacing w:val="-2"/>
                <w:sz w:val="26"/>
                <w:szCs w:val="26"/>
                <w:lang w:val="sq-AL"/>
              </w:rPr>
              <w:t>mesihut</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Dexhal</w:t>
            </w:r>
            <w:proofErr w:type="spellEnd"/>
            <w:r w:rsidRPr="009178D0">
              <w:rPr>
                <w:rFonts w:ascii="Garamond" w:eastAsia="Calibri" w:hAnsi="Garamond" w:cs="Arial"/>
                <w:spacing w:val="-2"/>
                <w:sz w:val="26"/>
                <w:szCs w:val="26"/>
                <w:lang w:val="sq-AL"/>
              </w:rPr>
              <w:t>.</w:t>
            </w:r>
          </w:p>
          <w:p w14:paraId="6A482CD1" w14:textId="0442153C" w:rsidR="009178D0" w:rsidRPr="009178D0" w:rsidRDefault="009178D0" w:rsidP="009178D0">
            <w:pPr>
              <w:jc w:val="right"/>
              <w:rPr>
                <w:rFonts w:ascii="Lotus Linotype" w:hAnsi="Lotus Linotype" w:cs="Lotus Linotype"/>
                <w:sz w:val="32"/>
                <w:szCs w:val="32"/>
                <w:rtl/>
              </w:rPr>
            </w:pPr>
            <w:r w:rsidRPr="009178D0">
              <w:rPr>
                <w:rFonts w:ascii="Garamond" w:eastAsia="Calibri" w:hAnsi="Garamond" w:cs="Arial"/>
                <w:spacing w:val="-2"/>
                <w:sz w:val="26"/>
                <w:szCs w:val="26"/>
                <w:lang w:val="sq-AL"/>
              </w:rPr>
              <w:t xml:space="preserve">Pastaj të zgjedhë çfarë të dojë prej lutjeve, e në veçanti ato që transmetohen nga Profeti </w:t>
            </w:r>
            <w:proofErr w:type="spellStart"/>
            <w:r w:rsidRPr="009178D0">
              <w:rPr>
                <w:rFonts w:ascii="Garamond" w:eastAsia="Calibri" w:hAnsi="Garamond" w:cs="Arial"/>
                <w:spacing w:val="-2"/>
                <w:sz w:val="26"/>
                <w:szCs w:val="26"/>
                <w:lang w:val="sq-AL"/>
              </w:rPr>
              <w:t>sal-lAllahu</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alejhi</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ue</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sel-lem</w:t>
            </w:r>
            <w:proofErr w:type="spellEnd"/>
            <w:r w:rsidRPr="009178D0">
              <w:rPr>
                <w:rFonts w:ascii="Garamond" w:eastAsia="Calibri" w:hAnsi="Garamond" w:cs="Arial"/>
                <w:spacing w:val="-2"/>
                <w:sz w:val="26"/>
                <w:szCs w:val="26"/>
                <w:lang w:val="sq-AL"/>
              </w:rPr>
              <w:t xml:space="preserve">. Prej tyre </w:t>
            </w:r>
            <w:r w:rsidRPr="00574039">
              <w:rPr>
                <w:rFonts w:asciiTheme="minorBidi" w:eastAsia="Calibri" w:hAnsiTheme="minorBidi"/>
                <w:b/>
                <w:bCs/>
                <w:spacing w:val="-2"/>
                <w:sz w:val="26"/>
                <w:szCs w:val="26"/>
                <w:lang w:val="sq-AL"/>
              </w:rPr>
              <w:t>“</w:t>
            </w:r>
            <w:proofErr w:type="spellStart"/>
            <w:r w:rsidRPr="00574039">
              <w:rPr>
                <w:rFonts w:asciiTheme="minorBidi" w:eastAsia="Calibri" w:hAnsiTheme="minorBidi"/>
                <w:b/>
                <w:bCs/>
                <w:i/>
                <w:iCs/>
                <w:spacing w:val="-2"/>
                <w:sz w:val="26"/>
                <w:szCs w:val="26"/>
                <w:lang w:val="sq-AL"/>
              </w:rPr>
              <w:t>Allahumme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ei’nni</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ala</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dhikrike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shukrike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husni</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ibadetike</w:t>
            </w:r>
            <w:proofErr w:type="spellEnd"/>
            <w:r w:rsidRPr="00574039">
              <w:rPr>
                <w:rFonts w:asciiTheme="minorBidi" w:eastAsia="Calibri" w:hAnsiTheme="minorBidi"/>
                <w:b/>
                <w:bCs/>
                <w:i/>
                <w:iCs/>
                <w:spacing w:val="-2"/>
                <w:sz w:val="26"/>
                <w:szCs w:val="26"/>
                <w:lang w:val="sq-AL"/>
              </w:rPr>
              <w:t>.” “</w:t>
            </w:r>
            <w:proofErr w:type="spellStart"/>
            <w:r w:rsidRPr="00574039">
              <w:rPr>
                <w:rFonts w:asciiTheme="minorBidi" w:eastAsia="Calibri" w:hAnsiTheme="minorBidi"/>
                <w:b/>
                <w:bCs/>
                <w:i/>
                <w:iCs/>
                <w:spacing w:val="-2"/>
                <w:sz w:val="26"/>
                <w:szCs w:val="26"/>
                <w:lang w:val="sq-AL"/>
              </w:rPr>
              <w:t>Allahumme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inni</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dhalemtu</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nefsi</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dhulmen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kethiran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w:t>
            </w:r>
            <w:proofErr w:type="spellEnd"/>
            <w:r w:rsidRPr="00574039">
              <w:rPr>
                <w:rFonts w:asciiTheme="minorBidi" w:eastAsia="Calibri" w:hAnsiTheme="minorBidi"/>
                <w:b/>
                <w:bCs/>
                <w:i/>
                <w:iCs/>
                <w:spacing w:val="-2"/>
                <w:sz w:val="26"/>
                <w:szCs w:val="26"/>
                <w:lang w:val="sq-AL"/>
              </w:rPr>
              <w:t xml:space="preserve"> la </w:t>
            </w:r>
            <w:proofErr w:type="spellStart"/>
            <w:r w:rsidRPr="00574039">
              <w:rPr>
                <w:rFonts w:asciiTheme="minorBidi" w:eastAsia="Calibri" w:hAnsiTheme="minorBidi"/>
                <w:b/>
                <w:bCs/>
                <w:i/>
                <w:iCs/>
                <w:spacing w:val="-2"/>
                <w:sz w:val="26"/>
                <w:szCs w:val="26"/>
                <w:lang w:val="sq-AL"/>
              </w:rPr>
              <w:t>jagfirudh-dhunube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il</w:t>
            </w:r>
            <w:proofErr w:type="spellEnd"/>
            <w:r w:rsidRPr="00574039">
              <w:rPr>
                <w:rFonts w:asciiTheme="minorBidi" w:eastAsia="Calibri" w:hAnsiTheme="minorBidi"/>
                <w:b/>
                <w:bCs/>
                <w:i/>
                <w:iCs/>
                <w:spacing w:val="-2"/>
                <w:sz w:val="26"/>
                <w:szCs w:val="26"/>
                <w:lang w:val="sq-AL"/>
              </w:rPr>
              <w:t xml:space="preserve">-la ente </w:t>
            </w:r>
            <w:proofErr w:type="spellStart"/>
            <w:r w:rsidRPr="00574039">
              <w:rPr>
                <w:rFonts w:asciiTheme="minorBidi" w:eastAsia="Calibri" w:hAnsiTheme="minorBidi"/>
                <w:b/>
                <w:bCs/>
                <w:i/>
                <w:iCs/>
                <w:spacing w:val="-2"/>
                <w:sz w:val="26"/>
                <w:szCs w:val="26"/>
                <w:lang w:val="sq-AL"/>
              </w:rPr>
              <w:t>fagfirli</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magfiraten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min</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indek</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uerhamni</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inneke</w:t>
            </w:r>
            <w:proofErr w:type="spellEnd"/>
            <w:r w:rsidRPr="00574039">
              <w:rPr>
                <w:rFonts w:asciiTheme="minorBidi" w:eastAsia="Calibri" w:hAnsiTheme="minorBidi"/>
                <w:b/>
                <w:bCs/>
                <w:i/>
                <w:iCs/>
                <w:spacing w:val="-2"/>
                <w:sz w:val="26"/>
                <w:szCs w:val="26"/>
                <w:lang w:val="sq-AL"/>
              </w:rPr>
              <w:t xml:space="preserve"> </w:t>
            </w:r>
            <w:proofErr w:type="spellStart"/>
            <w:r w:rsidRPr="00574039">
              <w:rPr>
                <w:rFonts w:asciiTheme="minorBidi" w:eastAsia="Calibri" w:hAnsiTheme="minorBidi"/>
                <w:b/>
                <w:bCs/>
                <w:i/>
                <w:iCs/>
                <w:spacing w:val="-2"/>
                <w:sz w:val="26"/>
                <w:szCs w:val="26"/>
                <w:lang w:val="sq-AL"/>
              </w:rPr>
              <w:t>entel-gafurur-rahim</w:t>
            </w:r>
            <w:proofErr w:type="spellEnd"/>
            <w:r w:rsidRPr="00574039">
              <w:rPr>
                <w:rFonts w:asciiTheme="minorBidi" w:eastAsia="Calibri" w:hAnsiTheme="minorBidi"/>
                <w:b/>
                <w:bCs/>
                <w:spacing w:val="-2"/>
                <w:sz w:val="26"/>
                <w:szCs w:val="26"/>
                <w:lang w:val="sq-AL"/>
              </w:rPr>
              <w:t>”.</w:t>
            </w:r>
          </w:p>
        </w:tc>
      </w:tr>
      <w:tr w:rsidR="00E411FF" w:rsidRPr="00A631A2" w14:paraId="3888EEC7" w14:textId="77777777" w:rsidTr="000D1618">
        <w:trPr>
          <w:jc w:val="center"/>
        </w:trPr>
        <w:tc>
          <w:tcPr>
            <w:tcW w:w="4672" w:type="dxa"/>
            <w:vAlign w:val="center"/>
          </w:tcPr>
          <w:p w14:paraId="3640A062" w14:textId="7054DC77" w:rsidR="00E411FF" w:rsidRPr="00E411FF" w:rsidRDefault="00E411FF" w:rsidP="000D1618">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أَمَّا فِي التَّشَهُّدِ الْأَوَّلِ فَيَقُومُ بَعْدَ الشَّهَادَتَيْنِ إِلَى الثَّالِثَةِ فِي الظُّهْرِ وَالْعَصْرِ وَالْمَغْرِبِ وَالْعِشَاءِ، وَإِنْ صَلَّى عَلَى النَّبِيِّ </w:t>
            </w:r>
            <w:r w:rsidRPr="00E411FF">
              <w:rPr>
                <w:rFonts w:ascii="Lotus Linotype" w:hAnsi="Lotus Linotype" w:cs="Lotus Linotype" w:hint="cs"/>
                <w:color w:val="161616"/>
                <w:sz w:val="32"/>
                <w:szCs w:val="32"/>
                <w:rtl/>
              </w:rPr>
              <w:t>ﷺ</w:t>
            </w:r>
            <w:r w:rsidRPr="00E411FF">
              <w:rPr>
                <w:rFonts w:ascii="Lotus Linotype" w:hAnsi="Lotus Linotype" w:cs="Lotus Linotype"/>
                <w:color w:val="161616"/>
                <w:sz w:val="32"/>
                <w:szCs w:val="32"/>
                <w:rtl/>
              </w:rPr>
              <w:t xml:space="preserve"> فَهُوَ أَفْضَلُ؛ لِعُمُومِ الْأَحَادِيثِ فِي ذَلِكَ، ثُمَّ يَقُومُ إِلَى الثَّالِ</w:t>
            </w:r>
            <w:r w:rsidRPr="00E411FF">
              <w:rPr>
                <w:rFonts w:ascii="Lotus Linotype" w:hAnsi="Lotus Linotype" w:cs="Lotus Linotype" w:hint="eastAsia"/>
                <w:color w:val="161616"/>
                <w:sz w:val="32"/>
                <w:szCs w:val="32"/>
                <w:rtl/>
              </w:rPr>
              <w:t>ثَةِ</w:t>
            </w:r>
            <w:r w:rsidRPr="00E411FF">
              <w:rPr>
                <w:rFonts w:ascii="Lotus Linotype" w:hAnsi="Lotus Linotype" w:cs="Lotus Linotype"/>
                <w:color w:val="161616"/>
                <w:sz w:val="32"/>
                <w:szCs w:val="32"/>
                <w:rtl/>
              </w:rPr>
              <w:t>.</w:t>
            </w:r>
          </w:p>
        </w:tc>
        <w:tc>
          <w:tcPr>
            <w:tcW w:w="4393" w:type="dxa"/>
            <w:vAlign w:val="center"/>
          </w:tcPr>
          <w:p w14:paraId="6855A432" w14:textId="61C7CF0C" w:rsidR="00E411FF" w:rsidRPr="009178D0" w:rsidRDefault="009178D0" w:rsidP="009178D0">
            <w:pPr>
              <w:jc w:val="right"/>
              <w:rPr>
                <w:rFonts w:ascii="Lotus Linotype" w:hAnsi="Lotus Linotype" w:cs="Lotus Linotype"/>
                <w:sz w:val="32"/>
                <w:szCs w:val="32"/>
                <w:rtl/>
              </w:rPr>
            </w:pPr>
            <w:r w:rsidRPr="009178D0">
              <w:rPr>
                <w:rFonts w:ascii="Garamond" w:eastAsia="Calibri" w:hAnsi="Garamond" w:cs="Arial"/>
                <w:spacing w:val="-2"/>
                <w:sz w:val="26"/>
                <w:szCs w:val="26"/>
                <w:lang w:val="sq-AL"/>
              </w:rPr>
              <w:t xml:space="preserve">Ndërsa, në </w:t>
            </w:r>
            <w:proofErr w:type="spellStart"/>
            <w:r w:rsidRPr="009178D0">
              <w:rPr>
                <w:rFonts w:ascii="Garamond" w:eastAsia="Calibri" w:hAnsi="Garamond" w:cs="Arial"/>
                <w:spacing w:val="-2"/>
                <w:sz w:val="26"/>
                <w:szCs w:val="26"/>
                <w:lang w:val="sq-AL"/>
              </w:rPr>
              <w:t>teshehudin</w:t>
            </w:r>
            <w:proofErr w:type="spellEnd"/>
            <w:r w:rsidRPr="009178D0">
              <w:rPr>
                <w:rFonts w:ascii="Garamond" w:eastAsia="Calibri" w:hAnsi="Garamond" w:cs="Arial"/>
                <w:spacing w:val="-2"/>
                <w:sz w:val="26"/>
                <w:szCs w:val="26"/>
                <w:lang w:val="sq-AL"/>
              </w:rPr>
              <w:t xml:space="preserve"> e parë, personi ngrihet për në </w:t>
            </w:r>
            <w:proofErr w:type="spellStart"/>
            <w:r w:rsidRPr="009178D0">
              <w:rPr>
                <w:rFonts w:ascii="Garamond" w:eastAsia="Calibri" w:hAnsi="Garamond" w:cs="Arial"/>
                <w:spacing w:val="-2"/>
                <w:sz w:val="26"/>
                <w:szCs w:val="26"/>
                <w:lang w:val="sq-AL"/>
              </w:rPr>
              <w:t>rekatin</w:t>
            </w:r>
            <w:proofErr w:type="spellEnd"/>
            <w:r w:rsidRPr="009178D0">
              <w:rPr>
                <w:rFonts w:ascii="Garamond" w:eastAsia="Calibri" w:hAnsi="Garamond" w:cs="Arial"/>
                <w:spacing w:val="-2"/>
                <w:sz w:val="26"/>
                <w:szCs w:val="26"/>
                <w:lang w:val="sq-AL"/>
              </w:rPr>
              <w:t xml:space="preserve"> e tretë të namazit të drekës, </w:t>
            </w:r>
            <w:proofErr w:type="spellStart"/>
            <w:r w:rsidRPr="009178D0">
              <w:rPr>
                <w:rFonts w:ascii="Garamond" w:eastAsia="Calibri" w:hAnsi="Garamond" w:cs="Arial"/>
                <w:spacing w:val="-2"/>
                <w:sz w:val="26"/>
                <w:szCs w:val="26"/>
                <w:lang w:val="sq-AL"/>
              </w:rPr>
              <w:t>ikindisë</w:t>
            </w:r>
            <w:proofErr w:type="spellEnd"/>
            <w:r w:rsidRPr="009178D0">
              <w:rPr>
                <w:rFonts w:ascii="Garamond" w:eastAsia="Calibri" w:hAnsi="Garamond" w:cs="Arial"/>
                <w:spacing w:val="-2"/>
                <w:sz w:val="26"/>
                <w:szCs w:val="26"/>
                <w:lang w:val="sq-AL"/>
              </w:rPr>
              <w:t xml:space="preserve">, akshamit dhe të </w:t>
            </w:r>
            <w:proofErr w:type="spellStart"/>
            <w:r w:rsidRPr="009178D0">
              <w:rPr>
                <w:rFonts w:ascii="Garamond" w:eastAsia="Calibri" w:hAnsi="Garamond" w:cs="Arial"/>
                <w:spacing w:val="-2"/>
                <w:sz w:val="26"/>
                <w:szCs w:val="26"/>
                <w:lang w:val="sq-AL"/>
              </w:rPr>
              <w:t>jacisë</w:t>
            </w:r>
            <w:proofErr w:type="spellEnd"/>
            <w:r w:rsidRPr="009178D0">
              <w:rPr>
                <w:rFonts w:ascii="Garamond" w:eastAsia="Calibri" w:hAnsi="Garamond" w:cs="Arial"/>
                <w:spacing w:val="-2"/>
                <w:sz w:val="26"/>
                <w:szCs w:val="26"/>
                <w:lang w:val="sq-AL"/>
              </w:rPr>
              <w:t xml:space="preserve"> pas dy dëshmive. Por, nëse ai dërgon </w:t>
            </w:r>
            <w:proofErr w:type="spellStart"/>
            <w:r w:rsidRPr="009178D0">
              <w:rPr>
                <w:rFonts w:ascii="Garamond" w:eastAsia="Calibri" w:hAnsi="Garamond" w:cs="Arial"/>
                <w:spacing w:val="-2"/>
                <w:sz w:val="26"/>
                <w:szCs w:val="26"/>
                <w:lang w:val="sq-AL"/>
              </w:rPr>
              <w:t>salavate</w:t>
            </w:r>
            <w:proofErr w:type="spellEnd"/>
            <w:r w:rsidRPr="009178D0">
              <w:rPr>
                <w:rFonts w:ascii="Garamond" w:eastAsia="Calibri" w:hAnsi="Garamond" w:cs="Arial"/>
                <w:spacing w:val="-2"/>
                <w:sz w:val="26"/>
                <w:szCs w:val="26"/>
                <w:lang w:val="sq-AL"/>
              </w:rPr>
              <w:t xml:space="preserve"> për Profetin </w:t>
            </w:r>
            <w:proofErr w:type="spellStart"/>
            <w:r w:rsidRPr="009178D0">
              <w:rPr>
                <w:rFonts w:ascii="Garamond" w:eastAsia="Calibri" w:hAnsi="Garamond" w:cs="Arial"/>
                <w:spacing w:val="-2"/>
                <w:sz w:val="26"/>
                <w:szCs w:val="26"/>
                <w:lang w:val="sq-AL"/>
              </w:rPr>
              <w:t>sal-lAllahu</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alejhi</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ue</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sel-lem</w:t>
            </w:r>
            <w:proofErr w:type="spellEnd"/>
            <w:r w:rsidRPr="009178D0">
              <w:rPr>
                <w:rFonts w:ascii="Garamond" w:eastAsia="Calibri" w:hAnsi="Garamond" w:cs="Arial"/>
                <w:spacing w:val="-2"/>
                <w:sz w:val="26"/>
                <w:szCs w:val="26"/>
                <w:lang w:val="sq-AL"/>
              </w:rPr>
              <w:t xml:space="preserve"> (në </w:t>
            </w:r>
            <w:proofErr w:type="spellStart"/>
            <w:r w:rsidRPr="009178D0">
              <w:rPr>
                <w:rFonts w:ascii="Garamond" w:eastAsia="Calibri" w:hAnsi="Garamond" w:cs="Arial"/>
                <w:spacing w:val="-2"/>
                <w:sz w:val="26"/>
                <w:szCs w:val="26"/>
                <w:lang w:val="sq-AL"/>
              </w:rPr>
              <w:t>teshehudin</w:t>
            </w:r>
            <w:proofErr w:type="spellEnd"/>
            <w:r w:rsidRPr="009178D0">
              <w:rPr>
                <w:rFonts w:ascii="Garamond" w:eastAsia="Calibri" w:hAnsi="Garamond" w:cs="Arial"/>
                <w:spacing w:val="-2"/>
                <w:sz w:val="26"/>
                <w:szCs w:val="26"/>
                <w:lang w:val="sq-AL"/>
              </w:rPr>
              <w:t xml:space="preserve"> e parë) kjo është më e mira, bazuar në përgjithësim e </w:t>
            </w:r>
            <w:proofErr w:type="spellStart"/>
            <w:r w:rsidRPr="009178D0">
              <w:rPr>
                <w:rFonts w:ascii="Garamond" w:eastAsia="Calibri" w:hAnsi="Garamond" w:cs="Arial"/>
                <w:spacing w:val="-2"/>
                <w:sz w:val="26"/>
                <w:szCs w:val="26"/>
                <w:lang w:val="sq-AL"/>
              </w:rPr>
              <w:t>haditheve</w:t>
            </w:r>
            <w:proofErr w:type="spellEnd"/>
            <w:r w:rsidRPr="009178D0">
              <w:rPr>
                <w:rFonts w:ascii="Garamond" w:eastAsia="Calibri" w:hAnsi="Garamond" w:cs="Arial"/>
                <w:spacing w:val="-2"/>
                <w:sz w:val="26"/>
                <w:szCs w:val="26"/>
                <w:lang w:val="sq-AL"/>
              </w:rPr>
              <w:t xml:space="preserve"> që kanë ardhur në lidhje me të. Pastaj ngrihet për në </w:t>
            </w:r>
            <w:proofErr w:type="spellStart"/>
            <w:r w:rsidRPr="009178D0">
              <w:rPr>
                <w:rFonts w:ascii="Garamond" w:eastAsia="Calibri" w:hAnsi="Garamond" w:cs="Arial"/>
                <w:spacing w:val="-2"/>
                <w:sz w:val="26"/>
                <w:szCs w:val="26"/>
                <w:lang w:val="sq-AL"/>
              </w:rPr>
              <w:t>rekatin</w:t>
            </w:r>
            <w:proofErr w:type="spellEnd"/>
            <w:r w:rsidRPr="009178D0">
              <w:rPr>
                <w:rFonts w:ascii="Garamond" w:eastAsia="Calibri" w:hAnsi="Garamond" w:cs="Arial"/>
                <w:spacing w:val="-2"/>
                <w:sz w:val="26"/>
                <w:szCs w:val="26"/>
                <w:lang w:val="sq-AL"/>
              </w:rPr>
              <w:t xml:space="preserve"> e tretë.</w:t>
            </w:r>
          </w:p>
        </w:tc>
      </w:tr>
    </w:tbl>
    <w:p w14:paraId="0AA0F98F" w14:textId="77777777" w:rsidR="004640AB" w:rsidRPr="000D1618" w:rsidRDefault="004640AB"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3F1667" w14:paraId="7B17DF28" w14:textId="77777777" w:rsidTr="000D1618">
        <w:trPr>
          <w:jc w:val="center"/>
        </w:trPr>
        <w:tc>
          <w:tcPr>
            <w:tcW w:w="4672" w:type="dxa"/>
            <w:shd w:val="pct50" w:color="D9E2F3" w:themeColor="accent1" w:themeTint="33" w:fill="auto"/>
            <w:vAlign w:val="center"/>
          </w:tcPr>
          <w:p w14:paraId="5C929A9F" w14:textId="0440E4FE"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العاشر</w:t>
            </w:r>
            <w:r>
              <w:rPr>
                <w:rFonts w:ascii="Lotus Linotype" w:hAnsi="Lotus Linotype" w:cs="Generator 2005" w:hint="cs"/>
                <w:color w:val="2F5496" w:themeColor="accent1" w:themeShade="BF"/>
                <w:sz w:val="32"/>
                <w:szCs w:val="32"/>
                <w:rtl/>
              </w:rPr>
              <w:t>:</w:t>
            </w:r>
          </w:p>
          <w:p w14:paraId="7F429E06" w14:textId="65A0C073" w:rsidR="004640AB" w:rsidRPr="00BD4353" w:rsidRDefault="00E411FF" w:rsidP="00860A29">
            <w:pPr>
              <w:pStyle w:val="Heading2"/>
              <w:spacing w:before="0"/>
              <w:jc w:val="center"/>
              <w:rPr>
                <w:rFonts w:ascii="Lotus Linotype" w:hAnsi="Lotus Linotype" w:cs="Generator 2005"/>
                <w:color w:val="161616"/>
                <w:sz w:val="32"/>
                <w:szCs w:val="32"/>
                <w:rtl/>
              </w:rPr>
            </w:pPr>
            <w:bookmarkStart w:id="91" w:name="_Toc81500095"/>
            <w:r w:rsidRPr="00860A29">
              <w:rPr>
                <w:rFonts w:cs="Generator 2005"/>
                <w:b w:val="0"/>
                <w:bCs w:val="0"/>
                <w:color w:val="2F5496" w:themeColor="accent1" w:themeShade="BF"/>
                <w:sz w:val="32"/>
                <w:szCs w:val="32"/>
                <w:rtl/>
              </w:rPr>
              <w:t>سُنَنُ الصَّلاةِ</w:t>
            </w:r>
            <w:bookmarkEnd w:id="91"/>
          </w:p>
        </w:tc>
        <w:tc>
          <w:tcPr>
            <w:tcW w:w="4393" w:type="dxa"/>
            <w:shd w:val="pct50" w:color="D9E2F3" w:themeColor="accent1" w:themeTint="33" w:fill="auto"/>
            <w:vAlign w:val="center"/>
          </w:tcPr>
          <w:p w14:paraId="24B960A7" w14:textId="4C5F7CC2" w:rsidR="009178D0" w:rsidRPr="00B111F0" w:rsidRDefault="009178D0" w:rsidP="009178D0">
            <w:pPr>
              <w:bidi w:val="0"/>
              <w:spacing w:after="200" w:line="276" w:lineRule="auto"/>
              <w:jc w:val="center"/>
              <w:rPr>
                <w:rFonts w:asciiTheme="majorBidi" w:eastAsia="Calibri" w:hAnsiTheme="majorBidi" w:cstheme="majorBidi"/>
                <w:b/>
                <w:bCs/>
                <w:color w:val="0070C0"/>
                <w:sz w:val="24"/>
                <w:szCs w:val="24"/>
                <w:rtl/>
              </w:rPr>
            </w:pPr>
            <w:r w:rsidRPr="00B111F0">
              <w:rPr>
                <w:rFonts w:asciiTheme="majorBidi" w:eastAsia="Calibri" w:hAnsiTheme="majorBidi" w:cstheme="majorBidi"/>
                <w:b/>
                <w:bCs/>
                <w:color w:val="0070C0"/>
                <w:spacing w:val="-2"/>
                <w:sz w:val="24"/>
                <w:szCs w:val="24"/>
                <w:lang w:val="sq-AL"/>
              </w:rPr>
              <w:t>Mësimi i dhjetë</w:t>
            </w:r>
            <w:r w:rsidR="003C6AA2">
              <w:rPr>
                <w:rFonts w:asciiTheme="majorBidi" w:eastAsia="Calibri" w:hAnsiTheme="majorBidi" w:cstheme="majorBidi"/>
                <w:b/>
                <w:bCs/>
                <w:color w:val="0070C0"/>
                <w:spacing w:val="-2"/>
                <w:sz w:val="24"/>
                <w:szCs w:val="24"/>
                <w:lang w:val="sq-AL"/>
              </w:rPr>
              <w:t>:</w:t>
            </w:r>
          </w:p>
          <w:p w14:paraId="39B54B55" w14:textId="657455EE" w:rsidR="004640AB" w:rsidRPr="009178D0" w:rsidRDefault="009178D0" w:rsidP="000D1618">
            <w:pPr>
              <w:jc w:val="center"/>
              <w:rPr>
                <w:rFonts w:ascii="Lotus Linotype" w:hAnsi="Lotus Linotype" w:cs="Lotus Linotype"/>
                <w:color w:val="161616"/>
                <w:sz w:val="32"/>
                <w:szCs w:val="32"/>
                <w:rtl/>
                <w:lang w:val="de-DE"/>
              </w:rPr>
            </w:pPr>
            <w:proofErr w:type="spellStart"/>
            <w:r w:rsidRPr="00B111F0">
              <w:rPr>
                <w:rFonts w:asciiTheme="majorBidi" w:hAnsiTheme="majorBidi" w:cstheme="majorBidi"/>
                <w:b/>
                <w:bCs/>
                <w:color w:val="0070C0"/>
                <w:sz w:val="24"/>
                <w:szCs w:val="24"/>
                <w:lang w:val="de-DE"/>
              </w:rPr>
              <w:t>Sunetet</w:t>
            </w:r>
            <w:proofErr w:type="spellEnd"/>
            <w:r w:rsidRPr="00B111F0">
              <w:rPr>
                <w:rFonts w:asciiTheme="majorBidi" w:hAnsiTheme="majorBidi" w:cstheme="majorBidi"/>
                <w:b/>
                <w:bCs/>
                <w:color w:val="0070C0"/>
                <w:sz w:val="24"/>
                <w:szCs w:val="24"/>
                <w:lang w:val="de-DE"/>
              </w:rPr>
              <w:t xml:space="preserve"> e </w:t>
            </w:r>
            <w:proofErr w:type="spellStart"/>
            <w:r w:rsidRPr="00B111F0">
              <w:rPr>
                <w:rFonts w:asciiTheme="majorBidi" w:hAnsiTheme="majorBidi" w:cstheme="majorBidi"/>
                <w:b/>
                <w:bCs/>
                <w:color w:val="0070C0"/>
                <w:sz w:val="24"/>
                <w:szCs w:val="24"/>
                <w:lang w:val="de-DE"/>
              </w:rPr>
              <w:t>namazit</w:t>
            </w:r>
            <w:proofErr w:type="spellEnd"/>
          </w:p>
        </w:tc>
      </w:tr>
      <w:tr w:rsidR="004640AB" w:rsidRPr="003F1667" w14:paraId="42D3A1BE" w14:textId="77777777" w:rsidTr="000D1618">
        <w:trPr>
          <w:jc w:val="center"/>
        </w:trPr>
        <w:tc>
          <w:tcPr>
            <w:tcW w:w="4672" w:type="dxa"/>
            <w:vAlign w:val="center"/>
          </w:tcPr>
          <w:p w14:paraId="29D9075C" w14:textId="77777777" w:rsidR="00E411FF" w:rsidRPr="00E411FF" w:rsidRDefault="00E411FF" w:rsidP="00E411FF">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سُنَنُ الصَّلَاةِ، وَمِنْهَا:</w:t>
            </w:r>
          </w:p>
          <w:p w14:paraId="05FC1E9B"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 </w:t>
            </w:r>
            <w:r w:rsidRPr="00E411FF">
              <w:rPr>
                <w:rFonts w:ascii="Lotus Linotype" w:hAnsi="Lotus Linotype" w:cs="Lotus Linotype"/>
                <w:b/>
                <w:bCs/>
                <w:color w:val="2F5496" w:themeColor="accent1" w:themeShade="BF"/>
                <w:sz w:val="32"/>
                <w:szCs w:val="32"/>
                <w:rtl/>
              </w:rPr>
              <w:t>1-</w:t>
            </w:r>
            <w:r w:rsidRPr="00E411FF">
              <w:rPr>
                <w:rFonts w:ascii="Lotus Linotype" w:hAnsi="Lotus Linotype" w:cs="Lotus Linotype"/>
                <w:color w:val="161616"/>
                <w:sz w:val="32"/>
                <w:szCs w:val="32"/>
                <w:rtl/>
              </w:rPr>
              <w:t xml:space="preserve"> الِاسْتِفْتَاحُ. </w:t>
            </w:r>
          </w:p>
          <w:p w14:paraId="342ECD0B"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 xml:space="preserve"> 2-</w:t>
            </w:r>
            <w:r w:rsidRPr="00E411FF">
              <w:rPr>
                <w:rFonts w:ascii="Lotus Linotype" w:hAnsi="Lotus Linotype" w:cs="Lotus Linotype"/>
                <w:color w:val="161616"/>
                <w:sz w:val="32"/>
                <w:szCs w:val="32"/>
                <w:rtl/>
              </w:rPr>
              <w:t xml:space="preserve"> جَعْلُ كَفِّ الْيَدِ الْيُمْنَى عَلَى الْيُسْرَى فَوْقَ الصَّدْرِ حِينَ الْقِيَامِ، قَبْلَ الرُّكُوعِ وَبَعْدَهُ.</w:t>
            </w:r>
          </w:p>
          <w:p w14:paraId="027CE356"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3-</w:t>
            </w:r>
            <w:r w:rsidRPr="00E411FF">
              <w:rPr>
                <w:rFonts w:ascii="Lotus Linotype" w:hAnsi="Lotus Linotype" w:cs="Lotus Linotype"/>
                <w:color w:val="161616"/>
                <w:sz w:val="32"/>
                <w:szCs w:val="32"/>
                <w:rtl/>
              </w:rPr>
              <w:t xml:space="preserve"> رَفْعُ الْيَدَيْنِ مَضْمُومَتَيِ الْأَصَابِعِ مَمْدُودَةً حَذْوَ الْمَنْكِبَيْنِ، أَوِ الْأُذُنَيْنِ عِنْدَ </w:t>
            </w:r>
            <w:r w:rsidRPr="00E411FF">
              <w:rPr>
                <w:rFonts w:ascii="Lotus Linotype" w:hAnsi="Lotus Linotype" w:cs="Lotus Linotype"/>
                <w:color w:val="161616"/>
                <w:sz w:val="32"/>
                <w:szCs w:val="32"/>
                <w:rtl/>
              </w:rPr>
              <w:lastRenderedPageBreak/>
              <w:t>التَّكْبِيرِ الْأَوَّلِ، وَعِنْدَ الرُّكُوعِ، وَالرَّفْعِ مِنْهُ، وَعِنْدَ الْقِيَامِ مِنَ التَّشَهُّدِ الْأَوَّلِ إِلَى الثَّالِثَةِ.</w:t>
            </w:r>
          </w:p>
          <w:p w14:paraId="0C2A0089"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4-</w:t>
            </w:r>
            <w:r w:rsidRPr="00E411FF">
              <w:rPr>
                <w:rFonts w:ascii="Lotus Linotype" w:hAnsi="Lotus Linotype" w:cs="Lotus Linotype"/>
                <w:color w:val="161616"/>
                <w:sz w:val="32"/>
                <w:szCs w:val="32"/>
                <w:rtl/>
              </w:rPr>
              <w:t xml:space="preserve"> مَا زَادَ عَنْ وَاحِدَةٍ فِي تَسْبِيحِ الرُّكُوعِ وَالسُّجُودِ.</w:t>
            </w:r>
          </w:p>
          <w:p w14:paraId="42633448"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5-</w:t>
            </w:r>
            <w:r w:rsidRPr="00E411FF">
              <w:rPr>
                <w:rFonts w:ascii="Lotus Linotype" w:hAnsi="Lotus Linotype" w:cs="Lotus Linotype"/>
                <w:color w:val="161616"/>
                <w:sz w:val="32"/>
                <w:szCs w:val="32"/>
                <w:rtl/>
              </w:rPr>
              <w:t xml:space="preserve"> مَا زَادَ عَلَى قَوْلِ: «</w:t>
            </w:r>
            <w:r w:rsidRPr="00E411FF">
              <w:rPr>
                <w:rFonts w:ascii="Lotus Linotype" w:hAnsi="Lotus Linotype" w:cs="Lotus Linotype"/>
                <w:b/>
                <w:bCs/>
                <w:color w:val="2F5496" w:themeColor="accent1" w:themeShade="BF"/>
                <w:sz w:val="32"/>
                <w:szCs w:val="32"/>
                <w:rtl/>
              </w:rPr>
              <w:t>رَبَّنَا وَلَكَ الْحَمْدُ</w:t>
            </w:r>
            <w:r w:rsidRPr="00E411FF">
              <w:rPr>
                <w:rFonts w:ascii="Lotus Linotype" w:hAnsi="Lotus Linotype" w:cs="Lotus Linotype"/>
                <w:color w:val="161616"/>
                <w:sz w:val="32"/>
                <w:szCs w:val="32"/>
                <w:rtl/>
              </w:rPr>
              <w:t>» بَعْدَ الْقِيَامِ مِنَ الرُّكُوعِ، وَمَا زَادَ عَنْ وَاحِدَةٍ فِي الدُّعَاءِ بِالْمَغْفِرَةِ بَيْنَ السَّجْدَتَيْنِ.</w:t>
            </w:r>
          </w:p>
          <w:p w14:paraId="72D97494"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 xml:space="preserve"> 6-</w:t>
            </w:r>
            <w:r w:rsidRPr="00E411FF">
              <w:rPr>
                <w:rFonts w:ascii="Lotus Linotype" w:hAnsi="Lotus Linotype" w:cs="Lotus Linotype"/>
                <w:color w:val="161616"/>
                <w:sz w:val="32"/>
                <w:szCs w:val="32"/>
                <w:rtl/>
              </w:rPr>
              <w:t xml:space="preserve"> جَعْلُ الرَّأْسِ حِيَالَ الظَّهْرِ فِي الرُّكُوعِ.</w:t>
            </w:r>
          </w:p>
          <w:p w14:paraId="1B5A38CB"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7-</w:t>
            </w:r>
            <w:r w:rsidRPr="00E411FF">
              <w:rPr>
                <w:rFonts w:ascii="Lotus Linotype" w:hAnsi="Lotus Linotype" w:cs="Lotus Linotype"/>
                <w:color w:val="161616"/>
                <w:sz w:val="32"/>
                <w:szCs w:val="32"/>
                <w:rtl/>
              </w:rPr>
              <w:t xml:space="preserve"> مُجَافَاةُ الْعَضُدَيْنِ عَنِ الْجَنْبَيْنِ، وَالْبَطْنِ عَنِ الْفَخِذَيْنِ، وَالْفَخِذَيْنِ عَنِ السَّاقَيْنِ فِي السُّجُودِ.</w:t>
            </w:r>
          </w:p>
          <w:p w14:paraId="6F41944B"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8-</w:t>
            </w:r>
            <w:r w:rsidRPr="00E411FF">
              <w:rPr>
                <w:rFonts w:ascii="Lotus Linotype" w:hAnsi="Lotus Linotype" w:cs="Lotus Linotype"/>
                <w:color w:val="161616"/>
                <w:sz w:val="32"/>
                <w:szCs w:val="32"/>
                <w:rtl/>
              </w:rPr>
              <w:t xml:space="preserve"> رَفْعُ الذِّرَاعَيْنِ عَنِ الْأَرْضِ حِينَ السُّجُودِ.</w:t>
            </w:r>
          </w:p>
          <w:p w14:paraId="41E2E533"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9-</w:t>
            </w:r>
            <w:r w:rsidRPr="00E411FF">
              <w:rPr>
                <w:rFonts w:ascii="Lotus Linotype" w:hAnsi="Lotus Linotype" w:cs="Lotus Linotype"/>
                <w:color w:val="161616"/>
                <w:sz w:val="32"/>
                <w:szCs w:val="32"/>
                <w:rtl/>
              </w:rPr>
              <w:t xml:space="preserve"> جُلُوسُ الْمُصَلِّي عَلَى رِجْلِهِ الْيُسْرَى مَفْرُوشَةً، وَنَصْبُ الْيُمْنَى فِي التَّشَهُّدِ الْأَوَّلِ وَبَيْنَ السَّجْدَتَيْنِ.</w:t>
            </w:r>
          </w:p>
          <w:p w14:paraId="387FBB35"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10-</w:t>
            </w:r>
            <w:r w:rsidRPr="00E411FF">
              <w:rPr>
                <w:rFonts w:ascii="Lotus Linotype" w:hAnsi="Lotus Linotype" w:cs="Lotus Linotype"/>
                <w:color w:val="161616"/>
                <w:sz w:val="32"/>
                <w:szCs w:val="32"/>
                <w:rtl/>
              </w:rPr>
              <w:t xml:space="preserve"> التَّوَرُّكُ فِي التَّشَهُّدِ الْأَخِيرِ فِي الرُّبَاعِيَّةِ وَالثُّلَاثِيَّةِ وَهُوَ: الْجُلُوسُ عَلَى مَقْعَدَتِهِ، وَجَعْلُ رِجْلِهِ الْيُسْرَى تَحْتَ الْيُمْنَى، وَنَصْبُ الْيُمْنَى.</w:t>
            </w:r>
          </w:p>
          <w:p w14:paraId="173DA664"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11-</w:t>
            </w:r>
            <w:r w:rsidRPr="00E411FF">
              <w:rPr>
                <w:rFonts w:ascii="Lotus Linotype" w:hAnsi="Lotus Linotype" w:cs="Lotus Linotype"/>
                <w:color w:val="161616"/>
                <w:sz w:val="32"/>
                <w:szCs w:val="32"/>
                <w:rtl/>
              </w:rPr>
              <w:t xml:space="preserve"> الْإِشَارَةُ بِالسَّبَّابَةِ فِي التَّشَهُّدِ الْأَوَّلِ </w:t>
            </w:r>
            <w:r w:rsidRPr="00E411FF">
              <w:rPr>
                <w:rFonts w:ascii="Lotus Linotype" w:hAnsi="Lotus Linotype" w:cs="Lotus Linotype"/>
                <w:color w:val="161616"/>
                <w:sz w:val="32"/>
                <w:szCs w:val="32"/>
                <w:rtl/>
              </w:rPr>
              <w:lastRenderedPageBreak/>
              <w:t>وَالثَّانِي، مِنْ حِينِ يَجْلِسُ إِلَى نِهَايَةِ التَّشَهُّدِ، وَتَحْرِيكُهَا عِنْدَ الدُّعَاءِ.</w:t>
            </w:r>
          </w:p>
          <w:p w14:paraId="3324FE68"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12-</w:t>
            </w:r>
            <w:r w:rsidRPr="00E411FF">
              <w:rPr>
                <w:rFonts w:ascii="Lotus Linotype" w:hAnsi="Lotus Linotype" w:cs="Lotus Linotype"/>
                <w:color w:val="161616"/>
                <w:sz w:val="32"/>
                <w:szCs w:val="32"/>
                <w:rtl/>
              </w:rPr>
              <w:t xml:space="preserve"> الصَّلَاةُ وَالتَّبْرِيكُ عَلَى مُحَمَّدٍ، وَآلِ مُحَمَّدٍ، وَعَلَى إِبْرَاهِيمَ، وَآلَ إِبْرَاهِيمَ فِي التَّشَهُّدِ الْأَوَّلِ.</w:t>
            </w:r>
          </w:p>
          <w:p w14:paraId="2D40987A"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 </w:t>
            </w:r>
            <w:r w:rsidRPr="00E411FF">
              <w:rPr>
                <w:rFonts w:ascii="Lotus Linotype" w:hAnsi="Lotus Linotype" w:cs="Lotus Linotype"/>
                <w:b/>
                <w:bCs/>
                <w:color w:val="2F5496" w:themeColor="accent1" w:themeShade="BF"/>
                <w:sz w:val="32"/>
                <w:szCs w:val="32"/>
                <w:rtl/>
              </w:rPr>
              <w:t>13-</w:t>
            </w:r>
            <w:r w:rsidRPr="00E411FF">
              <w:rPr>
                <w:rFonts w:ascii="Lotus Linotype" w:hAnsi="Lotus Linotype" w:cs="Lotus Linotype"/>
                <w:color w:val="161616"/>
                <w:sz w:val="32"/>
                <w:szCs w:val="32"/>
                <w:rtl/>
              </w:rPr>
              <w:t xml:space="preserve"> الدُّعَاءُ فِي التَّشَهُّدِ الْأَخِيرِ.</w:t>
            </w:r>
          </w:p>
          <w:p w14:paraId="222638BE"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14-</w:t>
            </w:r>
            <w:r w:rsidRPr="00E411FF">
              <w:rPr>
                <w:rFonts w:ascii="Lotus Linotype" w:hAnsi="Lotus Linotype" w:cs="Lotus Linotype"/>
                <w:color w:val="161616"/>
                <w:sz w:val="32"/>
                <w:szCs w:val="32"/>
                <w:rtl/>
              </w:rPr>
              <w:t xml:space="preserve"> الْجَهْرُ بِالْقِرَاءَةِ فِي صَلَاةِ الْفَجْرِ، وَصَلَاةِ الْجُمُعَةِ، وَصَلَاةِ الْعِيدَيْنِ، وَالِاسْتِسْقَاءِ، وَفِي الرَّكْعَتَيْنِ الْأُولَيَيْنِ مِنْ صَلَاةِ الْمَغْرِبِ وَالْعِشَاءِ.</w:t>
            </w:r>
          </w:p>
          <w:p w14:paraId="2F5BA23F"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15-</w:t>
            </w:r>
            <w:r w:rsidRPr="00E411FF">
              <w:rPr>
                <w:rFonts w:ascii="Lotus Linotype" w:hAnsi="Lotus Linotype" w:cs="Lotus Linotype"/>
                <w:color w:val="161616"/>
                <w:sz w:val="32"/>
                <w:szCs w:val="32"/>
                <w:rtl/>
              </w:rPr>
              <w:t xml:space="preserve"> الْإِسْرَارُ بِالْقِرَاءَةِ فِي الظُّهْرِ وَالْعَصْرِ، وَفِي الثَّالِثَةِ مِنَ الْمَغْرِبِ، وَالْأَخِيرَتَيْنِ مِنَ الْعِشَاءِ.</w:t>
            </w:r>
          </w:p>
          <w:p w14:paraId="696C20D4"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16-</w:t>
            </w:r>
            <w:r w:rsidRPr="00E411FF">
              <w:rPr>
                <w:rFonts w:ascii="Lotus Linotype" w:hAnsi="Lotus Linotype" w:cs="Lotus Linotype"/>
                <w:color w:val="161616"/>
                <w:sz w:val="32"/>
                <w:szCs w:val="32"/>
                <w:rtl/>
              </w:rPr>
              <w:t xml:space="preserve"> قِرَاءَةُ مَا زَادَ عَنِ الْفَاتِحَةِ مِنَ الْقُرْآنِ. </w:t>
            </w:r>
          </w:p>
          <w:p w14:paraId="74344BF7" w14:textId="77777777" w:rsidR="00E411FF" w:rsidRPr="00E411FF" w:rsidRDefault="00E411FF" w:rsidP="00E411FF">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مَعَ مُرَاعَاةِ بَقِيَّةِ مَا وَرَدَ مِنَ السُّنُنِ فِي الصَّلَاةِ سِوَى مَا ذَكَرْنَا، وَمِنْ ذَلِكَ: مَا زَادَ عَلَى قَوْلِ الْمُصَلِّي: «</w:t>
            </w:r>
            <w:r w:rsidRPr="00E411FF">
              <w:rPr>
                <w:rFonts w:ascii="Lotus Linotype" w:hAnsi="Lotus Linotype" w:cs="Lotus Linotype"/>
                <w:b/>
                <w:bCs/>
                <w:color w:val="2F5496" w:themeColor="accent1" w:themeShade="BF"/>
                <w:sz w:val="32"/>
                <w:szCs w:val="32"/>
                <w:rtl/>
              </w:rPr>
              <w:t>رَبَّنَا وَلَكَ الْحَمْدُ</w:t>
            </w:r>
            <w:r w:rsidRPr="00E411FF">
              <w:rPr>
                <w:rFonts w:ascii="Lotus Linotype" w:hAnsi="Lotus Linotype" w:cs="Lotus Linotype"/>
                <w:color w:val="161616"/>
                <w:sz w:val="32"/>
                <w:szCs w:val="32"/>
                <w:rtl/>
              </w:rPr>
              <w:t xml:space="preserve">» بَعْدَ الرَّفْعِ مِنَ الرُّكُوعِ فِي حَقِّ الْإِمَامِ، وَالْمَأْمُومِ، وَالْمُنْفَرِدِ؛ فَإِنَّهُ سُنَّةٌ. </w:t>
            </w:r>
          </w:p>
          <w:p w14:paraId="5DD8F538" w14:textId="1553329A" w:rsidR="004640AB" w:rsidRPr="00A631A2" w:rsidRDefault="00E411FF" w:rsidP="00E411FF">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 وَمِنْ ذَلِكَ أَيْضًا: وَضْعُ الْيَدَيْنِ عَلَى الرُّكْبَتَيْنِ مُفَرَّجَتَيِ الْأَصَابِعِ حِينَ الرُّكُوعِ.</w:t>
            </w:r>
          </w:p>
        </w:tc>
        <w:tc>
          <w:tcPr>
            <w:tcW w:w="4393" w:type="dxa"/>
            <w:vAlign w:val="center"/>
          </w:tcPr>
          <w:p w14:paraId="7289DC22" w14:textId="7BB9852B" w:rsidR="009178D0" w:rsidRPr="003846D1" w:rsidRDefault="009178D0" w:rsidP="009178D0">
            <w:pPr>
              <w:bidi w:val="0"/>
              <w:spacing w:after="0" w:line="276" w:lineRule="auto"/>
              <w:jc w:val="both"/>
              <w:rPr>
                <w:rFonts w:ascii="Garamond" w:eastAsia="Calibri" w:hAnsi="Garamond" w:cs="Arial"/>
                <w:spacing w:val="-2"/>
                <w:sz w:val="26"/>
                <w:szCs w:val="26"/>
                <w:lang w:val="sq-AL"/>
              </w:rPr>
            </w:pPr>
            <w:proofErr w:type="spellStart"/>
            <w:r w:rsidRPr="009178D0">
              <w:rPr>
                <w:rFonts w:ascii="Garamond" w:eastAsia="Calibri" w:hAnsi="Garamond" w:cs="Arial"/>
                <w:spacing w:val="-2"/>
                <w:sz w:val="26"/>
                <w:szCs w:val="26"/>
                <w:lang w:val="sq-AL"/>
              </w:rPr>
              <w:lastRenderedPageBreak/>
              <w:t>Sunetet</w:t>
            </w:r>
            <w:proofErr w:type="spellEnd"/>
            <w:r w:rsidRPr="009178D0">
              <w:rPr>
                <w:rFonts w:ascii="Garamond" w:eastAsia="Calibri" w:hAnsi="Garamond" w:cs="Arial"/>
                <w:spacing w:val="-2"/>
                <w:sz w:val="26"/>
                <w:szCs w:val="26"/>
                <w:lang w:val="sq-AL"/>
              </w:rPr>
              <w:t xml:space="preserve"> e namazit janë:</w:t>
            </w:r>
          </w:p>
          <w:p w14:paraId="1736B7F6" w14:textId="293C1D3A"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7F5CDF59" w14:textId="77777777" w:rsidR="009178D0" w:rsidRPr="009178D0" w:rsidRDefault="009178D0" w:rsidP="009178D0">
            <w:pPr>
              <w:bidi w:val="0"/>
              <w:spacing w:after="0" w:line="276" w:lineRule="auto"/>
              <w:jc w:val="both"/>
              <w:rPr>
                <w:rFonts w:ascii="Garamond" w:eastAsia="Calibri" w:hAnsi="Garamond" w:cs="Arial"/>
                <w:spacing w:val="-2"/>
                <w:sz w:val="26"/>
                <w:szCs w:val="26"/>
                <w:lang w:val="sq-AL"/>
              </w:rPr>
            </w:pPr>
            <w:r w:rsidRPr="009178D0">
              <w:rPr>
                <w:rFonts w:ascii="Garamond" w:eastAsia="Calibri" w:hAnsi="Garamond" w:cs="Arial"/>
                <w:spacing w:val="-2"/>
                <w:sz w:val="26"/>
                <w:szCs w:val="26"/>
                <w:lang w:val="sq-AL"/>
              </w:rPr>
              <w:t>1. Lutja e fillimit të namazit.</w:t>
            </w:r>
          </w:p>
          <w:p w14:paraId="28F15D6F" w14:textId="77777777" w:rsidR="009178D0" w:rsidRPr="009178D0" w:rsidRDefault="009178D0" w:rsidP="009178D0">
            <w:pPr>
              <w:bidi w:val="0"/>
              <w:spacing w:after="0" w:line="276" w:lineRule="auto"/>
              <w:jc w:val="both"/>
              <w:rPr>
                <w:rFonts w:ascii="Garamond" w:eastAsia="Calibri" w:hAnsi="Garamond" w:cs="Arial"/>
                <w:spacing w:val="-2"/>
                <w:sz w:val="16"/>
                <w:szCs w:val="16"/>
                <w:lang w:val="sq-AL"/>
              </w:rPr>
            </w:pPr>
          </w:p>
          <w:p w14:paraId="4E9A27CA" w14:textId="45EDA1AB" w:rsidR="009178D0" w:rsidRPr="003846D1" w:rsidRDefault="009178D0" w:rsidP="009178D0">
            <w:pPr>
              <w:bidi w:val="0"/>
              <w:spacing w:after="0" w:line="276" w:lineRule="auto"/>
              <w:jc w:val="both"/>
              <w:rPr>
                <w:rFonts w:ascii="Garamond" w:eastAsia="Calibri" w:hAnsi="Garamond" w:cs="Arial"/>
                <w:spacing w:val="-2"/>
                <w:sz w:val="26"/>
                <w:szCs w:val="26"/>
                <w:lang w:val="sq-AL"/>
              </w:rPr>
            </w:pPr>
            <w:r w:rsidRPr="009178D0">
              <w:rPr>
                <w:rFonts w:ascii="Garamond" w:eastAsia="Calibri" w:hAnsi="Garamond" w:cs="Arial"/>
                <w:spacing w:val="-2"/>
                <w:sz w:val="26"/>
                <w:szCs w:val="26"/>
                <w:lang w:val="sq-AL"/>
              </w:rPr>
              <w:t xml:space="preserve">2. Vendosja e pëllëmbës së djathtë mbi të majtën mbi gjoks gjatë qëndrimit në këmbë, para </w:t>
            </w:r>
            <w:proofErr w:type="spellStart"/>
            <w:r w:rsidRPr="009178D0">
              <w:rPr>
                <w:rFonts w:ascii="Garamond" w:eastAsia="Calibri" w:hAnsi="Garamond" w:cs="Arial"/>
                <w:spacing w:val="-2"/>
                <w:sz w:val="26"/>
                <w:szCs w:val="26"/>
                <w:lang w:val="sq-AL"/>
              </w:rPr>
              <w:t>rukusë</w:t>
            </w:r>
            <w:proofErr w:type="spellEnd"/>
            <w:r w:rsidRPr="009178D0">
              <w:rPr>
                <w:rFonts w:ascii="Garamond" w:eastAsia="Calibri" w:hAnsi="Garamond" w:cs="Arial"/>
                <w:spacing w:val="-2"/>
                <w:sz w:val="26"/>
                <w:szCs w:val="26"/>
                <w:lang w:val="sq-AL"/>
              </w:rPr>
              <w:t xml:space="preserve"> dhe pas saj.</w:t>
            </w:r>
          </w:p>
          <w:p w14:paraId="486009D8" w14:textId="77777777" w:rsidR="009178D0" w:rsidRPr="009178D0" w:rsidRDefault="009178D0" w:rsidP="009178D0">
            <w:pPr>
              <w:bidi w:val="0"/>
              <w:spacing w:after="0" w:line="276" w:lineRule="auto"/>
              <w:jc w:val="both"/>
              <w:rPr>
                <w:rFonts w:ascii="Garamond" w:eastAsia="Calibri" w:hAnsi="Garamond" w:cs="Arial"/>
                <w:spacing w:val="-2"/>
                <w:sz w:val="26"/>
                <w:szCs w:val="26"/>
                <w:lang w:val="sq-AL"/>
              </w:rPr>
            </w:pPr>
          </w:p>
          <w:p w14:paraId="0AF560A1" w14:textId="77777777" w:rsidR="009178D0" w:rsidRPr="009178D0" w:rsidRDefault="009178D0" w:rsidP="009178D0">
            <w:pPr>
              <w:bidi w:val="0"/>
              <w:spacing w:after="0" w:line="276" w:lineRule="auto"/>
              <w:jc w:val="both"/>
              <w:rPr>
                <w:rFonts w:ascii="Garamond" w:eastAsia="Calibri" w:hAnsi="Garamond" w:cs="Arial"/>
                <w:spacing w:val="-2"/>
                <w:sz w:val="16"/>
                <w:szCs w:val="16"/>
                <w:lang w:val="sq-AL"/>
              </w:rPr>
            </w:pPr>
          </w:p>
          <w:p w14:paraId="0288B7B7" w14:textId="27666C73" w:rsidR="009178D0" w:rsidRPr="003846D1" w:rsidRDefault="009178D0" w:rsidP="009178D0">
            <w:pPr>
              <w:bidi w:val="0"/>
              <w:spacing w:after="0" w:line="276" w:lineRule="auto"/>
              <w:jc w:val="both"/>
              <w:rPr>
                <w:rFonts w:ascii="Garamond" w:eastAsia="Calibri" w:hAnsi="Garamond" w:cs="Arial"/>
                <w:spacing w:val="-2"/>
                <w:sz w:val="26"/>
                <w:szCs w:val="26"/>
                <w:lang w:val="sq-AL"/>
              </w:rPr>
            </w:pPr>
            <w:r w:rsidRPr="009178D0">
              <w:rPr>
                <w:rFonts w:ascii="Garamond" w:eastAsia="Calibri" w:hAnsi="Garamond" w:cs="Arial"/>
                <w:spacing w:val="-2"/>
                <w:sz w:val="26"/>
                <w:szCs w:val="26"/>
                <w:lang w:val="sq-AL"/>
              </w:rPr>
              <w:t xml:space="preserve">3. Ngritja e duarve deri në lartësinë e supeve ose të veshëve duke i pasur gishtat të bashkuar dhe të shtrirë. Duart ngrihen në </w:t>
            </w:r>
            <w:proofErr w:type="spellStart"/>
            <w:r w:rsidRPr="009178D0">
              <w:rPr>
                <w:rFonts w:ascii="Garamond" w:eastAsia="Calibri" w:hAnsi="Garamond" w:cs="Arial"/>
                <w:spacing w:val="-2"/>
                <w:sz w:val="26"/>
                <w:szCs w:val="26"/>
                <w:lang w:val="sq-AL"/>
              </w:rPr>
              <w:t>tekbirin</w:t>
            </w:r>
            <w:proofErr w:type="spellEnd"/>
            <w:r w:rsidRPr="009178D0">
              <w:rPr>
                <w:rFonts w:ascii="Garamond" w:eastAsia="Calibri" w:hAnsi="Garamond" w:cs="Arial"/>
                <w:spacing w:val="-2"/>
                <w:sz w:val="26"/>
                <w:szCs w:val="26"/>
                <w:lang w:val="sq-AL"/>
              </w:rPr>
              <w:t xml:space="preserve"> fillestar, kur shkon në ruku, kur ngrihesh nga </w:t>
            </w:r>
            <w:proofErr w:type="spellStart"/>
            <w:r w:rsidRPr="009178D0">
              <w:rPr>
                <w:rFonts w:ascii="Garamond" w:eastAsia="Calibri" w:hAnsi="Garamond" w:cs="Arial"/>
                <w:spacing w:val="-2"/>
                <w:sz w:val="26"/>
                <w:szCs w:val="26"/>
                <w:lang w:val="sq-AL"/>
              </w:rPr>
              <w:t>rukuja</w:t>
            </w:r>
            <w:proofErr w:type="spellEnd"/>
            <w:r w:rsidRPr="009178D0">
              <w:rPr>
                <w:rFonts w:ascii="Garamond" w:eastAsia="Calibri" w:hAnsi="Garamond" w:cs="Arial"/>
                <w:spacing w:val="-2"/>
                <w:sz w:val="26"/>
                <w:szCs w:val="26"/>
                <w:lang w:val="sq-AL"/>
              </w:rPr>
              <w:t xml:space="preserve"> dhe kur ngrihesh </w:t>
            </w:r>
            <w:r w:rsidRPr="009178D0">
              <w:rPr>
                <w:rFonts w:ascii="Garamond" w:eastAsia="Calibri" w:hAnsi="Garamond" w:cs="Arial"/>
                <w:spacing w:val="-2"/>
                <w:sz w:val="26"/>
                <w:szCs w:val="26"/>
                <w:lang w:val="sq-AL"/>
              </w:rPr>
              <w:lastRenderedPageBreak/>
              <w:t xml:space="preserve">prej </w:t>
            </w:r>
            <w:proofErr w:type="spellStart"/>
            <w:r w:rsidRPr="009178D0">
              <w:rPr>
                <w:rFonts w:ascii="Garamond" w:eastAsia="Calibri" w:hAnsi="Garamond" w:cs="Arial"/>
                <w:spacing w:val="-2"/>
                <w:sz w:val="26"/>
                <w:szCs w:val="26"/>
                <w:lang w:val="sq-AL"/>
              </w:rPr>
              <w:t>teshehudit</w:t>
            </w:r>
            <w:proofErr w:type="spellEnd"/>
            <w:r w:rsidRPr="009178D0">
              <w:rPr>
                <w:rFonts w:ascii="Garamond" w:eastAsia="Calibri" w:hAnsi="Garamond" w:cs="Arial"/>
                <w:spacing w:val="-2"/>
                <w:sz w:val="26"/>
                <w:szCs w:val="26"/>
                <w:lang w:val="sq-AL"/>
              </w:rPr>
              <w:t xml:space="preserve"> të parë për në </w:t>
            </w:r>
            <w:proofErr w:type="spellStart"/>
            <w:r w:rsidRPr="009178D0">
              <w:rPr>
                <w:rFonts w:ascii="Garamond" w:eastAsia="Calibri" w:hAnsi="Garamond" w:cs="Arial"/>
                <w:spacing w:val="-2"/>
                <w:sz w:val="26"/>
                <w:szCs w:val="26"/>
                <w:lang w:val="sq-AL"/>
              </w:rPr>
              <w:t>rekatin</w:t>
            </w:r>
            <w:proofErr w:type="spellEnd"/>
            <w:r w:rsidRPr="009178D0">
              <w:rPr>
                <w:rFonts w:ascii="Garamond" w:eastAsia="Calibri" w:hAnsi="Garamond" w:cs="Arial"/>
                <w:spacing w:val="-2"/>
                <w:sz w:val="26"/>
                <w:szCs w:val="26"/>
                <w:lang w:val="sq-AL"/>
              </w:rPr>
              <w:t xml:space="preserve"> e tretë.</w:t>
            </w:r>
          </w:p>
          <w:p w14:paraId="1F5B4E79" w14:textId="0CDE3181"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431DE885" w14:textId="77777777" w:rsidR="009178D0" w:rsidRPr="009178D0" w:rsidRDefault="009178D0" w:rsidP="009178D0">
            <w:pPr>
              <w:bidi w:val="0"/>
              <w:spacing w:after="0" w:line="276" w:lineRule="auto"/>
              <w:jc w:val="both"/>
              <w:rPr>
                <w:rFonts w:ascii="Garamond" w:eastAsia="Calibri" w:hAnsi="Garamond" w:cs="Arial"/>
                <w:spacing w:val="-2"/>
                <w:sz w:val="26"/>
                <w:szCs w:val="26"/>
                <w:lang w:val="sq-AL"/>
              </w:rPr>
            </w:pPr>
          </w:p>
          <w:p w14:paraId="51FC95EF" w14:textId="77777777" w:rsidR="009178D0" w:rsidRPr="009178D0" w:rsidRDefault="009178D0" w:rsidP="009178D0">
            <w:pPr>
              <w:bidi w:val="0"/>
              <w:spacing w:after="0" w:line="276" w:lineRule="auto"/>
              <w:jc w:val="both"/>
              <w:rPr>
                <w:rFonts w:ascii="Garamond" w:eastAsia="Calibri" w:hAnsi="Garamond" w:cs="Arial"/>
                <w:spacing w:val="-2"/>
                <w:sz w:val="16"/>
                <w:szCs w:val="16"/>
                <w:lang w:val="sq-AL"/>
              </w:rPr>
            </w:pPr>
          </w:p>
          <w:p w14:paraId="6210E357" w14:textId="6D6E1B2B" w:rsidR="009178D0" w:rsidRPr="003846D1" w:rsidRDefault="009178D0" w:rsidP="009178D0">
            <w:pPr>
              <w:bidi w:val="0"/>
              <w:spacing w:after="0" w:line="276" w:lineRule="auto"/>
              <w:jc w:val="both"/>
              <w:rPr>
                <w:rFonts w:ascii="Garamond" w:eastAsia="Calibri" w:hAnsi="Garamond" w:cs="Arial"/>
                <w:spacing w:val="-2"/>
                <w:sz w:val="26"/>
                <w:szCs w:val="26"/>
                <w:lang w:val="sq-AL"/>
              </w:rPr>
            </w:pPr>
            <w:r w:rsidRPr="009178D0">
              <w:rPr>
                <w:rFonts w:ascii="Garamond" w:eastAsia="Calibri" w:hAnsi="Garamond" w:cs="Arial"/>
                <w:spacing w:val="-2"/>
                <w:sz w:val="26"/>
                <w:szCs w:val="26"/>
                <w:lang w:val="sq-AL"/>
              </w:rPr>
              <w:t xml:space="preserve">4. Thënia e </w:t>
            </w:r>
            <w:proofErr w:type="spellStart"/>
            <w:r w:rsidRPr="009178D0">
              <w:rPr>
                <w:rFonts w:ascii="Garamond" w:eastAsia="Calibri" w:hAnsi="Garamond" w:cs="Arial"/>
                <w:spacing w:val="-2"/>
                <w:sz w:val="26"/>
                <w:szCs w:val="26"/>
                <w:lang w:val="sq-AL"/>
              </w:rPr>
              <w:t>dhikrit</w:t>
            </w:r>
            <w:proofErr w:type="spellEnd"/>
            <w:r w:rsidRPr="009178D0">
              <w:rPr>
                <w:rFonts w:ascii="Garamond" w:eastAsia="Calibri" w:hAnsi="Garamond" w:cs="Arial"/>
                <w:spacing w:val="-2"/>
                <w:sz w:val="26"/>
                <w:szCs w:val="26"/>
                <w:lang w:val="sq-AL"/>
              </w:rPr>
              <w:t xml:space="preserve"> të </w:t>
            </w:r>
            <w:proofErr w:type="spellStart"/>
            <w:r w:rsidRPr="009178D0">
              <w:rPr>
                <w:rFonts w:ascii="Garamond" w:eastAsia="Calibri" w:hAnsi="Garamond" w:cs="Arial"/>
                <w:spacing w:val="-2"/>
                <w:sz w:val="26"/>
                <w:szCs w:val="26"/>
                <w:lang w:val="sq-AL"/>
              </w:rPr>
              <w:t>rukusë</w:t>
            </w:r>
            <w:proofErr w:type="spellEnd"/>
            <w:r w:rsidRPr="009178D0">
              <w:rPr>
                <w:rFonts w:ascii="Garamond" w:eastAsia="Calibri" w:hAnsi="Garamond" w:cs="Arial"/>
                <w:spacing w:val="-2"/>
                <w:sz w:val="26"/>
                <w:szCs w:val="26"/>
                <w:lang w:val="sq-AL"/>
              </w:rPr>
              <w:t xml:space="preserve"> dhe </w:t>
            </w:r>
            <w:proofErr w:type="spellStart"/>
            <w:r w:rsidRPr="009178D0">
              <w:rPr>
                <w:rFonts w:ascii="Garamond" w:eastAsia="Calibri" w:hAnsi="Garamond" w:cs="Arial"/>
                <w:spacing w:val="-2"/>
                <w:sz w:val="26"/>
                <w:szCs w:val="26"/>
                <w:lang w:val="sq-AL"/>
              </w:rPr>
              <w:t>sexhdes</w:t>
            </w:r>
            <w:proofErr w:type="spellEnd"/>
            <w:r w:rsidRPr="009178D0">
              <w:rPr>
                <w:rFonts w:ascii="Garamond" w:eastAsia="Calibri" w:hAnsi="Garamond" w:cs="Arial"/>
                <w:spacing w:val="-2"/>
                <w:sz w:val="26"/>
                <w:szCs w:val="26"/>
                <w:lang w:val="sq-AL"/>
              </w:rPr>
              <w:t xml:space="preserve"> më shumë se një herë.</w:t>
            </w:r>
          </w:p>
          <w:p w14:paraId="34152D31" w14:textId="77777777" w:rsidR="009178D0" w:rsidRPr="009178D0" w:rsidRDefault="009178D0" w:rsidP="009178D0">
            <w:pPr>
              <w:bidi w:val="0"/>
              <w:spacing w:after="0" w:line="276" w:lineRule="auto"/>
              <w:jc w:val="both"/>
              <w:rPr>
                <w:rFonts w:ascii="Garamond" w:eastAsia="Calibri" w:hAnsi="Garamond" w:cs="Arial"/>
                <w:spacing w:val="-2"/>
                <w:sz w:val="26"/>
                <w:szCs w:val="26"/>
                <w:lang w:val="sq-AL"/>
              </w:rPr>
            </w:pPr>
          </w:p>
          <w:p w14:paraId="3CEE7891" w14:textId="77777777" w:rsidR="009178D0" w:rsidRPr="009178D0" w:rsidRDefault="009178D0" w:rsidP="009178D0">
            <w:pPr>
              <w:bidi w:val="0"/>
              <w:spacing w:after="0" w:line="276" w:lineRule="auto"/>
              <w:jc w:val="both"/>
              <w:rPr>
                <w:rFonts w:ascii="Garamond" w:eastAsia="Calibri" w:hAnsi="Garamond" w:cs="Arial"/>
                <w:spacing w:val="-2"/>
                <w:sz w:val="16"/>
                <w:szCs w:val="16"/>
                <w:lang w:val="sq-AL"/>
              </w:rPr>
            </w:pPr>
          </w:p>
          <w:p w14:paraId="23942519" w14:textId="77777777" w:rsidR="009178D0" w:rsidRPr="009178D0" w:rsidRDefault="009178D0" w:rsidP="009178D0">
            <w:pPr>
              <w:bidi w:val="0"/>
              <w:spacing w:after="0" w:line="276" w:lineRule="auto"/>
              <w:jc w:val="both"/>
              <w:rPr>
                <w:rFonts w:ascii="Garamond" w:eastAsia="Calibri" w:hAnsi="Garamond" w:cs="Arial"/>
                <w:spacing w:val="-2"/>
                <w:sz w:val="26"/>
                <w:szCs w:val="26"/>
                <w:lang w:val="sq-AL"/>
              </w:rPr>
            </w:pPr>
            <w:r w:rsidRPr="009178D0">
              <w:rPr>
                <w:rFonts w:ascii="Garamond" w:eastAsia="Calibri" w:hAnsi="Garamond" w:cs="Arial"/>
                <w:spacing w:val="-2"/>
                <w:sz w:val="26"/>
                <w:szCs w:val="26"/>
                <w:lang w:val="sq-AL"/>
              </w:rPr>
              <w:t>5. Shtimi mbi “</w:t>
            </w:r>
            <w:proofErr w:type="spellStart"/>
            <w:r w:rsidRPr="009178D0">
              <w:rPr>
                <w:rFonts w:ascii="Garamond" w:eastAsia="Calibri" w:hAnsi="Garamond" w:cs="Arial"/>
                <w:spacing w:val="-2"/>
                <w:sz w:val="26"/>
                <w:szCs w:val="26"/>
                <w:lang w:val="sq-AL"/>
              </w:rPr>
              <w:t>Rabbena</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ue</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lekel</w:t>
            </w:r>
            <w:proofErr w:type="spellEnd"/>
            <w:r w:rsidRPr="009178D0">
              <w:rPr>
                <w:rFonts w:ascii="Garamond" w:eastAsia="Calibri" w:hAnsi="Garamond" w:cs="Arial"/>
                <w:spacing w:val="-2"/>
                <w:sz w:val="26"/>
                <w:szCs w:val="26"/>
                <w:lang w:val="sq-AL"/>
              </w:rPr>
              <w:t xml:space="preserve"> </w:t>
            </w:r>
            <w:proofErr w:type="spellStart"/>
            <w:r w:rsidRPr="009178D0">
              <w:rPr>
                <w:rFonts w:ascii="Garamond" w:eastAsia="Calibri" w:hAnsi="Garamond" w:cs="Arial"/>
                <w:spacing w:val="-2"/>
                <w:sz w:val="26"/>
                <w:szCs w:val="26"/>
                <w:lang w:val="sq-AL"/>
              </w:rPr>
              <w:t>hamd</w:t>
            </w:r>
            <w:proofErr w:type="spellEnd"/>
            <w:r w:rsidRPr="009178D0">
              <w:rPr>
                <w:rFonts w:ascii="Garamond" w:eastAsia="Calibri" w:hAnsi="Garamond" w:cs="Arial"/>
                <w:spacing w:val="-2"/>
                <w:sz w:val="26"/>
                <w:szCs w:val="26"/>
                <w:lang w:val="sq-AL"/>
              </w:rPr>
              <w:t xml:space="preserve">” (thënia e </w:t>
            </w:r>
            <w:proofErr w:type="spellStart"/>
            <w:r w:rsidRPr="009178D0">
              <w:rPr>
                <w:rFonts w:ascii="Garamond" w:eastAsia="Calibri" w:hAnsi="Garamond" w:cs="Arial"/>
                <w:spacing w:val="-2"/>
                <w:sz w:val="26"/>
                <w:szCs w:val="26"/>
                <w:lang w:val="sq-AL"/>
              </w:rPr>
              <w:t>dhikreve</w:t>
            </w:r>
            <w:proofErr w:type="spellEnd"/>
            <w:r w:rsidRPr="009178D0">
              <w:rPr>
                <w:rFonts w:ascii="Garamond" w:eastAsia="Calibri" w:hAnsi="Garamond" w:cs="Arial"/>
                <w:spacing w:val="-2"/>
                <w:sz w:val="26"/>
                <w:szCs w:val="26"/>
                <w:lang w:val="sq-AL"/>
              </w:rPr>
              <w:t xml:space="preserve"> të tjera në vend të saj herë pas here, prej </w:t>
            </w:r>
            <w:proofErr w:type="spellStart"/>
            <w:r w:rsidRPr="009178D0">
              <w:rPr>
                <w:rFonts w:ascii="Garamond" w:eastAsia="Calibri" w:hAnsi="Garamond" w:cs="Arial"/>
                <w:spacing w:val="-2"/>
                <w:sz w:val="26"/>
                <w:szCs w:val="26"/>
                <w:lang w:val="sq-AL"/>
              </w:rPr>
              <w:t>dhikreve</w:t>
            </w:r>
            <w:proofErr w:type="spellEnd"/>
            <w:r w:rsidRPr="009178D0">
              <w:rPr>
                <w:rFonts w:ascii="Garamond" w:eastAsia="Calibri" w:hAnsi="Garamond" w:cs="Arial"/>
                <w:spacing w:val="-2"/>
                <w:sz w:val="26"/>
                <w:szCs w:val="26"/>
                <w:lang w:val="sq-AL"/>
              </w:rPr>
              <w:t xml:space="preserve"> që transmetohen të thuhen në këtë pozitë) pas ngritjes nga </w:t>
            </w:r>
            <w:proofErr w:type="spellStart"/>
            <w:r w:rsidRPr="009178D0">
              <w:rPr>
                <w:rFonts w:ascii="Garamond" w:eastAsia="Calibri" w:hAnsi="Garamond" w:cs="Arial"/>
                <w:spacing w:val="-2"/>
                <w:sz w:val="26"/>
                <w:szCs w:val="26"/>
                <w:lang w:val="sq-AL"/>
              </w:rPr>
              <w:t>rukuja</w:t>
            </w:r>
            <w:proofErr w:type="spellEnd"/>
            <w:r w:rsidRPr="009178D0">
              <w:rPr>
                <w:rFonts w:ascii="Garamond" w:eastAsia="Calibri" w:hAnsi="Garamond" w:cs="Arial"/>
                <w:spacing w:val="-2"/>
                <w:sz w:val="26"/>
                <w:szCs w:val="26"/>
                <w:lang w:val="sq-AL"/>
              </w:rPr>
              <w:t xml:space="preserve"> dhe thënia më shumë se një herë e </w:t>
            </w:r>
            <w:proofErr w:type="spellStart"/>
            <w:r w:rsidRPr="009178D0">
              <w:rPr>
                <w:rFonts w:ascii="Garamond" w:eastAsia="Calibri" w:hAnsi="Garamond" w:cs="Arial"/>
                <w:spacing w:val="-2"/>
                <w:sz w:val="26"/>
                <w:szCs w:val="26"/>
                <w:lang w:val="sq-AL"/>
              </w:rPr>
              <w:t>dhikrit</w:t>
            </w:r>
            <w:proofErr w:type="spellEnd"/>
            <w:r w:rsidRPr="009178D0">
              <w:rPr>
                <w:rFonts w:ascii="Garamond" w:eastAsia="Calibri" w:hAnsi="Garamond" w:cs="Arial"/>
                <w:spacing w:val="-2"/>
                <w:sz w:val="26"/>
                <w:szCs w:val="26"/>
                <w:lang w:val="sq-AL"/>
              </w:rPr>
              <w:t xml:space="preserve"> ndërmjet dy </w:t>
            </w:r>
            <w:proofErr w:type="spellStart"/>
            <w:r w:rsidRPr="009178D0">
              <w:rPr>
                <w:rFonts w:ascii="Garamond" w:eastAsia="Calibri" w:hAnsi="Garamond" w:cs="Arial"/>
                <w:spacing w:val="-2"/>
                <w:sz w:val="26"/>
                <w:szCs w:val="26"/>
                <w:lang w:val="sq-AL"/>
              </w:rPr>
              <w:t>sexhdeve</w:t>
            </w:r>
            <w:proofErr w:type="spellEnd"/>
            <w:r w:rsidRPr="009178D0">
              <w:rPr>
                <w:rFonts w:ascii="Garamond" w:eastAsia="Calibri" w:hAnsi="Garamond" w:cs="Arial"/>
                <w:spacing w:val="-2"/>
                <w:sz w:val="26"/>
                <w:szCs w:val="26"/>
                <w:lang w:val="sq-AL"/>
              </w:rPr>
              <w:t xml:space="preserve">. </w:t>
            </w:r>
          </w:p>
          <w:p w14:paraId="0560026F" w14:textId="77777777" w:rsidR="009178D0" w:rsidRPr="009178D0" w:rsidRDefault="009178D0" w:rsidP="009178D0">
            <w:pPr>
              <w:bidi w:val="0"/>
              <w:spacing w:after="0" w:line="276" w:lineRule="auto"/>
              <w:jc w:val="both"/>
              <w:rPr>
                <w:rFonts w:ascii="Garamond" w:eastAsia="Calibri" w:hAnsi="Garamond" w:cs="Arial"/>
                <w:spacing w:val="-2"/>
                <w:sz w:val="16"/>
                <w:szCs w:val="16"/>
                <w:lang w:val="sq-AL"/>
              </w:rPr>
            </w:pPr>
          </w:p>
          <w:p w14:paraId="4F4A0157" w14:textId="77777777" w:rsidR="009178D0" w:rsidRPr="009178D0" w:rsidRDefault="009178D0" w:rsidP="009178D0">
            <w:pPr>
              <w:bidi w:val="0"/>
              <w:spacing w:after="0" w:line="276" w:lineRule="auto"/>
              <w:jc w:val="both"/>
              <w:rPr>
                <w:rFonts w:ascii="Garamond" w:eastAsia="Calibri" w:hAnsi="Garamond" w:cs="Arial"/>
                <w:spacing w:val="-2"/>
                <w:sz w:val="26"/>
                <w:szCs w:val="26"/>
                <w:lang w:val="sq-AL"/>
              </w:rPr>
            </w:pPr>
            <w:r w:rsidRPr="009178D0">
              <w:rPr>
                <w:rFonts w:ascii="Garamond" w:eastAsia="Calibri" w:hAnsi="Garamond" w:cs="Arial"/>
                <w:spacing w:val="-2"/>
                <w:sz w:val="26"/>
                <w:szCs w:val="26"/>
                <w:lang w:val="sq-AL"/>
              </w:rPr>
              <w:t xml:space="preserve">6. Vendosja e kokës në një drejtim me trupin gjatë </w:t>
            </w:r>
            <w:proofErr w:type="spellStart"/>
            <w:r w:rsidRPr="009178D0">
              <w:rPr>
                <w:rFonts w:ascii="Garamond" w:eastAsia="Calibri" w:hAnsi="Garamond" w:cs="Arial"/>
                <w:spacing w:val="-2"/>
                <w:sz w:val="26"/>
                <w:szCs w:val="26"/>
                <w:lang w:val="sq-AL"/>
              </w:rPr>
              <w:t>rukusë</w:t>
            </w:r>
            <w:proofErr w:type="spellEnd"/>
            <w:r w:rsidRPr="009178D0">
              <w:rPr>
                <w:rFonts w:ascii="Garamond" w:eastAsia="Calibri" w:hAnsi="Garamond" w:cs="Arial"/>
                <w:spacing w:val="-2"/>
                <w:sz w:val="26"/>
                <w:szCs w:val="26"/>
                <w:lang w:val="sq-AL"/>
              </w:rPr>
              <w:t>.</w:t>
            </w:r>
          </w:p>
          <w:p w14:paraId="6522361A" w14:textId="77777777" w:rsidR="009178D0" w:rsidRPr="009178D0" w:rsidRDefault="009178D0" w:rsidP="009178D0">
            <w:pPr>
              <w:bidi w:val="0"/>
              <w:spacing w:after="0" w:line="276" w:lineRule="auto"/>
              <w:jc w:val="both"/>
              <w:rPr>
                <w:rFonts w:ascii="Garamond" w:eastAsia="Calibri" w:hAnsi="Garamond" w:cs="Arial"/>
                <w:spacing w:val="-2"/>
                <w:sz w:val="16"/>
                <w:szCs w:val="16"/>
                <w:lang w:val="sq-AL"/>
              </w:rPr>
            </w:pPr>
          </w:p>
          <w:p w14:paraId="6C8278EE" w14:textId="77777777" w:rsidR="009178D0" w:rsidRPr="009178D0"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pacing w:val="-2"/>
                <w:sz w:val="26"/>
                <w:szCs w:val="26"/>
                <w:lang w:val="sq-AL"/>
              </w:rPr>
              <w:t xml:space="preserve">7. Largimi </w:t>
            </w:r>
            <w:r w:rsidRPr="009178D0">
              <w:rPr>
                <w:rFonts w:ascii="Garamond" w:eastAsia="Calibri" w:hAnsi="Garamond" w:cs="Arial"/>
                <w:sz w:val="26"/>
                <w:szCs w:val="26"/>
                <w:lang w:val="sq-AL"/>
              </w:rPr>
              <w:t xml:space="preserve">i dy krahëve në të dy anët, largimi i barkut prej kofshëve dhe largimi i kofshëve nga dy kërcinjtë e këmbës në </w:t>
            </w:r>
            <w:proofErr w:type="spellStart"/>
            <w:r w:rsidRPr="009178D0">
              <w:rPr>
                <w:rFonts w:ascii="Garamond" w:eastAsia="Calibri" w:hAnsi="Garamond" w:cs="Arial"/>
                <w:sz w:val="26"/>
                <w:szCs w:val="26"/>
                <w:lang w:val="sq-AL"/>
              </w:rPr>
              <w:t>sexhde</w:t>
            </w:r>
            <w:proofErr w:type="spellEnd"/>
            <w:r w:rsidRPr="009178D0">
              <w:rPr>
                <w:rFonts w:ascii="Garamond" w:eastAsia="Calibri" w:hAnsi="Garamond" w:cs="Arial"/>
                <w:sz w:val="26"/>
                <w:szCs w:val="26"/>
                <w:lang w:val="sq-AL"/>
              </w:rPr>
              <w:t>.</w:t>
            </w:r>
          </w:p>
          <w:p w14:paraId="64663B78" w14:textId="77777777" w:rsidR="009178D0" w:rsidRPr="009178D0" w:rsidRDefault="009178D0" w:rsidP="009178D0">
            <w:pPr>
              <w:bidi w:val="0"/>
              <w:spacing w:after="0" w:line="276" w:lineRule="auto"/>
              <w:jc w:val="both"/>
              <w:rPr>
                <w:rFonts w:ascii="Garamond" w:eastAsia="Calibri" w:hAnsi="Garamond" w:cs="Arial"/>
                <w:sz w:val="16"/>
                <w:szCs w:val="16"/>
                <w:lang w:val="sq-AL"/>
              </w:rPr>
            </w:pPr>
          </w:p>
          <w:p w14:paraId="410451EC" w14:textId="77777777" w:rsidR="009178D0" w:rsidRPr="009178D0"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8. Ngritja e bërrylave nga toka gjatë </w:t>
            </w:r>
            <w:proofErr w:type="spellStart"/>
            <w:r w:rsidRPr="009178D0">
              <w:rPr>
                <w:rFonts w:ascii="Garamond" w:eastAsia="Calibri" w:hAnsi="Garamond" w:cs="Arial"/>
                <w:sz w:val="26"/>
                <w:szCs w:val="26"/>
                <w:lang w:val="sq-AL"/>
              </w:rPr>
              <w:t>sexhdes</w:t>
            </w:r>
            <w:proofErr w:type="spellEnd"/>
            <w:r w:rsidRPr="009178D0">
              <w:rPr>
                <w:rFonts w:ascii="Garamond" w:eastAsia="Calibri" w:hAnsi="Garamond" w:cs="Arial"/>
                <w:sz w:val="26"/>
                <w:szCs w:val="26"/>
                <w:lang w:val="sq-AL"/>
              </w:rPr>
              <w:t>.</w:t>
            </w:r>
          </w:p>
          <w:p w14:paraId="5DC790B7" w14:textId="77777777" w:rsidR="009178D0" w:rsidRPr="009178D0" w:rsidRDefault="009178D0" w:rsidP="009178D0">
            <w:pPr>
              <w:bidi w:val="0"/>
              <w:spacing w:after="0" w:line="276" w:lineRule="auto"/>
              <w:jc w:val="both"/>
              <w:rPr>
                <w:rFonts w:ascii="Garamond" w:eastAsia="Calibri" w:hAnsi="Garamond" w:cs="Arial"/>
                <w:sz w:val="16"/>
                <w:szCs w:val="16"/>
                <w:lang w:val="sq-AL"/>
              </w:rPr>
            </w:pPr>
          </w:p>
          <w:p w14:paraId="4C07AF58" w14:textId="77777777" w:rsidR="009178D0" w:rsidRPr="009178D0"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9. Ulja e </w:t>
            </w:r>
            <w:proofErr w:type="spellStart"/>
            <w:r w:rsidRPr="009178D0">
              <w:rPr>
                <w:rFonts w:ascii="Garamond" w:eastAsia="Calibri" w:hAnsi="Garamond" w:cs="Arial"/>
                <w:sz w:val="26"/>
                <w:szCs w:val="26"/>
                <w:lang w:val="sq-AL"/>
              </w:rPr>
              <w:t>namazliut</w:t>
            </w:r>
            <w:proofErr w:type="spellEnd"/>
            <w:r w:rsidRPr="009178D0">
              <w:rPr>
                <w:rFonts w:ascii="Garamond" w:eastAsia="Calibri" w:hAnsi="Garamond" w:cs="Arial"/>
                <w:sz w:val="26"/>
                <w:szCs w:val="26"/>
                <w:lang w:val="sq-AL"/>
              </w:rPr>
              <w:t xml:space="preserve"> mbi këmbën e tij të majtë të shtrirë dhe ngritja e këmbës së djathtë në </w:t>
            </w:r>
            <w:proofErr w:type="spellStart"/>
            <w:r w:rsidRPr="009178D0">
              <w:rPr>
                <w:rFonts w:ascii="Garamond" w:eastAsia="Calibri" w:hAnsi="Garamond" w:cs="Arial"/>
                <w:sz w:val="26"/>
                <w:szCs w:val="26"/>
                <w:lang w:val="sq-AL"/>
              </w:rPr>
              <w:t>teshehudin</w:t>
            </w:r>
            <w:proofErr w:type="spellEnd"/>
            <w:r w:rsidRPr="009178D0">
              <w:rPr>
                <w:rFonts w:ascii="Garamond" w:eastAsia="Calibri" w:hAnsi="Garamond" w:cs="Arial"/>
                <w:sz w:val="26"/>
                <w:szCs w:val="26"/>
                <w:lang w:val="sq-AL"/>
              </w:rPr>
              <w:t xml:space="preserve"> e parë dhe ndërmjet dy </w:t>
            </w:r>
            <w:proofErr w:type="spellStart"/>
            <w:r w:rsidRPr="009178D0">
              <w:rPr>
                <w:rFonts w:ascii="Garamond" w:eastAsia="Calibri" w:hAnsi="Garamond" w:cs="Arial"/>
                <w:sz w:val="26"/>
                <w:szCs w:val="26"/>
                <w:lang w:val="sq-AL"/>
              </w:rPr>
              <w:t>sexhdeve</w:t>
            </w:r>
            <w:proofErr w:type="spellEnd"/>
            <w:r w:rsidRPr="009178D0">
              <w:rPr>
                <w:rFonts w:ascii="Garamond" w:eastAsia="Calibri" w:hAnsi="Garamond" w:cs="Arial"/>
                <w:sz w:val="26"/>
                <w:szCs w:val="26"/>
                <w:lang w:val="sq-AL"/>
              </w:rPr>
              <w:t>.</w:t>
            </w:r>
          </w:p>
          <w:p w14:paraId="5DDEAE44" w14:textId="77777777" w:rsidR="009178D0" w:rsidRPr="009178D0" w:rsidRDefault="009178D0" w:rsidP="009178D0">
            <w:pPr>
              <w:bidi w:val="0"/>
              <w:spacing w:after="0" w:line="276" w:lineRule="auto"/>
              <w:jc w:val="both"/>
              <w:rPr>
                <w:rFonts w:ascii="Garamond" w:eastAsia="Calibri" w:hAnsi="Garamond" w:cs="Arial"/>
                <w:sz w:val="16"/>
                <w:szCs w:val="16"/>
                <w:lang w:val="sq-AL"/>
              </w:rPr>
            </w:pPr>
          </w:p>
          <w:p w14:paraId="42D044BD" w14:textId="77777777" w:rsidR="009178D0" w:rsidRPr="009178D0"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10. Et-</w:t>
            </w:r>
            <w:proofErr w:type="spellStart"/>
            <w:r w:rsidRPr="009178D0">
              <w:rPr>
                <w:rFonts w:ascii="Garamond" w:eastAsia="Calibri" w:hAnsi="Garamond" w:cs="Arial"/>
                <w:sz w:val="26"/>
                <w:szCs w:val="26"/>
                <w:lang w:val="sq-AL"/>
              </w:rPr>
              <w:t>Teverruk</w:t>
            </w:r>
            <w:proofErr w:type="spellEnd"/>
            <w:r w:rsidRPr="009178D0">
              <w:rPr>
                <w:rFonts w:ascii="Garamond" w:eastAsia="Calibri" w:hAnsi="Garamond" w:cs="Arial"/>
                <w:sz w:val="26"/>
                <w:szCs w:val="26"/>
                <w:lang w:val="sq-AL"/>
              </w:rPr>
              <w:t xml:space="preserve"> në </w:t>
            </w:r>
            <w:proofErr w:type="spellStart"/>
            <w:r w:rsidRPr="009178D0">
              <w:rPr>
                <w:rFonts w:ascii="Garamond" w:eastAsia="Calibri" w:hAnsi="Garamond" w:cs="Arial"/>
                <w:sz w:val="26"/>
                <w:szCs w:val="26"/>
                <w:lang w:val="sq-AL"/>
              </w:rPr>
              <w:t>teshehudin</w:t>
            </w:r>
            <w:proofErr w:type="spellEnd"/>
            <w:r w:rsidRPr="009178D0">
              <w:rPr>
                <w:rFonts w:ascii="Garamond" w:eastAsia="Calibri" w:hAnsi="Garamond" w:cs="Arial"/>
                <w:sz w:val="26"/>
                <w:szCs w:val="26"/>
                <w:lang w:val="sq-AL"/>
              </w:rPr>
              <w:t xml:space="preserve"> e fundit në namazin me katër dhe tre </w:t>
            </w:r>
            <w:proofErr w:type="spellStart"/>
            <w:r w:rsidRPr="009178D0">
              <w:rPr>
                <w:rFonts w:ascii="Garamond" w:eastAsia="Calibri" w:hAnsi="Garamond" w:cs="Arial"/>
                <w:sz w:val="26"/>
                <w:szCs w:val="26"/>
                <w:lang w:val="sq-AL"/>
              </w:rPr>
              <w:t>rekate</w:t>
            </w:r>
            <w:proofErr w:type="spellEnd"/>
            <w:r w:rsidRPr="009178D0">
              <w:rPr>
                <w:rFonts w:ascii="Garamond" w:eastAsia="Calibri" w:hAnsi="Garamond" w:cs="Arial"/>
                <w:sz w:val="26"/>
                <w:szCs w:val="26"/>
                <w:lang w:val="sq-AL"/>
              </w:rPr>
              <w:t xml:space="preserve">. E ajo është duke i vendosur vithet në tokë, këmbën e majtë e futë poshtë të djathtës dhe e ngre të djathtën duke i ngulitur (në tokë) gishtërinjtë e këmbës të kthyer kah </w:t>
            </w:r>
            <w:proofErr w:type="spellStart"/>
            <w:r w:rsidRPr="009178D0">
              <w:rPr>
                <w:rFonts w:ascii="Garamond" w:eastAsia="Calibri" w:hAnsi="Garamond" w:cs="Arial"/>
                <w:sz w:val="26"/>
                <w:szCs w:val="26"/>
                <w:lang w:val="sq-AL"/>
              </w:rPr>
              <w:t>kibla</w:t>
            </w:r>
            <w:proofErr w:type="spellEnd"/>
            <w:r w:rsidRPr="009178D0">
              <w:rPr>
                <w:rFonts w:ascii="Garamond" w:eastAsia="Calibri" w:hAnsi="Garamond" w:cs="Arial"/>
                <w:sz w:val="26"/>
                <w:szCs w:val="26"/>
                <w:lang w:val="sq-AL"/>
              </w:rPr>
              <w:t>.</w:t>
            </w:r>
          </w:p>
          <w:p w14:paraId="023A1124" w14:textId="08B0481B"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6DCAE5DC" w14:textId="1BE126A5"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3953057C" w14:textId="77777777" w:rsidR="009178D0" w:rsidRPr="009178D0"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11. Bërja me shenjë me gishtin tregues në </w:t>
            </w:r>
            <w:proofErr w:type="spellStart"/>
            <w:r w:rsidRPr="009178D0">
              <w:rPr>
                <w:rFonts w:ascii="Garamond" w:eastAsia="Calibri" w:hAnsi="Garamond" w:cs="Arial"/>
                <w:sz w:val="26"/>
                <w:szCs w:val="26"/>
                <w:lang w:val="sq-AL"/>
              </w:rPr>
              <w:t>teshehudin</w:t>
            </w:r>
            <w:proofErr w:type="spellEnd"/>
            <w:r w:rsidRPr="009178D0">
              <w:rPr>
                <w:rFonts w:ascii="Garamond" w:eastAsia="Calibri" w:hAnsi="Garamond" w:cs="Arial"/>
                <w:sz w:val="26"/>
                <w:szCs w:val="26"/>
                <w:lang w:val="sq-AL"/>
              </w:rPr>
              <w:t xml:space="preserve"> e parë dhe në të dytin, që nga </w:t>
            </w:r>
            <w:r w:rsidRPr="009178D0">
              <w:rPr>
                <w:rFonts w:ascii="Garamond" w:eastAsia="Calibri" w:hAnsi="Garamond" w:cs="Arial"/>
                <w:sz w:val="26"/>
                <w:szCs w:val="26"/>
                <w:lang w:val="sq-AL"/>
              </w:rPr>
              <w:lastRenderedPageBreak/>
              <w:t xml:space="preserve">ulja deri në përfundimin e </w:t>
            </w:r>
            <w:proofErr w:type="spellStart"/>
            <w:r w:rsidRPr="009178D0">
              <w:rPr>
                <w:rFonts w:ascii="Garamond" w:eastAsia="Calibri" w:hAnsi="Garamond" w:cs="Arial"/>
                <w:sz w:val="26"/>
                <w:szCs w:val="26"/>
                <w:lang w:val="sq-AL"/>
              </w:rPr>
              <w:t>teshehudit</w:t>
            </w:r>
            <w:proofErr w:type="spellEnd"/>
            <w:r w:rsidRPr="009178D0">
              <w:rPr>
                <w:rFonts w:ascii="Garamond" w:eastAsia="Calibri" w:hAnsi="Garamond" w:cs="Arial"/>
                <w:sz w:val="26"/>
                <w:szCs w:val="26"/>
                <w:lang w:val="sq-AL"/>
              </w:rPr>
              <w:t xml:space="preserve">. Gishtin e </w:t>
            </w:r>
            <w:proofErr w:type="spellStart"/>
            <w:r w:rsidRPr="009178D0">
              <w:rPr>
                <w:rFonts w:ascii="Garamond" w:eastAsia="Calibri" w:hAnsi="Garamond" w:cs="Arial"/>
                <w:sz w:val="26"/>
                <w:szCs w:val="26"/>
                <w:lang w:val="sq-AL"/>
              </w:rPr>
              <w:t>levizë</w:t>
            </w:r>
            <w:proofErr w:type="spellEnd"/>
            <w:r w:rsidRPr="009178D0">
              <w:rPr>
                <w:rFonts w:ascii="Garamond" w:eastAsia="Calibri" w:hAnsi="Garamond" w:cs="Arial"/>
                <w:sz w:val="26"/>
                <w:szCs w:val="26"/>
                <w:lang w:val="sq-AL"/>
              </w:rPr>
              <w:t xml:space="preserve"> gjatë kohës kur lutesh.</w:t>
            </w:r>
          </w:p>
          <w:p w14:paraId="27944AB4" w14:textId="7F02AF28"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25069495" w14:textId="087EE622"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099D73B1" w14:textId="1C454C03" w:rsidR="009178D0" w:rsidRPr="003846D1"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12. Dërgimi i </w:t>
            </w:r>
            <w:proofErr w:type="spellStart"/>
            <w:r w:rsidRPr="009178D0">
              <w:rPr>
                <w:rFonts w:ascii="Garamond" w:eastAsia="Calibri" w:hAnsi="Garamond" w:cs="Arial"/>
                <w:sz w:val="26"/>
                <w:szCs w:val="26"/>
                <w:lang w:val="sq-AL"/>
              </w:rPr>
              <w:t>salavateve</w:t>
            </w:r>
            <w:proofErr w:type="spellEnd"/>
            <w:r w:rsidRPr="009178D0">
              <w:rPr>
                <w:rFonts w:ascii="Garamond" w:eastAsia="Calibri" w:hAnsi="Garamond" w:cs="Arial"/>
                <w:sz w:val="26"/>
                <w:szCs w:val="26"/>
                <w:lang w:val="sq-AL"/>
              </w:rPr>
              <w:t xml:space="preserve"> për Profetin </w:t>
            </w:r>
            <w:proofErr w:type="spellStart"/>
            <w:r w:rsidRPr="009178D0">
              <w:rPr>
                <w:rFonts w:ascii="Garamond" w:eastAsia="Calibri" w:hAnsi="Garamond" w:cs="Arial"/>
                <w:sz w:val="26"/>
                <w:szCs w:val="26"/>
                <w:lang w:val="sq-AL"/>
              </w:rPr>
              <w:t>sal-lAllahu</w:t>
            </w:r>
            <w:proofErr w:type="spellEnd"/>
            <w:r w:rsidRPr="009178D0">
              <w:rPr>
                <w:rFonts w:ascii="Garamond" w:eastAsia="Calibri" w:hAnsi="Garamond" w:cs="Arial"/>
                <w:sz w:val="26"/>
                <w:szCs w:val="26"/>
                <w:lang w:val="sq-AL"/>
              </w:rPr>
              <w:t xml:space="preserve"> </w:t>
            </w:r>
            <w:proofErr w:type="spellStart"/>
            <w:r w:rsidRPr="009178D0">
              <w:rPr>
                <w:rFonts w:ascii="Garamond" w:eastAsia="Calibri" w:hAnsi="Garamond" w:cs="Arial"/>
                <w:sz w:val="26"/>
                <w:szCs w:val="26"/>
                <w:lang w:val="sq-AL"/>
              </w:rPr>
              <w:t>alejhi</w:t>
            </w:r>
            <w:proofErr w:type="spellEnd"/>
            <w:r w:rsidRPr="009178D0">
              <w:rPr>
                <w:rFonts w:ascii="Garamond" w:eastAsia="Calibri" w:hAnsi="Garamond" w:cs="Arial"/>
                <w:sz w:val="26"/>
                <w:szCs w:val="26"/>
                <w:lang w:val="sq-AL"/>
              </w:rPr>
              <w:t xml:space="preserve"> </w:t>
            </w:r>
            <w:proofErr w:type="spellStart"/>
            <w:r w:rsidRPr="009178D0">
              <w:rPr>
                <w:rFonts w:ascii="Garamond" w:eastAsia="Calibri" w:hAnsi="Garamond" w:cs="Arial"/>
                <w:sz w:val="26"/>
                <w:szCs w:val="26"/>
                <w:lang w:val="sq-AL"/>
              </w:rPr>
              <w:t>ue</w:t>
            </w:r>
            <w:proofErr w:type="spellEnd"/>
            <w:r w:rsidRPr="009178D0">
              <w:rPr>
                <w:rFonts w:ascii="Garamond" w:eastAsia="Calibri" w:hAnsi="Garamond" w:cs="Arial"/>
                <w:sz w:val="26"/>
                <w:szCs w:val="26"/>
                <w:lang w:val="sq-AL"/>
              </w:rPr>
              <w:t xml:space="preserve"> </w:t>
            </w:r>
            <w:proofErr w:type="spellStart"/>
            <w:r w:rsidRPr="009178D0">
              <w:rPr>
                <w:rFonts w:ascii="Garamond" w:eastAsia="Calibri" w:hAnsi="Garamond" w:cs="Arial"/>
                <w:sz w:val="26"/>
                <w:szCs w:val="26"/>
                <w:lang w:val="sq-AL"/>
              </w:rPr>
              <w:t>sel-lem</w:t>
            </w:r>
            <w:proofErr w:type="spellEnd"/>
            <w:r w:rsidRPr="009178D0">
              <w:rPr>
                <w:rFonts w:ascii="Garamond" w:eastAsia="Calibri" w:hAnsi="Garamond" w:cs="Arial"/>
                <w:sz w:val="26"/>
                <w:szCs w:val="26"/>
                <w:lang w:val="sq-AL"/>
              </w:rPr>
              <w:t xml:space="preserve">, për familjen e tij, për Ibrahimin dhe familjen e Ibrahimit, në </w:t>
            </w:r>
            <w:proofErr w:type="spellStart"/>
            <w:r w:rsidRPr="009178D0">
              <w:rPr>
                <w:rFonts w:ascii="Garamond" w:eastAsia="Calibri" w:hAnsi="Garamond" w:cs="Arial"/>
                <w:sz w:val="26"/>
                <w:szCs w:val="26"/>
                <w:lang w:val="sq-AL"/>
              </w:rPr>
              <w:t>teshehudin</w:t>
            </w:r>
            <w:proofErr w:type="spellEnd"/>
            <w:r w:rsidRPr="009178D0">
              <w:rPr>
                <w:rFonts w:ascii="Garamond" w:eastAsia="Calibri" w:hAnsi="Garamond" w:cs="Arial"/>
                <w:sz w:val="26"/>
                <w:szCs w:val="26"/>
                <w:lang w:val="sq-AL"/>
              </w:rPr>
              <w:t xml:space="preserve"> e parë.</w:t>
            </w:r>
          </w:p>
          <w:p w14:paraId="2981CD6F" w14:textId="77777777" w:rsidR="00360BE2" w:rsidRPr="009178D0" w:rsidRDefault="00360BE2" w:rsidP="00360BE2">
            <w:pPr>
              <w:bidi w:val="0"/>
              <w:spacing w:after="0" w:line="276" w:lineRule="auto"/>
              <w:jc w:val="both"/>
              <w:rPr>
                <w:rFonts w:ascii="Garamond" w:eastAsia="Calibri" w:hAnsi="Garamond" w:cs="Arial"/>
                <w:sz w:val="26"/>
                <w:szCs w:val="26"/>
                <w:lang w:val="sq-AL"/>
              </w:rPr>
            </w:pPr>
          </w:p>
          <w:p w14:paraId="786C0AE4" w14:textId="77777777" w:rsidR="009178D0" w:rsidRPr="009178D0" w:rsidRDefault="009178D0" w:rsidP="009178D0">
            <w:pPr>
              <w:bidi w:val="0"/>
              <w:spacing w:after="0" w:line="276" w:lineRule="auto"/>
              <w:jc w:val="both"/>
              <w:rPr>
                <w:rFonts w:ascii="Garamond" w:eastAsia="Calibri" w:hAnsi="Garamond" w:cs="Arial"/>
                <w:sz w:val="16"/>
                <w:szCs w:val="16"/>
                <w:lang w:val="sq-AL"/>
              </w:rPr>
            </w:pPr>
          </w:p>
          <w:p w14:paraId="63EAB281" w14:textId="279B75A1" w:rsidR="009178D0" w:rsidRPr="003846D1"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13. Lutja në </w:t>
            </w:r>
            <w:proofErr w:type="spellStart"/>
            <w:r w:rsidRPr="009178D0">
              <w:rPr>
                <w:rFonts w:ascii="Garamond" w:eastAsia="Calibri" w:hAnsi="Garamond" w:cs="Arial"/>
                <w:sz w:val="26"/>
                <w:szCs w:val="26"/>
                <w:lang w:val="sq-AL"/>
              </w:rPr>
              <w:t>teshehudin</w:t>
            </w:r>
            <w:proofErr w:type="spellEnd"/>
            <w:r w:rsidRPr="009178D0">
              <w:rPr>
                <w:rFonts w:ascii="Garamond" w:eastAsia="Calibri" w:hAnsi="Garamond" w:cs="Arial"/>
                <w:sz w:val="26"/>
                <w:szCs w:val="26"/>
                <w:lang w:val="sq-AL"/>
              </w:rPr>
              <w:t xml:space="preserve"> e fundit.</w:t>
            </w:r>
          </w:p>
          <w:p w14:paraId="11FC6F44" w14:textId="77777777" w:rsidR="00360BE2" w:rsidRPr="009178D0" w:rsidRDefault="00360BE2" w:rsidP="00360BE2">
            <w:pPr>
              <w:bidi w:val="0"/>
              <w:spacing w:after="0" w:line="276" w:lineRule="auto"/>
              <w:jc w:val="both"/>
              <w:rPr>
                <w:rFonts w:ascii="Garamond" w:eastAsia="Calibri" w:hAnsi="Garamond" w:cs="Arial"/>
                <w:sz w:val="26"/>
                <w:szCs w:val="26"/>
                <w:lang w:val="sq-AL"/>
              </w:rPr>
            </w:pPr>
          </w:p>
          <w:p w14:paraId="3DCEEB6F" w14:textId="77777777" w:rsidR="009178D0" w:rsidRPr="009178D0" w:rsidRDefault="009178D0" w:rsidP="009178D0">
            <w:pPr>
              <w:bidi w:val="0"/>
              <w:spacing w:after="0" w:line="276" w:lineRule="auto"/>
              <w:jc w:val="both"/>
              <w:rPr>
                <w:rFonts w:ascii="Garamond" w:eastAsia="Calibri" w:hAnsi="Garamond" w:cs="Arial"/>
                <w:sz w:val="16"/>
                <w:szCs w:val="16"/>
                <w:lang w:val="sq-AL"/>
              </w:rPr>
            </w:pPr>
          </w:p>
          <w:p w14:paraId="462AE2BB" w14:textId="215C9B81" w:rsidR="009178D0" w:rsidRPr="003846D1"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14. Leximi me zë në namazin e sabahut, në namazin e xhumasë, në namazin e bajramit, në namazin e kërkimit të shiut dhe në dy </w:t>
            </w:r>
            <w:proofErr w:type="spellStart"/>
            <w:r w:rsidRPr="009178D0">
              <w:rPr>
                <w:rFonts w:ascii="Garamond" w:eastAsia="Calibri" w:hAnsi="Garamond" w:cs="Arial"/>
                <w:sz w:val="26"/>
                <w:szCs w:val="26"/>
                <w:lang w:val="sq-AL"/>
              </w:rPr>
              <w:t>rekatet</w:t>
            </w:r>
            <w:proofErr w:type="spellEnd"/>
            <w:r w:rsidRPr="009178D0">
              <w:rPr>
                <w:rFonts w:ascii="Garamond" w:eastAsia="Calibri" w:hAnsi="Garamond" w:cs="Arial"/>
                <w:sz w:val="26"/>
                <w:szCs w:val="26"/>
                <w:lang w:val="sq-AL"/>
              </w:rPr>
              <w:t xml:space="preserve"> e para të namazit të akshamit e të </w:t>
            </w:r>
            <w:proofErr w:type="spellStart"/>
            <w:r w:rsidRPr="009178D0">
              <w:rPr>
                <w:rFonts w:ascii="Garamond" w:eastAsia="Calibri" w:hAnsi="Garamond" w:cs="Arial"/>
                <w:sz w:val="26"/>
                <w:szCs w:val="26"/>
                <w:lang w:val="sq-AL"/>
              </w:rPr>
              <w:t>jacisë</w:t>
            </w:r>
            <w:proofErr w:type="spellEnd"/>
            <w:r w:rsidRPr="009178D0">
              <w:rPr>
                <w:rFonts w:ascii="Garamond" w:eastAsia="Calibri" w:hAnsi="Garamond" w:cs="Arial"/>
                <w:sz w:val="26"/>
                <w:szCs w:val="26"/>
                <w:lang w:val="sq-AL"/>
              </w:rPr>
              <w:t>.</w:t>
            </w:r>
          </w:p>
          <w:p w14:paraId="026A92BC" w14:textId="77777777" w:rsidR="00360BE2" w:rsidRPr="009178D0" w:rsidRDefault="00360BE2" w:rsidP="00360BE2">
            <w:pPr>
              <w:bidi w:val="0"/>
              <w:spacing w:after="0" w:line="276" w:lineRule="auto"/>
              <w:jc w:val="both"/>
              <w:rPr>
                <w:rFonts w:ascii="Garamond" w:eastAsia="Calibri" w:hAnsi="Garamond" w:cs="Arial"/>
                <w:sz w:val="26"/>
                <w:szCs w:val="26"/>
                <w:lang w:val="sq-AL"/>
              </w:rPr>
            </w:pPr>
          </w:p>
          <w:p w14:paraId="7648FEDD" w14:textId="77777777" w:rsidR="009178D0" w:rsidRPr="009178D0" w:rsidRDefault="009178D0" w:rsidP="009178D0">
            <w:pPr>
              <w:bidi w:val="0"/>
              <w:spacing w:after="0" w:line="276" w:lineRule="auto"/>
              <w:jc w:val="both"/>
              <w:rPr>
                <w:rFonts w:ascii="Garamond" w:eastAsia="Calibri" w:hAnsi="Garamond" w:cs="Arial"/>
                <w:sz w:val="16"/>
                <w:szCs w:val="16"/>
                <w:lang w:val="sq-AL"/>
              </w:rPr>
            </w:pPr>
          </w:p>
          <w:p w14:paraId="696669CE" w14:textId="4D215A50" w:rsidR="009178D0" w:rsidRPr="003846D1"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15. Leximi pa zë (me zë të ulët, sa e dëgjon veten) në namazin e drekës, në namazin e </w:t>
            </w:r>
            <w:proofErr w:type="spellStart"/>
            <w:r w:rsidRPr="009178D0">
              <w:rPr>
                <w:rFonts w:ascii="Garamond" w:eastAsia="Calibri" w:hAnsi="Garamond" w:cs="Arial"/>
                <w:sz w:val="26"/>
                <w:szCs w:val="26"/>
                <w:lang w:val="sq-AL"/>
              </w:rPr>
              <w:t>ikindisë</w:t>
            </w:r>
            <w:proofErr w:type="spellEnd"/>
            <w:r w:rsidRPr="009178D0">
              <w:rPr>
                <w:rFonts w:ascii="Garamond" w:eastAsia="Calibri" w:hAnsi="Garamond" w:cs="Arial"/>
                <w:sz w:val="26"/>
                <w:szCs w:val="26"/>
                <w:lang w:val="sq-AL"/>
              </w:rPr>
              <w:t xml:space="preserve">, në </w:t>
            </w:r>
            <w:proofErr w:type="spellStart"/>
            <w:r w:rsidRPr="009178D0">
              <w:rPr>
                <w:rFonts w:ascii="Garamond" w:eastAsia="Calibri" w:hAnsi="Garamond" w:cs="Arial"/>
                <w:sz w:val="26"/>
                <w:szCs w:val="26"/>
                <w:lang w:val="sq-AL"/>
              </w:rPr>
              <w:t>rekatin</w:t>
            </w:r>
            <w:proofErr w:type="spellEnd"/>
            <w:r w:rsidRPr="009178D0">
              <w:rPr>
                <w:rFonts w:ascii="Garamond" w:eastAsia="Calibri" w:hAnsi="Garamond" w:cs="Arial"/>
                <w:sz w:val="26"/>
                <w:szCs w:val="26"/>
                <w:lang w:val="sq-AL"/>
              </w:rPr>
              <w:t xml:space="preserve"> e tretë të namazit të akshamit dhe në dy </w:t>
            </w:r>
            <w:proofErr w:type="spellStart"/>
            <w:r w:rsidRPr="009178D0">
              <w:rPr>
                <w:rFonts w:ascii="Garamond" w:eastAsia="Calibri" w:hAnsi="Garamond" w:cs="Arial"/>
                <w:sz w:val="26"/>
                <w:szCs w:val="26"/>
                <w:lang w:val="sq-AL"/>
              </w:rPr>
              <w:t>raketet</w:t>
            </w:r>
            <w:proofErr w:type="spellEnd"/>
            <w:r w:rsidRPr="009178D0">
              <w:rPr>
                <w:rFonts w:ascii="Garamond" w:eastAsia="Calibri" w:hAnsi="Garamond" w:cs="Arial"/>
                <w:sz w:val="26"/>
                <w:szCs w:val="26"/>
                <w:lang w:val="sq-AL"/>
              </w:rPr>
              <w:t xml:space="preserve"> e fundit të namazit të </w:t>
            </w:r>
            <w:proofErr w:type="spellStart"/>
            <w:r w:rsidRPr="009178D0">
              <w:rPr>
                <w:rFonts w:ascii="Garamond" w:eastAsia="Calibri" w:hAnsi="Garamond" w:cs="Arial"/>
                <w:sz w:val="26"/>
                <w:szCs w:val="26"/>
                <w:lang w:val="sq-AL"/>
              </w:rPr>
              <w:t>jacisë</w:t>
            </w:r>
            <w:proofErr w:type="spellEnd"/>
            <w:r w:rsidRPr="009178D0">
              <w:rPr>
                <w:rFonts w:ascii="Garamond" w:eastAsia="Calibri" w:hAnsi="Garamond" w:cs="Arial"/>
                <w:sz w:val="26"/>
                <w:szCs w:val="26"/>
                <w:lang w:val="sq-AL"/>
              </w:rPr>
              <w:t>.</w:t>
            </w:r>
          </w:p>
          <w:p w14:paraId="0EFD2AB8" w14:textId="77777777" w:rsidR="00360BE2" w:rsidRPr="009178D0" w:rsidRDefault="00360BE2" w:rsidP="00360BE2">
            <w:pPr>
              <w:bidi w:val="0"/>
              <w:spacing w:after="0" w:line="276" w:lineRule="auto"/>
              <w:jc w:val="both"/>
              <w:rPr>
                <w:rFonts w:ascii="Garamond" w:eastAsia="Calibri" w:hAnsi="Garamond" w:cs="Arial"/>
                <w:sz w:val="26"/>
                <w:szCs w:val="26"/>
                <w:lang w:val="sq-AL"/>
              </w:rPr>
            </w:pPr>
          </w:p>
          <w:p w14:paraId="18F5F80D" w14:textId="77777777" w:rsidR="009178D0" w:rsidRPr="009178D0" w:rsidRDefault="009178D0" w:rsidP="009178D0">
            <w:pPr>
              <w:bidi w:val="0"/>
              <w:spacing w:after="0" w:line="276" w:lineRule="auto"/>
              <w:jc w:val="both"/>
              <w:rPr>
                <w:rFonts w:ascii="Garamond" w:eastAsia="Calibri" w:hAnsi="Garamond" w:cs="Arial"/>
                <w:sz w:val="16"/>
                <w:szCs w:val="16"/>
                <w:lang w:val="sq-AL"/>
              </w:rPr>
            </w:pPr>
          </w:p>
          <w:p w14:paraId="2F39DA00" w14:textId="77777777" w:rsidR="009178D0" w:rsidRPr="009178D0"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16. Shtimi (i leximit të ndonjë sure apo </w:t>
            </w:r>
            <w:proofErr w:type="spellStart"/>
            <w:r w:rsidRPr="009178D0">
              <w:rPr>
                <w:rFonts w:ascii="Garamond" w:eastAsia="Calibri" w:hAnsi="Garamond" w:cs="Arial"/>
                <w:sz w:val="26"/>
                <w:szCs w:val="26"/>
                <w:lang w:val="sq-AL"/>
              </w:rPr>
              <w:t>ajeteve</w:t>
            </w:r>
            <w:proofErr w:type="spellEnd"/>
            <w:r w:rsidRPr="009178D0">
              <w:rPr>
                <w:rFonts w:ascii="Garamond" w:eastAsia="Calibri" w:hAnsi="Garamond" w:cs="Arial"/>
                <w:sz w:val="26"/>
                <w:szCs w:val="26"/>
                <w:lang w:val="sq-AL"/>
              </w:rPr>
              <w:t xml:space="preserve">) pas leximit të sures </w:t>
            </w:r>
            <w:proofErr w:type="spellStart"/>
            <w:r w:rsidRPr="009178D0">
              <w:rPr>
                <w:rFonts w:ascii="Garamond" w:eastAsia="Calibri" w:hAnsi="Garamond" w:cs="Arial"/>
                <w:sz w:val="26"/>
                <w:szCs w:val="26"/>
                <w:lang w:val="sq-AL"/>
              </w:rPr>
              <w:t>El-Fatiha</w:t>
            </w:r>
            <w:proofErr w:type="spellEnd"/>
            <w:r w:rsidRPr="009178D0">
              <w:rPr>
                <w:rFonts w:ascii="Garamond" w:eastAsia="Calibri" w:hAnsi="Garamond" w:cs="Arial"/>
                <w:sz w:val="26"/>
                <w:szCs w:val="26"/>
                <w:lang w:val="sq-AL"/>
              </w:rPr>
              <w:t>.</w:t>
            </w:r>
          </w:p>
          <w:p w14:paraId="596CEC38" w14:textId="77777777" w:rsidR="009178D0" w:rsidRPr="009178D0" w:rsidRDefault="009178D0" w:rsidP="009178D0">
            <w:pPr>
              <w:bidi w:val="0"/>
              <w:spacing w:after="0" w:line="276" w:lineRule="auto"/>
              <w:jc w:val="both"/>
              <w:rPr>
                <w:rFonts w:ascii="Garamond" w:eastAsia="Calibri" w:hAnsi="Garamond" w:cs="Arial"/>
                <w:sz w:val="16"/>
                <w:szCs w:val="16"/>
                <w:lang w:val="sq-AL"/>
              </w:rPr>
            </w:pPr>
          </w:p>
          <w:p w14:paraId="42AEFF5A" w14:textId="77777777" w:rsidR="009178D0" w:rsidRPr="009178D0" w:rsidRDefault="009178D0" w:rsidP="009178D0">
            <w:pPr>
              <w:bidi w:val="0"/>
              <w:spacing w:after="0" w:line="276" w:lineRule="auto"/>
              <w:jc w:val="both"/>
              <w:rPr>
                <w:rFonts w:ascii="Garamond" w:eastAsia="Calibri" w:hAnsi="Garamond" w:cs="Arial"/>
                <w:sz w:val="26"/>
                <w:szCs w:val="26"/>
                <w:lang w:val="sq-AL"/>
              </w:rPr>
            </w:pPr>
            <w:r w:rsidRPr="009178D0">
              <w:rPr>
                <w:rFonts w:ascii="Garamond" w:eastAsia="Calibri" w:hAnsi="Garamond" w:cs="Arial"/>
                <w:sz w:val="26"/>
                <w:szCs w:val="26"/>
                <w:lang w:val="sq-AL"/>
              </w:rPr>
              <w:t xml:space="preserve">   Kërkohet gjithashtu të tregohet kujdes (në zbatimin) e atyre që transmetohen prej </w:t>
            </w:r>
            <w:proofErr w:type="spellStart"/>
            <w:r w:rsidRPr="009178D0">
              <w:rPr>
                <w:rFonts w:ascii="Garamond" w:eastAsia="Calibri" w:hAnsi="Garamond" w:cs="Arial"/>
                <w:sz w:val="26"/>
                <w:szCs w:val="26"/>
                <w:lang w:val="sq-AL"/>
              </w:rPr>
              <w:t>suneteve</w:t>
            </w:r>
            <w:proofErr w:type="spellEnd"/>
            <w:r w:rsidRPr="009178D0">
              <w:rPr>
                <w:rFonts w:ascii="Garamond" w:eastAsia="Calibri" w:hAnsi="Garamond" w:cs="Arial"/>
                <w:sz w:val="26"/>
                <w:szCs w:val="26"/>
                <w:lang w:val="sq-AL"/>
              </w:rPr>
              <w:t xml:space="preserve"> në namazit (përpos atyre që përmendëm), e prej tyre janë: shtimi mbi thënien ‘</w:t>
            </w:r>
            <w:proofErr w:type="spellStart"/>
            <w:r w:rsidRPr="009178D0">
              <w:rPr>
                <w:rFonts w:ascii="Garamond" w:eastAsia="Calibri" w:hAnsi="Garamond" w:cs="Arial"/>
                <w:sz w:val="26"/>
                <w:szCs w:val="26"/>
                <w:lang w:val="sq-AL"/>
              </w:rPr>
              <w:t>Rabbena</w:t>
            </w:r>
            <w:proofErr w:type="spellEnd"/>
            <w:r w:rsidRPr="009178D0">
              <w:rPr>
                <w:rFonts w:ascii="Garamond" w:eastAsia="Calibri" w:hAnsi="Garamond" w:cs="Arial"/>
                <w:sz w:val="26"/>
                <w:szCs w:val="26"/>
                <w:lang w:val="sq-AL"/>
              </w:rPr>
              <w:t xml:space="preserve"> </w:t>
            </w:r>
            <w:proofErr w:type="spellStart"/>
            <w:r w:rsidRPr="009178D0">
              <w:rPr>
                <w:rFonts w:ascii="Garamond" w:eastAsia="Calibri" w:hAnsi="Garamond" w:cs="Arial"/>
                <w:sz w:val="26"/>
                <w:szCs w:val="26"/>
                <w:lang w:val="sq-AL"/>
              </w:rPr>
              <w:t>ue</w:t>
            </w:r>
            <w:proofErr w:type="spellEnd"/>
            <w:r w:rsidRPr="009178D0">
              <w:rPr>
                <w:rFonts w:ascii="Garamond" w:eastAsia="Calibri" w:hAnsi="Garamond" w:cs="Arial"/>
                <w:sz w:val="26"/>
                <w:szCs w:val="26"/>
                <w:lang w:val="sq-AL"/>
              </w:rPr>
              <w:t xml:space="preserve"> </w:t>
            </w:r>
            <w:proofErr w:type="spellStart"/>
            <w:r w:rsidRPr="009178D0">
              <w:rPr>
                <w:rFonts w:ascii="Garamond" w:eastAsia="Calibri" w:hAnsi="Garamond" w:cs="Arial"/>
                <w:sz w:val="26"/>
                <w:szCs w:val="26"/>
                <w:lang w:val="sq-AL"/>
              </w:rPr>
              <w:t>lekel-hamd</w:t>
            </w:r>
            <w:proofErr w:type="spellEnd"/>
            <w:r w:rsidRPr="009178D0">
              <w:rPr>
                <w:rFonts w:ascii="Garamond" w:eastAsia="Calibri" w:hAnsi="Garamond" w:cs="Arial"/>
                <w:sz w:val="26"/>
                <w:szCs w:val="26"/>
                <w:lang w:val="sq-AL"/>
              </w:rPr>
              <w:t xml:space="preserve">’ pas ngritjes nga </w:t>
            </w:r>
            <w:proofErr w:type="spellStart"/>
            <w:r w:rsidRPr="009178D0">
              <w:rPr>
                <w:rFonts w:ascii="Garamond" w:eastAsia="Calibri" w:hAnsi="Garamond" w:cs="Arial"/>
                <w:sz w:val="26"/>
                <w:szCs w:val="26"/>
                <w:lang w:val="sq-AL"/>
              </w:rPr>
              <w:t>rukuja</w:t>
            </w:r>
            <w:proofErr w:type="spellEnd"/>
            <w:r w:rsidRPr="009178D0">
              <w:rPr>
                <w:rFonts w:ascii="Garamond" w:eastAsia="Calibri" w:hAnsi="Garamond" w:cs="Arial"/>
                <w:sz w:val="26"/>
                <w:szCs w:val="26"/>
                <w:lang w:val="sq-AL"/>
              </w:rPr>
              <w:t xml:space="preserve"> për imamin, xhematin dhe atë që falet vetëm, sepse kjo është </w:t>
            </w:r>
            <w:proofErr w:type="spellStart"/>
            <w:r w:rsidRPr="009178D0">
              <w:rPr>
                <w:rFonts w:ascii="Garamond" w:eastAsia="Calibri" w:hAnsi="Garamond" w:cs="Arial"/>
                <w:sz w:val="26"/>
                <w:szCs w:val="26"/>
                <w:lang w:val="sq-AL"/>
              </w:rPr>
              <w:t>sunet</w:t>
            </w:r>
            <w:proofErr w:type="spellEnd"/>
            <w:r w:rsidRPr="009178D0">
              <w:rPr>
                <w:rFonts w:ascii="Garamond" w:eastAsia="Calibri" w:hAnsi="Garamond" w:cs="Arial"/>
                <w:sz w:val="26"/>
                <w:szCs w:val="26"/>
                <w:lang w:val="sq-AL"/>
              </w:rPr>
              <w:t xml:space="preserve">. Po ashtu, prej tyre është vendosja e duarve mbi gjunjë gjatë </w:t>
            </w:r>
            <w:proofErr w:type="spellStart"/>
            <w:r w:rsidRPr="009178D0">
              <w:rPr>
                <w:rFonts w:ascii="Garamond" w:eastAsia="Calibri" w:hAnsi="Garamond" w:cs="Arial"/>
                <w:sz w:val="26"/>
                <w:szCs w:val="26"/>
                <w:lang w:val="sq-AL"/>
              </w:rPr>
              <w:t>rukusë</w:t>
            </w:r>
            <w:proofErr w:type="spellEnd"/>
            <w:r w:rsidRPr="009178D0">
              <w:rPr>
                <w:rFonts w:ascii="Garamond" w:eastAsia="Calibri" w:hAnsi="Garamond" w:cs="Arial"/>
                <w:sz w:val="26"/>
                <w:szCs w:val="26"/>
                <w:lang w:val="sq-AL"/>
              </w:rPr>
              <w:t xml:space="preserve"> duke i hapur gishtërinjtë.</w:t>
            </w:r>
          </w:p>
          <w:p w14:paraId="074F5D34" w14:textId="0AB745DF"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34003568" w14:textId="070DB5DE"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3406CC62" w14:textId="03DB9110"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1958D4E7" w14:textId="7FEC5D55"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29C587A8" w14:textId="19F20296" w:rsidR="009178D0" w:rsidRPr="003846D1" w:rsidRDefault="009178D0" w:rsidP="009178D0">
            <w:pPr>
              <w:bidi w:val="0"/>
              <w:spacing w:after="0" w:line="276" w:lineRule="auto"/>
              <w:jc w:val="both"/>
              <w:rPr>
                <w:rFonts w:ascii="Garamond" w:eastAsia="Calibri" w:hAnsi="Garamond" w:cs="Arial"/>
                <w:spacing w:val="-2"/>
                <w:sz w:val="26"/>
                <w:szCs w:val="26"/>
                <w:lang w:val="sq-AL"/>
              </w:rPr>
            </w:pPr>
          </w:p>
          <w:p w14:paraId="745A0410" w14:textId="77777777" w:rsidR="009178D0" w:rsidRPr="009178D0" w:rsidRDefault="009178D0" w:rsidP="009178D0">
            <w:pPr>
              <w:bidi w:val="0"/>
              <w:spacing w:after="0" w:line="276" w:lineRule="auto"/>
              <w:jc w:val="both"/>
              <w:rPr>
                <w:rFonts w:ascii="Garamond" w:eastAsia="Calibri" w:hAnsi="Garamond" w:cs="Arial"/>
                <w:spacing w:val="-2"/>
                <w:sz w:val="26"/>
                <w:szCs w:val="26"/>
                <w:lang w:val="sq-AL"/>
              </w:rPr>
            </w:pPr>
          </w:p>
          <w:p w14:paraId="67445090" w14:textId="77777777" w:rsidR="004640AB" w:rsidRPr="003846D1" w:rsidRDefault="004640AB" w:rsidP="000D1618">
            <w:pPr>
              <w:jc w:val="center"/>
              <w:rPr>
                <w:rFonts w:ascii="Lotus Linotype" w:hAnsi="Lotus Linotype" w:cs="Lotus Linotype"/>
                <w:sz w:val="32"/>
                <w:szCs w:val="32"/>
                <w:rtl/>
              </w:rPr>
            </w:pPr>
          </w:p>
        </w:tc>
      </w:tr>
    </w:tbl>
    <w:p w14:paraId="4BF0D269" w14:textId="77777777" w:rsidR="004640AB" w:rsidRPr="000D1618" w:rsidRDefault="004640AB"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A631A2" w14:paraId="070F678B" w14:textId="77777777" w:rsidTr="000D1618">
        <w:trPr>
          <w:jc w:val="center"/>
        </w:trPr>
        <w:tc>
          <w:tcPr>
            <w:tcW w:w="4672" w:type="dxa"/>
            <w:shd w:val="pct50" w:color="D9E2F3" w:themeColor="accent1" w:themeTint="33" w:fill="auto"/>
            <w:vAlign w:val="center"/>
          </w:tcPr>
          <w:p w14:paraId="70C4DE8F" w14:textId="1A3C62D3"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الحادي عشر</w:t>
            </w:r>
            <w:r>
              <w:rPr>
                <w:rFonts w:ascii="Lotus Linotype" w:hAnsi="Lotus Linotype" w:cs="Generator 2005" w:hint="cs"/>
                <w:color w:val="2F5496" w:themeColor="accent1" w:themeShade="BF"/>
                <w:sz w:val="32"/>
                <w:szCs w:val="32"/>
                <w:rtl/>
              </w:rPr>
              <w:t>:</w:t>
            </w:r>
          </w:p>
          <w:p w14:paraId="4B9AFAAD" w14:textId="53D9109D" w:rsidR="004640AB" w:rsidRPr="00BD4353" w:rsidRDefault="00E411FF" w:rsidP="00860A29">
            <w:pPr>
              <w:pStyle w:val="Heading2"/>
              <w:spacing w:before="0"/>
              <w:jc w:val="center"/>
              <w:rPr>
                <w:rFonts w:ascii="Lotus Linotype" w:hAnsi="Lotus Linotype" w:cs="Generator 2005"/>
                <w:color w:val="161616"/>
                <w:sz w:val="32"/>
                <w:szCs w:val="32"/>
                <w:rtl/>
              </w:rPr>
            </w:pPr>
            <w:bookmarkStart w:id="92" w:name="_Toc81500096"/>
            <w:r w:rsidRPr="00860A29">
              <w:rPr>
                <w:rFonts w:cs="Generator 2005"/>
                <w:b w:val="0"/>
                <w:bCs w:val="0"/>
                <w:color w:val="2F5496" w:themeColor="accent1" w:themeShade="BF"/>
                <w:sz w:val="32"/>
                <w:szCs w:val="32"/>
                <w:rtl/>
              </w:rPr>
              <w:t>مُبْطِلاتُ الصَّلاةِ</w:t>
            </w:r>
            <w:bookmarkEnd w:id="92"/>
          </w:p>
        </w:tc>
        <w:tc>
          <w:tcPr>
            <w:tcW w:w="4393" w:type="dxa"/>
            <w:shd w:val="pct50" w:color="D9E2F3" w:themeColor="accent1" w:themeTint="33" w:fill="auto"/>
            <w:vAlign w:val="center"/>
          </w:tcPr>
          <w:p w14:paraId="550994AF" w14:textId="2E2B40BE" w:rsidR="003846D1" w:rsidRPr="00B111F0" w:rsidRDefault="003846D1" w:rsidP="003846D1">
            <w:pPr>
              <w:bidi w:val="0"/>
              <w:spacing w:after="200" w:line="276" w:lineRule="auto"/>
              <w:jc w:val="center"/>
              <w:rPr>
                <w:rFonts w:ascii="Calibri" w:eastAsia="Calibri" w:hAnsi="Calibri" w:cs="Arial"/>
                <w:color w:val="0070C0"/>
                <w:sz w:val="26"/>
                <w:szCs w:val="26"/>
                <w:rtl/>
              </w:rPr>
            </w:pPr>
            <w:r w:rsidRPr="00B111F0">
              <w:rPr>
                <w:rFonts w:ascii="Garamond" w:eastAsia="Calibri" w:hAnsi="Garamond" w:cs="Arial"/>
                <w:b/>
                <w:bCs/>
                <w:color w:val="0070C0"/>
                <w:sz w:val="26"/>
                <w:szCs w:val="26"/>
                <w:lang w:val="sq-AL"/>
              </w:rPr>
              <w:t>Mësimi i njëmbëdhjetë</w:t>
            </w:r>
            <w:r w:rsidR="003C6AA2">
              <w:rPr>
                <w:rFonts w:ascii="Garamond" w:eastAsia="Calibri" w:hAnsi="Garamond" w:cs="Arial"/>
                <w:b/>
                <w:bCs/>
                <w:color w:val="0070C0"/>
                <w:sz w:val="26"/>
                <w:szCs w:val="26"/>
                <w:lang w:val="sq-AL"/>
              </w:rPr>
              <w:t>:</w:t>
            </w:r>
          </w:p>
          <w:p w14:paraId="138F99E3" w14:textId="0DF5EF34" w:rsidR="004640AB" w:rsidRPr="003C6AA2" w:rsidRDefault="003846D1" w:rsidP="003C6AA2">
            <w:pPr>
              <w:bidi w:val="0"/>
              <w:spacing w:after="0" w:line="276" w:lineRule="auto"/>
              <w:jc w:val="center"/>
              <w:rPr>
                <w:rFonts w:ascii="Garamond" w:eastAsia="Calibri" w:hAnsi="Garamond" w:cs="Arial"/>
                <w:b/>
                <w:bCs/>
                <w:color w:val="0070C0"/>
                <w:sz w:val="26"/>
                <w:szCs w:val="26"/>
                <w:rtl/>
                <w:lang w:val="sq-AL"/>
              </w:rPr>
            </w:pPr>
            <w:r w:rsidRPr="00B111F0">
              <w:rPr>
                <w:rFonts w:ascii="Garamond" w:eastAsia="Calibri" w:hAnsi="Garamond" w:cs="Arial"/>
                <w:b/>
                <w:bCs/>
                <w:color w:val="0070C0"/>
                <w:sz w:val="26"/>
                <w:szCs w:val="26"/>
                <w:lang w:val="sq-AL"/>
              </w:rPr>
              <w:t>Gjërat që e prishin namazin</w:t>
            </w:r>
          </w:p>
        </w:tc>
      </w:tr>
      <w:tr w:rsidR="004640AB" w:rsidRPr="00A631A2" w14:paraId="370C3C4A" w14:textId="77777777" w:rsidTr="000D1618">
        <w:trPr>
          <w:jc w:val="center"/>
        </w:trPr>
        <w:tc>
          <w:tcPr>
            <w:tcW w:w="4672" w:type="dxa"/>
            <w:vAlign w:val="center"/>
          </w:tcPr>
          <w:p w14:paraId="76745FE7"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color w:val="161616"/>
                <w:sz w:val="32"/>
                <w:szCs w:val="32"/>
                <w:rtl/>
              </w:rPr>
              <w:t>مُبْطِلَاتُ الصَّلَاةِ، وَهِيَ ثَمَانِيَةٌ:</w:t>
            </w:r>
          </w:p>
          <w:p w14:paraId="69901907"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w:t>
            </w:r>
            <w:r w:rsidRPr="000114F0">
              <w:rPr>
                <w:rFonts w:ascii="Lotus Linotype" w:hAnsi="Lotus Linotype" w:cs="Lotus Linotype"/>
                <w:color w:val="161616"/>
                <w:sz w:val="32"/>
                <w:szCs w:val="32"/>
                <w:rtl/>
              </w:rPr>
              <w:t xml:space="preserve"> الْكَلَامُ الْعَمْدُ مَعَ الذِّكْرِ وَالْعِلْمِ، أَمَّا النَّاسِي وَالْجَاهِلُ فَلَا تَبْطُلُ صَلَاتُهُ بِذَلِكَ.</w:t>
            </w:r>
          </w:p>
          <w:p w14:paraId="581D01F9"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2-</w:t>
            </w:r>
            <w:r w:rsidRPr="000114F0">
              <w:rPr>
                <w:rFonts w:ascii="Lotus Linotype" w:hAnsi="Lotus Linotype" w:cs="Lotus Linotype"/>
                <w:color w:val="161616"/>
                <w:sz w:val="32"/>
                <w:szCs w:val="32"/>
                <w:rtl/>
              </w:rPr>
              <w:t xml:space="preserve"> الضَّحِكُ.</w:t>
            </w:r>
          </w:p>
          <w:p w14:paraId="6BE1A4E4" w14:textId="043C4A23"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3-</w:t>
            </w:r>
            <w:r w:rsidRPr="000114F0">
              <w:rPr>
                <w:rFonts w:ascii="Lotus Linotype" w:hAnsi="Lotus Linotype" w:cs="Lotus Linotype"/>
                <w:color w:val="161616"/>
                <w:sz w:val="32"/>
                <w:szCs w:val="32"/>
                <w:rtl/>
              </w:rPr>
              <w:t xml:space="preserve"> الْأَكْلُ.</w:t>
            </w:r>
          </w:p>
          <w:p w14:paraId="4A7FAD32" w14:textId="17F4C702"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4-</w:t>
            </w:r>
            <w:r w:rsidRPr="000114F0">
              <w:rPr>
                <w:rFonts w:ascii="Lotus Linotype" w:hAnsi="Lotus Linotype" w:cs="Lotus Linotype"/>
                <w:color w:val="161616"/>
                <w:sz w:val="32"/>
                <w:szCs w:val="32"/>
                <w:rtl/>
              </w:rPr>
              <w:t xml:space="preserve"> الشُّرْبُ.</w:t>
            </w:r>
          </w:p>
          <w:p w14:paraId="1F24466F"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5-</w:t>
            </w:r>
            <w:r w:rsidRPr="000114F0">
              <w:rPr>
                <w:rFonts w:ascii="Lotus Linotype" w:hAnsi="Lotus Linotype" w:cs="Lotus Linotype"/>
                <w:color w:val="161616"/>
                <w:sz w:val="32"/>
                <w:szCs w:val="32"/>
                <w:rtl/>
              </w:rPr>
              <w:t xml:space="preserve"> انْكِشَافُ الْعَوْرَةِ.</w:t>
            </w:r>
          </w:p>
          <w:p w14:paraId="4DAEE00C" w14:textId="3CE8530C"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6-</w:t>
            </w:r>
            <w:r w:rsidRPr="000114F0">
              <w:rPr>
                <w:rFonts w:ascii="Lotus Linotype" w:hAnsi="Lotus Linotype" w:cs="Lotus Linotype"/>
                <w:color w:val="161616"/>
                <w:sz w:val="32"/>
                <w:szCs w:val="32"/>
                <w:rtl/>
              </w:rPr>
              <w:t xml:space="preserve"> الِانْحِرَافُ الْكَثِيرُ عَنْ جِهَةِ الْقِبْلَةِ.</w:t>
            </w:r>
          </w:p>
          <w:p w14:paraId="48D61063"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7-</w:t>
            </w:r>
            <w:r w:rsidRPr="000114F0">
              <w:rPr>
                <w:rFonts w:ascii="Lotus Linotype" w:hAnsi="Lotus Linotype" w:cs="Lotus Linotype"/>
                <w:color w:val="161616"/>
                <w:sz w:val="32"/>
                <w:szCs w:val="32"/>
                <w:rtl/>
              </w:rPr>
              <w:t xml:space="preserve"> الْعَبَثُ الْكَثِيرُ الْمُتَوَالِي فِي الصَّلَاةِ.</w:t>
            </w:r>
          </w:p>
          <w:p w14:paraId="7503FD4F" w14:textId="573F929C" w:rsidR="004640AB" w:rsidRPr="00A631A2" w:rsidRDefault="000114F0" w:rsidP="000114F0">
            <w:pPr>
              <w:spacing w:line="560" w:lineRule="exact"/>
              <w:ind w:left="313"/>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8-</w:t>
            </w:r>
            <w:r w:rsidRPr="000114F0">
              <w:rPr>
                <w:rFonts w:ascii="Lotus Linotype" w:hAnsi="Lotus Linotype" w:cs="Lotus Linotype"/>
                <w:color w:val="161616"/>
                <w:sz w:val="32"/>
                <w:szCs w:val="32"/>
                <w:rtl/>
              </w:rPr>
              <w:t xml:space="preserve"> انْتِقَاضُ الطَّهَارَة.</w:t>
            </w:r>
          </w:p>
        </w:tc>
        <w:tc>
          <w:tcPr>
            <w:tcW w:w="4393" w:type="dxa"/>
            <w:vAlign w:val="center"/>
          </w:tcPr>
          <w:p w14:paraId="5C833F97"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 xml:space="preserve">   Gjërat që e prishin namazin janë tetë:</w:t>
            </w:r>
          </w:p>
          <w:p w14:paraId="322B6CD5" w14:textId="77777777" w:rsidR="003846D1" w:rsidRPr="00574039" w:rsidRDefault="003846D1" w:rsidP="003846D1">
            <w:pPr>
              <w:bidi w:val="0"/>
              <w:spacing w:after="0" w:line="276" w:lineRule="auto"/>
              <w:jc w:val="both"/>
              <w:rPr>
                <w:rFonts w:ascii="Garamond" w:eastAsia="Calibri" w:hAnsi="Garamond" w:cs="Arial"/>
                <w:sz w:val="16"/>
                <w:szCs w:val="16"/>
                <w:lang w:val="sq-AL"/>
              </w:rPr>
            </w:pPr>
          </w:p>
          <w:p w14:paraId="46FAED36"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1. Të folurit qëllimisht, e jo nga harresa, duke e ditur se diçka e tillë e prishë namazin. Ndërsa, ai që flet nga harresa apo nga padituria (nuk e di gjykimin), namazi i tij me këtë nuk konsiderohet i pavlefshëm.</w:t>
            </w:r>
          </w:p>
          <w:p w14:paraId="236B158C" w14:textId="77777777" w:rsidR="003846D1" w:rsidRPr="00574039" w:rsidRDefault="003846D1" w:rsidP="003846D1">
            <w:pPr>
              <w:bidi w:val="0"/>
              <w:spacing w:after="0" w:line="276" w:lineRule="auto"/>
              <w:jc w:val="both"/>
              <w:rPr>
                <w:rFonts w:ascii="Garamond" w:eastAsia="Calibri" w:hAnsi="Garamond" w:cs="Arial"/>
                <w:sz w:val="16"/>
                <w:szCs w:val="16"/>
                <w:lang w:val="sq-AL"/>
              </w:rPr>
            </w:pPr>
          </w:p>
          <w:p w14:paraId="5E266909"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2. E qeshura.</w:t>
            </w:r>
          </w:p>
          <w:p w14:paraId="02985B8F" w14:textId="77777777" w:rsidR="003846D1" w:rsidRPr="00574039" w:rsidRDefault="003846D1" w:rsidP="003846D1">
            <w:pPr>
              <w:bidi w:val="0"/>
              <w:spacing w:after="0" w:line="276" w:lineRule="auto"/>
              <w:jc w:val="both"/>
              <w:rPr>
                <w:rFonts w:ascii="Garamond" w:eastAsia="Calibri" w:hAnsi="Garamond" w:cs="Arial"/>
                <w:sz w:val="16"/>
                <w:szCs w:val="16"/>
                <w:lang w:val="sq-AL"/>
              </w:rPr>
            </w:pPr>
          </w:p>
          <w:p w14:paraId="29FD35E5"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3. Ngrënia.</w:t>
            </w:r>
          </w:p>
          <w:p w14:paraId="72096DD4" w14:textId="77777777" w:rsidR="003846D1" w:rsidRPr="00574039" w:rsidRDefault="003846D1" w:rsidP="003846D1">
            <w:pPr>
              <w:bidi w:val="0"/>
              <w:spacing w:after="0" w:line="276" w:lineRule="auto"/>
              <w:jc w:val="both"/>
              <w:rPr>
                <w:rFonts w:ascii="Garamond" w:eastAsia="Calibri" w:hAnsi="Garamond" w:cs="Arial"/>
                <w:sz w:val="16"/>
                <w:szCs w:val="16"/>
                <w:lang w:val="sq-AL"/>
              </w:rPr>
            </w:pPr>
          </w:p>
          <w:p w14:paraId="6EC7547A"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4. Pirja.</w:t>
            </w:r>
          </w:p>
          <w:p w14:paraId="7000ACE6" w14:textId="77777777" w:rsidR="003846D1" w:rsidRPr="00574039" w:rsidRDefault="003846D1" w:rsidP="003846D1">
            <w:pPr>
              <w:bidi w:val="0"/>
              <w:spacing w:after="0" w:line="276" w:lineRule="auto"/>
              <w:jc w:val="both"/>
              <w:rPr>
                <w:rFonts w:ascii="Garamond" w:eastAsia="Calibri" w:hAnsi="Garamond" w:cs="Arial"/>
                <w:sz w:val="16"/>
                <w:szCs w:val="16"/>
                <w:lang w:val="sq-AL"/>
              </w:rPr>
            </w:pPr>
          </w:p>
          <w:p w14:paraId="64F5F900"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 xml:space="preserve">5. Zbulimi i </w:t>
            </w:r>
            <w:proofErr w:type="spellStart"/>
            <w:r w:rsidRPr="00574039">
              <w:rPr>
                <w:rFonts w:ascii="Garamond" w:eastAsia="Calibri" w:hAnsi="Garamond" w:cs="Arial"/>
                <w:sz w:val="26"/>
                <w:szCs w:val="26"/>
                <w:lang w:val="sq-AL"/>
              </w:rPr>
              <w:t>auretit</w:t>
            </w:r>
            <w:proofErr w:type="spellEnd"/>
            <w:r w:rsidRPr="00574039">
              <w:rPr>
                <w:rFonts w:ascii="Garamond" w:eastAsia="Calibri" w:hAnsi="Garamond" w:cs="Arial"/>
                <w:sz w:val="26"/>
                <w:szCs w:val="26"/>
                <w:lang w:val="sq-AL"/>
              </w:rPr>
              <w:t>.</w:t>
            </w:r>
          </w:p>
          <w:p w14:paraId="4B5E622C" w14:textId="77777777" w:rsidR="003846D1" w:rsidRPr="00574039" w:rsidRDefault="003846D1" w:rsidP="003846D1">
            <w:pPr>
              <w:bidi w:val="0"/>
              <w:spacing w:after="0" w:line="276" w:lineRule="auto"/>
              <w:jc w:val="both"/>
              <w:rPr>
                <w:rFonts w:ascii="Garamond" w:eastAsia="Calibri" w:hAnsi="Garamond" w:cs="Arial"/>
                <w:sz w:val="16"/>
                <w:szCs w:val="16"/>
                <w:lang w:val="sq-AL"/>
              </w:rPr>
            </w:pPr>
          </w:p>
          <w:p w14:paraId="7EE8FE68"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 xml:space="preserve">6. Devijimi i shumtë nga ana e </w:t>
            </w:r>
            <w:proofErr w:type="spellStart"/>
            <w:r w:rsidRPr="00574039">
              <w:rPr>
                <w:rFonts w:ascii="Garamond" w:eastAsia="Calibri" w:hAnsi="Garamond" w:cs="Arial"/>
                <w:sz w:val="26"/>
                <w:szCs w:val="26"/>
                <w:lang w:val="sq-AL"/>
              </w:rPr>
              <w:t>Kibles</w:t>
            </w:r>
            <w:proofErr w:type="spellEnd"/>
            <w:r w:rsidRPr="00574039">
              <w:rPr>
                <w:rFonts w:ascii="Garamond" w:eastAsia="Calibri" w:hAnsi="Garamond" w:cs="Arial"/>
                <w:sz w:val="26"/>
                <w:szCs w:val="26"/>
                <w:lang w:val="sq-AL"/>
              </w:rPr>
              <w:t>.</w:t>
            </w:r>
          </w:p>
          <w:p w14:paraId="4B74E679" w14:textId="77777777" w:rsidR="003846D1" w:rsidRPr="00574039" w:rsidRDefault="003846D1" w:rsidP="003846D1">
            <w:pPr>
              <w:bidi w:val="0"/>
              <w:spacing w:after="0" w:line="276" w:lineRule="auto"/>
              <w:jc w:val="both"/>
              <w:rPr>
                <w:rFonts w:ascii="Garamond" w:eastAsia="Calibri" w:hAnsi="Garamond" w:cs="Arial"/>
                <w:sz w:val="16"/>
                <w:szCs w:val="16"/>
                <w:lang w:val="sq-AL"/>
              </w:rPr>
            </w:pPr>
          </w:p>
          <w:p w14:paraId="5EBA9230"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7. Lëvizje e shumta të një pas njëshme në namaz.</w:t>
            </w:r>
          </w:p>
          <w:p w14:paraId="36871A4C" w14:textId="77777777" w:rsidR="003846D1" w:rsidRPr="00574039" w:rsidRDefault="003846D1" w:rsidP="003846D1">
            <w:pPr>
              <w:bidi w:val="0"/>
              <w:spacing w:after="0" w:line="276" w:lineRule="auto"/>
              <w:jc w:val="both"/>
              <w:rPr>
                <w:rFonts w:ascii="Garamond" w:eastAsia="Calibri" w:hAnsi="Garamond" w:cs="Arial"/>
                <w:sz w:val="16"/>
                <w:szCs w:val="16"/>
                <w:lang w:val="sq-AL"/>
              </w:rPr>
            </w:pPr>
          </w:p>
          <w:p w14:paraId="7808ADCC" w14:textId="77777777" w:rsidR="003846D1" w:rsidRPr="00574039" w:rsidRDefault="003846D1" w:rsidP="003846D1">
            <w:pPr>
              <w:bidi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8. Prishja e abdesit.</w:t>
            </w:r>
          </w:p>
          <w:p w14:paraId="3519BA48" w14:textId="77777777" w:rsidR="004640AB" w:rsidRPr="00A631A2" w:rsidRDefault="004640AB" w:rsidP="000D1618">
            <w:pPr>
              <w:jc w:val="center"/>
              <w:rPr>
                <w:rFonts w:ascii="Lotus Linotype" w:hAnsi="Lotus Linotype" w:cs="Lotus Linotype"/>
                <w:color w:val="161616"/>
                <w:sz w:val="32"/>
                <w:szCs w:val="32"/>
                <w:rtl/>
              </w:rPr>
            </w:pPr>
          </w:p>
        </w:tc>
      </w:tr>
    </w:tbl>
    <w:p w14:paraId="6B71BE71" w14:textId="77777777" w:rsidR="004640AB" w:rsidRPr="000D1618" w:rsidRDefault="004640AB"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A631A2" w14:paraId="6D77941C" w14:textId="77777777" w:rsidTr="000D1618">
        <w:trPr>
          <w:jc w:val="center"/>
        </w:trPr>
        <w:tc>
          <w:tcPr>
            <w:tcW w:w="4672" w:type="dxa"/>
            <w:shd w:val="pct50" w:color="D9E2F3" w:themeColor="accent1" w:themeTint="33" w:fill="auto"/>
            <w:vAlign w:val="center"/>
          </w:tcPr>
          <w:p w14:paraId="05A3F3E9" w14:textId="04EA1D63"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الثَّاني عشر</w:t>
            </w:r>
            <w:r>
              <w:rPr>
                <w:rFonts w:ascii="Lotus Linotype" w:hAnsi="Lotus Linotype" w:cs="Generator 2005" w:hint="cs"/>
                <w:color w:val="2F5496" w:themeColor="accent1" w:themeShade="BF"/>
                <w:sz w:val="32"/>
                <w:szCs w:val="32"/>
                <w:rtl/>
              </w:rPr>
              <w:t>:</w:t>
            </w:r>
          </w:p>
          <w:p w14:paraId="7DD0D2AF" w14:textId="4A064C4C" w:rsidR="004640AB" w:rsidRPr="00BD4353" w:rsidRDefault="000114F0" w:rsidP="00860A29">
            <w:pPr>
              <w:pStyle w:val="Heading2"/>
              <w:spacing w:before="0"/>
              <w:jc w:val="center"/>
              <w:rPr>
                <w:rFonts w:ascii="Lotus Linotype" w:hAnsi="Lotus Linotype" w:cs="Generator 2005"/>
                <w:color w:val="161616"/>
                <w:sz w:val="32"/>
                <w:szCs w:val="32"/>
                <w:rtl/>
              </w:rPr>
            </w:pPr>
            <w:bookmarkStart w:id="93" w:name="_Toc81500097"/>
            <w:r w:rsidRPr="00860A29">
              <w:rPr>
                <w:rFonts w:cs="Generator 2005"/>
                <w:b w:val="0"/>
                <w:bCs w:val="0"/>
                <w:color w:val="2F5496" w:themeColor="accent1" w:themeShade="BF"/>
                <w:sz w:val="32"/>
                <w:szCs w:val="32"/>
                <w:rtl/>
              </w:rPr>
              <w:t>شُرُوطُ الْوُضُوءِ</w:t>
            </w:r>
            <w:bookmarkEnd w:id="93"/>
          </w:p>
        </w:tc>
        <w:tc>
          <w:tcPr>
            <w:tcW w:w="4393" w:type="dxa"/>
            <w:shd w:val="pct50" w:color="D9E2F3" w:themeColor="accent1" w:themeTint="33" w:fill="auto"/>
            <w:vAlign w:val="center"/>
          </w:tcPr>
          <w:p w14:paraId="2D1593F1" w14:textId="547BD871" w:rsidR="00CA5723" w:rsidRPr="003C6AA2" w:rsidRDefault="00CA5723" w:rsidP="00CA5723">
            <w:pPr>
              <w:bidi w:val="0"/>
              <w:spacing w:after="200" w:line="276" w:lineRule="auto"/>
              <w:jc w:val="center"/>
              <w:rPr>
                <w:rFonts w:ascii="Calibri" w:eastAsia="Calibri" w:hAnsi="Calibri" w:cs="Arial"/>
                <w:color w:val="0070C0"/>
                <w:sz w:val="26"/>
                <w:szCs w:val="26"/>
                <w:rtl/>
              </w:rPr>
            </w:pPr>
            <w:r w:rsidRPr="003C6AA2">
              <w:rPr>
                <w:rFonts w:ascii="Garamond" w:eastAsia="Calibri" w:hAnsi="Garamond" w:cs="Arial"/>
                <w:b/>
                <w:bCs/>
                <w:color w:val="0070C0"/>
                <w:sz w:val="26"/>
                <w:szCs w:val="26"/>
                <w:lang w:val="sq-AL"/>
              </w:rPr>
              <w:t>Mësimi i dymbëdhjetë</w:t>
            </w:r>
            <w:r w:rsidR="003C6AA2">
              <w:rPr>
                <w:rFonts w:ascii="Garamond" w:eastAsia="Calibri" w:hAnsi="Garamond" w:cs="Arial"/>
                <w:b/>
                <w:bCs/>
                <w:color w:val="0070C0"/>
                <w:sz w:val="26"/>
                <w:szCs w:val="26"/>
                <w:lang w:val="sq-AL"/>
              </w:rPr>
              <w:t>:</w:t>
            </w:r>
          </w:p>
          <w:p w14:paraId="4F2F87BF" w14:textId="2EE64F45" w:rsidR="004640AB" w:rsidRPr="003C6AA2" w:rsidRDefault="00CA5723" w:rsidP="003C6AA2">
            <w:pPr>
              <w:bidi w:val="0"/>
              <w:spacing w:after="0" w:line="276" w:lineRule="auto"/>
              <w:jc w:val="center"/>
              <w:rPr>
                <w:rFonts w:ascii="Garamond" w:eastAsia="Times New Roman" w:hAnsi="Garamond" w:cs="Times New Roman"/>
                <w:b/>
                <w:bCs/>
                <w:color w:val="0070C0"/>
                <w:sz w:val="26"/>
                <w:szCs w:val="26"/>
                <w:rtl/>
                <w:lang w:val="sq-AL"/>
              </w:rPr>
            </w:pPr>
            <w:r w:rsidRPr="003C6AA2">
              <w:rPr>
                <w:rFonts w:ascii="Garamond" w:eastAsia="Times New Roman" w:hAnsi="Garamond" w:cs="Times New Roman"/>
                <w:b/>
                <w:bCs/>
                <w:color w:val="0070C0"/>
                <w:sz w:val="26"/>
                <w:szCs w:val="26"/>
                <w:lang w:val="sq-AL"/>
              </w:rPr>
              <w:t>Kushtet e abdesit</w:t>
            </w:r>
          </w:p>
        </w:tc>
      </w:tr>
      <w:tr w:rsidR="004640AB" w:rsidRPr="003F1667" w14:paraId="47D08BB8" w14:textId="77777777" w:rsidTr="000D1618">
        <w:trPr>
          <w:jc w:val="center"/>
        </w:trPr>
        <w:tc>
          <w:tcPr>
            <w:tcW w:w="4672" w:type="dxa"/>
            <w:vAlign w:val="center"/>
          </w:tcPr>
          <w:p w14:paraId="5F14197F"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color w:val="161616"/>
                <w:sz w:val="32"/>
                <w:szCs w:val="32"/>
                <w:rtl/>
              </w:rPr>
              <w:t>شُرُوطُ الْوُضُوءِ، وَهِيَ عَشَرَةٌ:</w:t>
            </w:r>
          </w:p>
          <w:p w14:paraId="212313FA" w14:textId="5BE41095"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w:t>
            </w:r>
            <w:r w:rsidRPr="000114F0">
              <w:rPr>
                <w:rFonts w:ascii="Lotus Linotype" w:hAnsi="Lotus Linotype" w:cs="Lotus Linotype"/>
                <w:color w:val="161616"/>
                <w:sz w:val="32"/>
                <w:szCs w:val="32"/>
                <w:rtl/>
              </w:rPr>
              <w:t xml:space="preserve"> الْإِسْلَامُ.</w:t>
            </w:r>
          </w:p>
          <w:p w14:paraId="59C21471" w14:textId="179F78A5"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2-</w:t>
            </w:r>
            <w:r w:rsidRPr="000114F0">
              <w:rPr>
                <w:rFonts w:ascii="Lotus Linotype" w:hAnsi="Lotus Linotype" w:cs="Lotus Linotype"/>
                <w:color w:val="161616"/>
                <w:sz w:val="32"/>
                <w:szCs w:val="32"/>
                <w:rtl/>
              </w:rPr>
              <w:t xml:space="preserve"> وَالْعَقْلُ.</w:t>
            </w:r>
          </w:p>
          <w:p w14:paraId="05971CDA"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lastRenderedPageBreak/>
              <w:t>3-</w:t>
            </w:r>
            <w:r w:rsidRPr="000114F0">
              <w:rPr>
                <w:rFonts w:ascii="Lotus Linotype" w:hAnsi="Lotus Linotype" w:cs="Lotus Linotype"/>
                <w:color w:val="161616"/>
                <w:sz w:val="32"/>
                <w:szCs w:val="32"/>
                <w:rtl/>
              </w:rPr>
              <w:t xml:space="preserve"> وَالتَّمْيِيزُ.</w:t>
            </w:r>
          </w:p>
          <w:p w14:paraId="113A9CF5"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4-</w:t>
            </w:r>
            <w:r w:rsidRPr="000114F0">
              <w:rPr>
                <w:rFonts w:ascii="Lotus Linotype" w:hAnsi="Lotus Linotype" w:cs="Lotus Linotype"/>
                <w:color w:val="161616"/>
                <w:sz w:val="32"/>
                <w:szCs w:val="32"/>
                <w:rtl/>
              </w:rPr>
              <w:t xml:space="preserve"> وَالنِّيَّةُ.</w:t>
            </w:r>
          </w:p>
          <w:p w14:paraId="10A41A9B" w14:textId="44DAC409"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5-</w:t>
            </w:r>
            <w:r w:rsidRPr="000114F0">
              <w:rPr>
                <w:rFonts w:ascii="Lotus Linotype" w:hAnsi="Lotus Linotype" w:cs="Lotus Linotype"/>
                <w:color w:val="161616"/>
                <w:sz w:val="32"/>
                <w:szCs w:val="32"/>
                <w:rtl/>
              </w:rPr>
              <w:t xml:space="preserve"> وَاسْتِصْحَابُ حُكْمِهَا بِأَلَّا يَنْوِيَ قَطْعَهَا حَتَّى تَتِمَّ طَهَارَتُهُ.  </w:t>
            </w:r>
          </w:p>
          <w:p w14:paraId="029D573F"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6-</w:t>
            </w:r>
            <w:r w:rsidRPr="000114F0">
              <w:rPr>
                <w:rFonts w:ascii="Lotus Linotype" w:hAnsi="Lotus Linotype" w:cs="Lotus Linotype"/>
                <w:color w:val="161616"/>
                <w:sz w:val="32"/>
                <w:szCs w:val="32"/>
                <w:rtl/>
              </w:rPr>
              <w:t xml:space="preserve"> وَانْقِطَاعُ مُوجِبِ الْوُضُوءِ.</w:t>
            </w:r>
          </w:p>
          <w:p w14:paraId="6928C26F"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7-</w:t>
            </w:r>
            <w:r w:rsidRPr="000114F0">
              <w:rPr>
                <w:rFonts w:ascii="Lotus Linotype" w:hAnsi="Lotus Linotype" w:cs="Lotus Linotype"/>
                <w:color w:val="161616"/>
                <w:sz w:val="32"/>
                <w:szCs w:val="32"/>
                <w:rtl/>
              </w:rPr>
              <w:t xml:space="preserve"> وَاسْتِنْجَاءٌ أَوِ اسْتِجْمَارٌ قَبْلَهُ. </w:t>
            </w:r>
          </w:p>
          <w:p w14:paraId="5BB7FF28"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8-</w:t>
            </w:r>
            <w:r w:rsidRPr="000114F0">
              <w:rPr>
                <w:rFonts w:ascii="Lotus Linotype" w:hAnsi="Lotus Linotype" w:cs="Lotus Linotype"/>
                <w:color w:val="161616"/>
                <w:sz w:val="32"/>
                <w:szCs w:val="32"/>
                <w:rtl/>
              </w:rPr>
              <w:t xml:space="preserve"> وَطُهُورِيَّةُ مَاءٍ وَإِبَاحَتُهُ.</w:t>
            </w:r>
          </w:p>
          <w:p w14:paraId="3CC4826A"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9-</w:t>
            </w:r>
            <w:r w:rsidRPr="000114F0">
              <w:rPr>
                <w:rFonts w:ascii="Lotus Linotype" w:hAnsi="Lotus Linotype" w:cs="Lotus Linotype"/>
                <w:color w:val="161616"/>
                <w:sz w:val="32"/>
                <w:szCs w:val="32"/>
                <w:rtl/>
              </w:rPr>
              <w:t xml:space="preserve"> وَإِزَالَةُ مَا يَمْنَعُ وُصُولَهُ إِلَى الْبَشَرَةِ. </w:t>
            </w:r>
          </w:p>
          <w:p w14:paraId="1F79DB54" w14:textId="59CBF107" w:rsidR="004640AB" w:rsidRPr="00A631A2" w:rsidRDefault="000114F0" w:rsidP="000114F0">
            <w:pPr>
              <w:spacing w:line="560" w:lineRule="exact"/>
              <w:ind w:left="313"/>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10-</w:t>
            </w:r>
            <w:r w:rsidRPr="000114F0">
              <w:rPr>
                <w:rFonts w:ascii="Lotus Linotype" w:hAnsi="Lotus Linotype" w:cs="Lotus Linotype"/>
                <w:color w:val="161616"/>
                <w:sz w:val="32"/>
                <w:szCs w:val="32"/>
                <w:rtl/>
              </w:rPr>
              <w:t xml:space="preserve"> وَدُخُولُ وَقْتِ الصَّلاةِ فِي حَقِّ مَنْ حَدَثُهُ دَائِمٌ.</w:t>
            </w:r>
          </w:p>
        </w:tc>
        <w:tc>
          <w:tcPr>
            <w:tcW w:w="4393" w:type="dxa"/>
            <w:vAlign w:val="center"/>
          </w:tcPr>
          <w:p w14:paraId="2C521EE0"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lastRenderedPageBreak/>
              <w:t>Kushtet e abdesit janë dhjetë:</w:t>
            </w:r>
          </w:p>
          <w:p w14:paraId="050F5B47" w14:textId="403AD6E0"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 xml:space="preserve"> </w:t>
            </w:r>
          </w:p>
          <w:p w14:paraId="1C9CA38B" w14:textId="7E1A35EF" w:rsidR="00CA5723" w:rsidRDefault="00CA5723" w:rsidP="00CA5723">
            <w:pPr>
              <w:pStyle w:val="ListParagraph"/>
              <w:numPr>
                <w:ilvl w:val="0"/>
                <w:numId w:val="4"/>
              </w:numPr>
              <w:bidi w:val="0"/>
              <w:spacing w:after="0"/>
              <w:jc w:val="both"/>
              <w:rPr>
                <w:rFonts w:ascii="Garamond" w:hAnsi="Garamond" w:cs="Times New Roman"/>
                <w:sz w:val="26"/>
                <w:szCs w:val="26"/>
                <w:lang w:val="sq-AL"/>
              </w:rPr>
            </w:pPr>
            <w:r w:rsidRPr="00CA5723">
              <w:rPr>
                <w:rFonts w:ascii="Garamond" w:hAnsi="Garamond" w:cs="Times New Roman"/>
                <w:sz w:val="26"/>
                <w:szCs w:val="26"/>
                <w:lang w:val="sq-AL"/>
              </w:rPr>
              <w:t xml:space="preserve">Islami. </w:t>
            </w:r>
          </w:p>
          <w:p w14:paraId="4E940118" w14:textId="77777777" w:rsidR="00C93F96" w:rsidRPr="00CA5723" w:rsidRDefault="00C93F96" w:rsidP="00C93F96">
            <w:pPr>
              <w:pStyle w:val="ListParagraph"/>
              <w:bidi w:val="0"/>
              <w:spacing w:after="0"/>
              <w:jc w:val="both"/>
              <w:rPr>
                <w:rFonts w:ascii="Garamond" w:hAnsi="Garamond" w:cs="Times New Roman"/>
                <w:sz w:val="26"/>
                <w:szCs w:val="26"/>
                <w:lang w:val="sq-AL"/>
              </w:rPr>
            </w:pPr>
          </w:p>
          <w:p w14:paraId="2BD86F26" w14:textId="77777777" w:rsidR="00CA5723" w:rsidRPr="00CA5723" w:rsidRDefault="00CA5723" w:rsidP="00CA5723">
            <w:pPr>
              <w:pStyle w:val="ListParagraph"/>
              <w:bidi w:val="0"/>
              <w:spacing w:after="0"/>
              <w:jc w:val="both"/>
              <w:rPr>
                <w:rFonts w:ascii="Garamond" w:hAnsi="Garamond" w:cs="Times New Roman"/>
                <w:sz w:val="26"/>
                <w:szCs w:val="26"/>
                <w:lang w:val="sq-AL"/>
              </w:rPr>
            </w:pPr>
          </w:p>
          <w:p w14:paraId="17951661"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b/>
                <w:bCs/>
                <w:sz w:val="26"/>
                <w:szCs w:val="26"/>
                <w:lang w:val="sq-AL"/>
              </w:rPr>
              <w:t>2.</w:t>
            </w:r>
            <w:r w:rsidRPr="00CA5723">
              <w:rPr>
                <w:rFonts w:ascii="Garamond" w:eastAsia="Times New Roman" w:hAnsi="Garamond" w:cs="Times New Roman"/>
                <w:sz w:val="26"/>
                <w:szCs w:val="26"/>
                <w:lang w:val="sq-AL"/>
              </w:rPr>
              <w:t xml:space="preserve"> Logjika.</w:t>
            </w:r>
          </w:p>
          <w:p w14:paraId="005AD7F9" w14:textId="77777777" w:rsidR="00CA5723" w:rsidRDefault="00CA5723" w:rsidP="00CA5723">
            <w:pPr>
              <w:bidi w:val="0"/>
              <w:spacing w:after="0" w:line="276" w:lineRule="auto"/>
              <w:jc w:val="both"/>
              <w:rPr>
                <w:rFonts w:ascii="Garamond" w:eastAsia="Times New Roman" w:hAnsi="Garamond" w:cs="Times New Roman"/>
                <w:sz w:val="26"/>
                <w:szCs w:val="26"/>
                <w:lang w:val="sq-AL"/>
              </w:rPr>
            </w:pPr>
          </w:p>
          <w:p w14:paraId="2948EF18" w14:textId="77777777" w:rsidR="00CA5723" w:rsidRDefault="00CA5723" w:rsidP="00CA5723">
            <w:pPr>
              <w:bidi w:val="0"/>
              <w:spacing w:after="0" w:line="276" w:lineRule="auto"/>
              <w:jc w:val="both"/>
              <w:rPr>
                <w:rFonts w:ascii="Garamond" w:eastAsia="Times New Roman" w:hAnsi="Garamond" w:cs="Times New Roman"/>
                <w:sz w:val="26"/>
                <w:szCs w:val="26"/>
                <w:lang w:val="sq-AL"/>
              </w:rPr>
            </w:pPr>
          </w:p>
          <w:p w14:paraId="73D57B18"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lastRenderedPageBreak/>
              <w:t xml:space="preserve"> </w:t>
            </w:r>
            <w:r w:rsidRPr="00CA5723">
              <w:rPr>
                <w:rFonts w:ascii="Garamond" w:eastAsia="Times New Roman" w:hAnsi="Garamond" w:cs="Times New Roman"/>
                <w:b/>
                <w:bCs/>
                <w:sz w:val="26"/>
                <w:szCs w:val="26"/>
                <w:lang w:val="sq-AL"/>
              </w:rPr>
              <w:t>3.</w:t>
            </w:r>
            <w:r w:rsidRPr="00CA5723">
              <w:rPr>
                <w:rFonts w:ascii="Garamond" w:eastAsia="Times New Roman" w:hAnsi="Garamond" w:cs="Times New Roman"/>
                <w:sz w:val="26"/>
                <w:szCs w:val="26"/>
                <w:lang w:val="sq-AL"/>
              </w:rPr>
              <w:t xml:space="preserve"> Dallimi. </w:t>
            </w:r>
          </w:p>
          <w:p w14:paraId="386DCEEA" w14:textId="77777777" w:rsidR="00CA5723" w:rsidRDefault="00CA5723" w:rsidP="00CA5723">
            <w:pPr>
              <w:bidi w:val="0"/>
              <w:spacing w:after="0" w:line="276" w:lineRule="auto"/>
              <w:jc w:val="both"/>
              <w:rPr>
                <w:rFonts w:ascii="Garamond" w:eastAsia="Times New Roman" w:hAnsi="Garamond" w:cs="Times New Roman"/>
                <w:b/>
                <w:bCs/>
                <w:sz w:val="26"/>
                <w:szCs w:val="26"/>
                <w:lang w:val="sq-AL"/>
              </w:rPr>
            </w:pPr>
          </w:p>
          <w:p w14:paraId="2A6FED11"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b/>
                <w:bCs/>
                <w:sz w:val="26"/>
                <w:szCs w:val="26"/>
                <w:lang w:val="sq-AL"/>
              </w:rPr>
              <w:t>4</w:t>
            </w:r>
            <w:r w:rsidRPr="00CA5723">
              <w:rPr>
                <w:rFonts w:ascii="Garamond" w:eastAsia="Times New Roman" w:hAnsi="Garamond" w:cs="Times New Roman"/>
                <w:sz w:val="26"/>
                <w:szCs w:val="26"/>
                <w:lang w:val="sq-AL"/>
              </w:rPr>
              <w:t xml:space="preserve">. Qëllimi (nijeti). </w:t>
            </w:r>
          </w:p>
          <w:p w14:paraId="7ABB66A3" w14:textId="77777777" w:rsidR="00CA5723" w:rsidRDefault="00CA5723" w:rsidP="00CA5723">
            <w:pPr>
              <w:bidi w:val="0"/>
              <w:spacing w:after="0" w:line="276" w:lineRule="auto"/>
              <w:jc w:val="both"/>
              <w:rPr>
                <w:rFonts w:ascii="Garamond" w:eastAsia="Times New Roman" w:hAnsi="Garamond" w:cs="Times New Roman"/>
                <w:b/>
                <w:bCs/>
                <w:sz w:val="26"/>
                <w:szCs w:val="26"/>
                <w:lang w:val="sq-AL"/>
              </w:rPr>
            </w:pPr>
          </w:p>
          <w:p w14:paraId="56EFEE11"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b/>
                <w:bCs/>
                <w:sz w:val="26"/>
                <w:szCs w:val="26"/>
                <w:lang w:val="sq-AL"/>
              </w:rPr>
              <w:t>5.</w:t>
            </w:r>
            <w:r w:rsidRPr="00CA5723">
              <w:rPr>
                <w:rFonts w:ascii="Garamond" w:eastAsia="Times New Roman" w:hAnsi="Garamond" w:cs="Times New Roman"/>
                <w:sz w:val="26"/>
                <w:szCs w:val="26"/>
                <w:lang w:val="sq-AL"/>
              </w:rPr>
              <w:t xml:space="preserve"> Mos të bëjë nijet ndërprerjen e abdesit derisa të plotësohet abdesi i tij. </w:t>
            </w:r>
          </w:p>
          <w:p w14:paraId="342E5C99" w14:textId="77777777" w:rsidR="00CA5723" w:rsidRDefault="00CA5723" w:rsidP="00CA5723">
            <w:pPr>
              <w:bidi w:val="0"/>
              <w:spacing w:after="0" w:line="276" w:lineRule="auto"/>
              <w:jc w:val="both"/>
              <w:rPr>
                <w:rFonts w:ascii="Garamond" w:eastAsia="Times New Roman" w:hAnsi="Garamond" w:cs="Times New Roman"/>
                <w:b/>
                <w:bCs/>
                <w:sz w:val="26"/>
                <w:szCs w:val="26"/>
                <w:lang w:val="sq-AL"/>
              </w:rPr>
            </w:pPr>
          </w:p>
          <w:p w14:paraId="1AB9A1C6"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b/>
                <w:bCs/>
                <w:sz w:val="26"/>
                <w:szCs w:val="26"/>
                <w:lang w:val="sq-AL"/>
              </w:rPr>
              <w:t>6</w:t>
            </w:r>
            <w:r w:rsidRPr="00CA5723">
              <w:rPr>
                <w:rFonts w:ascii="Garamond" w:eastAsia="Times New Roman" w:hAnsi="Garamond" w:cs="Times New Roman"/>
                <w:sz w:val="26"/>
                <w:szCs w:val="26"/>
                <w:lang w:val="sq-AL"/>
              </w:rPr>
              <w:t>. Ndërprerja që e bën detyrë abdesin.</w:t>
            </w:r>
          </w:p>
          <w:p w14:paraId="6CF4B3E5" w14:textId="77777777" w:rsidR="00CA5723" w:rsidRDefault="00CA5723" w:rsidP="00CA5723">
            <w:pPr>
              <w:bidi w:val="0"/>
              <w:spacing w:after="0" w:line="276" w:lineRule="auto"/>
              <w:jc w:val="both"/>
              <w:rPr>
                <w:rFonts w:ascii="Garamond" w:eastAsia="Times New Roman" w:hAnsi="Garamond" w:cs="Times New Roman"/>
                <w:sz w:val="26"/>
                <w:szCs w:val="26"/>
                <w:lang w:val="sq-AL"/>
              </w:rPr>
            </w:pPr>
          </w:p>
          <w:p w14:paraId="41523B2E" w14:textId="77777777" w:rsidR="00CA5723" w:rsidRDefault="00CA5723" w:rsidP="00CA5723">
            <w:pPr>
              <w:bidi w:val="0"/>
              <w:spacing w:after="0" w:line="276" w:lineRule="auto"/>
              <w:jc w:val="both"/>
              <w:rPr>
                <w:rFonts w:ascii="Garamond" w:eastAsia="Times New Roman" w:hAnsi="Garamond" w:cs="Times New Roman"/>
                <w:sz w:val="26"/>
                <w:szCs w:val="26"/>
                <w:lang w:val="sq-AL"/>
              </w:rPr>
            </w:pPr>
          </w:p>
          <w:p w14:paraId="6605A759"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 xml:space="preserve"> </w:t>
            </w:r>
            <w:r w:rsidRPr="00CA5723">
              <w:rPr>
                <w:rFonts w:ascii="Garamond" w:eastAsia="Times New Roman" w:hAnsi="Garamond" w:cs="Times New Roman"/>
                <w:b/>
                <w:bCs/>
                <w:sz w:val="26"/>
                <w:szCs w:val="26"/>
                <w:lang w:val="sq-AL"/>
              </w:rPr>
              <w:t>7.</w:t>
            </w:r>
            <w:r w:rsidRPr="00CA5723">
              <w:rPr>
                <w:rFonts w:ascii="Garamond" w:eastAsia="Times New Roman" w:hAnsi="Garamond" w:cs="Times New Roman"/>
                <w:sz w:val="26"/>
                <w:szCs w:val="26"/>
                <w:lang w:val="sq-AL"/>
              </w:rPr>
              <w:t xml:space="preserve"> Pastrimi me ujë ose me gurë para marrjes së abdesit. </w:t>
            </w:r>
          </w:p>
          <w:p w14:paraId="3B73FEFA" w14:textId="77777777" w:rsidR="00CA5723" w:rsidRDefault="00CA5723" w:rsidP="00CA5723">
            <w:pPr>
              <w:bidi w:val="0"/>
              <w:spacing w:after="0" w:line="276" w:lineRule="auto"/>
              <w:jc w:val="both"/>
              <w:rPr>
                <w:rFonts w:ascii="Garamond" w:eastAsia="Times New Roman" w:hAnsi="Garamond" w:cs="Times New Roman"/>
                <w:b/>
                <w:bCs/>
                <w:sz w:val="26"/>
                <w:szCs w:val="26"/>
                <w:lang w:val="sq-AL"/>
              </w:rPr>
            </w:pPr>
          </w:p>
          <w:p w14:paraId="4758B4E5"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b/>
                <w:bCs/>
                <w:sz w:val="26"/>
                <w:szCs w:val="26"/>
                <w:lang w:val="sq-AL"/>
              </w:rPr>
              <w:t>8.</w:t>
            </w:r>
            <w:r w:rsidRPr="00CA5723">
              <w:rPr>
                <w:rFonts w:ascii="Garamond" w:eastAsia="Times New Roman" w:hAnsi="Garamond" w:cs="Times New Roman"/>
                <w:sz w:val="26"/>
                <w:szCs w:val="26"/>
                <w:lang w:val="sq-AL"/>
              </w:rPr>
              <w:t xml:space="preserve"> Pastërtia e ujit dhe të qenit i tij i lejueshëm. </w:t>
            </w:r>
          </w:p>
          <w:p w14:paraId="4BBC9951" w14:textId="77777777" w:rsidR="00CA5723" w:rsidRDefault="00CA5723" w:rsidP="00CA5723">
            <w:pPr>
              <w:bidi w:val="0"/>
              <w:spacing w:after="0" w:line="276" w:lineRule="auto"/>
              <w:jc w:val="both"/>
              <w:rPr>
                <w:rFonts w:ascii="Garamond" w:eastAsia="Times New Roman" w:hAnsi="Garamond" w:cs="Times New Roman"/>
                <w:b/>
                <w:bCs/>
                <w:sz w:val="26"/>
                <w:szCs w:val="26"/>
                <w:lang w:val="sq-AL"/>
              </w:rPr>
            </w:pPr>
          </w:p>
          <w:p w14:paraId="02E79635" w14:textId="77777777"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b/>
                <w:bCs/>
                <w:sz w:val="26"/>
                <w:szCs w:val="26"/>
                <w:lang w:val="sq-AL"/>
              </w:rPr>
              <w:t>9.</w:t>
            </w:r>
            <w:r w:rsidRPr="00CA5723">
              <w:rPr>
                <w:rFonts w:ascii="Garamond" w:eastAsia="Times New Roman" w:hAnsi="Garamond" w:cs="Times New Roman"/>
                <w:sz w:val="26"/>
                <w:szCs w:val="26"/>
                <w:lang w:val="sq-AL"/>
              </w:rPr>
              <w:t xml:space="preserve"> Largimi i çdo gjëje që pengon arritjen e ujit në lëkurë. </w:t>
            </w:r>
          </w:p>
          <w:p w14:paraId="7F8288D6" w14:textId="1C573B2A"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b/>
                <w:bCs/>
                <w:sz w:val="26"/>
                <w:szCs w:val="26"/>
                <w:lang w:val="sq-AL"/>
              </w:rPr>
              <w:t>10.</w:t>
            </w:r>
            <w:r w:rsidRPr="00CA5723">
              <w:rPr>
                <w:rFonts w:ascii="Garamond" w:eastAsia="Times New Roman" w:hAnsi="Garamond" w:cs="Times New Roman"/>
                <w:sz w:val="26"/>
                <w:szCs w:val="26"/>
                <w:lang w:val="sq-AL"/>
              </w:rPr>
              <w:t xml:space="preserve"> Hyrja e kohës së namazit për atë që ka papastërti të përhershme.</w:t>
            </w:r>
          </w:p>
          <w:p w14:paraId="20DFE13C" w14:textId="77777777" w:rsidR="004640AB" w:rsidRPr="00CA5723" w:rsidRDefault="004640AB" w:rsidP="000D1618">
            <w:pPr>
              <w:jc w:val="center"/>
              <w:rPr>
                <w:rFonts w:ascii="Lotus Linotype" w:hAnsi="Lotus Linotype" w:cs="Lotus Linotype"/>
                <w:color w:val="161616"/>
                <w:sz w:val="32"/>
                <w:szCs w:val="32"/>
                <w:rtl/>
                <w:lang w:val="sq-AL"/>
              </w:rPr>
            </w:pPr>
          </w:p>
        </w:tc>
      </w:tr>
    </w:tbl>
    <w:p w14:paraId="268CF247" w14:textId="77777777" w:rsidR="004640AB" w:rsidRPr="000D1618" w:rsidRDefault="004640AB"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A631A2" w14:paraId="48DE2A0A" w14:textId="77777777" w:rsidTr="000D1618">
        <w:trPr>
          <w:jc w:val="center"/>
        </w:trPr>
        <w:tc>
          <w:tcPr>
            <w:tcW w:w="4672" w:type="dxa"/>
            <w:shd w:val="pct50" w:color="D9E2F3" w:themeColor="accent1" w:themeTint="33" w:fill="auto"/>
            <w:vAlign w:val="center"/>
          </w:tcPr>
          <w:p w14:paraId="08375EDE" w14:textId="5FCB34F0"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الثَّالث عشر</w:t>
            </w:r>
            <w:r>
              <w:rPr>
                <w:rFonts w:ascii="Lotus Linotype" w:hAnsi="Lotus Linotype" w:cs="Generator 2005" w:hint="cs"/>
                <w:color w:val="2F5496" w:themeColor="accent1" w:themeShade="BF"/>
                <w:sz w:val="32"/>
                <w:szCs w:val="32"/>
                <w:rtl/>
              </w:rPr>
              <w:t>:</w:t>
            </w:r>
          </w:p>
          <w:p w14:paraId="4F3F32A7" w14:textId="380E81D0" w:rsidR="004640AB" w:rsidRPr="00BD4353" w:rsidRDefault="000114F0" w:rsidP="00860A29">
            <w:pPr>
              <w:pStyle w:val="Heading2"/>
              <w:spacing w:before="0"/>
              <w:jc w:val="center"/>
              <w:rPr>
                <w:rFonts w:ascii="Lotus Linotype" w:hAnsi="Lotus Linotype" w:cs="Generator 2005"/>
                <w:color w:val="161616"/>
                <w:sz w:val="32"/>
                <w:szCs w:val="32"/>
                <w:rtl/>
              </w:rPr>
            </w:pPr>
            <w:bookmarkStart w:id="94" w:name="_Toc81500098"/>
            <w:r w:rsidRPr="00860A29">
              <w:rPr>
                <w:rFonts w:cs="Generator 2005"/>
                <w:b w:val="0"/>
                <w:bCs w:val="0"/>
                <w:color w:val="2F5496" w:themeColor="accent1" w:themeShade="BF"/>
                <w:sz w:val="32"/>
                <w:szCs w:val="32"/>
                <w:rtl/>
              </w:rPr>
              <w:t>فُرُوضُ الْوُضُوءِ</w:t>
            </w:r>
            <w:bookmarkEnd w:id="94"/>
          </w:p>
        </w:tc>
        <w:tc>
          <w:tcPr>
            <w:tcW w:w="4393" w:type="dxa"/>
            <w:shd w:val="pct50" w:color="D9E2F3" w:themeColor="accent1" w:themeTint="33" w:fill="auto"/>
            <w:vAlign w:val="center"/>
          </w:tcPr>
          <w:p w14:paraId="4ABF0C8C" w14:textId="4D39F245" w:rsidR="00CA5723" w:rsidRPr="003C6AA2" w:rsidRDefault="00CA5723" w:rsidP="00CA5723">
            <w:pPr>
              <w:bidi w:val="0"/>
              <w:spacing w:after="200" w:line="276" w:lineRule="auto"/>
              <w:jc w:val="center"/>
              <w:rPr>
                <w:rFonts w:ascii="Calibri" w:eastAsia="Calibri" w:hAnsi="Calibri" w:cs="Arial"/>
                <w:color w:val="0070C0"/>
                <w:sz w:val="26"/>
                <w:szCs w:val="26"/>
                <w:rtl/>
              </w:rPr>
            </w:pPr>
            <w:r w:rsidRPr="003C6AA2">
              <w:rPr>
                <w:rFonts w:ascii="Garamond" w:eastAsia="Calibri" w:hAnsi="Garamond" w:cs="Arial"/>
                <w:b/>
                <w:bCs/>
                <w:color w:val="0070C0"/>
                <w:sz w:val="26"/>
                <w:szCs w:val="26"/>
                <w:lang w:val="sq-AL"/>
              </w:rPr>
              <w:t>Mësimi i trembëdhjetë</w:t>
            </w:r>
            <w:r w:rsidR="003C6AA2">
              <w:rPr>
                <w:rFonts w:ascii="Garamond" w:eastAsia="Calibri" w:hAnsi="Garamond" w:cs="Arial"/>
                <w:b/>
                <w:bCs/>
                <w:color w:val="0070C0"/>
                <w:sz w:val="26"/>
                <w:szCs w:val="26"/>
                <w:lang w:val="sq-AL"/>
              </w:rPr>
              <w:t>:</w:t>
            </w:r>
          </w:p>
          <w:p w14:paraId="59734751" w14:textId="77777777" w:rsidR="00CA5723" w:rsidRPr="003C6AA2" w:rsidRDefault="00CA5723" w:rsidP="00CA5723">
            <w:pPr>
              <w:bidi w:val="0"/>
              <w:spacing w:after="0" w:line="276" w:lineRule="auto"/>
              <w:jc w:val="center"/>
              <w:rPr>
                <w:rFonts w:ascii="Garamond" w:eastAsia="Times New Roman" w:hAnsi="Garamond" w:cs="Times New Roman"/>
                <w:b/>
                <w:bCs/>
                <w:color w:val="0070C0"/>
                <w:sz w:val="26"/>
                <w:szCs w:val="26"/>
                <w:lang w:val="sq-AL"/>
              </w:rPr>
            </w:pPr>
            <w:proofErr w:type="spellStart"/>
            <w:r w:rsidRPr="003C6AA2">
              <w:rPr>
                <w:rFonts w:ascii="Garamond" w:eastAsia="Times New Roman" w:hAnsi="Garamond" w:cs="Times New Roman"/>
                <w:b/>
                <w:bCs/>
                <w:color w:val="0070C0"/>
                <w:sz w:val="26"/>
                <w:szCs w:val="26"/>
                <w:lang w:val="sq-AL"/>
              </w:rPr>
              <w:t>Farzet</w:t>
            </w:r>
            <w:proofErr w:type="spellEnd"/>
            <w:r w:rsidRPr="003C6AA2">
              <w:rPr>
                <w:rFonts w:ascii="Garamond" w:eastAsia="Times New Roman" w:hAnsi="Garamond" w:cs="Times New Roman"/>
                <w:b/>
                <w:bCs/>
                <w:color w:val="0070C0"/>
                <w:sz w:val="26"/>
                <w:szCs w:val="26"/>
                <w:lang w:val="sq-AL"/>
              </w:rPr>
              <w:t xml:space="preserve"> e abdesit</w:t>
            </w:r>
          </w:p>
          <w:p w14:paraId="46871FDD" w14:textId="77777777" w:rsidR="004640AB" w:rsidRPr="00CA5723" w:rsidRDefault="004640AB" w:rsidP="000D1618">
            <w:pPr>
              <w:jc w:val="center"/>
              <w:rPr>
                <w:rFonts w:ascii="Lotus Linotype" w:hAnsi="Lotus Linotype" w:cs="Lotus Linotype"/>
                <w:color w:val="161616"/>
                <w:sz w:val="32"/>
                <w:szCs w:val="32"/>
                <w:rtl/>
                <w:lang w:val="sq-AL"/>
              </w:rPr>
            </w:pPr>
          </w:p>
        </w:tc>
      </w:tr>
      <w:tr w:rsidR="004640AB" w:rsidRPr="00A631A2" w14:paraId="2C1DF4FF" w14:textId="77777777" w:rsidTr="000D1618">
        <w:trPr>
          <w:jc w:val="center"/>
        </w:trPr>
        <w:tc>
          <w:tcPr>
            <w:tcW w:w="4672" w:type="dxa"/>
            <w:vAlign w:val="center"/>
          </w:tcPr>
          <w:p w14:paraId="70A83D3F"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فُرُوضُ الْوُضُوءِ</w:t>
            </w:r>
            <w:r w:rsidRPr="000114F0">
              <w:rPr>
                <w:rFonts w:ascii="Lotus Linotype" w:hAnsi="Lotus Linotype" w:cs="Lotus Linotype"/>
                <w:color w:val="161616"/>
                <w:sz w:val="32"/>
                <w:szCs w:val="32"/>
                <w:rtl/>
              </w:rPr>
              <w:t>، وَهِيَ سِتَّةٌ:</w:t>
            </w:r>
          </w:p>
          <w:p w14:paraId="014289D5"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w:t>
            </w:r>
            <w:r w:rsidRPr="000114F0">
              <w:rPr>
                <w:rFonts w:ascii="Lotus Linotype" w:hAnsi="Lotus Linotype" w:cs="Lotus Linotype"/>
                <w:color w:val="161616"/>
                <w:sz w:val="32"/>
                <w:szCs w:val="32"/>
                <w:rtl/>
              </w:rPr>
              <w:t xml:space="preserve"> غَسْلُ الْوَجْهِ؛ وَمِنْهُ الْمَضْمَضَةُ وَالِاسْتِنْشَاقَ.</w:t>
            </w:r>
          </w:p>
          <w:p w14:paraId="70AE7217"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2-</w:t>
            </w:r>
            <w:r w:rsidRPr="000114F0">
              <w:rPr>
                <w:rFonts w:ascii="Lotus Linotype" w:hAnsi="Lotus Linotype" w:cs="Lotus Linotype"/>
                <w:color w:val="161616"/>
                <w:sz w:val="32"/>
                <w:szCs w:val="32"/>
                <w:rtl/>
              </w:rPr>
              <w:t xml:space="preserve"> وَغَسْلُ الْيَدَيْنِ مَعَ الْمِرْفَقَيْنِ.</w:t>
            </w:r>
          </w:p>
          <w:p w14:paraId="6F5BC1A8"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3-</w:t>
            </w:r>
            <w:r w:rsidRPr="000114F0">
              <w:rPr>
                <w:rFonts w:ascii="Lotus Linotype" w:hAnsi="Lotus Linotype" w:cs="Lotus Linotype"/>
                <w:color w:val="161616"/>
                <w:sz w:val="32"/>
                <w:szCs w:val="32"/>
                <w:rtl/>
              </w:rPr>
              <w:t xml:space="preserve"> وَمَسْحُ جَمِيعِ الرَّأْسِ؛ وَمِنْهُ الْأُذُنَانِ.</w:t>
            </w:r>
          </w:p>
          <w:p w14:paraId="2E214597"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4-</w:t>
            </w:r>
            <w:r w:rsidRPr="000114F0">
              <w:rPr>
                <w:rFonts w:ascii="Lotus Linotype" w:hAnsi="Lotus Linotype" w:cs="Lotus Linotype"/>
                <w:color w:val="161616"/>
                <w:sz w:val="32"/>
                <w:szCs w:val="32"/>
                <w:rtl/>
              </w:rPr>
              <w:t xml:space="preserve"> وَغَسْلُ الرِّجْلَيْنِ مَعَ الْكَعْبَيْنِ.</w:t>
            </w:r>
          </w:p>
          <w:p w14:paraId="4D777990"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5-</w:t>
            </w:r>
            <w:r w:rsidRPr="000114F0">
              <w:rPr>
                <w:rFonts w:ascii="Lotus Linotype" w:hAnsi="Lotus Linotype" w:cs="Lotus Linotype"/>
                <w:color w:val="161616"/>
                <w:sz w:val="32"/>
                <w:szCs w:val="32"/>
                <w:rtl/>
              </w:rPr>
              <w:t xml:space="preserve"> وَالتَّرْتِيبُ.</w:t>
            </w:r>
          </w:p>
          <w:p w14:paraId="0DFFA9C9" w14:textId="7B7F5CA1" w:rsidR="004640AB" w:rsidRPr="00A631A2" w:rsidRDefault="000114F0" w:rsidP="000114F0">
            <w:pPr>
              <w:spacing w:line="560" w:lineRule="exact"/>
              <w:ind w:left="313"/>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lastRenderedPageBreak/>
              <w:t xml:space="preserve"> </w:t>
            </w:r>
            <w:r w:rsidRPr="000114F0">
              <w:rPr>
                <w:rFonts w:ascii="Lotus Linotype" w:hAnsi="Lotus Linotype" w:cs="Lotus Linotype"/>
                <w:b/>
                <w:bCs/>
                <w:color w:val="2F5496" w:themeColor="accent1" w:themeShade="BF"/>
                <w:sz w:val="32"/>
                <w:szCs w:val="32"/>
                <w:rtl/>
              </w:rPr>
              <w:t>6-</w:t>
            </w:r>
            <w:r w:rsidRPr="000114F0">
              <w:rPr>
                <w:rFonts w:ascii="Lotus Linotype" w:hAnsi="Lotus Linotype" w:cs="Lotus Linotype"/>
                <w:color w:val="161616"/>
                <w:sz w:val="32"/>
                <w:szCs w:val="32"/>
                <w:rtl/>
              </w:rPr>
              <w:t xml:space="preserve"> وَالْمُوَالَاةُ.</w:t>
            </w:r>
          </w:p>
        </w:tc>
        <w:tc>
          <w:tcPr>
            <w:tcW w:w="4393" w:type="dxa"/>
            <w:vAlign w:val="center"/>
          </w:tcPr>
          <w:p w14:paraId="2FAEE43A" w14:textId="32A82DA5" w:rsidR="00CA5723" w:rsidRDefault="00CA5723" w:rsidP="00CA5723">
            <w:pPr>
              <w:bidi w:val="0"/>
              <w:spacing w:after="0" w:line="276" w:lineRule="auto"/>
              <w:jc w:val="both"/>
              <w:rPr>
                <w:rFonts w:ascii="Garamond" w:eastAsia="Times New Roman" w:hAnsi="Garamond" w:cs="Times New Roman"/>
                <w:sz w:val="26"/>
                <w:szCs w:val="26"/>
                <w:lang w:val="sq-AL"/>
              </w:rPr>
            </w:pPr>
            <w:proofErr w:type="spellStart"/>
            <w:r w:rsidRPr="00CA5723">
              <w:rPr>
                <w:rFonts w:ascii="Garamond" w:eastAsia="Times New Roman" w:hAnsi="Garamond" w:cs="Times New Roman"/>
                <w:sz w:val="26"/>
                <w:szCs w:val="26"/>
                <w:lang w:val="sq-AL"/>
              </w:rPr>
              <w:lastRenderedPageBreak/>
              <w:t>Farzet</w:t>
            </w:r>
            <w:proofErr w:type="spellEnd"/>
            <w:r w:rsidRPr="00CA5723">
              <w:rPr>
                <w:rFonts w:ascii="Garamond" w:eastAsia="Times New Roman" w:hAnsi="Garamond" w:cs="Times New Roman"/>
                <w:sz w:val="26"/>
                <w:szCs w:val="26"/>
                <w:lang w:val="sq-AL"/>
              </w:rPr>
              <w:t xml:space="preserve"> e abdesit janë gjashtë:</w:t>
            </w:r>
          </w:p>
          <w:p w14:paraId="78EBE6DC"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p>
          <w:p w14:paraId="63764030"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4A895757"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1. Larja e fytyrës. Në të hyn larja e gojës dhe e hundës.</w:t>
            </w:r>
          </w:p>
          <w:p w14:paraId="11E87FA5"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1F75AB05" w14:textId="0D04708C"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2. Larja e duarve deri te bërrylat.</w:t>
            </w:r>
          </w:p>
          <w:p w14:paraId="7E5E709D"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p>
          <w:p w14:paraId="002E9CA3"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173BC713" w14:textId="77579B21" w:rsid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 xml:space="preserve">3. Dhënia </w:t>
            </w:r>
            <w:proofErr w:type="spellStart"/>
            <w:r w:rsidRPr="00CA5723">
              <w:rPr>
                <w:rFonts w:ascii="Garamond" w:eastAsia="Times New Roman" w:hAnsi="Garamond" w:cs="Times New Roman"/>
                <w:sz w:val="26"/>
                <w:szCs w:val="26"/>
                <w:lang w:val="sq-AL"/>
              </w:rPr>
              <w:t>mes’h</w:t>
            </w:r>
            <w:proofErr w:type="spellEnd"/>
            <w:r w:rsidRPr="00CA5723">
              <w:rPr>
                <w:rFonts w:ascii="Garamond" w:eastAsia="Times New Roman" w:hAnsi="Garamond" w:cs="Times New Roman"/>
                <w:sz w:val="26"/>
                <w:szCs w:val="26"/>
                <w:lang w:val="sq-AL"/>
              </w:rPr>
              <w:t xml:space="preserve"> gjithë kokës. Në të hyjnë dhe veshët.</w:t>
            </w:r>
          </w:p>
          <w:p w14:paraId="76E72F34"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p>
          <w:p w14:paraId="6B50DDAC"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1854F96B"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4. Larja e këmbëve bashkë me kyçet.</w:t>
            </w:r>
          </w:p>
          <w:p w14:paraId="0EF13326"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5643F1E6"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 xml:space="preserve">5. </w:t>
            </w:r>
            <w:proofErr w:type="spellStart"/>
            <w:r w:rsidRPr="00CA5723">
              <w:rPr>
                <w:rFonts w:ascii="Garamond" w:eastAsia="Times New Roman" w:hAnsi="Garamond" w:cs="Times New Roman"/>
                <w:sz w:val="26"/>
                <w:szCs w:val="26"/>
                <w:lang w:val="sq-AL"/>
              </w:rPr>
              <w:t>Rradhitja</w:t>
            </w:r>
            <w:proofErr w:type="spellEnd"/>
            <w:r w:rsidRPr="00CA5723">
              <w:rPr>
                <w:rFonts w:ascii="Garamond" w:eastAsia="Times New Roman" w:hAnsi="Garamond" w:cs="Times New Roman"/>
                <w:sz w:val="26"/>
                <w:szCs w:val="26"/>
                <w:lang w:val="sq-AL"/>
              </w:rPr>
              <w:t>.</w:t>
            </w:r>
          </w:p>
          <w:p w14:paraId="07A3EE22"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36F33F35"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lastRenderedPageBreak/>
              <w:t>6. Vijueshmëria.</w:t>
            </w:r>
          </w:p>
          <w:p w14:paraId="242149EE" w14:textId="77777777" w:rsidR="004640AB" w:rsidRPr="00CA5723" w:rsidRDefault="004640AB" w:rsidP="000D1618">
            <w:pPr>
              <w:jc w:val="center"/>
              <w:rPr>
                <w:rFonts w:ascii="Lotus Linotype" w:hAnsi="Lotus Linotype" w:cs="Lotus Linotype"/>
                <w:sz w:val="32"/>
                <w:szCs w:val="32"/>
                <w:rtl/>
              </w:rPr>
            </w:pPr>
          </w:p>
        </w:tc>
      </w:tr>
      <w:tr w:rsidR="00CA5723" w:rsidRPr="003F1667" w14:paraId="59A02D03" w14:textId="77777777" w:rsidTr="000D1618">
        <w:trPr>
          <w:jc w:val="center"/>
        </w:trPr>
        <w:tc>
          <w:tcPr>
            <w:tcW w:w="4672" w:type="dxa"/>
            <w:vAlign w:val="center"/>
          </w:tcPr>
          <w:p w14:paraId="46EC12B7" w14:textId="4B846665"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lastRenderedPageBreak/>
              <w:t>وَيُسْتَحَبُّ</w:t>
            </w:r>
            <w:r w:rsidRPr="000114F0">
              <w:rPr>
                <w:rFonts w:ascii="Lotus Linotype" w:hAnsi="Lotus Linotype" w:cs="Lotus Linotype"/>
                <w:color w:val="161616"/>
                <w:sz w:val="32"/>
                <w:szCs w:val="32"/>
                <w:rtl/>
              </w:rPr>
              <w:t xml:space="preserve"> تَكْرَارُ غَسْلِ الْوَجْهِ، وَالْيَدَيْنِ، وَالرِّجْلَيْنِ ثَلَاثَ مَرَّاتٍ، وَهَكَذَا الْمَضْمَضَةُ، وَالِاسْتِنْشَاقُ، وَالْفَرْضُ مِنْ ذَلِكَ مَرَّةٌ وَاحِدَةٌ، أَمَّا مَسْحُ الرَّأْسِ فَلَا يُسْتَحَبُّ تَكْرَارُهُ كَمَا دَلَّتْ عَلَى ذَلِكَ الْأَحَادِيثُ الصَّحِيحَةُ.</w:t>
            </w:r>
          </w:p>
        </w:tc>
        <w:tc>
          <w:tcPr>
            <w:tcW w:w="4393" w:type="dxa"/>
            <w:vAlign w:val="center"/>
          </w:tcPr>
          <w:p w14:paraId="6996CF6B" w14:textId="6651543F" w:rsidR="000114F0" w:rsidRPr="00CA5723" w:rsidRDefault="00CA5723" w:rsidP="00CA5723">
            <w:pPr>
              <w:jc w:val="right"/>
              <w:rPr>
                <w:rFonts w:ascii="Lotus Linotype" w:hAnsi="Lotus Linotype" w:cs="Lotus Linotype"/>
                <w:sz w:val="32"/>
                <w:szCs w:val="32"/>
                <w:rtl/>
              </w:rPr>
            </w:pPr>
            <w:r w:rsidRPr="00CA5723">
              <w:rPr>
                <w:rFonts w:ascii="Garamond" w:eastAsia="Calibri" w:hAnsi="Garamond" w:cs="Arial"/>
                <w:sz w:val="26"/>
                <w:szCs w:val="26"/>
                <w:lang w:val="sq-AL"/>
              </w:rPr>
              <w:t>Pëlqehet përsëritja e larjes së fytyrës, duarve dhe këmbëve nga tri herë. Po kështu dhe larja e gojës dhe hundës. Larja e tyre nga një herë është obligim (</w:t>
            </w:r>
            <w:proofErr w:type="spellStart"/>
            <w:r w:rsidRPr="00CA5723">
              <w:rPr>
                <w:rFonts w:ascii="Garamond" w:eastAsia="Calibri" w:hAnsi="Garamond" w:cs="Arial"/>
                <w:sz w:val="26"/>
                <w:szCs w:val="26"/>
                <w:lang w:val="sq-AL"/>
              </w:rPr>
              <w:t>farz</w:t>
            </w:r>
            <w:proofErr w:type="spellEnd"/>
            <w:r w:rsidRPr="00CA5723">
              <w:rPr>
                <w:rFonts w:ascii="Garamond" w:eastAsia="Calibri" w:hAnsi="Garamond" w:cs="Arial"/>
                <w:sz w:val="26"/>
                <w:szCs w:val="26"/>
                <w:lang w:val="sq-AL"/>
              </w:rPr>
              <w:t xml:space="preserve">). Ndërsa, nuk pëlqehet dhënia </w:t>
            </w:r>
            <w:proofErr w:type="spellStart"/>
            <w:r w:rsidRPr="00CA5723">
              <w:rPr>
                <w:rFonts w:ascii="Garamond" w:eastAsia="Calibri" w:hAnsi="Garamond" w:cs="Arial"/>
                <w:sz w:val="26"/>
                <w:szCs w:val="26"/>
                <w:lang w:val="sq-AL"/>
              </w:rPr>
              <w:t>mes’h</w:t>
            </w:r>
            <w:proofErr w:type="spellEnd"/>
            <w:r w:rsidRPr="00CA5723">
              <w:rPr>
                <w:rFonts w:ascii="Garamond" w:eastAsia="Calibri" w:hAnsi="Garamond" w:cs="Arial"/>
                <w:sz w:val="26"/>
                <w:szCs w:val="26"/>
                <w:lang w:val="sq-AL"/>
              </w:rPr>
              <w:t xml:space="preserve"> kokës disa herë, siç tregojnë për këtë </w:t>
            </w:r>
            <w:proofErr w:type="spellStart"/>
            <w:r w:rsidRPr="00CA5723">
              <w:rPr>
                <w:rFonts w:ascii="Garamond" w:eastAsia="Calibri" w:hAnsi="Garamond" w:cs="Arial"/>
                <w:sz w:val="26"/>
                <w:szCs w:val="26"/>
                <w:lang w:val="sq-AL"/>
              </w:rPr>
              <w:t>hadithet</w:t>
            </w:r>
            <w:proofErr w:type="spellEnd"/>
            <w:r w:rsidRPr="00CA5723">
              <w:rPr>
                <w:rFonts w:ascii="Garamond" w:eastAsia="Calibri" w:hAnsi="Garamond" w:cs="Arial"/>
                <w:sz w:val="26"/>
                <w:szCs w:val="26"/>
                <w:lang w:val="sq-AL"/>
              </w:rPr>
              <w:t xml:space="preserve"> autentike.</w:t>
            </w:r>
          </w:p>
        </w:tc>
      </w:tr>
    </w:tbl>
    <w:p w14:paraId="6D7384C1" w14:textId="77777777" w:rsidR="000114F0" w:rsidRPr="000D1618" w:rsidRDefault="000114F0"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A631A2" w14:paraId="6D099B77" w14:textId="77777777" w:rsidTr="000D1618">
        <w:trPr>
          <w:jc w:val="center"/>
        </w:trPr>
        <w:tc>
          <w:tcPr>
            <w:tcW w:w="4672" w:type="dxa"/>
            <w:shd w:val="pct50" w:color="D9E2F3" w:themeColor="accent1" w:themeTint="33" w:fill="auto"/>
            <w:vAlign w:val="center"/>
          </w:tcPr>
          <w:p w14:paraId="03B8E2A4" w14:textId="4196A253"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الرَّابع عشر:</w:t>
            </w:r>
          </w:p>
          <w:p w14:paraId="66DB7116" w14:textId="4BFD1E82" w:rsidR="000114F0" w:rsidRPr="00BD4353" w:rsidRDefault="000114F0" w:rsidP="00860A29">
            <w:pPr>
              <w:pStyle w:val="Heading2"/>
              <w:spacing w:before="0"/>
              <w:jc w:val="center"/>
              <w:rPr>
                <w:rFonts w:ascii="Lotus Linotype" w:hAnsi="Lotus Linotype" w:cs="Generator 2005"/>
                <w:color w:val="161616"/>
                <w:sz w:val="32"/>
                <w:szCs w:val="32"/>
                <w:rtl/>
              </w:rPr>
            </w:pPr>
            <w:bookmarkStart w:id="95" w:name="_Toc81500099"/>
            <w:r w:rsidRPr="00860A29">
              <w:rPr>
                <w:rFonts w:cs="Generator 2005"/>
                <w:b w:val="0"/>
                <w:bCs w:val="0"/>
                <w:color w:val="2F5496" w:themeColor="accent1" w:themeShade="BF"/>
                <w:sz w:val="32"/>
                <w:szCs w:val="32"/>
                <w:rtl/>
              </w:rPr>
              <w:t>نَوَاقِضُ الْوُضُوءِ</w:t>
            </w:r>
            <w:bookmarkEnd w:id="95"/>
          </w:p>
        </w:tc>
        <w:tc>
          <w:tcPr>
            <w:tcW w:w="4393" w:type="dxa"/>
            <w:shd w:val="pct50" w:color="D9E2F3" w:themeColor="accent1" w:themeTint="33" w:fill="auto"/>
            <w:vAlign w:val="center"/>
          </w:tcPr>
          <w:p w14:paraId="3060F005" w14:textId="43101E34" w:rsidR="00CA5723" w:rsidRPr="003C6AA2" w:rsidRDefault="00CA5723" w:rsidP="00CA5723">
            <w:pPr>
              <w:bidi w:val="0"/>
              <w:spacing w:after="200" w:line="276" w:lineRule="auto"/>
              <w:jc w:val="center"/>
              <w:rPr>
                <w:rFonts w:ascii="Calibri" w:eastAsia="Calibri" w:hAnsi="Calibri" w:cs="Arial"/>
                <w:color w:val="0070C0"/>
                <w:sz w:val="26"/>
                <w:szCs w:val="26"/>
                <w:rtl/>
              </w:rPr>
            </w:pPr>
            <w:r w:rsidRPr="003C6AA2">
              <w:rPr>
                <w:rFonts w:ascii="Garamond" w:eastAsia="Calibri" w:hAnsi="Garamond" w:cs="Arial"/>
                <w:b/>
                <w:bCs/>
                <w:color w:val="0070C0"/>
                <w:sz w:val="26"/>
                <w:szCs w:val="26"/>
                <w:lang w:val="sq-AL"/>
              </w:rPr>
              <w:t>Mësimi i katërmbëdhjetë</w:t>
            </w:r>
            <w:r w:rsidR="003C6AA2">
              <w:rPr>
                <w:rFonts w:ascii="Garamond" w:eastAsia="Calibri" w:hAnsi="Garamond" w:cs="Arial"/>
                <w:b/>
                <w:bCs/>
                <w:color w:val="0070C0"/>
                <w:sz w:val="26"/>
                <w:szCs w:val="26"/>
                <w:lang w:val="sq-AL"/>
              </w:rPr>
              <w:t>:</w:t>
            </w:r>
          </w:p>
          <w:p w14:paraId="533B993A" w14:textId="77777777" w:rsidR="00CA5723" w:rsidRPr="003C6AA2" w:rsidRDefault="00CA5723" w:rsidP="00CA5723">
            <w:pPr>
              <w:bidi w:val="0"/>
              <w:spacing w:after="0" w:line="276" w:lineRule="auto"/>
              <w:jc w:val="center"/>
              <w:rPr>
                <w:rFonts w:ascii="Garamond" w:eastAsia="Times New Roman" w:hAnsi="Garamond" w:cs="Times New Roman"/>
                <w:b/>
                <w:bCs/>
                <w:color w:val="0070C0"/>
                <w:sz w:val="26"/>
                <w:szCs w:val="26"/>
                <w:lang w:val="sq-AL"/>
              </w:rPr>
            </w:pPr>
            <w:r w:rsidRPr="003C6AA2">
              <w:rPr>
                <w:rFonts w:ascii="Garamond" w:eastAsia="Times New Roman" w:hAnsi="Garamond" w:cs="Times New Roman"/>
                <w:b/>
                <w:bCs/>
                <w:color w:val="0070C0"/>
                <w:sz w:val="26"/>
                <w:szCs w:val="26"/>
                <w:lang w:val="sq-AL"/>
              </w:rPr>
              <w:t>Gjërat që e prishin abdesin</w:t>
            </w:r>
          </w:p>
          <w:p w14:paraId="0B8E4C16" w14:textId="77777777" w:rsidR="000114F0" w:rsidRPr="00CA5723" w:rsidRDefault="000114F0" w:rsidP="000D1618">
            <w:pPr>
              <w:jc w:val="center"/>
              <w:rPr>
                <w:rFonts w:ascii="Lotus Linotype" w:hAnsi="Lotus Linotype" w:cs="Lotus Linotype"/>
                <w:color w:val="161616"/>
                <w:sz w:val="32"/>
                <w:szCs w:val="32"/>
                <w:rtl/>
                <w:lang w:val="sq-AL"/>
              </w:rPr>
            </w:pPr>
          </w:p>
        </w:tc>
      </w:tr>
      <w:tr w:rsidR="000114F0" w:rsidRPr="003F1667" w14:paraId="3CBB04F2" w14:textId="77777777" w:rsidTr="000D1618">
        <w:trPr>
          <w:jc w:val="center"/>
        </w:trPr>
        <w:tc>
          <w:tcPr>
            <w:tcW w:w="4672" w:type="dxa"/>
            <w:vAlign w:val="center"/>
          </w:tcPr>
          <w:p w14:paraId="423ACBD4"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نَوَاقِضُ الْوُضُوءِ</w:t>
            </w:r>
            <w:r w:rsidRPr="000114F0">
              <w:rPr>
                <w:rFonts w:ascii="Lotus Linotype" w:hAnsi="Lotus Linotype" w:cs="Lotus Linotype"/>
                <w:color w:val="161616"/>
                <w:sz w:val="32"/>
                <w:szCs w:val="32"/>
                <w:rtl/>
              </w:rPr>
              <w:t xml:space="preserve">؛ وَهِيَ سِتَّةٌ: </w:t>
            </w:r>
          </w:p>
          <w:p w14:paraId="64AA4D72"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w:t>
            </w:r>
            <w:r w:rsidRPr="000114F0">
              <w:rPr>
                <w:rFonts w:ascii="Lotus Linotype" w:hAnsi="Lotus Linotype" w:cs="Lotus Linotype"/>
                <w:color w:val="161616"/>
                <w:sz w:val="32"/>
                <w:szCs w:val="32"/>
                <w:rtl/>
              </w:rPr>
              <w:t xml:space="preserve"> الْخَارِجُ مِنَ السَّبِيلَيْنِ. </w:t>
            </w:r>
          </w:p>
          <w:p w14:paraId="7469E88D"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2-</w:t>
            </w:r>
            <w:r w:rsidRPr="000114F0">
              <w:rPr>
                <w:rFonts w:ascii="Lotus Linotype" w:hAnsi="Lotus Linotype" w:cs="Lotus Linotype"/>
                <w:color w:val="161616"/>
                <w:sz w:val="32"/>
                <w:szCs w:val="32"/>
                <w:rtl/>
              </w:rPr>
              <w:t xml:space="preserve"> وَالْخَارِجُ الْفَاحِشُ النَّجِسُ مِنَ الْجَسَدِ.</w:t>
            </w:r>
          </w:p>
          <w:p w14:paraId="1E0B56C5"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3-</w:t>
            </w:r>
            <w:r w:rsidRPr="000114F0">
              <w:rPr>
                <w:rFonts w:ascii="Lotus Linotype" w:hAnsi="Lotus Linotype" w:cs="Lotus Linotype"/>
                <w:color w:val="161616"/>
                <w:sz w:val="32"/>
                <w:szCs w:val="32"/>
                <w:rtl/>
              </w:rPr>
              <w:t xml:space="preserve"> وَزَوَالُ الْعَقْلِ بِنَوْمٍ أَوْ غَيْرِهِ.</w:t>
            </w:r>
          </w:p>
          <w:p w14:paraId="340C8C79" w14:textId="1BB58651"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4-</w:t>
            </w:r>
            <w:r w:rsidRPr="000114F0">
              <w:rPr>
                <w:rFonts w:ascii="Lotus Linotype" w:hAnsi="Lotus Linotype" w:cs="Lotus Linotype"/>
                <w:color w:val="161616"/>
                <w:sz w:val="32"/>
                <w:szCs w:val="32"/>
                <w:rtl/>
              </w:rPr>
              <w:t xml:space="preserve"> وَمَسُّ الْفَرْجِ بِالْيَدِ قُبُلًا كَانَ أَوْ دُبُرًا مِنْ غَيْرِ حَائِلٍ.</w:t>
            </w:r>
          </w:p>
          <w:p w14:paraId="6075CDAE"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5-</w:t>
            </w:r>
            <w:r w:rsidRPr="000114F0">
              <w:rPr>
                <w:rFonts w:ascii="Lotus Linotype" w:hAnsi="Lotus Linotype" w:cs="Lotus Linotype"/>
                <w:color w:val="161616"/>
                <w:sz w:val="32"/>
                <w:szCs w:val="32"/>
                <w:rtl/>
              </w:rPr>
              <w:t xml:space="preserve"> وَأَكْلُ لَحْمِ الْإِبِلِ.  </w:t>
            </w:r>
          </w:p>
          <w:p w14:paraId="249E1C45" w14:textId="1DEEA486" w:rsidR="000114F0" w:rsidRPr="00A631A2" w:rsidRDefault="000114F0" w:rsidP="000114F0">
            <w:pPr>
              <w:spacing w:line="560" w:lineRule="exact"/>
              <w:ind w:left="313"/>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6-</w:t>
            </w:r>
            <w:r w:rsidRPr="000114F0">
              <w:rPr>
                <w:rFonts w:ascii="Lotus Linotype" w:hAnsi="Lotus Linotype" w:cs="Lotus Linotype"/>
                <w:color w:val="161616"/>
                <w:sz w:val="32"/>
                <w:szCs w:val="32"/>
                <w:rtl/>
              </w:rPr>
              <w:t xml:space="preserve"> وَالرِّدَّةُ عَنِ الْإِسْلَامِ، أَعَاذَنَا اللهُ وَالْمُسْلِمِينَ مِنْ ذَلِكَ.</w:t>
            </w:r>
          </w:p>
        </w:tc>
        <w:tc>
          <w:tcPr>
            <w:tcW w:w="4393" w:type="dxa"/>
            <w:vAlign w:val="center"/>
          </w:tcPr>
          <w:p w14:paraId="3500871B"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Gjërat që e prishin abdesin janë gjashtë:</w:t>
            </w:r>
          </w:p>
          <w:p w14:paraId="704BF597"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2D199971"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1. Çdo gjë që del nga dy organet (para dhe mbrapa).</w:t>
            </w:r>
          </w:p>
          <w:p w14:paraId="4A2059FE"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56294C39"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2. Dalja e ndonjë gjëje të ndyrë dhe të papastër nga trupi.</w:t>
            </w:r>
          </w:p>
          <w:p w14:paraId="095E1694"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7994E682"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3. Humbja e mendjes me anë të gjumit apo me diçka tjetër.</w:t>
            </w:r>
          </w:p>
          <w:p w14:paraId="605BF2A6"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4278BA06"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4. Prekja direkt e organit me dorë, qoftë para apo mbrapa, duke mos pasur asnjë pengesë.</w:t>
            </w:r>
          </w:p>
          <w:p w14:paraId="2C854B5A"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10A88700" w14:textId="77777777" w:rsidR="00CA5723" w:rsidRPr="00CA5723" w:rsidRDefault="00CA5723" w:rsidP="00CA5723">
            <w:pPr>
              <w:bidi w:val="0"/>
              <w:spacing w:after="0" w:line="276" w:lineRule="auto"/>
              <w:jc w:val="both"/>
              <w:rPr>
                <w:rFonts w:ascii="Garamond" w:eastAsia="Times New Roman" w:hAnsi="Garamond" w:cs="Times New Roman"/>
                <w:sz w:val="26"/>
                <w:szCs w:val="26"/>
                <w:lang w:val="sq-AL"/>
              </w:rPr>
            </w:pPr>
            <w:r w:rsidRPr="00CA5723">
              <w:rPr>
                <w:rFonts w:ascii="Garamond" w:eastAsia="Times New Roman" w:hAnsi="Garamond" w:cs="Times New Roman"/>
                <w:sz w:val="26"/>
                <w:szCs w:val="26"/>
                <w:lang w:val="sq-AL"/>
              </w:rPr>
              <w:t>5. Ngrënia e mishit të devesë.</w:t>
            </w:r>
          </w:p>
          <w:p w14:paraId="2C4FD388" w14:textId="77777777" w:rsidR="00CA5723" w:rsidRPr="00CA5723" w:rsidRDefault="00CA5723" w:rsidP="00CA5723">
            <w:pPr>
              <w:bidi w:val="0"/>
              <w:spacing w:after="0" w:line="276" w:lineRule="auto"/>
              <w:jc w:val="both"/>
              <w:rPr>
                <w:rFonts w:ascii="Garamond" w:eastAsia="Times New Roman" w:hAnsi="Garamond" w:cs="Times New Roman"/>
                <w:sz w:val="16"/>
                <w:szCs w:val="16"/>
                <w:lang w:val="sq-AL"/>
              </w:rPr>
            </w:pPr>
          </w:p>
          <w:p w14:paraId="0D72DBA8" w14:textId="77777777" w:rsidR="00CA5723" w:rsidRPr="00CA5723" w:rsidRDefault="00CA5723" w:rsidP="00CA5723">
            <w:pPr>
              <w:bidi w:val="0"/>
              <w:spacing w:after="0" w:line="276" w:lineRule="auto"/>
              <w:jc w:val="both"/>
              <w:rPr>
                <w:rFonts w:ascii="Garamond" w:eastAsia="Times New Roman" w:hAnsi="Garamond" w:cs="Times New Roman"/>
                <w:color w:val="FF0000"/>
                <w:sz w:val="26"/>
                <w:szCs w:val="26"/>
                <w:lang w:val="sq-AL"/>
              </w:rPr>
            </w:pPr>
            <w:r w:rsidRPr="00CA5723">
              <w:rPr>
                <w:rFonts w:ascii="Garamond" w:eastAsia="Times New Roman" w:hAnsi="Garamond" w:cs="Times New Roman"/>
                <w:sz w:val="26"/>
                <w:szCs w:val="26"/>
                <w:lang w:val="sq-AL"/>
              </w:rPr>
              <w:t>6. Dalja prej Islamit</w:t>
            </w:r>
            <w:r w:rsidRPr="00CA5723">
              <w:rPr>
                <w:rFonts w:ascii="Garamond" w:eastAsia="Times New Roman" w:hAnsi="Garamond" w:cs="Times New Roman"/>
                <w:color w:val="FF0000"/>
                <w:sz w:val="26"/>
                <w:szCs w:val="26"/>
                <w:lang w:val="sq-AL"/>
              </w:rPr>
              <w:t>.</w:t>
            </w:r>
          </w:p>
          <w:p w14:paraId="60AF3617" w14:textId="77777777" w:rsidR="000114F0" w:rsidRPr="00CA5723" w:rsidRDefault="000114F0" w:rsidP="000D1618">
            <w:pPr>
              <w:jc w:val="center"/>
              <w:rPr>
                <w:rFonts w:ascii="Lotus Linotype" w:hAnsi="Lotus Linotype" w:cs="Lotus Linotype"/>
                <w:color w:val="161616"/>
                <w:sz w:val="32"/>
                <w:szCs w:val="32"/>
                <w:rtl/>
                <w:lang w:val="sq-AL"/>
              </w:rPr>
            </w:pPr>
          </w:p>
        </w:tc>
      </w:tr>
      <w:tr w:rsidR="000114F0" w:rsidRPr="003F1667" w14:paraId="115AED62" w14:textId="77777777" w:rsidTr="000D1618">
        <w:trPr>
          <w:jc w:val="center"/>
        </w:trPr>
        <w:tc>
          <w:tcPr>
            <w:tcW w:w="4672" w:type="dxa"/>
            <w:vAlign w:val="center"/>
          </w:tcPr>
          <w:p w14:paraId="11DB81AF" w14:textId="11BDBAD7"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تَنْبِيهٌ هَامٌّ</w:t>
            </w:r>
            <w:r w:rsidRPr="000114F0">
              <w:rPr>
                <w:rFonts w:ascii="Lotus Linotype" w:hAnsi="Lotus Linotype" w:cs="Lotus Linotype"/>
                <w:color w:val="2F5496" w:themeColor="accent1" w:themeShade="BF"/>
                <w:sz w:val="32"/>
                <w:szCs w:val="32"/>
                <w:rtl/>
              </w:rPr>
              <w:t>:</w:t>
            </w:r>
            <w:r w:rsidRPr="000114F0">
              <w:rPr>
                <w:rFonts w:ascii="Lotus Linotype" w:hAnsi="Lotus Linotype" w:cs="Lotus Linotype"/>
                <w:color w:val="161616"/>
                <w:sz w:val="32"/>
                <w:szCs w:val="32"/>
                <w:rtl/>
              </w:rPr>
              <w:t xml:space="preserve"> أَمَّا غَسْلُ الْمَيِّتِ: فَالصَّحِيحُ أَنَّهُ لَا يَنْقُضُ الْوُضُوءَ، وَهُوَ قَوْلُ أَكْثَرِ أَهْلِ الْعِلْمِ؛ لِعَدَمِ الدَّلِيلِ عَلَى ذَلِكَ، لَكِنْ لَوْ أَصَابَتْ يَدُ الْغَاسِلِ فَرْجَ الْمَيِّتِ مِنْ غَيْرِ حَائِلٍ وَجَبَ عَلَيْهِ </w:t>
            </w:r>
            <w:r w:rsidRPr="000114F0">
              <w:rPr>
                <w:rFonts w:ascii="Lotus Linotype" w:hAnsi="Lotus Linotype" w:cs="Lotus Linotype"/>
                <w:color w:val="161616"/>
                <w:sz w:val="32"/>
                <w:szCs w:val="32"/>
                <w:rtl/>
              </w:rPr>
              <w:lastRenderedPageBreak/>
              <w:t>الْوُضُوءُ. وَالْوَاجِبُ عَلَيْهِ أَلَّا يَمَسَّ فَرْجَ الْمَيِّتِ إِلَّا مِنْ وَرَاءِ حَائِلٍ.</w:t>
            </w:r>
          </w:p>
        </w:tc>
        <w:tc>
          <w:tcPr>
            <w:tcW w:w="4393" w:type="dxa"/>
            <w:vAlign w:val="center"/>
          </w:tcPr>
          <w:p w14:paraId="2D0AC601" w14:textId="00AED70F" w:rsidR="000114F0" w:rsidRPr="00CA5723" w:rsidRDefault="00CA5723" w:rsidP="00CA5723">
            <w:pPr>
              <w:jc w:val="right"/>
              <w:rPr>
                <w:rFonts w:ascii="Lotus Linotype" w:hAnsi="Lotus Linotype" w:cs="Lotus Linotype"/>
                <w:sz w:val="32"/>
                <w:szCs w:val="32"/>
                <w:rtl/>
              </w:rPr>
            </w:pPr>
            <w:r w:rsidRPr="00CA5723">
              <w:rPr>
                <w:rFonts w:ascii="Garamond" w:eastAsia="Calibri" w:hAnsi="Garamond" w:cs="Arial"/>
                <w:b/>
                <w:bCs/>
                <w:sz w:val="26"/>
                <w:szCs w:val="26"/>
                <w:lang w:val="sq-AL"/>
              </w:rPr>
              <w:lastRenderedPageBreak/>
              <w:t>Shënim i rëndësishëm</w:t>
            </w:r>
            <w:r w:rsidRPr="00CA5723">
              <w:rPr>
                <w:rFonts w:ascii="Garamond" w:eastAsia="Calibri" w:hAnsi="Garamond" w:cs="Arial"/>
                <w:sz w:val="26"/>
                <w:szCs w:val="26"/>
                <w:lang w:val="sq-AL"/>
              </w:rPr>
              <w:t xml:space="preserve">: Larja e të vdekurit nuk e prishë abdesin, sipas fjalës më të saktë, e cila është fjala e shumicës së dijetarëve, kjo për shkak të mungesës së argumentit që tregon për diçka të tillë. Por, nëse personi që lanë të vdekurin prek organin e të vdekurit pa pasur </w:t>
            </w:r>
            <w:r w:rsidRPr="00CA5723">
              <w:rPr>
                <w:rFonts w:ascii="Garamond" w:eastAsia="Calibri" w:hAnsi="Garamond" w:cs="Arial"/>
                <w:sz w:val="26"/>
                <w:szCs w:val="26"/>
                <w:lang w:val="sq-AL"/>
              </w:rPr>
              <w:lastRenderedPageBreak/>
              <w:t>ndonjë pengesë ndërmjet, në këtë rast e ka detyrë të marrë abdes. Ai e ka detyrë të mos e prekë organin e të vdekurit pa pasur ndonjë pengesë ndërmjet (dorashkë apo diçka të ngjashme)..</w:t>
            </w:r>
          </w:p>
        </w:tc>
      </w:tr>
      <w:tr w:rsidR="000114F0" w:rsidRPr="003F1667" w14:paraId="0349AF6B" w14:textId="77777777" w:rsidTr="000D1618">
        <w:trPr>
          <w:jc w:val="center"/>
        </w:trPr>
        <w:tc>
          <w:tcPr>
            <w:tcW w:w="4672" w:type="dxa"/>
            <w:vAlign w:val="center"/>
          </w:tcPr>
          <w:p w14:paraId="0EF1A035" w14:textId="312AAA5E"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lastRenderedPageBreak/>
              <w:t xml:space="preserve">وَهَكَذَا مَسُّ الْمَرْأَةِ لَا يَنْقُضُ الْوُضُوءَ مُطْلَقًا، سَوَاءٌ كَانَ ذَلِكَ عَنْ شَهْوَةٍ، أَوْ غَيْرِ شَهْوَةٍ فِي أَصَحِّ قَوْلَيِ الْعُلَمَاءِ، مَا لَمْ يَخْرُجْ مِنْهُ شَيْءٌ؛ لِأَنَّ النَّبِيَّ </w:t>
            </w:r>
            <w:r w:rsidRPr="000114F0">
              <w:rPr>
                <w:rFonts w:ascii="Lotus Linotype" w:hAnsi="Lotus Linotype" w:cs="Lotus Linotype" w:hint="cs"/>
                <w:color w:val="161616"/>
                <w:sz w:val="32"/>
                <w:szCs w:val="32"/>
                <w:rtl/>
              </w:rPr>
              <w:t>ﷺ</w:t>
            </w:r>
            <w:r w:rsidRPr="000114F0">
              <w:rPr>
                <w:rFonts w:ascii="Lotus Linotype" w:hAnsi="Lotus Linotype" w:cs="Lotus Linotype"/>
                <w:color w:val="161616"/>
                <w:sz w:val="32"/>
                <w:szCs w:val="32"/>
                <w:rtl/>
              </w:rPr>
              <w:t xml:space="preserve"> قَبَّلَ بَعْضَ نِسَائِهِ ثُمَّ صَلَّى وَلَمْ ي</w:t>
            </w:r>
            <w:r w:rsidRPr="000114F0">
              <w:rPr>
                <w:rFonts w:ascii="Lotus Linotype" w:hAnsi="Lotus Linotype" w:cs="Lotus Linotype" w:hint="eastAsia"/>
                <w:color w:val="161616"/>
                <w:sz w:val="32"/>
                <w:szCs w:val="32"/>
                <w:rtl/>
              </w:rPr>
              <w:t>َتَوَضَّأْ</w:t>
            </w:r>
            <w:r w:rsidRPr="000114F0">
              <w:rPr>
                <w:rFonts w:ascii="Lotus Linotype" w:hAnsi="Lotus Linotype" w:cs="Lotus Linotype"/>
                <w:color w:val="161616"/>
                <w:sz w:val="32"/>
                <w:szCs w:val="32"/>
                <w:rtl/>
              </w:rPr>
              <w:t>.</w:t>
            </w:r>
          </w:p>
        </w:tc>
        <w:tc>
          <w:tcPr>
            <w:tcW w:w="4393" w:type="dxa"/>
            <w:vAlign w:val="center"/>
          </w:tcPr>
          <w:p w14:paraId="669BD510" w14:textId="5AD4CE82" w:rsidR="000114F0" w:rsidRPr="00CA5723" w:rsidRDefault="00CA5723" w:rsidP="00CA5723">
            <w:pPr>
              <w:jc w:val="right"/>
              <w:rPr>
                <w:rFonts w:ascii="Lotus Linotype" w:hAnsi="Lotus Linotype" w:cs="Lotus Linotype"/>
                <w:sz w:val="32"/>
                <w:szCs w:val="32"/>
                <w:rtl/>
              </w:rPr>
            </w:pPr>
            <w:r w:rsidRPr="00CA5723">
              <w:rPr>
                <w:rFonts w:ascii="Garamond" w:eastAsia="Calibri" w:hAnsi="Garamond" w:cs="Arial"/>
                <w:sz w:val="26"/>
                <w:szCs w:val="26"/>
                <w:lang w:val="sq-AL"/>
              </w:rPr>
              <w:t xml:space="preserve">Po ashtu, prekja e gruas asnjëherë nuk e prishë abdesin, qoftë kjo prekje me epsh apo pa epsh, sipas fjalës më të saktë të dijetarëve, përderisa nga ai (burri) nuk del diçka (që e prishë abdesin). Profeti </w:t>
            </w:r>
            <w:proofErr w:type="spellStart"/>
            <w:r w:rsidRPr="00CA5723">
              <w:rPr>
                <w:rFonts w:ascii="Garamond" w:eastAsia="Calibri" w:hAnsi="Garamond" w:cs="Arial"/>
                <w:sz w:val="26"/>
                <w:szCs w:val="26"/>
                <w:lang w:val="sq-AL"/>
              </w:rPr>
              <w:t>sal-lAllahu</w:t>
            </w:r>
            <w:proofErr w:type="spellEnd"/>
            <w:r w:rsidRPr="00CA5723">
              <w:rPr>
                <w:rFonts w:ascii="Garamond" w:eastAsia="Calibri" w:hAnsi="Garamond" w:cs="Arial"/>
                <w:sz w:val="26"/>
                <w:szCs w:val="26"/>
                <w:lang w:val="sq-AL"/>
              </w:rPr>
              <w:t xml:space="preserve"> </w:t>
            </w:r>
            <w:proofErr w:type="spellStart"/>
            <w:r w:rsidRPr="00CA5723">
              <w:rPr>
                <w:rFonts w:ascii="Garamond" w:eastAsia="Calibri" w:hAnsi="Garamond" w:cs="Arial"/>
                <w:sz w:val="26"/>
                <w:szCs w:val="26"/>
                <w:lang w:val="sq-AL"/>
              </w:rPr>
              <w:t>alejhi</w:t>
            </w:r>
            <w:proofErr w:type="spellEnd"/>
            <w:r w:rsidRPr="00CA5723">
              <w:rPr>
                <w:rFonts w:ascii="Garamond" w:eastAsia="Calibri" w:hAnsi="Garamond" w:cs="Arial"/>
                <w:sz w:val="26"/>
                <w:szCs w:val="26"/>
                <w:lang w:val="sq-AL"/>
              </w:rPr>
              <w:t xml:space="preserve"> </w:t>
            </w:r>
            <w:proofErr w:type="spellStart"/>
            <w:r w:rsidRPr="00CA5723">
              <w:rPr>
                <w:rFonts w:ascii="Garamond" w:eastAsia="Calibri" w:hAnsi="Garamond" w:cs="Arial"/>
                <w:sz w:val="26"/>
                <w:szCs w:val="26"/>
                <w:lang w:val="sq-AL"/>
              </w:rPr>
              <w:t>ue</w:t>
            </w:r>
            <w:proofErr w:type="spellEnd"/>
            <w:r w:rsidRPr="00CA5723">
              <w:rPr>
                <w:rFonts w:ascii="Garamond" w:eastAsia="Calibri" w:hAnsi="Garamond" w:cs="Arial"/>
                <w:sz w:val="26"/>
                <w:szCs w:val="26"/>
                <w:lang w:val="sq-AL"/>
              </w:rPr>
              <w:t xml:space="preserve"> </w:t>
            </w:r>
            <w:proofErr w:type="spellStart"/>
            <w:r w:rsidRPr="00CA5723">
              <w:rPr>
                <w:rFonts w:ascii="Garamond" w:eastAsia="Calibri" w:hAnsi="Garamond" w:cs="Arial"/>
                <w:sz w:val="26"/>
                <w:szCs w:val="26"/>
                <w:lang w:val="sq-AL"/>
              </w:rPr>
              <w:t>sel-lem</w:t>
            </w:r>
            <w:proofErr w:type="spellEnd"/>
            <w:r w:rsidRPr="00CA5723">
              <w:rPr>
                <w:rFonts w:ascii="Garamond" w:eastAsia="Calibri" w:hAnsi="Garamond" w:cs="Arial"/>
                <w:sz w:val="26"/>
                <w:szCs w:val="26"/>
                <w:lang w:val="sq-AL"/>
              </w:rPr>
              <w:t xml:space="preserve"> ka puthur dikë prej bashkëshorteve të tij dhe pastaj u fal duke mos marrë abdes. </w:t>
            </w:r>
          </w:p>
        </w:tc>
      </w:tr>
      <w:tr w:rsidR="000114F0" w:rsidRPr="003F1667" w14:paraId="5D792BEE" w14:textId="77777777" w:rsidTr="000D1618">
        <w:trPr>
          <w:jc w:val="center"/>
        </w:trPr>
        <w:tc>
          <w:tcPr>
            <w:tcW w:w="4672" w:type="dxa"/>
            <w:vAlign w:val="center"/>
          </w:tcPr>
          <w:p w14:paraId="6DAD995D" w14:textId="4AC97BB6"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أَمَّا قَوْلُ اللَّهِ سُبْحَانَهُ فِي آيَتَيِ النِّسَاءِ وَالْمَائِدَةِ: ﴿</w:t>
            </w:r>
            <w:r w:rsidRPr="000114F0">
              <w:rPr>
                <w:rFonts w:ascii="QCF_P085" w:hAnsi="QCF_P085" w:cs="QCF_P085"/>
                <w:sz w:val="32"/>
                <w:szCs w:val="32"/>
                <w:rtl/>
              </w:rPr>
              <w:t>ﯤ  ﯥ  ﯦ</w:t>
            </w:r>
            <w:r w:rsidRPr="000114F0">
              <w:rPr>
                <w:rFonts w:ascii="Lotus Linotype" w:hAnsi="Lotus Linotype" w:cs="Lotus Linotype"/>
                <w:color w:val="161616"/>
                <w:sz w:val="32"/>
                <w:szCs w:val="32"/>
                <w:rtl/>
              </w:rPr>
              <w:t xml:space="preserve">﴾، فَالْمُرَادُ بِهِ: الْجِمَاعُ، فِي الْأَصَحِّ مِنْ قَوْلَيِ الْعُلَمَاءِ، وَهُوَ قَوْلُ ابْنِ عَبَّاسٍ </w:t>
            </w:r>
            <w:r w:rsidRPr="000114F0">
              <w:rPr>
                <w:rFonts w:ascii="Lotus Linotype" w:hAnsi="Lotus Linotype" w:cs="Lotus Linotype" w:hint="cs"/>
                <w:color w:val="161616"/>
                <w:sz w:val="32"/>
                <w:szCs w:val="32"/>
                <w:rtl/>
              </w:rPr>
              <w:t>ﭭ</w:t>
            </w:r>
            <w:r w:rsidRPr="000114F0">
              <w:rPr>
                <w:rFonts w:ascii="Lotus Linotype" w:hAnsi="Lotus Linotype" w:cs="Lotus Linotype" w:hint="eastAsia"/>
                <w:color w:val="161616"/>
                <w:sz w:val="32"/>
                <w:szCs w:val="32"/>
                <w:rtl/>
              </w:rPr>
              <w:t>،</w:t>
            </w:r>
            <w:r w:rsidRPr="000114F0">
              <w:rPr>
                <w:rFonts w:ascii="Lotus Linotype" w:hAnsi="Lotus Linotype" w:cs="Lotus Linotype"/>
                <w:color w:val="161616"/>
                <w:sz w:val="32"/>
                <w:szCs w:val="32"/>
                <w:rtl/>
              </w:rPr>
              <w:t xml:space="preserve"> وَجَمَاعَةٍ مِن السَّلَفِ وَالْخَلَفِ، وَاللهُ وَلِيُّ التَّوْفِيق</w:t>
            </w:r>
            <w:r w:rsidRPr="000114F0">
              <w:rPr>
                <w:rFonts w:ascii="Lotus Linotype" w:hAnsi="Lotus Linotype" w:cs="Lotus Linotype" w:hint="eastAsia"/>
                <w:color w:val="161616"/>
                <w:sz w:val="32"/>
                <w:szCs w:val="32"/>
                <w:rtl/>
              </w:rPr>
              <w:t>ِ</w:t>
            </w:r>
            <w:r w:rsidRPr="000114F0">
              <w:rPr>
                <w:rFonts w:ascii="Lotus Linotype" w:hAnsi="Lotus Linotype" w:cs="Lotus Linotype"/>
                <w:color w:val="161616"/>
                <w:sz w:val="32"/>
                <w:szCs w:val="32"/>
                <w:rtl/>
              </w:rPr>
              <w:t>.</w:t>
            </w:r>
          </w:p>
        </w:tc>
        <w:tc>
          <w:tcPr>
            <w:tcW w:w="4393" w:type="dxa"/>
            <w:vAlign w:val="center"/>
          </w:tcPr>
          <w:p w14:paraId="37E168AB" w14:textId="31033269" w:rsidR="000114F0" w:rsidRPr="00CA5723" w:rsidRDefault="00CA5723" w:rsidP="00CA5723">
            <w:pPr>
              <w:jc w:val="right"/>
              <w:rPr>
                <w:rFonts w:ascii="Lotus Linotype" w:hAnsi="Lotus Linotype" w:cs="Lotus Linotype"/>
                <w:sz w:val="32"/>
                <w:szCs w:val="32"/>
                <w:rtl/>
              </w:rPr>
            </w:pPr>
            <w:r w:rsidRPr="00CA5723">
              <w:rPr>
                <w:rFonts w:ascii="Garamond" w:eastAsia="Calibri" w:hAnsi="Garamond" w:cs="Arial"/>
                <w:sz w:val="26"/>
                <w:szCs w:val="26"/>
                <w:lang w:val="sq-AL"/>
              </w:rPr>
              <w:t>Ndërsa, te fjala e Allahut të Lartësuar: “</w:t>
            </w:r>
            <w:r w:rsidRPr="00CA5723">
              <w:rPr>
                <w:rFonts w:ascii="Garamond" w:eastAsia="Calibri" w:hAnsi="Garamond" w:cs="Arial"/>
                <w:b/>
                <w:bCs/>
                <w:sz w:val="26"/>
                <w:szCs w:val="26"/>
                <w:lang w:val="sq-AL"/>
              </w:rPr>
              <w:t xml:space="preserve">apo i prekni </w:t>
            </w:r>
            <w:r w:rsidRPr="00CA5723">
              <w:rPr>
                <w:rFonts w:ascii="Garamond" w:eastAsia="Calibri" w:hAnsi="Garamond" w:cs="Arial"/>
                <w:sz w:val="26"/>
                <w:szCs w:val="26"/>
                <w:lang w:val="sq-AL"/>
              </w:rPr>
              <w:t>(kontaktoni me)</w:t>
            </w:r>
            <w:r w:rsidRPr="00CA5723">
              <w:rPr>
                <w:rFonts w:ascii="Garamond" w:eastAsia="Calibri" w:hAnsi="Garamond" w:cs="Arial"/>
                <w:b/>
                <w:bCs/>
                <w:sz w:val="26"/>
                <w:szCs w:val="26"/>
                <w:lang w:val="sq-AL"/>
              </w:rPr>
              <w:t xml:space="preserve"> gratë</w:t>
            </w:r>
            <w:r w:rsidRPr="00CA5723">
              <w:rPr>
                <w:rFonts w:ascii="Garamond" w:eastAsia="Calibri" w:hAnsi="Garamond" w:cs="Arial"/>
                <w:sz w:val="26"/>
                <w:szCs w:val="26"/>
                <w:lang w:val="sq-AL"/>
              </w:rPr>
              <w:t xml:space="preserve">”, sipas fjalës më të saktë të dijetarëve është për qëllim marrëdhënia intime. Kjo është fjala e </w:t>
            </w:r>
            <w:proofErr w:type="spellStart"/>
            <w:r w:rsidRPr="00CA5723">
              <w:rPr>
                <w:rFonts w:ascii="Garamond" w:eastAsia="Calibri" w:hAnsi="Garamond" w:cs="Arial"/>
                <w:sz w:val="26"/>
                <w:szCs w:val="26"/>
                <w:lang w:val="sq-AL"/>
              </w:rPr>
              <w:t>Ibën</w:t>
            </w:r>
            <w:proofErr w:type="spellEnd"/>
            <w:r w:rsidRPr="00CA5723">
              <w:rPr>
                <w:rFonts w:ascii="Garamond" w:eastAsia="Calibri" w:hAnsi="Garamond" w:cs="Arial"/>
                <w:sz w:val="26"/>
                <w:szCs w:val="26"/>
                <w:lang w:val="sq-AL"/>
              </w:rPr>
              <w:t xml:space="preserve"> </w:t>
            </w:r>
            <w:proofErr w:type="spellStart"/>
            <w:r w:rsidRPr="00CA5723">
              <w:rPr>
                <w:rFonts w:ascii="Garamond" w:eastAsia="Calibri" w:hAnsi="Garamond" w:cs="Arial"/>
                <w:sz w:val="26"/>
                <w:szCs w:val="26"/>
                <w:lang w:val="sq-AL"/>
              </w:rPr>
              <w:t>Abasit</w:t>
            </w:r>
            <w:proofErr w:type="spellEnd"/>
            <w:r w:rsidRPr="00CA5723">
              <w:rPr>
                <w:rFonts w:ascii="Garamond" w:eastAsia="Calibri" w:hAnsi="Garamond" w:cs="Arial"/>
                <w:sz w:val="26"/>
                <w:szCs w:val="26"/>
                <w:lang w:val="sq-AL"/>
              </w:rPr>
              <w:t xml:space="preserve"> </w:t>
            </w:r>
            <w:proofErr w:type="spellStart"/>
            <w:r w:rsidRPr="00CA5723">
              <w:rPr>
                <w:rFonts w:ascii="Garamond" w:eastAsia="Calibri" w:hAnsi="Garamond" w:cs="Arial"/>
                <w:sz w:val="26"/>
                <w:szCs w:val="26"/>
                <w:lang w:val="sq-AL"/>
              </w:rPr>
              <w:t>radijAllahu</w:t>
            </w:r>
            <w:proofErr w:type="spellEnd"/>
            <w:r w:rsidRPr="00CA5723">
              <w:rPr>
                <w:rFonts w:ascii="Garamond" w:eastAsia="Calibri" w:hAnsi="Garamond" w:cs="Arial"/>
                <w:sz w:val="26"/>
                <w:szCs w:val="26"/>
                <w:lang w:val="sq-AL"/>
              </w:rPr>
              <w:t xml:space="preserve"> </w:t>
            </w:r>
            <w:proofErr w:type="spellStart"/>
            <w:r w:rsidRPr="00CA5723">
              <w:rPr>
                <w:rFonts w:ascii="Garamond" w:eastAsia="Calibri" w:hAnsi="Garamond" w:cs="Arial"/>
                <w:sz w:val="26"/>
                <w:szCs w:val="26"/>
                <w:lang w:val="sq-AL"/>
              </w:rPr>
              <w:t>anhuma</w:t>
            </w:r>
            <w:proofErr w:type="spellEnd"/>
            <w:r w:rsidRPr="00CA5723">
              <w:rPr>
                <w:rFonts w:ascii="Garamond" w:eastAsia="Calibri" w:hAnsi="Garamond" w:cs="Arial"/>
                <w:sz w:val="26"/>
                <w:szCs w:val="26"/>
                <w:lang w:val="sq-AL"/>
              </w:rPr>
              <w:t xml:space="preserve"> dhe një grupi prej </w:t>
            </w:r>
            <w:proofErr w:type="spellStart"/>
            <w:r w:rsidRPr="00CA5723">
              <w:rPr>
                <w:rFonts w:ascii="Garamond" w:eastAsia="Calibri" w:hAnsi="Garamond" w:cs="Arial"/>
                <w:sz w:val="26"/>
                <w:szCs w:val="26"/>
                <w:lang w:val="sq-AL"/>
              </w:rPr>
              <w:t>selefëve</w:t>
            </w:r>
            <w:proofErr w:type="spellEnd"/>
            <w:r w:rsidRPr="00CA5723">
              <w:rPr>
                <w:rFonts w:ascii="Garamond" w:eastAsia="Calibri" w:hAnsi="Garamond" w:cs="Arial"/>
                <w:sz w:val="26"/>
                <w:szCs w:val="26"/>
                <w:lang w:val="sq-AL"/>
              </w:rPr>
              <w:t xml:space="preserve"> dhe të mëvonshmëve</w:t>
            </w:r>
          </w:p>
        </w:tc>
      </w:tr>
    </w:tbl>
    <w:p w14:paraId="6DB983AA" w14:textId="77777777" w:rsidR="000114F0" w:rsidRPr="000D1618" w:rsidRDefault="000114F0"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A631A2" w14:paraId="30FAD665" w14:textId="77777777" w:rsidTr="000D1618">
        <w:trPr>
          <w:jc w:val="center"/>
        </w:trPr>
        <w:tc>
          <w:tcPr>
            <w:tcW w:w="4672" w:type="dxa"/>
            <w:shd w:val="pct50" w:color="D9E2F3" w:themeColor="accent1" w:themeTint="33" w:fill="auto"/>
            <w:vAlign w:val="center"/>
          </w:tcPr>
          <w:p w14:paraId="00FD031A" w14:textId="2AB59ACC"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الخامس عشر:</w:t>
            </w:r>
          </w:p>
          <w:p w14:paraId="056CB6F8" w14:textId="31730260" w:rsidR="000114F0" w:rsidRPr="00BD4353" w:rsidRDefault="000114F0" w:rsidP="00860A29">
            <w:pPr>
              <w:pStyle w:val="Heading2"/>
              <w:spacing w:before="0"/>
              <w:jc w:val="center"/>
              <w:rPr>
                <w:rFonts w:ascii="Lotus Linotype" w:hAnsi="Lotus Linotype" w:cs="Generator 2005"/>
                <w:color w:val="161616"/>
                <w:sz w:val="32"/>
                <w:szCs w:val="32"/>
                <w:rtl/>
              </w:rPr>
            </w:pPr>
            <w:bookmarkStart w:id="96" w:name="_Toc81500100"/>
            <w:r w:rsidRPr="00860A29">
              <w:rPr>
                <w:rFonts w:cs="Generator 2005"/>
                <w:b w:val="0"/>
                <w:bCs w:val="0"/>
                <w:color w:val="2F5496" w:themeColor="accent1" w:themeShade="BF"/>
                <w:sz w:val="32"/>
                <w:szCs w:val="32"/>
                <w:rtl/>
              </w:rPr>
              <w:t>التَّحَلِّي بِالأَخْلاقِ الْمَشْرُوعَةِ لِكُلِّ مُسْلِمٍ</w:t>
            </w:r>
            <w:bookmarkEnd w:id="96"/>
          </w:p>
        </w:tc>
        <w:tc>
          <w:tcPr>
            <w:tcW w:w="4393" w:type="dxa"/>
            <w:shd w:val="pct50" w:color="D9E2F3" w:themeColor="accent1" w:themeTint="33" w:fill="auto"/>
            <w:vAlign w:val="center"/>
          </w:tcPr>
          <w:p w14:paraId="5E9EEC93" w14:textId="5C638243" w:rsidR="00CA5723" w:rsidRPr="003C6AA2" w:rsidRDefault="00CA5723" w:rsidP="00CA5723">
            <w:pPr>
              <w:bidi w:val="0"/>
              <w:spacing w:after="200" w:line="276" w:lineRule="auto"/>
              <w:jc w:val="center"/>
              <w:rPr>
                <w:rFonts w:ascii="Calibri" w:eastAsia="Calibri" w:hAnsi="Calibri" w:cs="Arial"/>
                <w:color w:val="0070C0"/>
                <w:sz w:val="26"/>
                <w:szCs w:val="26"/>
                <w:rtl/>
              </w:rPr>
            </w:pPr>
            <w:r w:rsidRPr="003C6AA2">
              <w:rPr>
                <w:rFonts w:ascii="Garamond" w:eastAsia="Calibri" w:hAnsi="Garamond" w:cs="Garamond"/>
                <w:b/>
                <w:bCs/>
                <w:color w:val="0070C0"/>
                <w:sz w:val="26"/>
                <w:szCs w:val="26"/>
                <w:lang w:val="sq-AL"/>
              </w:rPr>
              <w:t>Mësimi i pesëmbëdhjetë</w:t>
            </w:r>
            <w:r w:rsidR="003C6AA2">
              <w:rPr>
                <w:rFonts w:ascii="Garamond" w:eastAsia="Calibri" w:hAnsi="Garamond" w:cs="Garamond"/>
                <w:b/>
                <w:bCs/>
                <w:color w:val="0070C0"/>
                <w:sz w:val="26"/>
                <w:szCs w:val="26"/>
                <w:lang w:val="sq-AL"/>
              </w:rPr>
              <w:t>:</w:t>
            </w:r>
          </w:p>
          <w:p w14:paraId="52F6C56F" w14:textId="77777777" w:rsidR="00CA5723" w:rsidRPr="003C6AA2" w:rsidRDefault="00CA5723" w:rsidP="00CA5723">
            <w:pPr>
              <w:autoSpaceDE w:val="0"/>
              <w:autoSpaceDN w:val="0"/>
              <w:bidi w:val="0"/>
              <w:adjustRightInd w:val="0"/>
              <w:spacing w:after="0" w:line="276" w:lineRule="auto"/>
              <w:jc w:val="center"/>
              <w:rPr>
                <w:rFonts w:ascii="Garamond" w:eastAsia="Calibri" w:hAnsi="Garamond" w:cs="Garamond"/>
                <w:b/>
                <w:bCs/>
                <w:color w:val="0070C0"/>
                <w:sz w:val="26"/>
                <w:szCs w:val="26"/>
                <w:lang w:val="sq-AL"/>
              </w:rPr>
            </w:pPr>
            <w:r w:rsidRPr="003C6AA2">
              <w:rPr>
                <w:rFonts w:ascii="Garamond" w:eastAsia="Calibri" w:hAnsi="Garamond" w:cs="Garamond"/>
                <w:b/>
                <w:bCs/>
                <w:color w:val="0070C0"/>
                <w:sz w:val="26"/>
                <w:szCs w:val="26"/>
                <w:lang w:val="sq-AL"/>
              </w:rPr>
              <w:t xml:space="preserve">Stolisja me moralet fetare është detyrë për çdo </w:t>
            </w:r>
            <w:proofErr w:type="spellStart"/>
            <w:r w:rsidRPr="003C6AA2">
              <w:rPr>
                <w:rFonts w:ascii="Garamond" w:eastAsia="Calibri" w:hAnsi="Garamond" w:cs="Garamond"/>
                <w:b/>
                <w:bCs/>
                <w:color w:val="0070C0"/>
                <w:sz w:val="26"/>
                <w:szCs w:val="26"/>
                <w:lang w:val="sq-AL"/>
              </w:rPr>
              <w:t>musliman</w:t>
            </w:r>
            <w:proofErr w:type="spellEnd"/>
          </w:p>
          <w:p w14:paraId="36B3F640" w14:textId="77777777" w:rsidR="000114F0" w:rsidRPr="00CA5723" w:rsidRDefault="000114F0" w:rsidP="000D1618">
            <w:pPr>
              <w:jc w:val="center"/>
              <w:rPr>
                <w:rFonts w:ascii="Lotus Linotype" w:hAnsi="Lotus Linotype" w:cs="Lotus Linotype"/>
                <w:color w:val="161616"/>
                <w:sz w:val="32"/>
                <w:szCs w:val="32"/>
                <w:rtl/>
                <w:lang w:val="sq-AL"/>
              </w:rPr>
            </w:pPr>
          </w:p>
        </w:tc>
      </w:tr>
      <w:tr w:rsidR="000114F0" w:rsidRPr="003F1667" w14:paraId="3985FFC4" w14:textId="77777777" w:rsidTr="000D1618">
        <w:trPr>
          <w:jc w:val="center"/>
        </w:trPr>
        <w:tc>
          <w:tcPr>
            <w:tcW w:w="4672" w:type="dxa"/>
            <w:vAlign w:val="center"/>
          </w:tcPr>
          <w:p w14:paraId="21FFBA75" w14:textId="4CA0180C" w:rsidR="000114F0" w:rsidRPr="00A631A2" w:rsidRDefault="000114F0" w:rsidP="000D1618">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التَّحَلِّي بِالْأَخْلَاقِ الْمَشْرُوعَةِ لِكُلِّ مُسْلِمٍ، وَمِنْهَا: الصِّدْقُ، وَالْأَمَانَةُ، وَالْعَفَافُ، وَالْحَيَاءُ، وَالشَّجَاعَةُ، وَالْكَرَمُ، وَالْوَفَاءُ، وَالنَّزَاهَةُ عَنْ كلِّ مَا حَرَّمَ اللَّهُ، وَحُسْنُ الْجِوَارِ، وَمُسَاعَدَةُ ذَوِي الْحَاجَةِ حَسَبَ الطَّاقَةِ، وَغَيْرُ ذَلِكَ مِنَ الْأَخْلَاقِ الَّتِي دَلَّ الْكِتَابُ أَوِ السُّنَّةُ عَلَى شَرْعِيَّتِهَا.</w:t>
            </w:r>
          </w:p>
        </w:tc>
        <w:tc>
          <w:tcPr>
            <w:tcW w:w="4393" w:type="dxa"/>
            <w:vAlign w:val="center"/>
          </w:tcPr>
          <w:p w14:paraId="0F03947E" w14:textId="77777777" w:rsidR="00CA5723" w:rsidRPr="00CA5723" w:rsidRDefault="00CA5723" w:rsidP="00CA5723">
            <w:pPr>
              <w:autoSpaceDE w:val="0"/>
              <w:autoSpaceDN w:val="0"/>
              <w:bidi w:val="0"/>
              <w:adjustRightInd w:val="0"/>
              <w:spacing w:after="0" w:line="276" w:lineRule="auto"/>
              <w:jc w:val="both"/>
              <w:rPr>
                <w:rFonts w:ascii="Garamond" w:eastAsia="Calibri" w:hAnsi="Garamond" w:cs="Garamond"/>
                <w:sz w:val="26"/>
                <w:szCs w:val="26"/>
                <w:lang w:val="sq-AL"/>
              </w:rPr>
            </w:pPr>
            <w:r w:rsidRPr="00CA5723">
              <w:rPr>
                <w:rFonts w:ascii="Garamond" w:eastAsia="Calibri" w:hAnsi="Garamond" w:cs="Garamond"/>
                <w:sz w:val="26"/>
                <w:szCs w:val="26"/>
                <w:lang w:val="sq-AL"/>
              </w:rPr>
              <w:t xml:space="preserve">Stolisja me moralet fetare është detyrë për çdo </w:t>
            </w:r>
            <w:proofErr w:type="spellStart"/>
            <w:r w:rsidRPr="00CA5723">
              <w:rPr>
                <w:rFonts w:ascii="Garamond" w:eastAsia="Calibri" w:hAnsi="Garamond" w:cs="Garamond"/>
                <w:sz w:val="26"/>
                <w:szCs w:val="26"/>
                <w:lang w:val="sq-AL"/>
              </w:rPr>
              <w:t>musliman</w:t>
            </w:r>
            <w:proofErr w:type="spellEnd"/>
            <w:r w:rsidRPr="00CA5723">
              <w:rPr>
                <w:rFonts w:ascii="Garamond" w:eastAsia="Calibri" w:hAnsi="Garamond" w:cs="Garamond"/>
                <w:sz w:val="26"/>
                <w:szCs w:val="26"/>
                <w:lang w:val="sq-AL"/>
              </w:rPr>
              <w:t xml:space="preserve">. Prej moraleve janë: sinqeriteti në të folur, mbajtja e amanetit, dëlirësia, turpi, trimëria, bujaria, përmbushja e premtimit, largimi nga çdo gjë që Allahu ka ndaluar, fqinjësia e mirë, ndihmesa ndaj nevojtarëve sipas mundësive etj., për të cilat tregon Kurani apo </w:t>
            </w:r>
            <w:proofErr w:type="spellStart"/>
            <w:r w:rsidRPr="00CA5723">
              <w:rPr>
                <w:rFonts w:ascii="Garamond" w:eastAsia="Calibri" w:hAnsi="Garamond" w:cs="Garamond"/>
                <w:sz w:val="26"/>
                <w:szCs w:val="26"/>
                <w:lang w:val="sq-AL"/>
              </w:rPr>
              <w:t>Suneti</w:t>
            </w:r>
            <w:proofErr w:type="spellEnd"/>
            <w:r w:rsidRPr="00CA5723">
              <w:rPr>
                <w:rFonts w:ascii="Garamond" w:eastAsia="Calibri" w:hAnsi="Garamond" w:cs="Garamond"/>
                <w:sz w:val="26"/>
                <w:szCs w:val="26"/>
                <w:lang w:val="sq-AL"/>
              </w:rPr>
              <w:t xml:space="preserve"> për ligjshmërinë e tyre.</w:t>
            </w:r>
          </w:p>
          <w:p w14:paraId="6AA0E535" w14:textId="77777777" w:rsidR="000114F0" w:rsidRPr="00CA5723" w:rsidRDefault="000114F0" w:rsidP="000D1618">
            <w:pPr>
              <w:jc w:val="center"/>
              <w:rPr>
                <w:rFonts w:ascii="Lotus Linotype" w:hAnsi="Lotus Linotype" w:cs="Lotus Linotype"/>
                <w:color w:val="161616"/>
                <w:sz w:val="32"/>
                <w:szCs w:val="32"/>
                <w:rtl/>
                <w:lang w:val="sq-AL"/>
              </w:rPr>
            </w:pPr>
          </w:p>
        </w:tc>
      </w:tr>
    </w:tbl>
    <w:p w14:paraId="64B1D00D" w14:textId="77777777" w:rsidR="000114F0" w:rsidRPr="000D1618" w:rsidRDefault="000114F0"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A631A2" w14:paraId="4F6AC5A3" w14:textId="77777777" w:rsidTr="000D1618">
        <w:trPr>
          <w:jc w:val="center"/>
        </w:trPr>
        <w:tc>
          <w:tcPr>
            <w:tcW w:w="4672" w:type="dxa"/>
            <w:shd w:val="pct50" w:color="D9E2F3" w:themeColor="accent1" w:themeTint="33" w:fill="auto"/>
            <w:vAlign w:val="center"/>
          </w:tcPr>
          <w:p w14:paraId="1487785D" w14:textId="61B48255"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السَّادس عشر:</w:t>
            </w:r>
          </w:p>
          <w:p w14:paraId="2C214202" w14:textId="4438DFFC" w:rsidR="000114F0" w:rsidRPr="00BD4353" w:rsidRDefault="000114F0" w:rsidP="00860A29">
            <w:pPr>
              <w:pStyle w:val="Heading2"/>
              <w:spacing w:before="0"/>
              <w:jc w:val="center"/>
              <w:rPr>
                <w:rFonts w:ascii="Lotus Linotype" w:hAnsi="Lotus Linotype" w:cs="Generator 2005"/>
                <w:color w:val="161616"/>
                <w:sz w:val="32"/>
                <w:szCs w:val="32"/>
                <w:rtl/>
              </w:rPr>
            </w:pPr>
            <w:bookmarkStart w:id="97" w:name="_Toc81500101"/>
            <w:r w:rsidRPr="00860A29">
              <w:rPr>
                <w:rFonts w:cs="Generator 2005"/>
                <w:b w:val="0"/>
                <w:bCs w:val="0"/>
                <w:color w:val="2F5496" w:themeColor="accent1" w:themeShade="BF"/>
                <w:sz w:val="32"/>
                <w:szCs w:val="32"/>
                <w:rtl/>
              </w:rPr>
              <w:t>التَّأَدُّبُ بِالآدَابِ الإِسْلامِيَّةِ</w:t>
            </w:r>
            <w:bookmarkEnd w:id="97"/>
          </w:p>
        </w:tc>
        <w:tc>
          <w:tcPr>
            <w:tcW w:w="4393" w:type="dxa"/>
            <w:shd w:val="pct50" w:color="D9E2F3" w:themeColor="accent1" w:themeTint="33" w:fill="auto"/>
            <w:vAlign w:val="center"/>
          </w:tcPr>
          <w:p w14:paraId="42512C9C" w14:textId="70892837" w:rsidR="00946FDD" w:rsidRPr="003C6AA2" w:rsidRDefault="00946FDD" w:rsidP="00946FDD">
            <w:pPr>
              <w:bidi w:val="0"/>
              <w:spacing w:after="200" w:line="276" w:lineRule="auto"/>
              <w:jc w:val="center"/>
              <w:rPr>
                <w:rFonts w:ascii="Calibri" w:eastAsia="Calibri" w:hAnsi="Calibri" w:cs="Arial"/>
                <w:color w:val="0070C0"/>
                <w:sz w:val="26"/>
                <w:szCs w:val="26"/>
                <w:rtl/>
              </w:rPr>
            </w:pPr>
            <w:r w:rsidRPr="003C6AA2">
              <w:rPr>
                <w:rFonts w:ascii="Garamond" w:eastAsia="Calibri" w:hAnsi="Garamond" w:cs="Arial"/>
                <w:b/>
                <w:bCs/>
                <w:color w:val="0070C0"/>
                <w:sz w:val="26"/>
                <w:szCs w:val="26"/>
                <w:lang w:val="sq-AL"/>
              </w:rPr>
              <w:t>Mësimi i gjashtëmbëdhjetë</w:t>
            </w:r>
            <w:r w:rsidR="003C6AA2">
              <w:rPr>
                <w:rFonts w:ascii="Garamond" w:eastAsia="Calibri" w:hAnsi="Garamond" w:cs="Arial"/>
                <w:b/>
                <w:bCs/>
                <w:color w:val="0070C0"/>
                <w:sz w:val="26"/>
                <w:szCs w:val="26"/>
                <w:lang w:val="sq-AL"/>
              </w:rPr>
              <w:t>:</w:t>
            </w:r>
          </w:p>
          <w:p w14:paraId="5FE586A6" w14:textId="77777777" w:rsidR="00946FDD" w:rsidRPr="003C6AA2" w:rsidRDefault="00946FDD" w:rsidP="00946FDD">
            <w:pPr>
              <w:autoSpaceDE w:val="0"/>
              <w:autoSpaceDN w:val="0"/>
              <w:bidi w:val="0"/>
              <w:adjustRightInd w:val="0"/>
              <w:spacing w:after="0" w:line="276" w:lineRule="auto"/>
              <w:jc w:val="center"/>
              <w:rPr>
                <w:rFonts w:ascii="Garamond" w:eastAsia="Calibri" w:hAnsi="Garamond" w:cs="Arial"/>
                <w:b/>
                <w:bCs/>
                <w:color w:val="0070C0"/>
                <w:sz w:val="26"/>
                <w:szCs w:val="26"/>
                <w:lang w:val="sq-AL"/>
              </w:rPr>
            </w:pPr>
            <w:r w:rsidRPr="003C6AA2">
              <w:rPr>
                <w:rFonts w:ascii="Garamond" w:eastAsia="Calibri" w:hAnsi="Garamond" w:cs="Arial"/>
                <w:b/>
                <w:bCs/>
                <w:color w:val="0070C0"/>
                <w:sz w:val="26"/>
                <w:szCs w:val="26"/>
                <w:lang w:val="sq-AL"/>
              </w:rPr>
              <w:t>Pajisja me edukatën Islame</w:t>
            </w:r>
          </w:p>
          <w:p w14:paraId="12EDFF60" w14:textId="77777777" w:rsidR="000114F0" w:rsidRPr="00946FDD" w:rsidRDefault="000114F0" w:rsidP="000D1618">
            <w:pPr>
              <w:jc w:val="center"/>
              <w:rPr>
                <w:rFonts w:ascii="Lotus Linotype" w:hAnsi="Lotus Linotype" w:cs="Lotus Linotype"/>
                <w:color w:val="161616"/>
                <w:sz w:val="32"/>
                <w:szCs w:val="32"/>
                <w:rtl/>
                <w:lang w:val="sq-AL"/>
              </w:rPr>
            </w:pPr>
          </w:p>
        </w:tc>
      </w:tr>
      <w:tr w:rsidR="000114F0" w:rsidRPr="003F1667" w14:paraId="5E228B9C" w14:textId="77777777" w:rsidTr="000D1618">
        <w:trPr>
          <w:jc w:val="center"/>
        </w:trPr>
        <w:tc>
          <w:tcPr>
            <w:tcW w:w="4672" w:type="dxa"/>
            <w:vAlign w:val="center"/>
          </w:tcPr>
          <w:p w14:paraId="4E2CEE28" w14:textId="46B07832" w:rsidR="000114F0" w:rsidRPr="00A631A2" w:rsidRDefault="000114F0" w:rsidP="000D1618">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التَأَدُّبُ بِالْآدَابِ الْإِسْلَامِيَّةِ، وَمِنْهَا: السَّلَامُ، وَالْبَشَاشَةُ، وَالْأَكْلُ بِالْيَمِينِ وَالشُّرْبُ بِهَا، وَالتَّسْمِيَةُ عِنْدَ الِابْتِدَاءِ، وَالْحَمْدُ عِنْدَ الْفَرَاغِ، وَالْحَمْدُ بَعْدَ الْعُطَاسِ، وَتَشْمِيتُ الْعَاطِسِ إِذَا حَمِدَ اللَّهَ، وَعِيَادَةُ الْمَرِيضِ، وَاتِّبَاعُ الْجَنَائِزِ لِلصَّلَاةِ وَالدَّفْنِ، وَالْآدَابُ الشَّرْعِيَّةُ عِنْدَ دُخُولِ الْمَسْجِدِ أَوِ الْمَنْزِلِ وَالْخُرُوجِ مِنْهُمَا، وَعِنْدَ السَّفَرِ، وَمَعَ الْوَالِدَيْنِ،  وَالْأَقَارِبِ، وَالْجِيرَانِ، وَالْكِبَارِ وَالصَّغَارِ، وَالتَّهْنِئَةُ بِالْمَوْلُودِ، وَالتَّبْرِيكُ بِالزَّوَاجِ، وَالتَّعْزِيَةُ فِي الْمُصَابِ، وَغَيْرُ ذَلِكَ مِنَ الْآدَابِ الْإِسْلَامِيَّةِ فِي اللُّبْسِ وَالْخَلْعِ وَالِانْتِعَالِ.</w:t>
            </w:r>
          </w:p>
        </w:tc>
        <w:tc>
          <w:tcPr>
            <w:tcW w:w="4393" w:type="dxa"/>
            <w:vAlign w:val="center"/>
          </w:tcPr>
          <w:p w14:paraId="1E00BC9D" w14:textId="77777777" w:rsidR="00946FDD" w:rsidRPr="00946FDD" w:rsidRDefault="00946FDD" w:rsidP="00946FDD">
            <w:pPr>
              <w:autoSpaceDE w:val="0"/>
              <w:autoSpaceDN w:val="0"/>
              <w:bidi w:val="0"/>
              <w:adjustRightInd w:val="0"/>
              <w:spacing w:after="0" w:line="276" w:lineRule="auto"/>
              <w:rPr>
                <w:rFonts w:ascii="Garamond" w:eastAsia="Calibri" w:hAnsi="Garamond" w:cs="Arial"/>
                <w:sz w:val="26"/>
                <w:szCs w:val="26"/>
                <w:lang w:val="sq-AL"/>
              </w:rPr>
            </w:pPr>
            <w:r w:rsidRPr="00946FDD">
              <w:rPr>
                <w:rFonts w:ascii="Garamond" w:eastAsia="Calibri" w:hAnsi="Garamond" w:cs="Arial"/>
                <w:sz w:val="26"/>
                <w:szCs w:val="26"/>
                <w:lang w:val="sq-AL"/>
              </w:rPr>
              <w:t>Pajisja me edukatën Islame, si: dhënia e selamit, buzëqeshja, ngrënia dhe pirja me dorën e djathtë, thënia ‘</w:t>
            </w:r>
            <w:proofErr w:type="spellStart"/>
            <w:r w:rsidRPr="00946FDD">
              <w:rPr>
                <w:rFonts w:ascii="Garamond" w:eastAsia="Calibri" w:hAnsi="Garamond" w:cs="Arial"/>
                <w:sz w:val="26"/>
                <w:szCs w:val="26"/>
                <w:lang w:val="sq-AL"/>
              </w:rPr>
              <w:t>bismil-lah</w:t>
            </w:r>
            <w:proofErr w:type="spellEnd"/>
            <w:r w:rsidRPr="00946FDD">
              <w:rPr>
                <w:rFonts w:ascii="Garamond" w:eastAsia="Calibri" w:hAnsi="Garamond" w:cs="Arial"/>
                <w:sz w:val="26"/>
                <w:szCs w:val="26"/>
                <w:lang w:val="sq-AL"/>
              </w:rPr>
              <w:t>’ në fillim dhe ‘</w:t>
            </w:r>
            <w:proofErr w:type="spellStart"/>
            <w:r w:rsidRPr="00946FDD">
              <w:rPr>
                <w:rFonts w:ascii="Garamond" w:eastAsia="Calibri" w:hAnsi="Garamond" w:cs="Arial"/>
                <w:sz w:val="26"/>
                <w:szCs w:val="26"/>
                <w:lang w:val="sq-AL"/>
              </w:rPr>
              <w:t>elhamdulilah</w:t>
            </w:r>
            <w:proofErr w:type="spellEnd"/>
            <w:r w:rsidRPr="00946FDD">
              <w:rPr>
                <w:rFonts w:ascii="Garamond" w:eastAsia="Calibri" w:hAnsi="Garamond" w:cs="Arial"/>
                <w:sz w:val="26"/>
                <w:szCs w:val="26"/>
                <w:lang w:val="sq-AL"/>
              </w:rPr>
              <w:t>’ pasi mbaron (ngrënien ose pirjen), thënia ‘</w:t>
            </w:r>
            <w:proofErr w:type="spellStart"/>
            <w:r w:rsidRPr="00946FDD">
              <w:rPr>
                <w:rFonts w:ascii="Garamond" w:eastAsia="Calibri" w:hAnsi="Garamond" w:cs="Arial"/>
                <w:sz w:val="26"/>
                <w:szCs w:val="26"/>
                <w:lang w:val="sq-AL"/>
              </w:rPr>
              <w:t>elhamdulilah</w:t>
            </w:r>
            <w:proofErr w:type="spellEnd"/>
            <w:r w:rsidRPr="00946FDD">
              <w:rPr>
                <w:rFonts w:ascii="Garamond" w:eastAsia="Calibri" w:hAnsi="Garamond" w:cs="Arial"/>
                <w:sz w:val="26"/>
                <w:szCs w:val="26"/>
                <w:lang w:val="sq-AL"/>
              </w:rPr>
              <w:t>’ kur teshtinë, thënia ‘</w:t>
            </w:r>
            <w:proofErr w:type="spellStart"/>
            <w:r w:rsidRPr="00946FDD">
              <w:rPr>
                <w:rFonts w:ascii="Garamond" w:eastAsia="Calibri" w:hAnsi="Garamond" w:cs="Arial"/>
                <w:sz w:val="26"/>
                <w:szCs w:val="26"/>
                <w:lang w:val="sq-AL"/>
              </w:rPr>
              <w:t>jerhamukAllah</w:t>
            </w:r>
            <w:proofErr w:type="spellEnd"/>
            <w:r w:rsidRPr="00946FDD">
              <w:rPr>
                <w:rFonts w:ascii="Garamond" w:eastAsia="Calibri" w:hAnsi="Garamond" w:cs="Arial"/>
                <w:sz w:val="26"/>
                <w:szCs w:val="26"/>
                <w:lang w:val="sq-AL"/>
              </w:rPr>
              <w:t>’ kur teshtinë dikush dhe e falënderon Allahun, vizita e të sëmurit, përcjellja e xhenazes për faljen e namazit dhe varrosjen, edukata kur hyn në xhami dhe në shtëpi dhe dalja prej tyre, edukata në udhëtim, me prindërit, me të afërmit, me fqinjët, me të mëdhenjtë dhe të vegjlit, urimi për të porsalindurin, urimi për martesë që Allahu t’u dhurojë begati të sapomartuarve, ngushëllimi në rast fatkeqësie etj. Po ashtu, të tjera prej edukatës islame që lidhen me veshjen e rrobave dhe heqjen e tyre, me veshjen e këpucëve, sandaleve, shapkave dhe nallaneve.</w:t>
            </w:r>
          </w:p>
          <w:p w14:paraId="2CB95C9C" w14:textId="77777777" w:rsidR="000114F0" w:rsidRPr="00946FDD" w:rsidRDefault="000114F0" w:rsidP="00946FDD">
            <w:pPr>
              <w:rPr>
                <w:rFonts w:ascii="Lotus Linotype" w:hAnsi="Lotus Linotype" w:cs="Lotus Linotype"/>
                <w:sz w:val="32"/>
                <w:szCs w:val="32"/>
                <w:rtl/>
                <w:lang w:val="sq-AL"/>
              </w:rPr>
            </w:pPr>
          </w:p>
        </w:tc>
      </w:tr>
    </w:tbl>
    <w:p w14:paraId="6E52CFB0" w14:textId="77777777" w:rsidR="000114F0" w:rsidRPr="000D1618" w:rsidRDefault="000114F0"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A631A2" w14:paraId="5E5D5CBD" w14:textId="77777777" w:rsidTr="000D1618">
        <w:trPr>
          <w:jc w:val="center"/>
        </w:trPr>
        <w:tc>
          <w:tcPr>
            <w:tcW w:w="4672" w:type="dxa"/>
            <w:shd w:val="pct50" w:color="D9E2F3" w:themeColor="accent1" w:themeTint="33" w:fill="auto"/>
            <w:vAlign w:val="center"/>
          </w:tcPr>
          <w:p w14:paraId="79F681FA" w14:textId="478A6954"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السَّابع عشر:</w:t>
            </w:r>
          </w:p>
          <w:p w14:paraId="00E55B5F" w14:textId="386A7718" w:rsidR="000114F0" w:rsidRPr="00BD4353" w:rsidRDefault="000114F0" w:rsidP="00860A29">
            <w:pPr>
              <w:pStyle w:val="Heading2"/>
              <w:spacing w:before="0"/>
              <w:jc w:val="center"/>
              <w:rPr>
                <w:rFonts w:ascii="Lotus Linotype" w:hAnsi="Lotus Linotype" w:cs="Generator 2005"/>
                <w:color w:val="161616"/>
                <w:sz w:val="32"/>
                <w:szCs w:val="32"/>
                <w:rtl/>
              </w:rPr>
            </w:pPr>
            <w:bookmarkStart w:id="98" w:name="_Toc81500102"/>
            <w:r w:rsidRPr="00860A29">
              <w:rPr>
                <w:rFonts w:cs="Generator 2005"/>
                <w:b w:val="0"/>
                <w:bCs w:val="0"/>
                <w:color w:val="2F5496" w:themeColor="accent1" w:themeShade="BF"/>
                <w:sz w:val="32"/>
                <w:szCs w:val="32"/>
                <w:rtl/>
              </w:rPr>
              <w:t>التَّحْذِيرُ مِنَ الشِّرْكِ وَأَنْوَاعِ الْمَعَاصِي</w:t>
            </w:r>
            <w:bookmarkEnd w:id="98"/>
          </w:p>
        </w:tc>
        <w:tc>
          <w:tcPr>
            <w:tcW w:w="4393" w:type="dxa"/>
            <w:shd w:val="pct50" w:color="D9E2F3" w:themeColor="accent1" w:themeTint="33" w:fill="auto"/>
            <w:vAlign w:val="center"/>
          </w:tcPr>
          <w:p w14:paraId="68394D48" w14:textId="58D8CB0D" w:rsidR="00946FDD" w:rsidRPr="003C6AA2" w:rsidRDefault="00946FDD" w:rsidP="00946FDD">
            <w:pPr>
              <w:bidi w:val="0"/>
              <w:spacing w:after="200" w:line="276" w:lineRule="auto"/>
              <w:jc w:val="center"/>
              <w:rPr>
                <w:rFonts w:ascii="Calibri" w:eastAsia="Calibri" w:hAnsi="Calibri" w:cs="Arial"/>
                <w:color w:val="0070C0"/>
                <w:sz w:val="26"/>
                <w:szCs w:val="26"/>
                <w:rtl/>
              </w:rPr>
            </w:pPr>
            <w:r w:rsidRPr="003C6AA2">
              <w:rPr>
                <w:rFonts w:ascii="Garamond" w:eastAsia="Calibri" w:hAnsi="Garamond" w:cs="Arial"/>
                <w:b/>
                <w:bCs/>
                <w:color w:val="0070C0"/>
                <w:sz w:val="26"/>
                <w:szCs w:val="26"/>
                <w:lang w:val="sq-AL"/>
              </w:rPr>
              <w:t>Mësimi i shtatëmbëdhjetë</w:t>
            </w:r>
            <w:r w:rsidR="003C6AA2">
              <w:rPr>
                <w:rFonts w:ascii="Garamond" w:eastAsia="Calibri" w:hAnsi="Garamond" w:cs="Arial"/>
                <w:b/>
                <w:bCs/>
                <w:color w:val="0070C0"/>
                <w:sz w:val="26"/>
                <w:szCs w:val="26"/>
                <w:lang w:val="sq-AL"/>
              </w:rPr>
              <w:t>:</w:t>
            </w:r>
          </w:p>
          <w:p w14:paraId="4B667CBD" w14:textId="77777777" w:rsidR="00946FDD" w:rsidRPr="003C6AA2" w:rsidRDefault="00946FDD" w:rsidP="00946FDD">
            <w:pPr>
              <w:autoSpaceDE w:val="0"/>
              <w:autoSpaceDN w:val="0"/>
              <w:bidi w:val="0"/>
              <w:adjustRightInd w:val="0"/>
              <w:spacing w:after="0" w:line="276" w:lineRule="auto"/>
              <w:jc w:val="center"/>
              <w:rPr>
                <w:rFonts w:ascii="Garamond" w:eastAsia="Calibri" w:hAnsi="Garamond" w:cs="Arial"/>
                <w:b/>
                <w:bCs/>
                <w:color w:val="0070C0"/>
                <w:sz w:val="26"/>
                <w:szCs w:val="26"/>
                <w:lang w:val="sq-AL"/>
              </w:rPr>
            </w:pPr>
            <w:r w:rsidRPr="003C6AA2">
              <w:rPr>
                <w:rFonts w:ascii="Garamond" w:eastAsia="Calibri" w:hAnsi="Garamond" w:cs="Arial"/>
                <w:b/>
                <w:bCs/>
                <w:color w:val="0070C0"/>
                <w:sz w:val="26"/>
                <w:szCs w:val="26"/>
                <w:lang w:val="sq-AL"/>
              </w:rPr>
              <w:t>Paralajmërimi nga shirku dhe llojet e mëkateve</w:t>
            </w:r>
          </w:p>
          <w:p w14:paraId="79EEEF40" w14:textId="77777777" w:rsidR="000114F0" w:rsidRPr="00946FDD" w:rsidRDefault="000114F0" w:rsidP="000D1618">
            <w:pPr>
              <w:jc w:val="center"/>
              <w:rPr>
                <w:rFonts w:ascii="Lotus Linotype" w:hAnsi="Lotus Linotype" w:cs="Lotus Linotype"/>
                <w:color w:val="161616"/>
                <w:sz w:val="32"/>
                <w:szCs w:val="32"/>
                <w:rtl/>
                <w:lang w:val="sq-AL"/>
              </w:rPr>
            </w:pPr>
          </w:p>
        </w:tc>
      </w:tr>
      <w:tr w:rsidR="000114F0" w:rsidRPr="003F1667" w14:paraId="51954DEC" w14:textId="77777777" w:rsidTr="000D1618">
        <w:trPr>
          <w:jc w:val="center"/>
        </w:trPr>
        <w:tc>
          <w:tcPr>
            <w:tcW w:w="4672" w:type="dxa"/>
            <w:vAlign w:val="center"/>
          </w:tcPr>
          <w:p w14:paraId="6C721397" w14:textId="4668121F"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الْحَذَرُ وَالتَّحْذِيرُ مِن الشِّرْكِ وَأَنْوَاعِ الْمَعَاصِي</w:t>
            </w:r>
            <w:r>
              <w:rPr>
                <w:rFonts w:ascii="Lotus Linotype" w:hAnsi="Lotus Linotype" w:cs="Lotus Linotype" w:hint="cs"/>
                <w:color w:val="161616"/>
                <w:sz w:val="32"/>
                <w:szCs w:val="32"/>
                <w:rtl/>
              </w:rPr>
              <w:t>.</w:t>
            </w:r>
            <w:r w:rsidRPr="000114F0">
              <w:rPr>
                <w:rFonts w:ascii="Lotus Linotype" w:hAnsi="Lotus Linotype" w:cs="Lotus Linotype"/>
                <w:color w:val="161616"/>
                <w:sz w:val="32"/>
                <w:szCs w:val="32"/>
                <w:rtl/>
              </w:rPr>
              <w:t xml:space="preserve"> </w:t>
            </w:r>
          </w:p>
          <w:p w14:paraId="3EBBB905" w14:textId="413C02E2" w:rsidR="000114F0" w:rsidRPr="00A631A2"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وَمِنْهَا</w:t>
            </w:r>
            <w:r w:rsidRPr="000114F0">
              <w:rPr>
                <w:rFonts w:ascii="Lotus Linotype" w:hAnsi="Lotus Linotype" w:cs="Lotus Linotype"/>
                <w:color w:val="161616"/>
                <w:sz w:val="32"/>
                <w:szCs w:val="32"/>
                <w:rtl/>
              </w:rPr>
              <w:t xml:space="preserve">: السَّبعُ الْمُوبِقَاتُ الْمُهْلِكَاتُ؛ وَهِيَ: الشِّرْكُ بِاللَّهِ، وَالسِّحْرُ، وَقَتْلُ النَّفْسِ الَّتِي حَرَّمَ </w:t>
            </w:r>
            <w:r w:rsidRPr="000114F0">
              <w:rPr>
                <w:rFonts w:ascii="Lotus Linotype" w:hAnsi="Lotus Linotype" w:cs="Lotus Linotype"/>
                <w:color w:val="161616"/>
                <w:sz w:val="32"/>
                <w:szCs w:val="32"/>
                <w:rtl/>
              </w:rPr>
              <w:lastRenderedPageBreak/>
              <w:t>اللَّهُ إِلَّا بِالْحَقِّ، وَأَكْلُ الرِّبَا، وَأَكْلُ مَالِ الْيَتِيمِ، وَالتَّوَلِّي يَوْمَ الزَّحْفِ، وَقَذْفُ الْمُحْصَنَاتِ الْغَافِلَاتِ الْمُؤْمِنَاتِ.</w:t>
            </w:r>
          </w:p>
        </w:tc>
        <w:tc>
          <w:tcPr>
            <w:tcW w:w="4393" w:type="dxa"/>
            <w:vAlign w:val="center"/>
          </w:tcPr>
          <w:p w14:paraId="3FC84C36" w14:textId="77777777" w:rsidR="00946FDD" w:rsidRPr="00946FDD" w:rsidRDefault="00946FDD" w:rsidP="00946FDD">
            <w:pPr>
              <w:autoSpaceDE w:val="0"/>
              <w:autoSpaceDN w:val="0"/>
              <w:bidi w:val="0"/>
              <w:adjustRightInd w:val="0"/>
              <w:spacing w:after="0" w:line="276" w:lineRule="auto"/>
              <w:rPr>
                <w:rFonts w:ascii="Garamond" w:eastAsia="Calibri" w:hAnsi="Garamond" w:cs="Arial"/>
                <w:b/>
                <w:bCs/>
                <w:sz w:val="26"/>
                <w:szCs w:val="26"/>
                <w:lang w:val="sq-AL"/>
              </w:rPr>
            </w:pPr>
          </w:p>
          <w:p w14:paraId="02209B8C" w14:textId="77777777" w:rsidR="00946FDD" w:rsidRPr="00946FDD" w:rsidRDefault="00946FDD" w:rsidP="00946FDD">
            <w:pPr>
              <w:autoSpaceDE w:val="0"/>
              <w:autoSpaceDN w:val="0"/>
              <w:bidi w:val="0"/>
              <w:adjustRightInd w:val="0"/>
              <w:spacing w:after="0" w:line="276" w:lineRule="auto"/>
              <w:rPr>
                <w:rFonts w:ascii="Garamond" w:eastAsia="Calibri" w:hAnsi="Garamond" w:cs="Arial"/>
                <w:sz w:val="16"/>
                <w:szCs w:val="16"/>
                <w:lang w:val="sq-AL"/>
              </w:rPr>
            </w:pPr>
          </w:p>
          <w:p w14:paraId="657A33F5" w14:textId="2BEF02F3" w:rsidR="00946FDD" w:rsidRPr="00946FDD" w:rsidRDefault="00946FDD" w:rsidP="00946FDD">
            <w:pPr>
              <w:autoSpaceDE w:val="0"/>
              <w:autoSpaceDN w:val="0"/>
              <w:bidi w:val="0"/>
              <w:adjustRightInd w:val="0"/>
              <w:spacing w:after="0" w:line="276" w:lineRule="auto"/>
              <w:rPr>
                <w:rFonts w:ascii="Garamond" w:eastAsia="Calibri" w:hAnsi="Garamond" w:cs="Arial"/>
                <w:sz w:val="26"/>
                <w:szCs w:val="26"/>
                <w:lang w:val="sq-AL"/>
              </w:rPr>
            </w:pPr>
            <w:r w:rsidRPr="00946FDD">
              <w:rPr>
                <w:rFonts w:ascii="Garamond" w:eastAsia="Calibri" w:hAnsi="Garamond" w:cs="Arial"/>
                <w:sz w:val="26"/>
                <w:szCs w:val="26"/>
                <w:lang w:val="sq-AL"/>
              </w:rPr>
              <w:t>Prej mësimeve të rëndësishme është dhe kujdesi e paralajmërimi nga shirku dhe llojet e mëkateve.</w:t>
            </w:r>
          </w:p>
          <w:p w14:paraId="37FBFADD" w14:textId="0B50E2B2" w:rsidR="00946FDD" w:rsidRPr="00946FDD" w:rsidRDefault="00946FDD" w:rsidP="00946FDD">
            <w:pPr>
              <w:autoSpaceDE w:val="0"/>
              <w:autoSpaceDN w:val="0"/>
              <w:bidi w:val="0"/>
              <w:adjustRightInd w:val="0"/>
              <w:spacing w:after="0" w:line="276" w:lineRule="auto"/>
              <w:rPr>
                <w:rFonts w:ascii="Garamond" w:eastAsia="Calibri" w:hAnsi="Garamond" w:cs="Arial"/>
                <w:sz w:val="26"/>
                <w:szCs w:val="26"/>
                <w:lang w:val="sq-AL"/>
              </w:rPr>
            </w:pPr>
            <w:r w:rsidRPr="00946FDD">
              <w:rPr>
                <w:rFonts w:ascii="Garamond" w:eastAsia="Calibri" w:hAnsi="Garamond" w:cs="Arial"/>
                <w:sz w:val="26"/>
                <w:szCs w:val="26"/>
                <w:lang w:val="sq-AL"/>
              </w:rPr>
              <w:t xml:space="preserve">Prej tyre: shtatë mëkatet shkatërruese, që janë: shirku, magjia, vrasja e njeriut gjë të cilën Allahu e ka ndaluar përveçse me të </w:t>
            </w:r>
            <w:r w:rsidRPr="00946FDD">
              <w:rPr>
                <w:rFonts w:ascii="Garamond" w:eastAsia="Calibri" w:hAnsi="Garamond" w:cs="Arial"/>
                <w:sz w:val="26"/>
                <w:szCs w:val="26"/>
                <w:lang w:val="sq-AL"/>
              </w:rPr>
              <w:lastRenderedPageBreak/>
              <w:t>drejtë, ngrënia e kamatës, ngrënia e pasurisë së jetimit, dezertimi nga lufta dhe akuzimi i grave të ndershme besimtare.</w:t>
            </w:r>
          </w:p>
          <w:p w14:paraId="58D3C22F" w14:textId="77777777" w:rsidR="00946FDD" w:rsidRPr="00946FDD" w:rsidRDefault="00946FDD" w:rsidP="00946FDD">
            <w:pPr>
              <w:bidi w:val="0"/>
              <w:spacing w:after="200" w:line="276" w:lineRule="auto"/>
              <w:rPr>
                <w:rFonts w:ascii="Calibri" w:eastAsia="Calibri" w:hAnsi="Calibri" w:cs="Arial"/>
                <w:szCs w:val="30"/>
                <w:lang w:val="sq-AL"/>
              </w:rPr>
            </w:pPr>
          </w:p>
          <w:p w14:paraId="42B5C00B" w14:textId="77777777" w:rsidR="000114F0" w:rsidRPr="00946FDD" w:rsidRDefault="000114F0" w:rsidP="00946FDD">
            <w:pPr>
              <w:rPr>
                <w:rFonts w:ascii="Lotus Linotype" w:hAnsi="Lotus Linotype" w:cs="Lotus Linotype"/>
                <w:sz w:val="32"/>
                <w:szCs w:val="32"/>
                <w:rtl/>
                <w:lang w:val="sq-AL"/>
              </w:rPr>
            </w:pPr>
          </w:p>
        </w:tc>
      </w:tr>
      <w:tr w:rsidR="000114F0" w:rsidRPr="00A631A2" w14:paraId="1B9543CC" w14:textId="77777777" w:rsidTr="000D1618">
        <w:trPr>
          <w:jc w:val="center"/>
        </w:trPr>
        <w:tc>
          <w:tcPr>
            <w:tcW w:w="4672" w:type="dxa"/>
            <w:vAlign w:val="center"/>
          </w:tcPr>
          <w:p w14:paraId="6CA2B70D" w14:textId="4856B28A"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lastRenderedPageBreak/>
              <w:t>وَمِنْهَا</w:t>
            </w:r>
            <w:r w:rsidRPr="000114F0">
              <w:rPr>
                <w:rFonts w:ascii="Lotus Linotype" w:hAnsi="Lotus Linotype" w:cs="Lotus Linotype"/>
                <w:color w:val="161616"/>
                <w:sz w:val="32"/>
                <w:szCs w:val="32"/>
                <w:rtl/>
              </w:rPr>
              <w:t xml:space="preserve">: عُقُوقُ الْوَالِدَيْنِ، وَقَطِيعَةُ الرَّحِمِ، وَشَهَادَةُ الزُّورِ، وَالْأَيْمَانُ الْكَاذِبَةُ، وَإِيذَاءُ الْجَارِ، وَظُلْمُ النَّاسِ فِي الدِّمَاءِ، وَالْأَمْوَالِ، وَالْأَعْرَاضِ، وَشُرْبُ الْمُسْكِرِ، وَلَعِبُ الْقِمَارِ ـ وَهُوَ: الْمَيْسِرُ ـ، وَالْغِيبَةُ، وَالنَّمِيمَةُ، وَغَيْرُ ذَلِكَ مِمَّا نَهَى اللَّهُ </w:t>
            </w:r>
            <w:r w:rsidRPr="000114F0">
              <w:rPr>
                <w:rFonts w:ascii="Lotus Linotype" w:hAnsi="Lotus Linotype" w:cs="Lotus Linotype"/>
                <w:color w:val="161616"/>
                <w:sz w:val="32"/>
                <w:szCs w:val="32"/>
                <w:rtl/>
                <w:lang w:bidi="fa-IR"/>
              </w:rPr>
              <w:t>۵</w:t>
            </w:r>
            <w:r w:rsidRPr="000114F0">
              <w:rPr>
                <w:rFonts w:ascii="Lotus Linotype" w:hAnsi="Lotus Linotype" w:cs="Lotus Linotype"/>
                <w:color w:val="161616"/>
                <w:sz w:val="32"/>
                <w:szCs w:val="32"/>
                <w:rtl/>
              </w:rPr>
              <w:t xml:space="preserve"> عَنْهُ، أَوْ رَسُولُهُ </w:t>
            </w:r>
            <w:r w:rsidRPr="000114F0">
              <w:rPr>
                <w:rFonts w:ascii="Lotus Linotype" w:hAnsi="Lotus Linotype" w:cs="Lotus Linotype" w:hint="cs"/>
                <w:color w:val="161616"/>
                <w:sz w:val="32"/>
                <w:szCs w:val="32"/>
                <w:rtl/>
              </w:rPr>
              <w:t>ﷺ</w:t>
            </w:r>
            <w:r w:rsidRPr="000114F0">
              <w:rPr>
                <w:rFonts w:ascii="Lotus Linotype" w:hAnsi="Lotus Linotype" w:cs="Lotus Linotype"/>
                <w:color w:val="161616"/>
                <w:sz w:val="32"/>
                <w:szCs w:val="32"/>
                <w:rtl/>
              </w:rPr>
              <w:t>.</w:t>
            </w:r>
          </w:p>
        </w:tc>
        <w:tc>
          <w:tcPr>
            <w:tcW w:w="4393" w:type="dxa"/>
            <w:vAlign w:val="center"/>
          </w:tcPr>
          <w:p w14:paraId="395561CA" w14:textId="4E6FA3E2" w:rsidR="000114F0" w:rsidRPr="00946FDD" w:rsidRDefault="00946FDD" w:rsidP="00946FDD">
            <w:pPr>
              <w:jc w:val="right"/>
              <w:rPr>
                <w:rFonts w:ascii="Lotus Linotype" w:hAnsi="Lotus Linotype" w:cs="Lotus Linotype"/>
                <w:sz w:val="32"/>
                <w:szCs w:val="32"/>
                <w:rtl/>
              </w:rPr>
            </w:pPr>
            <w:r w:rsidRPr="00946FDD">
              <w:rPr>
                <w:rFonts w:ascii="Garamond" w:eastAsia="Calibri" w:hAnsi="Garamond" w:cs="Arial"/>
                <w:sz w:val="26"/>
                <w:szCs w:val="26"/>
                <w:lang w:val="sq-AL"/>
              </w:rPr>
              <w:t xml:space="preserve">Gjithashtu: mosrespektimi i prindërve, shkëputja e lidhjeve farefisnore, dëshmia e rrejshme, betimi i rrejshëm, dëmtimi i fqinjit, padrejtësia ndaj njerëzve në gjak, në pasuri dhe në nderë, pirja e alkoolit, kumari, përgojimi, thashethemet etj., prej atyre (veprave) të cilat i ka ndaluar Allahu i lartësuar ose i Dërguari i Tij </w:t>
            </w:r>
            <w:proofErr w:type="spellStart"/>
            <w:r w:rsidRPr="00946FDD">
              <w:rPr>
                <w:rFonts w:ascii="Garamond" w:eastAsia="Calibri" w:hAnsi="Garamond" w:cs="Arial"/>
                <w:sz w:val="26"/>
                <w:szCs w:val="26"/>
                <w:lang w:val="sq-AL"/>
              </w:rPr>
              <w:t>sal-lAllahu</w:t>
            </w:r>
            <w:proofErr w:type="spellEnd"/>
            <w:r w:rsidRPr="00946FDD">
              <w:rPr>
                <w:rFonts w:ascii="Garamond" w:eastAsia="Calibri" w:hAnsi="Garamond" w:cs="Arial"/>
                <w:sz w:val="26"/>
                <w:szCs w:val="26"/>
                <w:lang w:val="sq-AL"/>
              </w:rPr>
              <w:t xml:space="preserve"> </w:t>
            </w:r>
            <w:proofErr w:type="spellStart"/>
            <w:r w:rsidRPr="00946FDD">
              <w:rPr>
                <w:rFonts w:ascii="Garamond" w:eastAsia="Calibri" w:hAnsi="Garamond" w:cs="Arial"/>
                <w:sz w:val="26"/>
                <w:szCs w:val="26"/>
                <w:lang w:val="sq-AL"/>
              </w:rPr>
              <w:t>alejhi</w:t>
            </w:r>
            <w:proofErr w:type="spellEnd"/>
            <w:r w:rsidRPr="00946FDD">
              <w:rPr>
                <w:rFonts w:ascii="Garamond" w:eastAsia="Calibri" w:hAnsi="Garamond" w:cs="Arial"/>
                <w:sz w:val="26"/>
                <w:szCs w:val="26"/>
                <w:lang w:val="sq-AL"/>
              </w:rPr>
              <w:t xml:space="preserve"> </w:t>
            </w:r>
            <w:proofErr w:type="spellStart"/>
            <w:r w:rsidRPr="00946FDD">
              <w:rPr>
                <w:rFonts w:ascii="Garamond" w:eastAsia="Calibri" w:hAnsi="Garamond" w:cs="Arial"/>
                <w:sz w:val="26"/>
                <w:szCs w:val="26"/>
                <w:lang w:val="sq-AL"/>
              </w:rPr>
              <w:t>ue</w:t>
            </w:r>
            <w:proofErr w:type="spellEnd"/>
            <w:r w:rsidRPr="00946FDD">
              <w:rPr>
                <w:rFonts w:ascii="Garamond" w:eastAsia="Calibri" w:hAnsi="Garamond" w:cs="Arial"/>
                <w:sz w:val="26"/>
                <w:szCs w:val="26"/>
                <w:lang w:val="sq-AL"/>
              </w:rPr>
              <w:t xml:space="preserve"> </w:t>
            </w:r>
            <w:proofErr w:type="spellStart"/>
            <w:r w:rsidRPr="00946FDD">
              <w:rPr>
                <w:rFonts w:ascii="Garamond" w:eastAsia="Calibri" w:hAnsi="Garamond" w:cs="Arial"/>
                <w:sz w:val="26"/>
                <w:szCs w:val="26"/>
                <w:lang w:val="sq-AL"/>
              </w:rPr>
              <w:t>sel-lem</w:t>
            </w:r>
            <w:proofErr w:type="spellEnd"/>
            <w:r w:rsidRPr="00946FDD">
              <w:rPr>
                <w:rFonts w:ascii="Garamond" w:eastAsia="Calibri" w:hAnsi="Garamond" w:cs="Arial"/>
                <w:sz w:val="26"/>
                <w:szCs w:val="26"/>
                <w:lang w:val="sq-AL"/>
              </w:rPr>
              <w:t>.</w:t>
            </w:r>
          </w:p>
        </w:tc>
      </w:tr>
    </w:tbl>
    <w:p w14:paraId="1DAA4987" w14:textId="77777777" w:rsidR="000114F0" w:rsidRPr="000D1618" w:rsidRDefault="000114F0"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A631A2" w14:paraId="63F65888" w14:textId="77777777" w:rsidTr="000D1618">
        <w:trPr>
          <w:jc w:val="center"/>
        </w:trPr>
        <w:tc>
          <w:tcPr>
            <w:tcW w:w="4672" w:type="dxa"/>
            <w:shd w:val="pct50" w:color="D9E2F3" w:themeColor="accent1" w:themeTint="33" w:fill="auto"/>
            <w:vAlign w:val="center"/>
          </w:tcPr>
          <w:p w14:paraId="5E846D57" w14:textId="0BF16E9D"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الثَّامن عشر:</w:t>
            </w:r>
          </w:p>
          <w:p w14:paraId="196390E7" w14:textId="61B2A67F" w:rsidR="000114F0" w:rsidRPr="00BD4353" w:rsidRDefault="000114F0" w:rsidP="00860A29">
            <w:pPr>
              <w:pStyle w:val="Heading2"/>
              <w:spacing w:before="0"/>
              <w:jc w:val="center"/>
              <w:rPr>
                <w:rFonts w:ascii="Lotus Linotype" w:hAnsi="Lotus Linotype" w:cs="Generator 2005"/>
                <w:color w:val="161616"/>
                <w:sz w:val="32"/>
                <w:szCs w:val="32"/>
                <w:rtl/>
              </w:rPr>
            </w:pPr>
            <w:bookmarkStart w:id="99" w:name="_Toc81500103"/>
            <w:r w:rsidRPr="00860A29">
              <w:rPr>
                <w:rFonts w:cs="Generator 2005"/>
                <w:b w:val="0"/>
                <w:bCs w:val="0"/>
                <w:color w:val="2F5496" w:themeColor="accent1" w:themeShade="BF"/>
                <w:sz w:val="32"/>
                <w:szCs w:val="32"/>
                <w:rtl/>
              </w:rPr>
              <w:t>تَجْهِيزُ الْمَيِّتِ وَالصَّلاةُ عَلَيْهِ وَدَفْنُهُ</w:t>
            </w:r>
            <w:bookmarkEnd w:id="99"/>
          </w:p>
        </w:tc>
        <w:tc>
          <w:tcPr>
            <w:tcW w:w="4393" w:type="dxa"/>
            <w:shd w:val="pct50" w:color="D9E2F3" w:themeColor="accent1" w:themeTint="33" w:fill="auto"/>
            <w:vAlign w:val="center"/>
          </w:tcPr>
          <w:p w14:paraId="78E8F7F8" w14:textId="0FF2A258" w:rsidR="00946FDD" w:rsidRPr="003C6AA2" w:rsidRDefault="00946FDD" w:rsidP="00946FDD">
            <w:pPr>
              <w:bidi w:val="0"/>
              <w:spacing w:after="200" w:line="276" w:lineRule="auto"/>
              <w:jc w:val="center"/>
              <w:rPr>
                <w:rFonts w:ascii="Calibri" w:eastAsia="Calibri" w:hAnsi="Calibri" w:cs="Arial"/>
                <w:color w:val="0070C0"/>
                <w:sz w:val="26"/>
                <w:szCs w:val="26"/>
                <w:rtl/>
              </w:rPr>
            </w:pPr>
            <w:r w:rsidRPr="003C6AA2">
              <w:rPr>
                <w:rFonts w:ascii="Garamond" w:eastAsia="Calibri" w:hAnsi="Garamond" w:cs="Arial"/>
                <w:b/>
                <w:bCs/>
                <w:color w:val="0070C0"/>
                <w:sz w:val="26"/>
                <w:szCs w:val="26"/>
                <w:lang w:val="sq-AL"/>
              </w:rPr>
              <w:t>Mësimi i tetëmbëdhjetë</w:t>
            </w:r>
            <w:r w:rsidR="003C6AA2">
              <w:rPr>
                <w:rFonts w:ascii="Garamond" w:eastAsia="Calibri" w:hAnsi="Garamond" w:cs="Arial"/>
                <w:b/>
                <w:bCs/>
                <w:color w:val="0070C0"/>
                <w:sz w:val="26"/>
                <w:szCs w:val="26"/>
                <w:lang w:val="sq-AL"/>
              </w:rPr>
              <w:t>:</w:t>
            </w:r>
          </w:p>
          <w:p w14:paraId="72DF01CC" w14:textId="77777777" w:rsidR="00946FDD" w:rsidRPr="003C6AA2" w:rsidRDefault="00946FDD" w:rsidP="00946FDD">
            <w:pPr>
              <w:autoSpaceDE w:val="0"/>
              <w:autoSpaceDN w:val="0"/>
              <w:bidi w:val="0"/>
              <w:adjustRightInd w:val="0"/>
              <w:spacing w:after="0" w:line="276" w:lineRule="auto"/>
              <w:jc w:val="center"/>
              <w:rPr>
                <w:rFonts w:ascii="Garamond" w:eastAsia="Calibri" w:hAnsi="Garamond" w:cs="Arial"/>
                <w:b/>
                <w:bCs/>
                <w:color w:val="0070C0"/>
                <w:sz w:val="26"/>
                <w:szCs w:val="26"/>
                <w:lang w:val="sq-AL"/>
              </w:rPr>
            </w:pPr>
            <w:r w:rsidRPr="003C6AA2">
              <w:rPr>
                <w:rFonts w:ascii="Garamond" w:eastAsia="Calibri" w:hAnsi="Garamond" w:cs="Arial"/>
                <w:b/>
                <w:bCs/>
                <w:color w:val="0070C0"/>
                <w:sz w:val="26"/>
                <w:szCs w:val="26"/>
                <w:lang w:val="sq-AL"/>
              </w:rPr>
              <w:t xml:space="preserve">Përgatitja e të vdekurit, falja e namazit të xhenazes </w:t>
            </w:r>
          </w:p>
          <w:p w14:paraId="7054E5B8" w14:textId="77777777" w:rsidR="00946FDD" w:rsidRPr="003C6AA2" w:rsidRDefault="00946FDD" w:rsidP="00946FDD">
            <w:pPr>
              <w:autoSpaceDE w:val="0"/>
              <w:autoSpaceDN w:val="0"/>
              <w:bidi w:val="0"/>
              <w:adjustRightInd w:val="0"/>
              <w:spacing w:after="0" w:line="276" w:lineRule="auto"/>
              <w:jc w:val="center"/>
              <w:rPr>
                <w:rFonts w:ascii="Garamond" w:eastAsia="Calibri" w:hAnsi="Garamond" w:cs="Arial"/>
                <w:b/>
                <w:bCs/>
                <w:color w:val="0070C0"/>
                <w:sz w:val="26"/>
                <w:szCs w:val="26"/>
                <w:lang w:val="sq-AL"/>
              </w:rPr>
            </w:pPr>
            <w:r w:rsidRPr="003C6AA2">
              <w:rPr>
                <w:rFonts w:ascii="Garamond" w:eastAsia="Calibri" w:hAnsi="Garamond" w:cs="Arial"/>
                <w:b/>
                <w:bCs/>
                <w:color w:val="0070C0"/>
                <w:sz w:val="26"/>
                <w:szCs w:val="26"/>
                <w:lang w:val="sq-AL"/>
              </w:rPr>
              <w:t>dhe varrimi i tij</w:t>
            </w:r>
          </w:p>
          <w:p w14:paraId="1BBAAFC8" w14:textId="77777777" w:rsidR="000114F0" w:rsidRPr="00A631A2" w:rsidRDefault="000114F0" w:rsidP="000D1618">
            <w:pPr>
              <w:jc w:val="center"/>
              <w:rPr>
                <w:rFonts w:ascii="Lotus Linotype" w:hAnsi="Lotus Linotype" w:cs="Lotus Linotype"/>
                <w:color w:val="161616"/>
                <w:sz w:val="32"/>
                <w:szCs w:val="32"/>
                <w:rtl/>
              </w:rPr>
            </w:pPr>
          </w:p>
        </w:tc>
      </w:tr>
      <w:tr w:rsidR="000114F0" w:rsidRPr="003F1667" w14:paraId="2A633C01" w14:textId="77777777" w:rsidTr="000D1618">
        <w:trPr>
          <w:jc w:val="center"/>
        </w:trPr>
        <w:tc>
          <w:tcPr>
            <w:tcW w:w="4672" w:type="dxa"/>
            <w:vAlign w:val="center"/>
          </w:tcPr>
          <w:p w14:paraId="4515B07B"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color w:val="161616"/>
                <w:sz w:val="32"/>
                <w:szCs w:val="32"/>
                <w:rtl/>
              </w:rPr>
              <w:t>وَإِلَيْكَ تَفْصِيلُ ذَلِكَ:</w:t>
            </w:r>
          </w:p>
          <w:p w14:paraId="7CAF412E" w14:textId="6C2047BB" w:rsidR="000114F0" w:rsidRPr="00A631A2"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أَوَّلًا</w:t>
            </w:r>
            <w:r w:rsidRPr="000114F0">
              <w:rPr>
                <w:rFonts w:ascii="Lotus Linotype" w:hAnsi="Lotus Linotype" w:cs="Lotus Linotype"/>
                <w:color w:val="2F5496" w:themeColor="accent1" w:themeShade="BF"/>
                <w:sz w:val="32"/>
                <w:szCs w:val="32"/>
                <w:rtl/>
              </w:rPr>
              <w:t>:</w:t>
            </w:r>
            <w:r w:rsidRPr="000114F0">
              <w:rPr>
                <w:rFonts w:ascii="Lotus Linotype" w:hAnsi="Lotus Linotype" w:cs="Lotus Linotype"/>
                <w:color w:val="161616"/>
                <w:sz w:val="32"/>
                <w:szCs w:val="32"/>
                <w:rtl/>
              </w:rPr>
              <w:t xml:space="preserve"> يُشْرَعُ تَلْقِينُ الْمُحْتَضِرِ: (لَا إِلَهَ إِلَّا اللَّهُ)؛ لِقَوْلِ النَّبِيِّ </w:t>
            </w:r>
            <w:r w:rsidRPr="000114F0">
              <w:rPr>
                <w:rFonts w:ascii="Lotus Linotype" w:hAnsi="Lotus Linotype" w:cs="Lotus Linotype" w:hint="cs"/>
                <w:color w:val="161616"/>
                <w:sz w:val="32"/>
                <w:szCs w:val="32"/>
                <w:rtl/>
              </w:rPr>
              <w:t>ﷺ</w:t>
            </w:r>
            <w:r w:rsidRPr="000114F0">
              <w:rPr>
                <w:rFonts w:ascii="Lotus Linotype" w:hAnsi="Lotus Linotype" w:cs="Lotus Linotype"/>
                <w:color w:val="161616"/>
                <w:sz w:val="32"/>
                <w:szCs w:val="32"/>
                <w:rtl/>
              </w:rPr>
              <w:t xml:space="preserve"> «لَقِّنُوا مَوْتَاكُمْ: لَا إِلَهَ إِلَّا اللَّهُ»، رَوَاهُ مُسْلِمٌ فِي صَحِيحِهِ، وَالْمُرَادُ بِالْمَوْتَى فِي هَذَا الْحَدِيثِ: المُحْتَضِرُونَ، وَهُمْ مَنْ </w:t>
            </w:r>
            <w:r w:rsidRPr="000114F0">
              <w:rPr>
                <w:rFonts w:ascii="Lotus Linotype" w:hAnsi="Lotus Linotype" w:cs="Lotus Linotype" w:hint="eastAsia"/>
                <w:color w:val="161616"/>
                <w:sz w:val="32"/>
                <w:szCs w:val="32"/>
                <w:rtl/>
              </w:rPr>
              <w:t>ظَهَرَتْ</w:t>
            </w:r>
            <w:r w:rsidRPr="000114F0">
              <w:rPr>
                <w:rFonts w:ascii="Lotus Linotype" w:hAnsi="Lotus Linotype" w:cs="Lotus Linotype"/>
                <w:color w:val="161616"/>
                <w:sz w:val="32"/>
                <w:szCs w:val="32"/>
                <w:rtl/>
              </w:rPr>
              <w:t xml:space="preserve"> عَلَيْهِمْ أَمَارَاتُ الْمَوْتِ.</w:t>
            </w:r>
          </w:p>
        </w:tc>
        <w:tc>
          <w:tcPr>
            <w:tcW w:w="4393" w:type="dxa"/>
            <w:vAlign w:val="center"/>
          </w:tcPr>
          <w:p w14:paraId="7401327F" w14:textId="595611D2" w:rsidR="00946FDD" w:rsidRPr="00574039" w:rsidRDefault="00946FDD" w:rsidP="00946FDD">
            <w:pPr>
              <w:autoSpaceDE w:val="0"/>
              <w:autoSpaceDN w:val="0"/>
              <w:bidi w:val="0"/>
              <w:adjustRightInd w:val="0"/>
              <w:spacing w:after="0" w:line="276" w:lineRule="auto"/>
              <w:jc w:val="both"/>
              <w:rPr>
                <w:rFonts w:ascii="Garamond" w:eastAsia="Calibri" w:hAnsi="Garamond" w:cs="Arial"/>
                <w:sz w:val="26"/>
                <w:szCs w:val="26"/>
                <w:lang w:val="sq-AL"/>
              </w:rPr>
            </w:pPr>
            <w:r w:rsidRPr="00574039">
              <w:rPr>
                <w:rFonts w:ascii="Garamond" w:eastAsia="Calibri" w:hAnsi="Garamond" w:cs="Arial"/>
                <w:sz w:val="26"/>
                <w:szCs w:val="26"/>
                <w:lang w:val="sq-AL"/>
              </w:rPr>
              <w:t xml:space="preserve">Sqarimi i kësaj është si më poshtë: </w:t>
            </w:r>
          </w:p>
          <w:p w14:paraId="55F6930F" w14:textId="77777777" w:rsidR="00946FDD" w:rsidRPr="00574039" w:rsidRDefault="00946FDD" w:rsidP="00946FDD">
            <w:pPr>
              <w:autoSpaceDE w:val="0"/>
              <w:autoSpaceDN w:val="0"/>
              <w:bidi w:val="0"/>
              <w:adjustRightInd w:val="0"/>
              <w:spacing w:after="0" w:line="276" w:lineRule="auto"/>
              <w:jc w:val="both"/>
              <w:rPr>
                <w:rFonts w:ascii="Garamond" w:eastAsia="Calibri" w:hAnsi="Garamond" w:cs="Arial"/>
                <w:sz w:val="26"/>
                <w:szCs w:val="26"/>
                <w:lang w:val="sq-AL"/>
              </w:rPr>
            </w:pPr>
          </w:p>
          <w:p w14:paraId="6CFB3329" w14:textId="77777777" w:rsidR="00946FDD" w:rsidRPr="00574039" w:rsidRDefault="00946FDD" w:rsidP="00946FDD">
            <w:pPr>
              <w:autoSpaceDE w:val="0"/>
              <w:autoSpaceDN w:val="0"/>
              <w:bidi w:val="0"/>
              <w:adjustRightInd w:val="0"/>
              <w:spacing w:after="0" w:line="276" w:lineRule="auto"/>
              <w:jc w:val="both"/>
              <w:rPr>
                <w:rFonts w:ascii="Garamond" w:eastAsia="Calibri" w:hAnsi="Garamond" w:cs="Arial"/>
                <w:sz w:val="16"/>
                <w:szCs w:val="16"/>
                <w:lang w:val="sq-AL"/>
              </w:rPr>
            </w:pPr>
          </w:p>
          <w:p w14:paraId="7BE6A400" w14:textId="77777777" w:rsidR="00946FDD" w:rsidRPr="00574039" w:rsidRDefault="00946FDD" w:rsidP="00946FDD">
            <w:pPr>
              <w:autoSpaceDE w:val="0"/>
              <w:autoSpaceDN w:val="0"/>
              <w:bidi w:val="0"/>
              <w:adjustRightInd w:val="0"/>
              <w:spacing w:after="0" w:line="276" w:lineRule="auto"/>
              <w:jc w:val="both"/>
              <w:rPr>
                <w:rFonts w:ascii="Garamond" w:eastAsia="Calibri" w:hAnsi="Garamond" w:cs="Arial"/>
                <w:sz w:val="26"/>
                <w:szCs w:val="26"/>
                <w:lang w:val="sq-AL"/>
              </w:rPr>
            </w:pPr>
            <w:r w:rsidRPr="00574039">
              <w:rPr>
                <w:rFonts w:ascii="Garamond" w:eastAsia="Calibri" w:hAnsi="Garamond" w:cs="Arial"/>
                <w:b/>
                <w:bCs/>
                <w:sz w:val="26"/>
                <w:szCs w:val="26"/>
                <w:lang w:val="sq-AL"/>
              </w:rPr>
              <w:t>E para</w:t>
            </w:r>
            <w:r w:rsidRPr="00574039">
              <w:rPr>
                <w:rFonts w:ascii="Garamond" w:eastAsia="Calibri" w:hAnsi="Garamond" w:cs="Arial"/>
                <w:sz w:val="26"/>
                <w:szCs w:val="26"/>
                <w:lang w:val="sq-AL"/>
              </w:rPr>
              <w:t xml:space="preserve">: Ligjësohet që personit i cili është në momentet e fundit t’i përkujtohet fjala ‘La </w:t>
            </w:r>
            <w:proofErr w:type="spellStart"/>
            <w:r w:rsidRPr="00574039">
              <w:rPr>
                <w:rFonts w:ascii="Garamond" w:eastAsia="Calibri" w:hAnsi="Garamond" w:cs="Arial"/>
                <w:sz w:val="26"/>
                <w:szCs w:val="26"/>
                <w:lang w:val="sq-AL"/>
              </w:rPr>
              <w:t>ilahe</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il-lAllah</w:t>
            </w:r>
            <w:proofErr w:type="spellEnd"/>
            <w:r w:rsidRPr="00574039">
              <w:rPr>
                <w:rFonts w:ascii="Garamond" w:eastAsia="Calibri" w:hAnsi="Garamond" w:cs="Arial"/>
                <w:sz w:val="26"/>
                <w:szCs w:val="26"/>
                <w:lang w:val="sq-AL"/>
              </w:rPr>
              <w:t xml:space="preserve">’, bazuar në fjalën e Profetit </w:t>
            </w:r>
            <w:proofErr w:type="spellStart"/>
            <w:r w:rsidRPr="00574039">
              <w:rPr>
                <w:rFonts w:ascii="Garamond" w:eastAsia="Calibri" w:hAnsi="Garamond" w:cs="Arial"/>
                <w:sz w:val="26"/>
                <w:szCs w:val="26"/>
                <w:lang w:val="sq-AL"/>
              </w:rPr>
              <w:t>sal-lAllahu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alejhi</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ue</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sel-lem</w:t>
            </w:r>
            <w:proofErr w:type="spellEnd"/>
            <w:r w:rsidRPr="00574039">
              <w:rPr>
                <w:rFonts w:ascii="Garamond" w:eastAsia="Calibri" w:hAnsi="Garamond" w:cs="Arial"/>
                <w:sz w:val="26"/>
                <w:szCs w:val="26"/>
                <w:lang w:val="sq-AL"/>
              </w:rPr>
              <w:t>:</w:t>
            </w:r>
            <w:r w:rsidRPr="004B3203">
              <w:rPr>
                <w:rFonts w:ascii="Garamond" w:eastAsia="Calibri" w:hAnsi="Garamond" w:cs="Arial"/>
                <w:b/>
                <w:bCs/>
                <w:sz w:val="26"/>
                <w:szCs w:val="26"/>
                <w:lang w:val="sq-AL"/>
              </w:rPr>
              <w:t xml:space="preserve"> “</w:t>
            </w:r>
            <w:r w:rsidRPr="004B3203">
              <w:rPr>
                <w:rFonts w:ascii="Garamond" w:eastAsia="Calibri" w:hAnsi="Garamond" w:cs="Arial"/>
                <w:b/>
                <w:bCs/>
                <w:i/>
                <w:iCs/>
                <w:sz w:val="26"/>
                <w:szCs w:val="26"/>
                <w:lang w:val="sq-AL"/>
              </w:rPr>
              <w:t xml:space="preserve">Ua përkujtoni të vdekurve tuaj fjalën ‘La </w:t>
            </w:r>
            <w:proofErr w:type="spellStart"/>
            <w:r w:rsidRPr="004B3203">
              <w:rPr>
                <w:rFonts w:ascii="Garamond" w:eastAsia="Calibri" w:hAnsi="Garamond" w:cs="Arial"/>
                <w:b/>
                <w:bCs/>
                <w:i/>
                <w:iCs/>
                <w:sz w:val="26"/>
                <w:szCs w:val="26"/>
                <w:lang w:val="sq-AL"/>
              </w:rPr>
              <w:t>ilahe</w:t>
            </w:r>
            <w:proofErr w:type="spellEnd"/>
            <w:r w:rsidRPr="004B3203">
              <w:rPr>
                <w:rFonts w:ascii="Garamond" w:eastAsia="Calibri" w:hAnsi="Garamond" w:cs="Arial"/>
                <w:b/>
                <w:bCs/>
                <w:i/>
                <w:iCs/>
                <w:sz w:val="26"/>
                <w:szCs w:val="26"/>
                <w:lang w:val="sq-AL"/>
              </w:rPr>
              <w:t xml:space="preserve"> </w:t>
            </w:r>
            <w:proofErr w:type="spellStart"/>
            <w:r w:rsidRPr="004B3203">
              <w:rPr>
                <w:rFonts w:ascii="Garamond" w:eastAsia="Calibri" w:hAnsi="Garamond" w:cs="Arial"/>
                <w:b/>
                <w:bCs/>
                <w:i/>
                <w:iCs/>
                <w:sz w:val="26"/>
                <w:szCs w:val="26"/>
                <w:lang w:val="sq-AL"/>
              </w:rPr>
              <w:t>il-lAllah</w:t>
            </w:r>
            <w:proofErr w:type="spellEnd"/>
            <w:r w:rsidRPr="004B3203">
              <w:rPr>
                <w:rFonts w:ascii="Garamond" w:eastAsia="Calibri" w:hAnsi="Garamond" w:cs="Arial"/>
                <w:b/>
                <w:bCs/>
                <w:sz w:val="26"/>
                <w:szCs w:val="26"/>
                <w:lang w:val="sq-AL"/>
              </w:rPr>
              <w:t xml:space="preserve">”. </w:t>
            </w:r>
            <w:r w:rsidRPr="00574039">
              <w:rPr>
                <w:rFonts w:ascii="Garamond" w:eastAsia="Calibri" w:hAnsi="Garamond" w:cs="Arial"/>
                <w:sz w:val="26"/>
                <w:szCs w:val="26"/>
                <w:lang w:val="sq-AL"/>
              </w:rPr>
              <w:t>Me fjalën ‘</w:t>
            </w:r>
            <w:proofErr w:type="spellStart"/>
            <w:r w:rsidRPr="00574039">
              <w:rPr>
                <w:rFonts w:ascii="Garamond" w:eastAsia="Calibri" w:hAnsi="Garamond" w:cs="Arial"/>
                <w:sz w:val="26"/>
                <w:szCs w:val="26"/>
                <w:lang w:val="sq-AL"/>
              </w:rPr>
              <w:t>el-meuta</w:t>
            </w:r>
            <w:proofErr w:type="spellEnd"/>
            <w:r w:rsidRPr="00574039">
              <w:rPr>
                <w:rFonts w:ascii="Garamond" w:eastAsia="Calibri" w:hAnsi="Garamond" w:cs="Arial"/>
                <w:sz w:val="26"/>
                <w:szCs w:val="26"/>
                <w:lang w:val="sq-AL"/>
              </w:rPr>
              <w:t xml:space="preserve">’ e ardhur në </w:t>
            </w:r>
            <w:proofErr w:type="spellStart"/>
            <w:r w:rsidRPr="00574039">
              <w:rPr>
                <w:rFonts w:ascii="Garamond" w:eastAsia="Calibri" w:hAnsi="Garamond" w:cs="Arial"/>
                <w:sz w:val="26"/>
                <w:szCs w:val="26"/>
                <w:lang w:val="sq-AL"/>
              </w:rPr>
              <w:t>hadit</w:t>
            </w:r>
            <w:proofErr w:type="spellEnd"/>
            <w:r w:rsidRPr="00574039">
              <w:rPr>
                <w:rFonts w:ascii="Garamond" w:eastAsia="Calibri" w:hAnsi="Garamond" w:cs="Arial"/>
                <w:sz w:val="26"/>
                <w:szCs w:val="26"/>
                <w:lang w:val="sq-AL"/>
              </w:rPr>
              <w:t>, janë për qëllim ata që janë në prag të vdekjes, atyre që u janë shfaqur shenjat e vdekjes.</w:t>
            </w:r>
          </w:p>
          <w:p w14:paraId="5A2E9ACB" w14:textId="77777777" w:rsidR="00946FDD" w:rsidRPr="00574039" w:rsidRDefault="00946FDD" w:rsidP="00946FDD">
            <w:pPr>
              <w:autoSpaceDE w:val="0"/>
              <w:autoSpaceDN w:val="0"/>
              <w:bidi w:val="0"/>
              <w:adjustRightInd w:val="0"/>
              <w:spacing w:after="0" w:line="276" w:lineRule="auto"/>
              <w:jc w:val="both"/>
              <w:rPr>
                <w:rFonts w:ascii="Garamond" w:eastAsia="Calibri" w:hAnsi="Garamond" w:cs="Arial"/>
                <w:sz w:val="16"/>
                <w:szCs w:val="16"/>
                <w:lang w:val="sq-AL"/>
              </w:rPr>
            </w:pPr>
          </w:p>
          <w:p w14:paraId="6A647180" w14:textId="77777777" w:rsidR="000114F0" w:rsidRPr="00574039" w:rsidRDefault="000114F0" w:rsidP="00946FDD">
            <w:pPr>
              <w:autoSpaceDE w:val="0"/>
              <w:autoSpaceDN w:val="0"/>
              <w:bidi w:val="0"/>
              <w:adjustRightInd w:val="0"/>
              <w:spacing w:after="0" w:line="276" w:lineRule="auto"/>
              <w:jc w:val="both"/>
              <w:rPr>
                <w:rFonts w:ascii="Lotus Linotype" w:hAnsi="Lotus Linotype" w:cs="Lotus Linotype"/>
                <w:sz w:val="32"/>
                <w:szCs w:val="32"/>
                <w:rtl/>
                <w:lang w:val="sq-AL"/>
              </w:rPr>
            </w:pPr>
          </w:p>
        </w:tc>
      </w:tr>
      <w:tr w:rsidR="00574039" w:rsidRPr="00574039" w14:paraId="7E2A0F44" w14:textId="77777777" w:rsidTr="000D1618">
        <w:trPr>
          <w:jc w:val="center"/>
        </w:trPr>
        <w:tc>
          <w:tcPr>
            <w:tcW w:w="4672" w:type="dxa"/>
            <w:vAlign w:val="center"/>
          </w:tcPr>
          <w:p w14:paraId="1AEF7F41" w14:textId="743E5170"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ثَانِيًا</w:t>
            </w:r>
            <w:r w:rsidRPr="000114F0">
              <w:rPr>
                <w:rFonts w:ascii="Lotus Linotype" w:hAnsi="Lotus Linotype" w:cs="Lotus Linotype"/>
                <w:color w:val="2F5496" w:themeColor="accent1" w:themeShade="BF"/>
                <w:sz w:val="32"/>
                <w:szCs w:val="32"/>
                <w:rtl/>
              </w:rPr>
              <w:t>:</w:t>
            </w:r>
            <w:r w:rsidRPr="000114F0">
              <w:rPr>
                <w:rFonts w:ascii="Lotus Linotype" w:hAnsi="Lotus Linotype" w:cs="Lotus Linotype"/>
                <w:color w:val="161616"/>
                <w:sz w:val="32"/>
                <w:szCs w:val="32"/>
                <w:rtl/>
              </w:rPr>
              <w:t xml:space="preserve"> إِذَا تَيَقَّنَ مَوْتُهُ أُغْمِضَتْ عَيْنَاهُ وَشُدَّ </w:t>
            </w:r>
            <w:r w:rsidRPr="000114F0">
              <w:rPr>
                <w:rFonts w:ascii="Lotus Linotype" w:hAnsi="Lotus Linotype" w:cs="Lotus Linotype"/>
                <w:color w:val="161616"/>
                <w:sz w:val="32"/>
                <w:szCs w:val="32"/>
                <w:rtl/>
              </w:rPr>
              <w:lastRenderedPageBreak/>
              <w:t>لِحْيَاهُ؛ لِوُرُودِ السُّنَّةِ بِذَلِكَ.</w:t>
            </w:r>
          </w:p>
        </w:tc>
        <w:tc>
          <w:tcPr>
            <w:tcW w:w="4393" w:type="dxa"/>
            <w:vAlign w:val="center"/>
          </w:tcPr>
          <w:p w14:paraId="4E2A18AA" w14:textId="77777777" w:rsidR="00946FDD" w:rsidRPr="00574039" w:rsidRDefault="00946FDD" w:rsidP="00946FDD">
            <w:pPr>
              <w:autoSpaceDE w:val="0"/>
              <w:autoSpaceDN w:val="0"/>
              <w:bidi w:val="0"/>
              <w:adjustRightInd w:val="0"/>
              <w:spacing w:after="0" w:line="276" w:lineRule="auto"/>
              <w:jc w:val="both"/>
              <w:rPr>
                <w:rFonts w:ascii="Garamond" w:eastAsia="Calibri" w:hAnsi="Garamond" w:cs="Arial"/>
                <w:sz w:val="26"/>
                <w:szCs w:val="26"/>
                <w:lang w:val="sq-AL"/>
              </w:rPr>
            </w:pPr>
            <w:r w:rsidRPr="00574039">
              <w:rPr>
                <w:rFonts w:ascii="Garamond" w:eastAsia="Calibri" w:hAnsi="Garamond" w:cs="Arial"/>
                <w:b/>
                <w:bCs/>
                <w:sz w:val="26"/>
                <w:szCs w:val="26"/>
                <w:lang w:val="sq-AL"/>
              </w:rPr>
              <w:lastRenderedPageBreak/>
              <w:t>E dyta</w:t>
            </w:r>
            <w:r w:rsidRPr="00574039">
              <w:rPr>
                <w:rFonts w:ascii="Garamond" w:eastAsia="Calibri" w:hAnsi="Garamond" w:cs="Arial"/>
                <w:sz w:val="26"/>
                <w:szCs w:val="26"/>
                <w:lang w:val="sq-AL"/>
              </w:rPr>
              <w:t xml:space="preserve">: Pasi sigurohesh për vdekjen e tij, atij i mbyllen sytë dhe mjekra i lidhet me kokën që mos t’i depërtojë diçka në fyt </w:t>
            </w:r>
            <w:r w:rsidRPr="00574039">
              <w:rPr>
                <w:rFonts w:ascii="Garamond" w:eastAsia="Calibri" w:hAnsi="Garamond" w:cs="Arial"/>
                <w:sz w:val="26"/>
                <w:szCs w:val="26"/>
                <w:lang w:val="sq-AL"/>
              </w:rPr>
              <w:lastRenderedPageBreak/>
              <w:t xml:space="preserve">dhe që mos t’i shtrembërohet fytyra; ky veprim ndaj të vdekurit ka ardhur në </w:t>
            </w:r>
            <w:proofErr w:type="spellStart"/>
            <w:r w:rsidRPr="00574039">
              <w:rPr>
                <w:rFonts w:ascii="Garamond" w:eastAsia="Calibri" w:hAnsi="Garamond" w:cs="Arial"/>
                <w:sz w:val="26"/>
                <w:szCs w:val="26"/>
                <w:lang w:val="sq-AL"/>
              </w:rPr>
              <w:t>Sunet</w:t>
            </w:r>
            <w:proofErr w:type="spellEnd"/>
            <w:r w:rsidRPr="00574039">
              <w:rPr>
                <w:rFonts w:ascii="Garamond" w:eastAsia="Calibri" w:hAnsi="Garamond" w:cs="Arial"/>
                <w:sz w:val="26"/>
                <w:szCs w:val="26"/>
                <w:lang w:val="sq-AL"/>
              </w:rPr>
              <w:t>.</w:t>
            </w:r>
          </w:p>
          <w:p w14:paraId="400102DE" w14:textId="77777777" w:rsidR="00946FDD" w:rsidRPr="00574039" w:rsidRDefault="00946FDD" w:rsidP="00946FDD">
            <w:pPr>
              <w:autoSpaceDE w:val="0"/>
              <w:autoSpaceDN w:val="0"/>
              <w:bidi w:val="0"/>
              <w:adjustRightInd w:val="0"/>
              <w:spacing w:after="0" w:line="276" w:lineRule="auto"/>
              <w:jc w:val="both"/>
              <w:rPr>
                <w:rFonts w:ascii="Garamond" w:eastAsia="Calibri" w:hAnsi="Garamond" w:cs="Arial"/>
                <w:sz w:val="16"/>
                <w:szCs w:val="16"/>
                <w:lang w:val="sq-AL"/>
              </w:rPr>
            </w:pPr>
          </w:p>
          <w:p w14:paraId="70F18FE4" w14:textId="77777777" w:rsidR="000114F0" w:rsidRPr="00574039" w:rsidRDefault="000114F0" w:rsidP="00946FDD">
            <w:pPr>
              <w:autoSpaceDE w:val="0"/>
              <w:autoSpaceDN w:val="0"/>
              <w:bidi w:val="0"/>
              <w:adjustRightInd w:val="0"/>
              <w:spacing w:after="0" w:line="276" w:lineRule="auto"/>
              <w:jc w:val="both"/>
              <w:rPr>
                <w:rFonts w:ascii="Lotus Linotype" w:hAnsi="Lotus Linotype" w:cs="Lotus Linotype"/>
                <w:sz w:val="32"/>
                <w:szCs w:val="32"/>
                <w:rtl/>
                <w:lang w:val="sq-AL"/>
              </w:rPr>
            </w:pPr>
          </w:p>
        </w:tc>
      </w:tr>
      <w:tr w:rsidR="000114F0" w:rsidRPr="003F1667" w14:paraId="6679D2B3" w14:textId="77777777" w:rsidTr="000D1618">
        <w:trPr>
          <w:jc w:val="center"/>
        </w:trPr>
        <w:tc>
          <w:tcPr>
            <w:tcW w:w="4672" w:type="dxa"/>
            <w:vAlign w:val="center"/>
          </w:tcPr>
          <w:p w14:paraId="18F6D4B5" w14:textId="5EFD040F" w:rsidR="000114F0" w:rsidRPr="000114F0" w:rsidRDefault="000114F0" w:rsidP="000114F0">
            <w:pPr>
              <w:spacing w:line="560" w:lineRule="exact"/>
              <w:rPr>
                <w:rFonts w:ascii="Lotus Linotype" w:hAnsi="Lotus Linotype" w:cs="Lotus Linotype"/>
                <w:b/>
                <w:bCs/>
                <w:color w:val="2F5496" w:themeColor="accent1" w:themeShade="BF"/>
                <w:sz w:val="32"/>
                <w:szCs w:val="32"/>
                <w:rtl/>
              </w:rPr>
            </w:pPr>
            <w:r w:rsidRPr="000114F0">
              <w:rPr>
                <w:rFonts w:ascii="Lotus Linotype" w:hAnsi="Lotus Linotype" w:cs="Lotus Linotype"/>
                <w:b/>
                <w:bCs/>
                <w:color w:val="2F5496" w:themeColor="accent1" w:themeShade="BF"/>
                <w:sz w:val="32"/>
                <w:szCs w:val="32"/>
                <w:rtl/>
              </w:rPr>
              <w:lastRenderedPageBreak/>
              <w:t xml:space="preserve">ثَالِثًا: </w:t>
            </w:r>
            <w:r w:rsidRPr="000114F0">
              <w:rPr>
                <w:rFonts w:ascii="Lotus Linotype" w:hAnsi="Lotus Linotype" w:cs="Lotus Linotype"/>
                <w:color w:val="161616"/>
                <w:sz w:val="32"/>
                <w:szCs w:val="32"/>
                <w:rtl/>
              </w:rPr>
              <w:t xml:space="preserve">يَجِبُ تَغْسِيلُ الْمَيِّتِ الْمُسْلِمِ، إِلَّا أَنْ يَكُونَ شَهِيدًا مَاتَ فِي الْمَعْرَكَةِ فَإِنَّهُ لَا يُغَسَّلُ وَلَا يُصَلَّى عَلَيْهِ؛ بَلْ يُدْفَنُ فِي ثِيَابِهِ؛ لِأَنَّ النَّبِيَّ </w:t>
            </w:r>
            <w:r w:rsidRPr="000114F0">
              <w:rPr>
                <w:rFonts w:ascii="Lotus Linotype" w:hAnsi="Lotus Linotype" w:cs="Lotus Linotype" w:hint="cs"/>
                <w:color w:val="161616"/>
                <w:sz w:val="32"/>
                <w:szCs w:val="32"/>
                <w:rtl/>
              </w:rPr>
              <w:t>ﷺ</w:t>
            </w:r>
            <w:r w:rsidRPr="000114F0">
              <w:rPr>
                <w:rFonts w:ascii="Lotus Linotype" w:hAnsi="Lotus Linotype" w:cs="Lotus Linotype"/>
                <w:color w:val="161616"/>
                <w:sz w:val="32"/>
                <w:szCs w:val="32"/>
                <w:rtl/>
              </w:rPr>
              <w:t xml:space="preserve"> لَمْ يُغَسِّلْ قَتْلَى أُحُدٍ وَلَمْ يُصَلِّ عَلَيْهِ</w:t>
            </w:r>
            <w:r w:rsidRPr="000114F0">
              <w:rPr>
                <w:rFonts w:ascii="Lotus Linotype" w:hAnsi="Lotus Linotype" w:cs="Lotus Linotype" w:hint="eastAsia"/>
                <w:color w:val="161616"/>
                <w:sz w:val="32"/>
                <w:szCs w:val="32"/>
                <w:rtl/>
              </w:rPr>
              <w:t>مْ</w:t>
            </w:r>
            <w:r w:rsidRPr="000114F0">
              <w:rPr>
                <w:rFonts w:ascii="Lotus Linotype" w:hAnsi="Lotus Linotype" w:cs="Lotus Linotype"/>
                <w:color w:val="161616"/>
                <w:sz w:val="32"/>
                <w:szCs w:val="32"/>
                <w:rtl/>
              </w:rPr>
              <w:t>.</w:t>
            </w:r>
          </w:p>
        </w:tc>
        <w:tc>
          <w:tcPr>
            <w:tcW w:w="4393" w:type="dxa"/>
            <w:vAlign w:val="center"/>
          </w:tcPr>
          <w:p w14:paraId="320F7F08" w14:textId="77777777" w:rsidR="00946FDD" w:rsidRPr="00574039" w:rsidRDefault="00946FDD" w:rsidP="00946FDD">
            <w:pPr>
              <w:autoSpaceDE w:val="0"/>
              <w:autoSpaceDN w:val="0"/>
              <w:bidi w:val="0"/>
              <w:adjustRightInd w:val="0"/>
              <w:spacing w:after="0" w:line="276" w:lineRule="auto"/>
              <w:jc w:val="both"/>
              <w:rPr>
                <w:rFonts w:ascii="Garamond" w:eastAsia="Calibri" w:hAnsi="Garamond" w:cs="Arial"/>
                <w:sz w:val="26"/>
                <w:szCs w:val="26"/>
                <w:lang w:val="sq-AL"/>
              </w:rPr>
            </w:pPr>
            <w:r w:rsidRPr="00574039">
              <w:rPr>
                <w:rFonts w:ascii="Garamond" w:eastAsia="Calibri" w:hAnsi="Garamond" w:cs="Arial"/>
                <w:b/>
                <w:bCs/>
                <w:sz w:val="26"/>
                <w:szCs w:val="26"/>
                <w:lang w:val="sq-AL"/>
              </w:rPr>
              <w:t>E treta</w:t>
            </w:r>
            <w:r w:rsidRPr="00574039">
              <w:rPr>
                <w:rFonts w:ascii="Garamond" w:eastAsia="Calibri" w:hAnsi="Garamond" w:cs="Arial"/>
                <w:sz w:val="26"/>
                <w:szCs w:val="26"/>
                <w:lang w:val="sq-AL"/>
              </w:rPr>
              <w:t xml:space="preserve">: Është detyrë larja e të vdekurit </w:t>
            </w:r>
            <w:proofErr w:type="spellStart"/>
            <w:r w:rsidRPr="00574039">
              <w:rPr>
                <w:rFonts w:ascii="Garamond" w:eastAsia="Calibri" w:hAnsi="Garamond" w:cs="Arial"/>
                <w:sz w:val="26"/>
                <w:szCs w:val="26"/>
                <w:lang w:val="sq-AL"/>
              </w:rPr>
              <w:t>musliman</w:t>
            </w:r>
            <w:proofErr w:type="spellEnd"/>
            <w:r w:rsidRPr="00574039">
              <w:rPr>
                <w:rFonts w:ascii="Garamond" w:eastAsia="Calibri" w:hAnsi="Garamond" w:cs="Arial"/>
                <w:sz w:val="26"/>
                <w:szCs w:val="26"/>
                <w:lang w:val="sq-AL"/>
              </w:rPr>
              <w:t>, përveç dëshmorit (</w:t>
            </w:r>
            <w:proofErr w:type="spellStart"/>
            <w:r w:rsidRPr="00574039">
              <w:rPr>
                <w:rFonts w:ascii="Garamond" w:eastAsia="Calibri" w:hAnsi="Garamond" w:cs="Arial"/>
                <w:sz w:val="26"/>
                <w:szCs w:val="26"/>
                <w:lang w:val="sq-AL"/>
              </w:rPr>
              <w:t>shehidit</w:t>
            </w:r>
            <w:proofErr w:type="spellEnd"/>
            <w:r w:rsidRPr="00574039">
              <w:rPr>
                <w:rFonts w:ascii="Garamond" w:eastAsia="Calibri" w:hAnsi="Garamond" w:cs="Arial"/>
                <w:sz w:val="26"/>
                <w:szCs w:val="26"/>
                <w:lang w:val="sq-AL"/>
              </w:rPr>
              <w:t xml:space="preserve">) që ka vdekur në fushëbetejë, ngase ai nuk lahet dhe nuk i falet namazi i xhenazes, por varroset me rrobat e tij. Profeti </w:t>
            </w:r>
            <w:proofErr w:type="spellStart"/>
            <w:r w:rsidRPr="00574039">
              <w:rPr>
                <w:rFonts w:ascii="Garamond" w:eastAsia="Calibri" w:hAnsi="Garamond" w:cs="Arial"/>
                <w:sz w:val="26"/>
                <w:szCs w:val="26"/>
                <w:lang w:val="sq-AL"/>
              </w:rPr>
              <w:t>sal-lAllahu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alejhi</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ue</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sel-lem</w:t>
            </w:r>
            <w:proofErr w:type="spellEnd"/>
            <w:r w:rsidRPr="00574039">
              <w:rPr>
                <w:rFonts w:ascii="Garamond" w:eastAsia="Calibri" w:hAnsi="Garamond" w:cs="Arial"/>
                <w:sz w:val="26"/>
                <w:szCs w:val="26"/>
                <w:lang w:val="sq-AL"/>
              </w:rPr>
              <w:t xml:space="preserve"> nuk i lau të vrarët e betejës së </w:t>
            </w:r>
            <w:proofErr w:type="spellStart"/>
            <w:r w:rsidRPr="00574039">
              <w:rPr>
                <w:rFonts w:ascii="Garamond" w:eastAsia="Calibri" w:hAnsi="Garamond" w:cs="Arial"/>
                <w:sz w:val="26"/>
                <w:szCs w:val="26"/>
                <w:lang w:val="sq-AL"/>
              </w:rPr>
              <w:t>Uhudit</w:t>
            </w:r>
            <w:proofErr w:type="spellEnd"/>
            <w:r w:rsidRPr="00574039">
              <w:rPr>
                <w:rFonts w:ascii="Garamond" w:eastAsia="Calibri" w:hAnsi="Garamond" w:cs="Arial"/>
                <w:sz w:val="26"/>
                <w:szCs w:val="26"/>
                <w:lang w:val="sq-AL"/>
              </w:rPr>
              <w:t xml:space="preserve"> dhe nuk ua fali namazin e xhenazes.</w:t>
            </w:r>
          </w:p>
          <w:p w14:paraId="504AF3DA" w14:textId="77777777" w:rsidR="000114F0" w:rsidRPr="00574039" w:rsidRDefault="000114F0" w:rsidP="000D1618">
            <w:pPr>
              <w:jc w:val="center"/>
              <w:rPr>
                <w:rFonts w:ascii="Lotus Linotype" w:hAnsi="Lotus Linotype" w:cs="Lotus Linotype"/>
                <w:sz w:val="32"/>
                <w:szCs w:val="32"/>
                <w:rtl/>
                <w:lang w:val="sq-AL"/>
              </w:rPr>
            </w:pPr>
          </w:p>
        </w:tc>
      </w:tr>
      <w:tr w:rsidR="000114F0" w:rsidRPr="003F1667" w14:paraId="7830ED77" w14:textId="77777777" w:rsidTr="000D1618">
        <w:trPr>
          <w:jc w:val="center"/>
        </w:trPr>
        <w:tc>
          <w:tcPr>
            <w:tcW w:w="4672" w:type="dxa"/>
            <w:vAlign w:val="center"/>
          </w:tcPr>
          <w:p w14:paraId="0E17DD46" w14:textId="76177B8B" w:rsidR="000114F0" w:rsidRPr="000114F0" w:rsidRDefault="000114F0" w:rsidP="000114F0">
            <w:pPr>
              <w:spacing w:line="560" w:lineRule="exact"/>
              <w:jc w:val="lowKashida"/>
              <w:rPr>
                <w:rFonts w:ascii="Lotus Linotype" w:hAnsi="Lotus Linotype" w:cs="Lotus Linotype"/>
                <w:b/>
                <w:bCs/>
                <w:color w:val="2F5496" w:themeColor="accent1" w:themeShade="BF"/>
                <w:sz w:val="32"/>
                <w:szCs w:val="32"/>
                <w:rtl/>
              </w:rPr>
            </w:pPr>
            <w:r w:rsidRPr="000114F0">
              <w:rPr>
                <w:rFonts w:ascii="Lotus Linotype" w:hAnsi="Lotus Linotype" w:cs="Lotus Linotype"/>
                <w:b/>
                <w:bCs/>
                <w:color w:val="2F5496" w:themeColor="accent1" w:themeShade="BF"/>
                <w:sz w:val="32"/>
                <w:szCs w:val="32"/>
                <w:rtl/>
              </w:rPr>
              <w:t xml:space="preserve">رَابِعًا: </w:t>
            </w:r>
            <w:r w:rsidRPr="000114F0">
              <w:rPr>
                <w:rFonts w:ascii="Lotus Linotype" w:hAnsi="Lotus Linotype" w:cs="Lotus Linotype"/>
                <w:color w:val="161616"/>
                <w:sz w:val="32"/>
                <w:szCs w:val="32"/>
                <w:rtl/>
              </w:rPr>
              <w:t xml:space="preserve">صِفَةُ غَسْلِ الْمَيِّتِ: أَنَّهُ تُسْتَرُ عَوْرَتَهُ، ثُمَّ يُرْفَعُ قَلِيلًا وَيُعْصَرُ بَطْنُهُ عَصْرًا رَفِيقًا، ثُمَّ يَلُفُّ الْغَاسِلُ عَلَى يَدِهِ خِرْقَةً أَوْ نَحْوَهَا فَيُنَجِّيهِ بِهَا، ثُمَّ يُوَضِّئُهُ وُضُوءَ الصَّلَاةِ، ثُمَّ يَغْسِلُ رَأْسَهُ وَلِحْيَتَهُ بِمَاءٍ وَسِدْرٍ أَوْ نَحْوِهِ، ثُمَّ يَغْسِلُ شِقَّهُ الْأَيْمَنَ، ثُمَّ الْأَيْسَرَ، ثُمَّ يَغْسِلُهُ كَذَلِكَ مَرَّةً ثَانِيَةً وَثَالِثَةً، يُمِرُّ فِي كُلِّ مَرَّةٍ يَدَهُ عَلَى بَطْنِهِ، فَإِنْ خَرَجَ مِنْهُ شَيْءٌ غَسَلَهُ، وَسَدَّ الْمَحَلَّ بِقُطْنٍ أَوْ نَحْوِهِ، فَإِنْ لَمْ يَسْتَمْسِكْ فَبِطِينٍ حُرٍّ، أَوْ بِوَسَائِلِ الطِّبِّ الْحَدِيثَةِ؛ كَاللَّزْقِ وَنَحْوِهِ، وَيُعِيدُ وُضُوءَهُ، وَإِنْ لَمْ يُنَقَّ بِثَلَاثٍ زِيدَ إِلَى خَمْسٍ، أَوْ إِلَى سَبْعٍ، ثُمَّ يُنَشِّفُهُ بِثَوْبٍ، وَيَجْعَلُ الطِّيبَ فِي مَغَابِنِهِ، وَمَوَاضِعِ سُجُودِهِ، وَإِنْ طَيَّبَهُ كُلَّهُ كَانَ حَسَنًا، وَيُجَمِّرُ أَكْفَانَهُ بِالْبَخُورِ، وَإِنْ كَانَ شَارِبُهُ أَوْ أَظْفَارُهُ طَوِيلَةً أَخَذَ مِنْهَا، وَإِنْ تَرَكَ ذَلِكَ فَلَا حَرَجَ، وَلَا يُسَرِّحُ شَعْرَهُ، وَلَا يَحْلِقُ </w:t>
            </w:r>
            <w:r w:rsidRPr="000114F0">
              <w:rPr>
                <w:rFonts w:ascii="Lotus Linotype" w:hAnsi="Lotus Linotype" w:cs="Lotus Linotype"/>
                <w:color w:val="161616"/>
                <w:sz w:val="32"/>
                <w:szCs w:val="32"/>
                <w:rtl/>
              </w:rPr>
              <w:lastRenderedPageBreak/>
              <w:t>عَانَتَهُ، وَلَا يَخْتِنُهُ؛ لِعَدَمِ الدَّلِيلِ عَلَى ذَلِكَ، وَالْمَرْأَةُ يُظْفَرُ شَعْرُهَا ثَلَاثَةَ قُرُونٍ، وَيُسْدَلُ مِنْ وَرَائِهَا.</w:t>
            </w:r>
          </w:p>
        </w:tc>
        <w:tc>
          <w:tcPr>
            <w:tcW w:w="4393" w:type="dxa"/>
            <w:vAlign w:val="center"/>
          </w:tcPr>
          <w:p w14:paraId="757353CF" w14:textId="0BC31660" w:rsidR="00946FDD" w:rsidRPr="00574039" w:rsidRDefault="00946FDD" w:rsidP="00946FDD">
            <w:pPr>
              <w:autoSpaceDE w:val="0"/>
              <w:autoSpaceDN w:val="0"/>
              <w:adjustRightInd w:val="0"/>
              <w:spacing w:after="0"/>
              <w:jc w:val="right"/>
              <w:rPr>
                <w:rFonts w:ascii="Garamond" w:eastAsia="Calibri" w:hAnsi="Garamond" w:cs="Arial"/>
                <w:sz w:val="26"/>
                <w:szCs w:val="26"/>
                <w:lang w:val="sq-AL"/>
              </w:rPr>
            </w:pPr>
            <w:r w:rsidRPr="00574039">
              <w:rPr>
                <w:rFonts w:ascii="Garamond" w:eastAsia="Calibri" w:hAnsi="Garamond" w:cs="Arial"/>
                <w:b/>
                <w:bCs/>
                <w:sz w:val="26"/>
                <w:szCs w:val="26"/>
                <w:lang w:val="sq-AL"/>
              </w:rPr>
              <w:lastRenderedPageBreak/>
              <w:t>E katërta</w:t>
            </w:r>
            <w:r w:rsidRPr="00574039">
              <w:rPr>
                <w:rFonts w:ascii="Garamond" w:eastAsia="Calibri" w:hAnsi="Garamond" w:cs="Arial"/>
                <w:sz w:val="26"/>
                <w:szCs w:val="26"/>
                <w:lang w:val="sq-AL"/>
              </w:rPr>
              <w:t>: Forma e larjes së të vdekurit: i mbulohen pjesët e turpshme të tij (</w:t>
            </w:r>
            <w:proofErr w:type="spellStart"/>
            <w:r w:rsidRPr="00574039">
              <w:rPr>
                <w:rFonts w:ascii="Garamond" w:eastAsia="Calibri" w:hAnsi="Garamond" w:cs="Arial"/>
                <w:sz w:val="26"/>
                <w:szCs w:val="26"/>
                <w:lang w:val="sq-AL"/>
              </w:rPr>
              <w:t>auretit</w:t>
            </w:r>
            <w:proofErr w:type="spellEnd"/>
            <w:r w:rsidRPr="00574039">
              <w:rPr>
                <w:rFonts w:ascii="Garamond" w:eastAsia="Calibri" w:hAnsi="Garamond" w:cs="Arial"/>
                <w:sz w:val="26"/>
                <w:szCs w:val="26"/>
                <w:lang w:val="sq-AL"/>
              </w:rPr>
              <w:t xml:space="preserve">), pastaj ngrihet pak dhe i shtypet barku lehtë, pastaj personi që do ta lajë e mbështjell dorën e tij me një rrobë apo diçka të ngjashme me të dhe e lan (pastron) me ujë duke i dhënë abdes ashtu siç merret për namaz, pastaj ia lanë kokën dhe mjekrën me ujë dhe sidër, ose me diçka të ngjashme me të, pastaj ia lanë anën e djathtë e pastaj anën e majtë. Kështu e lanë dhe herën e dytë dhe të tretë. Për çdo herë, dorën e tij e kalon sipër barkut të </w:t>
            </w:r>
            <w:proofErr w:type="spellStart"/>
            <w:r w:rsidRPr="00574039">
              <w:rPr>
                <w:rFonts w:ascii="Garamond" w:eastAsia="Calibri" w:hAnsi="Garamond" w:cs="Arial"/>
                <w:sz w:val="26"/>
                <w:szCs w:val="26"/>
                <w:lang w:val="sq-AL"/>
              </w:rPr>
              <w:t>të</w:t>
            </w:r>
            <w:proofErr w:type="spellEnd"/>
            <w:r w:rsidRPr="00574039">
              <w:rPr>
                <w:rFonts w:ascii="Garamond" w:eastAsia="Calibri" w:hAnsi="Garamond" w:cs="Arial"/>
                <w:sz w:val="26"/>
                <w:szCs w:val="26"/>
                <w:lang w:val="sq-AL"/>
              </w:rPr>
              <w:t xml:space="preserve"> vdekurit, në mënyrë që nëse del diçka prej barkut, ta lajë atë. Para dhe mbrapa organeve të tij, le të vendosë pambuk ose diçka tjetër. Nëse nuk mbyllet me vendosjen e tyre, atëherë me mjete të mjekësisë bashkëkohore, si: leukoplast (ngjitës) dhe të ngjashëm me të, dhe ia përsëritë abdesin. Nëse nuk pastrohet me tri herë, atëherë shton duke e larë pesë ose shtatë herë. Pastaj e fshinë me rrobë dhe i vendos parfum në vendet që kanë më së shumti nevojë (te sqetullat dhe në brendësinë e kofshëve) dhe në gjymtyrët me të cilat binte në </w:t>
            </w:r>
            <w:proofErr w:type="spellStart"/>
            <w:r w:rsidRPr="00574039">
              <w:rPr>
                <w:rFonts w:ascii="Garamond" w:eastAsia="Calibri" w:hAnsi="Garamond" w:cs="Arial"/>
                <w:sz w:val="26"/>
                <w:szCs w:val="26"/>
                <w:lang w:val="sq-AL"/>
              </w:rPr>
              <w:t>sexhde</w:t>
            </w:r>
            <w:proofErr w:type="spellEnd"/>
            <w:r w:rsidRPr="00574039">
              <w:rPr>
                <w:rFonts w:ascii="Garamond" w:eastAsia="Calibri" w:hAnsi="Garamond" w:cs="Arial"/>
                <w:sz w:val="26"/>
                <w:szCs w:val="26"/>
                <w:lang w:val="sq-AL"/>
              </w:rPr>
              <w:t>. Nëse e parfumo</w:t>
            </w:r>
            <w:r w:rsidR="004B3203">
              <w:rPr>
                <w:rFonts w:ascii="Garamond" w:eastAsia="Calibri" w:hAnsi="Garamond" w:cs="Arial"/>
                <w:sz w:val="26"/>
                <w:szCs w:val="26"/>
                <w:lang w:val="sq-AL"/>
              </w:rPr>
              <w:t>n</w:t>
            </w:r>
            <w:r w:rsidRPr="00574039">
              <w:rPr>
                <w:rFonts w:ascii="Garamond" w:eastAsia="Calibri" w:hAnsi="Garamond" w:cs="Arial"/>
                <w:sz w:val="26"/>
                <w:szCs w:val="26"/>
                <w:lang w:val="sq-AL"/>
              </w:rPr>
              <w:t xml:space="preserve"> të gjithin, kjo është më </w:t>
            </w:r>
            <w:r w:rsidRPr="00574039">
              <w:rPr>
                <w:rFonts w:ascii="Garamond" w:eastAsia="Calibri" w:hAnsi="Garamond" w:cs="Arial"/>
                <w:sz w:val="26"/>
                <w:szCs w:val="26"/>
                <w:lang w:val="sq-AL"/>
              </w:rPr>
              <w:lastRenderedPageBreak/>
              <w:t>e mira. Qefinin e tij e tymos me temjan dhe ia shkurton mustaqet dhe thonjtë nëse i ka të gjatë. E nëse ia lë, s’ka problem. Flokët nuk i krihen, nuk i hiqen (pastrohen) qimet nën sqetulla dhe rreth organit dhe nuk bëhet synet, sepse nuk ka argument për diçka të tillë. Gruas i ndahen flokët në tri gërsheta dhe i lëshon nga pas (trupit).</w:t>
            </w:r>
          </w:p>
          <w:p w14:paraId="1E20F82D" w14:textId="64632AC0" w:rsidR="00946FDD" w:rsidRPr="00574039" w:rsidRDefault="00946FDD" w:rsidP="00946FDD">
            <w:pPr>
              <w:autoSpaceDE w:val="0"/>
              <w:autoSpaceDN w:val="0"/>
              <w:bidi w:val="0"/>
              <w:adjustRightInd w:val="0"/>
              <w:spacing w:after="0" w:line="276" w:lineRule="auto"/>
              <w:jc w:val="right"/>
              <w:rPr>
                <w:rFonts w:ascii="Garamond" w:eastAsia="Calibri" w:hAnsi="Garamond" w:cs="Arial"/>
                <w:sz w:val="26"/>
                <w:szCs w:val="26"/>
                <w:lang w:val="sq-AL"/>
              </w:rPr>
            </w:pPr>
          </w:p>
          <w:p w14:paraId="44908AFD" w14:textId="77777777" w:rsidR="000114F0" w:rsidRPr="00574039" w:rsidRDefault="000114F0" w:rsidP="00946FDD">
            <w:pPr>
              <w:jc w:val="right"/>
              <w:rPr>
                <w:rFonts w:ascii="Lotus Linotype" w:hAnsi="Lotus Linotype" w:cs="Lotus Linotype"/>
                <w:sz w:val="32"/>
                <w:szCs w:val="32"/>
                <w:rtl/>
                <w:lang w:val="sq-AL"/>
              </w:rPr>
            </w:pPr>
          </w:p>
        </w:tc>
      </w:tr>
      <w:tr w:rsidR="000114F0" w:rsidRPr="003F1667" w14:paraId="45BB3CFC" w14:textId="77777777" w:rsidTr="000D1618">
        <w:trPr>
          <w:jc w:val="center"/>
        </w:trPr>
        <w:tc>
          <w:tcPr>
            <w:tcW w:w="4672" w:type="dxa"/>
            <w:vAlign w:val="center"/>
          </w:tcPr>
          <w:p w14:paraId="560C592C" w14:textId="77777777" w:rsidR="000114F0" w:rsidRDefault="00D25143" w:rsidP="000114F0">
            <w:pPr>
              <w:spacing w:line="560" w:lineRule="exact"/>
              <w:jc w:val="lowKashida"/>
              <w:rPr>
                <w:rFonts w:ascii="Lotus Linotype" w:hAnsi="Lotus Linotype" w:cs="Lotus Linotype"/>
                <w:color w:val="161616"/>
                <w:sz w:val="32"/>
                <w:szCs w:val="32"/>
                <w:rtl/>
              </w:rPr>
            </w:pPr>
            <w:r w:rsidRPr="00D25143">
              <w:rPr>
                <w:rFonts w:ascii="Lotus Linotype" w:hAnsi="Lotus Linotype" w:cs="Lotus Linotype"/>
                <w:b/>
                <w:bCs/>
                <w:color w:val="2F5496" w:themeColor="accent1" w:themeShade="BF"/>
                <w:sz w:val="32"/>
                <w:szCs w:val="32"/>
                <w:rtl/>
              </w:rPr>
              <w:lastRenderedPageBreak/>
              <w:t xml:space="preserve">خَامِسًا: </w:t>
            </w:r>
            <w:r w:rsidRPr="00D25143">
              <w:rPr>
                <w:rFonts w:ascii="Lotus Linotype" w:hAnsi="Lotus Linotype" w:cs="Lotus Linotype"/>
                <w:color w:val="161616"/>
                <w:sz w:val="32"/>
                <w:szCs w:val="32"/>
                <w:rtl/>
              </w:rPr>
              <w:t xml:space="preserve">تَكْفِينُ الْمَيِّتِ: الْأَفْضَلُ أَنْ يُكَفَّنَ الرَّجُلُ فِي ثَلَاثَةِ أَثْوَابٍ بِيضٍ لَيْسَ فِيهَا قَمِيصٌ وَلَا عِمَامَةٌ؛ كَمَا فُعِلَ بِالنَّبِيِّ </w:t>
            </w:r>
            <w:r w:rsidRPr="00D25143">
              <w:rPr>
                <w:rFonts w:ascii="Lotus Linotype" w:hAnsi="Lotus Linotype" w:cs="Lotus Linotype" w:hint="cs"/>
                <w:color w:val="161616"/>
                <w:sz w:val="32"/>
                <w:szCs w:val="32"/>
                <w:rtl/>
              </w:rPr>
              <w:t>ﷺ</w:t>
            </w:r>
            <w:r w:rsidRPr="00D25143">
              <w:rPr>
                <w:rFonts w:ascii="Lotus Linotype" w:hAnsi="Lotus Linotype" w:cs="Lotus Linotype" w:hint="eastAsia"/>
                <w:color w:val="161616"/>
                <w:sz w:val="32"/>
                <w:szCs w:val="32"/>
                <w:rtl/>
              </w:rPr>
              <w:t>،</w:t>
            </w:r>
            <w:r w:rsidRPr="00D25143">
              <w:rPr>
                <w:rFonts w:ascii="Lotus Linotype" w:hAnsi="Lotus Linotype" w:cs="Lotus Linotype"/>
                <w:color w:val="161616"/>
                <w:sz w:val="32"/>
                <w:szCs w:val="32"/>
                <w:rtl/>
              </w:rPr>
              <w:t xml:space="preserve"> يُدْرَجُ فِيهَا إِدْرَاجًا، وَإِنْ كُفِّنَ فِي قَمِيصٍ وَإِزَارٍ وَلِفَافَةٍ فَلَا بَأْس</w:t>
            </w:r>
            <w:r w:rsidRPr="00D25143">
              <w:rPr>
                <w:rFonts w:ascii="Lotus Linotype" w:hAnsi="Lotus Linotype" w:cs="Lotus Linotype" w:hint="eastAsia"/>
                <w:color w:val="161616"/>
                <w:sz w:val="32"/>
                <w:szCs w:val="32"/>
                <w:rtl/>
              </w:rPr>
              <w:t>َ</w:t>
            </w:r>
            <w:r w:rsidRPr="00D25143">
              <w:rPr>
                <w:rFonts w:ascii="Lotus Linotype" w:hAnsi="Lotus Linotype" w:cs="Lotus Linotype"/>
                <w:color w:val="161616"/>
                <w:sz w:val="32"/>
                <w:szCs w:val="32"/>
                <w:rtl/>
              </w:rPr>
              <w:t>.</w:t>
            </w:r>
          </w:p>
          <w:p w14:paraId="3D20C53E" w14:textId="77777777" w:rsidR="00D25143" w:rsidRPr="00D25143" w:rsidRDefault="00D25143" w:rsidP="000114F0">
            <w:pPr>
              <w:spacing w:line="560" w:lineRule="exact"/>
              <w:jc w:val="lowKashida"/>
              <w:rPr>
                <w:rFonts w:ascii="Lotus Linotype" w:hAnsi="Lotus Linotype" w:cs="Lotus Linotype"/>
                <w:color w:val="161616"/>
                <w:sz w:val="32"/>
                <w:szCs w:val="32"/>
                <w:rtl/>
              </w:rPr>
            </w:pPr>
            <w:r w:rsidRPr="00D25143">
              <w:rPr>
                <w:rFonts w:ascii="Lotus Linotype" w:hAnsi="Lotus Linotype" w:cs="Lotus Linotype"/>
                <w:color w:val="161616"/>
                <w:sz w:val="32"/>
                <w:szCs w:val="32"/>
                <w:rtl/>
              </w:rPr>
              <w:t>وَالْمَرْأَةُ تُكَفَّنُ فِي خَمْسَةِ أَثْوَابٍ: دِرْعٍ، وَخِمَارٍ، وَإِزَارٍ، وَلِفَافَتَيْنِ.</w:t>
            </w:r>
          </w:p>
          <w:p w14:paraId="04005ED0" w14:textId="77777777" w:rsidR="00D25143" w:rsidRDefault="00D25143" w:rsidP="000114F0">
            <w:pPr>
              <w:spacing w:line="560" w:lineRule="exact"/>
              <w:jc w:val="lowKashida"/>
              <w:rPr>
                <w:rFonts w:ascii="Lotus Linotype" w:hAnsi="Lotus Linotype" w:cs="Lotus Linotype"/>
                <w:color w:val="161616"/>
                <w:sz w:val="32"/>
                <w:szCs w:val="32"/>
                <w:rtl/>
              </w:rPr>
            </w:pPr>
            <w:r w:rsidRPr="00D25143">
              <w:rPr>
                <w:rFonts w:ascii="Lotus Linotype" w:hAnsi="Lotus Linotype" w:cs="Lotus Linotype"/>
                <w:color w:val="161616"/>
                <w:sz w:val="32"/>
                <w:szCs w:val="32"/>
                <w:rtl/>
              </w:rPr>
              <w:t>وَيُكَفَّنُ الصَّبِيُّ فِي ثَوْبٍ وَاحِدٍ إِلَى ثَلَاثَةِ أَثْوَابٍ، وَتُكَفَّنُ الصَّغِيرَةُ فِي قَمِيصٍ وَلِفَافَتَيْنِ.</w:t>
            </w:r>
          </w:p>
          <w:p w14:paraId="501DAB2E" w14:textId="3EFD3FAF" w:rsidR="00D25143" w:rsidRPr="000114F0" w:rsidRDefault="00D25143" w:rsidP="000114F0">
            <w:pPr>
              <w:spacing w:line="560" w:lineRule="exact"/>
              <w:jc w:val="lowKashida"/>
              <w:rPr>
                <w:rFonts w:ascii="Lotus Linotype" w:hAnsi="Lotus Linotype" w:cs="Lotus Linotype"/>
                <w:b/>
                <w:bCs/>
                <w:color w:val="2F5496" w:themeColor="accent1" w:themeShade="BF"/>
                <w:sz w:val="32"/>
                <w:szCs w:val="32"/>
                <w:rtl/>
              </w:rPr>
            </w:pPr>
            <w:r w:rsidRPr="00D25143">
              <w:rPr>
                <w:rFonts w:ascii="Lotus Linotype" w:hAnsi="Lotus Linotype" w:cs="Lotus Linotype"/>
                <w:color w:val="161616"/>
                <w:sz w:val="32"/>
                <w:szCs w:val="32"/>
                <w:rtl/>
              </w:rPr>
              <w:t>وَالْوَاجِبُ فِي حَقِّ الْجَمِيعِ ثَوْبٌ وَاحِدٌ يَسْتُرُ جَمِيعَ الْمَيِّتِ.</w:t>
            </w:r>
          </w:p>
        </w:tc>
        <w:tc>
          <w:tcPr>
            <w:tcW w:w="4393" w:type="dxa"/>
            <w:vAlign w:val="center"/>
          </w:tcPr>
          <w:p w14:paraId="1DA9230C" w14:textId="77777777" w:rsidR="000114F0" w:rsidRPr="00574039" w:rsidRDefault="00946FDD" w:rsidP="00946FDD">
            <w:pPr>
              <w:jc w:val="right"/>
              <w:rPr>
                <w:rFonts w:ascii="Garamond" w:eastAsia="Calibri" w:hAnsi="Garamond" w:cs="Arial"/>
                <w:sz w:val="26"/>
                <w:szCs w:val="26"/>
                <w:lang w:val="sq-AL"/>
              </w:rPr>
            </w:pPr>
            <w:r w:rsidRPr="00574039">
              <w:rPr>
                <w:rFonts w:ascii="Garamond" w:eastAsia="Calibri" w:hAnsi="Garamond" w:cs="Arial"/>
                <w:b/>
                <w:bCs/>
                <w:sz w:val="26"/>
                <w:szCs w:val="26"/>
                <w:lang w:val="sq-AL"/>
              </w:rPr>
              <w:t>E pesta</w:t>
            </w:r>
            <w:r w:rsidRPr="00574039">
              <w:rPr>
                <w:rFonts w:ascii="Garamond" w:eastAsia="Calibri" w:hAnsi="Garamond" w:cs="Arial"/>
                <w:sz w:val="26"/>
                <w:szCs w:val="26"/>
                <w:lang w:val="sq-AL"/>
              </w:rPr>
              <w:t xml:space="preserve">: Qefinosja e të vdekurit; më e mira është që burri të qefinoset me tri rroba të bardha duke mos pasur këmishë apo çallmë, ashtu siç u veprua dhe me Profetin </w:t>
            </w:r>
            <w:proofErr w:type="spellStart"/>
            <w:r w:rsidRPr="00574039">
              <w:rPr>
                <w:rFonts w:ascii="Garamond" w:eastAsia="Calibri" w:hAnsi="Garamond" w:cs="Arial"/>
                <w:sz w:val="26"/>
                <w:szCs w:val="26"/>
                <w:lang w:val="sq-AL"/>
              </w:rPr>
              <w:t>sal-lAllahu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alejhi</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ue</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sel-lem</w:t>
            </w:r>
            <w:proofErr w:type="spellEnd"/>
            <w:r w:rsidRPr="00574039">
              <w:rPr>
                <w:rFonts w:ascii="Garamond" w:eastAsia="Calibri" w:hAnsi="Garamond" w:cs="Arial"/>
                <w:sz w:val="26"/>
                <w:szCs w:val="26"/>
                <w:lang w:val="sq-AL"/>
              </w:rPr>
              <w:t xml:space="preserve"> të cilin e mbuluan me tri pëlhura. Nëse qefinoset me këmishë, </w:t>
            </w:r>
            <w:proofErr w:type="spellStart"/>
            <w:r w:rsidRPr="00574039">
              <w:rPr>
                <w:rFonts w:ascii="Garamond" w:eastAsia="Calibri" w:hAnsi="Garamond" w:cs="Arial"/>
                <w:sz w:val="26"/>
                <w:szCs w:val="26"/>
                <w:lang w:val="sq-AL"/>
              </w:rPr>
              <w:t>izar</w:t>
            </w:r>
            <w:proofErr w:type="spellEnd"/>
            <w:r w:rsidRPr="00574039">
              <w:rPr>
                <w:rFonts w:ascii="Garamond" w:eastAsia="Calibri" w:hAnsi="Garamond" w:cs="Arial"/>
                <w:sz w:val="26"/>
                <w:szCs w:val="26"/>
                <w:lang w:val="sq-AL"/>
              </w:rPr>
              <w:t xml:space="preserve"> dhe </w:t>
            </w:r>
            <w:proofErr w:type="spellStart"/>
            <w:r w:rsidRPr="00574039">
              <w:rPr>
                <w:rFonts w:ascii="Garamond" w:eastAsia="Calibri" w:hAnsi="Garamond" w:cs="Arial"/>
                <w:sz w:val="26"/>
                <w:szCs w:val="26"/>
                <w:lang w:val="sq-AL"/>
              </w:rPr>
              <w:t>fasho</w:t>
            </w:r>
            <w:proofErr w:type="spellEnd"/>
            <w:r w:rsidRPr="00574039">
              <w:rPr>
                <w:rFonts w:ascii="Garamond" w:eastAsia="Calibri" w:hAnsi="Garamond" w:cs="Arial"/>
                <w:sz w:val="26"/>
                <w:szCs w:val="26"/>
                <w:lang w:val="sq-AL"/>
              </w:rPr>
              <w:t xml:space="preserve">, kjo s’përbën asnjë problem. </w:t>
            </w:r>
          </w:p>
          <w:p w14:paraId="1685B0D1" w14:textId="77777777" w:rsidR="00946FDD" w:rsidRPr="00574039" w:rsidRDefault="00946FDD" w:rsidP="00946FDD">
            <w:pPr>
              <w:jc w:val="right"/>
              <w:rPr>
                <w:rFonts w:ascii="Garamond" w:eastAsia="Calibri" w:hAnsi="Garamond" w:cs="Arial"/>
                <w:sz w:val="26"/>
                <w:szCs w:val="26"/>
                <w:lang w:val="sq-AL"/>
              </w:rPr>
            </w:pPr>
            <w:r w:rsidRPr="00574039">
              <w:rPr>
                <w:rFonts w:ascii="Garamond" w:eastAsia="Calibri" w:hAnsi="Garamond" w:cs="Arial"/>
                <w:sz w:val="26"/>
                <w:szCs w:val="26"/>
                <w:lang w:val="sq-AL"/>
              </w:rPr>
              <w:t xml:space="preserve">Ndërsa, gruaja qefinoset me pesë rroba: mbulesë për trupin, mbulesë për kokën, </w:t>
            </w:r>
            <w:proofErr w:type="spellStart"/>
            <w:r w:rsidRPr="00574039">
              <w:rPr>
                <w:rFonts w:ascii="Garamond" w:eastAsia="Calibri" w:hAnsi="Garamond" w:cs="Arial"/>
                <w:sz w:val="26"/>
                <w:szCs w:val="26"/>
                <w:lang w:val="sq-AL"/>
              </w:rPr>
              <w:t>izar</w:t>
            </w:r>
            <w:proofErr w:type="spellEnd"/>
            <w:r w:rsidRPr="00574039">
              <w:rPr>
                <w:rFonts w:ascii="Garamond" w:eastAsia="Calibri" w:hAnsi="Garamond" w:cs="Arial"/>
                <w:sz w:val="26"/>
                <w:szCs w:val="26"/>
                <w:lang w:val="sq-AL"/>
              </w:rPr>
              <w:t xml:space="preserve"> dhe dy </w:t>
            </w:r>
            <w:proofErr w:type="spellStart"/>
            <w:r w:rsidRPr="00574039">
              <w:rPr>
                <w:rFonts w:ascii="Garamond" w:eastAsia="Calibri" w:hAnsi="Garamond" w:cs="Arial"/>
                <w:sz w:val="26"/>
                <w:szCs w:val="26"/>
                <w:lang w:val="sq-AL"/>
              </w:rPr>
              <w:t>fasho</w:t>
            </w:r>
            <w:proofErr w:type="spellEnd"/>
            <w:r w:rsidRPr="00574039">
              <w:rPr>
                <w:rFonts w:ascii="Garamond" w:eastAsia="Calibri" w:hAnsi="Garamond" w:cs="Arial"/>
                <w:sz w:val="26"/>
                <w:szCs w:val="26"/>
                <w:lang w:val="sq-AL"/>
              </w:rPr>
              <w:t xml:space="preserve">. Fëmija mashkull qefinoset me një deri në tre rroba, ndërsa fëmija femër me këmishë dhe dy </w:t>
            </w:r>
            <w:proofErr w:type="spellStart"/>
            <w:r w:rsidRPr="00574039">
              <w:rPr>
                <w:rFonts w:ascii="Garamond" w:eastAsia="Calibri" w:hAnsi="Garamond" w:cs="Arial"/>
                <w:sz w:val="26"/>
                <w:szCs w:val="26"/>
                <w:lang w:val="sq-AL"/>
              </w:rPr>
              <w:t>fasho</w:t>
            </w:r>
            <w:proofErr w:type="spellEnd"/>
            <w:r w:rsidRPr="00574039">
              <w:rPr>
                <w:rFonts w:ascii="Garamond" w:eastAsia="Calibri" w:hAnsi="Garamond" w:cs="Arial"/>
                <w:sz w:val="26"/>
                <w:szCs w:val="26"/>
                <w:lang w:val="sq-AL"/>
              </w:rPr>
              <w:t xml:space="preserve">. </w:t>
            </w:r>
          </w:p>
          <w:p w14:paraId="1D3CEF76" w14:textId="0B6FFB69" w:rsidR="00946FDD" w:rsidRPr="00574039" w:rsidRDefault="00946FDD" w:rsidP="00946FDD">
            <w:pPr>
              <w:jc w:val="right"/>
              <w:rPr>
                <w:rFonts w:ascii="Lotus Linotype" w:hAnsi="Lotus Linotype" w:cs="Lotus Linotype"/>
                <w:sz w:val="32"/>
                <w:szCs w:val="32"/>
                <w:rtl/>
              </w:rPr>
            </w:pPr>
            <w:r w:rsidRPr="00574039">
              <w:rPr>
                <w:rFonts w:ascii="Garamond" w:eastAsia="Calibri" w:hAnsi="Garamond" w:cs="Arial"/>
                <w:sz w:val="26"/>
                <w:szCs w:val="26"/>
                <w:lang w:val="sq-AL"/>
              </w:rPr>
              <w:t xml:space="preserve">Detyrë është që të gjithë të mbulohen me një rrobe e cila e mbulon të gjithë të vdekurin. </w:t>
            </w:r>
          </w:p>
        </w:tc>
      </w:tr>
      <w:tr w:rsidR="00D25143" w:rsidRPr="003F1667" w14:paraId="1BFD0DEF" w14:textId="77777777" w:rsidTr="000D1618">
        <w:trPr>
          <w:jc w:val="center"/>
        </w:trPr>
        <w:tc>
          <w:tcPr>
            <w:tcW w:w="4672" w:type="dxa"/>
            <w:vAlign w:val="center"/>
          </w:tcPr>
          <w:p w14:paraId="6A0B7A2B" w14:textId="77777777" w:rsidR="00D25143" w:rsidRDefault="00EC108A" w:rsidP="000114F0">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t xml:space="preserve">لَكِنْ إِذَا كَانَ </w:t>
            </w:r>
            <w:r w:rsidRPr="00EC108A">
              <w:rPr>
                <w:rFonts w:ascii="Lotus Linotype" w:hAnsi="Lotus Linotype" w:cs="Lotus Linotype"/>
                <w:b/>
                <w:bCs/>
                <w:color w:val="2F5496" w:themeColor="accent1" w:themeShade="BF"/>
                <w:sz w:val="32"/>
                <w:szCs w:val="32"/>
                <w:rtl/>
              </w:rPr>
              <w:t>الْمَيِّتُ مُحْرِمًا</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 xml:space="preserve">فَإِنَّهُ يُغَسَّلُ بِمَاءٍ وَسِدْرٍ، وَيُكَفَّنُ فِي إِزَارِهِ وَرِدَائِهِ أَوْ فِي غَيْرِهِمَا، وَلَا يُغَطَّى رَأْسُهُ وَلَا وَجْهُهُ، وَلَا يُطَيَّبُ؛ لِأَنَّهُ يُبْعَثُ يَوْمَ الْقِيَامَةِ مُلَبِّيًا، كَمَا صَحَّ بِذَلِكَ الْحَدِيثُ عَنْ رَسُولِ اللَّهِ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w:t>
            </w:r>
          </w:p>
          <w:p w14:paraId="1A16908F" w14:textId="1F35FDBB" w:rsidR="00EC108A" w:rsidRPr="00EC108A" w:rsidRDefault="00EC108A" w:rsidP="000114F0">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lastRenderedPageBreak/>
              <w:t xml:space="preserve">وَإِنْ كَانَ </w:t>
            </w:r>
            <w:r w:rsidRPr="00EC108A">
              <w:rPr>
                <w:rFonts w:ascii="Lotus Linotype" w:hAnsi="Lotus Linotype" w:cs="Lotus Linotype"/>
                <w:b/>
                <w:bCs/>
                <w:color w:val="2F5496" w:themeColor="accent1" w:themeShade="BF"/>
                <w:sz w:val="32"/>
                <w:szCs w:val="32"/>
                <w:rtl/>
              </w:rPr>
              <w:t>الْمُحْرِمُ امْرَأَةً</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كُفِّنَتْ كَغَيْرِهَا، وَلَكِنْ لَا تُطَيَّبُ، وَلَا يُغَطَّى وَجْهُهَا بِنِقَابٍ، وَلَا يَدَاهَا بِقُفَّازَيْنِ، وَلَكِن يُغَطَّى وَجْهُهَا وَيَدَاهَا بِالْكَفَنِ الَّذِي كُفِّنَتْ فِيهِ؛ كَمَا تَقَدَّمَ بَيَانُ صِفَةِ تَكْفِينِ الْمَرْأَةِ.</w:t>
            </w:r>
          </w:p>
        </w:tc>
        <w:tc>
          <w:tcPr>
            <w:tcW w:w="4393" w:type="dxa"/>
            <w:vAlign w:val="center"/>
          </w:tcPr>
          <w:p w14:paraId="6EB47518" w14:textId="59D0453C" w:rsidR="00D25143" w:rsidRPr="00574039" w:rsidRDefault="00946FDD" w:rsidP="00946FDD">
            <w:pPr>
              <w:jc w:val="right"/>
              <w:rPr>
                <w:rFonts w:ascii="Lotus Linotype" w:hAnsi="Lotus Linotype" w:cs="Lotus Linotype"/>
                <w:sz w:val="32"/>
                <w:szCs w:val="32"/>
                <w:rtl/>
              </w:rPr>
            </w:pPr>
            <w:r w:rsidRPr="00574039">
              <w:rPr>
                <w:rFonts w:ascii="Garamond" w:eastAsia="Calibri" w:hAnsi="Garamond" w:cs="Arial"/>
                <w:sz w:val="26"/>
                <w:szCs w:val="26"/>
                <w:lang w:val="sq-AL"/>
              </w:rPr>
              <w:lastRenderedPageBreak/>
              <w:t xml:space="preserve">Nëse i vdekuri është </w:t>
            </w:r>
            <w:proofErr w:type="spellStart"/>
            <w:r w:rsidRPr="00574039">
              <w:rPr>
                <w:rFonts w:ascii="Garamond" w:eastAsia="Calibri" w:hAnsi="Garamond" w:cs="Arial"/>
                <w:sz w:val="26"/>
                <w:szCs w:val="26"/>
                <w:lang w:val="sq-AL"/>
              </w:rPr>
              <w:t>muhrim</w:t>
            </w:r>
            <w:proofErr w:type="spellEnd"/>
            <w:r w:rsidRPr="00574039">
              <w:rPr>
                <w:rFonts w:ascii="Garamond" w:eastAsia="Calibri" w:hAnsi="Garamond" w:cs="Arial"/>
                <w:sz w:val="26"/>
                <w:szCs w:val="26"/>
                <w:lang w:val="sq-AL"/>
              </w:rPr>
              <w:t xml:space="preserve"> (haxhi apo </w:t>
            </w:r>
            <w:proofErr w:type="spellStart"/>
            <w:r w:rsidRPr="00574039">
              <w:rPr>
                <w:rFonts w:ascii="Garamond" w:eastAsia="Calibri" w:hAnsi="Garamond" w:cs="Arial"/>
                <w:sz w:val="26"/>
                <w:szCs w:val="26"/>
                <w:lang w:val="sq-AL"/>
              </w:rPr>
              <w:t>umraxhi</w:t>
            </w:r>
            <w:proofErr w:type="spellEnd"/>
            <w:r w:rsidRPr="00574039">
              <w:rPr>
                <w:rFonts w:ascii="Garamond" w:eastAsia="Calibri" w:hAnsi="Garamond" w:cs="Arial"/>
                <w:sz w:val="26"/>
                <w:szCs w:val="26"/>
                <w:lang w:val="sq-AL"/>
              </w:rPr>
              <w:t>) lahet me ujë dhe sidër, qefinoset me rrobën e tij (</w:t>
            </w:r>
            <w:proofErr w:type="spellStart"/>
            <w:r w:rsidRPr="00574039">
              <w:rPr>
                <w:rFonts w:ascii="Garamond" w:eastAsia="Calibri" w:hAnsi="Garamond" w:cs="Arial"/>
                <w:sz w:val="26"/>
                <w:szCs w:val="26"/>
                <w:lang w:val="sq-AL"/>
              </w:rPr>
              <w:t>izarin</w:t>
            </w:r>
            <w:proofErr w:type="spellEnd"/>
            <w:r w:rsidRPr="00574039">
              <w:rPr>
                <w:rFonts w:ascii="Garamond" w:eastAsia="Calibri" w:hAnsi="Garamond" w:cs="Arial"/>
                <w:sz w:val="26"/>
                <w:szCs w:val="26"/>
                <w:lang w:val="sq-AL"/>
              </w:rPr>
              <w:t xml:space="preserve"> dhe </w:t>
            </w:r>
            <w:proofErr w:type="spellStart"/>
            <w:r w:rsidRPr="00574039">
              <w:rPr>
                <w:rFonts w:ascii="Garamond" w:eastAsia="Calibri" w:hAnsi="Garamond" w:cs="Arial"/>
                <w:sz w:val="26"/>
                <w:szCs w:val="26"/>
                <w:lang w:val="sq-AL"/>
              </w:rPr>
              <w:t>ridain</w:t>
            </w:r>
            <w:proofErr w:type="spellEnd"/>
            <w:r w:rsidRPr="00574039">
              <w:rPr>
                <w:rFonts w:ascii="Garamond" w:eastAsia="Calibri" w:hAnsi="Garamond" w:cs="Arial"/>
                <w:sz w:val="26"/>
                <w:szCs w:val="26"/>
                <w:lang w:val="sq-AL"/>
              </w:rPr>
              <w:t xml:space="preserve">) ose me diçka tjetër. Nuk i mbulohet koka e fytyra dhe nuk </w:t>
            </w:r>
            <w:proofErr w:type="spellStart"/>
            <w:r w:rsidRPr="00574039">
              <w:rPr>
                <w:rFonts w:ascii="Garamond" w:eastAsia="Calibri" w:hAnsi="Garamond" w:cs="Arial"/>
                <w:sz w:val="26"/>
                <w:szCs w:val="26"/>
                <w:lang w:val="sq-AL"/>
              </w:rPr>
              <w:t>parfumoset</w:t>
            </w:r>
            <w:proofErr w:type="spellEnd"/>
            <w:r w:rsidRPr="00574039">
              <w:rPr>
                <w:rFonts w:ascii="Garamond" w:eastAsia="Calibri" w:hAnsi="Garamond" w:cs="Arial"/>
                <w:sz w:val="26"/>
                <w:szCs w:val="26"/>
                <w:lang w:val="sq-AL"/>
              </w:rPr>
              <w:t xml:space="preserve">, sepse ai do të ringjallet ditën e Kiametit duke thënë </w:t>
            </w:r>
            <w:proofErr w:type="spellStart"/>
            <w:r w:rsidRPr="00574039">
              <w:rPr>
                <w:rFonts w:ascii="Garamond" w:eastAsia="Calibri" w:hAnsi="Garamond" w:cs="Arial"/>
                <w:sz w:val="26"/>
                <w:szCs w:val="26"/>
                <w:lang w:val="sq-AL"/>
              </w:rPr>
              <w:t>telbijen</w:t>
            </w:r>
            <w:proofErr w:type="spellEnd"/>
            <w:r w:rsidRPr="00574039">
              <w:rPr>
                <w:rFonts w:ascii="Garamond" w:eastAsia="Calibri" w:hAnsi="Garamond" w:cs="Arial"/>
                <w:sz w:val="26"/>
                <w:szCs w:val="26"/>
                <w:lang w:val="sq-AL"/>
              </w:rPr>
              <w:t xml:space="preserve">, siç saktësohet kjo prej </w:t>
            </w:r>
            <w:proofErr w:type="spellStart"/>
            <w:r w:rsidRPr="00574039">
              <w:rPr>
                <w:rFonts w:ascii="Garamond" w:eastAsia="Calibri" w:hAnsi="Garamond" w:cs="Arial"/>
                <w:sz w:val="26"/>
                <w:szCs w:val="26"/>
                <w:lang w:val="sq-AL"/>
              </w:rPr>
              <w:t>hadithit</w:t>
            </w:r>
            <w:proofErr w:type="spellEnd"/>
            <w:r w:rsidRPr="00574039">
              <w:rPr>
                <w:rFonts w:ascii="Garamond" w:eastAsia="Calibri" w:hAnsi="Garamond" w:cs="Arial"/>
                <w:sz w:val="26"/>
                <w:szCs w:val="26"/>
                <w:lang w:val="sq-AL"/>
              </w:rPr>
              <w:t xml:space="preserve"> profetik. Nëse </w:t>
            </w:r>
            <w:proofErr w:type="spellStart"/>
            <w:r w:rsidRPr="00574039">
              <w:rPr>
                <w:rFonts w:ascii="Garamond" w:eastAsia="Calibri" w:hAnsi="Garamond" w:cs="Arial"/>
                <w:sz w:val="26"/>
                <w:szCs w:val="26"/>
                <w:lang w:val="sq-AL"/>
              </w:rPr>
              <w:t>muhrimi</w:t>
            </w:r>
            <w:proofErr w:type="spellEnd"/>
            <w:r w:rsidRPr="00574039">
              <w:rPr>
                <w:rFonts w:ascii="Garamond" w:eastAsia="Calibri" w:hAnsi="Garamond" w:cs="Arial"/>
                <w:sz w:val="26"/>
                <w:szCs w:val="26"/>
                <w:lang w:val="sq-AL"/>
              </w:rPr>
              <w:t xml:space="preserve"> është grua, ajo qefinoset si gratë e tjera, porse nuk </w:t>
            </w:r>
            <w:proofErr w:type="spellStart"/>
            <w:r w:rsidRPr="00574039">
              <w:rPr>
                <w:rFonts w:ascii="Garamond" w:eastAsia="Calibri" w:hAnsi="Garamond" w:cs="Arial"/>
                <w:sz w:val="26"/>
                <w:szCs w:val="26"/>
                <w:lang w:val="sq-AL"/>
              </w:rPr>
              <w:t>parfumoset</w:t>
            </w:r>
            <w:proofErr w:type="spellEnd"/>
            <w:r w:rsidRPr="00574039">
              <w:rPr>
                <w:rFonts w:ascii="Garamond" w:eastAsia="Calibri" w:hAnsi="Garamond" w:cs="Arial"/>
                <w:sz w:val="26"/>
                <w:szCs w:val="26"/>
                <w:lang w:val="sq-AL"/>
              </w:rPr>
              <w:t xml:space="preserve">, nuk i </w:t>
            </w:r>
            <w:r w:rsidRPr="00574039">
              <w:rPr>
                <w:rFonts w:ascii="Garamond" w:eastAsia="Calibri" w:hAnsi="Garamond" w:cs="Arial"/>
                <w:sz w:val="26"/>
                <w:szCs w:val="26"/>
                <w:lang w:val="sq-AL"/>
              </w:rPr>
              <w:lastRenderedPageBreak/>
              <w:t xml:space="preserve">mbulohet fytyra me </w:t>
            </w:r>
            <w:proofErr w:type="spellStart"/>
            <w:r w:rsidRPr="00574039">
              <w:rPr>
                <w:rFonts w:ascii="Garamond" w:eastAsia="Calibri" w:hAnsi="Garamond" w:cs="Arial"/>
                <w:sz w:val="26"/>
                <w:szCs w:val="26"/>
                <w:lang w:val="sq-AL"/>
              </w:rPr>
              <w:t>nikab</w:t>
            </w:r>
            <w:proofErr w:type="spellEnd"/>
            <w:r w:rsidRPr="00574039">
              <w:rPr>
                <w:rFonts w:ascii="Garamond" w:eastAsia="Calibri" w:hAnsi="Garamond" w:cs="Arial"/>
                <w:sz w:val="26"/>
                <w:szCs w:val="26"/>
                <w:lang w:val="sq-AL"/>
              </w:rPr>
              <w:t xml:space="preserve">, nuk i mbulohen duart me dorashka, porse i mbulohet fytyra dhe duart me rrobën e qefinit, siç e kemi sqaruar më herët këtë në formën e </w:t>
            </w:r>
            <w:proofErr w:type="spellStart"/>
            <w:r w:rsidRPr="00574039">
              <w:rPr>
                <w:rFonts w:ascii="Garamond" w:eastAsia="Calibri" w:hAnsi="Garamond" w:cs="Arial"/>
                <w:sz w:val="26"/>
                <w:szCs w:val="26"/>
                <w:lang w:val="sq-AL"/>
              </w:rPr>
              <w:t>qefinosjes</w:t>
            </w:r>
            <w:proofErr w:type="spellEnd"/>
            <w:r w:rsidRPr="00574039">
              <w:rPr>
                <w:rFonts w:ascii="Garamond" w:eastAsia="Calibri" w:hAnsi="Garamond" w:cs="Arial"/>
                <w:sz w:val="26"/>
                <w:szCs w:val="26"/>
                <w:lang w:val="sq-AL"/>
              </w:rPr>
              <w:t xml:space="preserve"> së gruas.</w:t>
            </w:r>
          </w:p>
        </w:tc>
      </w:tr>
      <w:tr w:rsidR="00EC108A" w:rsidRPr="003F1667" w14:paraId="50305A77" w14:textId="77777777" w:rsidTr="000D1618">
        <w:trPr>
          <w:jc w:val="center"/>
        </w:trPr>
        <w:tc>
          <w:tcPr>
            <w:tcW w:w="4672" w:type="dxa"/>
            <w:vAlign w:val="center"/>
          </w:tcPr>
          <w:p w14:paraId="06902079" w14:textId="77777777" w:rsidR="00EC108A" w:rsidRDefault="00EC108A" w:rsidP="000114F0">
            <w:pPr>
              <w:spacing w:line="560" w:lineRule="exact"/>
              <w:jc w:val="lowKashida"/>
              <w:rPr>
                <w:rFonts w:ascii="Lotus Linotype" w:hAnsi="Lotus Linotype" w:cs="Lotus Linotype"/>
                <w:color w:val="161616"/>
                <w:sz w:val="32"/>
                <w:szCs w:val="32"/>
              </w:rPr>
            </w:pPr>
            <w:r w:rsidRPr="00EC108A">
              <w:rPr>
                <w:rFonts w:ascii="Lotus Linotype" w:hAnsi="Lotus Linotype" w:cs="Lotus Linotype"/>
                <w:b/>
                <w:bCs/>
                <w:color w:val="2F5496" w:themeColor="accent1" w:themeShade="BF"/>
                <w:sz w:val="32"/>
                <w:szCs w:val="32"/>
                <w:rtl/>
              </w:rPr>
              <w:lastRenderedPageBreak/>
              <w:t>سَادِسًا:</w:t>
            </w:r>
            <w:r w:rsidRPr="00EC108A">
              <w:rPr>
                <w:rFonts w:ascii="Lotus Linotype" w:hAnsi="Lotus Linotype" w:cs="Lotus Linotype"/>
                <w:color w:val="161616"/>
                <w:sz w:val="32"/>
                <w:szCs w:val="32"/>
                <w:rtl/>
              </w:rPr>
              <w:t xml:space="preserve"> أَحَقُّ النَّاسِ بِغَسْلِهِ وَالصَّلاةِ عَلَيْهِ وَدَفْنِه: وَصِيُّهُ فِي ذَلِكَ، ثُمَّ الْأَبُ، ثُمَّ الْجَدُّ، ثُمَّ الْأَقْرَبُ فَالْأَقْرَبُ مِنَ الْعَصَبَاتِ فِي حَقِّ الرَّجُلِ.</w:t>
            </w:r>
          </w:p>
          <w:p w14:paraId="5B502FD0" w14:textId="77777777" w:rsidR="00EC108A" w:rsidRDefault="00EC108A" w:rsidP="000114F0">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t>وَالْأَوْلَى بِغَسْلِ الْمَرْأَةِ: وَصِيَّتُهَا، ثُمَّ الْأُمُّ، ثُمَّ الْجَدَّةُ، ثُمَّ الْأَقْرَبُ فَالْأَقْرَبُ مِنْ نِسَائِهَا.</w:t>
            </w:r>
          </w:p>
          <w:p w14:paraId="67CE24AE" w14:textId="3471A468" w:rsidR="00EC108A" w:rsidRPr="00EC108A" w:rsidRDefault="00EC108A" w:rsidP="000114F0">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 xml:space="preserve">وَلِلزَّوْجَينَ أَنْ يَغْسِلَ أَحَدُهُمَا الْآخَرَ؛ لِأَنَّ الصِّدِّيقَ غَسَّلَتْهُ زَوْجَتُهُ، وَلِأَنَّ عَلَيًّا غَسَّلَ زَوْجَتَهُ فَاطِمَةَ </w:t>
            </w:r>
            <w:r w:rsidRPr="00EC108A">
              <w:rPr>
                <w:rFonts w:ascii="Lotus Linotype" w:hAnsi="Lotus Linotype" w:cs="Lotus Linotype" w:hint="cs"/>
                <w:color w:val="161616"/>
                <w:sz w:val="32"/>
                <w:szCs w:val="32"/>
                <w:rtl/>
              </w:rPr>
              <w:t>ڤ</w:t>
            </w:r>
            <w:r w:rsidRPr="00EC108A">
              <w:rPr>
                <w:rFonts w:ascii="Lotus Linotype" w:hAnsi="Lotus Linotype" w:cs="Lotus Linotype"/>
                <w:color w:val="161616"/>
                <w:sz w:val="32"/>
                <w:szCs w:val="32"/>
                <w:rtl/>
              </w:rPr>
              <w:t>.</w:t>
            </w:r>
          </w:p>
        </w:tc>
        <w:tc>
          <w:tcPr>
            <w:tcW w:w="4393" w:type="dxa"/>
            <w:vAlign w:val="center"/>
          </w:tcPr>
          <w:p w14:paraId="29CF1B4B" w14:textId="77777777" w:rsidR="00946FDD" w:rsidRPr="00574039" w:rsidRDefault="00946FDD" w:rsidP="00574039">
            <w:pPr>
              <w:autoSpaceDE w:val="0"/>
              <w:autoSpaceDN w:val="0"/>
              <w:bidi w:val="0"/>
              <w:adjustRightInd w:val="0"/>
              <w:spacing w:after="0" w:line="276" w:lineRule="auto"/>
              <w:rPr>
                <w:rFonts w:ascii="Garamond" w:eastAsia="Calibri" w:hAnsi="Garamond" w:cs="Arial"/>
                <w:sz w:val="26"/>
                <w:szCs w:val="26"/>
                <w:lang w:val="sq-AL"/>
              </w:rPr>
            </w:pPr>
            <w:r w:rsidRPr="00574039">
              <w:rPr>
                <w:rFonts w:ascii="Garamond" w:eastAsia="Calibri" w:hAnsi="Garamond" w:cs="Arial"/>
                <w:b/>
                <w:bCs/>
                <w:sz w:val="26"/>
                <w:szCs w:val="26"/>
                <w:lang w:val="sq-AL"/>
              </w:rPr>
              <w:t>E gjashta</w:t>
            </w:r>
            <w:r w:rsidRPr="00574039">
              <w:rPr>
                <w:rFonts w:ascii="Garamond" w:eastAsia="Calibri" w:hAnsi="Garamond" w:cs="Arial"/>
                <w:sz w:val="26"/>
                <w:szCs w:val="26"/>
                <w:lang w:val="sq-AL"/>
              </w:rPr>
              <w:t xml:space="preserve">: Njeriu që më së shumti ka të drejtë ta lajë të vdekurin, t’ia falë namazin e xhenazes dhe ta varrosë atë, është ai për të cilin ka lënë porosi i vdekuri (që ta bëjë këtë), pastaj babai, pastaj gjyshi, pastaj më i afërmi i tij nga trashëgimtarët. Kjo për sa i përket burrit. Ndërsa, për gruan më shumë të drejtë ka ajo për të cilën e vdekura ka lënë porosi, pastaj nëna, pastaj gjyshja dhe pastaj më e afërmja tek ajo prej grave. </w:t>
            </w:r>
          </w:p>
          <w:p w14:paraId="6A62179A" w14:textId="3B6CADF9" w:rsidR="00EC108A" w:rsidRPr="00946FDD" w:rsidRDefault="00946FDD" w:rsidP="00574039">
            <w:pPr>
              <w:jc w:val="right"/>
              <w:rPr>
                <w:rFonts w:ascii="Lotus Linotype" w:hAnsi="Lotus Linotype" w:cs="Lotus Linotype"/>
                <w:color w:val="161616"/>
                <w:sz w:val="32"/>
                <w:szCs w:val="32"/>
                <w:rtl/>
                <w:lang w:val="sq-AL"/>
              </w:rPr>
            </w:pPr>
            <w:r w:rsidRPr="00574039">
              <w:rPr>
                <w:rFonts w:ascii="Garamond" w:eastAsia="Calibri" w:hAnsi="Garamond" w:cs="Arial"/>
                <w:sz w:val="26"/>
                <w:szCs w:val="26"/>
                <w:lang w:val="sq-AL"/>
              </w:rPr>
              <w:t>U lejohet bashkëshortëve që ta lajnë njëri-tjetrin, sepse Es-</w:t>
            </w:r>
            <w:proofErr w:type="spellStart"/>
            <w:r w:rsidRPr="00574039">
              <w:rPr>
                <w:rFonts w:ascii="Garamond" w:eastAsia="Calibri" w:hAnsi="Garamond" w:cs="Arial"/>
                <w:sz w:val="26"/>
                <w:szCs w:val="26"/>
                <w:lang w:val="sq-AL"/>
              </w:rPr>
              <w:t>Siddiku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Ebu</w:t>
            </w:r>
            <w:proofErr w:type="spellEnd"/>
            <w:r w:rsidRPr="00574039">
              <w:rPr>
                <w:rFonts w:ascii="Garamond" w:eastAsia="Calibri" w:hAnsi="Garamond" w:cs="Arial"/>
                <w:sz w:val="26"/>
                <w:szCs w:val="26"/>
                <w:lang w:val="sq-AL"/>
              </w:rPr>
              <w:t xml:space="preserve"> Bekri) </w:t>
            </w:r>
            <w:proofErr w:type="spellStart"/>
            <w:r w:rsidRPr="00574039">
              <w:rPr>
                <w:rFonts w:ascii="Garamond" w:eastAsia="Calibri" w:hAnsi="Garamond" w:cs="Arial"/>
                <w:sz w:val="26"/>
                <w:szCs w:val="26"/>
                <w:lang w:val="sq-AL"/>
              </w:rPr>
              <w:t>radijAllahu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anhu</w:t>
            </w:r>
            <w:proofErr w:type="spellEnd"/>
            <w:r w:rsidRPr="00574039">
              <w:rPr>
                <w:rFonts w:ascii="Garamond" w:eastAsia="Calibri" w:hAnsi="Garamond" w:cs="Arial"/>
                <w:sz w:val="26"/>
                <w:szCs w:val="26"/>
                <w:lang w:val="sq-AL"/>
              </w:rPr>
              <w:t xml:space="preserve"> lau bashkëshorten e tij e gjithashtu dhe </w:t>
            </w:r>
            <w:proofErr w:type="spellStart"/>
            <w:r w:rsidRPr="00574039">
              <w:rPr>
                <w:rFonts w:ascii="Garamond" w:eastAsia="Calibri" w:hAnsi="Garamond" w:cs="Arial"/>
                <w:sz w:val="26"/>
                <w:szCs w:val="26"/>
                <w:lang w:val="sq-AL"/>
              </w:rPr>
              <w:t>Aliu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radijAllahu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anhu</w:t>
            </w:r>
            <w:proofErr w:type="spellEnd"/>
            <w:r w:rsidRPr="00574039">
              <w:rPr>
                <w:rFonts w:ascii="Garamond" w:eastAsia="Calibri" w:hAnsi="Garamond" w:cs="Arial"/>
                <w:sz w:val="26"/>
                <w:szCs w:val="26"/>
                <w:lang w:val="sq-AL"/>
              </w:rPr>
              <w:t xml:space="preserve"> lau bashkëshorten e tij, </w:t>
            </w:r>
            <w:proofErr w:type="spellStart"/>
            <w:r w:rsidRPr="00574039">
              <w:rPr>
                <w:rFonts w:ascii="Garamond" w:eastAsia="Calibri" w:hAnsi="Garamond" w:cs="Arial"/>
                <w:sz w:val="26"/>
                <w:szCs w:val="26"/>
                <w:lang w:val="sq-AL"/>
              </w:rPr>
              <w:t>Fatimen</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radijAllahu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anha</w:t>
            </w:r>
            <w:proofErr w:type="spellEnd"/>
          </w:p>
        </w:tc>
      </w:tr>
      <w:tr w:rsidR="00574039" w:rsidRPr="003F1667" w14:paraId="6F6165ED" w14:textId="77777777" w:rsidTr="000D1618">
        <w:trPr>
          <w:jc w:val="center"/>
        </w:trPr>
        <w:tc>
          <w:tcPr>
            <w:tcW w:w="4672" w:type="dxa"/>
            <w:vAlign w:val="center"/>
          </w:tcPr>
          <w:p w14:paraId="08DEFA59" w14:textId="12E4A618" w:rsidR="00EC108A" w:rsidRPr="00EC108A" w:rsidRDefault="00EC108A" w:rsidP="000114F0">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b/>
                <w:bCs/>
                <w:color w:val="2F5496" w:themeColor="accent1" w:themeShade="BF"/>
                <w:sz w:val="32"/>
                <w:szCs w:val="32"/>
                <w:rtl/>
              </w:rPr>
              <w:t>سَابِعًا:</w:t>
            </w:r>
            <w:r w:rsidRPr="00EC108A">
              <w:rPr>
                <w:rFonts w:ascii="Lotus Linotype" w:hAnsi="Lotus Linotype" w:cs="Lotus Linotype"/>
                <w:color w:val="161616"/>
                <w:sz w:val="32"/>
                <w:szCs w:val="32"/>
                <w:rtl/>
              </w:rPr>
              <w:t xml:space="preserve"> صِفَةُ الصَّلَاةِ عَلَىَ الْمَيِّتِ:  يُكَبِّرُ أَرْبَعًا، وَيَقْرَأُ بَعْدَ الْأُوْلَى: الْفَاتِحَةَ، وَإِنْ قَرَأَ مَعَهَا سُورَةً قَصِيرَةً أَوْ آيَةً أَوْ آيَتَيْنِ فَحَسَنٌ، لِلْحَدِيثِ الصَّحِيحِ الْوَارِدِ فِي ذَلِكَ عَنِ ابْنِ عَبَّاسٍ </w:t>
            </w:r>
            <w:r w:rsidRPr="00EC108A">
              <w:rPr>
                <w:rFonts w:ascii="Lotus Linotype" w:hAnsi="Lotus Linotype" w:cs="Lotus Linotype" w:hint="cs"/>
                <w:color w:val="161616"/>
                <w:sz w:val="32"/>
                <w:szCs w:val="32"/>
                <w:rtl/>
              </w:rPr>
              <w:t>ﭭ</w:t>
            </w:r>
            <w:r w:rsidRPr="00EC108A">
              <w:rPr>
                <w:rFonts w:ascii="Lotus Linotype" w:hAnsi="Lotus Linotype" w:cs="Lotus Linotype"/>
                <w:color w:val="161616"/>
                <w:sz w:val="32"/>
                <w:szCs w:val="32"/>
                <w:rtl/>
              </w:rPr>
              <w:t xml:space="preserve">، ثُمَّ يُكَبِّرُ الثَّانِيَةَ وَيُصَلِّي عَلَى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كَصَلاتِهِ فِي التَّشَهُّدِ، ثُمَّ يُكَبِّرُ الثَّالِثَةَ، وَيَقُولُ: «</w:t>
            </w:r>
            <w:r w:rsidRPr="00EC108A">
              <w:rPr>
                <w:rFonts w:ascii="Lotus Linotype" w:hAnsi="Lotus Linotype" w:cs="Lotus Linotype"/>
                <w:b/>
                <w:bCs/>
                <w:color w:val="2F5496" w:themeColor="accent1" w:themeShade="BF"/>
                <w:sz w:val="32"/>
                <w:szCs w:val="32"/>
                <w:rtl/>
              </w:rPr>
              <w:t xml:space="preserve">اللَّهُمَّ اغْفِرْ لِحَيِّنَا وَمَيِّتِنَا، وَشَاهِدِنَا وَغَائِبِنَا، وَصَغِيرِنَا وَكَبِيرِنَا، وَذَكَرِنَا وَأُنْثَانَا، </w:t>
            </w:r>
            <w:r w:rsidRPr="00EC108A">
              <w:rPr>
                <w:rFonts w:ascii="Lotus Linotype" w:hAnsi="Lotus Linotype" w:cs="Lotus Linotype" w:hint="eastAsia"/>
                <w:b/>
                <w:bCs/>
                <w:color w:val="2F5496" w:themeColor="accent1" w:themeShade="BF"/>
                <w:sz w:val="32"/>
                <w:szCs w:val="32"/>
                <w:rtl/>
              </w:rPr>
              <w:t>اللَّهُمَّ</w:t>
            </w:r>
            <w:r w:rsidRPr="00EC108A">
              <w:rPr>
                <w:rFonts w:ascii="Lotus Linotype" w:hAnsi="Lotus Linotype" w:cs="Lotus Linotype"/>
                <w:b/>
                <w:bCs/>
                <w:color w:val="2F5496" w:themeColor="accent1" w:themeShade="BF"/>
                <w:sz w:val="32"/>
                <w:szCs w:val="32"/>
                <w:rtl/>
              </w:rPr>
              <w:t xml:space="preserve"> مَنْ أَحْيَيْتَهُ مِنَّا فَأَحْيِهِ عَلَى الْإِسْلَامِ، </w:t>
            </w:r>
            <w:r w:rsidRPr="00EC108A">
              <w:rPr>
                <w:rFonts w:ascii="Lotus Linotype" w:hAnsi="Lotus Linotype" w:cs="Lotus Linotype"/>
                <w:b/>
                <w:bCs/>
                <w:color w:val="2F5496" w:themeColor="accent1" w:themeShade="BF"/>
                <w:sz w:val="32"/>
                <w:szCs w:val="32"/>
                <w:rtl/>
              </w:rPr>
              <w:lastRenderedPageBreak/>
              <w:t>وَمَنْ تَوَفَّيْتَهُ مِنَّا فَتَوَفَّهُ عَلَى الْإِيمَانِ، اللَّهُمَّ اغْفِرْ لَهُ، وَارْحَمْهُ، وَعَافِهِ، وَاعْفُ عَنْهُ، وَأَكْرِمْ نُزُلَهُ، وَوَسِّعْ مُدْخَلَهُ، وَاغْسِلْهُ بِالْمَاءِ وَالثَّلْجِ وَالْبَرَدِ، وَنَقِّهِ مِنَ الْخَطَايَا كَمَا يُنَقَّى الثَّوْبُ الْأَبْيَضُ مِنَ الدَّنَسِ، وَأَبْدِلْهُ دَارًا خَيْرًا مِنْ دَارِهِ، وَأَهْلًا خَيْرًا مِنْ أَهْلِهِ، وَأَدْخِلْهُ الْجَنَّةَ، وَأَعِذْهُ مِنْ عَذَابِ الْقَبْرِ، وَعَذَابِ النَّ</w:t>
            </w:r>
            <w:r w:rsidRPr="00EC108A">
              <w:rPr>
                <w:rFonts w:ascii="Lotus Linotype" w:hAnsi="Lotus Linotype" w:cs="Lotus Linotype" w:hint="eastAsia"/>
                <w:b/>
                <w:bCs/>
                <w:color w:val="2F5496" w:themeColor="accent1" w:themeShade="BF"/>
                <w:sz w:val="32"/>
                <w:szCs w:val="32"/>
                <w:rtl/>
              </w:rPr>
              <w:t>ارِ،</w:t>
            </w:r>
            <w:r w:rsidRPr="00EC108A">
              <w:rPr>
                <w:rFonts w:ascii="Lotus Linotype" w:hAnsi="Lotus Linotype" w:cs="Lotus Linotype"/>
                <w:b/>
                <w:bCs/>
                <w:color w:val="2F5496" w:themeColor="accent1" w:themeShade="BF"/>
                <w:sz w:val="32"/>
                <w:szCs w:val="32"/>
                <w:rtl/>
              </w:rPr>
              <w:t xml:space="preserve"> وَافْسَحْ لَهُ فِي قَبْرِهِ، وَنُوِّرْ لَهُ فِيهِ، اللَّهُمَّ لَا تَحْرِمْنَا أَجْرَهُ وَلَا تُضِلَّنَا بَعْدَهُ</w:t>
            </w:r>
            <w:r w:rsidRPr="00EC108A">
              <w:rPr>
                <w:rFonts w:ascii="Lotus Linotype" w:hAnsi="Lotus Linotype" w:cs="Lotus Linotype"/>
                <w:color w:val="161616"/>
                <w:sz w:val="32"/>
                <w:szCs w:val="32"/>
                <w:rtl/>
              </w:rPr>
              <w:t>»، ثُمَّ يُكَبِّرُ الرَّابِعَةَ، وَيُسَلِّمُ تَسْلِيمَةً وَاحِدَةً عَنْ يَمِينِهِ.</w:t>
            </w:r>
          </w:p>
        </w:tc>
        <w:tc>
          <w:tcPr>
            <w:tcW w:w="4393" w:type="dxa"/>
            <w:vAlign w:val="center"/>
          </w:tcPr>
          <w:p w14:paraId="04DA7B8B" w14:textId="77777777" w:rsidR="00EC108A" w:rsidRPr="00574039" w:rsidRDefault="00946FDD" w:rsidP="00E56D72">
            <w:pPr>
              <w:autoSpaceDE w:val="0"/>
              <w:autoSpaceDN w:val="0"/>
              <w:bidi w:val="0"/>
              <w:adjustRightInd w:val="0"/>
              <w:spacing w:after="0" w:line="276" w:lineRule="auto"/>
              <w:jc w:val="both"/>
              <w:rPr>
                <w:rFonts w:ascii="Garamond" w:eastAsia="Calibri" w:hAnsi="Garamond" w:cs="Arial"/>
                <w:sz w:val="26"/>
                <w:szCs w:val="26"/>
                <w:lang w:val="sq-AL"/>
              </w:rPr>
            </w:pPr>
            <w:r w:rsidRPr="00574039">
              <w:rPr>
                <w:rFonts w:ascii="Garamond" w:eastAsia="Calibri" w:hAnsi="Garamond" w:cs="Arial"/>
                <w:b/>
                <w:bCs/>
                <w:sz w:val="26"/>
                <w:szCs w:val="26"/>
                <w:lang w:val="sq-AL"/>
              </w:rPr>
              <w:lastRenderedPageBreak/>
              <w:t>E shtata</w:t>
            </w:r>
            <w:r w:rsidRPr="00574039">
              <w:rPr>
                <w:rFonts w:ascii="Garamond" w:eastAsia="Calibri" w:hAnsi="Garamond" w:cs="Arial"/>
                <w:sz w:val="26"/>
                <w:szCs w:val="26"/>
                <w:lang w:val="sq-AL"/>
              </w:rPr>
              <w:t xml:space="preserve">: Forma e namazit të xhenazes: merren katër </w:t>
            </w:r>
            <w:proofErr w:type="spellStart"/>
            <w:r w:rsidRPr="00574039">
              <w:rPr>
                <w:rFonts w:ascii="Garamond" w:eastAsia="Calibri" w:hAnsi="Garamond" w:cs="Arial"/>
                <w:sz w:val="26"/>
                <w:szCs w:val="26"/>
                <w:lang w:val="sq-AL"/>
              </w:rPr>
              <w:t>tekbire</w:t>
            </w:r>
            <w:proofErr w:type="spellEnd"/>
            <w:r w:rsidRPr="00574039">
              <w:rPr>
                <w:rFonts w:ascii="Garamond" w:eastAsia="Calibri" w:hAnsi="Garamond" w:cs="Arial"/>
                <w:sz w:val="26"/>
                <w:szCs w:val="26"/>
                <w:lang w:val="sq-AL"/>
              </w:rPr>
              <w:t xml:space="preserve">, pas </w:t>
            </w:r>
            <w:proofErr w:type="spellStart"/>
            <w:r w:rsidRPr="00574039">
              <w:rPr>
                <w:rFonts w:ascii="Garamond" w:eastAsia="Calibri" w:hAnsi="Garamond" w:cs="Arial"/>
                <w:sz w:val="26"/>
                <w:szCs w:val="26"/>
                <w:lang w:val="sq-AL"/>
              </w:rPr>
              <w:t>tekbirit</w:t>
            </w:r>
            <w:proofErr w:type="spellEnd"/>
            <w:r w:rsidRPr="00574039">
              <w:rPr>
                <w:rFonts w:ascii="Garamond" w:eastAsia="Calibri" w:hAnsi="Garamond" w:cs="Arial"/>
                <w:sz w:val="26"/>
                <w:szCs w:val="26"/>
                <w:lang w:val="sq-AL"/>
              </w:rPr>
              <w:t xml:space="preserve"> të parë lexohet surja </w:t>
            </w:r>
            <w:proofErr w:type="spellStart"/>
            <w:r w:rsidRPr="00574039">
              <w:rPr>
                <w:rFonts w:ascii="Garamond" w:eastAsia="Calibri" w:hAnsi="Garamond" w:cs="Arial"/>
                <w:sz w:val="26"/>
                <w:szCs w:val="26"/>
                <w:lang w:val="sq-AL"/>
              </w:rPr>
              <w:t>El-Fatiha</w:t>
            </w:r>
            <w:proofErr w:type="spellEnd"/>
            <w:r w:rsidRPr="00574039">
              <w:rPr>
                <w:rFonts w:ascii="Garamond" w:eastAsia="Calibri" w:hAnsi="Garamond" w:cs="Arial"/>
                <w:sz w:val="26"/>
                <w:szCs w:val="26"/>
                <w:lang w:val="sq-AL"/>
              </w:rPr>
              <w:t xml:space="preserve">, por nëse bashkë me të lexohet një sure e shkurtër, ose një apo dy </w:t>
            </w:r>
            <w:proofErr w:type="spellStart"/>
            <w:r w:rsidRPr="00574039">
              <w:rPr>
                <w:rFonts w:ascii="Garamond" w:eastAsia="Calibri" w:hAnsi="Garamond" w:cs="Arial"/>
                <w:sz w:val="26"/>
                <w:szCs w:val="26"/>
                <w:lang w:val="sq-AL"/>
              </w:rPr>
              <w:t>ajete</w:t>
            </w:r>
            <w:proofErr w:type="spellEnd"/>
            <w:r w:rsidRPr="00574039">
              <w:rPr>
                <w:rFonts w:ascii="Garamond" w:eastAsia="Calibri" w:hAnsi="Garamond" w:cs="Arial"/>
                <w:sz w:val="26"/>
                <w:szCs w:val="26"/>
                <w:lang w:val="sq-AL"/>
              </w:rPr>
              <w:t xml:space="preserve">, kjo është gjë e mirë, bazuar në </w:t>
            </w:r>
            <w:proofErr w:type="spellStart"/>
            <w:r w:rsidRPr="00574039">
              <w:rPr>
                <w:rFonts w:ascii="Garamond" w:eastAsia="Calibri" w:hAnsi="Garamond" w:cs="Arial"/>
                <w:sz w:val="26"/>
                <w:szCs w:val="26"/>
                <w:lang w:val="sq-AL"/>
              </w:rPr>
              <w:t>hadithin</w:t>
            </w:r>
            <w:proofErr w:type="spellEnd"/>
            <w:r w:rsidRPr="00574039">
              <w:rPr>
                <w:rFonts w:ascii="Garamond" w:eastAsia="Calibri" w:hAnsi="Garamond" w:cs="Arial"/>
                <w:sz w:val="26"/>
                <w:szCs w:val="26"/>
                <w:lang w:val="sq-AL"/>
              </w:rPr>
              <w:t xml:space="preserve"> autentik që transmetohet në lidhje me këtë nga </w:t>
            </w:r>
            <w:proofErr w:type="spellStart"/>
            <w:r w:rsidRPr="00574039">
              <w:rPr>
                <w:rFonts w:ascii="Garamond" w:eastAsia="Calibri" w:hAnsi="Garamond" w:cs="Arial"/>
                <w:sz w:val="26"/>
                <w:szCs w:val="26"/>
                <w:lang w:val="sq-AL"/>
              </w:rPr>
              <w:t>Ibën</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Abasi</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radijAllahu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anhuma</w:t>
            </w:r>
            <w:proofErr w:type="spellEnd"/>
            <w:r w:rsidRPr="00574039">
              <w:rPr>
                <w:rFonts w:ascii="Garamond" w:eastAsia="Calibri" w:hAnsi="Garamond" w:cs="Arial"/>
                <w:sz w:val="26"/>
                <w:szCs w:val="26"/>
                <w:lang w:val="sq-AL"/>
              </w:rPr>
              <w:t xml:space="preserve">. Pastaj thuhet </w:t>
            </w:r>
            <w:proofErr w:type="spellStart"/>
            <w:r w:rsidRPr="00574039">
              <w:rPr>
                <w:rFonts w:ascii="Garamond" w:eastAsia="Calibri" w:hAnsi="Garamond" w:cs="Arial"/>
                <w:sz w:val="26"/>
                <w:szCs w:val="26"/>
                <w:lang w:val="sq-AL"/>
              </w:rPr>
              <w:t>tekbiri</w:t>
            </w:r>
            <w:proofErr w:type="spellEnd"/>
            <w:r w:rsidRPr="00574039">
              <w:rPr>
                <w:rFonts w:ascii="Garamond" w:eastAsia="Calibri" w:hAnsi="Garamond" w:cs="Arial"/>
                <w:sz w:val="26"/>
                <w:szCs w:val="26"/>
                <w:lang w:val="sq-AL"/>
              </w:rPr>
              <w:t xml:space="preserve"> i dytë dhe dërgohen </w:t>
            </w:r>
            <w:proofErr w:type="spellStart"/>
            <w:r w:rsidRPr="00574039">
              <w:rPr>
                <w:rFonts w:ascii="Garamond" w:eastAsia="Calibri" w:hAnsi="Garamond" w:cs="Arial"/>
                <w:sz w:val="26"/>
                <w:szCs w:val="26"/>
                <w:lang w:val="sq-AL"/>
              </w:rPr>
              <w:t>salavate</w:t>
            </w:r>
            <w:proofErr w:type="spellEnd"/>
            <w:r w:rsidRPr="00574039">
              <w:rPr>
                <w:rFonts w:ascii="Garamond" w:eastAsia="Calibri" w:hAnsi="Garamond" w:cs="Arial"/>
                <w:sz w:val="26"/>
                <w:szCs w:val="26"/>
                <w:lang w:val="sq-AL"/>
              </w:rPr>
              <w:t xml:space="preserve"> për Profetin </w:t>
            </w:r>
            <w:proofErr w:type="spellStart"/>
            <w:r w:rsidRPr="00574039">
              <w:rPr>
                <w:rFonts w:ascii="Garamond" w:eastAsia="Calibri" w:hAnsi="Garamond" w:cs="Arial"/>
                <w:sz w:val="26"/>
                <w:szCs w:val="26"/>
                <w:lang w:val="sq-AL"/>
              </w:rPr>
              <w:t>sal-lAllahu</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alejhi</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ue</w:t>
            </w:r>
            <w:proofErr w:type="spellEnd"/>
            <w:r w:rsidRPr="00574039">
              <w:rPr>
                <w:rFonts w:ascii="Garamond" w:eastAsia="Calibri" w:hAnsi="Garamond" w:cs="Arial"/>
                <w:sz w:val="26"/>
                <w:szCs w:val="26"/>
                <w:lang w:val="sq-AL"/>
              </w:rPr>
              <w:t xml:space="preserve"> </w:t>
            </w:r>
            <w:proofErr w:type="spellStart"/>
            <w:r w:rsidRPr="00574039">
              <w:rPr>
                <w:rFonts w:ascii="Garamond" w:eastAsia="Calibri" w:hAnsi="Garamond" w:cs="Arial"/>
                <w:sz w:val="26"/>
                <w:szCs w:val="26"/>
                <w:lang w:val="sq-AL"/>
              </w:rPr>
              <w:t>sel-lem</w:t>
            </w:r>
            <w:proofErr w:type="spellEnd"/>
            <w:r w:rsidRPr="00574039">
              <w:rPr>
                <w:rFonts w:ascii="Garamond" w:eastAsia="Calibri" w:hAnsi="Garamond" w:cs="Arial"/>
                <w:sz w:val="26"/>
                <w:szCs w:val="26"/>
                <w:lang w:val="sq-AL"/>
              </w:rPr>
              <w:t xml:space="preserve">, në atë formë siç thuhen në </w:t>
            </w:r>
            <w:proofErr w:type="spellStart"/>
            <w:r w:rsidRPr="00574039">
              <w:rPr>
                <w:rFonts w:ascii="Garamond" w:eastAsia="Calibri" w:hAnsi="Garamond" w:cs="Arial"/>
                <w:sz w:val="26"/>
                <w:szCs w:val="26"/>
                <w:lang w:val="sq-AL"/>
              </w:rPr>
              <w:t>teshehud</w:t>
            </w:r>
            <w:proofErr w:type="spellEnd"/>
            <w:r w:rsidRPr="00574039">
              <w:rPr>
                <w:rFonts w:ascii="Garamond" w:eastAsia="Calibri" w:hAnsi="Garamond" w:cs="Arial"/>
                <w:sz w:val="26"/>
                <w:szCs w:val="26"/>
                <w:lang w:val="sq-AL"/>
              </w:rPr>
              <w:t xml:space="preserve">. Pastaj thuhet </w:t>
            </w:r>
            <w:proofErr w:type="spellStart"/>
            <w:r w:rsidRPr="00574039">
              <w:rPr>
                <w:rFonts w:ascii="Garamond" w:eastAsia="Calibri" w:hAnsi="Garamond" w:cs="Arial"/>
                <w:sz w:val="26"/>
                <w:szCs w:val="26"/>
                <w:lang w:val="sq-AL"/>
              </w:rPr>
              <w:t>tekbiri</w:t>
            </w:r>
            <w:proofErr w:type="spellEnd"/>
            <w:r w:rsidRPr="00574039">
              <w:rPr>
                <w:rFonts w:ascii="Garamond" w:eastAsia="Calibri" w:hAnsi="Garamond" w:cs="Arial"/>
                <w:sz w:val="26"/>
                <w:szCs w:val="26"/>
                <w:lang w:val="sq-AL"/>
              </w:rPr>
              <w:t xml:space="preserve"> i tretë dhe bëhet lutje </w:t>
            </w:r>
            <w:r w:rsidRPr="00574039">
              <w:rPr>
                <w:rFonts w:asciiTheme="minorBidi" w:eastAsia="Calibri" w:hAnsiTheme="minorBidi"/>
                <w:b/>
                <w:bCs/>
                <w:sz w:val="26"/>
                <w:szCs w:val="26"/>
                <w:lang w:val="sq-AL"/>
              </w:rPr>
              <w:t>“</w:t>
            </w:r>
            <w:proofErr w:type="spellStart"/>
            <w:r w:rsidRPr="00574039">
              <w:rPr>
                <w:rFonts w:asciiTheme="minorBidi" w:eastAsia="Calibri" w:hAnsiTheme="minorBidi"/>
                <w:b/>
                <w:bCs/>
                <w:i/>
                <w:iCs/>
                <w:sz w:val="26"/>
                <w:szCs w:val="26"/>
                <w:lang w:val="sq-AL"/>
              </w:rPr>
              <w:t>Allahumme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gfir</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lihajjina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mejjitina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shahidina</w:t>
            </w:r>
            <w:proofErr w:type="spellEnd"/>
            <w:r w:rsidRPr="00574039">
              <w:rPr>
                <w:rFonts w:asciiTheme="minorBidi" w:eastAsia="Calibri" w:hAnsiTheme="minorBidi"/>
                <w:b/>
                <w:bCs/>
                <w:i/>
                <w:iCs/>
                <w:sz w:val="26"/>
                <w:szCs w:val="26"/>
                <w:lang w:val="sq-AL"/>
              </w:rPr>
              <w:t xml:space="preserve"> ua </w:t>
            </w:r>
            <w:proofErr w:type="spellStart"/>
            <w:r w:rsidRPr="00574039">
              <w:rPr>
                <w:rFonts w:asciiTheme="minorBidi" w:eastAsia="Calibri" w:hAnsiTheme="minorBidi"/>
                <w:b/>
                <w:bCs/>
                <w:i/>
                <w:iCs/>
                <w:sz w:val="26"/>
                <w:szCs w:val="26"/>
                <w:lang w:val="sq-AL"/>
              </w:rPr>
              <w:t>gaibina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sagirina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kebirina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dhekerina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lastRenderedPageBreak/>
              <w:t>unthana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Allahumme</w:t>
            </w:r>
            <w:proofErr w:type="spellEnd"/>
            <w:r w:rsidRPr="00574039">
              <w:rPr>
                <w:rFonts w:asciiTheme="minorBidi" w:eastAsia="Calibri" w:hAnsiTheme="minorBidi"/>
                <w:b/>
                <w:bCs/>
                <w:i/>
                <w:iCs/>
                <w:sz w:val="26"/>
                <w:szCs w:val="26"/>
                <w:lang w:val="sq-AL"/>
              </w:rPr>
              <w:t xml:space="preserve"> men </w:t>
            </w:r>
            <w:proofErr w:type="spellStart"/>
            <w:r w:rsidRPr="00574039">
              <w:rPr>
                <w:rFonts w:asciiTheme="minorBidi" w:eastAsia="Calibri" w:hAnsiTheme="minorBidi"/>
                <w:b/>
                <w:bCs/>
                <w:i/>
                <w:iCs/>
                <w:sz w:val="26"/>
                <w:szCs w:val="26"/>
                <w:lang w:val="sq-AL"/>
              </w:rPr>
              <w:t>ahjejtehu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minna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feahjihi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alal</w:t>
            </w:r>
            <w:proofErr w:type="spellEnd"/>
            <w:r w:rsidRPr="00574039">
              <w:rPr>
                <w:rFonts w:asciiTheme="minorBidi" w:eastAsia="Calibri" w:hAnsiTheme="minorBidi"/>
                <w:b/>
                <w:bCs/>
                <w:i/>
                <w:iCs/>
                <w:sz w:val="26"/>
                <w:szCs w:val="26"/>
                <w:lang w:val="sq-AL"/>
              </w:rPr>
              <w:t xml:space="preserve">-islam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men </w:t>
            </w:r>
            <w:proofErr w:type="spellStart"/>
            <w:r w:rsidRPr="00574039">
              <w:rPr>
                <w:rFonts w:asciiTheme="minorBidi" w:eastAsia="Calibri" w:hAnsiTheme="minorBidi"/>
                <w:b/>
                <w:bCs/>
                <w:i/>
                <w:iCs/>
                <w:sz w:val="26"/>
                <w:szCs w:val="26"/>
                <w:lang w:val="sq-AL"/>
              </w:rPr>
              <w:t>teueffejtehu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minna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feteueffehu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alal-ijman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Allahumme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gfir</w:t>
            </w:r>
            <w:proofErr w:type="spellEnd"/>
            <w:r w:rsidRPr="00574039">
              <w:rPr>
                <w:rFonts w:asciiTheme="minorBidi" w:eastAsia="Calibri" w:hAnsiTheme="minorBidi"/>
                <w:b/>
                <w:bCs/>
                <w:i/>
                <w:iCs/>
                <w:sz w:val="26"/>
                <w:szCs w:val="26"/>
                <w:lang w:val="sq-AL"/>
              </w:rPr>
              <w:t xml:space="preserve"> lehu </w:t>
            </w:r>
            <w:proofErr w:type="spellStart"/>
            <w:r w:rsidRPr="00574039">
              <w:rPr>
                <w:rFonts w:asciiTheme="minorBidi" w:eastAsia="Calibri" w:hAnsiTheme="minorBidi"/>
                <w:b/>
                <w:bCs/>
                <w:i/>
                <w:iCs/>
                <w:sz w:val="26"/>
                <w:szCs w:val="26"/>
                <w:lang w:val="sq-AL"/>
              </w:rPr>
              <w:t>uerhamhu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afihi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ua’fu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anhu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ekrim</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nuzulehu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uessi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mudkhalehu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uegsilhu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bil-mai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ueth-thelxhi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uel-berad</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nekkihi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minel-khataja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kema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junekki</w:t>
            </w:r>
            <w:proofErr w:type="spellEnd"/>
            <w:r w:rsidRPr="00574039">
              <w:rPr>
                <w:rFonts w:asciiTheme="minorBidi" w:eastAsia="Calibri" w:hAnsiTheme="minorBidi"/>
                <w:b/>
                <w:bCs/>
                <w:i/>
                <w:iCs/>
                <w:sz w:val="26"/>
                <w:szCs w:val="26"/>
                <w:lang w:val="sq-AL"/>
              </w:rPr>
              <w:t xml:space="preserve"> eth-</w:t>
            </w:r>
            <w:proofErr w:type="spellStart"/>
            <w:r w:rsidRPr="00574039">
              <w:rPr>
                <w:rFonts w:asciiTheme="minorBidi" w:eastAsia="Calibri" w:hAnsiTheme="minorBidi"/>
                <w:b/>
                <w:bCs/>
                <w:i/>
                <w:iCs/>
                <w:sz w:val="26"/>
                <w:szCs w:val="26"/>
                <w:lang w:val="sq-AL"/>
              </w:rPr>
              <w:t>theubel</w:t>
            </w:r>
            <w:proofErr w:type="spellEnd"/>
            <w:r w:rsidRPr="00574039">
              <w:rPr>
                <w:rFonts w:asciiTheme="minorBidi" w:eastAsia="Calibri" w:hAnsiTheme="minorBidi"/>
                <w:b/>
                <w:bCs/>
                <w:i/>
                <w:iCs/>
                <w:sz w:val="26"/>
                <w:szCs w:val="26"/>
                <w:lang w:val="sq-AL"/>
              </w:rPr>
              <w:t>-</w:t>
            </w:r>
            <w:proofErr w:type="spellStart"/>
            <w:r w:rsidRPr="00574039">
              <w:rPr>
                <w:rFonts w:asciiTheme="minorBidi" w:eastAsia="Calibri" w:hAnsiTheme="minorBidi"/>
                <w:b/>
                <w:bCs/>
                <w:i/>
                <w:iCs/>
                <w:sz w:val="26"/>
                <w:szCs w:val="26"/>
                <w:lang w:val="sq-AL"/>
              </w:rPr>
              <w:t>ebjedu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mined-denes</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ebdilhu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daran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khajran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min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darihi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ehlen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khajran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min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ehlihi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edkhilhul-xhenneh</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ei’dh’hu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min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adhabil-kabr</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adhabin-nar</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uefsah</w:t>
            </w:r>
            <w:proofErr w:type="spellEnd"/>
            <w:r w:rsidRPr="00574039">
              <w:rPr>
                <w:rFonts w:asciiTheme="minorBidi" w:eastAsia="Calibri" w:hAnsiTheme="minorBidi"/>
                <w:b/>
                <w:bCs/>
                <w:i/>
                <w:iCs/>
                <w:sz w:val="26"/>
                <w:szCs w:val="26"/>
                <w:lang w:val="sq-AL"/>
              </w:rPr>
              <w:t xml:space="preserve"> lehu </w:t>
            </w:r>
            <w:proofErr w:type="spellStart"/>
            <w:r w:rsidRPr="00574039">
              <w:rPr>
                <w:rFonts w:asciiTheme="minorBidi" w:eastAsia="Calibri" w:hAnsiTheme="minorBidi"/>
                <w:b/>
                <w:bCs/>
                <w:i/>
                <w:iCs/>
                <w:sz w:val="26"/>
                <w:szCs w:val="26"/>
                <w:lang w:val="sq-AL"/>
              </w:rPr>
              <w:t>fi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kabrihi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nuvvir</w:t>
            </w:r>
            <w:proofErr w:type="spellEnd"/>
            <w:r w:rsidRPr="00574039">
              <w:rPr>
                <w:rFonts w:asciiTheme="minorBidi" w:eastAsia="Calibri" w:hAnsiTheme="minorBidi"/>
                <w:b/>
                <w:bCs/>
                <w:i/>
                <w:iCs/>
                <w:sz w:val="26"/>
                <w:szCs w:val="26"/>
                <w:lang w:val="sq-AL"/>
              </w:rPr>
              <w:t xml:space="preserve"> lehu </w:t>
            </w:r>
            <w:proofErr w:type="spellStart"/>
            <w:r w:rsidRPr="00574039">
              <w:rPr>
                <w:rFonts w:asciiTheme="minorBidi" w:eastAsia="Calibri" w:hAnsiTheme="minorBidi"/>
                <w:b/>
                <w:bCs/>
                <w:i/>
                <w:iCs/>
                <w:sz w:val="26"/>
                <w:szCs w:val="26"/>
                <w:lang w:val="sq-AL"/>
              </w:rPr>
              <w:t>fihi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Allahumme</w:t>
            </w:r>
            <w:proofErr w:type="spellEnd"/>
            <w:r w:rsidRPr="00574039">
              <w:rPr>
                <w:rFonts w:asciiTheme="minorBidi" w:eastAsia="Calibri" w:hAnsiTheme="minorBidi"/>
                <w:b/>
                <w:bCs/>
                <w:i/>
                <w:iCs/>
                <w:sz w:val="26"/>
                <w:szCs w:val="26"/>
                <w:lang w:val="sq-AL"/>
              </w:rPr>
              <w:t xml:space="preserve"> la </w:t>
            </w:r>
            <w:proofErr w:type="spellStart"/>
            <w:r w:rsidRPr="00574039">
              <w:rPr>
                <w:rFonts w:asciiTheme="minorBidi" w:eastAsia="Calibri" w:hAnsiTheme="minorBidi"/>
                <w:b/>
                <w:bCs/>
                <w:i/>
                <w:iCs/>
                <w:sz w:val="26"/>
                <w:szCs w:val="26"/>
                <w:lang w:val="sq-AL"/>
              </w:rPr>
              <w:t>tahrimna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exhrahu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la </w:t>
            </w:r>
            <w:proofErr w:type="spellStart"/>
            <w:r w:rsidRPr="00574039">
              <w:rPr>
                <w:rFonts w:asciiTheme="minorBidi" w:eastAsia="Calibri" w:hAnsiTheme="minorBidi"/>
                <w:b/>
                <w:bCs/>
                <w:i/>
                <w:iCs/>
                <w:sz w:val="26"/>
                <w:szCs w:val="26"/>
                <w:lang w:val="sq-AL"/>
              </w:rPr>
              <w:t>tudil-lena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ba’dehu</w:t>
            </w:r>
            <w:proofErr w:type="spellEnd"/>
            <w:r w:rsidRPr="00574039">
              <w:rPr>
                <w:rFonts w:asciiTheme="minorBidi" w:eastAsia="Calibri" w:hAnsiTheme="minorBidi"/>
                <w:b/>
                <w:bCs/>
                <w:sz w:val="26"/>
                <w:szCs w:val="26"/>
                <w:lang w:val="sq-AL"/>
              </w:rPr>
              <w:t xml:space="preserve">”. </w:t>
            </w:r>
            <w:r w:rsidRPr="00574039">
              <w:rPr>
                <w:rFonts w:ascii="Garamond" w:eastAsia="Calibri" w:hAnsi="Garamond" w:cs="Arial"/>
                <w:sz w:val="26"/>
                <w:szCs w:val="26"/>
                <w:lang w:val="sq-AL"/>
              </w:rPr>
              <w:t xml:space="preserve">Pastaj merr </w:t>
            </w:r>
            <w:proofErr w:type="spellStart"/>
            <w:r w:rsidRPr="00574039">
              <w:rPr>
                <w:rFonts w:ascii="Garamond" w:eastAsia="Calibri" w:hAnsi="Garamond" w:cs="Arial"/>
                <w:sz w:val="26"/>
                <w:szCs w:val="26"/>
                <w:lang w:val="sq-AL"/>
              </w:rPr>
              <w:t>tekbirin</w:t>
            </w:r>
            <w:proofErr w:type="spellEnd"/>
            <w:r w:rsidRPr="00574039">
              <w:rPr>
                <w:rFonts w:ascii="Garamond" w:eastAsia="Calibri" w:hAnsi="Garamond" w:cs="Arial"/>
                <w:sz w:val="26"/>
                <w:szCs w:val="26"/>
                <w:lang w:val="sq-AL"/>
              </w:rPr>
              <w:t xml:space="preserve"> e katër dhe jep vetëm një selam nga ana e djathtë. </w:t>
            </w:r>
          </w:p>
          <w:p w14:paraId="53842BF4" w14:textId="77777777" w:rsidR="00E56D72" w:rsidRPr="00574039" w:rsidRDefault="00E56D72" w:rsidP="00E56D72">
            <w:pPr>
              <w:autoSpaceDE w:val="0"/>
              <w:autoSpaceDN w:val="0"/>
              <w:bidi w:val="0"/>
              <w:adjustRightInd w:val="0"/>
              <w:spacing w:after="0" w:line="276" w:lineRule="auto"/>
              <w:jc w:val="both"/>
              <w:rPr>
                <w:rFonts w:ascii="Lotus Linotype" w:hAnsi="Lotus Linotype" w:cs="Lotus Linotype"/>
                <w:sz w:val="32"/>
                <w:szCs w:val="32"/>
                <w:lang w:val="sq-AL"/>
              </w:rPr>
            </w:pPr>
          </w:p>
          <w:p w14:paraId="6D36EE50" w14:textId="4CC242A9" w:rsidR="00E56D72" w:rsidRPr="00574039" w:rsidRDefault="00E56D72" w:rsidP="00E56D72">
            <w:pPr>
              <w:autoSpaceDE w:val="0"/>
              <w:autoSpaceDN w:val="0"/>
              <w:bidi w:val="0"/>
              <w:adjustRightInd w:val="0"/>
              <w:spacing w:after="0" w:line="276" w:lineRule="auto"/>
              <w:jc w:val="both"/>
              <w:rPr>
                <w:rFonts w:ascii="Lotus Linotype" w:hAnsi="Lotus Linotype" w:cs="Lotus Linotype"/>
                <w:sz w:val="32"/>
                <w:szCs w:val="32"/>
                <w:rtl/>
                <w:lang w:val="sq-AL"/>
              </w:rPr>
            </w:pPr>
          </w:p>
        </w:tc>
      </w:tr>
      <w:tr w:rsidR="00EC108A" w:rsidRPr="003F1667" w14:paraId="1CADB52B" w14:textId="77777777" w:rsidTr="000D1618">
        <w:trPr>
          <w:jc w:val="center"/>
        </w:trPr>
        <w:tc>
          <w:tcPr>
            <w:tcW w:w="4672" w:type="dxa"/>
            <w:vAlign w:val="center"/>
          </w:tcPr>
          <w:p w14:paraId="24E40570"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lastRenderedPageBreak/>
              <w:t>وَيُسْتَحَبُّ أَنْ يَرْفَعَ يَدَيْهِ مَعَ كُلِّ تَكْبِيرَةٍ.</w:t>
            </w:r>
          </w:p>
          <w:p w14:paraId="400D0F6D" w14:textId="77777777"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وَإِذَا كَانَ الْمَيِّتُ امْرَأَةً يُقَالُ: «</w:t>
            </w:r>
            <w:r w:rsidRPr="00EC108A">
              <w:rPr>
                <w:rFonts w:ascii="Lotus Linotype" w:hAnsi="Lotus Linotype" w:cs="Lotus Linotype"/>
                <w:b/>
                <w:bCs/>
                <w:color w:val="2F5496" w:themeColor="accent1" w:themeShade="BF"/>
                <w:sz w:val="32"/>
                <w:szCs w:val="32"/>
                <w:rtl/>
              </w:rPr>
              <w:t>اللَّهُمَّ اغْفِرْ لَهَا...</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إلخ».</w:t>
            </w:r>
          </w:p>
          <w:p w14:paraId="5015ADFA" w14:textId="77777777"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وَإِذَا كَانَتِ الْجَنَائِزُ اثْنَتَيْنِ يُقَالُ: «</w:t>
            </w:r>
            <w:r w:rsidRPr="00EC108A">
              <w:rPr>
                <w:rFonts w:ascii="Lotus Linotype" w:hAnsi="Lotus Linotype" w:cs="Lotus Linotype"/>
                <w:b/>
                <w:bCs/>
                <w:color w:val="2F5496" w:themeColor="accent1" w:themeShade="BF"/>
                <w:sz w:val="32"/>
                <w:szCs w:val="32"/>
                <w:rtl/>
              </w:rPr>
              <w:t>اللَّهُمَّ اغْفِرْ لَهُمَا...</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إلخ».</w:t>
            </w:r>
          </w:p>
          <w:p w14:paraId="6AC02071" w14:textId="77777777"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وَإِنْ كَانَتِ الْجَنَائِزُ أَكْثَرَ مِنْ ذَلِكَ قَالَ: «</w:t>
            </w:r>
            <w:r w:rsidRPr="00EC108A">
              <w:rPr>
                <w:rFonts w:ascii="Lotus Linotype" w:hAnsi="Lotus Linotype" w:cs="Lotus Linotype"/>
                <w:b/>
                <w:bCs/>
                <w:color w:val="2F5496" w:themeColor="accent1" w:themeShade="BF"/>
                <w:sz w:val="32"/>
                <w:szCs w:val="32"/>
                <w:rtl/>
              </w:rPr>
              <w:t>اللَّهُمَّ اغْفِرْ لَهُمْ...</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إلخ».</w:t>
            </w:r>
          </w:p>
          <w:p w14:paraId="7F123E7B" w14:textId="67A979F9"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أَمَّا إِذَا كَانَ فَرَطًا فَيُقَالُ بَدَلَ الدُّعَاءِ لَهُ بِالْمَغْفِرَةِ: «</w:t>
            </w:r>
            <w:r w:rsidRPr="00EC108A">
              <w:rPr>
                <w:rFonts w:ascii="Lotus Linotype" w:hAnsi="Lotus Linotype" w:cs="Lotus Linotype"/>
                <w:b/>
                <w:bCs/>
                <w:color w:val="2F5496" w:themeColor="accent1" w:themeShade="BF"/>
                <w:sz w:val="32"/>
                <w:szCs w:val="32"/>
                <w:rtl/>
              </w:rPr>
              <w:t xml:space="preserve">اللَّهُمَّ اجْعَلْهُ فَرَطًا وَذُخْرًا لِوَالِدَيْهِ، وَشَفِيعًا مُجَابًا، اللَّهُمَّ ثَقِّلْ بِهِ مَوَازِينَهُمَا، </w:t>
            </w:r>
            <w:r w:rsidRPr="00EC108A">
              <w:rPr>
                <w:rFonts w:ascii="Lotus Linotype" w:hAnsi="Lotus Linotype" w:cs="Lotus Linotype"/>
                <w:b/>
                <w:bCs/>
                <w:color w:val="2F5496" w:themeColor="accent1" w:themeShade="BF"/>
                <w:sz w:val="32"/>
                <w:szCs w:val="32"/>
                <w:rtl/>
              </w:rPr>
              <w:lastRenderedPageBreak/>
              <w:t>وَأَعْظِمَ بِهِ أُجُورَهُمَا، وَأَلْحِقْهُ بِصَالِحِ سَلَفِ الْمُؤْمِنِينَ، وَاجْعَلْهُ فِي كَفَالَةِ إِبْرَاهِيمَ عَلَيْهِ الصَّلاةُ وَالسَّلامُ، وَقِهِ بِرَحْمَتِكَ عَذَابَ الْجَحِيمِ</w:t>
            </w:r>
            <w:r w:rsidRPr="00EC108A">
              <w:rPr>
                <w:rFonts w:ascii="Lotus Linotype" w:hAnsi="Lotus Linotype" w:cs="Lotus Linotype"/>
                <w:color w:val="161616"/>
                <w:sz w:val="32"/>
                <w:szCs w:val="32"/>
                <w:rtl/>
              </w:rPr>
              <w:t>».</w:t>
            </w:r>
          </w:p>
        </w:tc>
        <w:tc>
          <w:tcPr>
            <w:tcW w:w="4393" w:type="dxa"/>
            <w:vAlign w:val="center"/>
          </w:tcPr>
          <w:p w14:paraId="169051BB" w14:textId="7376CEA8"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r w:rsidRPr="00946FDD">
              <w:rPr>
                <w:rFonts w:ascii="Garamond" w:eastAsia="Calibri" w:hAnsi="Garamond" w:cs="Arial"/>
                <w:sz w:val="26"/>
                <w:szCs w:val="26"/>
                <w:lang w:val="sq-AL"/>
              </w:rPr>
              <w:lastRenderedPageBreak/>
              <w:t xml:space="preserve">Pëlqehet që duart të ngrihen për çdo </w:t>
            </w:r>
            <w:proofErr w:type="spellStart"/>
            <w:r w:rsidRPr="00946FDD">
              <w:rPr>
                <w:rFonts w:ascii="Garamond" w:eastAsia="Calibri" w:hAnsi="Garamond" w:cs="Arial"/>
                <w:sz w:val="26"/>
                <w:szCs w:val="26"/>
                <w:lang w:val="sq-AL"/>
              </w:rPr>
              <w:t>tekbir</w:t>
            </w:r>
            <w:proofErr w:type="spellEnd"/>
            <w:r w:rsidRPr="00946FDD">
              <w:rPr>
                <w:rFonts w:ascii="Garamond" w:eastAsia="Calibri" w:hAnsi="Garamond" w:cs="Arial"/>
                <w:sz w:val="26"/>
                <w:szCs w:val="26"/>
                <w:lang w:val="sq-AL"/>
              </w:rPr>
              <w:t xml:space="preserve">. Nëse i vdekuri është grua thuhet: </w:t>
            </w:r>
            <w:r w:rsidRPr="00574039">
              <w:rPr>
                <w:rFonts w:asciiTheme="minorBidi" w:eastAsia="Calibri" w:hAnsiTheme="minorBidi"/>
                <w:b/>
                <w:bCs/>
                <w:sz w:val="26"/>
                <w:szCs w:val="26"/>
                <w:lang w:val="sq-AL"/>
              </w:rPr>
              <w:t>“</w:t>
            </w:r>
            <w:proofErr w:type="spellStart"/>
            <w:r w:rsidRPr="00574039">
              <w:rPr>
                <w:rFonts w:asciiTheme="minorBidi" w:eastAsia="Calibri" w:hAnsiTheme="minorBidi"/>
                <w:b/>
                <w:bCs/>
                <w:i/>
                <w:iCs/>
                <w:sz w:val="26"/>
                <w:szCs w:val="26"/>
                <w:lang w:val="sq-AL"/>
              </w:rPr>
              <w:t>Allahumme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gfir</w:t>
            </w:r>
            <w:proofErr w:type="spellEnd"/>
            <w:r w:rsidRPr="00574039">
              <w:rPr>
                <w:rFonts w:asciiTheme="minorBidi" w:eastAsia="Calibri" w:hAnsiTheme="minorBidi"/>
                <w:b/>
                <w:bCs/>
                <w:i/>
                <w:iCs/>
                <w:sz w:val="26"/>
                <w:szCs w:val="26"/>
                <w:lang w:val="sq-AL"/>
              </w:rPr>
              <w:t xml:space="preserve"> leha</w:t>
            </w:r>
            <w:r w:rsidRPr="00574039">
              <w:rPr>
                <w:rFonts w:asciiTheme="minorBidi" w:eastAsia="Calibri" w:hAnsiTheme="minorBidi"/>
                <w:b/>
                <w:bCs/>
                <w:sz w:val="26"/>
                <w:szCs w:val="26"/>
                <w:lang w:val="sq-AL"/>
              </w:rPr>
              <w:t>...”</w:t>
            </w:r>
          </w:p>
          <w:p w14:paraId="2FE2E6D6"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p>
          <w:p w14:paraId="360760FE"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p>
          <w:p w14:paraId="34AE63AA" w14:textId="10971253"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r w:rsidRPr="00946FDD">
              <w:rPr>
                <w:rFonts w:ascii="Garamond" w:eastAsia="Calibri" w:hAnsi="Garamond" w:cs="Arial"/>
                <w:sz w:val="26"/>
                <w:szCs w:val="26"/>
                <w:lang w:val="sq-AL"/>
              </w:rPr>
              <w:t xml:space="preserve"> Nëse janë dy të vdekur thuhet: </w:t>
            </w:r>
            <w:r w:rsidRPr="00574039">
              <w:rPr>
                <w:rFonts w:asciiTheme="minorBidi" w:eastAsia="Calibri" w:hAnsiTheme="minorBidi"/>
                <w:b/>
                <w:bCs/>
                <w:sz w:val="26"/>
                <w:szCs w:val="26"/>
                <w:lang w:val="sq-AL"/>
              </w:rPr>
              <w:t>“</w:t>
            </w:r>
            <w:proofErr w:type="spellStart"/>
            <w:r w:rsidRPr="00574039">
              <w:rPr>
                <w:rFonts w:asciiTheme="minorBidi" w:eastAsia="Calibri" w:hAnsiTheme="minorBidi"/>
                <w:b/>
                <w:bCs/>
                <w:i/>
                <w:iCs/>
                <w:sz w:val="26"/>
                <w:szCs w:val="26"/>
                <w:lang w:val="sq-AL"/>
              </w:rPr>
              <w:t>Allahumme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gfir</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lehuma</w:t>
            </w:r>
            <w:proofErr w:type="spellEnd"/>
            <w:r w:rsidRPr="00574039">
              <w:rPr>
                <w:rFonts w:asciiTheme="minorBidi" w:eastAsia="Calibri" w:hAnsiTheme="minorBidi"/>
                <w:b/>
                <w:bCs/>
                <w:sz w:val="26"/>
                <w:szCs w:val="26"/>
                <w:lang w:val="sq-AL"/>
              </w:rPr>
              <w:t>...”</w:t>
            </w:r>
            <w:r w:rsidRPr="00946FDD">
              <w:rPr>
                <w:rFonts w:ascii="Garamond" w:eastAsia="Calibri" w:hAnsi="Garamond" w:cs="Arial"/>
                <w:sz w:val="26"/>
                <w:szCs w:val="26"/>
                <w:lang w:val="sq-AL"/>
              </w:rPr>
              <w:t xml:space="preserve"> </w:t>
            </w:r>
          </w:p>
          <w:p w14:paraId="0EA6B619" w14:textId="2CA49C8C"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p>
          <w:p w14:paraId="42167AEE"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p>
          <w:p w14:paraId="21929F30"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p>
          <w:p w14:paraId="23503BD6"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r w:rsidRPr="00946FDD">
              <w:rPr>
                <w:rFonts w:ascii="Garamond" w:eastAsia="Calibri" w:hAnsi="Garamond" w:cs="Arial"/>
                <w:sz w:val="26"/>
                <w:szCs w:val="26"/>
                <w:lang w:val="sq-AL"/>
              </w:rPr>
              <w:t xml:space="preserve">Nëse janë më shumë se dy xhenaze thuhet: </w:t>
            </w:r>
            <w:r w:rsidRPr="00574039">
              <w:rPr>
                <w:rFonts w:asciiTheme="minorBidi" w:eastAsia="Calibri" w:hAnsiTheme="minorBidi"/>
                <w:b/>
                <w:bCs/>
                <w:sz w:val="26"/>
                <w:szCs w:val="26"/>
                <w:lang w:val="sq-AL"/>
              </w:rPr>
              <w:t>“</w:t>
            </w:r>
            <w:proofErr w:type="spellStart"/>
            <w:r w:rsidRPr="00574039">
              <w:rPr>
                <w:rFonts w:asciiTheme="minorBidi" w:eastAsia="Calibri" w:hAnsiTheme="minorBidi"/>
                <w:b/>
                <w:bCs/>
                <w:i/>
                <w:iCs/>
                <w:sz w:val="26"/>
                <w:szCs w:val="26"/>
                <w:lang w:val="sq-AL"/>
              </w:rPr>
              <w:t>Allahumme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gfir</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lehum</w:t>
            </w:r>
            <w:proofErr w:type="spellEnd"/>
            <w:r w:rsidRPr="00574039">
              <w:rPr>
                <w:rFonts w:asciiTheme="minorBidi" w:eastAsia="Calibri" w:hAnsiTheme="minorBidi"/>
                <w:b/>
                <w:bCs/>
                <w:sz w:val="26"/>
                <w:szCs w:val="26"/>
                <w:lang w:val="sq-AL"/>
              </w:rPr>
              <w:t>...”</w:t>
            </w:r>
          </w:p>
          <w:p w14:paraId="1B158F28"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p>
          <w:p w14:paraId="5BFA9E6C"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r w:rsidRPr="00946FDD">
              <w:rPr>
                <w:rFonts w:ascii="Garamond" w:eastAsia="Calibri" w:hAnsi="Garamond" w:cs="Arial"/>
                <w:sz w:val="26"/>
                <w:szCs w:val="26"/>
                <w:lang w:val="sq-AL"/>
              </w:rPr>
              <w:t xml:space="preserve"> Nëse i vdekuri është fëmijë, atëherë në vend të lutjes për kërkimin e faljes, për të thuhet: </w:t>
            </w:r>
            <w:r w:rsidRPr="00574039">
              <w:rPr>
                <w:rFonts w:asciiTheme="minorBidi" w:eastAsia="Calibri" w:hAnsiTheme="minorBidi"/>
                <w:b/>
                <w:bCs/>
                <w:sz w:val="26"/>
                <w:szCs w:val="26"/>
                <w:lang w:val="sq-AL"/>
              </w:rPr>
              <w:t>“</w:t>
            </w:r>
            <w:proofErr w:type="spellStart"/>
            <w:r w:rsidRPr="00574039">
              <w:rPr>
                <w:rFonts w:asciiTheme="minorBidi" w:eastAsia="Calibri" w:hAnsiTheme="minorBidi"/>
                <w:b/>
                <w:bCs/>
                <w:i/>
                <w:iCs/>
                <w:sz w:val="26"/>
                <w:szCs w:val="26"/>
                <w:lang w:val="sq-AL"/>
              </w:rPr>
              <w:t>Allahumme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ixhalhu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feratan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dhukhran</w:t>
            </w:r>
            <w:proofErr w:type="spellEnd"/>
            <w:r w:rsidRPr="00574039">
              <w:rPr>
                <w:rFonts w:asciiTheme="minorBidi" w:eastAsia="Calibri" w:hAnsiTheme="minorBidi"/>
                <w:b/>
                <w:bCs/>
                <w:i/>
                <w:iCs/>
                <w:sz w:val="26"/>
                <w:szCs w:val="26"/>
                <w:lang w:val="sq-AL"/>
              </w:rPr>
              <w:t xml:space="preserve"> li </w:t>
            </w:r>
            <w:proofErr w:type="spellStart"/>
            <w:r w:rsidRPr="00574039">
              <w:rPr>
                <w:rFonts w:asciiTheme="minorBidi" w:eastAsia="Calibri" w:hAnsiTheme="minorBidi"/>
                <w:b/>
                <w:bCs/>
                <w:i/>
                <w:iCs/>
                <w:sz w:val="26"/>
                <w:szCs w:val="26"/>
                <w:lang w:val="sq-AL"/>
              </w:rPr>
              <w:t>ualidejhi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shefian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muxhaban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lastRenderedPageBreak/>
              <w:t>Allahumme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thekkil</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bihi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meuazinehuma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eadhime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bihi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uxhurahuma</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elhiku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bi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salihin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selefil-mu’minin</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xhealhu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fi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kefaleti</w:t>
            </w:r>
            <w:proofErr w:type="spellEnd"/>
            <w:r w:rsidRPr="00574039">
              <w:rPr>
                <w:rFonts w:asciiTheme="minorBidi" w:eastAsia="Calibri" w:hAnsiTheme="minorBidi"/>
                <w:b/>
                <w:bCs/>
                <w:i/>
                <w:iCs/>
                <w:sz w:val="26"/>
                <w:szCs w:val="26"/>
                <w:lang w:val="sq-AL"/>
              </w:rPr>
              <w:t xml:space="preserve"> Ibrahim </w:t>
            </w:r>
            <w:proofErr w:type="spellStart"/>
            <w:r w:rsidRPr="00574039">
              <w:rPr>
                <w:rFonts w:asciiTheme="minorBidi" w:eastAsia="Calibri" w:hAnsiTheme="minorBidi"/>
                <w:b/>
                <w:bCs/>
                <w:i/>
                <w:iCs/>
                <w:sz w:val="26"/>
                <w:szCs w:val="26"/>
                <w:lang w:val="sq-AL"/>
              </w:rPr>
              <w:t>alejhis-salatu</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ues</w:t>
            </w:r>
            <w:proofErr w:type="spellEnd"/>
            <w:r w:rsidRPr="00574039">
              <w:rPr>
                <w:rFonts w:asciiTheme="minorBidi" w:eastAsia="Calibri" w:hAnsiTheme="minorBidi"/>
                <w:b/>
                <w:bCs/>
                <w:i/>
                <w:iCs/>
                <w:sz w:val="26"/>
                <w:szCs w:val="26"/>
                <w:lang w:val="sq-AL"/>
              </w:rPr>
              <w:t xml:space="preserve">-selam </w:t>
            </w:r>
            <w:proofErr w:type="spellStart"/>
            <w:r w:rsidRPr="00574039">
              <w:rPr>
                <w:rFonts w:asciiTheme="minorBidi" w:eastAsia="Calibri" w:hAnsiTheme="minorBidi"/>
                <w:b/>
                <w:bCs/>
                <w:i/>
                <w:iCs/>
                <w:sz w:val="26"/>
                <w:szCs w:val="26"/>
                <w:lang w:val="sq-AL"/>
              </w:rPr>
              <w:t>uekihi</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birahmetike</w:t>
            </w:r>
            <w:proofErr w:type="spellEnd"/>
            <w:r w:rsidRPr="00574039">
              <w:rPr>
                <w:rFonts w:asciiTheme="minorBidi" w:eastAsia="Calibri" w:hAnsiTheme="minorBidi"/>
                <w:b/>
                <w:bCs/>
                <w:i/>
                <w:iCs/>
                <w:sz w:val="26"/>
                <w:szCs w:val="26"/>
                <w:lang w:val="sq-AL"/>
              </w:rPr>
              <w:t xml:space="preserve"> </w:t>
            </w:r>
            <w:proofErr w:type="spellStart"/>
            <w:r w:rsidRPr="00574039">
              <w:rPr>
                <w:rFonts w:asciiTheme="minorBidi" w:eastAsia="Calibri" w:hAnsiTheme="minorBidi"/>
                <w:b/>
                <w:bCs/>
                <w:i/>
                <w:iCs/>
                <w:sz w:val="26"/>
                <w:szCs w:val="26"/>
                <w:lang w:val="sq-AL"/>
              </w:rPr>
              <w:t>adhabel-xhehim</w:t>
            </w:r>
            <w:proofErr w:type="spellEnd"/>
            <w:r w:rsidRPr="00574039">
              <w:rPr>
                <w:rFonts w:asciiTheme="minorBidi" w:eastAsia="Calibri" w:hAnsiTheme="minorBidi"/>
                <w:b/>
                <w:bCs/>
                <w:sz w:val="26"/>
                <w:szCs w:val="26"/>
                <w:lang w:val="sq-AL"/>
              </w:rPr>
              <w:t>”.</w:t>
            </w:r>
          </w:p>
          <w:p w14:paraId="64583DD5"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p>
          <w:p w14:paraId="12129E92"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p>
          <w:p w14:paraId="79F3E539" w14:textId="77777777" w:rsidR="00EC108A" w:rsidRPr="00E56D72" w:rsidRDefault="00EC108A" w:rsidP="00E56D72">
            <w:pPr>
              <w:autoSpaceDE w:val="0"/>
              <w:autoSpaceDN w:val="0"/>
              <w:bidi w:val="0"/>
              <w:adjustRightInd w:val="0"/>
              <w:spacing w:after="0" w:line="276" w:lineRule="auto"/>
              <w:jc w:val="both"/>
              <w:rPr>
                <w:rFonts w:ascii="Lotus Linotype" w:hAnsi="Lotus Linotype" w:cs="Lotus Linotype"/>
                <w:sz w:val="32"/>
                <w:szCs w:val="32"/>
                <w:rtl/>
                <w:lang w:val="sq-AL"/>
              </w:rPr>
            </w:pPr>
          </w:p>
        </w:tc>
      </w:tr>
      <w:tr w:rsidR="00EC108A" w:rsidRPr="003F1667" w14:paraId="78CAFDF1" w14:textId="77777777" w:rsidTr="000D1618">
        <w:trPr>
          <w:jc w:val="center"/>
        </w:trPr>
        <w:tc>
          <w:tcPr>
            <w:tcW w:w="4672" w:type="dxa"/>
            <w:vAlign w:val="center"/>
          </w:tcPr>
          <w:p w14:paraId="568B80A4" w14:textId="21AF30CD"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lastRenderedPageBreak/>
              <w:t>وَالسُّنَّةُ أَنْ يَقِفَ الْإِمَامُ حِذَاءَ رَأْسِ الرَّجُلِ، وَوَسَطَ الْمَرْأَةِ، وَأَنْ يَكُونَ الرَّجُلُ مِمَّا يَلِي الْإِمَامَ إِذَا اجْتَمَعَتِ الْجَنَائِزُ، وَالْمَرْأَةُ مِمَّا يَلِي الْقِبْلَةَ، وَإِنْ كَانَ مَعَهُمْ أَطْفَالٌ قُدِّمَ الصَّبِيُّ عَلَى الْمَرْأَةِ، ثُمَّ الْمَرْأَةُ، ثُمَّ الطِّفْلَةُ، وَيَكُونُ رَأْسُ الصَّبِيِّ حِيَالَ رَأْسِ الرَّجُلِ، وَوَسَطُ الْمَرْأَةِ حِيَالَ رَأْسِ الرَّجُلِ، وَهَكَذَا الطِّفْلَةُ يَكُونُ رَأْسُهَا حِيَالَ رَأْسِ الْمَرْأَةِ، وَيَكُونُ وَسَطَهَا حِيَالَ رَأْسِ الرَّجُلِ، وَيَكُونَ الْمُصَلُّونَ جَمِيعًا خَلْفَ الْإِمَامِ، إِلَّا أَنْ يَكُونَ وَاحِدًا لَمْ يَجِدْ مَكَانًا خَلْفَ الْإِمَامِ فَإِنَّهُ يَقِفُ عَنْ يَمِينِهِ.</w:t>
            </w:r>
          </w:p>
        </w:tc>
        <w:tc>
          <w:tcPr>
            <w:tcW w:w="4393" w:type="dxa"/>
            <w:vAlign w:val="center"/>
          </w:tcPr>
          <w:p w14:paraId="3BCD4001" w14:textId="77777777" w:rsidR="00E56D72" w:rsidRPr="00E56D72" w:rsidRDefault="00E56D72" w:rsidP="00E56D72">
            <w:pPr>
              <w:autoSpaceDE w:val="0"/>
              <w:autoSpaceDN w:val="0"/>
              <w:adjustRightInd w:val="0"/>
              <w:spacing w:after="0"/>
              <w:jc w:val="right"/>
              <w:rPr>
                <w:rFonts w:ascii="Garamond" w:eastAsia="Calibri" w:hAnsi="Garamond" w:cs="Arial"/>
                <w:sz w:val="26"/>
                <w:szCs w:val="26"/>
                <w:lang w:val="sq-AL"/>
              </w:rPr>
            </w:pPr>
            <w:proofErr w:type="spellStart"/>
            <w:r w:rsidRPr="00946FDD">
              <w:rPr>
                <w:rFonts w:ascii="Garamond" w:eastAsia="Calibri" w:hAnsi="Garamond" w:cs="Arial"/>
                <w:sz w:val="26"/>
                <w:szCs w:val="26"/>
                <w:lang w:val="sq-AL"/>
              </w:rPr>
              <w:t>Suneti</w:t>
            </w:r>
            <w:proofErr w:type="spellEnd"/>
            <w:r w:rsidRPr="00946FDD">
              <w:rPr>
                <w:rFonts w:ascii="Garamond" w:eastAsia="Calibri" w:hAnsi="Garamond" w:cs="Arial"/>
                <w:sz w:val="26"/>
                <w:szCs w:val="26"/>
                <w:lang w:val="sq-AL"/>
              </w:rPr>
              <w:t xml:space="preserve"> është që imami të qëndrojë në drejtim të kokës së burrit, ndërsa kur i vdekuri është grua, ai qëndron në mes të saj. E nëse janë shumë xhenaze, atëherë burri i vdekur (xhenazja e tij) duhet të jetë para imamit, ndërsa gruaja e vdekur (xhenazja e saj) të qëndrojë në anën e </w:t>
            </w:r>
            <w:proofErr w:type="spellStart"/>
            <w:r w:rsidRPr="00946FDD">
              <w:rPr>
                <w:rFonts w:ascii="Garamond" w:eastAsia="Calibri" w:hAnsi="Garamond" w:cs="Arial"/>
                <w:sz w:val="26"/>
                <w:szCs w:val="26"/>
                <w:lang w:val="sq-AL"/>
              </w:rPr>
              <w:t>kibles</w:t>
            </w:r>
            <w:proofErr w:type="spellEnd"/>
            <w:r w:rsidRPr="00946FDD">
              <w:rPr>
                <w:rFonts w:ascii="Garamond" w:eastAsia="Calibri" w:hAnsi="Garamond" w:cs="Arial"/>
                <w:sz w:val="26"/>
                <w:szCs w:val="26"/>
                <w:lang w:val="sq-AL"/>
              </w:rPr>
              <w:t xml:space="preserve">. </w:t>
            </w:r>
            <w:r w:rsidRPr="00E56D72">
              <w:rPr>
                <w:rFonts w:ascii="Garamond" w:eastAsia="Calibri" w:hAnsi="Garamond" w:cs="Arial"/>
                <w:sz w:val="26"/>
                <w:szCs w:val="26"/>
                <w:lang w:val="sq-AL"/>
              </w:rPr>
              <w:t>Nëse në mesin e tyre ka ndonjë fëmijë të vogël (djalë), ai vendoset para gruas, pastaj gruaja dhe pastaj fëmija vajzë. Koka e fëmijës vendoset në drejtim të kokës së burrit dhe në mes të trupit të gruas. Po kështu edhe vajza e vogël, koka e saj vendoset në drejtim të kokës së gruas e ndërsa mesi i saj në drejtim të kokës së burrit. Kurse, të gjithë njerëzit (xhemati) qëndrojnë pas imamit, përveç rastit kur ndonjëri nuk gjen vend, atëherë ai qëndron nga e djathta e imamit.</w:t>
            </w:r>
          </w:p>
          <w:p w14:paraId="68DE37C8" w14:textId="4C1D309E" w:rsidR="00E56D72" w:rsidRPr="00946FDD" w:rsidRDefault="00E56D72" w:rsidP="00E56D72">
            <w:pPr>
              <w:autoSpaceDE w:val="0"/>
              <w:autoSpaceDN w:val="0"/>
              <w:bidi w:val="0"/>
              <w:adjustRightInd w:val="0"/>
              <w:spacing w:after="0" w:line="276" w:lineRule="auto"/>
              <w:rPr>
                <w:rFonts w:ascii="Garamond" w:eastAsia="Calibri" w:hAnsi="Garamond" w:cs="Arial"/>
                <w:sz w:val="26"/>
                <w:szCs w:val="26"/>
                <w:lang w:val="sq-AL"/>
              </w:rPr>
            </w:pPr>
          </w:p>
          <w:p w14:paraId="41B97D6E" w14:textId="77777777" w:rsidR="00EC108A" w:rsidRDefault="00EC108A" w:rsidP="000D1618">
            <w:pPr>
              <w:jc w:val="center"/>
              <w:rPr>
                <w:rFonts w:ascii="Lotus Linotype" w:hAnsi="Lotus Linotype" w:cs="Lotus Linotype"/>
                <w:sz w:val="32"/>
                <w:szCs w:val="32"/>
                <w:lang w:val="sq-AL"/>
              </w:rPr>
            </w:pPr>
          </w:p>
          <w:p w14:paraId="1C5DE72B" w14:textId="77777777" w:rsidR="00E56D72" w:rsidRDefault="00E56D72" w:rsidP="000D1618">
            <w:pPr>
              <w:jc w:val="center"/>
              <w:rPr>
                <w:rFonts w:ascii="Lotus Linotype" w:hAnsi="Lotus Linotype" w:cs="Lotus Linotype"/>
                <w:sz w:val="32"/>
                <w:szCs w:val="32"/>
                <w:lang w:val="sq-AL"/>
              </w:rPr>
            </w:pPr>
          </w:p>
          <w:p w14:paraId="40D2F9EE" w14:textId="040DB177" w:rsidR="00E56D72" w:rsidRPr="00E56D72" w:rsidRDefault="00E56D72" w:rsidP="000D1618">
            <w:pPr>
              <w:jc w:val="center"/>
              <w:rPr>
                <w:rFonts w:ascii="Lotus Linotype" w:hAnsi="Lotus Linotype" w:cs="Lotus Linotype"/>
                <w:sz w:val="32"/>
                <w:szCs w:val="32"/>
                <w:rtl/>
                <w:lang w:val="sq-AL"/>
              </w:rPr>
            </w:pPr>
          </w:p>
        </w:tc>
      </w:tr>
      <w:tr w:rsidR="00E56D72" w:rsidRPr="003F1667" w14:paraId="5A756145" w14:textId="77777777" w:rsidTr="000D1618">
        <w:trPr>
          <w:jc w:val="center"/>
        </w:trPr>
        <w:tc>
          <w:tcPr>
            <w:tcW w:w="4672" w:type="dxa"/>
            <w:vAlign w:val="center"/>
          </w:tcPr>
          <w:p w14:paraId="595358DE"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b/>
                <w:bCs/>
                <w:color w:val="2F5496" w:themeColor="accent1" w:themeShade="BF"/>
                <w:sz w:val="32"/>
                <w:szCs w:val="32"/>
                <w:rtl/>
              </w:rPr>
              <w:t>ثَامِنًا:</w:t>
            </w:r>
            <w:r w:rsidRPr="00EC108A">
              <w:rPr>
                <w:rFonts w:ascii="Lotus Linotype" w:hAnsi="Lotus Linotype" w:cs="Lotus Linotype"/>
                <w:color w:val="161616"/>
                <w:sz w:val="32"/>
                <w:szCs w:val="32"/>
                <w:rtl/>
              </w:rPr>
              <w:t xml:space="preserve"> صِفَةُ دَفْنِ الْمَيِّتِ: الْمَشْرُوعُ تَعْمِيقُ الْقَبْرِ إِلَى وَسَطِ الرَّجُلِ، وَأَنْ يَكُونَ فِيهِ لَحْدٌ مِنْ جِهَةِ الْقِبْلَةِ، وَأَنْ يُوضَعَ الْمَيِّتُ فِي اللَّحْدِ </w:t>
            </w:r>
            <w:r w:rsidRPr="00EC108A">
              <w:rPr>
                <w:rFonts w:ascii="Lotus Linotype" w:hAnsi="Lotus Linotype" w:cs="Lotus Linotype"/>
                <w:color w:val="161616"/>
                <w:sz w:val="32"/>
                <w:szCs w:val="32"/>
                <w:rtl/>
              </w:rPr>
              <w:lastRenderedPageBreak/>
              <w:t>عَلَى جَنْبِهِ الْأَيْمَنِ، وَتُحَلُّ عُقَدُ الْكَفَنِ، وَلَا تُنْزَعُ بَلْ تُتْرَكُ، وَلَا يُكْشَفُ وَجْهُهُ سَوَاءٌ كَانَ الْمَيِّتُ رَجُلًا أَوِ امْرَأَةً، ثُمَّ يُنْصَبُ عَلَيْهِ اللَّبِنُ، وَيُطَيَّنُ حَتَّى يَثْبُتَ وَيَقِيَهِ التُّرَابَ، فَإِنْ لَمْ يَتَيَسَّرِ اللَّبِنُ فَبِغَيْرِ ذَلِكَ مِنْ أَلْوَاحٍ، أَوْ أَحْجَارٍ، أَوْ خَشَبٍ يَقِيهِ التُّرَابَ، ثُمَّ يُهَالُ عَلَيْهِ التُّرَابُ، وَيُسْتَحَبُّ أَنْ يُقَالَ عِنْدَ ذَلِكَ: «</w:t>
            </w:r>
            <w:r w:rsidRPr="00EC108A">
              <w:rPr>
                <w:rFonts w:ascii="Lotus Linotype" w:hAnsi="Lotus Linotype" w:cs="Lotus Linotype"/>
                <w:b/>
                <w:bCs/>
                <w:color w:val="2F5496" w:themeColor="accent1" w:themeShade="BF"/>
                <w:sz w:val="32"/>
                <w:szCs w:val="32"/>
                <w:rtl/>
              </w:rPr>
              <w:t>بِاسْمِ اللَّهِ، وَعَلَى مِلَّةِ رَسُولِ اللَّهِ</w:t>
            </w:r>
            <w:r w:rsidRPr="00EC108A">
              <w:rPr>
                <w:rFonts w:ascii="Lotus Linotype" w:hAnsi="Lotus Linotype" w:cs="Lotus Linotype"/>
                <w:color w:val="161616"/>
                <w:sz w:val="32"/>
                <w:szCs w:val="32"/>
                <w:rtl/>
              </w:rPr>
              <w:t>»، وَيُرْفَعُ الْقَبْرُ قَدْرَ شِبْرٍ، وَيُوضَعُ عَلَيْهِ حَصْبَاءٌ إِنْ تَيَسَّرَ ذَلِكَ، وَيُرَشُّ بِالْمَاءِ.</w:t>
            </w:r>
          </w:p>
          <w:p w14:paraId="3BAF405A" w14:textId="56DC22C8"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 xml:space="preserve">وَيُشْرَعُ لِلمُشَيِّعِينَ أَنْ يَقِفُوا عِنْدَ الْقَبْرِ وَيَدْعُوا لِلْمَيِّتِ؛ لِأَنَّ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كَانَ إِذَا فَرَغَ مِنْ دَفْنِ الْمَيِّتِ وَقَفَ عَلَيْهِ وَقَالَ: «</w:t>
            </w:r>
            <w:r w:rsidRPr="00EC108A">
              <w:rPr>
                <w:rFonts w:ascii="Lotus Linotype" w:hAnsi="Lotus Linotype" w:cs="Lotus Linotype"/>
                <w:b/>
                <w:bCs/>
                <w:color w:val="2F5496" w:themeColor="accent1" w:themeShade="BF"/>
                <w:sz w:val="32"/>
                <w:szCs w:val="32"/>
                <w:rtl/>
              </w:rPr>
              <w:t>اسْتَغْفِرُوا لِأَخِيكُمْ، وَاسْأَلُوا لَهُ التَّثْبِيتَ، فَإِنَّهُ الْآنَ يُسْأَلُ</w:t>
            </w:r>
            <w:r w:rsidRPr="00EC108A">
              <w:rPr>
                <w:rFonts w:ascii="Lotus Linotype" w:hAnsi="Lotus Linotype" w:cs="Lotus Linotype"/>
                <w:color w:val="161616"/>
                <w:sz w:val="32"/>
                <w:szCs w:val="32"/>
                <w:rtl/>
              </w:rPr>
              <w:t>».</w:t>
            </w:r>
          </w:p>
        </w:tc>
        <w:tc>
          <w:tcPr>
            <w:tcW w:w="4393" w:type="dxa"/>
            <w:vAlign w:val="center"/>
          </w:tcPr>
          <w:p w14:paraId="26DBA867" w14:textId="3B695983" w:rsidR="00E56D72" w:rsidRPr="00E56D72" w:rsidRDefault="00E56D72" w:rsidP="003C6AA2">
            <w:pPr>
              <w:autoSpaceDE w:val="0"/>
              <w:autoSpaceDN w:val="0"/>
              <w:bidi w:val="0"/>
              <w:adjustRightInd w:val="0"/>
              <w:spacing w:after="0" w:line="276" w:lineRule="auto"/>
              <w:rPr>
                <w:rFonts w:ascii="Garamond" w:eastAsia="Calibri" w:hAnsi="Garamond" w:cs="Arial"/>
                <w:sz w:val="26"/>
                <w:szCs w:val="26"/>
                <w:lang w:val="sq-AL"/>
              </w:rPr>
            </w:pPr>
            <w:r w:rsidRPr="00E56D72">
              <w:rPr>
                <w:rFonts w:ascii="Garamond" w:eastAsia="Calibri" w:hAnsi="Garamond" w:cs="Arial"/>
                <w:b/>
                <w:bCs/>
                <w:sz w:val="26"/>
                <w:szCs w:val="26"/>
                <w:lang w:val="sq-AL"/>
              </w:rPr>
              <w:lastRenderedPageBreak/>
              <w:t>E teta</w:t>
            </w:r>
            <w:r w:rsidRPr="00E56D72">
              <w:rPr>
                <w:rFonts w:ascii="Garamond" w:eastAsia="Calibri" w:hAnsi="Garamond" w:cs="Arial"/>
                <w:sz w:val="26"/>
                <w:szCs w:val="26"/>
                <w:lang w:val="sq-AL"/>
              </w:rPr>
              <w:t xml:space="preserve">: Forma e varrosjes: legjitime është që varri të hapet thellë deri në mesin e burrit. Brenda tij të hapet </w:t>
            </w:r>
            <w:proofErr w:type="spellStart"/>
            <w:r w:rsidRPr="00E56D72">
              <w:rPr>
                <w:rFonts w:ascii="Garamond" w:eastAsia="Calibri" w:hAnsi="Garamond" w:cs="Arial"/>
                <w:sz w:val="26"/>
                <w:szCs w:val="26"/>
                <w:lang w:val="sq-AL"/>
              </w:rPr>
              <w:t>lahdi</w:t>
            </w:r>
            <w:proofErr w:type="spellEnd"/>
            <w:r w:rsidRPr="00E56D72">
              <w:rPr>
                <w:rFonts w:ascii="Garamond" w:eastAsia="Calibri" w:hAnsi="Garamond" w:cs="Arial"/>
                <w:sz w:val="26"/>
                <w:szCs w:val="26"/>
                <w:lang w:val="sq-AL"/>
              </w:rPr>
              <w:t xml:space="preserve"> në anën e </w:t>
            </w:r>
            <w:proofErr w:type="spellStart"/>
            <w:r w:rsidRPr="00E56D72">
              <w:rPr>
                <w:rFonts w:ascii="Garamond" w:eastAsia="Calibri" w:hAnsi="Garamond" w:cs="Arial"/>
                <w:sz w:val="26"/>
                <w:szCs w:val="26"/>
                <w:lang w:val="sq-AL"/>
              </w:rPr>
              <w:t>kibles</w:t>
            </w:r>
            <w:proofErr w:type="spellEnd"/>
            <w:r w:rsidRPr="00E56D72">
              <w:rPr>
                <w:rFonts w:ascii="Garamond" w:eastAsia="Calibri" w:hAnsi="Garamond" w:cs="Arial"/>
                <w:sz w:val="26"/>
                <w:szCs w:val="26"/>
                <w:lang w:val="sq-AL"/>
              </w:rPr>
              <w:t xml:space="preserve"> dhe i vdekuri të vendoset në të (</w:t>
            </w:r>
            <w:proofErr w:type="spellStart"/>
            <w:r w:rsidRPr="00E56D72">
              <w:rPr>
                <w:rFonts w:ascii="Garamond" w:eastAsia="Calibri" w:hAnsi="Garamond" w:cs="Arial"/>
                <w:sz w:val="26"/>
                <w:szCs w:val="26"/>
                <w:lang w:val="sq-AL"/>
              </w:rPr>
              <w:t>lahd</w:t>
            </w:r>
            <w:proofErr w:type="spellEnd"/>
            <w:r w:rsidRPr="00E56D72">
              <w:rPr>
                <w:rFonts w:ascii="Garamond" w:eastAsia="Calibri" w:hAnsi="Garamond" w:cs="Arial"/>
                <w:sz w:val="26"/>
                <w:szCs w:val="26"/>
                <w:lang w:val="sq-AL"/>
              </w:rPr>
              <w:t xml:space="preserve">) në krahun e djathtë. Zgjidhet nyja e qefinit, nuk i hiqet, por lihet ashtu, dhe </w:t>
            </w:r>
            <w:r w:rsidRPr="00E56D72">
              <w:rPr>
                <w:rFonts w:ascii="Garamond" w:eastAsia="Calibri" w:hAnsi="Garamond" w:cs="Arial"/>
                <w:sz w:val="26"/>
                <w:szCs w:val="26"/>
                <w:lang w:val="sq-AL"/>
              </w:rPr>
              <w:lastRenderedPageBreak/>
              <w:t xml:space="preserve">nuk i zbulohet fytyra, qoftë i vdekuri burrë apo grua. Pastaj vendosen mbi të plithar/qerpiçë derisa të zërë vend mirë dhe ta mbajë dheun. Nëse nuk gjenden plithar, le të mbyllet me diçka tjetër, si: pllaka, gurë apo dërrasë, që ta mbajë baltën. Pastaj hidhet mbi të dhe’, pëlqehet të thuhet </w:t>
            </w:r>
            <w:r w:rsidRPr="00574039">
              <w:rPr>
                <w:rFonts w:asciiTheme="minorBidi" w:eastAsia="Calibri" w:hAnsiTheme="minorBidi"/>
                <w:b/>
                <w:bCs/>
                <w:sz w:val="26"/>
                <w:szCs w:val="26"/>
                <w:lang w:val="sq-AL"/>
              </w:rPr>
              <w:t>‘</w:t>
            </w:r>
            <w:proofErr w:type="spellStart"/>
            <w:r w:rsidRPr="00574039">
              <w:rPr>
                <w:rFonts w:asciiTheme="minorBidi" w:eastAsia="Calibri" w:hAnsiTheme="minorBidi"/>
                <w:b/>
                <w:bCs/>
                <w:sz w:val="26"/>
                <w:szCs w:val="26"/>
                <w:lang w:val="sq-AL"/>
              </w:rPr>
              <w:t>bismil-lah</w:t>
            </w:r>
            <w:proofErr w:type="spellEnd"/>
            <w:r w:rsidRPr="00574039">
              <w:rPr>
                <w:rFonts w:asciiTheme="minorBidi" w:eastAsia="Calibri" w:hAnsiTheme="minorBidi"/>
                <w:b/>
                <w:bCs/>
                <w:sz w:val="26"/>
                <w:szCs w:val="26"/>
                <w:lang w:val="sq-AL"/>
              </w:rPr>
              <w:t xml:space="preserve"> </w:t>
            </w:r>
            <w:proofErr w:type="spellStart"/>
            <w:r w:rsidRPr="00574039">
              <w:rPr>
                <w:rFonts w:asciiTheme="minorBidi" w:eastAsia="Calibri" w:hAnsiTheme="minorBidi"/>
                <w:b/>
                <w:bCs/>
                <w:sz w:val="26"/>
                <w:szCs w:val="26"/>
                <w:lang w:val="sq-AL"/>
              </w:rPr>
              <w:t>ue</w:t>
            </w:r>
            <w:proofErr w:type="spellEnd"/>
            <w:r w:rsidRPr="00574039">
              <w:rPr>
                <w:rFonts w:asciiTheme="minorBidi" w:eastAsia="Calibri" w:hAnsiTheme="minorBidi"/>
                <w:b/>
                <w:bCs/>
                <w:sz w:val="26"/>
                <w:szCs w:val="26"/>
                <w:lang w:val="sq-AL"/>
              </w:rPr>
              <w:t xml:space="preserve"> </w:t>
            </w:r>
            <w:proofErr w:type="spellStart"/>
            <w:r w:rsidRPr="00574039">
              <w:rPr>
                <w:rFonts w:asciiTheme="minorBidi" w:eastAsia="Calibri" w:hAnsiTheme="minorBidi"/>
                <w:b/>
                <w:bCs/>
                <w:sz w:val="26"/>
                <w:szCs w:val="26"/>
                <w:lang w:val="sq-AL"/>
              </w:rPr>
              <w:t>ala</w:t>
            </w:r>
            <w:proofErr w:type="spellEnd"/>
            <w:r w:rsidRPr="00574039">
              <w:rPr>
                <w:rFonts w:asciiTheme="minorBidi" w:eastAsia="Calibri" w:hAnsiTheme="minorBidi"/>
                <w:b/>
                <w:bCs/>
                <w:sz w:val="26"/>
                <w:szCs w:val="26"/>
                <w:lang w:val="sq-AL"/>
              </w:rPr>
              <w:t xml:space="preserve"> mil-</w:t>
            </w:r>
            <w:proofErr w:type="spellStart"/>
            <w:r w:rsidRPr="00574039">
              <w:rPr>
                <w:rFonts w:asciiTheme="minorBidi" w:eastAsia="Calibri" w:hAnsiTheme="minorBidi"/>
                <w:b/>
                <w:bCs/>
                <w:sz w:val="26"/>
                <w:szCs w:val="26"/>
                <w:lang w:val="sq-AL"/>
              </w:rPr>
              <w:t>leti</w:t>
            </w:r>
            <w:proofErr w:type="spellEnd"/>
            <w:r w:rsidRPr="00574039">
              <w:rPr>
                <w:rFonts w:asciiTheme="minorBidi" w:eastAsia="Calibri" w:hAnsiTheme="minorBidi"/>
                <w:b/>
                <w:bCs/>
                <w:sz w:val="26"/>
                <w:szCs w:val="26"/>
                <w:lang w:val="sq-AL"/>
              </w:rPr>
              <w:t xml:space="preserve"> </w:t>
            </w:r>
            <w:proofErr w:type="spellStart"/>
            <w:r w:rsidRPr="00574039">
              <w:rPr>
                <w:rFonts w:asciiTheme="minorBidi" w:eastAsia="Calibri" w:hAnsiTheme="minorBidi"/>
                <w:b/>
                <w:bCs/>
                <w:sz w:val="26"/>
                <w:szCs w:val="26"/>
                <w:lang w:val="sq-AL"/>
              </w:rPr>
              <w:t>rasulilah</w:t>
            </w:r>
            <w:proofErr w:type="spellEnd"/>
            <w:r w:rsidRPr="00574039">
              <w:rPr>
                <w:rFonts w:asciiTheme="minorBidi" w:eastAsia="Calibri" w:hAnsiTheme="minorBidi"/>
                <w:b/>
                <w:bCs/>
                <w:sz w:val="26"/>
                <w:szCs w:val="26"/>
                <w:lang w:val="sq-AL"/>
              </w:rPr>
              <w:t xml:space="preserve">’. </w:t>
            </w:r>
            <w:r w:rsidRPr="00E56D72">
              <w:rPr>
                <w:rFonts w:ascii="Garamond" w:eastAsia="Calibri" w:hAnsi="Garamond" w:cs="Arial"/>
                <w:sz w:val="26"/>
                <w:szCs w:val="26"/>
                <w:lang w:val="sq-AL"/>
              </w:rPr>
              <w:t xml:space="preserve">Varri ngrihet një pëllëmbë nga toka dhe mbi të vendosen gurë të vegjël nëse është e mundshme, dhe spërkatet me ujë. </w:t>
            </w:r>
          </w:p>
          <w:p w14:paraId="1B6F9F72" w14:textId="77777777" w:rsidR="00EC108A" w:rsidRPr="00E56D72" w:rsidRDefault="00EC108A" w:rsidP="00E56D72">
            <w:pPr>
              <w:jc w:val="right"/>
              <w:rPr>
                <w:rFonts w:ascii="Lotus Linotype" w:hAnsi="Lotus Linotype" w:cs="Lotus Linotype"/>
                <w:sz w:val="32"/>
                <w:szCs w:val="32"/>
                <w:lang w:val="sq-AL"/>
              </w:rPr>
            </w:pPr>
          </w:p>
          <w:p w14:paraId="778BDAE8" w14:textId="77777777" w:rsidR="00E56D72" w:rsidRPr="00E56D72" w:rsidRDefault="00E56D72" w:rsidP="00E56D72">
            <w:pPr>
              <w:jc w:val="right"/>
              <w:rPr>
                <w:rFonts w:ascii="Lotus Linotype" w:hAnsi="Lotus Linotype" w:cs="Lotus Linotype"/>
                <w:sz w:val="32"/>
                <w:szCs w:val="32"/>
                <w:lang w:val="sq-AL"/>
              </w:rPr>
            </w:pPr>
          </w:p>
          <w:p w14:paraId="4D4490D7" w14:textId="256A20B3" w:rsidR="00E56D72" w:rsidRPr="00E56D72" w:rsidRDefault="00E56D72" w:rsidP="00E56D72">
            <w:pPr>
              <w:jc w:val="right"/>
              <w:rPr>
                <w:rFonts w:ascii="Lotus Linotype" w:hAnsi="Lotus Linotype" w:cs="Lotus Linotype"/>
                <w:sz w:val="32"/>
                <w:szCs w:val="32"/>
                <w:rtl/>
                <w:lang w:val="sq-AL"/>
              </w:rPr>
            </w:pPr>
            <w:r w:rsidRPr="00E56D72">
              <w:rPr>
                <w:rFonts w:ascii="Garamond" w:eastAsia="Calibri" w:hAnsi="Garamond" w:cs="Arial"/>
                <w:sz w:val="26"/>
                <w:szCs w:val="26"/>
                <w:lang w:val="sq-AL"/>
              </w:rPr>
              <w:t xml:space="preserve">Ligjësohet për shoqëruesit e xhenazes që të qëndrojnë te varri dhe të luten për të vdekurin, sepse Profeti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sel-lem</w:t>
            </w:r>
            <w:proofErr w:type="spellEnd"/>
            <w:r w:rsidRPr="00E56D72">
              <w:rPr>
                <w:rFonts w:ascii="Garamond" w:eastAsia="Calibri" w:hAnsi="Garamond" w:cs="Arial"/>
                <w:sz w:val="26"/>
                <w:szCs w:val="26"/>
                <w:lang w:val="sq-AL"/>
              </w:rPr>
              <w:t xml:space="preserve"> kur mbaronte varrimin qëndronte tek ai dhe thoshte: </w:t>
            </w:r>
            <w:r w:rsidRPr="00574039">
              <w:rPr>
                <w:rFonts w:ascii="Garamond" w:eastAsia="Calibri" w:hAnsi="Garamond" w:cs="Arial"/>
                <w:b/>
                <w:bCs/>
                <w:sz w:val="26"/>
                <w:szCs w:val="26"/>
                <w:lang w:val="sq-AL"/>
              </w:rPr>
              <w:t>“</w:t>
            </w:r>
            <w:r w:rsidRPr="00574039">
              <w:rPr>
                <w:rFonts w:ascii="Garamond" w:eastAsia="Calibri" w:hAnsi="Garamond" w:cs="Arial"/>
                <w:b/>
                <w:bCs/>
                <w:i/>
                <w:iCs/>
                <w:sz w:val="26"/>
                <w:szCs w:val="26"/>
                <w:lang w:val="sq-AL"/>
              </w:rPr>
              <w:t>Kërkoni falje për vëllain tuaj dhe lutuni për të që Allahu ta forcojë, ngase ai tani po pyetet</w:t>
            </w:r>
            <w:r w:rsidRPr="00574039">
              <w:rPr>
                <w:rFonts w:ascii="Garamond" w:eastAsia="Calibri" w:hAnsi="Garamond" w:cs="Arial"/>
                <w:b/>
                <w:bCs/>
                <w:sz w:val="26"/>
                <w:szCs w:val="26"/>
                <w:lang w:val="sq-AL"/>
              </w:rPr>
              <w:t>!”</w:t>
            </w:r>
          </w:p>
        </w:tc>
      </w:tr>
      <w:tr w:rsidR="00EC108A" w:rsidRPr="003F1667" w14:paraId="6625F5CB" w14:textId="77777777" w:rsidTr="000D1618">
        <w:trPr>
          <w:jc w:val="center"/>
        </w:trPr>
        <w:tc>
          <w:tcPr>
            <w:tcW w:w="4672" w:type="dxa"/>
            <w:vAlign w:val="center"/>
          </w:tcPr>
          <w:p w14:paraId="1B3AB65C" w14:textId="0C608E04"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b/>
                <w:bCs/>
                <w:color w:val="2F5496" w:themeColor="accent1" w:themeShade="BF"/>
                <w:sz w:val="32"/>
                <w:szCs w:val="32"/>
                <w:rtl/>
              </w:rPr>
              <w:lastRenderedPageBreak/>
              <w:t>تَاسِعًا:</w:t>
            </w:r>
            <w:r w:rsidRPr="00EC108A">
              <w:rPr>
                <w:rFonts w:ascii="Lotus Linotype" w:hAnsi="Lotus Linotype" w:cs="Lotus Linotype"/>
                <w:color w:val="161616"/>
                <w:sz w:val="32"/>
                <w:szCs w:val="32"/>
                <w:rtl/>
              </w:rPr>
              <w:t xml:space="preserve"> وَيُشْرَعُ لِمَنْ لَمْ يُصَلِّ عَلَيْهِ أَنْ يُصَلِّي عَلَيْهِ بَعْدَ الدَّفْنِ؛ لِأَنَّ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فَعَلَ ذَلِكَ، عَلَى أَنْ يَكُونَ ذَلِكَ فِي حُدُودِ شَهْرٍ فَأَقَلَّ، فَإِنْ كَانَتِ الْمُدَّةُ أَكْثَرَ مِنْ ذَلِكَ لَمْ تُشْرَعِ الصَّلَاةُ </w:t>
            </w:r>
            <w:r w:rsidRPr="00EC108A">
              <w:rPr>
                <w:rFonts w:ascii="Lotus Linotype" w:hAnsi="Lotus Linotype" w:cs="Lotus Linotype" w:hint="eastAsia"/>
                <w:color w:val="161616"/>
                <w:sz w:val="32"/>
                <w:szCs w:val="32"/>
                <w:rtl/>
              </w:rPr>
              <w:t>عَلَى</w:t>
            </w:r>
            <w:r w:rsidRPr="00EC108A">
              <w:rPr>
                <w:rFonts w:ascii="Lotus Linotype" w:hAnsi="Lotus Linotype" w:cs="Lotus Linotype"/>
                <w:color w:val="161616"/>
                <w:sz w:val="32"/>
                <w:szCs w:val="32"/>
                <w:rtl/>
              </w:rPr>
              <w:t xml:space="preserve"> الْقَبْرِ؛ لِأَنَّهُ لَمْ يُنْقَلْ عَنِ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أَنَّهُ صَلَّى عَلَى قَبْرٍ بَعْدَ شَهْرٍ مِنْ دَفْنِ الْمَيِّتِ.</w:t>
            </w:r>
          </w:p>
        </w:tc>
        <w:tc>
          <w:tcPr>
            <w:tcW w:w="4393" w:type="dxa"/>
            <w:vAlign w:val="center"/>
          </w:tcPr>
          <w:p w14:paraId="6C73BE9D" w14:textId="77777777" w:rsidR="00E56D72" w:rsidRPr="00E56D72" w:rsidRDefault="00E56D72" w:rsidP="00E56D72">
            <w:pPr>
              <w:autoSpaceDE w:val="0"/>
              <w:autoSpaceDN w:val="0"/>
              <w:bidi w:val="0"/>
              <w:adjustRightInd w:val="0"/>
              <w:spacing w:after="0" w:line="276" w:lineRule="auto"/>
              <w:rPr>
                <w:rFonts w:ascii="Garamond" w:eastAsia="Calibri" w:hAnsi="Garamond" w:cs="Arial"/>
                <w:sz w:val="26"/>
                <w:szCs w:val="26"/>
                <w:lang w:val="sq-AL"/>
              </w:rPr>
            </w:pPr>
            <w:r w:rsidRPr="00E56D72">
              <w:rPr>
                <w:rFonts w:ascii="Garamond" w:eastAsia="Calibri" w:hAnsi="Garamond" w:cs="Arial"/>
                <w:b/>
                <w:bCs/>
                <w:sz w:val="26"/>
                <w:szCs w:val="26"/>
                <w:lang w:val="sq-AL"/>
              </w:rPr>
              <w:t>E</w:t>
            </w:r>
            <w:r w:rsidRPr="00E56D72">
              <w:rPr>
                <w:rFonts w:ascii="Garamond" w:eastAsia="Calibri" w:hAnsi="Garamond" w:cs="Arial"/>
                <w:b/>
                <w:bCs/>
                <w:sz w:val="16"/>
                <w:szCs w:val="16"/>
                <w:lang w:val="sq-AL"/>
              </w:rPr>
              <w:t xml:space="preserve"> </w:t>
            </w:r>
            <w:r w:rsidRPr="00E56D72">
              <w:rPr>
                <w:rFonts w:ascii="Garamond" w:eastAsia="Calibri" w:hAnsi="Garamond" w:cs="Arial"/>
                <w:b/>
                <w:bCs/>
                <w:sz w:val="26"/>
                <w:szCs w:val="26"/>
                <w:lang w:val="sq-AL"/>
              </w:rPr>
              <w:t>nënta</w:t>
            </w:r>
            <w:r w:rsidRPr="00E56D72">
              <w:rPr>
                <w:rFonts w:ascii="Garamond" w:eastAsia="Calibri" w:hAnsi="Garamond" w:cs="Arial"/>
                <w:sz w:val="26"/>
                <w:szCs w:val="26"/>
                <w:lang w:val="sq-AL"/>
              </w:rPr>
              <w:t xml:space="preserve">: Lejohet për atë që s’e ka falur namazin e xhenazes që ta falë pas varrimit, ngase Profeti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sel-lem</w:t>
            </w:r>
            <w:proofErr w:type="spellEnd"/>
            <w:r w:rsidRPr="00E56D72">
              <w:rPr>
                <w:rFonts w:ascii="Garamond" w:eastAsia="Calibri" w:hAnsi="Garamond" w:cs="Arial"/>
                <w:sz w:val="26"/>
                <w:szCs w:val="26"/>
                <w:lang w:val="sq-AL"/>
              </w:rPr>
              <w:t xml:space="preserve"> kështu ka vepruar. Porse, kjo të jetë brenda kufijve të një muaji ose më pak. Nëse koha që prej varrimit është më e gjatë se kaq, nuk ligjësohet që personi ta falë namazin e xhenazes te varri i të vdekurit, sepse nuk është përcjellë nga Profeti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sel-lem</w:t>
            </w:r>
            <w:proofErr w:type="spellEnd"/>
            <w:r w:rsidRPr="00E56D72">
              <w:rPr>
                <w:rFonts w:ascii="Garamond" w:eastAsia="Calibri" w:hAnsi="Garamond" w:cs="Arial"/>
                <w:sz w:val="26"/>
                <w:szCs w:val="26"/>
                <w:lang w:val="sq-AL"/>
              </w:rPr>
              <w:t xml:space="preserve"> se ai është falur te varri pasi ka kaluar një muaj nga varrimi i të vdekurit.</w:t>
            </w:r>
          </w:p>
          <w:p w14:paraId="36729E0C" w14:textId="77777777" w:rsidR="00EC108A" w:rsidRPr="00E56D72" w:rsidRDefault="00EC108A" w:rsidP="00E56D72">
            <w:pPr>
              <w:rPr>
                <w:rFonts w:ascii="Lotus Linotype" w:hAnsi="Lotus Linotype" w:cs="Lotus Linotype"/>
                <w:sz w:val="32"/>
                <w:szCs w:val="32"/>
                <w:rtl/>
                <w:lang w:val="sq-AL"/>
              </w:rPr>
            </w:pPr>
          </w:p>
        </w:tc>
      </w:tr>
      <w:tr w:rsidR="00EC108A" w:rsidRPr="003F1667" w14:paraId="2BFCA304" w14:textId="77777777" w:rsidTr="000D1618">
        <w:trPr>
          <w:jc w:val="center"/>
        </w:trPr>
        <w:tc>
          <w:tcPr>
            <w:tcW w:w="4672" w:type="dxa"/>
            <w:vAlign w:val="center"/>
          </w:tcPr>
          <w:p w14:paraId="641FA537" w14:textId="0D16C0F0"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b/>
                <w:bCs/>
                <w:color w:val="2F5496" w:themeColor="accent1" w:themeShade="BF"/>
                <w:sz w:val="32"/>
                <w:szCs w:val="32"/>
                <w:rtl/>
              </w:rPr>
              <w:t>عَاشِرًا:</w:t>
            </w:r>
            <w:r w:rsidRPr="00EC108A">
              <w:rPr>
                <w:rFonts w:ascii="Lotus Linotype" w:hAnsi="Lotus Linotype" w:cs="Lotus Linotype"/>
                <w:color w:val="161616"/>
                <w:sz w:val="32"/>
                <w:szCs w:val="32"/>
                <w:rtl/>
              </w:rPr>
              <w:t xml:space="preserve"> لَا يَجُوزُ لِأَهْلِ الْمَيِّتِ أَنْ يَصْنَعُوا طَعَامًا لِلنَّاسِ؛ لِقَوْلِ جَرِيرِ بْنِ عَبْدِ اللَّهِ الْبَجَلِيِّ </w:t>
            </w:r>
            <w:r w:rsidRPr="00EC108A">
              <w:rPr>
                <w:rFonts w:ascii="Lotus Linotype" w:hAnsi="Lotus Linotype" w:cs="Lotus Linotype"/>
                <w:color w:val="161616"/>
                <w:sz w:val="32"/>
                <w:szCs w:val="32"/>
                <w:rtl/>
              </w:rPr>
              <w:lastRenderedPageBreak/>
              <w:t xml:space="preserve">الصَّحَابِيِّ الْجَلِيلِ </w:t>
            </w:r>
            <w:r w:rsidRPr="00EC108A">
              <w:rPr>
                <w:rFonts w:ascii="Lotus Linotype" w:hAnsi="Lotus Linotype" w:cs="Lotus Linotype" w:hint="cs"/>
                <w:color w:val="161616"/>
                <w:sz w:val="32"/>
                <w:szCs w:val="32"/>
                <w:rtl/>
              </w:rPr>
              <w:t>ﭬ</w:t>
            </w:r>
            <w:r w:rsidRPr="00EC108A">
              <w:rPr>
                <w:rFonts w:ascii="Lotus Linotype" w:hAnsi="Lotus Linotype" w:cs="Lotus Linotype"/>
                <w:color w:val="161616"/>
                <w:sz w:val="32"/>
                <w:szCs w:val="32"/>
                <w:rtl/>
              </w:rPr>
              <w:t>: «</w:t>
            </w:r>
            <w:r w:rsidRPr="00EC108A">
              <w:rPr>
                <w:rFonts w:ascii="Lotus Linotype" w:hAnsi="Lotus Linotype" w:cs="Lotus Linotype"/>
                <w:b/>
                <w:bCs/>
                <w:color w:val="2F5496" w:themeColor="accent1" w:themeShade="BF"/>
                <w:sz w:val="32"/>
                <w:szCs w:val="32"/>
                <w:rtl/>
              </w:rPr>
              <w:t>كُنَّا نَعُدُّ الِاجْتِمَاعَ إِلَى أَهْلِ الْمَيِّتِ وَصَنْعَةَ الطَّعَامِ بَعْدَ الدَّفْنِ مِنَ ال</w:t>
            </w:r>
            <w:r w:rsidRPr="00EC108A">
              <w:rPr>
                <w:rFonts w:ascii="Lotus Linotype" w:hAnsi="Lotus Linotype" w:cs="Lotus Linotype" w:hint="eastAsia"/>
                <w:b/>
                <w:bCs/>
                <w:color w:val="2F5496" w:themeColor="accent1" w:themeShade="BF"/>
                <w:sz w:val="32"/>
                <w:szCs w:val="32"/>
                <w:rtl/>
              </w:rPr>
              <w:t>نِّيَاحَةِ</w:t>
            </w:r>
            <w:r w:rsidRPr="00EC108A">
              <w:rPr>
                <w:rFonts w:ascii="Lotus Linotype" w:hAnsi="Lotus Linotype" w:cs="Lotus Linotype" w:hint="eastAsia"/>
                <w:color w:val="161616"/>
                <w:sz w:val="32"/>
                <w:szCs w:val="32"/>
                <w:rtl/>
              </w:rPr>
              <w:t>»،</w:t>
            </w:r>
            <w:r w:rsidRPr="00EC108A">
              <w:rPr>
                <w:rFonts w:ascii="Lotus Linotype" w:hAnsi="Lotus Linotype" w:cs="Lotus Linotype"/>
                <w:color w:val="161616"/>
                <w:sz w:val="32"/>
                <w:szCs w:val="32"/>
                <w:rtl/>
              </w:rPr>
              <w:t xml:space="preserve"> رَوَاهُ الْإِمَامُ أَحْمَدُ بِسَنَدٍ حَسَنٍ، أَمَّا صُنْعُ الطَّعَامِ لَهُمْ أَوْ لَضُيُوفِهِمْ فَلَا بَأْسَ، وَيُشْرَعُ لِأَقَارِبِهِ وَجِيرَانه أَنْ يَصْنَعُوا لَهُمُ الطَّعَامَ؛ لِأَنَّ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لَمَّا جَاءَهُ الْخَبَرُ بِمَوْتِ جَعْفَ</w:t>
            </w:r>
            <w:r w:rsidRPr="00EC108A">
              <w:rPr>
                <w:rFonts w:ascii="Lotus Linotype" w:hAnsi="Lotus Linotype" w:cs="Lotus Linotype" w:hint="eastAsia"/>
                <w:color w:val="161616"/>
                <w:sz w:val="32"/>
                <w:szCs w:val="32"/>
                <w:rtl/>
              </w:rPr>
              <w:t>رِ</w:t>
            </w:r>
            <w:r w:rsidRPr="00EC108A">
              <w:rPr>
                <w:rFonts w:ascii="Lotus Linotype" w:hAnsi="Lotus Linotype" w:cs="Lotus Linotype"/>
                <w:color w:val="161616"/>
                <w:sz w:val="32"/>
                <w:szCs w:val="32"/>
                <w:rtl/>
              </w:rPr>
              <w:t xml:space="preserve"> بْنِ أَبِي طَالِبٍ </w:t>
            </w:r>
            <w:r w:rsidRPr="00EC108A">
              <w:rPr>
                <w:rFonts w:ascii="Lotus Linotype" w:hAnsi="Lotus Linotype" w:cs="Lotus Linotype" w:hint="cs"/>
                <w:color w:val="161616"/>
                <w:sz w:val="32"/>
                <w:szCs w:val="32"/>
                <w:rtl/>
              </w:rPr>
              <w:t>ﭬ</w:t>
            </w:r>
            <w:r w:rsidRPr="00EC108A">
              <w:rPr>
                <w:rFonts w:ascii="Lotus Linotype" w:hAnsi="Lotus Linotype" w:cs="Lotus Linotype"/>
                <w:color w:val="161616"/>
                <w:sz w:val="32"/>
                <w:szCs w:val="32"/>
                <w:rtl/>
              </w:rPr>
              <w:t xml:space="preserve"> فِي الشَّامِ أَمَرَ أَهْلَهُ أَنْ يَصْنَعُوا طَعَامًا لِأَهْلِ جَعْفَرٍ، وَقَالَ:«</w:t>
            </w:r>
            <w:r w:rsidRPr="00EC108A">
              <w:rPr>
                <w:rFonts w:ascii="Lotus Linotype" w:hAnsi="Lotus Linotype" w:cs="Lotus Linotype"/>
                <w:b/>
                <w:bCs/>
                <w:color w:val="2F5496" w:themeColor="accent1" w:themeShade="BF"/>
                <w:sz w:val="32"/>
                <w:szCs w:val="32"/>
                <w:rtl/>
              </w:rPr>
              <w:t>إِنَّهُ أَتَاهُمْ مَا يَشْغَلُهُمْ</w:t>
            </w:r>
            <w:r w:rsidRPr="00EC108A">
              <w:rPr>
                <w:rFonts w:ascii="Lotus Linotype" w:hAnsi="Lotus Linotype" w:cs="Lotus Linotype"/>
                <w:color w:val="161616"/>
                <w:sz w:val="32"/>
                <w:szCs w:val="32"/>
                <w:rtl/>
              </w:rPr>
              <w:t>»، وَلَا حَرَجَ عَلَى أَهْلِ الْمَيِّتِ أَنْ يَدْعُوا جِيرَانَهُمْ أَوْ غَيْرَهُمْ لِلْأَكْلِ مِنَ الطَّعَامِ الْمُه</w:t>
            </w:r>
            <w:r w:rsidRPr="00EC108A">
              <w:rPr>
                <w:rFonts w:ascii="Lotus Linotype" w:hAnsi="Lotus Linotype" w:cs="Lotus Linotype" w:hint="eastAsia"/>
                <w:color w:val="161616"/>
                <w:sz w:val="32"/>
                <w:szCs w:val="32"/>
                <w:rtl/>
              </w:rPr>
              <w:t>ْدَى</w:t>
            </w:r>
            <w:r w:rsidRPr="00EC108A">
              <w:rPr>
                <w:rFonts w:ascii="Lotus Linotype" w:hAnsi="Lotus Linotype" w:cs="Lotus Linotype"/>
                <w:color w:val="161616"/>
                <w:sz w:val="32"/>
                <w:szCs w:val="32"/>
                <w:rtl/>
              </w:rPr>
              <w:t xml:space="preserve"> إِلَيْهِمْ، وَلَيْسَ لِذَلِكَ وَقْتٌ مَحْدُودٌ فِيمَا نَعْلَمُ مِنَ الشَّرْعِ.</w:t>
            </w:r>
          </w:p>
        </w:tc>
        <w:tc>
          <w:tcPr>
            <w:tcW w:w="4393" w:type="dxa"/>
            <w:vAlign w:val="center"/>
          </w:tcPr>
          <w:p w14:paraId="17B5B513" w14:textId="11B6A209" w:rsidR="00E56D72" w:rsidRPr="00E56D72" w:rsidRDefault="00E56D72" w:rsidP="00E56D72">
            <w:pPr>
              <w:widowControl w:val="0"/>
              <w:bidi w:val="0"/>
              <w:spacing w:after="0" w:line="276" w:lineRule="auto"/>
              <w:rPr>
                <w:rFonts w:ascii="Garamond" w:eastAsia="Calibri" w:hAnsi="Garamond" w:cs="Arial"/>
                <w:sz w:val="26"/>
                <w:szCs w:val="26"/>
                <w:lang w:val="sq-AL"/>
              </w:rPr>
            </w:pPr>
            <w:r w:rsidRPr="00E56D72">
              <w:rPr>
                <w:rFonts w:ascii="Garamond" w:eastAsia="Calibri" w:hAnsi="Garamond" w:cs="Arial"/>
                <w:b/>
                <w:bCs/>
                <w:sz w:val="26"/>
                <w:szCs w:val="26"/>
                <w:lang w:val="sq-AL"/>
              </w:rPr>
              <w:lastRenderedPageBreak/>
              <w:t>E dhjeta</w:t>
            </w:r>
            <w:r w:rsidRPr="00E56D72">
              <w:rPr>
                <w:rFonts w:ascii="Garamond" w:eastAsia="Calibri" w:hAnsi="Garamond" w:cs="Arial"/>
                <w:sz w:val="26"/>
                <w:szCs w:val="26"/>
                <w:lang w:val="sq-AL"/>
              </w:rPr>
              <w:t xml:space="preserve">: Nuk lejohet për familjen e të vdekurit që të përgatisin ushqim për njerëzit, bazuar në fjalën e </w:t>
            </w:r>
            <w:proofErr w:type="spellStart"/>
            <w:r w:rsidRPr="00E56D72">
              <w:rPr>
                <w:rFonts w:ascii="Garamond" w:eastAsia="Calibri" w:hAnsi="Garamond" w:cs="Arial"/>
                <w:sz w:val="26"/>
                <w:szCs w:val="26"/>
                <w:lang w:val="sq-AL"/>
              </w:rPr>
              <w:t>Xherir</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bin</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lastRenderedPageBreak/>
              <w:t>Abdullah</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El-Bexhelijji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sahabi</w:t>
            </w:r>
            <w:proofErr w:type="spellEnd"/>
            <w:r w:rsidRPr="00E56D72">
              <w:rPr>
                <w:rFonts w:ascii="Garamond" w:eastAsia="Calibri" w:hAnsi="Garamond" w:cs="Arial"/>
                <w:sz w:val="26"/>
                <w:szCs w:val="26"/>
                <w:lang w:val="sq-AL"/>
              </w:rPr>
              <w:t xml:space="preserve"> i nderuar, </w:t>
            </w:r>
            <w:proofErr w:type="spellStart"/>
            <w:r w:rsidRPr="00E56D72">
              <w:rPr>
                <w:rFonts w:ascii="Garamond" w:eastAsia="Calibri" w:hAnsi="Garamond" w:cs="Arial"/>
                <w:sz w:val="26"/>
                <w:szCs w:val="26"/>
                <w:lang w:val="sq-AL"/>
              </w:rPr>
              <w:t>radijAllahu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anhu</w:t>
            </w:r>
            <w:proofErr w:type="spellEnd"/>
            <w:r w:rsidRPr="00E56D72">
              <w:rPr>
                <w:rFonts w:ascii="Garamond" w:eastAsia="Calibri" w:hAnsi="Garamond" w:cs="Arial"/>
                <w:sz w:val="26"/>
                <w:szCs w:val="26"/>
                <w:lang w:val="sq-AL"/>
              </w:rPr>
              <w:t xml:space="preserve">: </w:t>
            </w:r>
            <w:r w:rsidRPr="00574039">
              <w:rPr>
                <w:rFonts w:ascii="Garamond" w:eastAsia="Calibri" w:hAnsi="Garamond" w:cs="Arial"/>
                <w:b/>
                <w:bCs/>
                <w:sz w:val="26"/>
                <w:szCs w:val="26"/>
                <w:lang w:val="sq-AL"/>
              </w:rPr>
              <w:t>“</w:t>
            </w:r>
            <w:r w:rsidRPr="00574039">
              <w:rPr>
                <w:rFonts w:ascii="Garamond" w:eastAsia="Calibri" w:hAnsi="Garamond" w:cs="Arial"/>
                <w:b/>
                <w:bCs/>
                <w:i/>
                <w:iCs/>
                <w:sz w:val="26"/>
                <w:szCs w:val="26"/>
                <w:lang w:val="sq-AL"/>
              </w:rPr>
              <w:t>Ne e konsideronim vajtim (</w:t>
            </w:r>
            <w:proofErr w:type="spellStart"/>
            <w:r w:rsidRPr="00574039">
              <w:rPr>
                <w:rFonts w:ascii="Garamond" w:eastAsia="Calibri" w:hAnsi="Garamond" w:cs="Arial"/>
                <w:b/>
                <w:bCs/>
                <w:i/>
                <w:iCs/>
                <w:sz w:val="26"/>
                <w:szCs w:val="26"/>
                <w:lang w:val="sq-AL"/>
              </w:rPr>
              <w:t>en-nijahah</w:t>
            </w:r>
            <w:proofErr w:type="spellEnd"/>
            <w:r w:rsidRPr="00574039">
              <w:rPr>
                <w:rFonts w:ascii="Garamond" w:eastAsia="Calibri" w:hAnsi="Garamond" w:cs="Arial"/>
                <w:b/>
                <w:bCs/>
                <w:i/>
                <w:iCs/>
                <w:sz w:val="26"/>
                <w:szCs w:val="26"/>
                <w:lang w:val="sq-AL"/>
              </w:rPr>
              <w:t>) tubimin (mbledhjen) te familja e të vdekurit dhe përgatitjen e ushqimit</w:t>
            </w:r>
            <w:r w:rsidRPr="00574039">
              <w:rPr>
                <w:rFonts w:ascii="Garamond" w:eastAsia="Calibri" w:hAnsi="Garamond" w:cs="Arial"/>
                <w:b/>
                <w:bCs/>
                <w:sz w:val="26"/>
                <w:szCs w:val="26"/>
                <w:lang w:val="sq-AL"/>
              </w:rPr>
              <w:t>”.</w:t>
            </w:r>
          </w:p>
          <w:p w14:paraId="2672FFC6" w14:textId="77777777" w:rsidR="00E56D72" w:rsidRPr="00E56D72" w:rsidRDefault="00E56D72" w:rsidP="00E56D72">
            <w:pPr>
              <w:widowControl w:val="0"/>
              <w:bidi w:val="0"/>
              <w:spacing w:after="0" w:line="276" w:lineRule="auto"/>
              <w:rPr>
                <w:rFonts w:ascii="Lotus Linotype" w:eastAsia="Calibri" w:hAnsi="Lotus Linotype" w:cs="Lotus Linotype"/>
                <w:sz w:val="30"/>
                <w:szCs w:val="30"/>
                <w:lang w:val="sq-AL"/>
              </w:rPr>
            </w:pPr>
          </w:p>
          <w:p w14:paraId="24CB13DE"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r w:rsidRPr="00E56D72">
              <w:rPr>
                <w:rFonts w:ascii="Garamond" w:eastAsia="Calibri" w:hAnsi="Garamond" w:cs="Arial"/>
                <w:sz w:val="26"/>
                <w:szCs w:val="26"/>
                <w:lang w:val="sq-AL"/>
              </w:rPr>
              <w:t xml:space="preserve">Ndërsa, të përgatisin ushqim për vete apo për mysafirët e tyre, kjo s’ka problem. Të afërmeve dhe fqinjëve u lejohet që të përgatisin ushqim për ta, ngase Profeti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sel-lem</w:t>
            </w:r>
            <w:proofErr w:type="spellEnd"/>
            <w:r w:rsidRPr="00E56D72">
              <w:rPr>
                <w:rFonts w:ascii="Garamond" w:eastAsia="Calibri" w:hAnsi="Garamond" w:cs="Arial"/>
                <w:sz w:val="26"/>
                <w:szCs w:val="26"/>
                <w:lang w:val="sq-AL"/>
              </w:rPr>
              <w:t xml:space="preserve">, kur i erdhi lajmi për vdekjen e </w:t>
            </w:r>
            <w:proofErr w:type="spellStart"/>
            <w:r w:rsidRPr="00E56D72">
              <w:rPr>
                <w:rFonts w:ascii="Garamond" w:eastAsia="Calibri" w:hAnsi="Garamond" w:cs="Arial"/>
                <w:sz w:val="26"/>
                <w:szCs w:val="26"/>
                <w:lang w:val="sq-AL"/>
              </w:rPr>
              <w:t>Xhaferr</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bin</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Ebi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Talib</w:t>
            </w:r>
            <w:proofErr w:type="spellEnd"/>
            <w:r w:rsidRPr="00E56D72">
              <w:rPr>
                <w:rFonts w:ascii="Garamond" w:eastAsia="Calibri" w:hAnsi="Garamond" w:cs="Arial"/>
                <w:sz w:val="26"/>
                <w:szCs w:val="26"/>
                <w:lang w:val="sq-AL"/>
              </w:rPr>
              <w:t xml:space="preserve"> në Sham, e urdhëroi familjen e vet që të përgatisin ushqim për familjen e </w:t>
            </w:r>
            <w:proofErr w:type="spellStart"/>
            <w:r w:rsidRPr="00E56D72">
              <w:rPr>
                <w:rFonts w:ascii="Garamond" w:eastAsia="Calibri" w:hAnsi="Garamond" w:cs="Arial"/>
                <w:sz w:val="26"/>
                <w:szCs w:val="26"/>
                <w:lang w:val="sq-AL"/>
              </w:rPr>
              <w:t>Xhaferrit</w:t>
            </w:r>
            <w:proofErr w:type="spellEnd"/>
            <w:r w:rsidRPr="00E56D72">
              <w:rPr>
                <w:rFonts w:ascii="Garamond" w:eastAsia="Calibri" w:hAnsi="Garamond" w:cs="Arial"/>
                <w:sz w:val="26"/>
                <w:szCs w:val="26"/>
                <w:lang w:val="sq-AL"/>
              </w:rPr>
              <w:t xml:space="preserve"> dhe tha: </w:t>
            </w:r>
            <w:r w:rsidRPr="00574039">
              <w:rPr>
                <w:rFonts w:ascii="Garamond" w:eastAsia="Calibri" w:hAnsi="Garamond" w:cs="Arial"/>
                <w:b/>
                <w:bCs/>
                <w:sz w:val="26"/>
                <w:szCs w:val="26"/>
                <w:lang w:val="sq-AL"/>
              </w:rPr>
              <w:t>“</w:t>
            </w:r>
            <w:r w:rsidRPr="00574039">
              <w:rPr>
                <w:rFonts w:ascii="Garamond" w:eastAsia="Calibri" w:hAnsi="Garamond" w:cs="Arial"/>
                <w:b/>
                <w:bCs/>
                <w:i/>
                <w:iCs/>
                <w:sz w:val="26"/>
                <w:szCs w:val="26"/>
                <w:lang w:val="sq-AL"/>
              </w:rPr>
              <w:t xml:space="preserve">Atyre u ka ardhur (u ka rënë) diçka </w:t>
            </w:r>
            <w:proofErr w:type="spellStart"/>
            <w:r w:rsidRPr="00574039">
              <w:rPr>
                <w:rFonts w:ascii="Garamond" w:eastAsia="Calibri" w:hAnsi="Garamond" w:cs="Arial"/>
                <w:b/>
                <w:bCs/>
                <w:i/>
                <w:iCs/>
                <w:sz w:val="26"/>
                <w:szCs w:val="26"/>
                <w:lang w:val="sq-AL"/>
              </w:rPr>
              <w:t>preokupuese</w:t>
            </w:r>
            <w:proofErr w:type="spellEnd"/>
            <w:r w:rsidRPr="00574039">
              <w:rPr>
                <w:rFonts w:ascii="Garamond" w:eastAsia="Calibri" w:hAnsi="Garamond" w:cs="Arial"/>
                <w:b/>
                <w:bCs/>
                <w:sz w:val="26"/>
                <w:szCs w:val="26"/>
                <w:lang w:val="sq-AL"/>
              </w:rPr>
              <w:t>.”</w:t>
            </w:r>
            <w:r w:rsidRPr="00E56D72">
              <w:rPr>
                <w:rFonts w:ascii="Garamond" w:eastAsia="Calibri" w:hAnsi="Garamond" w:cs="Arial"/>
                <w:sz w:val="26"/>
                <w:szCs w:val="26"/>
                <w:lang w:val="sq-AL"/>
              </w:rPr>
              <w:t xml:space="preserve"> S’ka problem që familja e të vdekurit të ftojë fqinjët e tyre apo të tjerët për të ngrënë nga ushqimi që u është dhuruar atyre. Me sa e dimë, një gjë e tillë s’ka një kohë të përcaktuar në legjislacionin Islam.</w:t>
            </w:r>
          </w:p>
          <w:p w14:paraId="2D122405" w14:textId="77777777" w:rsidR="00EC108A" w:rsidRPr="00E56D72" w:rsidRDefault="00EC108A" w:rsidP="00E56D72">
            <w:pPr>
              <w:rPr>
                <w:rFonts w:ascii="Lotus Linotype" w:hAnsi="Lotus Linotype" w:cs="Lotus Linotype"/>
                <w:sz w:val="32"/>
                <w:szCs w:val="32"/>
                <w:rtl/>
                <w:lang w:val="sq-AL"/>
              </w:rPr>
            </w:pPr>
          </w:p>
        </w:tc>
      </w:tr>
      <w:tr w:rsidR="00EC108A" w:rsidRPr="003F1667" w14:paraId="2D46FCD3" w14:textId="77777777" w:rsidTr="000D1618">
        <w:trPr>
          <w:jc w:val="center"/>
        </w:trPr>
        <w:tc>
          <w:tcPr>
            <w:tcW w:w="4672" w:type="dxa"/>
            <w:vAlign w:val="center"/>
          </w:tcPr>
          <w:p w14:paraId="223E216B"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b/>
                <w:bCs/>
                <w:color w:val="2F5496" w:themeColor="accent1" w:themeShade="BF"/>
                <w:sz w:val="32"/>
                <w:szCs w:val="32"/>
                <w:rtl/>
              </w:rPr>
              <w:lastRenderedPageBreak/>
              <w:t>حَادِيَ عَشَرَ:</w:t>
            </w:r>
            <w:r w:rsidRPr="00EC108A">
              <w:rPr>
                <w:rFonts w:ascii="Lotus Linotype" w:hAnsi="Lotus Linotype" w:cs="Lotus Linotype"/>
                <w:color w:val="161616"/>
                <w:sz w:val="32"/>
                <w:szCs w:val="32"/>
                <w:rtl/>
              </w:rPr>
              <w:t xml:space="preserve"> لَا يَجُوزُ لِلْمَرْأَةِ الْإِحْدَادُ عَلَى مَيِّتٍ أَكْثَرَ مِنْ ثَلَاثَةِ أَيَّامٍ، إِلَّا عَلَى زَوْجِهَا فَإِنَّهُ يَجِبُ عَلَيْهَا أَنْ تُحِدَّ عَلَيْهِ أَرْبَعَةَ أَشْهُرٍ وَعَشْرًا، إِلَّا أَنْ تَكُونَ حَامِلًا فَإِلَى وَضْعِ الْحَمْلِ؛ لِثُبُوتِ السُنَّةِ الصَّحِيحَةِ عَنِ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بِذَلِكَ.</w:t>
            </w:r>
          </w:p>
          <w:p w14:paraId="46EB6317" w14:textId="279271F2"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أَمَّا الرَّجُلُ فَلَا يَجُوزُ لَهُ أَنْ يُحِدَّ عَلَى أَحَدٍ مِنَ الْأَقَارِبِ أَوْ غَيْرِهِمْ.</w:t>
            </w:r>
          </w:p>
        </w:tc>
        <w:tc>
          <w:tcPr>
            <w:tcW w:w="4393" w:type="dxa"/>
            <w:vAlign w:val="center"/>
          </w:tcPr>
          <w:p w14:paraId="216D2295" w14:textId="77777777" w:rsidR="00E56D72" w:rsidRPr="00E56D72"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r w:rsidRPr="00E56D72">
              <w:rPr>
                <w:rFonts w:ascii="Garamond" w:eastAsia="Calibri" w:hAnsi="Garamond" w:cs="Arial"/>
                <w:b/>
                <w:bCs/>
                <w:sz w:val="26"/>
                <w:szCs w:val="26"/>
                <w:lang w:val="sq-AL"/>
              </w:rPr>
              <w:t>E njëmbëdhjeta</w:t>
            </w:r>
            <w:r w:rsidRPr="00E56D72">
              <w:rPr>
                <w:rFonts w:ascii="Garamond" w:eastAsia="Calibri" w:hAnsi="Garamond" w:cs="Arial"/>
                <w:sz w:val="26"/>
                <w:szCs w:val="26"/>
                <w:lang w:val="sq-AL"/>
              </w:rPr>
              <w:t xml:space="preserve">: Nuk i lejohet gruas të mbajë zi për të vdekurin më shumë se tri ditë, me përjashtim për bashkëshortin e saj, për të cilin mban zi katër muaj e dhjetë ditë, përveç rastit kur është shtatzënë atëherë ajo mban zi derisa të lindë, sepse kjo saktësohet në </w:t>
            </w:r>
            <w:proofErr w:type="spellStart"/>
            <w:r w:rsidRPr="00E56D72">
              <w:rPr>
                <w:rFonts w:ascii="Garamond" w:eastAsia="Calibri" w:hAnsi="Garamond" w:cs="Arial"/>
                <w:sz w:val="26"/>
                <w:szCs w:val="26"/>
                <w:lang w:val="sq-AL"/>
              </w:rPr>
              <w:t>sunetin</w:t>
            </w:r>
            <w:proofErr w:type="spellEnd"/>
            <w:r w:rsidRPr="00E56D72">
              <w:rPr>
                <w:rFonts w:ascii="Garamond" w:eastAsia="Calibri" w:hAnsi="Garamond" w:cs="Arial"/>
                <w:sz w:val="26"/>
                <w:szCs w:val="26"/>
                <w:lang w:val="sq-AL"/>
              </w:rPr>
              <w:t xml:space="preserve"> e saktë nga Profeti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sel-lem</w:t>
            </w:r>
            <w:proofErr w:type="spellEnd"/>
            <w:r w:rsidRPr="00E56D72">
              <w:rPr>
                <w:rFonts w:ascii="Garamond" w:eastAsia="Calibri" w:hAnsi="Garamond" w:cs="Arial"/>
                <w:sz w:val="26"/>
                <w:szCs w:val="26"/>
                <w:lang w:val="sq-AL"/>
              </w:rPr>
              <w:t>. Kurse, burrit nuk i lejohet të mbajë zi për askënd për të afërmit e tij apo për të tjerët.</w:t>
            </w:r>
          </w:p>
          <w:p w14:paraId="4F453675" w14:textId="77777777" w:rsidR="00EC108A" w:rsidRPr="00E56D72" w:rsidRDefault="00EC108A" w:rsidP="000D1618">
            <w:pPr>
              <w:jc w:val="center"/>
              <w:rPr>
                <w:rFonts w:ascii="Lotus Linotype" w:hAnsi="Lotus Linotype" w:cs="Lotus Linotype"/>
                <w:sz w:val="32"/>
                <w:szCs w:val="32"/>
                <w:rtl/>
                <w:lang w:val="sq-AL"/>
              </w:rPr>
            </w:pPr>
          </w:p>
        </w:tc>
      </w:tr>
      <w:tr w:rsidR="00EC108A" w:rsidRPr="003F1667" w14:paraId="44FA74FA" w14:textId="77777777" w:rsidTr="000D1618">
        <w:trPr>
          <w:jc w:val="center"/>
        </w:trPr>
        <w:tc>
          <w:tcPr>
            <w:tcW w:w="4672" w:type="dxa"/>
            <w:vAlign w:val="center"/>
          </w:tcPr>
          <w:p w14:paraId="4F6970AA"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b/>
                <w:bCs/>
                <w:color w:val="2F5496" w:themeColor="accent1" w:themeShade="BF"/>
                <w:sz w:val="32"/>
                <w:szCs w:val="32"/>
                <w:rtl/>
              </w:rPr>
              <w:t>ثَانِيَ عَشَرَ:</w:t>
            </w:r>
            <w:r w:rsidRPr="00EC108A">
              <w:rPr>
                <w:rFonts w:ascii="Lotus Linotype" w:hAnsi="Lotus Linotype" w:cs="Lotus Linotype"/>
                <w:color w:val="161616"/>
                <w:sz w:val="32"/>
                <w:szCs w:val="32"/>
                <w:rtl/>
              </w:rPr>
              <w:t xml:space="preserve"> يُشْرَعُ لِلرِّجَالِ زِيَارَةُ الْقُبُورِ بَيْنَ وَقْتٍ وَآخَرَ لِلدُّعَاءِ لَهُمْ، وَالتَّرَحُّمِ عَلَيْهِمْ، </w:t>
            </w:r>
            <w:r w:rsidRPr="00EC108A">
              <w:rPr>
                <w:rFonts w:ascii="Lotus Linotype" w:hAnsi="Lotus Linotype" w:cs="Lotus Linotype"/>
                <w:color w:val="161616"/>
                <w:sz w:val="32"/>
                <w:szCs w:val="32"/>
                <w:rtl/>
              </w:rPr>
              <w:lastRenderedPageBreak/>
              <w:t xml:space="preserve">وَتَذَكُّرِ الْمَوْتِ وَمَا بَعْدَهُ؛ لِقَوْلِ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w:t>
            </w:r>
            <w:r w:rsidRPr="00EC108A">
              <w:rPr>
                <w:rFonts w:ascii="Lotus Linotype" w:hAnsi="Lotus Linotype" w:cs="Lotus Linotype"/>
                <w:b/>
                <w:bCs/>
                <w:color w:val="2F5496" w:themeColor="accent1" w:themeShade="BF"/>
                <w:sz w:val="32"/>
                <w:szCs w:val="32"/>
                <w:rtl/>
              </w:rPr>
              <w:t>زُورُوا الْقُبُورَ؛ فَإِنَّهَا تُذَكِّرُكُمُ الْآخِرَةَ</w:t>
            </w:r>
            <w:r w:rsidRPr="00EC108A">
              <w:rPr>
                <w:rFonts w:ascii="Lotus Linotype" w:hAnsi="Lotus Linotype" w:cs="Lotus Linotype"/>
                <w:color w:val="161616"/>
                <w:sz w:val="32"/>
                <w:szCs w:val="32"/>
                <w:rtl/>
              </w:rPr>
              <w:t>»، خَرَّجَه</w:t>
            </w:r>
            <w:r w:rsidRPr="00EC108A">
              <w:rPr>
                <w:rFonts w:ascii="Lotus Linotype" w:hAnsi="Lotus Linotype" w:cs="Lotus Linotype" w:hint="eastAsia"/>
                <w:color w:val="161616"/>
                <w:sz w:val="32"/>
                <w:szCs w:val="32"/>
                <w:rtl/>
              </w:rPr>
              <w:t>ُ</w:t>
            </w:r>
            <w:r w:rsidRPr="00EC108A">
              <w:rPr>
                <w:rFonts w:ascii="Lotus Linotype" w:hAnsi="Lotus Linotype" w:cs="Lotus Linotype"/>
                <w:color w:val="161616"/>
                <w:sz w:val="32"/>
                <w:szCs w:val="32"/>
                <w:rtl/>
              </w:rPr>
              <w:t xml:space="preserve"> الْإِمَامُ مُسْلِمٌ فِي «صَحِيحِهِ»، وَكَانَ يُعَلِّمُ أَصْحَابَهُ إِذَا زَارُوا الْقُبُورَ أَنْ يَقُولُوا: «</w:t>
            </w:r>
            <w:r w:rsidRPr="00EC108A">
              <w:rPr>
                <w:rFonts w:ascii="Lotus Linotype" w:hAnsi="Lotus Linotype" w:cs="Lotus Linotype"/>
                <w:b/>
                <w:bCs/>
                <w:color w:val="2F5496" w:themeColor="accent1" w:themeShade="BF"/>
                <w:sz w:val="32"/>
                <w:szCs w:val="32"/>
                <w:rtl/>
              </w:rPr>
              <w:t>السَّلَامُ عَلَيْكُمْ أَهْلَ الدِّيَارِ مِنَ الْمُؤْمِنِينَ وَالْمُسْلِمِينَ، وَإِنَّا إِنْ شَاءَ اللَّهُ بِكُمْ لَاحِقُونَ، نَسْأَلُ اللَّهَ لَن</w:t>
            </w:r>
            <w:r w:rsidRPr="00EC108A">
              <w:rPr>
                <w:rFonts w:ascii="Lotus Linotype" w:hAnsi="Lotus Linotype" w:cs="Lotus Linotype" w:hint="eastAsia"/>
                <w:b/>
                <w:bCs/>
                <w:color w:val="2F5496" w:themeColor="accent1" w:themeShade="BF"/>
                <w:sz w:val="32"/>
                <w:szCs w:val="32"/>
                <w:rtl/>
              </w:rPr>
              <w:t>َا</w:t>
            </w:r>
            <w:r w:rsidRPr="00EC108A">
              <w:rPr>
                <w:rFonts w:ascii="Lotus Linotype" w:hAnsi="Lotus Linotype" w:cs="Lotus Linotype"/>
                <w:b/>
                <w:bCs/>
                <w:color w:val="2F5496" w:themeColor="accent1" w:themeShade="BF"/>
                <w:sz w:val="32"/>
                <w:szCs w:val="32"/>
                <w:rtl/>
              </w:rPr>
              <w:t xml:space="preserve"> وَلَكُمُ الْعَافِيَةَ، يَرْحَمِ اللَّهُ الْمُسْتَقْدِمِينَ مِنَّا وَالْمُسْتَأْخِرِينَ</w:t>
            </w:r>
            <w:r w:rsidRPr="00EC108A">
              <w:rPr>
                <w:rFonts w:ascii="Lotus Linotype" w:hAnsi="Lotus Linotype" w:cs="Lotus Linotype"/>
                <w:color w:val="161616"/>
                <w:sz w:val="32"/>
                <w:szCs w:val="32"/>
                <w:rtl/>
              </w:rPr>
              <w:t>».</w:t>
            </w:r>
          </w:p>
          <w:p w14:paraId="4045C2D2"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t xml:space="preserve">أَمَّا النِّسَاءُ فَلَيْسَ لَهُنَّ زِيَارَةُ الْقُبُورِ؛ لِأَنَّ الرَّسُولَ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w:t>
            </w:r>
            <w:r w:rsidRPr="00EC108A">
              <w:rPr>
                <w:rFonts w:ascii="Lotus Linotype" w:hAnsi="Lotus Linotype" w:cs="Lotus Linotype"/>
                <w:b/>
                <w:bCs/>
                <w:color w:val="2F5496" w:themeColor="accent1" w:themeShade="BF"/>
                <w:sz w:val="32"/>
                <w:szCs w:val="32"/>
                <w:rtl/>
              </w:rPr>
              <w:t>لَعَنَ زَائِرَاتِ الْقُبُورِ</w:t>
            </w:r>
            <w:r w:rsidRPr="00EC108A">
              <w:rPr>
                <w:rFonts w:ascii="Lotus Linotype" w:hAnsi="Lotus Linotype" w:cs="Lotus Linotype"/>
                <w:color w:val="161616"/>
                <w:sz w:val="32"/>
                <w:szCs w:val="32"/>
                <w:rtl/>
              </w:rPr>
              <w:t>»، وَلِأَنَّهُنَّ يُخْشَى مِنْ زِيَارَتِهُنَّ الْفِتْنَةُ، وَقِلَّةُ الصَّبْرِ.</w:t>
            </w:r>
          </w:p>
          <w:p w14:paraId="0114AB65" w14:textId="74FD14F0"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 xml:space="preserve">وَهَكَذَا لَا يَجُوزُ لَهُنَّ اتِّبَاعُ الْجَنَائِزِ إِلَى الْمَقْبَرَةِ؛ لِأَنَّ الرَّسُولَ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نَهَاهُنَّ عَنْ ذَلِكَ، أَمَّا الصَّلَاةُ عَلَى الْمَيِّتِ فِي الْمَسْجِدِ، أَوْ فِي الْمُصَلَّى فَهِيَ مَشْرُوعَةٌ لِلرِّجَالِ وَلِلنِّسَاءِ جَمِيعًا.</w:t>
            </w:r>
          </w:p>
        </w:tc>
        <w:tc>
          <w:tcPr>
            <w:tcW w:w="4393" w:type="dxa"/>
            <w:vAlign w:val="center"/>
          </w:tcPr>
          <w:p w14:paraId="45D59909" w14:textId="77777777" w:rsidR="00120EC8" w:rsidRDefault="00E56D72" w:rsidP="00E56D72">
            <w:pPr>
              <w:autoSpaceDE w:val="0"/>
              <w:autoSpaceDN w:val="0"/>
              <w:bidi w:val="0"/>
              <w:adjustRightInd w:val="0"/>
              <w:spacing w:after="0" w:line="276" w:lineRule="auto"/>
              <w:jc w:val="both"/>
              <w:rPr>
                <w:rFonts w:ascii="Garamond" w:eastAsia="Calibri" w:hAnsi="Garamond" w:cs="Arial"/>
                <w:sz w:val="26"/>
                <w:szCs w:val="26"/>
                <w:lang w:val="sq-AL"/>
              </w:rPr>
            </w:pPr>
            <w:r w:rsidRPr="00E56D72">
              <w:rPr>
                <w:rFonts w:ascii="Garamond" w:eastAsia="Calibri" w:hAnsi="Garamond" w:cs="Arial"/>
                <w:b/>
                <w:bCs/>
                <w:sz w:val="26"/>
                <w:szCs w:val="26"/>
                <w:lang w:val="sq-AL"/>
              </w:rPr>
              <w:lastRenderedPageBreak/>
              <w:t>E dymbëdhjeta</w:t>
            </w:r>
            <w:r w:rsidRPr="00E56D72">
              <w:rPr>
                <w:rFonts w:ascii="Garamond" w:eastAsia="Calibri" w:hAnsi="Garamond" w:cs="Arial"/>
                <w:sz w:val="26"/>
                <w:szCs w:val="26"/>
                <w:lang w:val="sq-AL"/>
              </w:rPr>
              <w:t xml:space="preserve">: I lejohet burrave që herë pas herë t’i vizitojnë varrezat dhe të bëjnë lutje për të vdekurit, që Allahut t’i </w:t>
            </w:r>
            <w:r w:rsidRPr="00E56D72">
              <w:rPr>
                <w:rFonts w:ascii="Garamond" w:eastAsia="Calibri" w:hAnsi="Garamond" w:cs="Arial"/>
                <w:sz w:val="26"/>
                <w:szCs w:val="26"/>
                <w:lang w:val="sq-AL"/>
              </w:rPr>
              <w:lastRenderedPageBreak/>
              <w:t xml:space="preserve">mëshirojë, dhe të përkujtojnë vdekjen dhe atë që vjen pas saj, bazuar në fjalën e Profetit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sel-lem</w:t>
            </w:r>
            <w:proofErr w:type="spellEnd"/>
            <w:r w:rsidRPr="00E56D72">
              <w:rPr>
                <w:rFonts w:ascii="Garamond" w:eastAsia="Calibri" w:hAnsi="Garamond" w:cs="Arial"/>
                <w:sz w:val="26"/>
                <w:szCs w:val="26"/>
                <w:lang w:val="sq-AL"/>
              </w:rPr>
              <w:t xml:space="preserve">: </w:t>
            </w:r>
            <w:r w:rsidRPr="00574039">
              <w:rPr>
                <w:rFonts w:ascii="Garamond" w:eastAsia="Calibri" w:hAnsi="Garamond" w:cs="Arial"/>
                <w:b/>
                <w:bCs/>
                <w:sz w:val="26"/>
                <w:szCs w:val="26"/>
                <w:lang w:val="sq-AL"/>
              </w:rPr>
              <w:t>“</w:t>
            </w:r>
            <w:r w:rsidRPr="00574039">
              <w:rPr>
                <w:rFonts w:ascii="Garamond" w:eastAsia="Calibri" w:hAnsi="Garamond" w:cs="Arial"/>
                <w:b/>
                <w:bCs/>
                <w:i/>
                <w:iCs/>
                <w:sz w:val="26"/>
                <w:szCs w:val="26"/>
                <w:lang w:val="sq-AL"/>
              </w:rPr>
              <w:t>Vizitoni varret, sepse ato ua përkujtojnë botën tjetër</w:t>
            </w:r>
            <w:r w:rsidRPr="00574039">
              <w:rPr>
                <w:rFonts w:ascii="Garamond" w:eastAsia="Calibri" w:hAnsi="Garamond" w:cs="Arial"/>
                <w:b/>
                <w:bCs/>
                <w:sz w:val="26"/>
                <w:szCs w:val="26"/>
                <w:lang w:val="sq-AL"/>
              </w:rPr>
              <w:t>!”</w:t>
            </w:r>
            <w:r w:rsidRPr="00E56D72">
              <w:rPr>
                <w:rFonts w:ascii="Garamond" w:eastAsia="Calibri" w:hAnsi="Garamond" w:cs="Arial"/>
                <w:sz w:val="26"/>
                <w:szCs w:val="26"/>
                <w:lang w:val="sq-AL"/>
              </w:rPr>
              <w:t xml:space="preserve"> Ai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sle-lem</w:t>
            </w:r>
            <w:proofErr w:type="spellEnd"/>
            <w:r w:rsidRPr="00E56D72">
              <w:rPr>
                <w:rFonts w:ascii="Garamond" w:eastAsia="Calibri" w:hAnsi="Garamond" w:cs="Arial"/>
                <w:sz w:val="26"/>
                <w:szCs w:val="26"/>
                <w:lang w:val="sq-AL"/>
              </w:rPr>
              <w:t xml:space="preserve"> i mësonte shokët e tij që kur të vizitonin varrezat të thonë: </w:t>
            </w:r>
            <w:r w:rsidRPr="00574039">
              <w:rPr>
                <w:rFonts w:ascii="Garamond" w:eastAsia="Calibri" w:hAnsi="Garamond" w:cs="Arial"/>
                <w:b/>
                <w:bCs/>
                <w:sz w:val="26"/>
                <w:szCs w:val="26"/>
                <w:lang w:val="sq-AL"/>
              </w:rPr>
              <w:t>“</w:t>
            </w:r>
            <w:r w:rsidRPr="00574039">
              <w:rPr>
                <w:rFonts w:ascii="Garamond" w:eastAsia="Calibri" w:hAnsi="Garamond" w:cs="Arial"/>
                <w:b/>
                <w:bCs/>
                <w:i/>
                <w:iCs/>
                <w:sz w:val="26"/>
                <w:szCs w:val="26"/>
                <w:lang w:val="sq-AL"/>
              </w:rPr>
              <w:t>Es-</w:t>
            </w:r>
            <w:proofErr w:type="spellStart"/>
            <w:r w:rsidRPr="00574039">
              <w:rPr>
                <w:rFonts w:ascii="Garamond" w:eastAsia="Calibri" w:hAnsi="Garamond" w:cs="Arial"/>
                <w:b/>
                <w:bCs/>
                <w:i/>
                <w:iCs/>
                <w:sz w:val="26"/>
                <w:szCs w:val="26"/>
                <w:lang w:val="sq-AL"/>
              </w:rPr>
              <w:t>Selamu</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alejkum</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ehled-dijari</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minel-mu’minine</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uel-muslimine</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ue</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inna</w:t>
            </w:r>
            <w:proofErr w:type="spellEnd"/>
            <w:r w:rsidRPr="00574039">
              <w:rPr>
                <w:rFonts w:ascii="Garamond" w:eastAsia="Calibri" w:hAnsi="Garamond" w:cs="Arial"/>
                <w:b/>
                <w:bCs/>
                <w:i/>
                <w:iCs/>
                <w:sz w:val="26"/>
                <w:szCs w:val="26"/>
                <w:lang w:val="sq-AL"/>
              </w:rPr>
              <w:t xml:space="preserve"> in sha Allah </w:t>
            </w:r>
            <w:proofErr w:type="spellStart"/>
            <w:r w:rsidRPr="00574039">
              <w:rPr>
                <w:rFonts w:ascii="Garamond" w:eastAsia="Calibri" w:hAnsi="Garamond" w:cs="Arial"/>
                <w:b/>
                <w:bCs/>
                <w:i/>
                <w:iCs/>
                <w:sz w:val="26"/>
                <w:szCs w:val="26"/>
                <w:lang w:val="sq-AL"/>
              </w:rPr>
              <w:t>bikum</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lahikun</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nes’elullahe</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lena</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ue</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lekumul-afijeh</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jerhamullahi</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el-mustekdimine</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minna</w:t>
            </w:r>
            <w:proofErr w:type="spellEnd"/>
            <w:r w:rsidRPr="00574039">
              <w:rPr>
                <w:rFonts w:ascii="Garamond" w:eastAsia="Calibri" w:hAnsi="Garamond" w:cs="Arial"/>
                <w:b/>
                <w:bCs/>
                <w:i/>
                <w:iCs/>
                <w:sz w:val="26"/>
                <w:szCs w:val="26"/>
                <w:lang w:val="sq-AL"/>
              </w:rPr>
              <w:t xml:space="preserve"> </w:t>
            </w:r>
            <w:proofErr w:type="spellStart"/>
            <w:r w:rsidRPr="00574039">
              <w:rPr>
                <w:rFonts w:ascii="Garamond" w:eastAsia="Calibri" w:hAnsi="Garamond" w:cs="Arial"/>
                <w:b/>
                <w:bCs/>
                <w:i/>
                <w:iCs/>
                <w:sz w:val="26"/>
                <w:szCs w:val="26"/>
                <w:lang w:val="sq-AL"/>
              </w:rPr>
              <w:t>uel-muste’khairine</w:t>
            </w:r>
            <w:proofErr w:type="spellEnd"/>
            <w:r w:rsidRPr="00574039">
              <w:rPr>
                <w:rFonts w:ascii="Garamond" w:eastAsia="Calibri" w:hAnsi="Garamond" w:cs="Arial"/>
                <w:b/>
                <w:bCs/>
                <w:sz w:val="26"/>
                <w:szCs w:val="26"/>
                <w:lang w:val="sq-AL"/>
              </w:rPr>
              <w:t>”.</w:t>
            </w:r>
            <w:r w:rsidRPr="00E56D72">
              <w:rPr>
                <w:rFonts w:ascii="Garamond" w:eastAsia="Calibri" w:hAnsi="Garamond" w:cs="Arial"/>
                <w:sz w:val="26"/>
                <w:szCs w:val="26"/>
                <w:lang w:val="sq-AL"/>
              </w:rPr>
              <w:t xml:space="preserve"> </w:t>
            </w:r>
          </w:p>
          <w:p w14:paraId="383C2E6E" w14:textId="77777777" w:rsidR="00120EC8" w:rsidRDefault="00120EC8" w:rsidP="00120EC8">
            <w:pPr>
              <w:autoSpaceDE w:val="0"/>
              <w:autoSpaceDN w:val="0"/>
              <w:bidi w:val="0"/>
              <w:adjustRightInd w:val="0"/>
              <w:spacing w:after="0" w:line="276" w:lineRule="auto"/>
              <w:jc w:val="both"/>
              <w:rPr>
                <w:rFonts w:ascii="Garamond" w:eastAsia="Calibri" w:hAnsi="Garamond" w:cs="Arial"/>
                <w:sz w:val="26"/>
                <w:szCs w:val="26"/>
                <w:lang w:val="sq-AL"/>
              </w:rPr>
            </w:pPr>
          </w:p>
          <w:p w14:paraId="3770C018" w14:textId="77777777" w:rsidR="00120EC8" w:rsidRDefault="00120EC8" w:rsidP="00120EC8">
            <w:pPr>
              <w:autoSpaceDE w:val="0"/>
              <w:autoSpaceDN w:val="0"/>
              <w:bidi w:val="0"/>
              <w:adjustRightInd w:val="0"/>
              <w:spacing w:after="0" w:line="276" w:lineRule="auto"/>
              <w:jc w:val="both"/>
              <w:rPr>
                <w:rFonts w:ascii="Garamond" w:eastAsia="Calibri" w:hAnsi="Garamond" w:cs="Arial"/>
                <w:sz w:val="26"/>
                <w:szCs w:val="26"/>
                <w:lang w:val="sq-AL"/>
              </w:rPr>
            </w:pPr>
          </w:p>
          <w:p w14:paraId="7679EE77" w14:textId="77CE110B" w:rsidR="00E56D72" w:rsidRPr="00E56D72" w:rsidRDefault="00E56D72" w:rsidP="00120EC8">
            <w:pPr>
              <w:autoSpaceDE w:val="0"/>
              <w:autoSpaceDN w:val="0"/>
              <w:bidi w:val="0"/>
              <w:adjustRightInd w:val="0"/>
              <w:spacing w:after="0" w:line="276" w:lineRule="auto"/>
              <w:jc w:val="both"/>
              <w:rPr>
                <w:rFonts w:ascii="Garamond" w:eastAsia="Calibri" w:hAnsi="Garamond" w:cs="Arial"/>
                <w:sz w:val="26"/>
                <w:szCs w:val="26"/>
                <w:lang w:val="sq-AL"/>
              </w:rPr>
            </w:pPr>
            <w:r w:rsidRPr="00E56D72">
              <w:rPr>
                <w:rFonts w:ascii="Garamond" w:eastAsia="Calibri" w:hAnsi="Garamond" w:cs="Arial"/>
                <w:sz w:val="26"/>
                <w:szCs w:val="26"/>
                <w:lang w:val="sq-AL"/>
              </w:rPr>
              <w:t xml:space="preserve">Ndërsa, gratë nuk i vizitojnë varrezat, sepse i Dërguari i Allahut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sel-lem</w:t>
            </w:r>
            <w:proofErr w:type="spellEnd"/>
            <w:r w:rsidRPr="00E56D72">
              <w:rPr>
                <w:rFonts w:ascii="Garamond" w:eastAsia="Calibri" w:hAnsi="Garamond" w:cs="Arial"/>
                <w:sz w:val="26"/>
                <w:szCs w:val="26"/>
                <w:lang w:val="sq-AL"/>
              </w:rPr>
              <w:t xml:space="preserve"> ka thënë: </w:t>
            </w:r>
            <w:r w:rsidRPr="00574039">
              <w:rPr>
                <w:rFonts w:ascii="Garamond" w:eastAsia="Calibri" w:hAnsi="Garamond" w:cs="Arial"/>
                <w:b/>
                <w:bCs/>
                <w:sz w:val="26"/>
                <w:szCs w:val="26"/>
                <w:lang w:val="sq-AL"/>
              </w:rPr>
              <w:t>“</w:t>
            </w:r>
            <w:r w:rsidRPr="00574039">
              <w:rPr>
                <w:rFonts w:ascii="Garamond" w:eastAsia="Calibri" w:hAnsi="Garamond" w:cs="Arial"/>
                <w:b/>
                <w:bCs/>
                <w:i/>
                <w:iCs/>
                <w:sz w:val="26"/>
                <w:szCs w:val="26"/>
                <w:lang w:val="sq-AL"/>
              </w:rPr>
              <w:t>Mallkuar qofshin vizitueset e varreve</w:t>
            </w:r>
            <w:r w:rsidRPr="00574039">
              <w:rPr>
                <w:rFonts w:ascii="Garamond" w:eastAsia="Calibri" w:hAnsi="Garamond" w:cs="Arial"/>
                <w:b/>
                <w:bCs/>
                <w:sz w:val="26"/>
                <w:szCs w:val="26"/>
                <w:lang w:val="sq-AL"/>
              </w:rPr>
              <w:t xml:space="preserve">!”, </w:t>
            </w:r>
            <w:r w:rsidRPr="00E56D72">
              <w:rPr>
                <w:rFonts w:ascii="Garamond" w:eastAsia="Calibri" w:hAnsi="Garamond" w:cs="Arial"/>
                <w:sz w:val="26"/>
                <w:szCs w:val="26"/>
                <w:lang w:val="sq-AL"/>
              </w:rPr>
              <w:t xml:space="preserve">ngase nga vizita e tyre ekziston frika e rënies në </w:t>
            </w:r>
            <w:proofErr w:type="spellStart"/>
            <w:r w:rsidRPr="00E56D72">
              <w:rPr>
                <w:rFonts w:ascii="Garamond" w:eastAsia="Calibri" w:hAnsi="Garamond" w:cs="Arial"/>
                <w:sz w:val="26"/>
                <w:szCs w:val="26"/>
                <w:lang w:val="sq-AL"/>
              </w:rPr>
              <w:t>fitne</w:t>
            </w:r>
            <w:proofErr w:type="spellEnd"/>
            <w:r w:rsidRPr="00E56D72">
              <w:rPr>
                <w:rFonts w:ascii="Garamond" w:eastAsia="Calibri" w:hAnsi="Garamond" w:cs="Arial"/>
                <w:sz w:val="26"/>
                <w:szCs w:val="26"/>
                <w:lang w:val="sq-AL"/>
              </w:rPr>
              <w:t xml:space="preserve"> dhe nuk janë të durueshme. Po ashtu, nuk u lejohet atyre të përcjellin xhenazen deri te varrezat, sepse i Dërguari i Allahut </w:t>
            </w:r>
            <w:proofErr w:type="spellStart"/>
            <w:r w:rsidRPr="00E56D72">
              <w:rPr>
                <w:rFonts w:ascii="Garamond" w:eastAsia="Calibri" w:hAnsi="Garamond" w:cs="Arial"/>
                <w:sz w:val="26"/>
                <w:szCs w:val="26"/>
                <w:lang w:val="sq-AL"/>
              </w:rPr>
              <w:t>sal-lAllahu</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alejhi</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ue</w:t>
            </w:r>
            <w:proofErr w:type="spellEnd"/>
            <w:r w:rsidRPr="00E56D72">
              <w:rPr>
                <w:rFonts w:ascii="Garamond" w:eastAsia="Calibri" w:hAnsi="Garamond" w:cs="Arial"/>
                <w:sz w:val="26"/>
                <w:szCs w:val="26"/>
                <w:lang w:val="sq-AL"/>
              </w:rPr>
              <w:t xml:space="preserve"> </w:t>
            </w:r>
            <w:proofErr w:type="spellStart"/>
            <w:r w:rsidRPr="00E56D72">
              <w:rPr>
                <w:rFonts w:ascii="Garamond" w:eastAsia="Calibri" w:hAnsi="Garamond" w:cs="Arial"/>
                <w:sz w:val="26"/>
                <w:szCs w:val="26"/>
                <w:lang w:val="sq-AL"/>
              </w:rPr>
              <w:t>sel-lem</w:t>
            </w:r>
            <w:proofErr w:type="spellEnd"/>
            <w:r w:rsidRPr="00E56D72">
              <w:rPr>
                <w:rFonts w:ascii="Garamond" w:eastAsia="Calibri" w:hAnsi="Garamond" w:cs="Arial"/>
                <w:sz w:val="26"/>
                <w:szCs w:val="26"/>
                <w:lang w:val="sq-AL"/>
              </w:rPr>
              <w:t xml:space="preserve"> i ka ndaluar ato nga ky veprim. Falja e namazit të xhenazes në xhami apo në </w:t>
            </w:r>
            <w:proofErr w:type="spellStart"/>
            <w:r w:rsidRPr="00E56D72">
              <w:rPr>
                <w:rFonts w:ascii="Garamond" w:eastAsia="Calibri" w:hAnsi="Garamond" w:cs="Arial"/>
                <w:sz w:val="26"/>
                <w:szCs w:val="26"/>
                <w:lang w:val="sq-AL"/>
              </w:rPr>
              <w:t>namazgja</w:t>
            </w:r>
            <w:proofErr w:type="spellEnd"/>
            <w:r w:rsidRPr="00E56D72">
              <w:rPr>
                <w:rFonts w:ascii="Garamond" w:eastAsia="Calibri" w:hAnsi="Garamond" w:cs="Arial"/>
                <w:sz w:val="26"/>
                <w:szCs w:val="26"/>
                <w:lang w:val="sq-AL"/>
              </w:rPr>
              <w:t xml:space="preserve"> është vepër legjitime për burrat dhe për gratë. </w:t>
            </w:r>
          </w:p>
          <w:p w14:paraId="10FFEB81" w14:textId="77777777" w:rsidR="00EC108A" w:rsidRPr="003109D4" w:rsidRDefault="00EC108A" w:rsidP="000D1618">
            <w:pPr>
              <w:jc w:val="center"/>
              <w:rPr>
                <w:rFonts w:ascii="Lotus Linotype" w:hAnsi="Lotus Linotype" w:cs="Lotus Linotype"/>
                <w:sz w:val="32"/>
                <w:szCs w:val="32"/>
                <w:rtl/>
                <w:lang w:val="sq-AL"/>
              </w:rPr>
            </w:pPr>
          </w:p>
        </w:tc>
      </w:tr>
      <w:tr w:rsidR="00EC108A" w:rsidRPr="003F1667" w14:paraId="6056ABEA" w14:textId="77777777" w:rsidTr="000D1618">
        <w:trPr>
          <w:jc w:val="center"/>
        </w:trPr>
        <w:tc>
          <w:tcPr>
            <w:tcW w:w="4672" w:type="dxa"/>
            <w:vAlign w:val="center"/>
          </w:tcPr>
          <w:p w14:paraId="1E3D8FD0" w14:textId="0653B07C"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lastRenderedPageBreak/>
              <w:t>هَذَا آخِرُ مَا تَيَسَّرَ جَمْعُهُ، وَصَلَّى اللَّهُ وَسَلَّمَ عَلَى نَبِيِّنَا مُحَمَّدٍ، وَآلِهِ وَصَحْبِهِ.</w:t>
            </w:r>
          </w:p>
        </w:tc>
        <w:tc>
          <w:tcPr>
            <w:tcW w:w="4393" w:type="dxa"/>
            <w:vAlign w:val="center"/>
          </w:tcPr>
          <w:p w14:paraId="3AC2DAF5" w14:textId="5F192076" w:rsidR="00EC108A" w:rsidRPr="003109D4" w:rsidRDefault="00E56D72" w:rsidP="000D1618">
            <w:pPr>
              <w:jc w:val="center"/>
              <w:rPr>
                <w:rFonts w:ascii="Lotus Linotype" w:hAnsi="Lotus Linotype" w:cs="Lotus Linotype"/>
                <w:sz w:val="32"/>
                <w:szCs w:val="32"/>
                <w:rtl/>
              </w:rPr>
            </w:pPr>
            <w:r w:rsidRPr="00E56D72">
              <w:rPr>
                <w:rFonts w:ascii="Garamond" w:eastAsia="Calibri" w:hAnsi="Garamond" w:cs="Arial"/>
                <w:sz w:val="26"/>
                <w:szCs w:val="26"/>
                <w:lang w:val="sq-AL"/>
              </w:rPr>
              <w:t xml:space="preserve">Ky është i fundi i asaj që mu mundësua të mbledh. </w:t>
            </w:r>
            <w:proofErr w:type="spellStart"/>
            <w:r w:rsidRPr="00E56D72">
              <w:rPr>
                <w:rFonts w:ascii="Garamond" w:eastAsia="Calibri" w:hAnsi="Garamond" w:cs="Arial"/>
                <w:sz w:val="26"/>
                <w:szCs w:val="26"/>
                <w:lang w:val="sq-AL"/>
              </w:rPr>
              <w:t>Salavatet</w:t>
            </w:r>
            <w:proofErr w:type="spellEnd"/>
            <w:r w:rsidRPr="00E56D72">
              <w:rPr>
                <w:rFonts w:ascii="Garamond" w:eastAsia="Calibri" w:hAnsi="Garamond" w:cs="Arial"/>
                <w:sz w:val="26"/>
                <w:szCs w:val="26"/>
                <w:lang w:val="sq-AL"/>
              </w:rPr>
              <w:t xml:space="preserve"> dhe selamet e Allahut qofshin për Profetin tonë </w:t>
            </w:r>
            <w:proofErr w:type="spellStart"/>
            <w:r w:rsidRPr="00E56D72">
              <w:rPr>
                <w:rFonts w:ascii="Garamond" w:eastAsia="Calibri" w:hAnsi="Garamond" w:cs="Arial"/>
                <w:sz w:val="26"/>
                <w:szCs w:val="26"/>
                <w:lang w:val="sq-AL"/>
              </w:rPr>
              <w:t>Muhamedin</w:t>
            </w:r>
            <w:proofErr w:type="spellEnd"/>
            <w:r w:rsidRPr="00E56D72">
              <w:rPr>
                <w:rFonts w:ascii="Garamond" w:eastAsia="Calibri" w:hAnsi="Garamond" w:cs="Arial"/>
                <w:sz w:val="26"/>
                <w:szCs w:val="26"/>
                <w:lang w:val="sq-AL"/>
              </w:rPr>
              <w:t>, për familjen e tij dhe shokët e tij!</w:t>
            </w:r>
          </w:p>
        </w:tc>
      </w:tr>
    </w:tbl>
    <w:p w14:paraId="19011EF6" w14:textId="77777777" w:rsidR="00ED6B47" w:rsidRDefault="00ED6B47" w:rsidP="001212C3">
      <w:pPr>
        <w:jc w:val="center"/>
        <w:rPr>
          <w:rFonts w:ascii="Amiri" w:hAnsi="Amiri"/>
          <w:color w:val="161616"/>
          <w:sz w:val="33"/>
          <w:szCs w:val="33"/>
          <w:rtl/>
        </w:rPr>
      </w:pPr>
    </w:p>
    <w:p w14:paraId="4682F409" w14:textId="28D8DF47" w:rsidR="00142E93"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22FA70C0" wp14:editId="7CC433F0">
            <wp:extent cx="2538374" cy="54290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7E9E0E6D" w14:textId="77777777" w:rsidR="008275CB" w:rsidRDefault="00DF29D8">
      <w:pPr>
        <w:bidi w:val="0"/>
        <w:rPr>
          <w:rFonts w:ascii="Amiri" w:hAnsi="Amiri"/>
          <w:color w:val="161616"/>
          <w:sz w:val="33"/>
          <w:szCs w:val="33"/>
          <w:rtl/>
        </w:rPr>
        <w:sectPr w:rsidR="008275CB" w:rsidSect="00EC108A">
          <w:headerReference w:type="default" r:id="rId21"/>
          <w:footerReference w:type="default" r:id="rId22"/>
          <w:type w:val="continuous"/>
          <w:pgSz w:w="11906" w:h="16838"/>
          <w:pgMar w:top="1418" w:right="1133" w:bottom="1418" w:left="1134" w:header="426" w:footer="303" w:gutter="0"/>
          <w:cols w:space="708"/>
          <w:bidi/>
          <w:rtlGutter/>
          <w:docGrid w:linePitch="360"/>
        </w:sectPr>
      </w:pPr>
      <w:r>
        <w:rPr>
          <w:rFonts w:ascii="Amiri" w:hAnsi="Amiri"/>
          <w:color w:val="161616"/>
          <w:sz w:val="33"/>
          <w:szCs w:val="33"/>
          <w:rtl/>
        </w:rPr>
        <w:br w:type="page"/>
      </w:r>
    </w:p>
    <w:p w14:paraId="5A40279F" w14:textId="77777777" w:rsidR="00DF29D8" w:rsidRDefault="00DF29D8" w:rsidP="00DF29D8">
      <w:pPr>
        <w:jc w:val="center"/>
        <w:rPr>
          <w:rFonts w:ascii="Lotus Linotype" w:hAnsi="Lotus Linotype" w:cs="Lotus Linotype"/>
          <w:color w:val="161616"/>
          <w:sz w:val="32"/>
          <w:szCs w:val="32"/>
        </w:rPr>
      </w:pPr>
    </w:p>
    <w:p w14:paraId="44A38F46" w14:textId="77777777" w:rsidR="00EC108A" w:rsidRDefault="00EC108A" w:rsidP="00DF29D8">
      <w:pPr>
        <w:jc w:val="center"/>
        <w:rPr>
          <w:rFonts w:ascii="Lotus Linotype" w:hAnsi="Lotus Linotype" w:cs="Lotus Linotype"/>
          <w:color w:val="161616"/>
          <w:sz w:val="32"/>
          <w:szCs w:val="32"/>
          <w:rtl/>
        </w:rPr>
      </w:pPr>
    </w:p>
    <w:p w14:paraId="6A3CD261" w14:textId="77777777" w:rsidR="00DF29D8" w:rsidRDefault="00DF29D8" w:rsidP="00DF29D8">
      <w:pPr>
        <w:jc w:val="center"/>
        <w:rPr>
          <w:rFonts w:ascii="Lotus Linotype" w:hAnsi="Lotus Linotype" w:cs="Lotus Linotype"/>
          <w:color w:val="161616"/>
          <w:sz w:val="32"/>
          <w:szCs w:val="32"/>
          <w:rtl/>
        </w:rPr>
      </w:pPr>
    </w:p>
    <w:p w14:paraId="0795FADE"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1242117E" wp14:editId="0BA5D3B6">
            <wp:extent cx="2190307" cy="415176"/>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1FC5C5C8" w14:textId="4433A9ED"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الرَّابع</w:t>
      </w:r>
      <w:r w:rsidRPr="00BD4353">
        <w:rPr>
          <w:rFonts w:ascii="Lotus Linotype" w:hAnsi="Lotus Linotype" w:cs="Generator 2005" w:hint="cs"/>
          <w:color w:val="2F5496" w:themeColor="accent1" w:themeShade="BF"/>
          <w:sz w:val="52"/>
          <w:szCs w:val="52"/>
          <w:rtl/>
        </w:rPr>
        <w:t>:</w:t>
      </w:r>
    </w:p>
    <w:p w14:paraId="014146CD" w14:textId="214F63C3" w:rsidR="00DF29D8" w:rsidRPr="00832C72" w:rsidRDefault="00DF29D8" w:rsidP="00832C72">
      <w:pPr>
        <w:pStyle w:val="Heading1"/>
        <w:spacing w:before="0" w:line="240" w:lineRule="auto"/>
        <w:jc w:val="center"/>
        <w:rPr>
          <w:rFonts w:cs="DecoType Naskh"/>
          <w:sz w:val="52"/>
          <w:szCs w:val="52"/>
          <w:rtl/>
        </w:rPr>
      </w:pPr>
      <w:bookmarkStart w:id="100" w:name="_Toc81500104"/>
      <w:r w:rsidRPr="00832C72">
        <w:rPr>
          <w:rFonts w:cs="DecoType Naskh" w:hint="cs"/>
          <w:sz w:val="52"/>
          <w:szCs w:val="52"/>
          <w:rtl/>
        </w:rPr>
        <w:t>«ثلاثة الأصول</w:t>
      </w:r>
      <w:r w:rsidR="000D1618" w:rsidRPr="00832C72">
        <w:rPr>
          <w:rFonts w:cs="DecoType Naskh" w:hint="cs"/>
          <w:sz w:val="52"/>
          <w:szCs w:val="52"/>
          <w:rtl/>
        </w:rPr>
        <w:t xml:space="preserve"> وأدلَّتها</w:t>
      </w:r>
      <w:r w:rsidRPr="00832C72">
        <w:rPr>
          <w:rFonts w:cs="DecoType Naskh" w:hint="cs"/>
          <w:sz w:val="52"/>
          <w:szCs w:val="52"/>
          <w:rtl/>
        </w:rPr>
        <w:t>»</w:t>
      </w:r>
      <w:bookmarkEnd w:id="100"/>
    </w:p>
    <w:p w14:paraId="4045E257" w14:textId="35342891"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للإمام المجدِّد:</w:t>
      </w:r>
    </w:p>
    <w:p w14:paraId="54090277" w14:textId="70AF7274"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5C8721B8" w14:textId="52BED5AE" w:rsidR="008275CB" w:rsidRDefault="008275CB" w:rsidP="00DF29D8">
      <w:pPr>
        <w:jc w:val="center"/>
        <w:rPr>
          <w:rFonts w:ascii="Lotus Linotype" w:hAnsi="Lotus Linotype" w:cs="Lotus Linotype"/>
          <w:color w:val="2F5496" w:themeColor="accent1" w:themeShade="BF"/>
          <w:sz w:val="52"/>
          <w:szCs w:val="52"/>
          <w:rtl/>
        </w:rPr>
        <w:sectPr w:rsidR="008275CB" w:rsidSect="008275CB">
          <w:headerReference w:type="default" r:id="rId23"/>
          <w:footerReference w:type="default" r:id="rId24"/>
          <w:type w:val="continuous"/>
          <w:pgSz w:w="11906" w:h="16838"/>
          <w:pgMar w:top="768" w:right="1133" w:bottom="1134" w:left="1134" w:header="426" w:footer="303" w:gutter="0"/>
          <w:cols w:space="708"/>
          <w:bidi/>
          <w:rtlGutter/>
          <w:docGrid w:linePitch="360"/>
        </w:sectPr>
      </w:pPr>
    </w:p>
    <w:p w14:paraId="7E184FFF"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drawing>
          <wp:inline distT="0" distB="0" distL="0" distR="0" wp14:anchorId="6C232957" wp14:editId="1BF5ED76">
            <wp:extent cx="2679405" cy="489239"/>
            <wp:effectExtent l="0" t="0" r="698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05C1D709"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78632F3C" w14:textId="21E22291" w:rsidR="00EC108A" w:rsidRDefault="00EC108A" w:rsidP="00EC108A">
      <w:pPr>
        <w:jc w:val="center"/>
        <w:rPr>
          <w:rFonts w:ascii="Lotus Linotype" w:hAnsi="Lotus Linotype" w:cs="Lotus Linotype"/>
          <w:color w:val="2F5496" w:themeColor="accent1" w:themeShade="BF"/>
          <w:sz w:val="40"/>
          <w:szCs w:val="40"/>
        </w:rPr>
      </w:pPr>
    </w:p>
    <w:p w14:paraId="7B54D017" w14:textId="2BECED72" w:rsidR="0065748D" w:rsidRDefault="0065748D" w:rsidP="00EC108A">
      <w:pPr>
        <w:jc w:val="center"/>
        <w:rPr>
          <w:rFonts w:ascii="Lotus Linotype" w:hAnsi="Lotus Linotype" w:cs="Lotus Linotype"/>
          <w:color w:val="2F5496" w:themeColor="accent1" w:themeShade="BF"/>
          <w:sz w:val="40"/>
          <w:szCs w:val="40"/>
        </w:rPr>
      </w:pPr>
      <w:r>
        <w:rPr>
          <w:rFonts w:ascii="Lotus Linotype" w:hAnsi="Lotus Linotype" w:cs="Lotus Linotype"/>
          <w:color w:val="2F5496" w:themeColor="accent1" w:themeShade="BF"/>
          <w:sz w:val="40"/>
          <w:szCs w:val="40"/>
        </w:rPr>
        <w:t xml:space="preserve">Libri I </w:t>
      </w:r>
      <w:proofErr w:type="spellStart"/>
      <w:r>
        <w:rPr>
          <w:rFonts w:ascii="Lotus Linotype" w:hAnsi="Lotus Linotype" w:cs="Lotus Linotype"/>
          <w:color w:val="2F5496" w:themeColor="accent1" w:themeShade="BF"/>
          <w:sz w:val="40"/>
          <w:szCs w:val="40"/>
        </w:rPr>
        <w:t>katërt</w:t>
      </w:r>
      <w:proofErr w:type="spellEnd"/>
      <w:r>
        <w:rPr>
          <w:rFonts w:ascii="Lotus Linotype" w:hAnsi="Lotus Linotype" w:cs="Lotus Linotype"/>
          <w:color w:val="2F5496" w:themeColor="accent1" w:themeShade="BF"/>
          <w:sz w:val="40"/>
          <w:szCs w:val="40"/>
        </w:rPr>
        <w:t>:</w:t>
      </w:r>
    </w:p>
    <w:p w14:paraId="3B5E0B8D" w14:textId="6C3BD033" w:rsidR="0065748D" w:rsidRDefault="0065748D" w:rsidP="00EC108A">
      <w:pPr>
        <w:jc w:val="center"/>
        <w:rPr>
          <w:rFonts w:ascii="Lotus Linotype" w:hAnsi="Lotus Linotype" w:cs="Lotus Linotype"/>
          <w:color w:val="2F5496" w:themeColor="accent1" w:themeShade="BF"/>
          <w:sz w:val="40"/>
          <w:szCs w:val="40"/>
        </w:rPr>
      </w:pPr>
      <w:r>
        <w:rPr>
          <w:rFonts w:ascii="Lotus Linotype" w:hAnsi="Lotus Linotype" w:cs="Lotus Linotype"/>
          <w:color w:val="2F5496" w:themeColor="accent1" w:themeShade="BF"/>
          <w:sz w:val="40"/>
          <w:szCs w:val="40"/>
        </w:rPr>
        <w:t xml:space="preserve">Tre </w:t>
      </w:r>
      <w:proofErr w:type="spellStart"/>
      <w:r>
        <w:rPr>
          <w:rFonts w:ascii="Lotus Linotype" w:hAnsi="Lotus Linotype" w:cs="Lotus Linotype"/>
          <w:color w:val="2F5496" w:themeColor="accent1" w:themeShade="BF"/>
          <w:sz w:val="40"/>
          <w:szCs w:val="40"/>
        </w:rPr>
        <w:t>parimet</w:t>
      </w:r>
      <w:proofErr w:type="spellEnd"/>
      <w:r>
        <w:rPr>
          <w:rFonts w:ascii="Lotus Linotype" w:hAnsi="Lotus Linotype" w:cs="Lotus Linotype"/>
          <w:color w:val="2F5496" w:themeColor="accent1" w:themeShade="BF"/>
          <w:sz w:val="40"/>
          <w:szCs w:val="40"/>
        </w:rPr>
        <w:t xml:space="preserve"> </w:t>
      </w:r>
      <w:proofErr w:type="spellStart"/>
      <w:r>
        <w:rPr>
          <w:rFonts w:ascii="Lotus Linotype" w:hAnsi="Lotus Linotype" w:cs="Lotus Linotype"/>
          <w:color w:val="2F5496" w:themeColor="accent1" w:themeShade="BF"/>
          <w:sz w:val="40"/>
          <w:szCs w:val="40"/>
        </w:rPr>
        <w:t>dhe</w:t>
      </w:r>
      <w:proofErr w:type="spellEnd"/>
      <w:r>
        <w:rPr>
          <w:rFonts w:ascii="Lotus Linotype" w:hAnsi="Lotus Linotype" w:cs="Lotus Linotype"/>
          <w:color w:val="2F5496" w:themeColor="accent1" w:themeShade="BF"/>
          <w:sz w:val="40"/>
          <w:szCs w:val="40"/>
        </w:rPr>
        <w:t xml:space="preserve"> </w:t>
      </w:r>
      <w:proofErr w:type="spellStart"/>
      <w:r>
        <w:rPr>
          <w:rFonts w:ascii="Lotus Linotype" w:hAnsi="Lotus Linotype" w:cs="Lotus Linotype"/>
          <w:color w:val="2F5496" w:themeColor="accent1" w:themeShade="BF"/>
          <w:sz w:val="40"/>
          <w:szCs w:val="40"/>
        </w:rPr>
        <w:t>argumentet</w:t>
      </w:r>
      <w:proofErr w:type="spellEnd"/>
      <w:r>
        <w:rPr>
          <w:rFonts w:ascii="Lotus Linotype" w:hAnsi="Lotus Linotype" w:cs="Lotus Linotype"/>
          <w:color w:val="2F5496" w:themeColor="accent1" w:themeShade="BF"/>
          <w:sz w:val="40"/>
          <w:szCs w:val="40"/>
        </w:rPr>
        <w:t xml:space="preserve"> e </w:t>
      </w:r>
      <w:proofErr w:type="spellStart"/>
      <w:r>
        <w:rPr>
          <w:rFonts w:ascii="Lotus Linotype" w:hAnsi="Lotus Linotype" w:cs="Lotus Linotype"/>
          <w:color w:val="2F5496" w:themeColor="accent1" w:themeShade="BF"/>
          <w:sz w:val="40"/>
          <w:szCs w:val="40"/>
        </w:rPr>
        <w:t>tyre</w:t>
      </w:r>
      <w:proofErr w:type="spellEnd"/>
    </w:p>
    <w:p w14:paraId="31A249D6" w14:textId="77777777" w:rsidR="00AD0E24" w:rsidRDefault="00AD0E24" w:rsidP="00AD0E24">
      <w:pPr>
        <w:jc w:val="center"/>
        <w:rPr>
          <w:rFonts w:ascii="Lotus Linotype" w:hAnsi="Lotus Linotype" w:cs="Lotus Linotype"/>
          <w:color w:val="2F5496" w:themeColor="accent1" w:themeShade="BF"/>
          <w:sz w:val="52"/>
          <w:szCs w:val="52"/>
        </w:rPr>
      </w:pPr>
      <w:r w:rsidRPr="001008DE">
        <w:rPr>
          <w:rFonts w:ascii="Lotus Linotype" w:hAnsi="Lotus Linotype" w:cs="Lotus Linotype"/>
          <w:color w:val="2F5496" w:themeColor="accent1" w:themeShade="BF"/>
          <w:sz w:val="52"/>
          <w:szCs w:val="52"/>
        </w:rPr>
        <w:t xml:space="preserve">Autor: </w:t>
      </w:r>
      <w:proofErr w:type="spellStart"/>
      <w:r w:rsidRPr="001008DE">
        <w:rPr>
          <w:rFonts w:ascii="Lotus Linotype" w:hAnsi="Lotus Linotype" w:cs="Lotus Linotype"/>
          <w:color w:val="2F5496" w:themeColor="accent1" w:themeShade="BF"/>
          <w:sz w:val="52"/>
          <w:szCs w:val="52"/>
        </w:rPr>
        <w:t>Shejkhul</w:t>
      </w:r>
      <w:proofErr w:type="spellEnd"/>
      <w:r w:rsidRPr="001008DE">
        <w:rPr>
          <w:rFonts w:ascii="Lotus Linotype" w:hAnsi="Lotus Linotype" w:cs="Lotus Linotype"/>
          <w:color w:val="2F5496" w:themeColor="accent1" w:themeShade="BF"/>
          <w:sz w:val="52"/>
          <w:szCs w:val="52"/>
        </w:rPr>
        <w:t>-Islam </w:t>
      </w:r>
      <w:r w:rsidRPr="001008DE">
        <w:rPr>
          <w:rFonts w:ascii="Lotus Linotype" w:hAnsi="Lotus Linotype" w:cs="Lotus Linotype"/>
          <w:b/>
          <w:bCs/>
          <w:color w:val="2F5496" w:themeColor="accent1" w:themeShade="BF"/>
          <w:sz w:val="52"/>
          <w:szCs w:val="52"/>
        </w:rPr>
        <w:t>Muhamed Ibn Abdul-</w:t>
      </w:r>
      <w:proofErr w:type="spellStart"/>
      <w:r w:rsidRPr="001008DE">
        <w:rPr>
          <w:rFonts w:ascii="Lotus Linotype" w:hAnsi="Lotus Linotype" w:cs="Lotus Linotype"/>
          <w:b/>
          <w:bCs/>
          <w:color w:val="2F5496" w:themeColor="accent1" w:themeShade="BF"/>
          <w:sz w:val="52"/>
          <w:szCs w:val="52"/>
        </w:rPr>
        <w:t>Uehhab</w:t>
      </w:r>
      <w:proofErr w:type="spellEnd"/>
    </w:p>
    <w:p w14:paraId="4DAF1D6D" w14:textId="2B11D5E9" w:rsidR="0065748D" w:rsidRPr="0065748D" w:rsidRDefault="0065748D" w:rsidP="00EC108A">
      <w:pPr>
        <w:jc w:val="center"/>
        <w:rPr>
          <w:rFonts w:ascii="Lotus Linotype" w:hAnsi="Lotus Linotype" w:cs="Lotus Linotype"/>
          <w:color w:val="2F5496" w:themeColor="accent1" w:themeShade="BF"/>
          <w:sz w:val="40"/>
          <w:szCs w:val="40"/>
          <w:lang w:val="de-DE"/>
        </w:rPr>
      </w:pPr>
      <w:r>
        <w:rPr>
          <w:rFonts w:ascii="Lotus Linotype" w:hAnsi="Lotus Linotype" w:cs="Lotus Linotype"/>
          <w:color w:val="2F5496" w:themeColor="accent1" w:themeShade="BF"/>
          <w:sz w:val="40"/>
          <w:szCs w:val="40"/>
          <w:lang w:val="de-DE"/>
        </w:rPr>
        <w:t xml:space="preserve">Allahu e </w:t>
      </w:r>
      <w:proofErr w:type="spellStart"/>
      <w:r>
        <w:rPr>
          <w:rFonts w:ascii="Lotus Linotype" w:hAnsi="Lotus Linotype" w:cs="Lotus Linotype"/>
          <w:color w:val="2F5496" w:themeColor="accent1" w:themeShade="BF"/>
          <w:sz w:val="40"/>
          <w:szCs w:val="40"/>
          <w:lang w:val="de-DE"/>
        </w:rPr>
        <w:t>mëshiroftë</w:t>
      </w:r>
      <w:proofErr w:type="spellEnd"/>
      <w:r>
        <w:rPr>
          <w:rFonts w:ascii="Lotus Linotype" w:hAnsi="Lotus Linotype" w:cs="Lotus Linotype"/>
          <w:color w:val="2F5496" w:themeColor="accent1" w:themeShade="BF"/>
          <w:sz w:val="40"/>
          <w:szCs w:val="40"/>
          <w:lang w:val="de-DE"/>
        </w:rPr>
        <w:t xml:space="preserve"> </w:t>
      </w:r>
    </w:p>
    <w:p w14:paraId="545FA674" w14:textId="77777777" w:rsidR="0065748D" w:rsidRPr="0065748D" w:rsidRDefault="0065748D" w:rsidP="00EC108A">
      <w:pPr>
        <w:jc w:val="center"/>
        <w:rPr>
          <w:rFonts w:ascii="Lotus Linotype" w:hAnsi="Lotus Linotype" w:cs="Lotus Linotype"/>
          <w:color w:val="2F5496" w:themeColor="accent1" w:themeShade="BF"/>
          <w:sz w:val="40"/>
          <w:szCs w:val="40"/>
          <w:lang w:val="de-DE"/>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6D1C2778" w14:textId="77777777" w:rsidTr="000D1618">
        <w:trPr>
          <w:jc w:val="center"/>
        </w:trPr>
        <w:tc>
          <w:tcPr>
            <w:tcW w:w="1696" w:type="dxa"/>
            <w:shd w:val="pct50" w:color="D9E2F3" w:themeColor="accent1" w:themeTint="33" w:fill="auto"/>
            <w:vAlign w:val="center"/>
          </w:tcPr>
          <w:p w14:paraId="10180F21"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060921E9"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27668E9C"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4EAF0DD4" w14:textId="77777777" w:rsidR="00A211F3" w:rsidRPr="00A211F3" w:rsidRDefault="00A211F3" w:rsidP="00A211F3">
            <w:pPr>
              <w:bidi w:val="0"/>
              <w:jc w:val="center"/>
              <w:rPr>
                <w:rFonts w:ascii="Andalus" w:hAnsi="Andalus" w:cs="Andalus"/>
                <w:b/>
                <w:bCs/>
                <w:color w:val="2F5496" w:themeColor="accent1" w:themeShade="BF"/>
                <w:sz w:val="26"/>
                <w:szCs w:val="26"/>
              </w:rPr>
            </w:pPr>
            <w:r w:rsidRPr="00A211F3">
              <w:rPr>
                <w:rFonts w:ascii="Andalus" w:hAnsi="Andalus" w:cs="Andalus"/>
                <w:b/>
                <w:bCs/>
                <w:color w:val="2F5496" w:themeColor="accent1" w:themeShade="BF"/>
                <w:sz w:val="26"/>
                <w:szCs w:val="26"/>
                <w:lang w:val="sq-AL"/>
              </w:rPr>
              <w:t>Emri i përkthyesit :</w:t>
            </w:r>
          </w:p>
          <w:p w14:paraId="2479BB88" w14:textId="145A47B4" w:rsidR="00EC108A" w:rsidRPr="000776D8" w:rsidRDefault="00EC108A" w:rsidP="000D1618">
            <w:pPr>
              <w:bidi w:val="0"/>
              <w:jc w:val="center"/>
              <w:rPr>
                <w:rFonts w:ascii="Andalus" w:hAnsi="Andalus" w:cs="Andalus"/>
                <w:b/>
                <w:bCs/>
                <w:color w:val="2F5496" w:themeColor="accent1" w:themeShade="BF"/>
                <w:sz w:val="26"/>
                <w:szCs w:val="26"/>
                <w:rtl/>
              </w:rPr>
            </w:pPr>
          </w:p>
        </w:tc>
      </w:tr>
    </w:tbl>
    <w:p w14:paraId="78B072E2" w14:textId="109C7026" w:rsidR="00DF29D8" w:rsidRDefault="00DF29D8" w:rsidP="00DF29D8">
      <w:pPr>
        <w:jc w:val="center"/>
        <w:rPr>
          <w:rFonts w:ascii="Lotus Linotype" w:hAnsi="Lotus Linotype" w:cs="Lotus Linotype"/>
          <w:color w:val="2F5496" w:themeColor="accent1" w:themeShade="BF"/>
          <w:sz w:val="52"/>
          <w:szCs w:val="52"/>
          <w:rtl/>
        </w:rPr>
      </w:pPr>
    </w:p>
    <w:p w14:paraId="24343845"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025F85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13ADEC9F" w14:textId="77777777" w:rsidR="00860A29" w:rsidRDefault="00860A29"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860A29" w:rsidRPr="00A631A2" w14:paraId="1CB1339C" w14:textId="77777777" w:rsidTr="00860A29">
        <w:trPr>
          <w:jc w:val="center"/>
        </w:trPr>
        <w:tc>
          <w:tcPr>
            <w:tcW w:w="4672" w:type="dxa"/>
            <w:shd w:val="pct50" w:color="D9E2F3" w:themeColor="accent1" w:themeTint="33" w:fill="auto"/>
            <w:vAlign w:val="center"/>
          </w:tcPr>
          <w:p w14:paraId="13FB7C6C" w14:textId="0F5C197E" w:rsidR="00860A29" w:rsidRPr="00860A29" w:rsidRDefault="00860A29" w:rsidP="00860A29">
            <w:pPr>
              <w:pStyle w:val="Heading2"/>
              <w:spacing w:before="0"/>
              <w:jc w:val="center"/>
              <w:rPr>
                <w:rFonts w:cs="Generator 2005"/>
                <w:b w:val="0"/>
                <w:bCs w:val="0"/>
                <w:color w:val="2F5496" w:themeColor="accent1" w:themeShade="BF"/>
                <w:sz w:val="32"/>
                <w:szCs w:val="32"/>
              </w:rPr>
            </w:pPr>
            <w:bookmarkStart w:id="101" w:name="_Toc81500105"/>
            <w:r w:rsidRPr="00860A29">
              <w:rPr>
                <w:rFonts w:cs="Generator 2005"/>
                <w:b w:val="0"/>
                <w:bCs w:val="0"/>
                <w:color w:val="2F5496" w:themeColor="accent1" w:themeShade="BF"/>
                <w:sz w:val="32"/>
                <w:szCs w:val="32"/>
                <w:rtl/>
              </w:rPr>
              <w:t>[</w:t>
            </w:r>
            <w:r w:rsidRPr="00860A29">
              <w:rPr>
                <w:rFonts w:cs="Generator 2005" w:hint="cs"/>
                <w:b w:val="0"/>
                <w:bCs w:val="0"/>
                <w:color w:val="2F5496" w:themeColor="accent1" w:themeShade="BF"/>
                <w:sz w:val="32"/>
                <w:szCs w:val="32"/>
                <w:rtl/>
              </w:rPr>
              <w:t>المقدِّمة</w:t>
            </w:r>
            <w:r w:rsidRPr="00860A29">
              <w:rPr>
                <w:rFonts w:cs="Generator 2005"/>
                <w:b w:val="0"/>
                <w:bCs w:val="0"/>
                <w:color w:val="2F5496" w:themeColor="accent1" w:themeShade="BF"/>
                <w:sz w:val="32"/>
                <w:szCs w:val="32"/>
                <w:rtl/>
              </w:rPr>
              <w:t>]</w:t>
            </w:r>
            <w:bookmarkEnd w:id="101"/>
          </w:p>
        </w:tc>
        <w:tc>
          <w:tcPr>
            <w:tcW w:w="4393" w:type="dxa"/>
            <w:shd w:val="pct50" w:color="D9E2F3" w:themeColor="accent1" w:themeTint="33" w:fill="auto"/>
            <w:vAlign w:val="center"/>
          </w:tcPr>
          <w:p w14:paraId="31E0EB57" w14:textId="5EE59E5D" w:rsidR="00860A29" w:rsidRPr="00A631A2" w:rsidRDefault="00136C3D" w:rsidP="00136C3D">
            <w:pPr>
              <w:jc w:val="center"/>
              <w:rPr>
                <w:rFonts w:ascii="Lotus Linotype" w:hAnsi="Lotus Linotype" w:cs="Lotus Linotype"/>
                <w:color w:val="161616"/>
                <w:sz w:val="32"/>
                <w:szCs w:val="32"/>
                <w:rtl/>
              </w:rPr>
            </w:pPr>
            <w:proofErr w:type="spellStart"/>
            <w:r w:rsidRPr="003C6AA2">
              <w:rPr>
                <w:rFonts w:ascii="Lotus Linotype" w:hAnsi="Lotus Linotype" w:cs="Lotus Linotype"/>
                <w:color w:val="0070C0"/>
                <w:sz w:val="32"/>
                <w:szCs w:val="32"/>
              </w:rPr>
              <w:t>Hyrje</w:t>
            </w:r>
            <w:proofErr w:type="spellEnd"/>
          </w:p>
        </w:tc>
      </w:tr>
      <w:tr w:rsidR="00DF29D8" w:rsidRPr="003F1667" w14:paraId="4555E7F3" w14:textId="77777777" w:rsidTr="00352C9A">
        <w:trPr>
          <w:jc w:val="center"/>
        </w:trPr>
        <w:tc>
          <w:tcPr>
            <w:tcW w:w="4672" w:type="dxa"/>
            <w:vAlign w:val="center"/>
          </w:tcPr>
          <w:p w14:paraId="33666654" w14:textId="7B9FA751" w:rsidR="00DF29D8"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B152F1">
              <w:rPr>
                <w:rFonts w:ascii="Lotus Linotype" w:hAnsi="Lotus Linotype" w:cs="Lotus Linotype"/>
                <w:color w:val="161616"/>
                <w:sz w:val="32"/>
                <w:szCs w:val="32"/>
                <w:rtl/>
              </w:rPr>
              <w:t xml:space="preserve">اعْلَمْ - رَحِـمَكَ اللهُ - أَنَّـهُ يَـجِبُ عَلَـيْـنَـا تَعَـلُّمُ </w:t>
            </w:r>
            <w:r w:rsidRPr="00B152F1">
              <w:rPr>
                <w:rFonts w:ascii="Lotus Linotype" w:hAnsi="Lotus Linotype" w:cs="Lotus Linotype"/>
                <w:b/>
                <w:bCs/>
                <w:color w:val="2F5496" w:themeColor="accent1" w:themeShade="BF"/>
                <w:sz w:val="32"/>
                <w:szCs w:val="32"/>
                <w:rtl/>
              </w:rPr>
              <w:t>أرْبَـعِ مَسَـائِـلَ</w:t>
            </w:r>
            <w:r w:rsidRPr="00B152F1">
              <w:rPr>
                <w:rFonts w:ascii="Lotus Linotype" w:hAnsi="Lotus Linotype" w:cs="Lotus Linotype"/>
                <w:color w:val="161616"/>
                <w:sz w:val="32"/>
                <w:szCs w:val="32"/>
                <w:rtl/>
              </w:rPr>
              <w:t>:</w:t>
            </w:r>
          </w:p>
          <w:p w14:paraId="688A0679" w14:textId="77777777" w:rsidR="00B152F1" w:rsidRPr="00B152F1"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b/>
                <w:bCs/>
                <w:color w:val="2F5496" w:themeColor="accent1" w:themeShade="BF"/>
                <w:sz w:val="32"/>
                <w:szCs w:val="32"/>
                <w:rtl/>
              </w:rPr>
              <w:t>الأُولَى:</w:t>
            </w:r>
            <w:r w:rsidRPr="00B152F1">
              <w:rPr>
                <w:rFonts w:ascii="Lotus Linotype" w:hAnsi="Lotus Linotype" w:cs="Lotus Linotype"/>
                <w:color w:val="161616"/>
                <w:sz w:val="32"/>
                <w:szCs w:val="32"/>
                <w:rtl/>
              </w:rPr>
              <w:t xml:space="preserve"> العِـلْمُ؛ وَهُوَ: مَعْرفَـةُ اللهِ، ومَعْرِفَـةُ نَبِيِّـهِ، ومَعْرِفَـةُ دِينِ الْإِسْلامِ بِالْأَدِلَّـةِ.</w:t>
            </w:r>
          </w:p>
          <w:p w14:paraId="122741C7" w14:textId="77777777" w:rsidR="00B152F1" w:rsidRPr="00B152F1"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b/>
                <w:bCs/>
                <w:color w:val="2F5496" w:themeColor="accent1" w:themeShade="BF"/>
                <w:sz w:val="32"/>
                <w:szCs w:val="32"/>
                <w:rtl/>
              </w:rPr>
              <w:t>الثَّـانِـيَـةُ:</w:t>
            </w:r>
            <w:r w:rsidRPr="00B152F1">
              <w:rPr>
                <w:rFonts w:ascii="Lotus Linotype" w:hAnsi="Lotus Linotype" w:cs="Lotus Linotype"/>
                <w:color w:val="161616"/>
                <w:sz w:val="32"/>
                <w:szCs w:val="32"/>
                <w:rtl/>
              </w:rPr>
              <w:t xml:space="preserve"> الْعَـمَلُ بِـهِ.  </w:t>
            </w:r>
          </w:p>
          <w:p w14:paraId="07131F67" w14:textId="77777777" w:rsidR="00B152F1" w:rsidRPr="00B152F1"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b/>
                <w:bCs/>
                <w:color w:val="2F5496" w:themeColor="accent1" w:themeShade="BF"/>
                <w:sz w:val="32"/>
                <w:szCs w:val="32"/>
                <w:rtl/>
              </w:rPr>
              <w:t>الثَّـالِثَـةُ:</w:t>
            </w:r>
            <w:r w:rsidRPr="00B152F1">
              <w:rPr>
                <w:rFonts w:ascii="Lotus Linotype" w:hAnsi="Lotus Linotype" w:cs="Lotus Linotype"/>
                <w:color w:val="161616"/>
                <w:sz w:val="32"/>
                <w:szCs w:val="32"/>
                <w:rtl/>
              </w:rPr>
              <w:t xml:space="preserve"> الدَّعْوةُ إِلَيْـهِ.</w:t>
            </w:r>
          </w:p>
          <w:p w14:paraId="0BB21627" w14:textId="03A85710" w:rsidR="00B152F1" w:rsidRPr="00A631A2"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b/>
                <w:bCs/>
                <w:color w:val="2F5496" w:themeColor="accent1" w:themeShade="BF"/>
                <w:sz w:val="32"/>
                <w:szCs w:val="32"/>
                <w:rtl/>
              </w:rPr>
              <w:t>الرَّابِعَـةُ:</w:t>
            </w:r>
            <w:r w:rsidRPr="00B152F1">
              <w:rPr>
                <w:rFonts w:ascii="Lotus Linotype" w:hAnsi="Lotus Linotype" w:cs="Lotus Linotype"/>
                <w:color w:val="161616"/>
                <w:sz w:val="32"/>
                <w:szCs w:val="32"/>
                <w:rtl/>
              </w:rPr>
              <w:t xml:space="preserve"> الصَّبرُ علَى الْأَذَى فِـيه.</w:t>
            </w:r>
          </w:p>
        </w:tc>
        <w:tc>
          <w:tcPr>
            <w:tcW w:w="4393" w:type="dxa"/>
            <w:vAlign w:val="center"/>
          </w:tcPr>
          <w:p w14:paraId="43E935A5" w14:textId="29F94A73" w:rsidR="0094107C" w:rsidRDefault="0094107C" w:rsidP="00352C9A">
            <w:pPr>
              <w:jc w:val="center"/>
            </w:pPr>
            <w:proofErr w:type="spellStart"/>
            <w:r>
              <w:t>Dije</w:t>
            </w:r>
            <w:proofErr w:type="spellEnd"/>
            <w:r>
              <w:t xml:space="preserve">, Allahu </w:t>
            </w:r>
            <w:proofErr w:type="spellStart"/>
            <w:r>
              <w:t>të</w:t>
            </w:r>
            <w:proofErr w:type="spellEnd"/>
            <w:r>
              <w:t xml:space="preserve"> </w:t>
            </w:r>
            <w:proofErr w:type="spellStart"/>
            <w:r>
              <w:t>mëshiroftë</w:t>
            </w:r>
            <w:proofErr w:type="spellEnd"/>
            <w:r>
              <w:t xml:space="preserve">, se e </w:t>
            </w:r>
            <w:proofErr w:type="spellStart"/>
            <w:r>
              <w:t>kemi</w:t>
            </w:r>
            <w:proofErr w:type="spellEnd"/>
            <w:r>
              <w:t xml:space="preserve"> </w:t>
            </w:r>
            <w:proofErr w:type="spellStart"/>
            <w:r>
              <w:t>detyrë</w:t>
            </w:r>
            <w:proofErr w:type="spellEnd"/>
            <w:r>
              <w:t xml:space="preserve"> </w:t>
            </w:r>
            <w:proofErr w:type="spellStart"/>
            <w:r>
              <w:t>t’i</w:t>
            </w:r>
            <w:proofErr w:type="spellEnd"/>
            <w:r>
              <w:t xml:space="preserve"> </w:t>
            </w:r>
            <w:proofErr w:type="spellStart"/>
            <w:r>
              <w:t>mësojmë</w:t>
            </w:r>
            <w:proofErr w:type="spellEnd"/>
            <w:r>
              <w:t xml:space="preserve"> </w:t>
            </w:r>
            <w:proofErr w:type="spellStart"/>
            <w:r>
              <w:t>katër</w:t>
            </w:r>
            <w:proofErr w:type="spellEnd"/>
            <w:r>
              <w:t xml:space="preserve"> </w:t>
            </w:r>
            <w:proofErr w:type="spellStart"/>
            <w:r>
              <w:t>çështje</w:t>
            </w:r>
            <w:proofErr w:type="spellEnd"/>
            <w:r>
              <w:t>:</w:t>
            </w:r>
          </w:p>
          <w:p w14:paraId="5BA9F07F" w14:textId="77777777" w:rsidR="00136C3D" w:rsidRDefault="00136C3D" w:rsidP="00352C9A">
            <w:pPr>
              <w:jc w:val="center"/>
            </w:pPr>
          </w:p>
          <w:p w14:paraId="6D71D0B3" w14:textId="3AE0FDE5" w:rsidR="0094107C" w:rsidRDefault="0094107C" w:rsidP="00136C3D">
            <w:pPr>
              <w:jc w:val="right"/>
            </w:pPr>
            <w:r>
              <w:t xml:space="preserve"> E para: </w:t>
            </w:r>
            <w:proofErr w:type="spellStart"/>
            <w:r>
              <w:t>Dija</w:t>
            </w:r>
            <w:proofErr w:type="spellEnd"/>
            <w:r>
              <w:t xml:space="preserve">, e ajo </w:t>
            </w:r>
            <w:proofErr w:type="spellStart"/>
            <w:r>
              <w:t>është</w:t>
            </w:r>
            <w:proofErr w:type="spellEnd"/>
            <w:r>
              <w:t xml:space="preserve"> </w:t>
            </w:r>
            <w:proofErr w:type="spellStart"/>
            <w:r>
              <w:t>njohja</w:t>
            </w:r>
            <w:proofErr w:type="spellEnd"/>
            <w:r>
              <w:t xml:space="preserve"> e </w:t>
            </w:r>
            <w:proofErr w:type="spellStart"/>
            <w:r>
              <w:t>Allahut</w:t>
            </w:r>
            <w:proofErr w:type="spellEnd"/>
            <w:r>
              <w:t xml:space="preserve">, </w:t>
            </w:r>
            <w:proofErr w:type="spellStart"/>
            <w:r>
              <w:t>njohja</w:t>
            </w:r>
            <w:proofErr w:type="spellEnd"/>
            <w:r>
              <w:t xml:space="preserve"> e </w:t>
            </w:r>
            <w:proofErr w:type="spellStart"/>
            <w:r>
              <w:t>të</w:t>
            </w:r>
            <w:proofErr w:type="spellEnd"/>
            <w:r>
              <w:t xml:space="preserve"> </w:t>
            </w:r>
            <w:proofErr w:type="spellStart"/>
            <w:r>
              <w:t>Dërguarit</w:t>
            </w:r>
            <w:proofErr w:type="spellEnd"/>
            <w:r>
              <w:t xml:space="preserve"> </w:t>
            </w:r>
            <w:proofErr w:type="spellStart"/>
            <w:r>
              <w:t>të</w:t>
            </w:r>
            <w:proofErr w:type="spellEnd"/>
            <w:r>
              <w:t xml:space="preserve"> </w:t>
            </w:r>
            <w:proofErr w:type="spellStart"/>
            <w:r>
              <w:t>Tij</w:t>
            </w:r>
            <w:proofErr w:type="spellEnd"/>
            <w:r>
              <w:t xml:space="preserve"> </w:t>
            </w:r>
            <w:proofErr w:type="spellStart"/>
            <w:r>
              <w:t>dhe</w:t>
            </w:r>
            <w:proofErr w:type="spellEnd"/>
            <w:r>
              <w:t xml:space="preserve"> </w:t>
            </w:r>
            <w:proofErr w:type="spellStart"/>
            <w:r>
              <w:t>njohja</w:t>
            </w:r>
            <w:proofErr w:type="spellEnd"/>
            <w:r>
              <w:t xml:space="preserve"> e </w:t>
            </w:r>
            <w:proofErr w:type="spellStart"/>
            <w:r>
              <w:t>fesë</w:t>
            </w:r>
            <w:proofErr w:type="spellEnd"/>
            <w:r>
              <w:t xml:space="preserve"> </w:t>
            </w:r>
            <w:proofErr w:type="spellStart"/>
            <w:r>
              <w:t>islame</w:t>
            </w:r>
            <w:proofErr w:type="spellEnd"/>
            <w:r>
              <w:t xml:space="preserve"> me </w:t>
            </w:r>
            <w:proofErr w:type="spellStart"/>
            <w:r>
              <w:t>argumente</w:t>
            </w:r>
            <w:proofErr w:type="spellEnd"/>
            <w:r>
              <w:t>.</w:t>
            </w:r>
          </w:p>
          <w:p w14:paraId="64790112" w14:textId="77777777" w:rsidR="0094107C" w:rsidRDefault="0094107C" w:rsidP="00136C3D">
            <w:pPr>
              <w:jc w:val="right"/>
            </w:pPr>
          </w:p>
          <w:p w14:paraId="18F8F4A5" w14:textId="112B094D" w:rsidR="0094107C" w:rsidRDefault="0094107C" w:rsidP="00136C3D">
            <w:pPr>
              <w:jc w:val="right"/>
              <w:rPr>
                <w:lang w:val="de-DE"/>
              </w:rPr>
            </w:pPr>
            <w:r w:rsidRPr="0094107C">
              <w:rPr>
                <w:lang w:val="de-DE"/>
              </w:rPr>
              <w:t xml:space="preserve">E </w:t>
            </w:r>
            <w:proofErr w:type="spellStart"/>
            <w:r w:rsidRPr="0094107C">
              <w:rPr>
                <w:lang w:val="de-DE"/>
              </w:rPr>
              <w:t>dyta</w:t>
            </w:r>
            <w:proofErr w:type="spellEnd"/>
            <w:r w:rsidRPr="0094107C">
              <w:rPr>
                <w:lang w:val="de-DE"/>
              </w:rPr>
              <w:t xml:space="preserve">: Ta </w:t>
            </w:r>
            <w:proofErr w:type="spellStart"/>
            <w:r w:rsidRPr="0094107C">
              <w:rPr>
                <w:lang w:val="de-DE"/>
              </w:rPr>
              <w:t>praktikojmë</w:t>
            </w:r>
            <w:proofErr w:type="spellEnd"/>
            <w:r w:rsidRPr="0094107C">
              <w:rPr>
                <w:lang w:val="de-DE"/>
              </w:rPr>
              <w:t xml:space="preserve"> </w:t>
            </w:r>
            <w:proofErr w:type="spellStart"/>
            <w:r w:rsidRPr="0094107C">
              <w:rPr>
                <w:lang w:val="de-DE"/>
              </w:rPr>
              <w:t>këtë</w:t>
            </w:r>
            <w:proofErr w:type="spellEnd"/>
            <w:r w:rsidRPr="0094107C">
              <w:rPr>
                <w:lang w:val="de-DE"/>
              </w:rPr>
              <w:t xml:space="preserve"> </w:t>
            </w:r>
            <w:proofErr w:type="spellStart"/>
            <w:r w:rsidRPr="0094107C">
              <w:rPr>
                <w:lang w:val="de-DE"/>
              </w:rPr>
              <w:t>dije</w:t>
            </w:r>
            <w:proofErr w:type="spellEnd"/>
            <w:r w:rsidRPr="0094107C">
              <w:rPr>
                <w:lang w:val="de-DE"/>
              </w:rPr>
              <w:t>.</w:t>
            </w:r>
          </w:p>
          <w:p w14:paraId="3B1088D1" w14:textId="77777777" w:rsidR="0094107C" w:rsidRPr="0094107C" w:rsidRDefault="0094107C" w:rsidP="00136C3D">
            <w:pPr>
              <w:jc w:val="right"/>
              <w:rPr>
                <w:lang w:val="de-DE"/>
              </w:rPr>
            </w:pPr>
          </w:p>
          <w:p w14:paraId="7D9B84C6" w14:textId="03153B50" w:rsidR="0094107C" w:rsidRDefault="0094107C" w:rsidP="00136C3D">
            <w:pPr>
              <w:jc w:val="right"/>
              <w:rPr>
                <w:lang w:val="de-DE"/>
              </w:rPr>
            </w:pPr>
            <w:r w:rsidRPr="0094107C">
              <w:rPr>
                <w:lang w:val="de-DE"/>
              </w:rPr>
              <w:t xml:space="preserve"> </w:t>
            </w:r>
            <w:r>
              <w:rPr>
                <w:lang w:val="de-DE"/>
              </w:rPr>
              <w:t xml:space="preserve"> E </w:t>
            </w:r>
            <w:proofErr w:type="spellStart"/>
            <w:proofErr w:type="gramStart"/>
            <w:r>
              <w:rPr>
                <w:lang w:val="de-DE"/>
              </w:rPr>
              <w:t>treta:</w:t>
            </w:r>
            <w:r w:rsidRPr="0094107C">
              <w:rPr>
                <w:lang w:val="de-DE"/>
              </w:rPr>
              <w:t>Të</w:t>
            </w:r>
            <w:proofErr w:type="spellEnd"/>
            <w:proofErr w:type="gramEnd"/>
            <w:r w:rsidRPr="0094107C">
              <w:rPr>
                <w:lang w:val="de-DE"/>
              </w:rPr>
              <w:t xml:space="preserve"> </w:t>
            </w:r>
            <w:proofErr w:type="spellStart"/>
            <w:r w:rsidRPr="0094107C">
              <w:rPr>
                <w:lang w:val="de-DE"/>
              </w:rPr>
              <w:t>thërrasim</w:t>
            </w:r>
            <w:proofErr w:type="spellEnd"/>
            <w:r w:rsidRPr="0094107C">
              <w:rPr>
                <w:lang w:val="de-DE"/>
              </w:rPr>
              <w:t xml:space="preserve"> </w:t>
            </w:r>
            <w:proofErr w:type="spellStart"/>
            <w:r w:rsidRPr="0094107C">
              <w:rPr>
                <w:lang w:val="de-DE"/>
              </w:rPr>
              <w:t>në</w:t>
            </w:r>
            <w:proofErr w:type="spellEnd"/>
            <w:r w:rsidRPr="0094107C">
              <w:rPr>
                <w:lang w:val="de-DE"/>
              </w:rPr>
              <w:t xml:space="preserve"> </w:t>
            </w:r>
            <w:proofErr w:type="spellStart"/>
            <w:r w:rsidRPr="0094107C">
              <w:rPr>
                <w:lang w:val="de-DE"/>
              </w:rPr>
              <w:t>të</w:t>
            </w:r>
            <w:proofErr w:type="spellEnd"/>
            <w:r w:rsidRPr="0094107C">
              <w:rPr>
                <w:lang w:val="de-DE"/>
              </w:rPr>
              <w:t xml:space="preserve"> </w:t>
            </w:r>
            <w:proofErr w:type="spellStart"/>
            <w:r w:rsidRPr="0094107C">
              <w:rPr>
                <w:lang w:val="de-DE"/>
              </w:rPr>
              <w:t>dhe</w:t>
            </w:r>
            <w:proofErr w:type="spellEnd"/>
            <w:r w:rsidRPr="0094107C">
              <w:rPr>
                <w:lang w:val="de-DE"/>
              </w:rPr>
              <w:t>.</w:t>
            </w:r>
          </w:p>
          <w:p w14:paraId="60912262" w14:textId="77777777" w:rsidR="0094107C" w:rsidRPr="0094107C" w:rsidRDefault="0094107C" w:rsidP="00136C3D">
            <w:pPr>
              <w:jc w:val="right"/>
              <w:rPr>
                <w:lang w:val="de-DE"/>
              </w:rPr>
            </w:pPr>
          </w:p>
          <w:p w14:paraId="37C64B69" w14:textId="5E154E48" w:rsidR="0094107C" w:rsidRPr="0094107C" w:rsidRDefault="0094107C" w:rsidP="00136C3D">
            <w:pPr>
              <w:jc w:val="right"/>
              <w:rPr>
                <w:lang w:val="de-DE"/>
              </w:rPr>
            </w:pPr>
            <w:r>
              <w:rPr>
                <w:lang w:val="de-DE"/>
              </w:rPr>
              <w:t xml:space="preserve">E </w:t>
            </w:r>
            <w:proofErr w:type="spellStart"/>
            <w:r>
              <w:rPr>
                <w:lang w:val="de-DE"/>
              </w:rPr>
              <w:t>kat</w:t>
            </w:r>
            <w:r w:rsidR="00164E04">
              <w:rPr>
                <w:lang w:val="de-DE"/>
              </w:rPr>
              <w:t>ë</w:t>
            </w:r>
            <w:r>
              <w:rPr>
                <w:lang w:val="de-DE"/>
              </w:rPr>
              <w:t>rta</w:t>
            </w:r>
            <w:proofErr w:type="spellEnd"/>
            <w:r>
              <w:rPr>
                <w:lang w:val="de-DE"/>
              </w:rPr>
              <w:t>:</w:t>
            </w:r>
            <w:r w:rsidRPr="0094107C">
              <w:rPr>
                <w:lang w:val="de-DE"/>
              </w:rPr>
              <w:t xml:space="preserve"> </w:t>
            </w:r>
            <w:proofErr w:type="spellStart"/>
            <w:r w:rsidRPr="0094107C">
              <w:rPr>
                <w:lang w:val="de-DE"/>
              </w:rPr>
              <w:t>Të</w:t>
            </w:r>
            <w:proofErr w:type="spellEnd"/>
            <w:r w:rsidRPr="0094107C">
              <w:rPr>
                <w:lang w:val="de-DE"/>
              </w:rPr>
              <w:t xml:space="preserve"> </w:t>
            </w:r>
            <w:proofErr w:type="spellStart"/>
            <w:r w:rsidRPr="0094107C">
              <w:rPr>
                <w:lang w:val="de-DE"/>
              </w:rPr>
              <w:t>jemi</w:t>
            </w:r>
            <w:proofErr w:type="spellEnd"/>
            <w:r w:rsidRPr="0094107C">
              <w:rPr>
                <w:lang w:val="de-DE"/>
              </w:rPr>
              <w:t xml:space="preserve"> </w:t>
            </w:r>
            <w:proofErr w:type="spellStart"/>
            <w:r w:rsidRPr="0094107C">
              <w:rPr>
                <w:lang w:val="de-DE"/>
              </w:rPr>
              <w:t>durimtarë</w:t>
            </w:r>
            <w:proofErr w:type="spellEnd"/>
            <w:r w:rsidRPr="0094107C">
              <w:rPr>
                <w:lang w:val="de-DE"/>
              </w:rPr>
              <w:t xml:space="preserve"> </w:t>
            </w:r>
            <w:proofErr w:type="spellStart"/>
            <w:r w:rsidRPr="0094107C">
              <w:rPr>
                <w:lang w:val="de-DE"/>
              </w:rPr>
              <w:t>para</w:t>
            </w:r>
            <w:proofErr w:type="spellEnd"/>
            <w:r w:rsidRPr="0094107C">
              <w:rPr>
                <w:lang w:val="de-DE"/>
              </w:rPr>
              <w:t xml:space="preserve"> </w:t>
            </w:r>
            <w:proofErr w:type="spellStart"/>
            <w:r w:rsidRPr="0094107C">
              <w:rPr>
                <w:lang w:val="de-DE"/>
              </w:rPr>
              <w:t>pengesave</w:t>
            </w:r>
            <w:proofErr w:type="spellEnd"/>
            <w:r w:rsidRPr="0094107C">
              <w:rPr>
                <w:lang w:val="de-DE"/>
              </w:rPr>
              <w:t xml:space="preserve"> </w:t>
            </w:r>
            <w:proofErr w:type="spellStart"/>
            <w:r w:rsidRPr="0094107C">
              <w:rPr>
                <w:lang w:val="de-DE"/>
              </w:rPr>
              <w:t>në</w:t>
            </w:r>
            <w:proofErr w:type="spellEnd"/>
            <w:r w:rsidRPr="0094107C">
              <w:rPr>
                <w:lang w:val="de-DE"/>
              </w:rPr>
              <w:t xml:space="preserve"> </w:t>
            </w:r>
            <w:proofErr w:type="spellStart"/>
            <w:r w:rsidRPr="0094107C">
              <w:rPr>
                <w:lang w:val="de-DE"/>
              </w:rPr>
              <w:t>këtë</w:t>
            </w:r>
            <w:proofErr w:type="spellEnd"/>
            <w:r w:rsidRPr="0094107C">
              <w:rPr>
                <w:lang w:val="de-DE"/>
              </w:rPr>
              <w:t xml:space="preserve"> </w:t>
            </w:r>
            <w:proofErr w:type="spellStart"/>
            <w:r w:rsidRPr="0094107C">
              <w:rPr>
                <w:lang w:val="de-DE"/>
              </w:rPr>
              <w:t>rrugë</w:t>
            </w:r>
            <w:proofErr w:type="spellEnd"/>
            <w:r w:rsidRPr="0094107C">
              <w:rPr>
                <w:lang w:val="de-DE"/>
              </w:rPr>
              <w:t xml:space="preserve">. </w:t>
            </w:r>
          </w:p>
          <w:p w14:paraId="4A088EAA" w14:textId="52418CE0" w:rsidR="00DF29D8" w:rsidRPr="00A631A2" w:rsidRDefault="0094107C" w:rsidP="00136C3D">
            <w:pPr>
              <w:jc w:val="right"/>
              <w:rPr>
                <w:rFonts w:ascii="Lotus Linotype" w:hAnsi="Lotus Linotype" w:cs="Lotus Linotype"/>
                <w:color w:val="161616"/>
                <w:sz w:val="32"/>
                <w:szCs w:val="32"/>
                <w:rtl/>
              </w:rPr>
            </w:pPr>
            <w:r w:rsidRPr="006322AD">
              <w:rPr>
                <w:lang w:val="de-DE"/>
              </w:rPr>
              <w:t xml:space="preserve">Argument </w:t>
            </w:r>
            <w:proofErr w:type="spellStart"/>
            <w:r w:rsidRPr="006322AD">
              <w:rPr>
                <w:lang w:val="de-DE"/>
              </w:rPr>
              <w:t>për</w:t>
            </w:r>
            <w:proofErr w:type="spellEnd"/>
            <w:r w:rsidRPr="006322AD">
              <w:rPr>
                <w:lang w:val="de-DE"/>
              </w:rPr>
              <w:t xml:space="preserve"> </w:t>
            </w:r>
            <w:proofErr w:type="spellStart"/>
            <w:r w:rsidRPr="006322AD">
              <w:rPr>
                <w:lang w:val="de-DE"/>
              </w:rPr>
              <w:t>këtë</w:t>
            </w:r>
            <w:proofErr w:type="spellEnd"/>
            <w:r w:rsidRPr="006322AD">
              <w:rPr>
                <w:lang w:val="de-DE"/>
              </w:rPr>
              <w:t xml:space="preserve"> </w:t>
            </w:r>
            <w:proofErr w:type="spellStart"/>
            <w:r w:rsidRPr="006322AD">
              <w:rPr>
                <w:lang w:val="de-DE"/>
              </w:rPr>
              <w:t>është</w:t>
            </w:r>
            <w:proofErr w:type="spellEnd"/>
            <w:r w:rsidRPr="006322AD">
              <w:rPr>
                <w:lang w:val="de-DE"/>
              </w:rPr>
              <w:t xml:space="preserve"> </w:t>
            </w:r>
            <w:proofErr w:type="spellStart"/>
            <w:r w:rsidRPr="006322AD">
              <w:rPr>
                <w:lang w:val="de-DE"/>
              </w:rPr>
              <w:t>Fjala</w:t>
            </w:r>
            <w:proofErr w:type="spellEnd"/>
            <w:r w:rsidRPr="006322AD">
              <w:rPr>
                <w:lang w:val="de-DE"/>
              </w:rPr>
              <w:t xml:space="preserve"> e </w:t>
            </w:r>
            <w:proofErr w:type="spellStart"/>
            <w:r w:rsidRPr="006322AD">
              <w:rPr>
                <w:lang w:val="de-DE"/>
              </w:rPr>
              <w:t>të</w:t>
            </w:r>
            <w:proofErr w:type="spellEnd"/>
            <w:r w:rsidRPr="006322AD">
              <w:rPr>
                <w:lang w:val="de-DE"/>
              </w:rPr>
              <w:t xml:space="preserve"> </w:t>
            </w:r>
            <w:proofErr w:type="spellStart"/>
            <w:r w:rsidRPr="006322AD">
              <w:rPr>
                <w:lang w:val="de-DE"/>
              </w:rPr>
              <w:t>Lartësuarit</w:t>
            </w:r>
            <w:proofErr w:type="spellEnd"/>
            <w:r w:rsidRPr="006322AD">
              <w:rPr>
                <w:lang w:val="de-DE"/>
              </w:rPr>
              <w:t>:</w:t>
            </w:r>
          </w:p>
        </w:tc>
      </w:tr>
      <w:tr w:rsidR="00B152F1" w:rsidRPr="00A631A2" w14:paraId="36334CC9" w14:textId="77777777" w:rsidTr="00352C9A">
        <w:trPr>
          <w:jc w:val="center"/>
        </w:trPr>
        <w:tc>
          <w:tcPr>
            <w:tcW w:w="4672" w:type="dxa"/>
            <w:vAlign w:val="center"/>
          </w:tcPr>
          <w:p w14:paraId="40EB206D" w14:textId="7FCCA225" w:rsidR="00B152F1" w:rsidRPr="00B152F1" w:rsidRDefault="00B152F1" w:rsidP="00D50F44">
            <w:pPr>
              <w:spacing w:line="560" w:lineRule="exact"/>
              <w:jc w:val="both"/>
              <w:rPr>
                <w:rFonts w:ascii="Lotus Linotype" w:hAnsi="Lotus Linotype" w:cs="Lotus Linotype"/>
                <w:color w:val="161616"/>
                <w:sz w:val="32"/>
                <w:szCs w:val="32"/>
                <w:rtl/>
              </w:rPr>
            </w:pPr>
            <w:r w:rsidRPr="00B152F1">
              <w:rPr>
                <w:rFonts w:ascii="Lotus Linotype" w:hAnsi="Lotus Linotype" w:cs="Lotus Linotype"/>
                <w:sz w:val="32"/>
                <w:szCs w:val="32"/>
                <w:rtl/>
              </w:rPr>
              <w:t>والدَّليلُ قَوْلُهُ تَعالَى:</w:t>
            </w:r>
            <w:r w:rsidRPr="00B152F1">
              <w:rPr>
                <w:rFonts w:ascii="QCF_BSML" w:hAnsi="QCF_BSML" w:cs="QCF_BSML"/>
                <w:sz w:val="32"/>
                <w:szCs w:val="32"/>
                <w:rtl/>
              </w:rPr>
              <w:t xml:space="preserve"> ﭑ ﭒ ﭓ </w:t>
            </w:r>
            <w:r w:rsidRPr="00B152F1">
              <w:rPr>
                <w:rFonts w:ascii="Lotus Linotype" w:hAnsi="Lotus Linotype" w:cs="Lotus Linotype"/>
                <w:sz w:val="32"/>
                <w:szCs w:val="32"/>
                <w:rtl/>
              </w:rPr>
              <w:t>﴿</w:t>
            </w:r>
            <w:r w:rsidRPr="00D50F44">
              <w:rPr>
                <w:rFonts w:ascii="QCF_P601" w:hAnsi="QCF_P601" w:cs="QCF_P601"/>
                <w:color w:val="2F5496" w:themeColor="accent1" w:themeShade="BF"/>
                <w:sz w:val="32"/>
                <w:szCs w:val="32"/>
                <w:rtl/>
              </w:rPr>
              <w:t xml:space="preserve">ﭑ </w:t>
            </w:r>
            <w:r w:rsidRPr="00D50F44">
              <w:rPr>
                <w:rFonts w:ascii="Lotus Linotype" w:hAnsi="Lotus Linotype" w:cs="Lotus Linotype"/>
                <w:color w:val="2F5496" w:themeColor="accent1" w:themeShade="BF"/>
                <w:sz w:val="32"/>
                <w:szCs w:val="32"/>
                <w:rtl/>
              </w:rPr>
              <w:t>*</w:t>
            </w:r>
            <w:r w:rsidRPr="00D50F44">
              <w:rPr>
                <w:rFonts w:ascii="QCF_P601" w:hAnsi="QCF_P601" w:cs="QCF_P601"/>
                <w:color w:val="2F5496" w:themeColor="accent1" w:themeShade="BF"/>
                <w:sz w:val="32"/>
                <w:szCs w:val="32"/>
                <w:rtl/>
              </w:rPr>
              <w:t xml:space="preserve">     ﭔ  ﭕ  ﭖ  </w:t>
            </w:r>
            <w:r w:rsidRPr="00D50F44">
              <w:rPr>
                <w:rFonts w:ascii="Lotus Linotype" w:hAnsi="Lotus Linotype" w:cs="Lotus Linotype"/>
                <w:color w:val="2F5496" w:themeColor="accent1" w:themeShade="BF"/>
                <w:sz w:val="32"/>
                <w:szCs w:val="32"/>
                <w:rtl/>
              </w:rPr>
              <w:t>*</w:t>
            </w:r>
            <w:r w:rsidRPr="00D50F44">
              <w:rPr>
                <w:rFonts w:ascii="QCF_P601" w:hAnsi="QCF_P601" w:cs="QCF_P601"/>
                <w:color w:val="2F5496" w:themeColor="accent1" w:themeShade="BF"/>
                <w:sz w:val="32"/>
                <w:szCs w:val="32"/>
                <w:rtl/>
              </w:rPr>
              <w:t xml:space="preserve">  ﭘ  ﭙ ﭚ</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ﭛ</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ﭜ</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 xml:space="preserve">ﭝ </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ﭞ</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ﭟ</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ﭠ</w:t>
            </w:r>
            <w:r w:rsidRPr="00B152F1">
              <w:rPr>
                <w:rFonts w:ascii="QCF_P601" w:hAnsi="QCF_P601" w:cs="QCF_P601"/>
                <w:color w:val="2F5496" w:themeColor="accent1" w:themeShade="BF"/>
                <w:sz w:val="32"/>
                <w:szCs w:val="32"/>
                <w:rtl/>
              </w:rPr>
              <w:t xml:space="preserve">  </w:t>
            </w:r>
            <w:r>
              <w:rPr>
                <w:rFonts w:ascii="QCF_P601" w:hAnsi="QCF_P601" w:cs="Adwaa Elsalaf"/>
                <w:sz w:val="32"/>
                <w:szCs w:val="32"/>
                <w:rtl/>
              </w:rPr>
              <w:t>﴾</w:t>
            </w:r>
            <w:r w:rsidRPr="00B152F1">
              <w:rPr>
                <w:rFonts w:ascii="Lotus Linotype" w:hAnsi="Lotus Linotype" w:cs="Lotus Linotype"/>
                <w:sz w:val="32"/>
                <w:szCs w:val="32"/>
                <w:rtl/>
              </w:rPr>
              <w:t>[العصر].</w:t>
            </w:r>
          </w:p>
        </w:tc>
        <w:tc>
          <w:tcPr>
            <w:tcW w:w="4393" w:type="dxa"/>
            <w:vAlign w:val="center"/>
          </w:tcPr>
          <w:p w14:paraId="1747BD3B" w14:textId="76BEAFE4" w:rsidR="00B152F1" w:rsidRPr="00A631A2" w:rsidRDefault="00CA36CD" w:rsidP="00136C3D">
            <w:pPr>
              <w:jc w:val="right"/>
              <w:rPr>
                <w:rFonts w:ascii="Lotus Linotype" w:hAnsi="Lotus Linotype" w:cs="Lotus Linotype"/>
                <w:color w:val="161616"/>
                <w:sz w:val="32"/>
                <w:szCs w:val="32"/>
                <w:rtl/>
              </w:rPr>
            </w:pPr>
            <w:r>
              <w:t xml:space="preserve">Pasha </w:t>
            </w:r>
            <w:proofErr w:type="spellStart"/>
            <w:r>
              <w:t>kohën</w:t>
            </w:r>
            <w:proofErr w:type="spellEnd"/>
            <w:r>
              <w:t xml:space="preserve">. Me </w:t>
            </w:r>
            <w:proofErr w:type="spellStart"/>
            <w:r>
              <w:t>të</w:t>
            </w:r>
            <w:proofErr w:type="spellEnd"/>
            <w:r>
              <w:t xml:space="preserve"> </w:t>
            </w:r>
            <w:proofErr w:type="spellStart"/>
            <w:r>
              <w:t>vërtetë</w:t>
            </w:r>
            <w:proofErr w:type="spellEnd"/>
            <w:r>
              <w:t xml:space="preserve"> </w:t>
            </w:r>
            <w:proofErr w:type="spellStart"/>
            <w:r>
              <w:t>që</w:t>
            </w:r>
            <w:proofErr w:type="spellEnd"/>
            <w:r>
              <w:t xml:space="preserve"> </w:t>
            </w:r>
            <w:proofErr w:type="spellStart"/>
            <w:r>
              <w:t>njeriu</w:t>
            </w:r>
            <w:proofErr w:type="spellEnd"/>
            <w:r>
              <w:t xml:space="preserve"> </w:t>
            </w:r>
            <w:proofErr w:type="spellStart"/>
            <w:r>
              <w:t>është</w:t>
            </w:r>
            <w:proofErr w:type="spellEnd"/>
            <w:r>
              <w:t xml:space="preserve"> </w:t>
            </w:r>
            <w:proofErr w:type="spellStart"/>
            <w:r>
              <w:t>në</w:t>
            </w:r>
            <w:proofErr w:type="spellEnd"/>
            <w:r>
              <w:t xml:space="preserve"> </w:t>
            </w:r>
            <w:proofErr w:type="spellStart"/>
            <w:r>
              <w:t>humbje</w:t>
            </w:r>
            <w:proofErr w:type="spellEnd"/>
            <w:r>
              <w:t xml:space="preserve"> </w:t>
            </w:r>
            <w:proofErr w:type="spellStart"/>
            <w:r>
              <w:t>të</w:t>
            </w:r>
            <w:proofErr w:type="spellEnd"/>
            <w:r>
              <w:t xml:space="preserve"> </w:t>
            </w:r>
            <w:proofErr w:type="spellStart"/>
            <w:r>
              <w:t>plotë</w:t>
            </w:r>
            <w:proofErr w:type="spellEnd"/>
            <w:r>
              <w:t xml:space="preserve">. </w:t>
            </w:r>
            <w:proofErr w:type="spellStart"/>
            <w:r>
              <w:t>Përveç</w:t>
            </w:r>
            <w:proofErr w:type="spellEnd"/>
            <w:r>
              <w:t xml:space="preserve"> </w:t>
            </w:r>
            <w:proofErr w:type="spellStart"/>
            <w:r>
              <w:t>atyre</w:t>
            </w:r>
            <w:proofErr w:type="spellEnd"/>
            <w:r>
              <w:t xml:space="preserve"> </w:t>
            </w:r>
            <w:proofErr w:type="spellStart"/>
            <w:r>
              <w:t>që</w:t>
            </w:r>
            <w:proofErr w:type="spellEnd"/>
            <w:r>
              <w:t xml:space="preserve"> </w:t>
            </w:r>
            <w:proofErr w:type="spellStart"/>
            <w:r>
              <w:t>besojnë</w:t>
            </w:r>
            <w:proofErr w:type="spellEnd"/>
            <w:r>
              <w:t xml:space="preserve"> </w:t>
            </w:r>
            <w:proofErr w:type="spellStart"/>
            <w:r>
              <w:t>dhe</w:t>
            </w:r>
            <w:proofErr w:type="spellEnd"/>
            <w:r>
              <w:t xml:space="preserve"> </w:t>
            </w:r>
            <w:proofErr w:type="spellStart"/>
            <w:r>
              <w:t>punojnë</w:t>
            </w:r>
            <w:proofErr w:type="spellEnd"/>
            <w:r>
              <w:t xml:space="preserve"> </w:t>
            </w:r>
            <w:proofErr w:type="spellStart"/>
            <w:r>
              <w:t>mirësi</w:t>
            </w:r>
            <w:proofErr w:type="spellEnd"/>
            <w:r>
              <w:t xml:space="preserve"> e </w:t>
            </w:r>
            <w:proofErr w:type="spellStart"/>
            <w:r>
              <w:t>drejtësi</w:t>
            </w:r>
            <w:proofErr w:type="spellEnd"/>
            <w:r>
              <w:t xml:space="preserve">, </w:t>
            </w:r>
            <w:proofErr w:type="spellStart"/>
            <w:r>
              <w:t>edhe</w:t>
            </w:r>
            <w:proofErr w:type="spellEnd"/>
            <w:r>
              <w:t xml:space="preserve"> </w:t>
            </w:r>
            <w:proofErr w:type="spellStart"/>
            <w:r>
              <w:t>që</w:t>
            </w:r>
            <w:proofErr w:type="spellEnd"/>
            <w:r>
              <w:t xml:space="preserve"> e </w:t>
            </w:r>
            <w:proofErr w:type="spellStart"/>
            <w:r>
              <w:t>këshillojnë</w:t>
            </w:r>
            <w:proofErr w:type="spellEnd"/>
            <w:r>
              <w:t xml:space="preserve"> </w:t>
            </w:r>
            <w:proofErr w:type="spellStart"/>
            <w:r>
              <w:t>njëri</w:t>
            </w:r>
            <w:proofErr w:type="spellEnd"/>
            <w:r>
              <w:t xml:space="preserve"> </w:t>
            </w:r>
            <w:proofErr w:type="spellStart"/>
            <w:r>
              <w:t>tjetrin</w:t>
            </w:r>
            <w:proofErr w:type="spellEnd"/>
            <w:r>
              <w:t xml:space="preserve"> </w:t>
            </w:r>
            <w:proofErr w:type="spellStart"/>
            <w:r>
              <w:t>për</w:t>
            </w:r>
            <w:proofErr w:type="spellEnd"/>
            <w:r>
              <w:t xml:space="preserve"> </w:t>
            </w:r>
            <w:proofErr w:type="spellStart"/>
            <w:r>
              <w:t>të</w:t>
            </w:r>
            <w:proofErr w:type="spellEnd"/>
            <w:r>
              <w:t xml:space="preserve"> </w:t>
            </w:r>
            <w:proofErr w:type="spellStart"/>
            <w:r>
              <w:t>vërtetën</w:t>
            </w:r>
            <w:proofErr w:type="spellEnd"/>
            <w:r>
              <w:t xml:space="preserve">, </w:t>
            </w:r>
            <w:proofErr w:type="spellStart"/>
            <w:r>
              <w:t>edhe</w:t>
            </w:r>
            <w:proofErr w:type="spellEnd"/>
            <w:r>
              <w:t xml:space="preserve"> </w:t>
            </w:r>
            <w:proofErr w:type="spellStart"/>
            <w:r>
              <w:t>që</w:t>
            </w:r>
            <w:proofErr w:type="spellEnd"/>
            <w:r>
              <w:t xml:space="preserve"> </w:t>
            </w:r>
            <w:proofErr w:type="spellStart"/>
            <w:r>
              <w:t>këshillojnë</w:t>
            </w:r>
            <w:proofErr w:type="spellEnd"/>
            <w:r>
              <w:t xml:space="preserve"> </w:t>
            </w:r>
            <w:proofErr w:type="spellStart"/>
            <w:r>
              <w:t>njëri</w:t>
            </w:r>
            <w:proofErr w:type="spellEnd"/>
            <w:r>
              <w:t xml:space="preserve"> </w:t>
            </w:r>
            <w:proofErr w:type="spellStart"/>
            <w:r>
              <w:t>tjetrin</w:t>
            </w:r>
            <w:proofErr w:type="spellEnd"/>
            <w:r>
              <w:t xml:space="preserve"> </w:t>
            </w:r>
            <w:proofErr w:type="spellStart"/>
            <w:r>
              <w:t>për</w:t>
            </w:r>
            <w:proofErr w:type="spellEnd"/>
            <w:r>
              <w:t xml:space="preserve"> </w:t>
            </w:r>
            <w:proofErr w:type="spellStart"/>
            <w:r>
              <w:t>durim</w:t>
            </w:r>
            <w:proofErr w:type="spellEnd"/>
            <w:r>
              <w:t xml:space="preserve">”  </w:t>
            </w:r>
          </w:p>
        </w:tc>
      </w:tr>
      <w:tr w:rsidR="00B152F1" w:rsidRPr="00A631A2" w14:paraId="07FD53F0" w14:textId="77777777" w:rsidTr="00352C9A">
        <w:trPr>
          <w:jc w:val="center"/>
        </w:trPr>
        <w:tc>
          <w:tcPr>
            <w:tcW w:w="4672" w:type="dxa"/>
            <w:vAlign w:val="center"/>
          </w:tcPr>
          <w:p w14:paraId="52785BBA" w14:textId="59ACA3DF"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قالَ الشَّافِعِـيُّ -$ تعالى-: «لَوْ مَا أَنْـزَلَ اللهُ حُجَّـةً علَى خَلْـقِهِ إِلَّا هٰذِهِ السُّورَةَ، لَكَفَتْهُمْ».</w:t>
            </w:r>
          </w:p>
        </w:tc>
        <w:tc>
          <w:tcPr>
            <w:tcW w:w="4393" w:type="dxa"/>
            <w:vAlign w:val="center"/>
          </w:tcPr>
          <w:p w14:paraId="6E63DC0A" w14:textId="42E00B77" w:rsidR="00CA36CD" w:rsidRPr="00CA36CD" w:rsidRDefault="00CA36CD" w:rsidP="00136C3D">
            <w:pPr>
              <w:jc w:val="right"/>
              <w:rPr>
                <w:rtl/>
              </w:rPr>
            </w:pPr>
            <w:proofErr w:type="spellStart"/>
            <w:r>
              <w:t>Thotë</w:t>
            </w:r>
            <w:proofErr w:type="spellEnd"/>
            <w:r>
              <w:t xml:space="preserve"> </w:t>
            </w:r>
            <w:proofErr w:type="spellStart"/>
            <w:r>
              <w:t>Shafiu</w:t>
            </w:r>
            <w:proofErr w:type="spellEnd"/>
            <w:r>
              <w:t xml:space="preserve">, Allahu e </w:t>
            </w:r>
            <w:proofErr w:type="spellStart"/>
            <w:r>
              <w:t>mëshiroftë</w:t>
            </w:r>
            <w:proofErr w:type="spellEnd"/>
            <w:r>
              <w:t>: “</w:t>
            </w:r>
            <w:proofErr w:type="spellStart"/>
            <w:r>
              <w:t>Sikur</w:t>
            </w:r>
            <w:proofErr w:type="spellEnd"/>
            <w:r>
              <w:t xml:space="preserve"> </w:t>
            </w:r>
            <w:proofErr w:type="spellStart"/>
            <w:r>
              <w:t>të</w:t>
            </w:r>
            <w:proofErr w:type="spellEnd"/>
            <w:r>
              <w:t xml:space="preserve"> </w:t>
            </w:r>
            <w:proofErr w:type="spellStart"/>
            <w:r>
              <w:t>mos</w:t>
            </w:r>
            <w:proofErr w:type="spellEnd"/>
            <w:r>
              <w:t xml:space="preserve"> </w:t>
            </w:r>
            <w:proofErr w:type="spellStart"/>
            <w:r>
              <w:t>zbriste</w:t>
            </w:r>
            <w:proofErr w:type="spellEnd"/>
            <w:r>
              <w:t xml:space="preserve"> Allahu argument </w:t>
            </w:r>
            <w:proofErr w:type="spellStart"/>
            <w:r>
              <w:t>tjetër</w:t>
            </w:r>
            <w:proofErr w:type="spellEnd"/>
            <w:r>
              <w:t xml:space="preserve"> </w:t>
            </w:r>
            <w:proofErr w:type="spellStart"/>
            <w:r>
              <w:t>për</w:t>
            </w:r>
            <w:proofErr w:type="spellEnd"/>
            <w:r>
              <w:t xml:space="preserve"> </w:t>
            </w:r>
            <w:proofErr w:type="spellStart"/>
            <w:r>
              <w:t>krijesat</w:t>
            </w:r>
            <w:proofErr w:type="spellEnd"/>
            <w:r>
              <w:t xml:space="preserve"> e </w:t>
            </w:r>
            <w:proofErr w:type="spellStart"/>
            <w:r>
              <w:t>Tij</w:t>
            </w:r>
            <w:proofErr w:type="spellEnd"/>
            <w:r>
              <w:t xml:space="preserve"> </w:t>
            </w:r>
            <w:proofErr w:type="spellStart"/>
            <w:r>
              <w:t>përveç</w:t>
            </w:r>
            <w:proofErr w:type="spellEnd"/>
            <w:r>
              <w:t xml:space="preserve"> </w:t>
            </w:r>
            <w:proofErr w:type="spellStart"/>
            <w:r>
              <w:t>kësaj</w:t>
            </w:r>
            <w:proofErr w:type="spellEnd"/>
            <w:r>
              <w:t xml:space="preserve"> </w:t>
            </w:r>
            <w:proofErr w:type="spellStart"/>
            <w:r>
              <w:t>kaptine</w:t>
            </w:r>
            <w:proofErr w:type="spellEnd"/>
            <w:r>
              <w:t xml:space="preserve"> do </w:t>
            </w:r>
            <w:proofErr w:type="spellStart"/>
            <w:r>
              <w:t>tu</w:t>
            </w:r>
            <w:proofErr w:type="spellEnd"/>
            <w:r>
              <w:t xml:space="preserve"> </w:t>
            </w:r>
            <w:proofErr w:type="spellStart"/>
            <w:r>
              <w:t>mjaftonte</w:t>
            </w:r>
            <w:proofErr w:type="spellEnd"/>
            <w:r>
              <w:t>”.</w:t>
            </w:r>
          </w:p>
        </w:tc>
      </w:tr>
      <w:tr w:rsidR="00B152F1" w:rsidRPr="00A631A2" w14:paraId="1B0A1A05" w14:textId="77777777" w:rsidTr="00352C9A">
        <w:trPr>
          <w:jc w:val="center"/>
        </w:trPr>
        <w:tc>
          <w:tcPr>
            <w:tcW w:w="4672" w:type="dxa"/>
            <w:vAlign w:val="center"/>
          </w:tcPr>
          <w:p w14:paraId="712283FE" w14:textId="3DC147AF"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وقَـالَ الْبُخَارِيُّ -$ تَعَالَى-: «بَـابٌ: الْعِـلْمُ قَـبْلَ الْقَـوْلِ وَالْعَـمَلِ؛ والدَّلِـيلُ قَـوْلُـهُ تَعَالَى: ﴿</w:t>
            </w:r>
            <w:r w:rsidRPr="00B152F1">
              <w:rPr>
                <w:rFonts w:ascii="QCF_P508" w:hAnsi="QCF_P508" w:cs="QCF_P508"/>
                <w:sz w:val="32"/>
                <w:szCs w:val="32"/>
                <w:rtl/>
              </w:rPr>
              <w:t>ﰊ  ﰋ ﰌ ﰍ   ﰎ   ﰏ  ﰐ      ﰑ</w:t>
            </w:r>
            <w:r w:rsidRPr="00B152F1">
              <w:rPr>
                <w:rFonts w:ascii="Lotus Linotype" w:hAnsi="Lotus Linotype" w:cs="Lotus Linotype"/>
                <w:sz w:val="32"/>
                <w:szCs w:val="32"/>
                <w:rtl/>
              </w:rPr>
              <w:t>﴾ [محمد:19]؛ فَـبَـدَأَ بِالْعِلْمِ» قَـبْلَ الْقَـوْلِ وَالْعَمَلِ.</w:t>
            </w:r>
          </w:p>
        </w:tc>
        <w:tc>
          <w:tcPr>
            <w:tcW w:w="4393" w:type="dxa"/>
            <w:vAlign w:val="center"/>
          </w:tcPr>
          <w:p w14:paraId="2502F518" w14:textId="77777777" w:rsidR="00B152F1" w:rsidRDefault="00CA36CD" w:rsidP="00136C3D">
            <w:pPr>
              <w:jc w:val="right"/>
            </w:pPr>
            <w:r>
              <w:t xml:space="preserve">Ka </w:t>
            </w:r>
            <w:proofErr w:type="spellStart"/>
            <w:r>
              <w:t>thënë</w:t>
            </w:r>
            <w:proofErr w:type="spellEnd"/>
            <w:r>
              <w:t xml:space="preserve"> </w:t>
            </w:r>
            <w:proofErr w:type="spellStart"/>
            <w:r>
              <w:t>Buhariu</w:t>
            </w:r>
            <w:proofErr w:type="spellEnd"/>
            <w:r>
              <w:t xml:space="preserve">, Allahu e </w:t>
            </w:r>
            <w:proofErr w:type="spellStart"/>
            <w:r>
              <w:t>mëshiroftë</w:t>
            </w:r>
            <w:proofErr w:type="spellEnd"/>
            <w:r>
              <w:t>: “</w:t>
            </w:r>
            <w:proofErr w:type="spellStart"/>
            <w:r>
              <w:t>Kaptina</w:t>
            </w:r>
            <w:proofErr w:type="spellEnd"/>
            <w:r>
              <w:t xml:space="preserve"> e </w:t>
            </w:r>
            <w:proofErr w:type="spellStart"/>
            <w:r>
              <w:t>diturisë</w:t>
            </w:r>
            <w:proofErr w:type="spellEnd"/>
            <w:r>
              <w:t xml:space="preserve"> </w:t>
            </w:r>
            <w:proofErr w:type="spellStart"/>
            <w:r>
              <w:t>është</w:t>
            </w:r>
            <w:proofErr w:type="spellEnd"/>
            <w:r>
              <w:t xml:space="preserve"> para </w:t>
            </w:r>
            <w:proofErr w:type="spellStart"/>
            <w:r>
              <w:t>asaj</w:t>
            </w:r>
            <w:proofErr w:type="spellEnd"/>
            <w:r>
              <w:t xml:space="preserve"> </w:t>
            </w:r>
            <w:proofErr w:type="spellStart"/>
            <w:r>
              <w:t>të</w:t>
            </w:r>
            <w:proofErr w:type="spellEnd"/>
            <w:r>
              <w:t xml:space="preserve"> </w:t>
            </w:r>
            <w:proofErr w:type="spellStart"/>
            <w:r>
              <w:t>fjalës</w:t>
            </w:r>
            <w:proofErr w:type="spellEnd"/>
            <w:r>
              <w:t xml:space="preserve"> </w:t>
            </w:r>
            <w:proofErr w:type="spellStart"/>
            <w:r>
              <w:t>dhe</w:t>
            </w:r>
            <w:proofErr w:type="spellEnd"/>
            <w:r>
              <w:t xml:space="preserve"> </w:t>
            </w:r>
            <w:proofErr w:type="spellStart"/>
            <w:r>
              <w:t>veprimit</w:t>
            </w:r>
            <w:proofErr w:type="spellEnd"/>
            <w:r>
              <w:t xml:space="preserve">” 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542E9B56" w14:textId="2417CB70" w:rsidR="00CA36CD" w:rsidRPr="00A631A2" w:rsidRDefault="00CA36CD" w:rsidP="00136C3D">
            <w:pPr>
              <w:jc w:val="right"/>
              <w:rPr>
                <w:rFonts w:ascii="Lotus Linotype" w:hAnsi="Lotus Linotype" w:cs="Lotus Linotype"/>
                <w:color w:val="161616"/>
                <w:sz w:val="32"/>
                <w:szCs w:val="32"/>
                <w:rtl/>
              </w:rPr>
            </w:pPr>
            <w:proofErr w:type="spellStart"/>
            <w:r>
              <w:t>Dije</w:t>
            </w:r>
            <w:proofErr w:type="spellEnd"/>
            <w:r>
              <w:t xml:space="preserve"> </w:t>
            </w:r>
            <w:proofErr w:type="spellStart"/>
            <w:r>
              <w:t>pra</w:t>
            </w:r>
            <w:proofErr w:type="spellEnd"/>
            <w:r>
              <w:t xml:space="preserve">, se </w:t>
            </w:r>
            <w:proofErr w:type="spellStart"/>
            <w:r>
              <w:t>padyshim</w:t>
            </w:r>
            <w:proofErr w:type="spellEnd"/>
            <w:r>
              <w:t xml:space="preserve"> </w:t>
            </w:r>
            <w:proofErr w:type="spellStart"/>
            <w:r>
              <w:t>nuk</w:t>
            </w:r>
            <w:proofErr w:type="spellEnd"/>
            <w:r>
              <w:t xml:space="preserve"> ka </w:t>
            </w:r>
            <w:proofErr w:type="spellStart"/>
            <w:r>
              <w:t>të</w:t>
            </w:r>
            <w:proofErr w:type="spellEnd"/>
            <w:r>
              <w:t xml:space="preserve"> </w:t>
            </w:r>
            <w:proofErr w:type="spellStart"/>
            <w:r>
              <w:t>adhuruar</w:t>
            </w:r>
            <w:proofErr w:type="spellEnd"/>
            <w:r>
              <w:t xml:space="preserve"> </w:t>
            </w:r>
            <w:proofErr w:type="spellStart"/>
            <w:r>
              <w:t>tjetër</w:t>
            </w:r>
            <w:proofErr w:type="spellEnd"/>
            <w:r>
              <w:t xml:space="preserve"> </w:t>
            </w:r>
            <w:proofErr w:type="spellStart"/>
            <w:r>
              <w:t>të</w:t>
            </w:r>
            <w:proofErr w:type="spellEnd"/>
            <w:r>
              <w:t xml:space="preserve"> </w:t>
            </w:r>
            <w:proofErr w:type="spellStart"/>
            <w:r>
              <w:t>merituar</w:t>
            </w:r>
            <w:proofErr w:type="spellEnd"/>
            <w:r>
              <w:t xml:space="preserve"> </w:t>
            </w:r>
            <w:proofErr w:type="spellStart"/>
            <w:r>
              <w:t>veç</w:t>
            </w:r>
            <w:proofErr w:type="spellEnd"/>
            <w:r>
              <w:t xml:space="preserve"> </w:t>
            </w:r>
            <w:proofErr w:type="spellStart"/>
            <w:r>
              <w:t>Allahut</w:t>
            </w:r>
            <w:proofErr w:type="spellEnd"/>
            <w:r>
              <w:t xml:space="preserve"> </w:t>
            </w:r>
            <w:proofErr w:type="spellStart"/>
            <w:r>
              <w:t>dhe</w:t>
            </w:r>
            <w:proofErr w:type="spellEnd"/>
            <w:r>
              <w:t xml:space="preserve"> </w:t>
            </w:r>
            <w:proofErr w:type="spellStart"/>
            <w:r>
              <w:t>kërko</w:t>
            </w:r>
            <w:proofErr w:type="spellEnd"/>
            <w:r>
              <w:t xml:space="preserve"> </w:t>
            </w:r>
            <w:proofErr w:type="spellStart"/>
            <w:r>
              <w:t>falje</w:t>
            </w:r>
            <w:proofErr w:type="spellEnd"/>
            <w:r>
              <w:t xml:space="preserve"> </w:t>
            </w:r>
            <w:proofErr w:type="spellStart"/>
            <w:r>
              <w:t>për</w:t>
            </w:r>
            <w:proofErr w:type="spellEnd"/>
            <w:r>
              <w:t xml:space="preserve"> </w:t>
            </w:r>
            <w:proofErr w:type="spellStart"/>
            <w:r>
              <w:t>gjynahin</w:t>
            </w:r>
            <w:proofErr w:type="spellEnd"/>
            <w:r>
              <w:t xml:space="preserve"> </w:t>
            </w:r>
            <w:proofErr w:type="spellStart"/>
            <w:r>
              <w:t>tënd</w:t>
            </w:r>
            <w:proofErr w:type="spellEnd"/>
            <w:r>
              <w:t xml:space="preserve">” </w:t>
            </w:r>
            <w:proofErr w:type="spellStart"/>
            <w:r>
              <w:t>dhe</w:t>
            </w:r>
            <w:proofErr w:type="spellEnd"/>
            <w:r>
              <w:t xml:space="preserve"> </w:t>
            </w:r>
            <w:proofErr w:type="spellStart"/>
            <w:r>
              <w:t>filloi</w:t>
            </w:r>
            <w:proofErr w:type="spellEnd"/>
            <w:r>
              <w:t xml:space="preserve"> me </w:t>
            </w:r>
            <w:proofErr w:type="spellStart"/>
            <w:r>
              <w:t>diturinë</w:t>
            </w:r>
            <w:proofErr w:type="spellEnd"/>
            <w:r>
              <w:t xml:space="preserve"> para </w:t>
            </w:r>
            <w:proofErr w:type="spellStart"/>
            <w:r>
              <w:t>fjalës</w:t>
            </w:r>
            <w:proofErr w:type="spellEnd"/>
            <w:r>
              <w:t xml:space="preserve"> </w:t>
            </w:r>
            <w:proofErr w:type="spellStart"/>
            <w:r>
              <w:t>dhe</w:t>
            </w:r>
            <w:proofErr w:type="spellEnd"/>
            <w:r>
              <w:t xml:space="preserve"> </w:t>
            </w:r>
            <w:proofErr w:type="spellStart"/>
            <w:r>
              <w:t>veprimit</w:t>
            </w:r>
            <w:proofErr w:type="spellEnd"/>
            <w:r>
              <w:t>.</w:t>
            </w:r>
          </w:p>
        </w:tc>
      </w:tr>
      <w:tr w:rsidR="00B152F1" w:rsidRPr="00A631A2" w14:paraId="495CEBB8" w14:textId="77777777" w:rsidTr="00352C9A">
        <w:trPr>
          <w:jc w:val="center"/>
        </w:trPr>
        <w:tc>
          <w:tcPr>
            <w:tcW w:w="4672" w:type="dxa"/>
            <w:vAlign w:val="center"/>
          </w:tcPr>
          <w:p w14:paraId="08E1A7EC" w14:textId="35E4E403"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B152F1">
              <w:rPr>
                <w:rFonts w:ascii="Lotus Linotype" w:hAnsi="Lotus Linotype" w:cs="Lotus Linotype"/>
                <w:sz w:val="32"/>
                <w:szCs w:val="32"/>
                <w:rtl/>
              </w:rPr>
              <w:t xml:space="preserve">اعْلَمْ ـ رَحِمَـكَ اللهُ ـ: أَنَّـهُ يَـجِبُ عَلَى كُلِّ </w:t>
            </w:r>
            <w:r w:rsidRPr="00B152F1">
              <w:rPr>
                <w:rFonts w:ascii="Lotus Linotype" w:hAnsi="Lotus Linotype" w:cs="Lotus Linotype"/>
                <w:sz w:val="32"/>
                <w:szCs w:val="32"/>
                <w:rtl/>
              </w:rPr>
              <w:lastRenderedPageBreak/>
              <w:t>مُسْلِمٍ ومُسْلِمَـةٍ، تَعَـلُّمُ ثَلَاثِ هٰذِهِ الْمَسَائِـلِ، وَالْعَمَلُ بِهنَّ:</w:t>
            </w:r>
          </w:p>
        </w:tc>
        <w:tc>
          <w:tcPr>
            <w:tcW w:w="4393" w:type="dxa"/>
            <w:vAlign w:val="center"/>
          </w:tcPr>
          <w:p w14:paraId="53F3C1C1" w14:textId="77078E79" w:rsidR="00B152F1" w:rsidRPr="00A631A2" w:rsidRDefault="00CA36CD" w:rsidP="00136C3D">
            <w:pPr>
              <w:jc w:val="right"/>
              <w:rPr>
                <w:rFonts w:ascii="Lotus Linotype" w:hAnsi="Lotus Linotype" w:cs="Lotus Linotype"/>
                <w:color w:val="161616"/>
                <w:sz w:val="32"/>
                <w:szCs w:val="32"/>
                <w:rtl/>
              </w:rPr>
            </w:pPr>
            <w:proofErr w:type="spellStart"/>
            <w:r>
              <w:lastRenderedPageBreak/>
              <w:t>Dije</w:t>
            </w:r>
            <w:proofErr w:type="spellEnd"/>
            <w:r>
              <w:t xml:space="preserve">, Allahu </w:t>
            </w:r>
            <w:proofErr w:type="spellStart"/>
            <w:r>
              <w:t>të</w:t>
            </w:r>
            <w:proofErr w:type="spellEnd"/>
            <w:r>
              <w:t xml:space="preserve"> </w:t>
            </w:r>
            <w:proofErr w:type="spellStart"/>
            <w:r>
              <w:t>mëshiroftë</w:t>
            </w:r>
            <w:proofErr w:type="spellEnd"/>
            <w:r>
              <w:t xml:space="preserve"> se </w:t>
            </w:r>
            <w:proofErr w:type="spellStart"/>
            <w:r>
              <w:t>është</w:t>
            </w:r>
            <w:proofErr w:type="spellEnd"/>
            <w:r>
              <w:t xml:space="preserve"> </w:t>
            </w:r>
            <w:proofErr w:type="spellStart"/>
            <w:r>
              <w:t>detyrë</w:t>
            </w:r>
            <w:proofErr w:type="spellEnd"/>
            <w:r>
              <w:t xml:space="preserve"> </w:t>
            </w:r>
            <w:proofErr w:type="spellStart"/>
            <w:r>
              <w:t>për</w:t>
            </w:r>
            <w:proofErr w:type="spellEnd"/>
            <w:r>
              <w:t xml:space="preserve"> </w:t>
            </w:r>
            <w:proofErr w:type="spellStart"/>
            <w:r>
              <w:t>secilin</w:t>
            </w:r>
            <w:proofErr w:type="spellEnd"/>
            <w:r>
              <w:t xml:space="preserve"> </w:t>
            </w:r>
            <w:proofErr w:type="spellStart"/>
            <w:r>
              <w:t>musliman</w:t>
            </w:r>
            <w:proofErr w:type="spellEnd"/>
            <w:r>
              <w:t xml:space="preserve"> </w:t>
            </w:r>
            <w:proofErr w:type="spellStart"/>
            <w:r>
              <w:t>dhe</w:t>
            </w:r>
            <w:proofErr w:type="spellEnd"/>
            <w:r>
              <w:t xml:space="preserve"> </w:t>
            </w:r>
            <w:proofErr w:type="spellStart"/>
            <w:r>
              <w:t>muslimane</w:t>
            </w:r>
            <w:proofErr w:type="spellEnd"/>
            <w:r>
              <w:t xml:space="preserve"> </w:t>
            </w:r>
            <w:proofErr w:type="spellStart"/>
            <w:r>
              <w:t>t’i</w:t>
            </w:r>
            <w:proofErr w:type="spellEnd"/>
            <w:r>
              <w:t xml:space="preserve"> </w:t>
            </w:r>
            <w:proofErr w:type="spellStart"/>
            <w:r>
              <w:t>mësojnë</w:t>
            </w:r>
            <w:proofErr w:type="spellEnd"/>
            <w:r>
              <w:t xml:space="preserve"> </w:t>
            </w:r>
            <w:proofErr w:type="spellStart"/>
            <w:r>
              <w:lastRenderedPageBreak/>
              <w:t>këto</w:t>
            </w:r>
            <w:proofErr w:type="spellEnd"/>
            <w:r>
              <w:t xml:space="preserve"> </w:t>
            </w:r>
            <w:proofErr w:type="spellStart"/>
            <w:r>
              <w:t>tre</w:t>
            </w:r>
            <w:proofErr w:type="spellEnd"/>
            <w:r>
              <w:t xml:space="preserve"> </w:t>
            </w:r>
            <w:proofErr w:type="spellStart"/>
            <w:r>
              <w:t>çështje</w:t>
            </w:r>
            <w:proofErr w:type="spellEnd"/>
            <w:r>
              <w:t xml:space="preserve"> </w:t>
            </w:r>
            <w:proofErr w:type="spellStart"/>
            <w:r>
              <w:t>dhe</w:t>
            </w:r>
            <w:proofErr w:type="spellEnd"/>
            <w:r>
              <w:t xml:space="preserve"> </w:t>
            </w:r>
            <w:proofErr w:type="spellStart"/>
            <w:r>
              <w:t>të</w:t>
            </w:r>
            <w:proofErr w:type="spellEnd"/>
            <w:r>
              <w:t xml:space="preserve"> </w:t>
            </w:r>
            <w:proofErr w:type="spellStart"/>
            <w:r>
              <w:t>veprojnë</w:t>
            </w:r>
            <w:proofErr w:type="spellEnd"/>
            <w:r>
              <w:t xml:space="preserve"> </w:t>
            </w:r>
            <w:proofErr w:type="spellStart"/>
            <w:r>
              <w:t>sipas</w:t>
            </w:r>
            <w:proofErr w:type="spellEnd"/>
            <w:r>
              <w:t xml:space="preserve"> </w:t>
            </w:r>
            <w:proofErr w:type="spellStart"/>
            <w:r>
              <w:t>tyre</w:t>
            </w:r>
            <w:proofErr w:type="spellEnd"/>
            <w:r>
              <w:t>:</w:t>
            </w:r>
          </w:p>
        </w:tc>
      </w:tr>
      <w:tr w:rsidR="00B152F1" w:rsidRPr="00A631A2" w14:paraId="51853B4C" w14:textId="77777777" w:rsidTr="00352C9A">
        <w:trPr>
          <w:jc w:val="center"/>
        </w:trPr>
        <w:tc>
          <w:tcPr>
            <w:tcW w:w="4672" w:type="dxa"/>
            <w:vAlign w:val="center"/>
          </w:tcPr>
          <w:p w14:paraId="7D15AD2A"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b/>
                <w:bCs/>
                <w:color w:val="2F5496" w:themeColor="accent1" w:themeShade="BF"/>
                <w:sz w:val="32"/>
                <w:szCs w:val="32"/>
                <w:rtl/>
              </w:rPr>
              <w:lastRenderedPageBreak/>
              <w:t>الْأُولَى:</w:t>
            </w:r>
            <w:r w:rsidRPr="00B152F1">
              <w:rPr>
                <w:rFonts w:ascii="Lotus Linotype" w:hAnsi="Lotus Linotype" w:cs="Lotus Linotype"/>
                <w:sz w:val="32"/>
                <w:szCs w:val="32"/>
                <w:rtl/>
              </w:rPr>
              <w:t xml:space="preserve"> أَنَّ اللهَ خَلَـقَـنَا، وَرَزَقَـنَا، وَلَـمْ يَـتْـرُكْـنَا هَـمَلًا؛ بَلْ أَرْسَلَ إِلَيْـنَا رَسُولًا، فَمَنْ أَطَاعَـهُ دَخَلَ الْجَنَّـةَ، وَمَنْ عَصَاهُ دَخَلَ النَّارَ.</w:t>
            </w:r>
          </w:p>
          <w:p w14:paraId="30D2C55C" w14:textId="2FAA499D" w:rsidR="00B152F1" w:rsidRPr="00B152F1" w:rsidRDefault="00B152F1" w:rsidP="00D50F44">
            <w:pPr>
              <w:spacing w:line="560" w:lineRule="exact"/>
              <w:jc w:val="both"/>
              <w:rPr>
                <w:rFonts w:ascii="Lotus Linotype" w:hAnsi="Lotus Linotype" w:cs="Lotus Linotype"/>
                <w:sz w:val="32"/>
                <w:szCs w:val="32"/>
              </w:rPr>
            </w:pPr>
            <w:r w:rsidRPr="00B152F1">
              <w:rPr>
                <w:rFonts w:ascii="Lotus Linotype" w:hAnsi="Lotus Linotype" w:cs="Lotus Linotype" w:hint="cs"/>
                <w:sz w:val="32"/>
                <w:szCs w:val="32"/>
                <w:rtl/>
              </w:rPr>
              <w:t>والدَّلِيلُ قَوْلُهُ تَعَالَى:</w:t>
            </w:r>
            <w:r w:rsidRPr="00B152F1">
              <w:rPr>
                <w:rFonts w:ascii="Arb Quraan" w:hAnsi="Arb Quraan"/>
                <w:sz w:val="32"/>
                <w:szCs w:val="32"/>
                <w:rtl/>
              </w:rPr>
              <w:t xml:space="preserve"> </w:t>
            </w:r>
            <w:r w:rsidRPr="00B152F1">
              <w:rPr>
                <w:rFonts w:ascii="Lotus Linotype" w:hAnsi="Lotus Linotype" w:cs="Lotus Linotype"/>
                <w:sz w:val="32"/>
                <w:szCs w:val="32"/>
                <w:rtl/>
              </w:rPr>
              <w:t>﴿</w:t>
            </w:r>
            <w:r w:rsidRPr="00B152F1">
              <w:rPr>
                <w:rFonts w:ascii="QCF_P574" w:hAnsi="QCF_P574" w:cs="QCF_P574"/>
                <w:color w:val="2F5496" w:themeColor="accent1" w:themeShade="BF"/>
                <w:sz w:val="32"/>
                <w:szCs w:val="32"/>
                <w:rtl/>
              </w:rPr>
              <w:t xml:space="preserve">ﮰ   ﮱ     ﯓ  ﯔ  ﯕ  ﯖ    ﯗ     ﯘ     ﯙ      ﯚ    ﯛ    </w:t>
            </w:r>
            <w:r w:rsidRPr="00B152F1">
              <w:rPr>
                <w:rFonts w:ascii="Lotus Linotype" w:hAnsi="Lotus Linotype" w:cs="Lotus Linotype"/>
                <w:color w:val="2F5496" w:themeColor="accent1" w:themeShade="BF"/>
                <w:sz w:val="32"/>
                <w:szCs w:val="32"/>
                <w:rtl/>
              </w:rPr>
              <w:t>*</w:t>
            </w:r>
            <w:r w:rsidRPr="00B152F1">
              <w:rPr>
                <w:rFonts w:ascii="QCF_P574" w:hAnsi="QCF_P574" w:cs="QCF_P574"/>
                <w:color w:val="2F5496" w:themeColor="accent1" w:themeShade="BF"/>
                <w:sz w:val="32"/>
                <w:szCs w:val="32"/>
                <w:rtl/>
              </w:rPr>
              <w:t xml:space="preserve"> ﯝ    ﯞ   ﯟ     ﯠ   ﯡ   ﯢ     </w:t>
            </w:r>
            <w:r w:rsidRPr="00B152F1">
              <w:rPr>
                <w:rFonts w:ascii="QCF_P574" w:hAnsi="QCF_P574" w:cs="Adwaa Elsalaf"/>
                <w:sz w:val="32"/>
                <w:szCs w:val="32"/>
                <w:rtl/>
              </w:rPr>
              <w:t xml:space="preserve">﴾ </w:t>
            </w:r>
            <w:r w:rsidRPr="00B152F1">
              <w:rPr>
                <w:rFonts w:ascii="Lotus Linotype" w:hAnsi="Lotus Linotype" w:cs="Lotus Linotype"/>
                <w:sz w:val="32"/>
                <w:szCs w:val="32"/>
                <w:rtl/>
              </w:rPr>
              <w:t>[المزمل:15-16].</w:t>
            </w:r>
          </w:p>
        </w:tc>
        <w:tc>
          <w:tcPr>
            <w:tcW w:w="4393" w:type="dxa"/>
            <w:vAlign w:val="center"/>
          </w:tcPr>
          <w:p w14:paraId="6934C130" w14:textId="5D05DC03" w:rsidR="00B152F1" w:rsidRDefault="0098365F" w:rsidP="00D00C6D">
            <w:pPr>
              <w:jc w:val="right"/>
            </w:pPr>
            <w:r w:rsidRPr="001C235D">
              <w:rPr>
                <w:b/>
                <w:bCs/>
                <w:sz w:val="24"/>
                <w:szCs w:val="24"/>
              </w:rPr>
              <w:t xml:space="preserve">E para: </w:t>
            </w:r>
            <w:r w:rsidR="00D00C6D">
              <w:t xml:space="preserve">Allahu </w:t>
            </w:r>
            <w:proofErr w:type="spellStart"/>
            <w:r w:rsidR="00D00C6D">
              <w:t>na</w:t>
            </w:r>
            <w:proofErr w:type="spellEnd"/>
            <w:r w:rsidR="00D00C6D">
              <w:t xml:space="preserve"> ka </w:t>
            </w:r>
            <w:proofErr w:type="spellStart"/>
            <w:r w:rsidR="00D00C6D">
              <w:t>krijuar</w:t>
            </w:r>
            <w:proofErr w:type="spellEnd"/>
            <w:r w:rsidR="00D00C6D">
              <w:t xml:space="preserve"> </w:t>
            </w:r>
            <w:proofErr w:type="spellStart"/>
            <w:r w:rsidR="00D00C6D">
              <w:t>dhe</w:t>
            </w:r>
            <w:proofErr w:type="spellEnd"/>
            <w:r w:rsidR="00D00C6D">
              <w:t xml:space="preserve"> </w:t>
            </w:r>
            <w:proofErr w:type="spellStart"/>
            <w:r w:rsidR="00D00C6D">
              <w:t>furnizuar</w:t>
            </w:r>
            <w:proofErr w:type="spellEnd"/>
            <w:r w:rsidR="00D00C6D">
              <w:t xml:space="preserve"> </w:t>
            </w:r>
            <w:proofErr w:type="spellStart"/>
            <w:r w:rsidR="00D00C6D">
              <w:t>dhe</w:t>
            </w:r>
            <w:proofErr w:type="spellEnd"/>
            <w:r w:rsidR="00D00C6D">
              <w:t xml:space="preserve"> </w:t>
            </w:r>
            <w:proofErr w:type="spellStart"/>
            <w:r w:rsidR="00D00C6D">
              <w:t>nuk</w:t>
            </w:r>
            <w:proofErr w:type="spellEnd"/>
            <w:r w:rsidR="00D00C6D">
              <w:t xml:space="preserve"> </w:t>
            </w:r>
            <w:proofErr w:type="spellStart"/>
            <w:r w:rsidR="00D00C6D">
              <w:t>na</w:t>
            </w:r>
            <w:proofErr w:type="spellEnd"/>
            <w:r w:rsidR="00D00C6D">
              <w:t xml:space="preserve"> ka </w:t>
            </w:r>
            <w:proofErr w:type="spellStart"/>
            <w:r w:rsidR="00D00C6D">
              <w:t>lënë</w:t>
            </w:r>
            <w:proofErr w:type="spellEnd"/>
            <w:r w:rsidR="00D00C6D">
              <w:t xml:space="preserve"> </w:t>
            </w:r>
            <w:proofErr w:type="spellStart"/>
            <w:r w:rsidR="00D00C6D">
              <w:t>pasdore</w:t>
            </w:r>
            <w:proofErr w:type="spellEnd"/>
            <w:r w:rsidR="00D00C6D">
              <w:t xml:space="preserve">, </w:t>
            </w:r>
            <w:proofErr w:type="spellStart"/>
            <w:r w:rsidR="00D00C6D">
              <w:t>por</w:t>
            </w:r>
            <w:proofErr w:type="spellEnd"/>
            <w:r w:rsidR="00D00C6D">
              <w:t xml:space="preserve"> </w:t>
            </w:r>
            <w:proofErr w:type="spellStart"/>
            <w:r w:rsidR="00D00C6D">
              <w:t>na</w:t>
            </w:r>
            <w:proofErr w:type="spellEnd"/>
            <w:r w:rsidR="00D00C6D">
              <w:t xml:space="preserve"> ka </w:t>
            </w:r>
            <w:proofErr w:type="spellStart"/>
            <w:r w:rsidR="00D00C6D">
              <w:t>dërguar</w:t>
            </w:r>
            <w:proofErr w:type="spellEnd"/>
            <w:r w:rsidR="00D00C6D">
              <w:t xml:space="preserve"> neve </w:t>
            </w:r>
            <w:proofErr w:type="spellStart"/>
            <w:r w:rsidR="00D00C6D">
              <w:t>të</w:t>
            </w:r>
            <w:proofErr w:type="spellEnd"/>
            <w:r w:rsidR="00D00C6D">
              <w:t xml:space="preserve"> </w:t>
            </w:r>
            <w:proofErr w:type="spellStart"/>
            <w:r w:rsidR="00D00C6D">
              <w:t>Dërguarin</w:t>
            </w:r>
            <w:proofErr w:type="spellEnd"/>
            <w:r w:rsidR="00D00C6D">
              <w:t xml:space="preserve">, e </w:t>
            </w:r>
            <w:proofErr w:type="spellStart"/>
            <w:r w:rsidR="00D00C6D">
              <w:t>kush</w:t>
            </w:r>
            <w:proofErr w:type="spellEnd"/>
            <w:r w:rsidR="00D00C6D">
              <w:t xml:space="preserve"> e </w:t>
            </w:r>
            <w:proofErr w:type="spellStart"/>
            <w:r w:rsidR="00D00C6D">
              <w:t>respekton</w:t>
            </w:r>
            <w:proofErr w:type="spellEnd"/>
            <w:r w:rsidR="00D00C6D">
              <w:t xml:space="preserve"> </w:t>
            </w:r>
            <w:proofErr w:type="spellStart"/>
            <w:r w:rsidR="00D00C6D">
              <w:t>atë</w:t>
            </w:r>
            <w:proofErr w:type="spellEnd"/>
            <w:r w:rsidR="00D00C6D">
              <w:t xml:space="preserve"> do </w:t>
            </w:r>
            <w:proofErr w:type="spellStart"/>
            <w:r w:rsidR="00D00C6D">
              <w:t>të</w:t>
            </w:r>
            <w:proofErr w:type="spellEnd"/>
            <w:r w:rsidR="00D00C6D">
              <w:t xml:space="preserve"> </w:t>
            </w:r>
            <w:proofErr w:type="spellStart"/>
            <w:r w:rsidR="00D00C6D">
              <w:t>hyjë</w:t>
            </w:r>
            <w:proofErr w:type="spellEnd"/>
            <w:r w:rsidR="00D00C6D">
              <w:t xml:space="preserve"> </w:t>
            </w:r>
            <w:proofErr w:type="spellStart"/>
            <w:r w:rsidR="00D00C6D">
              <w:t>në</w:t>
            </w:r>
            <w:proofErr w:type="spellEnd"/>
            <w:r w:rsidR="00D00C6D">
              <w:t xml:space="preserve"> </w:t>
            </w:r>
            <w:proofErr w:type="spellStart"/>
            <w:r w:rsidR="00D00C6D">
              <w:t>Xhennet</w:t>
            </w:r>
            <w:proofErr w:type="spellEnd"/>
            <w:r w:rsidR="00D00C6D">
              <w:t xml:space="preserve">, e </w:t>
            </w:r>
            <w:proofErr w:type="spellStart"/>
            <w:r w:rsidR="00D00C6D">
              <w:t>kush</w:t>
            </w:r>
            <w:proofErr w:type="spellEnd"/>
            <w:r w:rsidR="00D00C6D">
              <w:t xml:space="preserve"> </w:t>
            </w:r>
            <w:proofErr w:type="spellStart"/>
            <w:r w:rsidR="00D00C6D">
              <w:t>nuk</w:t>
            </w:r>
            <w:proofErr w:type="spellEnd"/>
            <w:r w:rsidR="00D00C6D">
              <w:t xml:space="preserve"> e </w:t>
            </w:r>
            <w:proofErr w:type="spellStart"/>
            <w:r w:rsidR="00D00C6D">
              <w:t>respekton</w:t>
            </w:r>
            <w:proofErr w:type="spellEnd"/>
            <w:r w:rsidR="00D00C6D">
              <w:t xml:space="preserve"> do </w:t>
            </w:r>
            <w:proofErr w:type="spellStart"/>
            <w:r w:rsidR="00D00C6D">
              <w:t>të</w:t>
            </w:r>
            <w:proofErr w:type="spellEnd"/>
            <w:r w:rsidR="00D00C6D">
              <w:t xml:space="preserve"> </w:t>
            </w:r>
            <w:proofErr w:type="spellStart"/>
            <w:r w:rsidR="00D00C6D">
              <w:t>hyjë</w:t>
            </w:r>
            <w:proofErr w:type="spellEnd"/>
            <w:r w:rsidR="00D00C6D">
              <w:t xml:space="preserve"> </w:t>
            </w:r>
            <w:proofErr w:type="spellStart"/>
            <w:r w:rsidR="00D00C6D">
              <w:t>në</w:t>
            </w:r>
            <w:proofErr w:type="spellEnd"/>
            <w:r w:rsidR="00D00C6D">
              <w:t xml:space="preserve"> </w:t>
            </w:r>
            <w:proofErr w:type="spellStart"/>
            <w:r w:rsidR="00D00C6D">
              <w:t>zjarr</w:t>
            </w:r>
            <w:proofErr w:type="spellEnd"/>
            <w:r w:rsidR="00D00C6D">
              <w:t xml:space="preserve">. Argument </w:t>
            </w:r>
            <w:proofErr w:type="spellStart"/>
            <w:r w:rsidR="00D00C6D">
              <w:t>për</w:t>
            </w:r>
            <w:proofErr w:type="spellEnd"/>
            <w:r w:rsidR="00D00C6D">
              <w:t xml:space="preserve"> </w:t>
            </w:r>
            <w:proofErr w:type="spellStart"/>
            <w:r w:rsidR="00D00C6D">
              <w:t>këtë</w:t>
            </w:r>
            <w:proofErr w:type="spellEnd"/>
            <w:r w:rsidR="00D00C6D">
              <w:t xml:space="preserve"> </w:t>
            </w:r>
            <w:proofErr w:type="spellStart"/>
            <w:r w:rsidR="00D00C6D">
              <w:t>është</w:t>
            </w:r>
            <w:proofErr w:type="spellEnd"/>
            <w:r w:rsidR="00D00C6D">
              <w:t xml:space="preserve"> </w:t>
            </w:r>
            <w:proofErr w:type="spellStart"/>
            <w:r w:rsidR="00D00C6D">
              <w:t>Fjala</w:t>
            </w:r>
            <w:proofErr w:type="spellEnd"/>
            <w:r w:rsidR="00D00C6D">
              <w:t xml:space="preserve"> e </w:t>
            </w:r>
            <w:proofErr w:type="spellStart"/>
            <w:r w:rsidR="00D00C6D">
              <w:t>të</w:t>
            </w:r>
            <w:proofErr w:type="spellEnd"/>
            <w:r w:rsidR="00D00C6D">
              <w:t xml:space="preserve"> </w:t>
            </w:r>
            <w:proofErr w:type="spellStart"/>
            <w:r w:rsidR="00D00C6D">
              <w:t>Lartësuarit</w:t>
            </w:r>
            <w:proofErr w:type="spellEnd"/>
            <w:r w:rsidR="00D00C6D">
              <w:t>:</w:t>
            </w:r>
          </w:p>
          <w:p w14:paraId="57AFA0D9" w14:textId="5A9A57CD" w:rsidR="00D00C6D" w:rsidRDefault="00D00C6D" w:rsidP="00D00C6D">
            <w:pPr>
              <w:jc w:val="right"/>
            </w:pPr>
            <w:r w:rsidRPr="00665130">
              <w:rPr>
                <w:b/>
                <w:bCs/>
                <w:color w:val="0070C0"/>
              </w:rPr>
              <w:t>“</w:t>
            </w:r>
            <w:proofErr w:type="spellStart"/>
            <w:r w:rsidRPr="00665130">
              <w:rPr>
                <w:b/>
                <w:bCs/>
                <w:color w:val="0070C0"/>
              </w:rPr>
              <w:t>Vërtetë</w:t>
            </w:r>
            <w:proofErr w:type="spellEnd"/>
            <w:r w:rsidRPr="00665130">
              <w:rPr>
                <w:b/>
                <w:bCs/>
                <w:color w:val="0070C0"/>
              </w:rPr>
              <w:t xml:space="preserve"> </w:t>
            </w:r>
            <w:proofErr w:type="spellStart"/>
            <w:r w:rsidRPr="00665130">
              <w:rPr>
                <w:b/>
                <w:bCs/>
                <w:color w:val="0070C0"/>
              </w:rPr>
              <w:t>që</w:t>
            </w:r>
            <w:proofErr w:type="spellEnd"/>
            <w:r w:rsidRPr="00665130">
              <w:rPr>
                <w:b/>
                <w:bCs/>
                <w:color w:val="0070C0"/>
              </w:rPr>
              <w:t xml:space="preserve"> Ne </w:t>
            </w:r>
            <w:proofErr w:type="spellStart"/>
            <w:r w:rsidRPr="00665130">
              <w:rPr>
                <w:b/>
                <w:bCs/>
                <w:color w:val="0070C0"/>
              </w:rPr>
              <w:t>ju</w:t>
            </w:r>
            <w:proofErr w:type="spellEnd"/>
            <w:r w:rsidRPr="00665130">
              <w:rPr>
                <w:b/>
                <w:bCs/>
                <w:color w:val="0070C0"/>
              </w:rPr>
              <w:t xml:space="preserve"> </w:t>
            </w:r>
            <w:proofErr w:type="spellStart"/>
            <w:r w:rsidRPr="00665130">
              <w:rPr>
                <w:b/>
                <w:bCs/>
                <w:color w:val="0070C0"/>
              </w:rPr>
              <w:t>kemi</w:t>
            </w:r>
            <w:proofErr w:type="spellEnd"/>
            <w:r w:rsidRPr="00665130">
              <w:rPr>
                <w:b/>
                <w:bCs/>
                <w:color w:val="0070C0"/>
              </w:rPr>
              <w:t xml:space="preserve"> </w:t>
            </w:r>
            <w:proofErr w:type="spellStart"/>
            <w:r w:rsidRPr="00665130">
              <w:rPr>
                <w:b/>
                <w:bCs/>
                <w:color w:val="0070C0"/>
              </w:rPr>
              <w:t>çuar</w:t>
            </w:r>
            <w:proofErr w:type="spellEnd"/>
            <w:r w:rsidRPr="00665130">
              <w:rPr>
                <w:b/>
                <w:bCs/>
                <w:color w:val="0070C0"/>
              </w:rPr>
              <w:t xml:space="preserve"> </w:t>
            </w:r>
            <w:proofErr w:type="spellStart"/>
            <w:r w:rsidRPr="00665130">
              <w:rPr>
                <w:b/>
                <w:bCs/>
                <w:color w:val="0070C0"/>
              </w:rPr>
              <w:t>juve</w:t>
            </w:r>
            <w:proofErr w:type="spellEnd"/>
            <w:r w:rsidRPr="00665130">
              <w:rPr>
                <w:b/>
                <w:bCs/>
                <w:color w:val="0070C0"/>
              </w:rPr>
              <w:t xml:space="preserve"> </w:t>
            </w:r>
            <w:proofErr w:type="spellStart"/>
            <w:r w:rsidRPr="00665130">
              <w:rPr>
                <w:b/>
                <w:bCs/>
                <w:color w:val="0070C0"/>
              </w:rPr>
              <w:t>të</w:t>
            </w:r>
            <w:proofErr w:type="spellEnd"/>
            <w:r w:rsidRPr="00665130">
              <w:rPr>
                <w:b/>
                <w:bCs/>
                <w:color w:val="0070C0"/>
              </w:rPr>
              <w:t xml:space="preserve"> </w:t>
            </w:r>
            <w:proofErr w:type="spellStart"/>
            <w:r w:rsidRPr="00665130">
              <w:rPr>
                <w:b/>
                <w:bCs/>
                <w:color w:val="0070C0"/>
              </w:rPr>
              <w:t>Dërguar</w:t>
            </w:r>
            <w:proofErr w:type="spellEnd"/>
            <w:r w:rsidRPr="00665130">
              <w:rPr>
                <w:b/>
                <w:bCs/>
                <w:color w:val="0070C0"/>
              </w:rPr>
              <w:t xml:space="preserve"> </w:t>
            </w:r>
            <w:proofErr w:type="spellStart"/>
            <w:r w:rsidRPr="00665130">
              <w:rPr>
                <w:b/>
                <w:bCs/>
                <w:color w:val="0070C0"/>
              </w:rPr>
              <w:t>për</w:t>
            </w:r>
            <w:proofErr w:type="spellEnd"/>
            <w:r w:rsidRPr="00665130">
              <w:rPr>
                <w:b/>
                <w:bCs/>
                <w:color w:val="0070C0"/>
              </w:rPr>
              <w:t xml:space="preserve"> </w:t>
            </w:r>
            <w:proofErr w:type="spellStart"/>
            <w:r w:rsidRPr="00665130">
              <w:rPr>
                <w:b/>
                <w:bCs/>
                <w:color w:val="0070C0"/>
              </w:rPr>
              <w:t>të</w:t>
            </w:r>
            <w:proofErr w:type="spellEnd"/>
            <w:r w:rsidRPr="00665130">
              <w:rPr>
                <w:b/>
                <w:bCs/>
                <w:color w:val="0070C0"/>
              </w:rPr>
              <w:t xml:space="preserve"> </w:t>
            </w:r>
            <w:proofErr w:type="spellStart"/>
            <w:r w:rsidRPr="00665130">
              <w:rPr>
                <w:b/>
                <w:bCs/>
                <w:color w:val="0070C0"/>
              </w:rPr>
              <w:t>qenë</w:t>
            </w:r>
            <w:proofErr w:type="spellEnd"/>
            <w:r w:rsidRPr="00665130">
              <w:rPr>
                <w:b/>
                <w:bCs/>
                <w:color w:val="0070C0"/>
              </w:rPr>
              <w:t xml:space="preserve"> </w:t>
            </w:r>
            <w:proofErr w:type="spellStart"/>
            <w:r w:rsidRPr="00665130">
              <w:rPr>
                <w:b/>
                <w:bCs/>
                <w:color w:val="0070C0"/>
              </w:rPr>
              <w:t>dëshmues</w:t>
            </w:r>
            <w:proofErr w:type="spellEnd"/>
            <w:r w:rsidRPr="00665130">
              <w:rPr>
                <w:b/>
                <w:bCs/>
                <w:color w:val="0070C0"/>
              </w:rPr>
              <w:t xml:space="preserve"> </w:t>
            </w:r>
            <w:proofErr w:type="spellStart"/>
            <w:r w:rsidRPr="00665130">
              <w:rPr>
                <w:b/>
                <w:bCs/>
                <w:color w:val="0070C0"/>
              </w:rPr>
              <w:t>mbi</w:t>
            </w:r>
            <w:proofErr w:type="spellEnd"/>
            <w:r w:rsidRPr="00665130">
              <w:rPr>
                <w:b/>
                <w:bCs/>
                <w:color w:val="0070C0"/>
              </w:rPr>
              <w:t xml:space="preserve"> </w:t>
            </w:r>
            <w:proofErr w:type="spellStart"/>
            <w:r w:rsidRPr="00665130">
              <w:rPr>
                <w:b/>
                <w:bCs/>
                <w:color w:val="0070C0"/>
              </w:rPr>
              <w:t>ju</w:t>
            </w:r>
            <w:proofErr w:type="spellEnd"/>
            <w:r w:rsidRPr="00665130">
              <w:rPr>
                <w:b/>
                <w:bCs/>
                <w:color w:val="0070C0"/>
              </w:rPr>
              <w:t xml:space="preserve">, </w:t>
            </w:r>
            <w:proofErr w:type="spellStart"/>
            <w:r w:rsidRPr="00665130">
              <w:rPr>
                <w:b/>
                <w:bCs/>
                <w:color w:val="0070C0"/>
              </w:rPr>
              <w:t>ashtu</w:t>
            </w:r>
            <w:proofErr w:type="spellEnd"/>
            <w:r w:rsidRPr="00665130">
              <w:rPr>
                <w:b/>
                <w:bCs/>
                <w:color w:val="0070C0"/>
              </w:rPr>
              <w:t xml:space="preserve"> </w:t>
            </w:r>
            <w:proofErr w:type="spellStart"/>
            <w:r w:rsidRPr="00665130">
              <w:rPr>
                <w:b/>
                <w:bCs/>
                <w:color w:val="0070C0"/>
              </w:rPr>
              <w:t>siç</w:t>
            </w:r>
            <w:proofErr w:type="spellEnd"/>
            <w:r w:rsidRPr="00665130">
              <w:rPr>
                <w:b/>
                <w:bCs/>
                <w:color w:val="0070C0"/>
              </w:rPr>
              <w:t xml:space="preserve"> </w:t>
            </w:r>
            <w:proofErr w:type="spellStart"/>
            <w:r w:rsidRPr="00665130">
              <w:rPr>
                <w:b/>
                <w:bCs/>
                <w:color w:val="0070C0"/>
              </w:rPr>
              <w:t>çuam</w:t>
            </w:r>
            <w:proofErr w:type="spellEnd"/>
            <w:r w:rsidRPr="00665130">
              <w:rPr>
                <w:b/>
                <w:bCs/>
                <w:color w:val="0070C0"/>
              </w:rPr>
              <w:t xml:space="preserve"> </w:t>
            </w:r>
            <w:proofErr w:type="spellStart"/>
            <w:r w:rsidRPr="00665130">
              <w:rPr>
                <w:b/>
                <w:bCs/>
                <w:color w:val="0070C0"/>
              </w:rPr>
              <w:t>te</w:t>
            </w:r>
            <w:proofErr w:type="spellEnd"/>
            <w:r w:rsidRPr="00665130">
              <w:rPr>
                <w:b/>
                <w:bCs/>
                <w:color w:val="0070C0"/>
              </w:rPr>
              <w:t xml:space="preserve"> </w:t>
            </w:r>
            <w:proofErr w:type="spellStart"/>
            <w:r w:rsidRPr="00665130">
              <w:rPr>
                <w:b/>
                <w:bCs/>
                <w:color w:val="0070C0"/>
              </w:rPr>
              <w:t>Dërguar</w:t>
            </w:r>
            <w:proofErr w:type="spellEnd"/>
            <w:r w:rsidRPr="00665130">
              <w:rPr>
                <w:b/>
                <w:bCs/>
                <w:color w:val="0070C0"/>
              </w:rPr>
              <w:t xml:space="preserve"> </w:t>
            </w:r>
            <w:proofErr w:type="spellStart"/>
            <w:r w:rsidRPr="00665130">
              <w:rPr>
                <w:b/>
                <w:bCs/>
                <w:color w:val="0070C0"/>
              </w:rPr>
              <w:t>te</w:t>
            </w:r>
            <w:proofErr w:type="spellEnd"/>
            <w:r w:rsidRPr="00665130">
              <w:rPr>
                <w:b/>
                <w:bCs/>
                <w:color w:val="0070C0"/>
              </w:rPr>
              <w:t xml:space="preserve"> </w:t>
            </w:r>
            <w:proofErr w:type="spellStart"/>
            <w:r w:rsidRPr="00665130">
              <w:rPr>
                <w:b/>
                <w:bCs/>
                <w:color w:val="0070C0"/>
              </w:rPr>
              <w:t>Faraoni</w:t>
            </w:r>
            <w:proofErr w:type="spellEnd"/>
            <w:r w:rsidRPr="00665130">
              <w:rPr>
                <w:b/>
                <w:bCs/>
                <w:color w:val="0070C0"/>
              </w:rPr>
              <w:t xml:space="preserve">. Por </w:t>
            </w:r>
            <w:proofErr w:type="spellStart"/>
            <w:r w:rsidRPr="00665130">
              <w:rPr>
                <w:b/>
                <w:bCs/>
                <w:color w:val="0070C0"/>
              </w:rPr>
              <w:t>Faraoni</w:t>
            </w:r>
            <w:proofErr w:type="spellEnd"/>
            <w:r w:rsidRPr="00665130">
              <w:rPr>
                <w:b/>
                <w:bCs/>
                <w:color w:val="0070C0"/>
              </w:rPr>
              <w:t xml:space="preserve"> </w:t>
            </w:r>
            <w:proofErr w:type="spellStart"/>
            <w:r w:rsidRPr="00665130">
              <w:rPr>
                <w:b/>
                <w:bCs/>
                <w:color w:val="0070C0"/>
              </w:rPr>
              <w:t>nuk</w:t>
            </w:r>
            <w:proofErr w:type="spellEnd"/>
            <w:r w:rsidRPr="00665130">
              <w:rPr>
                <w:b/>
                <w:bCs/>
                <w:color w:val="0070C0"/>
              </w:rPr>
              <w:t xml:space="preserve"> </w:t>
            </w:r>
            <w:proofErr w:type="spellStart"/>
            <w:r w:rsidRPr="00665130">
              <w:rPr>
                <w:b/>
                <w:bCs/>
                <w:color w:val="0070C0"/>
              </w:rPr>
              <w:t>iu</w:t>
            </w:r>
            <w:proofErr w:type="spellEnd"/>
            <w:r w:rsidRPr="00665130">
              <w:rPr>
                <w:b/>
                <w:bCs/>
                <w:color w:val="0070C0"/>
              </w:rPr>
              <w:t xml:space="preserve"> bind </w:t>
            </w:r>
            <w:proofErr w:type="spellStart"/>
            <w:r w:rsidRPr="00665130">
              <w:rPr>
                <w:b/>
                <w:bCs/>
                <w:color w:val="0070C0"/>
              </w:rPr>
              <w:t>të</w:t>
            </w:r>
            <w:proofErr w:type="spellEnd"/>
            <w:r w:rsidRPr="00665130">
              <w:rPr>
                <w:b/>
                <w:bCs/>
                <w:color w:val="0070C0"/>
              </w:rPr>
              <w:t xml:space="preserve"> </w:t>
            </w:r>
            <w:proofErr w:type="spellStart"/>
            <w:r w:rsidRPr="00665130">
              <w:rPr>
                <w:b/>
                <w:bCs/>
                <w:color w:val="0070C0"/>
              </w:rPr>
              <w:t>Dërguarit</w:t>
            </w:r>
            <w:proofErr w:type="spellEnd"/>
            <w:r w:rsidRPr="00665130">
              <w:rPr>
                <w:b/>
                <w:bCs/>
                <w:color w:val="0070C0"/>
              </w:rPr>
              <w:t xml:space="preserve">, </w:t>
            </w:r>
            <w:proofErr w:type="spellStart"/>
            <w:r w:rsidRPr="00665130">
              <w:rPr>
                <w:b/>
                <w:bCs/>
                <w:color w:val="0070C0"/>
              </w:rPr>
              <w:t>kështu</w:t>
            </w:r>
            <w:proofErr w:type="spellEnd"/>
            <w:r w:rsidRPr="00665130">
              <w:rPr>
                <w:b/>
                <w:bCs/>
                <w:color w:val="0070C0"/>
              </w:rPr>
              <w:t xml:space="preserve"> </w:t>
            </w:r>
            <w:proofErr w:type="spellStart"/>
            <w:r w:rsidRPr="00665130">
              <w:rPr>
                <w:b/>
                <w:bCs/>
                <w:color w:val="0070C0"/>
              </w:rPr>
              <w:t>që</w:t>
            </w:r>
            <w:proofErr w:type="spellEnd"/>
            <w:r w:rsidRPr="00665130">
              <w:rPr>
                <w:b/>
                <w:bCs/>
                <w:color w:val="0070C0"/>
              </w:rPr>
              <w:t xml:space="preserve"> Ne e </w:t>
            </w:r>
            <w:proofErr w:type="spellStart"/>
            <w:r w:rsidRPr="00665130">
              <w:rPr>
                <w:b/>
                <w:bCs/>
                <w:color w:val="0070C0"/>
              </w:rPr>
              <w:t>mbërthyem</w:t>
            </w:r>
            <w:proofErr w:type="spellEnd"/>
            <w:r w:rsidRPr="00665130">
              <w:rPr>
                <w:b/>
                <w:bCs/>
                <w:color w:val="0070C0"/>
              </w:rPr>
              <w:t xml:space="preserve"> </w:t>
            </w:r>
            <w:proofErr w:type="spellStart"/>
            <w:r w:rsidRPr="00665130">
              <w:rPr>
                <w:b/>
                <w:bCs/>
                <w:color w:val="0070C0"/>
              </w:rPr>
              <w:t>atë</w:t>
            </w:r>
            <w:proofErr w:type="spellEnd"/>
            <w:r w:rsidRPr="00665130">
              <w:rPr>
                <w:b/>
                <w:bCs/>
                <w:color w:val="0070C0"/>
              </w:rPr>
              <w:t xml:space="preserve"> me </w:t>
            </w:r>
            <w:proofErr w:type="spellStart"/>
            <w:r w:rsidRPr="00665130">
              <w:rPr>
                <w:b/>
                <w:bCs/>
                <w:color w:val="0070C0"/>
              </w:rPr>
              <w:t>ndëshkim</w:t>
            </w:r>
            <w:proofErr w:type="spellEnd"/>
            <w:r w:rsidRPr="00665130">
              <w:rPr>
                <w:b/>
                <w:bCs/>
                <w:color w:val="0070C0"/>
              </w:rPr>
              <w:t xml:space="preserve"> </w:t>
            </w:r>
            <w:proofErr w:type="spellStart"/>
            <w:r w:rsidRPr="00665130">
              <w:rPr>
                <w:b/>
                <w:bCs/>
                <w:color w:val="0070C0"/>
              </w:rPr>
              <w:t>të</w:t>
            </w:r>
            <w:proofErr w:type="spellEnd"/>
            <w:r w:rsidRPr="00665130">
              <w:rPr>
                <w:b/>
                <w:bCs/>
                <w:color w:val="0070C0"/>
              </w:rPr>
              <w:t xml:space="preserve"> </w:t>
            </w:r>
            <w:proofErr w:type="spellStart"/>
            <w:r w:rsidRPr="00665130">
              <w:rPr>
                <w:b/>
                <w:bCs/>
                <w:color w:val="0070C0"/>
              </w:rPr>
              <w:t>ashpër</w:t>
            </w:r>
            <w:proofErr w:type="spellEnd"/>
            <w:r>
              <w:t>”</w:t>
            </w:r>
            <w:r w:rsidR="0098365F">
              <w:t xml:space="preserve"> </w:t>
            </w:r>
            <w:proofErr w:type="spellStart"/>
            <w:r w:rsidR="0098365F">
              <w:t>el</w:t>
            </w:r>
            <w:r w:rsidR="006518F8">
              <w:t>-MUzemil</w:t>
            </w:r>
            <w:proofErr w:type="spellEnd"/>
            <w:r w:rsidR="006518F8">
              <w:t xml:space="preserve"> 15-16.</w:t>
            </w:r>
          </w:p>
          <w:p w14:paraId="20EA2474" w14:textId="791DE0EC" w:rsidR="001C235D" w:rsidRPr="006518F8" w:rsidRDefault="001C235D" w:rsidP="00D00C6D">
            <w:pPr>
              <w:jc w:val="right"/>
              <w:rPr>
                <w:rFonts w:ascii="Lotus Linotype" w:hAnsi="Lotus Linotype" w:cs="Lotus Linotype"/>
                <w:color w:val="161616"/>
                <w:sz w:val="32"/>
                <w:szCs w:val="32"/>
                <w:rtl/>
              </w:rPr>
            </w:pPr>
          </w:p>
        </w:tc>
      </w:tr>
      <w:tr w:rsidR="00B152F1" w:rsidRPr="00A631A2" w14:paraId="0871494C" w14:textId="77777777" w:rsidTr="00352C9A">
        <w:trPr>
          <w:jc w:val="center"/>
        </w:trPr>
        <w:tc>
          <w:tcPr>
            <w:tcW w:w="4672" w:type="dxa"/>
            <w:vAlign w:val="center"/>
          </w:tcPr>
          <w:p w14:paraId="69C895C6"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b/>
                <w:bCs/>
                <w:color w:val="2F5496" w:themeColor="accent1" w:themeShade="BF"/>
                <w:sz w:val="32"/>
                <w:szCs w:val="32"/>
                <w:rtl/>
              </w:rPr>
              <w:t>الثَّـانِـيَـةُ:</w:t>
            </w:r>
            <w:r w:rsidRPr="00B152F1">
              <w:rPr>
                <w:rFonts w:ascii="Lotus Linotype" w:hAnsi="Lotus Linotype" w:cs="Lotus Linotype"/>
                <w:sz w:val="32"/>
                <w:szCs w:val="32"/>
                <w:rtl/>
              </w:rPr>
              <w:t xml:space="preserve"> أَنَّ اللهَ لَا يَرضَى أَن يُشْرَكَ مَعَـهُ أَحَدٌ فِي عِبادَتِـهِ، لَا مَلَـكٌ مُقَـرَّبٌ، وَلَا نَبِـيٌّ مُرْسَلٌ.</w:t>
            </w:r>
          </w:p>
          <w:p w14:paraId="36965678" w14:textId="6B6515A0"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والدَّلِيلُ قَوْلُـهُ تَعَالَى: ﴿</w:t>
            </w:r>
            <w:r w:rsidRPr="00B152F1">
              <w:rPr>
                <w:rFonts w:ascii="QCF_P573" w:hAnsi="QCF_P573" w:cs="QCF_P573"/>
                <w:color w:val="2F5496" w:themeColor="accent1" w:themeShade="BF"/>
                <w:sz w:val="32"/>
                <w:szCs w:val="32"/>
                <w:rtl/>
              </w:rPr>
              <w:t>ﭷ      ﭸ     ﭹ     ﭺ    ﭻ    ﭼ      ﭽ     ﭾ</w:t>
            </w:r>
            <w:r w:rsidRPr="00B152F1">
              <w:rPr>
                <w:rFonts w:ascii="QCF_P573" w:hAnsi="QCF_P573" w:cs="QCF_P573"/>
                <w:sz w:val="32"/>
                <w:szCs w:val="32"/>
                <w:rtl/>
              </w:rPr>
              <w:t xml:space="preserve">  </w:t>
            </w:r>
            <w:r w:rsidRPr="00B152F1">
              <w:rPr>
                <w:rFonts w:ascii="Lotus Linotype" w:hAnsi="Lotus Linotype" w:cs="Lotus Linotype"/>
                <w:sz w:val="32"/>
                <w:szCs w:val="32"/>
                <w:rtl/>
              </w:rPr>
              <w:t>﴾ [الجن:18].</w:t>
            </w:r>
          </w:p>
        </w:tc>
        <w:tc>
          <w:tcPr>
            <w:tcW w:w="4393" w:type="dxa"/>
            <w:vAlign w:val="center"/>
          </w:tcPr>
          <w:p w14:paraId="14E1653A" w14:textId="77777777" w:rsidR="00B152F1" w:rsidRDefault="001C235D" w:rsidP="00D265A1">
            <w:pPr>
              <w:jc w:val="right"/>
            </w:pPr>
            <w:r w:rsidRPr="001C235D">
              <w:rPr>
                <w:b/>
                <w:bCs/>
                <w:sz w:val="24"/>
                <w:szCs w:val="24"/>
              </w:rPr>
              <w:t xml:space="preserve">E </w:t>
            </w:r>
            <w:proofErr w:type="spellStart"/>
            <w:r w:rsidRPr="001C235D">
              <w:rPr>
                <w:b/>
                <w:bCs/>
                <w:sz w:val="24"/>
                <w:szCs w:val="24"/>
              </w:rPr>
              <w:t>dyta</w:t>
            </w:r>
            <w:proofErr w:type="spellEnd"/>
            <w:r w:rsidRPr="001C235D">
              <w:rPr>
                <w:b/>
                <w:bCs/>
                <w:sz w:val="24"/>
                <w:szCs w:val="24"/>
              </w:rPr>
              <w:t xml:space="preserve">: </w:t>
            </w:r>
            <w:r>
              <w:t xml:space="preserve">Allahu </w:t>
            </w:r>
            <w:proofErr w:type="spellStart"/>
            <w:r>
              <w:t>nuk</w:t>
            </w:r>
            <w:proofErr w:type="spellEnd"/>
            <w:r>
              <w:t xml:space="preserve"> </w:t>
            </w:r>
            <w:proofErr w:type="spellStart"/>
            <w:r>
              <w:t>është</w:t>
            </w:r>
            <w:proofErr w:type="spellEnd"/>
            <w:r>
              <w:t xml:space="preserve"> </w:t>
            </w:r>
            <w:proofErr w:type="spellStart"/>
            <w:r>
              <w:t>i</w:t>
            </w:r>
            <w:proofErr w:type="spellEnd"/>
            <w:r>
              <w:t xml:space="preserve"> </w:t>
            </w:r>
            <w:proofErr w:type="spellStart"/>
            <w:r>
              <w:t>kënaqur</w:t>
            </w:r>
            <w:proofErr w:type="spellEnd"/>
            <w:r>
              <w:t xml:space="preserve"> </w:t>
            </w:r>
            <w:proofErr w:type="spellStart"/>
            <w:r>
              <w:t>që</w:t>
            </w:r>
            <w:proofErr w:type="spellEnd"/>
            <w:r>
              <w:t xml:space="preserve"> </w:t>
            </w:r>
            <w:proofErr w:type="spellStart"/>
            <w:r>
              <w:t>ti</w:t>
            </w:r>
            <w:proofErr w:type="spellEnd"/>
            <w:r>
              <w:t xml:space="preserve"> </w:t>
            </w:r>
            <w:proofErr w:type="spellStart"/>
            <w:r>
              <w:t>shoqërojmë</w:t>
            </w:r>
            <w:proofErr w:type="spellEnd"/>
            <w:r>
              <w:t xml:space="preserve"> </w:t>
            </w:r>
            <w:proofErr w:type="spellStart"/>
            <w:r>
              <w:t>Atij</w:t>
            </w:r>
            <w:proofErr w:type="spellEnd"/>
            <w:r>
              <w:t xml:space="preserve"> </w:t>
            </w:r>
            <w:proofErr w:type="spellStart"/>
            <w:r>
              <w:t>në</w:t>
            </w:r>
            <w:proofErr w:type="spellEnd"/>
            <w:r>
              <w:t xml:space="preserve"> </w:t>
            </w:r>
            <w:proofErr w:type="spellStart"/>
            <w:r>
              <w:t>adhurim</w:t>
            </w:r>
            <w:proofErr w:type="spellEnd"/>
            <w:r>
              <w:t xml:space="preserve"> </w:t>
            </w:r>
            <w:proofErr w:type="spellStart"/>
            <w:r>
              <w:t>dikënd</w:t>
            </w:r>
            <w:proofErr w:type="spellEnd"/>
            <w:r>
              <w:t xml:space="preserve"> </w:t>
            </w:r>
            <w:proofErr w:type="spellStart"/>
            <w:r>
              <w:t>tjetër</w:t>
            </w:r>
            <w:proofErr w:type="spellEnd"/>
            <w:r>
              <w:t xml:space="preserve">, </w:t>
            </w:r>
            <w:proofErr w:type="spellStart"/>
            <w:r>
              <w:t>qoftë</w:t>
            </w:r>
            <w:proofErr w:type="spellEnd"/>
            <w:r>
              <w:t xml:space="preserve"> ai </w:t>
            </w:r>
            <w:proofErr w:type="spellStart"/>
            <w:r>
              <w:t>melek</w:t>
            </w:r>
            <w:proofErr w:type="spellEnd"/>
            <w:r>
              <w:t xml:space="preserve"> </w:t>
            </w:r>
            <w:proofErr w:type="spellStart"/>
            <w:r>
              <w:t>i</w:t>
            </w:r>
            <w:proofErr w:type="spellEnd"/>
            <w:r>
              <w:t xml:space="preserve"> </w:t>
            </w:r>
            <w:proofErr w:type="spellStart"/>
            <w:r>
              <w:t>afërt</w:t>
            </w:r>
            <w:proofErr w:type="spellEnd"/>
            <w:r>
              <w:t xml:space="preserve">, apo </w:t>
            </w:r>
            <w:proofErr w:type="spellStart"/>
            <w:r>
              <w:t>pejgamber</w:t>
            </w:r>
            <w:proofErr w:type="spellEnd"/>
            <w:r>
              <w:t xml:space="preserve"> </w:t>
            </w:r>
            <w:proofErr w:type="spellStart"/>
            <w:r>
              <w:t>i</w:t>
            </w:r>
            <w:proofErr w:type="spellEnd"/>
            <w:r>
              <w:t xml:space="preserve"> </w:t>
            </w:r>
            <w:proofErr w:type="spellStart"/>
            <w:r>
              <w:t>dërguar</w:t>
            </w:r>
            <w:proofErr w:type="spellEnd"/>
            <w:r>
              <w:t xml:space="preserv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2A2B7D7D" w14:textId="77777777" w:rsidR="001C235D" w:rsidRDefault="001C235D" w:rsidP="00D265A1">
            <w:pPr>
              <w:jc w:val="right"/>
            </w:pPr>
            <w:r w:rsidRPr="00665130">
              <w:rPr>
                <w:b/>
                <w:bCs/>
                <w:color w:val="0070C0"/>
              </w:rPr>
              <w:t>“</w:t>
            </w:r>
            <w:proofErr w:type="spellStart"/>
            <w:r w:rsidRPr="00665130">
              <w:rPr>
                <w:b/>
                <w:bCs/>
                <w:color w:val="0070C0"/>
              </w:rPr>
              <w:t>Dhe</w:t>
            </w:r>
            <w:proofErr w:type="spellEnd"/>
            <w:r w:rsidRPr="00665130">
              <w:rPr>
                <w:b/>
                <w:bCs/>
                <w:color w:val="0070C0"/>
              </w:rPr>
              <w:t xml:space="preserve"> </w:t>
            </w:r>
            <w:proofErr w:type="spellStart"/>
            <w:r w:rsidRPr="00665130">
              <w:rPr>
                <w:b/>
                <w:bCs/>
                <w:color w:val="0070C0"/>
              </w:rPr>
              <w:t>vërtetë</w:t>
            </w:r>
            <w:proofErr w:type="spellEnd"/>
            <w:r w:rsidRPr="00665130">
              <w:rPr>
                <w:b/>
                <w:bCs/>
                <w:color w:val="0070C0"/>
              </w:rPr>
              <w:t xml:space="preserve"> </w:t>
            </w:r>
            <w:proofErr w:type="spellStart"/>
            <w:r w:rsidRPr="00665130">
              <w:rPr>
                <w:b/>
                <w:bCs/>
                <w:color w:val="0070C0"/>
              </w:rPr>
              <w:t>që</w:t>
            </w:r>
            <w:proofErr w:type="spellEnd"/>
            <w:r w:rsidRPr="00665130">
              <w:rPr>
                <w:b/>
                <w:bCs/>
                <w:color w:val="0070C0"/>
              </w:rPr>
              <w:t xml:space="preserve"> </w:t>
            </w:r>
            <w:proofErr w:type="spellStart"/>
            <w:r w:rsidRPr="00665130">
              <w:rPr>
                <w:b/>
                <w:bCs/>
                <w:color w:val="0070C0"/>
              </w:rPr>
              <w:t>xhamitë</w:t>
            </w:r>
            <w:proofErr w:type="spellEnd"/>
            <w:r w:rsidRPr="00665130">
              <w:rPr>
                <w:b/>
                <w:bCs/>
                <w:color w:val="0070C0"/>
              </w:rPr>
              <w:t xml:space="preserve"> </w:t>
            </w:r>
            <w:proofErr w:type="spellStart"/>
            <w:r w:rsidRPr="00665130">
              <w:rPr>
                <w:b/>
                <w:bCs/>
                <w:color w:val="0070C0"/>
              </w:rPr>
              <w:t>janë</w:t>
            </w:r>
            <w:proofErr w:type="spellEnd"/>
            <w:r w:rsidRPr="00665130">
              <w:rPr>
                <w:b/>
                <w:bCs/>
                <w:color w:val="0070C0"/>
              </w:rPr>
              <w:t xml:space="preserve"> </w:t>
            </w:r>
            <w:proofErr w:type="spellStart"/>
            <w:r w:rsidRPr="00665130">
              <w:rPr>
                <w:b/>
                <w:bCs/>
                <w:color w:val="0070C0"/>
              </w:rPr>
              <w:t>për</w:t>
            </w:r>
            <w:proofErr w:type="spellEnd"/>
            <w:r w:rsidRPr="00665130">
              <w:rPr>
                <w:b/>
                <w:bCs/>
                <w:color w:val="0070C0"/>
              </w:rPr>
              <w:t xml:space="preserve"> </w:t>
            </w:r>
            <w:proofErr w:type="spellStart"/>
            <w:r w:rsidRPr="00665130">
              <w:rPr>
                <w:b/>
                <w:bCs/>
                <w:color w:val="0070C0"/>
              </w:rPr>
              <w:t>Allahun</w:t>
            </w:r>
            <w:proofErr w:type="spellEnd"/>
            <w:r w:rsidRPr="00665130">
              <w:rPr>
                <w:b/>
                <w:bCs/>
                <w:color w:val="0070C0"/>
              </w:rPr>
              <w:t xml:space="preserve">, </w:t>
            </w:r>
            <w:proofErr w:type="spellStart"/>
            <w:r w:rsidRPr="00665130">
              <w:rPr>
                <w:b/>
                <w:bCs/>
                <w:color w:val="0070C0"/>
              </w:rPr>
              <w:t>kështu</w:t>
            </w:r>
            <w:proofErr w:type="spellEnd"/>
            <w:r w:rsidRPr="00665130">
              <w:rPr>
                <w:b/>
                <w:bCs/>
                <w:color w:val="0070C0"/>
              </w:rPr>
              <w:t xml:space="preserve"> </w:t>
            </w:r>
            <w:proofErr w:type="spellStart"/>
            <w:r w:rsidRPr="00665130">
              <w:rPr>
                <w:b/>
                <w:bCs/>
                <w:color w:val="0070C0"/>
              </w:rPr>
              <w:t>që</w:t>
            </w:r>
            <w:proofErr w:type="spellEnd"/>
            <w:r w:rsidRPr="00665130">
              <w:rPr>
                <w:b/>
                <w:bCs/>
                <w:color w:val="0070C0"/>
              </w:rPr>
              <w:t xml:space="preserve"> </w:t>
            </w:r>
            <w:proofErr w:type="spellStart"/>
            <w:r w:rsidRPr="00665130">
              <w:rPr>
                <w:b/>
                <w:bCs/>
                <w:color w:val="0070C0"/>
              </w:rPr>
              <w:t>mos</w:t>
            </w:r>
            <w:proofErr w:type="spellEnd"/>
            <w:r w:rsidRPr="00665130">
              <w:rPr>
                <w:b/>
                <w:bCs/>
                <w:color w:val="0070C0"/>
              </w:rPr>
              <w:t xml:space="preserve"> </w:t>
            </w:r>
            <w:proofErr w:type="spellStart"/>
            <w:r w:rsidRPr="00665130">
              <w:rPr>
                <w:b/>
                <w:bCs/>
                <w:color w:val="0070C0"/>
              </w:rPr>
              <w:t>lutni</w:t>
            </w:r>
            <w:proofErr w:type="spellEnd"/>
            <w:r w:rsidRPr="00665130">
              <w:rPr>
                <w:b/>
                <w:bCs/>
                <w:color w:val="0070C0"/>
              </w:rPr>
              <w:t xml:space="preserve"> </w:t>
            </w:r>
            <w:proofErr w:type="spellStart"/>
            <w:r w:rsidRPr="00665130">
              <w:rPr>
                <w:b/>
                <w:bCs/>
                <w:color w:val="0070C0"/>
              </w:rPr>
              <w:t>asnjë</w:t>
            </w:r>
            <w:proofErr w:type="spellEnd"/>
            <w:r w:rsidRPr="00665130">
              <w:rPr>
                <w:b/>
                <w:bCs/>
                <w:color w:val="0070C0"/>
              </w:rPr>
              <w:t xml:space="preserve"> </w:t>
            </w:r>
            <w:proofErr w:type="spellStart"/>
            <w:r w:rsidRPr="00665130">
              <w:rPr>
                <w:b/>
                <w:bCs/>
                <w:color w:val="0070C0"/>
              </w:rPr>
              <w:t>tjetër</w:t>
            </w:r>
            <w:proofErr w:type="spellEnd"/>
            <w:r w:rsidRPr="00665130">
              <w:rPr>
                <w:b/>
                <w:bCs/>
                <w:color w:val="0070C0"/>
              </w:rPr>
              <w:t xml:space="preserve"> </w:t>
            </w:r>
            <w:proofErr w:type="spellStart"/>
            <w:r w:rsidRPr="00665130">
              <w:rPr>
                <w:b/>
                <w:bCs/>
                <w:color w:val="0070C0"/>
              </w:rPr>
              <w:t>bashkë</w:t>
            </w:r>
            <w:proofErr w:type="spellEnd"/>
            <w:r w:rsidRPr="00665130">
              <w:rPr>
                <w:b/>
                <w:bCs/>
                <w:color w:val="0070C0"/>
              </w:rPr>
              <w:t xml:space="preserve"> me </w:t>
            </w:r>
            <w:proofErr w:type="spellStart"/>
            <w:r w:rsidRPr="00665130">
              <w:rPr>
                <w:b/>
                <w:bCs/>
                <w:color w:val="0070C0"/>
              </w:rPr>
              <w:t>Allahun</w:t>
            </w:r>
            <w:proofErr w:type="spellEnd"/>
            <w:r w:rsidRPr="00665130">
              <w:rPr>
                <w:b/>
                <w:bCs/>
                <w:color w:val="0070C0"/>
              </w:rPr>
              <w:t xml:space="preserve">” </w:t>
            </w:r>
            <w:r>
              <w:t xml:space="preserve">El </w:t>
            </w:r>
            <w:proofErr w:type="spellStart"/>
            <w:r>
              <w:t>xhin</w:t>
            </w:r>
            <w:proofErr w:type="spellEnd"/>
            <w:r>
              <w:t xml:space="preserve"> 18.</w:t>
            </w:r>
          </w:p>
          <w:p w14:paraId="407FF89C" w14:textId="6123817D" w:rsidR="00665130" w:rsidRPr="00A631A2" w:rsidRDefault="00665130" w:rsidP="00352C9A">
            <w:pPr>
              <w:jc w:val="center"/>
              <w:rPr>
                <w:rFonts w:ascii="Lotus Linotype" w:hAnsi="Lotus Linotype" w:cs="Lotus Linotype"/>
                <w:color w:val="161616"/>
                <w:sz w:val="32"/>
                <w:szCs w:val="32"/>
                <w:rtl/>
              </w:rPr>
            </w:pPr>
          </w:p>
        </w:tc>
      </w:tr>
      <w:tr w:rsidR="00B152F1" w:rsidRPr="00A631A2" w14:paraId="7FFD4F54" w14:textId="77777777" w:rsidTr="00352C9A">
        <w:trPr>
          <w:jc w:val="center"/>
        </w:trPr>
        <w:tc>
          <w:tcPr>
            <w:tcW w:w="4672" w:type="dxa"/>
            <w:vAlign w:val="center"/>
          </w:tcPr>
          <w:p w14:paraId="597AC1DE" w14:textId="38D346CD"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b/>
                <w:bCs/>
                <w:color w:val="2F5496" w:themeColor="accent1" w:themeShade="BF"/>
                <w:sz w:val="32"/>
                <w:szCs w:val="32"/>
                <w:rtl/>
              </w:rPr>
              <w:t>الثَّالثَـةُ:</w:t>
            </w:r>
            <w:r w:rsidRPr="00B152F1">
              <w:rPr>
                <w:rFonts w:ascii="Lotus Linotype" w:hAnsi="Lotus Linotype" w:cs="Lotus Linotype"/>
                <w:sz w:val="32"/>
                <w:szCs w:val="32"/>
                <w:rtl/>
              </w:rPr>
              <w:t xml:space="preserve"> أَنَّ مَنْ أَطَاعَ الرَّسُولَ وَوَحَّدَ اللهَ، لَا يَـجُوزُ لَه مُوَالَاةُ مَنْ حَادَّ اللهَ وَرَسُولَهُ، وَلَوْ كَانَ أَقْرَبَ قَرِيبٍ.</w:t>
            </w:r>
          </w:p>
          <w:p w14:paraId="422FE9DE" w14:textId="00447ABF" w:rsidR="00B152F1" w:rsidRPr="00B152F1" w:rsidRDefault="00B152F1" w:rsidP="00D50F44">
            <w:pPr>
              <w:spacing w:line="560" w:lineRule="exact"/>
              <w:jc w:val="both"/>
              <w:rPr>
                <w:rFonts w:ascii="Lotus Linotype" w:hAnsi="Lotus Linotype" w:cs="Lotus Linotype"/>
                <w:sz w:val="32"/>
                <w:szCs w:val="32"/>
                <w:rtl/>
              </w:rPr>
            </w:pPr>
            <w:r w:rsidRPr="00B152F1">
              <w:rPr>
                <w:rFonts w:ascii="Lotus Linotype" w:hAnsi="Lotus Linotype" w:cs="Lotus Linotype"/>
                <w:sz w:val="32"/>
                <w:szCs w:val="32"/>
                <w:rtl/>
              </w:rPr>
              <w:t>والدَّلِيلُ قَوْلُـهُ تَعَالَى: ﴿</w:t>
            </w:r>
            <w:r w:rsidRPr="00B152F1">
              <w:rPr>
                <w:rFonts w:ascii="QCF_P545" w:hAnsi="QCF_P545" w:cs="QCF_P545"/>
                <w:color w:val="2F5496" w:themeColor="accent1" w:themeShade="BF"/>
                <w:sz w:val="32"/>
                <w:szCs w:val="32"/>
                <w:rtl/>
              </w:rPr>
              <w:t>ﭑ ﭒ ﭓ    ﭔ   ﭕ   ﭖ  ﭗ    ﭘ  ﭙ     ﭚ    ﭛ    ﭜ    ﭝ    ﭞ ﭟ   ﭠ    ﭡ      ﭢ   ﭣ   ﭤ      ﭥ    ﭦ  ﭧ ﭨ  ﭩ   ﭪ    ﭫ  ﭬ    ﭭ    ﭮ    ﭯ ﭰ  ﭱ    ﭲ      ﭳ     ﭴ    ﭵ   ﭶ     ﭷ   ﭸ   ﭹ   ﭺ  ﭻ   ﭼ     ﭽ      ﭾ  ﭿ     ﮀ     ﮁ    ﮂ   ﮃ     ﮄ ﮅ    ﮆ    ﮇ      ﮈ</w:t>
            </w:r>
            <w:r w:rsidRPr="00B152F1">
              <w:rPr>
                <w:rFonts w:ascii="Lotus Linotype" w:hAnsi="Lotus Linotype" w:cs="Lotus Linotype"/>
                <w:sz w:val="32"/>
                <w:szCs w:val="32"/>
                <w:rtl/>
              </w:rPr>
              <w:t xml:space="preserve">﴾ </w:t>
            </w:r>
            <w:r w:rsidRPr="00B152F1">
              <w:rPr>
                <w:rFonts w:ascii="Lotus Linotype" w:hAnsi="Lotus Linotype" w:cs="Lotus Linotype"/>
                <w:sz w:val="32"/>
                <w:szCs w:val="32"/>
                <w:rtl/>
              </w:rPr>
              <w:lastRenderedPageBreak/>
              <w:t>[المجادلة:22]</w:t>
            </w:r>
            <w:r w:rsidRPr="00B152F1">
              <w:rPr>
                <w:rFonts w:ascii="MS Sans Serif" w:hAnsi="MS Sans Serif"/>
                <w:sz w:val="32"/>
                <w:szCs w:val="32"/>
                <w:rtl/>
              </w:rPr>
              <w:t>.</w:t>
            </w:r>
          </w:p>
        </w:tc>
        <w:tc>
          <w:tcPr>
            <w:tcW w:w="4393" w:type="dxa"/>
            <w:vAlign w:val="center"/>
          </w:tcPr>
          <w:p w14:paraId="76BF5F99" w14:textId="77777777" w:rsidR="00B152F1" w:rsidRDefault="00665130" w:rsidP="0030092F">
            <w:pPr>
              <w:jc w:val="right"/>
            </w:pPr>
            <w:r w:rsidRPr="00665130">
              <w:rPr>
                <w:b/>
                <w:bCs/>
                <w:sz w:val="24"/>
                <w:szCs w:val="24"/>
              </w:rPr>
              <w:lastRenderedPageBreak/>
              <w:t xml:space="preserve">E </w:t>
            </w:r>
            <w:proofErr w:type="spellStart"/>
            <w:r w:rsidRPr="00665130">
              <w:rPr>
                <w:b/>
                <w:bCs/>
                <w:sz w:val="24"/>
                <w:szCs w:val="24"/>
              </w:rPr>
              <w:t>treta</w:t>
            </w:r>
            <w:proofErr w:type="spellEnd"/>
            <w:r>
              <w:t xml:space="preserve">: Ai </w:t>
            </w:r>
            <w:proofErr w:type="spellStart"/>
            <w:r>
              <w:t>i</w:t>
            </w:r>
            <w:proofErr w:type="spellEnd"/>
            <w:r>
              <w:t xml:space="preserve"> </w:t>
            </w:r>
            <w:proofErr w:type="spellStart"/>
            <w:r>
              <w:t>cili</w:t>
            </w:r>
            <w:proofErr w:type="spellEnd"/>
            <w:r>
              <w:t xml:space="preserve"> e </w:t>
            </w:r>
            <w:proofErr w:type="spellStart"/>
            <w:r>
              <w:t>respekton</w:t>
            </w:r>
            <w:proofErr w:type="spellEnd"/>
            <w:r>
              <w:t xml:space="preserve"> </w:t>
            </w:r>
            <w:proofErr w:type="spellStart"/>
            <w:r>
              <w:t>të</w:t>
            </w:r>
            <w:proofErr w:type="spellEnd"/>
            <w:r>
              <w:t xml:space="preserve"> </w:t>
            </w:r>
            <w:proofErr w:type="spellStart"/>
            <w:r>
              <w:t>Dërguarin</w:t>
            </w:r>
            <w:proofErr w:type="spellEnd"/>
            <w:r>
              <w:t xml:space="preserve"> </w:t>
            </w:r>
            <w:proofErr w:type="spellStart"/>
            <w:r>
              <w:t>dhe</w:t>
            </w:r>
            <w:proofErr w:type="spellEnd"/>
            <w:r>
              <w:t xml:space="preserve"> e </w:t>
            </w:r>
            <w:proofErr w:type="spellStart"/>
            <w:r>
              <w:t>njëson</w:t>
            </w:r>
            <w:proofErr w:type="spellEnd"/>
            <w:r>
              <w:t xml:space="preserve"> </w:t>
            </w:r>
            <w:proofErr w:type="spellStart"/>
            <w:r>
              <w:t>Allahun</w:t>
            </w:r>
            <w:proofErr w:type="spellEnd"/>
            <w:r>
              <w:t xml:space="preserve">, </w:t>
            </w:r>
            <w:proofErr w:type="spellStart"/>
            <w:r>
              <w:t>nuk</w:t>
            </w:r>
            <w:proofErr w:type="spellEnd"/>
            <w:r>
              <w:t xml:space="preserve"> e ka </w:t>
            </w:r>
            <w:proofErr w:type="spellStart"/>
            <w:r>
              <w:t>të</w:t>
            </w:r>
            <w:proofErr w:type="spellEnd"/>
            <w:r>
              <w:t xml:space="preserve"> </w:t>
            </w:r>
            <w:proofErr w:type="spellStart"/>
            <w:r>
              <w:t>lejuar</w:t>
            </w:r>
            <w:proofErr w:type="spellEnd"/>
            <w:r>
              <w:t xml:space="preserve"> </w:t>
            </w:r>
            <w:proofErr w:type="spellStart"/>
            <w:r>
              <w:t>të</w:t>
            </w:r>
            <w:proofErr w:type="spellEnd"/>
            <w:r>
              <w:t xml:space="preserve"> </w:t>
            </w:r>
            <w:proofErr w:type="spellStart"/>
            <w:r>
              <w:t>miqësohet</w:t>
            </w:r>
            <w:proofErr w:type="spellEnd"/>
            <w:r>
              <w:t xml:space="preserve"> me </w:t>
            </w:r>
            <w:proofErr w:type="spellStart"/>
            <w:r>
              <w:t>atë</w:t>
            </w:r>
            <w:proofErr w:type="spellEnd"/>
            <w:r>
              <w:t xml:space="preserve"> </w:t>
            </w:r>
            <w:proofErr w:type="spellStart"/>
            <w:r>
              <w:t>që</w:t>
            </w:r>
            <w:proofErr w:type="spellEnd"/>
            <w:r>
              <w:t xml:space="preserve"> e </w:t>
            </w:r>
            <w:proofErr w:type="spellStart"/>
            <w:r>
              <w:t>mohon</w:t>
            </w:r>
            <w:proofErr w:type="spellEnd"/>
            <w:r>
              <w:t xml:space="preserve"> </w:t>
            </w:r>
            <w:proofErr w:type="spellStart"/>
            <w:r>
              <w:t>Allahun</w:t>
            </w:r>
            <w:proofErr w:type="spellEnd"/>
            <w:r>
              <w:t xml:space="preserve"> </w:t>
            </w:r>
            <w:proofErr w:type="spellStart"/>
            <w:r>
              <w:t>dhe</w:t>
            </w:r>
            <w:proofErr w:type="spellEnd"/>
            <w:r>
              <w:t xml:space="preserve"> </w:t>
            </w:r>
            <w:proofErr w:type="spellStart"/>
            <w:r>
              <w:t>të</w:t>
            </w:r>
            <w:proofErr w:type="spellEnd"/>
            <w:r>
              <w:t xml:space="preserve"> </w:t>
            </w:r>
            <w:proofErr w:type="spellStart"/>
            <w:r>
              <w:t>Dërguarin</w:t>
            </w:r>
            <w:proofErr w:type="spellEnd"/>
            <w:r>
              <w:t xml:space="preserve"> e </w:t>
            </w:r>
            <w:proofErr w:type="spellStart"/>
            <w:r>
              <w:t>Tij</w:t>
            </w:r>
            <w:proofErr w:type="spellEnd"/>
            <w:r>
              <w:t xml:space="preserve">, </w:t>
            </w:r>
            <w:proofErr w:type="spellStart"/>
            <w:r>
              <w:t>edhe</w:t>
            </w:r>
            <w:proofErr w:type="spellEnd"/>
            <w:r>
              <w:t xml:space="preserve"> </w:t>
            </w:r>
            <w:proofErr w:type="spellStart"/>
            <w:r>
              <w:t>nëse</w:t>
            </w:r>
            <w:proofErr w:type="spellEnd"/>
            <w:r>
              <w:t xml:space="preserve"> ai </w:t>
            </w:r>
            <w:proofErr w:type="spellStart"/>
            <w:r>
              <w:t>është</w:t>
            </w:r>
            <w:proofErr w:type="spellEnd"/>
            <w:r>
              <w:t xml:space="preserve"> </w:t>
            </w:r>
            <w:proofErr w:type="spellStart"/>
            <w:r>
              <w:t>shumë</w:t>
            </w:r>
            <w:proofErr w:type="spellEnd"/>
            <w:r>
              <w:t xml:space="preserve"> </w:t>
            </w:r>
            <w:proofErr w:type="spellStart"/>
            <w:r>
              <w:t>i</w:t>
            </w:r>
            <w:proofErr w:type="spellEnd"/>
            <w:r>
              <w:t xml:space="preserve"> </w:t>
            </w:r>
            <w:proofErr w:type="spellStart"/>
            <w:r>
              <w:t>afërt</w:t>
            </w:r>
            <w:proofErr w:type="spellEnd"/>
            <w:r>
              <w:t xml:space="preserve"> </w:t>
            </w:r>
            <w:proofErr w:type="spellStart"/>
            <w:r>
              <w:t>i</w:t>
            </w:r>
            <w:proofErr w:type="spellEnd"/>
            <w:r>
              <w:t xml:space="preserve"> </w:t>
            </w:r>
            <w:proofErr w:type="spellStart"/>
            <w:r>
              <w:t>tij</w:t>
            </w:r>
            <w:proofErr w:type="spellEnd"/>
            <w:r>
              <w:t xml:space="preserv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432BBCF8" w14:textId="1581D9BE" w:rsidR="00665130" w:rsidRPr="00A631A2" w:rsidRDefault="00665130" w:rsidP="0030092F">
            <w:pPr>
              <w:jc w:val="right"/>
              <w:rPr>
                <w:rFonts w:ascii="Lotus Linotype" w:hAnsi="Lotus Linotype" w:cs="Lotus Linotype"/>
                <w:color w:val="161616"/>
                <w:sz w:val="32"/>
                <w:szCs w:val="32"/>
                <w:rtl/>
              </w:rPr>
            </w:pPr>
            <w:r>
              <w:t>“</w:t>
            </w:r>
            <w:proofErr w:type="spellStart"/>
            <w:r>
              <w:t>Ti</w:t>
            </w:r>
            <w:proofErr w:type="spellEnd"/>
            <w:r>
              <w:t xml:space="preserve"> (Muhamed) </w:t>
            </w:r>
            <w:proofErr w:type="spellStart"/>
            <w:r>
              <w:t>nuk</w:t>
            </w:r>
            <w:proofErr w:type="spellEnd"/>
            <w:r>
              <w:t xml:space="preserve"> do </w:t>
            </w:r>
            <w:proofErr w:type="spellStart"/>
            <w:r>
              <w:t>të</w:t>
            </w:r>
            <w:proofErr w:type="spellEnd"/>
            <w:r>
              <w:t xml:space="preserve"> </w:t>
            </w:r>
            <w:proofErr w:type="spellStart"/>
            <w:r>
              <w:t>gjesh</w:t>
            </w:r>
            <w:proofErr w:type="spellEnd"/>
            <w:r>
              <w:t xml:space="preserve"> </w:t>
            </w:r>
            <w:proofErr w:type="spellStart"/>
            <w:r>
              <w:t>popull</w:t>
            </w:r>
            <w:proofErr w:type="spellEnd"/>
            <w:r>
              <w:t xml:space="preserve"> </w:t>
            </w:r>
            <w:proofErr w:type="spellStart"/>
            <w:r>
              <w:t>i</w:t>
            </w:r>
            <w:proofErr w:type="spellEnd"/>
            <w:r>
              <w:t xml:space="preserve"> </w:t>
            </w:r>
            <w:proofErr w:type="spellStart"/>
            <w:r>
              <w:t>cili</w:t>
            </w:r>
            <w:proofErr w:type="spellEnd"/>
            <w:r>
              <w:t xml:space="preserve"> </w:t>
            </w:r>
            <w:proofErr w:type="spellStart"/>
            <w:r>
              <w:t>beson</w:t>
            </w:r>
            <w:proofErr w:type="spellEnd"/>
            <w:r>
              <w:t xml:space="preserve"> </w:t>
            </w:r>
            <w:proofErr w:type="spellStart"/>
            <w:r>
              <w:t>në</w:t>
            </w:r>
            <w:proofErr w:type="spellEnd"/>
            <w:r>
              <w:t xml:space="preserve"> </w:t>
            </w:r>
            <w:proofErr w:type="spellStart"/>
            <w:r>
              <w:t>Allahun</w:t>
            </w:r>
            <w:proofErr w:type="spellEnd"/>
            <w:r>
              <w:t xml:space="preserve"> </w:t>
            </w:r>
            <w:proofErr w:type="spellStart"/>
            <w:r>
              <w:t>dhe</w:t>
            </w:r>
            <w:proofErr w:type="spellEnd"/>
            <w:r>
              <w:t xml:space="preserve"> </w:t>
            </w:r>
            <w:proofErr w:type="spellStart"/>
            <w:r>
              <w:t>në</w:t>
            </w:r>
            <w:proofErr w:type="spellEnd"/>
            <w:r>
              <w:t xml:space="preserve"> </w:t>
            </w:r>
            <w:proofErr w:type="spellStart"/>
            <w:r>
              <w:t>Ditën</w:t>
            </w:r>
            <w:proofErr w:type="spellEnd"/>
            <w:r>
              <w:t xml:space="preserve"> e </w:t>
            </w:r>
            <w:proofErr w:type="spellStart"/>
            <w:r>
              <w:t>Fundit</w:t>
            </w:r>
            <w:proofErr w:type="spellEnd"/>
            <w:r>
              <w:t xml:space="preserve">, </w:t>
            </w:r>
            <w:proofErr w:type="spellStart"/>
            <w:r>
              <w:t>të</w:t>
            </w:r>
            <w:proofErr w:type="spellEnd"/>
            <w:r>
              <w:t xml:space="preserve"> </w:t>
            </w:r>
            <w:proofErr w:type="spellStart"/>
            <w:r>
              <w:t>bëjë</w:t>
            </w:r>
            <w:proofErr w:type="spellEnd"/>
            <w:r>
              <w:t xml:space="preserve"> </w:t>
            </w:r>
            <w:proofErr w:type="spellStart"/>
            <w:r>
              <w:t>miqësi</w:t>
            </w:r>
            <w:proofErr w:type="spellEnd"/>
            <w:r>
              <w:t xml:space="preserve"> me </w:t>
            </w:r>
            <w:proofErr w:type="spellStart"/>
            <w:r>
              <w:t>ata</w:t>
            </w:r>
            <w:proofErr w:type="spellEnd"/>
            <w:r>
              <w:t xml:space="preserve"> </w:t>
            </w:r>
            <w:proofErr w:type="spellStart"/>
            <w:r>
              <w:t>që</w:t>
            </w:r>
            <w:proofErr w:type="spellEnd"/>
            <w:r>
              <w:t xml:space="preserve"> </w:t>
            </w:r>
            <w:proofErr w:type="spellStart"/>
            <w:r>
              <w:t>i</w:t>
            </w:r>
            <w:proofErr w:type="spellEnd"/>
            <w:r>
              <w:t xml:space="preserve"> </w:t>
            </w:r>
            <w:proofErr w:type="spellStart"/>
            <w:r>
              <w:t>kundërvihen</w:t>
            </w:r>
            <w:proofErr w:type="spellEnd"/>
            <w:r>
              <w:t xml:space="preserve"> </w:t>
            </w:r>
            <w:proofErr w:type="spellStart"/>
            <w:r>
              <w:t>Allahut</w:t>
            </w:r>
            <w:proofErr w:type="spellEnd"/>
            <w:r>
              <w:t xml:space="preserve"> </w:t>
            </w:r>
            <w:proofErr w:type="spellStart"/>
            <w:r>
              <w:t>dhe</w:t>
            </w:r>
            <w:proofErr w:type="spellEnd"/>
            <w:r>
              <w:t xml:space="preserve"> </w:t>
            </w:r>
            <w:proofErr w:type="spellStart"/>
            <w:r>
              <w:t>të</w:t>
            </w:r>
            <w:proofErr w:type="spellEnd"/>
            <w:r>
              <w:t xml:space="preserve"> </w:t>
            </w:r>
            <w:proofErr w:type="spellStart"/>
            <w:r>
              <w:t>Dërguarit</w:t>
            </w:r>
            <w:proofErr w:type="spellEnd"/>
            <w:r>
              <w:t xml:space="preserve"> </w:t>
            </w:r>
            <w:proofErr w:type="spellStart"/>
            <w:r>
              <w:t>të</w:t>
            </w:r>
            <w:proofErr w:type="spellEnd"/>
            <w:r>
              <w:t xml:space="preserve"> </w:t>
            </w:r>
            <w:proofErr w:type="spellStart"/>
            <w:r>
              <w:t>Tij</w:t>
            </w:r>
            <w:proofErr w:type="spellEnd"/>
            <w:r>
              <w:t xml:space="preserve">, </w:t>
            </w:r>
            <w:proofErr w:type="spellStart"/>
            <w:r>
              <w:t>edhe</w:t>
            </w:r>
            <w:proofErr w:type="spellEnd"/>
            <w:r>
              <w:t xml:space="preserve"> </w:t>
            </w:r>
            <w:proofErr w:type="spellStart"/>
            <w:r>
              <w:t>sikur</w:t>
            </w:r>
            <w:proofErr w:type="spellEnd"/>
            <w:r>
              <w:t xml:space="preserve"> </w:t>
            </w:r>
            <w:proofErr w:type="spellStart"/>
            <w:r>
              <w:t>ata</w:t>
            </w:r>
            <w:proofErr w:type="spellEnd"/>
            <w:r>
              <w:t xml:space="preserve"> </w:t>
            </w:r>
            <w:proofErr w:type="spellStart"/>
            <w:r>
              <w:t>të</w:t>
            </w:r>
            <w:proofErr w:type="spellEnd"/>
            <w:r>
              <w:t xml:space="preserve"> </w:t>
            </w:r>
            <w:proofErr w:type="spellStart"/>
            <w:r>
              <w:t>ishin</w:t>
            </w:r>
            <w:proofErr w:type="spellEnd"/>
            <w:r>
              <w:t xml:space="preserve"> </w:t>
            </w:r>
            <w:proofErr w:type="spellStart"/>
            <w:r>
              <w:t>baballarët</w:t>
            </w:r>
            <w:proofErr w:type="spellEnd"/>
            <w:r>
              <w:t xml:space="preserve"> e </w:t>
            </w:r>
            <w:proofErr w:type="spellStart"/>
            <w:r>
              <w:t>tyre</w:t>
            </w:r>
            <w:proofErr w:type="spellEnd"/>
            <w:r>
              <w:t xml:space="preserve">, apo </w:t>
            </w:r>
            <w:proofErr w:type="spellStart"/>
            <w:r>
              <w:t>bijtë</w:t>
            </w:r>
            <w:proofErr w:type="spellEnd"/>
            <w:r>
              <w:t xml:space="preserve"> e </w:t>
            </w:r>
            <w:proofErr w:type="spellStart"/>
            <w:r>
              <w:t>tyre</w:t>
            </w:r>
            <w:proofErr w:type="spellEnd"/>
            <w:r>
              <w:t xml:space="preserve">, apo </w:t>
            </w:r>
            <w:proofErr w:type="spellStart"/>
            <w:r>
              <w:t>vëllezërit</w:t>
            </w:r>
            <w:proofErr w:type="spellEnd"/>
            <w:r>
              <w:t xml:space="preserve"> e </w:t>
            </w:r>
            <w:proofErr w:type="spellStart"/>
            <w:r>
              <w:t>tyre</w:t>
            </w:r>
            <w:proofErr w:type="spellEnd"/>
            <w:r>
              <w:t xml:space="preserve">, apo </w:t>
            </w:r>
            <w:proofErr w:type="spellStart"/>
            <w:r>
              <w:t>të</w:t>
            </w:r>
            <w:proofErr w:type="spellEnd"/>
            <w:r>
              <w:t xml:space="preserve"> </w:t>
            </w:r>
            <w:proofErr w:type="spellStart"/>
            <w:r>
              <w:t>afërmit</w:t>
            </w:r>
            <w:proofErr w:type="spellEnd"/>
            <w:r>
              <w:t xml:space="preserve"> e </w:t>
            </w:r>
            <w:proofErr w:type="spellStart"/>
            <w:r>
              <w:t>tyre</w:t>
            </w:r>
            <w:proofErr w:type="spellEnd"/>
            <w:r>
              <w:t xml:space="preserve">. </w:t>
            </w:r>
            <w:proofErr w:type="spellStart"/>
            <w:r>
              <w:t>Për</w:t>
            </w:r>
            <w:proofErr w:type="spellEnd"/>
            <w:r>
              <w:t xml:space="preserve"> </w:t>
            </w:r>
            <w:proofErr w:type="spellStart"/>
            <w:r>
              <w:t>të</w:t>
            </w:r>
            <w:proofErr w:type="spellEnd"/>
            <w:r>
              <w:t xml:space="preserve"> </w:t>
            </w:r>
            <w:proofErr w:type="spellStart"/>
            <w:r>
              <w:t>cilët</w:t>
            </w:r>
            <w:proofErr w:type="spellEnd"/>
            <w:r>
              <w:t xml:space="preserve"> Ai ka </w:t>
            </w:r>
            <w:proofErr w:type="spellStart"/>
            <w:r>
              <w:t>shkruar</w:t>
            </w:r>
            <w:proofErr w:type="spellEnd"/>
            <w:r>
              <w:t xml:space="preserve"> </w:t>
            </w:r>
            <w:proofErr w:type="spellStart"/>
            <w:r>
              <w:t>Besimin</w:t>
            </w:r>
            <w:proofErr w:type="spellEnd"/>
            <w:r>
              <w:t xml:space="preserve"> </w:t>
            </w:r>
            <w:proofErr w:type="spellStart"/>
            <w:r>
              <w:t>në</w:t>
            </w:r>
            <w:proofErr w:type="spellEnd"/>
            <w:r>
              <w:t xml:space="preserve"> </w:t>
            </w:r>
            <w:proofErr w:type="spellStart"/>
            <w:r>
              <w:t>zemrat</w:t>
            </w:r>
            <w:proofErr w:type="spellEnd"/>
            <w:r>
              <w:t xml:space="preserve"> e </w:t>
            </w:r>
            <w:proofErr w:type="spellStart"/>
            <w:r>
              <w:t>tyre</w:t>
            </w:r>
            <w:proofErr w:type="spellEnd"/>
            <w:r>
              <w:t xml:space="preserve"> </w:t>
            </w:r>
            <w:proofErr w:type="spellStart"/>
            <w:r>
              <w:t>dhe</w:t>
            </w:r>
            <w:proofErr w:type="spellEnd"/>
            <w:r>
              <w:t xml:space="preserve"> </w:t>
            </w:r>
            <w:proofErr w:type="spellStart"/>
            <w:r>
              <w:t>i</w:t>
            </w:r>
            <w:proofErr w:type="spellEnd"/>
            <w:r>
              <w:t xml:space="preserve"> ka </w:t>
            </w:r>
            <w:proofErr w:type="spellStart"/>
            <w:r>
              <w:t>forcuar</w:t>
            </w:r>
            <w:proofErr w:type="spellEnd"/>
            <w:r>
              <w:t xml:space="preserve"> me </w:t>
            </w:r>
            <w:proofErr w:type="spellStart"/>
            <w:r>
              <w:t>Ruh</w:t>
            </w:r>
            <w:proofErr w:type="spellEnd"/>
            <w:r>
              <w:t xml:space="preserve"> (</w:t>
            </w:r>
            <w:proofErr w:type="spellStart"/>
            <w:r>
              <w:t>dritë</w:t>
            </w:r>
            <w:proofErr w:type="spellEnd"/>
            <w:r>
              <w:t xml:space="preserve">, </w:t>
            </w:r>
            <w:proofErr w:type="spellStart"/>
            <w:r>
              <w:t>udhëzim</w:t>
            </w:r>
            <w:proofErr w:type="spellEnd"/>
            <w:r>
              <w:t xml:space="preserve"> </w:t>
            </w:r>
            <w:proofErr w:type="spellStart"/>
            <w:r>
              <w:t>të</w:t>
            </w:r>
            <w:proofErr w:type="spellEnd"/>
            <w:r>
              <w:t xml:space="preserve"> </w:t>
            </w:r>
            <w:proofErr w:type="spellStart"/>
            <w:r>
              <w:t>vërtetë</w:t>
            </w:r>
            <w:proofErr w:type="spellEnd"/>
            <w:r>
              <w:t xml:space="preserve">) </w:t>
            </w:r>
            <w:proofErr w:type="spellStart"/>
            <w:r>
              <w:t>nga</w:t>
            </w:r>
            <w:proofErr w:type="spellEnd"/>
            <w:r>
              <w:t xml:space="preserve"> </w:t>
            </w:r>
            <w:proofErr w:type="spellStart"/>
            <w:r>
              <w:t>Vetë</w:t>
            </w:r>
            <w:proofErr w:type="spellEnd"/>
            <w:r>
              <w:t xml:space="preserve"> Ai. </w:t>
            </w:r>
            <w:proofErr w:type="spellStart"/>
            <w:r>
              <w:t>Dhe</w:t>
            </w:r>
            <w:proofErr w:type="spellEnd"/>
            <w:r>
              <w:t xml:space="preserve"> ne do </w:t>
            </w:r>
            <w:proofErr w:type="spellStart"/>
            <w:r>
              <w:t>t’i</w:t>
            </w:r>
            <w:proofErr w:type="spellEnd"/>
            <w:r>
              <w:t xml:space="preserve"> </w:t>
            </w:r>
            <w:proofErr w:type="spellStart"/>
            <w:r>
              <w:t>shtiem</w:t>
            </w:r>
            <w:proofErr w:type="spellEnd"/>
            <w:r>
              <w:t xml:space="preserve"> </w:t>
            </w:r>
            <w:proofErr w:type="spellStart"/>
            <w:r>
              <w:t>ata</w:t>
            </w:r>
            <w:proofErr w:type="spellEnd"/>
            <w:r>
              <w:t xml:space="preserve"> </w:t>
            </w:r>
            <w:proofErr w:type="spellStart"/>
            <w:r>
              <w:t>ndër</w:t>
            </w:r>
            <w:proofErr w:type="spellEnd"/>
            <w:r>
              <w:t xml:space="preserve"> </w:t>
            </w:r>
            <w:proofErr w:type="spellStart"/>
            <w:r>
              <w:t>Kopshte</w:t>
            </w:r>
            <w:proofErr w:type="spellEnd"/>
            <w:r>
              <w:t xml:space="preserve"> </w:t>
            </w:r>
            <w:proofErr w:type="spellStart"/>
            <w:r>
              <w:t>të</w:t>
            </w:r>
            <w:proofErr w:type="spellEnd"/>
            <w:r>
              <w:t xml:space="preserve"> </w:t>
            </w:r>
            <w:proofErr w:type="spellStart"/>
            <w:r>
              <w:t>Begatë</w:t>
            </w:r>
            <w:proofErr w:type="spellEnd"/>
            <w:r>
              <w:t xml:space="preserve"> </w:t>
            </w:r>
            <w:proofErr w:type="spellStart"/>
            <w:r>
              <w:t>nën</w:t>
            </w:r>
            <w:proofErr w:type="spellEnd"/>
            <w:r>
              <w:t xml:space="preserve"> </w:t>
            </w:r>
            <w:proofErr w:type="spellStart"/>
            <w:r>
              <w:t>të</w:t>
            </w:r>
            <w:proofErr w:type="spellEnd"/>
            <w:r>
              <w:t xml:space="preserve"> </w:t>
            </w:r>
            <w:proofErr w:type="spellStart"/>
            <w:r>
              <w:t>cilët</w:t>
            </w:r>
            <w:proofErr w:type="spellEnd"/>
            <w:r>
              <w:t xml:space="preserve"> </w:t>
            </w:r>
            <w:proofErr w:type="spellStart"/>
            <w:r>
              <w:t>rrjedhin</w:t>
            </w:r>
            <w:proofErr w:type="spellEnd"/>
            <w:r>
              <w:t xml:space="preserve"> </w:t>
            </w:r>
            <w:proofErr w:type="spellStart"/>
            <w:r>
              <w:t>lumenj</w:t>
            </w:r>
            <w:proofErr w:type="spellEnd"/>
            <w:r>
              <w:t xml:space="preserve"> </w:t>
            </w:r>
            <w:proofErr w:type="spellStart"/>
            <w:r>
              <w:t>për</w:t>
            </w:r>
            <w:proofErr w:type="spellEnd"/>
            <w:r>
              <w:t xml:space="preserve"> </w:t>
            </w:r>
            <w:proofErr w:type="spellStart"/>
            <w:r>
              <w:t>të</w:t>
            </w:r>
            <w:proofErr w:type="spellEnd"/>
            <w:r>
              <w:t xml:space="preserve"> </w:t>
            </w:r>
            <w:proofErr w:type="spellStart"/>
            <w:r>
              <w:t>banuar</w:t>
            </w:r>
            <w:proofErr w:type="spellEnd"/>
            <w:r>
              <w:t xml:space="preserve"> </w:t>
            </w:r>
            <w:proofErr w:type="spellStart"/>
            <w:r>
              <w:t>aty</w:t>
            </w:r>
            <w:proofErr w:type="spellEnd"/>
            <w:r>
              <w:t xml:space="preserve"> </w:t>
            </w:r>
            <w:proofErr w:type="spellStart"/>
            <w:r>
              <w:t>përgjithmonë</w:t>
            </w:r>
            <w:proofErr w:type="spellEnd"/>
            <w:r>
              <w:t xml:space="preserve">. Allahu </w:t>
            </w:r>
            <w:proofErr w:type="spellStart"/>
            <w:r>
              <w:t>është</w:t>
            </w:r>
            <w:proofErr w:type="spellEnd"/>
            <w:r>
              <w:t xml:space="preserve"> </w:t>
            </w:r>
            <w:proofErr w:type="spellStart"/>
            <w:r>
              <w:t>i</w:t>
            </w:r>
            <w:proofErr w:type="spellEnd"/>
            <w:r>
              <w:t xml:space="preserve"> </w:t>
            </w:r>
            <w:proofErr w:type="spellStart"/>
            <w:r>
              <w:t>Kënaqur</w:t>
            </w:r>
            <w:proofErr w:type="spellEnd"/>
            <w:r>
              <w:t xml:space="preserve"> me ta </w:t>
            </w:r>
            <w:proofErr w:type="spellStart"/>
            <w:r>
              <w:t>dhe</w:t>
            </w:r>
            <w:proofErr w:type="spellEnd"/>
            <w:r>
              <w:t xml:space="preserve"> </w:t>
            </w:r>
            <w:proofErr w:type="spellStart"/>
            <w:r>
              <w:t>ata</w:t>
            </w:r>
            <w:proofErr w:type="spellEnd"/>
            <w:r>
              <w:t xml:space="preserve"> </w:t>
            </w:r>
            <w:proofErr w:type="spellStart"/>
            <w:r>
              <w:t>janë</w:t>
            </w:r>
            <w:proofErr w:type="spellEnd"/>
            <w:r>
              <w:t xml:space="preserve"> </w:t>
            </w:r>
            <w:proofErr w:type="spellStart"/>
            <w:r>
              <w:t>të</w:t>
            </w:r>
            <w:proofErr w:type="spellEnd"/>
            <w:r>
              <w:t xml:space="preserve"> </w:t>
            </w:r>
            <w:proofErr w:type="spellStart"/>
            <w:r>
              <w:t>kënaqur</w:t>
            </w:r>
            <w:proofErr w:type="spellEnd"/>
            <w:r>
              <w:t xml:space="preserve"> </w:t>
            </w:r>
            <w:r>
              <w:lastRenderedPageBreak/>
              <w:t xml:space="preserve"> </w:t>
            </w:r>
            <w:r>
              <w:rPr>
                <w:rtl/>
              </w:rPr>
              <w:t xml:space="preserve"> </w:t>
            </w:r>
            <w:r>
              <w:t xml:space="preserve">me </w:t>
            </w:r>
            <w:proofErr w:type="spellStart"/>
            <w:r>
              <w:t>Të</w:t>
            </w:r>
            <w:proofErr w:type="spellEnd"/>
            <w:r>
              <w:t xml:space="preserve">. Ata </w:t>
            </w:r>
            <w:proofErr w:type="spellStart"/>
            <w:r>
              <w:t>janë</w:t>
            </w:r>
            <w:proofErr w:type="spellEnd"/>
            <w:r>
              <w:t xml:space="preserve"> Pala e </w:t>
            </w:r>
            <w:proofErr w:type="spellStart"/>
            <w:r>
              <w:t>Allahut</w:t>
            </w:r>
            <w:proofErr w:type="spellEnd"/>
            <w:r>
              <w:t xml:space="preserve">. </w:t>
            </w:r>
            <w:proofErr w:type="spellStart"/>
            <w:r>
              <w:t>Vërtetë</w:t>
            </w:r>
            <w:proofErr w:type="spellEnd"/>
            <w:r>
              <w:t xml:space="preserve">! </w:t>
            </w:r>
            <w:proofErr w:type="spellStart"/>
            <w:r>
              <w:t>Është</w:t>
            </w:r>
            <w:proofErr w:type="spellEnd"/>
            <w:r>
              <w:t xml:space="preserve"> Pala e </w:t>
            </w:r>
            <w:proofErr w:type="spellStart"/>
            <w:r>
              <w:t>Allahut</w:t>
            </w:r>
            <w:proofErr w:type="spellEnd"/>
            <w:r>
              <w:t xml:space="preserve"> </w:t>
            </w:r>
            <w:proofErr w:type="spellStart"/>
            <w:r>
              <w:t>që</w:t>
            </w:r>
            <w:proofErr w:type="spellEnd"/>
            <w:r>
              <w:t xml:space="preserve"> do </w:t>
            </w:r>
            <w:proofErr w:type="spellStart"/>
            <w:r>
              <w:t>të</w:t>
            </w:r>
            <w:proofErr w:type="spellEnd"/>
            <w:r>
              <w:t xml:space="preserve"> </w:t>
            </w:r>
            <w:proofErr w:type="spellStart"/>
            <w:r>
              <w:t>jenë</w:t>
            </w:r>
            <w:proofErr w:type="spellEnd"/>
            <w:r>
              <w:t xml:space="preserve"> </w:t>
            </w:r>
            <w:proofErr w:type="spellStart"/>
            <w:r>
              <w:t>ngadhënjyesit</w:t>
            </w:r>
            <w:proofErr w:type="spellEnd"/>
            <w:r>
              <w:t>”.</w:t>
            </w:r>
            <w:r w:rsidR="00AB227A">
              <w:t xml:space="preserve"> El muxhadele.22.</w:t>
            </w:r>
          </w:p>
        </w:tc>
      </w:tr>
      <w:tr w:rsidR="00B152F1" w:rsidRPr="00A631A2" w14:paraId="77FB74E7" w14:textId="77777777" w:rsidTr="00352C9A">
        <w:trPr>
          <w:jc w:val="center"/>
        </w:trPr>
        <w:tc>
          <w:tcPr>
            <w:tcW w:w="4672" w:type="dxa"/>
            <w:vAlign w:val="center"/>
          </w:tcPr>
          <w:p w14:paraId="463709FC" w14:textId="22615BEF" w:rsidR="00B152F1" w:rsidRPr="00B152F1" w:rsidRDefault="00B152F1" w:rsidP="00B152F1">
            <w:pPr>
              <w:spacing w:line="560" w:lineRule="exact"/>
              <w:jc w:val="lowKashida"/>
              <w:rPr>
                <w:rFonts w:ascii="Lotus Linotype" w:hAnsi="Lotus Linotype" w:cs="Lotus Linotype"/>
                <w:b/>
                <w:bCs/>
                <w:color w:val="2F5496" w:themeColor="accent1" w:themeShade="BF"/>
                <w:sz w:val="32"/>
                <w:szCs w:val="32"/>
                <w:rtl/>
              </w:rPr>
            </w:pPr>
            <w:r w:rsidRPr="00B152F1">
              <w:rPr>
                <w:rFonts w:ascii="Lotus Linotype" w:hAnsi="Lotus Linotype" w:cs="Lotus Linotype"/>
                <w:color w:val="2F5496" w:themeColor="accent1" w:themeShade="BF"/>
                <w:sz w:val="24"/>
                <w:szCs w:val="24"/>
              </w:rPr>
              <w:lastRenderedPageBreak/>
              <w:sym w:font="AGA Arabesque" w:char="F060"/>
            </w:r>
            <w:r w:rsidRPr="00B152F1">
              <w:rPr>
                <w:rFonts w:ascii="Lotus Linotype" w:hAnsi="Lotus Linotype" w:cs="Lotus Linotype" w:hint="cs"/>
                <w:color w:val="2F5496" w:themeColor="accent1" w:themeShade="BF"/>
                <w:sz w:val="24"/>
                <w:szCs w:val="24"/>
                <w:rtl/>
              </w:rPr>
              <w:t xml:space="preserve"> </w:t>
            </w:r>
            <w:r w:rsidRPr="00B152F1">
              <w:rPr>
                <w:rFonts w:ascii="Lotus Linotype" w:hAnsi="Lotus Linotype" w:cs="Lotus Linotype"/>
                <w:sz w:val="32"/>
                <w:szCs w:val="32"/>
                <w:rtl/>
              </w:rPr>
              <w:t>اعْلَمْ - أَرْشَدَكَ اللهُ لِطَاعَتِهِ -: أنَّ الْحَنِيفِيَّةَ -مِلَّةَ إِبْرَاهِيمَ-: أَنْ تَعْبُدَ اللهَ وَحْدَهُ مُخْلِصًا لَهُ الدِّينَ، وَبِذلِكَ أَمَرَ اللهُ جَمِيعَ النَّاسِ، وخَلَقَهُمْ لَهَا؛ كَمَا قَالَ تَعَالَى: ﴿</w:t>
            </w:r>
            <w:r w:rsidRPr="00B152F1">
              <w:rPr>
                <w:rFonts w:ascii="QCF_P523" w:hAnsi="QCF_P523" w:cs="QCF_P523"/>
                <w:color w:val="2F5496" w:themeColor="accent1" w:themeShade="BF"/>
                <w:sz w:val="32"/>
                <w:szCs w:val="32"/>
                <w:rtl/>
              </w:rPr>
              <w:t>ﭳ     ﭴ    ﭵ    ﭶ    ﭷ   ﭸ</w:t>
            </w:r>
            <w:r>
              <w:rPr>
                <w:rFonts w:ascii="Lotus Linotype" w:hAnsi="Lotus Linotype" w:cs="Lotus Linotype"/>
                <w:sz w:val="32"/>
                <w:szCs w:val="32"/>
                <w:rtl/>
              </w:rPr>
              <w:t>﴾</w:t>
            </w:r>
            <w:r w:rsidRPr="00B152F1">
              <w:rPr>
                <w:rFonts w:ascii="Lotus Linotype" w:hAnsi="Lotus Linotype" w:cs="Lotus Linotype"/>
                <w:sz w:val="32"/>
                <w:szCs w:val="32"/>
                <w:rtl/>
              </w:rPr>
              <w:t>[الذاريات:56]، وَمَعْـنَى «</w:t>
            </w:r>
            <w:r w:rsidRPr="00B152F1">
              <w:rPr>
                <w:rFonts w:ascii="Lotus Linotype" w:hAnsi="Lotus Linotype" w:cs="Lotus Linotype"/>
                <w:color w:val="2F5496" w:themeColor="accent1" w:themeShade="BF"/>
                <w:sz w:val="32"/>
                <w:szCs w:val="32"/>
                <w:rtl/>
              </w:rPr>
              <w:t>يَعْـبُـدُونِ</w:t>
            </w:r>
            <w:r w:rsidRPr="00B152F1">
              <w:rPr>
                <w:rFonts w:ascii="Lotus Linotype" w:hAnsi="Lotus Linotype" w:cs="Lotus Linotype"/>
                <w:sz w:val="32"/>
                <w:szCs w:val="32"/>
                <w:rtl/>
              </w:rPr>
              <w:t>»: يُـوَحِّـدُونِ</w:t>
            </w:r>
            <w:r w:rsidRPr="00B152F1">
              <w:rPr>
                <w:rFonts w:ascii="MS Sans Serif" w:hAnsi="MS Sans Serif"/>
                <w:sz w:val="32"/>
                <w:szCs w:val="32"/>
                <w:rtl/>
              </w:rPr>
              <w:t>.</w:t>
            </w:r>
          </w:p>
        </w:tc>
        <w:tc>
          <w:tcPr>
            <w:tcW w:w="4393" w:type="dxa"/>
            <w:vAlign w:val="center"/>
          </w:tcPr>
          <w:p w14:paraId="13607201" w14:textId="7CF9EBD1" w:rsidR="0030092F" w:rsidRDefault="0030092F" w:rsidP="0030092F">
            <w:pPr>
              <w:jc w:val="right"/>
            </w:pPr>
            <w:proofErr w:type="spellStart"/>
            <w:r>
              <w:t>Dije</w:t>
            </w:r>
            <w:proofErr w:type="spellEnd"/>
            <w:r>
              <w:t xml:space="preserve">, Allahu </w:t>
            </w:r>
            <w:proofErr w:type="spellStart"/>
            <w:r>
              <w:t>të</w:t>
            </w:r>
            <w:proofErr w:type="spellEnd"/>
            <w:r>
              <w:t xml:space="preserve"> </w:t>
            </w:r>
            <w:proofErr w:type="spellStart"/>
            <w:r>
              <w:t>drejtoftë</w:t>
            </w:r>
            <w:proofErr w:type="spellEnd"/>
            <w:r>
              <w:t xml:space="preserve"> </w:t>
            </w:r>
            <w:proofErr w:type="spellStart"/>
            <w:r>
              <w:t>në</w:t>
            </w:r>
            <w:proofErr w:type="spellEnd"/>
            <w:r>
              <w:t xml:space="preserve"> </w:t>
            </w:r>
            <w:proofErr w:type="spellStart"/>
            <w:r>
              <w:t>respektimin</w:t>
            </w:r>
            <w:proofErr w:type="spellEnd"/>
            <w:r>
              <w:t xml:space="preserve"> e </w:t>
            </w:r>
            <w:proofErr w:type="spellStart"/>
            <w:r>
              <w:t>Tij</w:t>
            </w:r>
            <w:proofErr w:type="spellEnd"/>
            <w:r>
              <w:t xml:space="preserve">, se </w:t>
            </w:r>
            <w:proofErr w:type="spellStart"/>
            <w:r>
              <w:t>rruga</w:t>
            </w:r>
            <w:proofErr w:type="spellEnd"/>
            <w:r>
              <w:t xml:space="preserve"> e </w:t>
            </w:r>
            <w:proofErr w:type="spellStart"/>
            <w:r>
              <w:t>pastër</w:t>
            </w:r>
            <w:proofErr w:type="spellEnd"/>
            <w:r>
              <w:t xml:space="preserve"> e </w:t>
            </w:r>
            <w:proofErr w:type="spellStart"/>
            <w:r>
              <w:t>pasuesve</w:t>
            </w:r>
            <w:proofErr w:type="spellEnd"/>
            <w:r>
              <w:t xml:space="preserve"> </w:t>
            </w:r>
            <w:proofErr w:type="spellStart"/>
            <w:r>
              <w:t>të</w:t>
            </w:r>
            <w:proofErr w:type="spellEnd"/>
            <w:r>
              <w:t xml:space="preserve"> </w:t>
            </w:r>
            <w:proofErr w:type="spellStart"/>
            <w:r>
              <w:t>Ibrahimit</w:t>
            </w:r>
            <w:proofErr w:type="spellEnd"/>
            <w:r>
              <w:t xml:space="preserve"> </w:t>
            </w:r>
            <w:proofErr w:type="spellStart"/>
            <w:r>
              <w:t>është</w:t>
            </w:r>
            <w:proofErr w:type="spellEnd"/>
            <w:r>
              <w:t xml:space="preserve"> ta </w:t>
            </w:r>
            <w:proofErr w:type="spellStart"/>
            <w:r>
              <w:t>adhurosh</w:t>
            </w:r>
            <w:proofErr w:type="spellEnd"/>
            <w:r>
              <w:t xml:space="preserve"> </w:t>
            </w:r>
            <w:proofErr w:type="spellStart"/>
            <w:r>
              <w:t>Allahun</w:t>
            </w:r>
            <w:proofErr w:type="spellEnd"/>
            <w:r>
              <w:t xml:space="preserve"> </w:t>
            </w:r>
            <w:proofErr w:type="spellStart"/>
            <w:r>
              <w:t>Një</w:t>
            </w:r>
            <w:proofErr w:type="spellEnd"/>
            <w:r>
              <w:t xml:space="preserve">, </w:t>
            </w:r>
            <w:proofErr w:type="spellStart"/>
            <w:r>
              <w:t>të</w:t>
            </w:r>
            <w:proofErr w:type="spellEnd"/>
            <w:r>
              <w:t xml:space="preserve"> </w:t>
            </w:r>
            <w:proofErr w:type="spellStart"/>
            <w:r>
              <w:t>jesh</w:t>
            </w:r>
            <w:proofErr w:type="spellEnd"/>
            <w:r>
              <w:t xml:space="preserve"> </w:t>
            </w:r>
            <w:proofErr w:type="spellStart"/>
            <w:r>
              <w:t>i</w:t>
            </w:r>
            <w:proofErr w:type="spellEnd"/>
            <w:r>
              <w:t xml:space="preserve"> </w:t>
            </w:r>
            <w:proofErr w:type="spellStart"/>
            <w:r>
              <w:t>sinqertë</w:t>
            </w:r>
            <w:proofErr w:type="spellEnd"/>
            <w:r>
              <w:t xml:space="preserve"> </w:t>
            </w:r>
            <w:proofErr w:type="spellStart"/>
            <w:r>
              <w:t>në</w:t>
            </w:r>
            <w:proofErr w:type="spellEnd"/>
            <w:r>
              <w:t xml:space="preserve"> </w:t>
            </w:r>
            <w:proofErr w:type="spellStart"/>
            <w:r>
              <w:t>fenë</w:t>
            </w:r>
            <w:proofErr w:type="spellEnd"/>
            <w:r>
              <w:t xml:space="preserve"> e </w:t>
            </w:r>
            <w:proofErr w:type="spellStart"/>
            <w:r>
              <w:t>Tij</w:t>
            </w:r>
            <w:proofErr w:type="spellEnd"/>
            <w:r>
              <w:t xml:space="preserve">. Me </w:t>
            </w:r>
            <w:proofErr w:type="spellStart"/>
            <w:r>
              <w:t>këtë</w:t>
            </w:r>
            <w:proofErr w:type="spellEnd"/>
            <w:r>
              <w:t xml:space="preserve"> </w:t>
            </w:r>
            <w:proofErr w:type="spellStart"/>
            <w:r>
              <w:t>i</w:t>
            </w:r>
            <w:proofErr w:type="spellEnd"/>
            <w:r>
              <w:t xml:space="preserve"> </w:t>
            </w:r>
            <w:proofErr w:type="spellStart"/>
            <w:r>
              <w:t>urdhëroi</w:t>
            </w:r>
            <w:proofErr w:type="spellEnd"/>
            <w:r>
              <w:t xml:space="preserve"> Allahu </w:t>
            </w:r>
            <w:proofErr w:type="spellStart"/>
            <w:r>
              <w:t>të</w:t>
            </w:r>
            <w:proofErr w:type="spellEnd"/>
            <w:r>
              <w:t xml:space="preserve"> </w:t>
            </w:r>
            <w:proofErr w:type="spellStart"/>
            <w:r>
              <w:t>gjithë</w:t>
            </w:r>
            <w:proofErr w:type="spellEnd"/>
            <w:r>
              <w:t xml:space="preserve"> </w:t>
            </w:r>
            <w:proofErr w:type="spellStart"/>
            <w:r>
              <w:t>njerëzit</w:t>
            </w:r>
            <w:proofErr w:type="spellEnd"/>
            <w:r>
              <w:t xml:space="preserve"> </w:t>
            </w:r>
            <w:proofErr w:type="spellStart"/>
            <w:r>
              <w:t>dhe</w:t>
            </w:r>
            <w:proofErr w:type="spellEnd"/>
            <w:r>
              <w:t xml:space="preserve"> </w:t>
            </w:r>
            <w:proofErr w:type="spellStart"/>
            <w:r>
              <w:t>për</w:t>
            </w:r>
            <w:proofErr w:type="spellEnd"/>
            <w:r>
              <w:t xml:space="preserve"> </w:t>
            </w:r>
            <w:proofErr w:type="spellStart"/>
            <w:r>
              <w:t>këtë</w:t>
            </w:r>
            <w:proofErr w:type="spellEnd"/>
            <w:r>
              <w:t xml:space="preserve"> </w:t>
            </w:r>
            <w:proofErr w:type="spellStart"/>
            <w:r>
              <w:t>edhe</w:t>
            </w:r>
            <w:proofErr w:type="spellEnd"/>
            <w:r>
              <w:t xml:space="preserve"> </w:t>
            </w:r>
            <w:proofErr w:type="spellStart"/>
            <w:r>
              <w:t>i</w:t>
            </w:r>
            <w:proofErr w:type="spellEnd"/>
            <w:r>
              <w:t xml:space="preserve"> </w:t>
            </w:r>
            <w:proofErr w:type="spellStart"/>
            <w:r>
              <w:t>krijoi</w:t>
            </w:r>
            <w:proofErr w:type="spellEnd"/>
            <w:r>
              <w:t xml:space="preserve"> </w:t>
            </w:r>
            <w:proofErr w:type="spellStart"/>
            <w:r>
              <w:t>siç</w:t>
            </w:r>
            <w:proofErr w:type="spellEnd"/>
            <w:r>
              <w:t xml:space="preserve"> </w:t>
            </w:r>
            <w:proofErr w:type="spellStart"/>
            <w:r>
              <w:t>thotë</w:t>
            </w:r>
            <w:proofErr w:type="spellEnd"/>
            <w:r>
              <w:t xml:space="preserve"> </w:t>
            </w:r>
            <w:proofErr w:type="spellStart"/>
            <w:r>
              <w:t>i</w:t>
            </w:r>
            <w:proofErr w:type="spellEnd"/>
            <w:r>
              <w:t xml:space="preserve"> </w:t>
            </w:r>
            <w:proofErr w:type="spellStart"/>
            <w:r>
              <w:t>Lartësuari</w:t>
            </w:r>
            <w:proofErr w:type="spellEnd"/>
            <w:r>
              <w:t xml:space="preserve">: </w:t>
            </w:r>
            <w:proofErr w:type="spellStart"/>
            <w:r>
              <w:t>Dhe</w:t>
            </w:r>
            <w:proofErr w:type="spellEnd"/>
            <w:r>
              <w:t xml:space="preserve"> </w:t>
            </w:r>
            <w:proofErr w:type="spellStart"/>
            <w:r>
              <w:t>Unë</w:t>
            </w:r>
            <w:proofErr w:type="spellEnd"/>
            <w:r>
              <w:t xml:space="preserve"> (Allahu) </w:t>
            </w:r>
            <w:proofErr w:type="spellStart"/>
            <w:r>
              <w:t>nuk</w:t>
            </w:r>
            <w:proofErr w:type="spellEnd"/>
            <w:r>
              <w:t xml:space="preserve"> </w:t>
            </w:r>
            <w:proofErr w:type="spellStart"/>
            <w:r>
              <w:t>i</w:t>
            </w:r>
            <w:proofErr w:type="spellEnd"/>
            <w:r>
              <w:t xml:space="preserve"> </w:t>
            </w:r>
            <w:proofErr w:type="spellStart"/>
            <w:r>
              <w:t>krijova</w:t>
            </w:r>
            <w:proofErr w:type="spellEnd"/>
            <w:r>
              <w:t xml:space="preserve"> </w:t>
            </w:r>
            <w:proofErr w:type="spellStart"/>
            <w:r>
              <w:t>njerëzit</w:t>
            </w:r>
            <w:proofErr w:type="spellEnd"/>
            <w:r>
              <w:t xml:space="preserve"> </w:t>
            </w:r>
            <w:proofErr w:type="spellStart"/>
            <w:r>
              <w:t>dhe</w:t>
            </w:r>
            <w:proofErr w:type="spellEnd"/>
            <w:r>
              <w:t xml:space="preserve"> </w:t>
            </w:r>
            <w:proofErr w:type="spellStart"/>
            <w:r>
              <w:t>xhindet</w:t>
            </w:r>
            <w:proofErr w:type="spellEnd"/>
            <w:r>
              <w:t xml:space="preserve">, </w:t>
            </w:r>
            <w:proofErr w:type="spellStart"/>
            <w:r>
              <w:t>veçse</w:t>
            </w:r>
            <w:proofErr w:type="spellEnd"/>
            <w:r>
              <w:t xml:space="preserve"> </w:t>
            </w:r>
            <w:proofErr w:type="spellStart"/>
            <w:r>
              <w:t>që</w:t>
            </w:r>
            <w:proofErr w:type="spellEnd"/>
            <w:r>
              <w:t xml:space="preserve"> </w:t>
            </w:r>
            <w:proofErr w:type="spellStart"/>
            <w:r>
              <w:t>të</w:t>
            </w:r>
            <w:proofErr w:type="spellEnd"/>
            <w:r>
              <w:t xml:space="preserve"> </w:t>
            </w:r>
            <w:proofErr w:type="spellStart"/>
            <w:r>
              <w:t>më</w:t>
            </w:r>
            <w:proofErr w:type="spellEnd"/>
            <w:r>
              <w:t xml:space="preserve"> </w:t>
            </w:r>
            <w:proofErr w:type="spellStart"/>
            <w:r>
              <w:t>adhurojnë</w:t>
            </w:r>
            <w:proofErr w:type="spellEnd"/>
            <w:r>
              <w:t xml:space="preserve"> </w:t>
            </w:r>
            <w:proofErr w:type="spellStart"/>
            <w:r>
              <w:t>vetëm</w:t>
            </w:r>
            <w:proofErr w:type="spellEnd"/>
            <w:r>
              <w:t xml:space="preserve"> Mua”. Dh-</w:t>
            </w:r>
            <w:proofErr w:type="spellStart"/>
            <w:r>
              <w:t>dharijat</w:t>
            </w:r>
            <w:proofErr w:type="spellEnd"/>
            <w:r>
              <w:t xml:space="preserve"> 56. e </w:t>
            </w:r>
            <w:proofErr w:type="spellStart"/>
            <w:r>
              <w:t>kuptimi</w:t>
            </w:r>
            <w:proofErr w:type="spellEnd"/>
            <w:r>
              <w:t xml:space="preserve"> </w:t>
            </w:r>
            <w:proofErr w:type="spellStart"/>
            <w:r>
              <w:t>i</w:t>
            </w:r>
            <w:proofErr w:type="spellEnd"/>
            <w:r>
              <w:t xml:space="preserve"> “</w:t>
            </w:r>
            <w:proofErr w:type="spellStart"/>
            <w:r>
              <w:t>të</w:t>
            </w:r>
            <w:proofErr w:type="spellEnd"/>
            <w:r>
              <w:t xml:space="preserve"> </w:t>
            </w:r>
            <w:proofErr w:type="spellStart"/>
            <w:r>
              <w:t>më</w:t>
            </w:r>
            <w:proofErr w:type="spellEnd"/>
            <w:r>
              <w:t xml:space="preserve"> </w:t>
            </w:r>
            <w:proofErr w:type="spellStart"/>
            <w:r>
              <w:t>adhurojnë</w:t>
            </w:r>
            <w:proofErr w:type="spellEnd"/>
            <w:r>
              <w:t xml:space="preserve"> </w:t>
            </w:r>
            <w:proofErr w:type="spellStart"/>
            <w:r>
              <w:t>vetëm</w:t>
            </w:r>
            <w:proofErr w:type="spellEnd"/>
            <w:r>
              <w:t xml:space="preserve"> Mua” </w:t>
            </w:r>
            <w:proofErr w:type="spellStart"/>
            <w:r>
              <w:t>është</w:t>
            </w:r>
            <w:proofErr w:type="spellEnd"/>
            <w:r>
              <w:t xml:space="preserve">: </w:t>
            </w:r>
            <w:proofErr w:type="spellStart"/>
            <w:r>
              <w:t>të</w:t>
            </w:r>
            <w:proofErr w:type="spellEnd"/>
            <w:r>
              <w:t xml:space="preserve"> </w:t>
            </w:r>
            <w:proofErr w:type="spellStart"/>
            <w:r>
              <w:t>më</w:t>
            </w:r>
            <w:proofErr w:type="spellEnd"/>
            <w:r>
              <w:t xml:space="preserve"> </w:t>
            </w:r>
            <w:proofErr w:type="spellStart"/>
            <w:r>
              <w:t>njësojnë</w:t>
            </w:r>
            <w:proofErr w:type="spellEnd"/>
            <w:r>
              <w:t>.</w:t>
            </w:r>
          </w:p>
          <w:p w14:paraId="1AD8B853" w14:textId="77777777" w:rsidR="0030092F" w:rsidRDefault="0030092F" w:rsidP="0030092F">
            <w:pPr>
              <w:jc w:val="right"/>
            </w:pPr>
          </w:p>
          <w:p w14:paraId="4886D739" w14:textId="5BE1F699" w:rsidR="00B152F1" w:rsidRPr="00A631A2" w:rsidRDefault="0030092F" w:rsidP="0030092F">
            <w:pPr>
              <w:jc w:val="right"/>
              <w:rPr>
                <w:rFonts w:ascii="Lotus Linotype" w:hAnsi="Lotus Linotype" w:cs="Lotus Linotype"/>
                <w:color w:val="161616"/>
                <w:sz w:val="32"/>
                <w:szCs w:val="32"/>
                <w:rtl/>
              </w:rPr>
            </w:pPr>
            <w:r>
              <w:t xml:space="preserve"> E </w:t>
            </w:r>
            <w:proofErr w:type="spellStart"/>
            <w:r>
              <w:t>gjëja</w:t>
            </w:r>
            <w:proofErr w:type="spellEnd"/>
            <w:r>
              <w:t xml:space="preserve"> </w:t>
            </w:r>
            <w:proofErr w:type="spellStart"/>
            <w:r>
              <w:t>më</w:t>
            </w:r>
            <w:proofErr w:type="spellEnd"/>
            <w:r>
              <w:t xml:space="preserve"> e </w:t>
            </w:r>
            <w:proofErr w:type="spellStart"/>
            <w:r>
              <w:t>madhe</w:t>
            </w:r>
            <w:proofErr w:type="spellEnd"/>
            <w:r>
              <w:t xml:space="preserve"> </w:t>
            </w:r>
            <w:proofErr w:type="spellStart"/>
            <w:r>
              <w:t>për</w:t>
            </w:r>
            <w:proofErr w:type="spellEnd"/>
            <w:r>
              <w:t xml:space="preserve"> </w:t>
            </w:r>
            <w:proofErr w:type="spellStart"/>
            <w:r>
              <w:t>të</w:t>
            </w:r>
            <w:proofErr w:type="spellEnd"/>
            <w:r>
              <w:t xml:space="preserve"> </w:t>
            </w:r>
            <w:proofErr w:type="spellStart"/>
            <w:r>
              <w:t>cilën</w:t>
            </w:r>
            <w:proofErr w:type="spellEnd"/>
            <w:r>
              <w:t xml:space="preserve"> ka </w:t>
            </w:r>
            <w:proofErr w:type="spellStart"/>
            <w:r>
              <w:t>urdhëruar</w:t>
            </w:r>
            <w:proofErr w:type="spellEnd"/>
            <w:r>
              <w:t xml:space="preserve"> Allahu </w:t>
            </w:r>
            <w:proofErr w:type="spellStart"/>
            <w:r>
              <w:t>është</w:t>
            </w:r>
            <w:proofErr w:type="spellEnd"/>
            <w:r>
              <w:t xml:space="preserve"> </w:t>
            </w:r>
            <w:proofErr w:type="spellStart"/>
            <w:r>
              <w:t>Njësimi</w:t>
            </w:r>
            <w:proofErr w:type="spellEnd"/>
            <w:r>
              <w:t xml:space="preserve">, e ai </w:t>
            </w:r>
            <w:proofErr w:type="spellStart"/>
            <w:r>
              <w:t>është</w:t>
            </w:r>
            <w:proofErr w:type="spellEnd"/>
            <w:r>
              <w:t xml:space="preserve"> </w:t>
            </w:r>
            <w:proofErr w:type="spellStart"/>
            <w:r>
              <w:t>të</w:t>
            </w:r>
            <w:proofErr w:type="spellEnd"/>
            <w:r>
              <w:t xml:space="preserve"> </w:t>
            </w:r>
            <w:proofErr w:type="spellStart"/>
            <w:r>
              <w:t>veçuarit</w:t>
            </w:r>
            <w:proofErr w:type="spellEnd"/>
            <w:r>
              <w:t xml:space="preserve"> e </w:t>
            </w:r>
            <w:proofErr w:type="spellStart"/>
            <w:r>
              <w:t>Allahut</w:t>
            </w:r>
            <w:proofErr w:type="spellEnd"/>
            <w:r>
              <w:t xml:space="preserve"> </w:t>
            </w:r>
            <w:proofErr w:type="spellStart"/>
            <w:r>
              <w:t>në</w:t>
            </w:r>
            <w:proofErr w:type="spellEnd"/>
            <w:r>
              <w:t xml:space="preserve"> </w:t>
            </w:r>
            <w:proofErr w:type="spellStart"/>
            <w:r>
              <w:t>adhurim</w:t>
            </w:r>
            <w:proofErr w:type="spellEnd"/>
            <w:r>
              <w:t>.</w:t>
            </w:r>
          </w:p>
        </w:tc>
      </w:tr>
      <w:tr w:rsidR="00B152F1" w:rsidRPr="0030092F" w14:paraId="374ABCE6" w14:textId="77777777" w:rsidTr="00352C9A">
        <w:trPr>
          <w:jc w:val="center"/>
        </w:trPr>
        <w:tc>
          <w:tcPr>
            <w:tcW w:w="4672" w:type="dxa"/>
            <w:vAlign w:val="center"/>
          </w:tcPr>
          <w:p w14:paraId="1F17172F"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وَأَعْظَمُ مَا أَمَـرَ اللهُ بِه: التَّوْحِيدُ؛ وَهُوَ: إِفْرَادُ اللهِ بِالْعِبَادةِ.</w:t>
            </w:r>
          </w:p>
          <w:p w14:paraId="3CEB4C73"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وَأَعْظَمُ مَا نَهى عَنْهُ: الشِّرْكُ، وَهُوَ: دَعْوَةُ غَيْرِهِ مَعَـهُ.</w:t>
            </w:r>
          </w:p>
          <w:p w14:paraId="05CB9C8C" w14:textId="4FD1B20E"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وَالدَّليلُ قَوْلُهُ تَعَالَى: ﴿</w:t>
            </w:r>
            <w:r w:rsidRPr="00B152F1">
              <w:rPr>
                <w:rFonts w:ascii="QCF_P084" w:hAnsi="QCF_P084" w:cs="QCF_P084"/>
                <w:color w:val="2F5496" w:themeColor="accent1" w:themeShade="BF"/>
                <w:sz w:val="32"/>
                <w:szCs w:val="32"/>
                <w:rtl/>
              </w:rPr>
              <w:t>ﮗ   ﮘ   ﮙ   ﮚ   ﮛ   ﮜ</w:t>
            </w:r>
            <w:r w:rsidRPr="00B152F1">
              <w:rPr>
                <w:rFonts w:ascii="Lotus Linotype" w:hAnsi="Lotus Linotype" w:cs="Lotus Linotype"/>
                <w:sz w:val="32"/>
                <w:szCs w:val="32"/>
                <w:rtl/>
              </w:rPr>
              <w:t>﴾ [النِّساء:36].</w:t>
            </w:r>
          </w:p>
        </w:tc>
        <w:tc>
          <w:tcPr>
            <w:tcW w:w="4393" w:type="dxa"/>
            <w:vAlign w:val="center"/>
          </w:tcPr>
          <w:p w14:paraId="575FEA36" w14:textId="2060AB50" w:rsidR="0030092F" w:rsidRDefault="0030092F" w:rsidP="0030092F">
            <w:pPr>
              <w:jc w:val="right"/>
            </w:pPr>
            <w:r>
              <w:t>.</w:t>
            </w:r>
          </w:p>
          <w:p w14:paraId="0FB04C0F" w14:textId="77777777" w:rsidR="0030092F" w:rsidRDefault="0030092F" w:rsidP="0030092F">
            <w:pPr>
              <w:jc w:val="right"/>
            </w:pPr>
            <w:r>
              <w:t xml:space="preserve"> E </w:t>
            </w:r>
            <w:proofErr w:type="spellStart"/>
            <w:r>
              <w:t>më</w:t>
            </w:r>
            <w:proofErr w:type="spellEnd"/>
            <w:r>
              <w:t xml:space="preserve"> e </w:t>
            </w:r>
            <w:proofErr w:type="spellStart"/>
            <w:r>
              <w:t>madhja</w:t>
            </w:r>
            <w:proofErr w:type="spellEnd"/>
            <w:r>
              <w:t xml:space="preserve"> </w:t>
            </w:r>
            <w:proofErr w:type="spellStart"/>
            <w:r>
              <w:t>prej</w:t>
            </w:r>
            <w:proofErr w:type="spellEnd"/>
            <w:r>
              <w:t xml:space="preserve"> </w:t>
            </w:r>
            <w:proofErr w:type="spellStart"/>
            <w:r>
              <w:t>të</w:t>
            </w:r>
            <w:proofErr w:type="spellEnd"/>
            <w:r>
              <w:t xml:space="preserve"> </w:t>
            </w:r>
            <w:proofErr w:type="spellStart"/>
            <w:r>
              <w:t>cilës</w:t>
            </w:r>
            <w:proofErr w:type="spellEnd"/>
            <w:r>
              <w:t xml:space="preserve"> </w:t>
            </w:r>
            <w:proofErr w:type="spellStart"/>
            <w:r>
              <w:t>na</w:t>
            </w:r>
            <w:proofErr w:type="spellEnd"/>
            <w:r>
              <w:t xml:space="preserve"> ka </w:t>
            </w:r>
            <w:proofErr w:type="spellStart"/>
            <w:r>
              <w:t>ndaluar</w:t>
            </w:r>
            <w:proofErr w:type="spellEnd"/>
            <w:r>
              <w:t xml:space="preserve"> </w:t>
            </w:r>
            <w:proofErr w:type="spellStart"/>
            <w:r>
              <w:t>është</w:t>
            </w:r>
            <w:proofErr w:type="spellEnd"/>
            <w:r>
              <w:t xml:space="preserve"> </w:t>
            </w:r>
            <w:proofErr w:type="spellStart"/>
            <w:r>
              <w:t>shirku</w:t>
            </w:r>
            <w:proofErr w:type="spellEnd"/>
            <w:r>
              <w:t xml:space="preserve">, e ai </w:t>
            </w:r>
            <w:proofErr w:type="spellStart"/>
            <w:r>
              <w:t>është</w:t>
            </w:r>
            <w:proofErr w:type="spellEnd"/>
            <w:r>
              <w:t xml:space="preserve"> </w:t>
            </w:r>
            <w:proofErr w:type="spellStart"/>
            <w:r>
              <w:t>lutja</w:t>
            </w:r>
            <w:proofErr w:type="spellEnd"/>
            <w:r>
              <w:t xml:space="preserve"> e </w:t>
            </w:r>
            <w:proofErr w:type="spellStart"/>
            <w:r>
              <w:t>dikujt</w:t>
            </w:r>
            <w:proofErr w:type="spellEnd"/>
            <w:r>
              <w:t xml:space="preserve"> </w:t>
            </w:r>
            <w:proofErr w:type="spellStart"/>
            <w:r>
              <w:t>tjetër</w:t>
            </w:r>
            <w:proofErr w:type="spellEnd"/>
            <w:r>
              <w:t xml:space="preserve"> </w:t>
            </w:r>
            <w:proofErr w:type="spellStart"/>
            <w:r>
              <w:t>përveç</w:t>
            </w:r>
            <w:proofErr w:type="spellEnd"/>
            <w:r>
              <w:t xml:space="preserve"> </w:t>
            </w:r>
            <w:proofErr w:type="spellStart"/>
            <w:r>
              <w:t>Tij</w:t>
            </w:r>
            <w:proofErr w:type="spellEnd"/>
            <w:r>
              <w:t>.</w:t>
            </w:r>
          </w:p>
          <w:p w14:paraId="1D3A7634" w14:textId="05D1EEBD" w:rsidR="00B152F1" w:rsidRPr="0030092F" w:rsidRDefault="0030092F" w:rsidP="0030092F">
            <w:pPr>
              <w:jc w:val="right"/>
              <w:rPr>
                <w:lang w:val="fr-CH"/>
              </w:rPr>
            </w:pPr>
            <w:r w:rsidRPr="0030092F">
              <w:rPr>
                <w:lang w:val="fr-CH"/>
              </w:rPr>
              <w:t xml:space="preserve"> Argument </w:t>
            </w:r>
            <w:proofErr w:type="spellStart"/>
            <w:r w:rsidRPr="0030092F">
              <w:rPr>
                <w:lang w:val="fr-CH"/>
              </w:rPr>
              <w:t>është</w:t>
            </w:r>
            <w:proofErr w:type="spellEnd"/>
            <w:r w:rsidRPr="0030092F">
              <w:rPr>
                <w:lang w:val="fr-CH"/>
              </w:rPr>
              <w:t xml:space="preserve"> </w:t>
            </w:r>
            <w:proofErr w:type="spellStart"/>
            <w:r w:rsidRPr="0030092F">
              <w:rPr>
                <w:lang w:val="fr-CH"/>
              </w:rPr>
              <w:t>Fjala</w:t>
            </w:r>
            <w:proofErr w:type="spellEnd"/>
            <w:r w:rsidRPr="0030092F">
              <w:rPr>
                <w:lang w:val="fr-CH"/>
              </w:rPr>
              <w:t xml:space="preserve"> e </w:t>
            </w:r>
            <w:proofErr w:type="spellStart"/>
            <w:r w:rsidRPr="0030092F">
              <w:rPr>
                <w:lang w:val="fr-CH"/>
              </w:rPr>
              <w:t>të</w:t>
            </w:r>
            <w:proofErr w:type="spellEnd"/>
            <w:r w:rsidRPr="0030092F">
              <w:rPr>
                <w:lang w:val="fr-CH"/>
              </w:rPr>
              <w:t xml:space="preserve"> </w:t>
            </w:r>
            <w:proofErr w:type="spellStart"/>
            <w:r w:rsidRPr="0030092F">
              <w:rPr>
                <w:lang w:val="fr-CH"/>
              </w:rPr>
              <w:t>Lartësuarit</w:t>
            </w:r>
            <w:proofErr w:type="spellEnd"/>
            <w:r w:rsidRPr="0030092F">
              <w:rPr>
                <w:lang w:val="fr-CH"/>
              </w:rPr>
              <w:t xml:space="preserve">. </w:t>
            </w:r>
            <w:proofErr w:type="spellStart"/>
            <w:r w:rsidRPr="0030092F">
              <w:rPr>
                <w:lang w:val="fr-CH"/>
              </w:rPr>
              <w:t>Adhuroni</w:t>
            </w:r>
            <w:proofErr w:type="spellEnd"/>
            <w:r w:rsidRPr="0030092F">
              <w:rPr>
                <w:lang w:val="fr-CH"/>
              </w:rPr>
              <w:t xml:space="preserve"> </w:t>
            </w:r>
            <w:proofErr w:type="spellStart"/>
            <w:r w:rsidRPr="0030092F">
              <w:rPr>
                <w:lang w:val="fr-CH"/>
              </w:rPr>
              <w:t>Allahun</w:t>
            </w:r>
            <w:proofErr w:type="spellEnd"/>
            <w:r w:rsidRPr="0030092F">
              <w:rPr>
                <w:lang w:val="fr-CH"/>
              </w:rPr>
              <w:t xml:space="preserve"> </w:t>
            </w:r>
            <w:proofErr w:type="spellStart"/>
            <w:r w:rsidRPr="0030092F">
              <w:rPr>
                <w:lang w:val="fr-CH"/>
              </w:rPr>
              <w:t>dhe</w:t>
            </w:r>
            <w:proofErr w:type="spellEnd"/>
            <w:r w:rsidRPr="0030092F">
              <w:rPr>
                <w:lang w:val="fr-CH"/>
              </w:rPr>
              <w:t xml:space="preserve"> mos i </w:t>
            </w:r>
            <w:proofErr w:type="spellStart"/>
            <w:r w:rsidRPr="0030092F">
              <w:rPr>
                <w:lang w:val="fr-CH"/>
              </w:rPr>
              <w:t>vini</w:t>
            </w:r>
            <w:proofErr w:type="spellEnd"/>
            <w:r w:rsidRPr="0030092F">
              <w:rPr>
                <w:lang w:val="fr-CH"/>
              </w:rPr>
              <w:t xml:space="preserve"> </w:t>
            </w:r>
            <w:proofErr w:type="spellStart"/>
            <w:r w:rsidRPr="0030092F">
              <w:rPr>
                <w:lang w:val="fr-CH"/>
              </w:rPr>
              <w:t>Atij</w:t>
            </w:r>
            <w:proofErr w:type="spellEnd"/>
            <w:r w:rsidRPr="0030092F">
              <w:rPr>
                <w:lang w:val="fr-CH"/>
              </w:rPr>
              <w:t xml:space="preserve"> </w:t>
            </w:r>
            <w:proofErr w:type="spellStart"/>
            <w:r w:rsidRPr="0030092F">
              <w:rPr>
                <w:lang w:val="fr-CH"/>
              </w:rPr>
              <w:t>shok</w:t>
            </w:r>
            <w:proofErr w:type="spellEnd"/>
            <w:r w:rsidRPr="0030092F">
              <w:rPr>
                <w:lang w:val="fr-CH"/>
              </w:rPr>
              <w:t xml:space="preserve"> </w:t>
            </w:r>
            <w:proofErr w:type="spellStart"/>
            <w:r w:rsidRPr="0030092F">
              <w:rPr>
                <w:lang w:val="fr-CH"/>
              </w:rPr>
              <w:t>në</w:t>
            </w:r>
            <w:proofErr w:type="spellEnd"/>
            <w:r w:rsidRPr="0030092F">
              <w:rPr>
                <w:lang w:val="fr-CH"/>
              </w:rPr>
              <w:t xml:space="preserve"> </w:t>
            </w:r>
            <w:proofErr w:type="spellStart"/>
            <w:r w:rsidRPr="0030092F">
              <w:rPr>
                <w:lang w:val="fr-CH"/>
              </w:rPr>
              <w:t>adhurim</w:t>
            </w:r>
            <w:proofErr w:type="spellEnd"/>
            <w:r w:rsidRPr="0030092F">
              <w:rPr>
                <w:lang w:val="fr-CH"/>
              </w:rPr>
              <w:t xml:space="preserve">”. </w:t>
            </w:r>
            <w:r>
              <w:rPr>
                <w:lang w:val="fr-CH"/>
              </w:rPr>
              <w:t>En-</w:t>
            </w:r>
            <w:proofErr w:type="spellStart"/>
            <w:r>
              <w:rPr>
                <w:lang w:val="fr-CH"/>
              </w:rPr>
              <w:t>nisa</w:t>
            </w:r>
            <w:proofErr w:type="spellEnd"/>
            <w:r>
              <w:rPr>
                <w:lang w:val="fr-CH"/>
              </w:rPr>
              <w:t xml:space="preserve"> 36.</w:t>
            </w:r>
          </w:p>
          <w:p w14:paraId="6F414D98" w14:textId="4C741AF1" w:rsidR="0030092F" w:rsidRPr="00A631A2" w:rsidRDefault="0030092F" w:rsidP="0030092F">
            <w:pPr>
              <w:jc w:val="right"/>
              <w:rPr>
                <w:rFonts w:ascii="Lotus Linotype" w:hAnsi="Lotus Linotype" w:cs="Lotus Linotype"/>
                <w:color w:val="161616"/>
                <w:sz w:val="32"/>
                <w:szCs w:val="32"/>
                <w:rtl/>
              </w:rPr>
            </w:pPr>
          </w:p>
        </w:tc>
      </w:tr>
      <w:tr w:rsidR="00B152F1" w:rsidRPr="00A631A2" w14:paraId="40A563D8" w14:textId="77777777" w:rsidTr="00352C9A">
        <w:trPr>
          <w:jc w:val="center"/>
        </w:trPr>
        <w:tc>
          <w:tcPr>
            <w:tcW w:w="4672" w:type="dxa"/>
            <w:vAlign w:val="center"/>
          </w:tcPr>
          <w:p w14:paraId="3C0DAFFC"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B152F1">
              <w:rPr>
                <w:rFonts w:ascii="Lotus Linotype" w:hAnsi="Lotus Linotype" w:cs="Lotus Linotype"/>
                <w:sz w:val="32"/>
                <w:szCs w:val="32"/>
                <w:rtl/>
              </w:rPr>
              <w:t>فَـإِذَا قِيلَ لَكَ: مَا الْأُصُولُ الثَّلاثَـةُ الَّتي يَجِبُ عَلَى الْإِنْسَانِ مَعْرِفَتُهَا؟</w:t>
            </w:r>
          </w:p>
          <w:p w14:paraId="46E6B7D9" w14:textId="6FA78AB5"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 xml:space="preserve">فَقُلْ: مَعْرِفَةُ الْعَبْدِ رَبَّـهُ، وَدِينَهُ، وَنَبِيَّهُ مُحَمَّدًا </w:t>
            </w:r>
            <w:r w:rsidRPr="00B152F1">
              <w:rPr>
                <w:rFonts w:ascii="Lotus Linotype" w:hAnsi="Lotus Linotype" w:cs="Lotus Linotype" w:hint="cs"/>
                <w:sz w:val="32"/>
                <w:szCs w:val="32"/>
                <w:rtl/>
              </w:rPr>
              <w:t>ﷺ</w:t>
            </w:r>
            <w:r w:rsidRPr="00B152F1">
              <w:rPr>
                <w:rFonts w:ascii="Lotus Linotype" w:hAnsi="Lotus Linotype" w:cs="Lotus Linotype"/>
                <w:sz w:val="32"/>
                <w:szCs w:val="32"/>
                <w:rtl/>
              </w:rPr>
              <w:t>.</w:t>
            </w:r>
          </w:p>
        </w:tc>
        <w:tc>
          <w:tcPr>
            <w:tcW w:w="4393" w:type="dxa"/>
            <w:vAlign w:val="center"/>
          </w:tcPr>
          <w:p w14:paraId="1C27DF12" w14:textId="584D004D" w:rsidR="00B152F1" w:rsidRPr="00A631A2" w:rsidRDefault="0030092F" w:rsidP="0030092F">
            <w:pPr>
              <w:jc w:val="right"/>
              <w:rPr>
                <w:rFonts w:ascii="Lotus Linotype" w:hAnsi="Lotus Linotype" w:cs="Lotus Linotype"/>
                <w:color w:val="161616"/>
                <w:sz w:val="32"/>
                <w:szCs w:val="32"/>
                <w:rtl/>
              </w:rPr>
            </w:pPr>
            <w:r>
              <w:t xml:space="preserve">E </w:t>
            </w:r>
            <w:proofErr w:type="spellStart"/>
            <w:r>
              <w:t>nëse</w:t>
            </w:r>
            <w:proofErr w:type="spellEnd"/>
            <w:r>
              <w:t xml:space="preserve"> </w:t>
            </w:r>
            <w:proofErr w:type="spellStart"/>
            <w:r>
              <w:t>të</w:t>
            </w:r>
            <w:proofErr w:type="spellEnd"/>
            <w:r>
              <w:t xml:space="preserve"> </w:t>
            </w:r>
            <w:proofErr w:type="spellStart"/>
            <w:r>
              <w:t>thuhet</w:t>
            </w:r>
            <w:proofErr w:type="spellEnd"/>
            <w:r>
              <w:t xml:space="preserve"> ty: "</w:t>
            </w:r>
            <w:proofErr w:type="spellStart"/>
            <w:r>
              <w:t>Cilat</w:t>
            </w:r>
            <w:proofErr w:type="spellEnd"/>
            <w:r>
              <w:t xml:space="preserve"> </w:t>
            </w:r>
            <w:proofErr w:type="spellStart"/>
            <w:r>
              <w:t>janë</w:t>
            </w:r>
            <w:proofErr w:type="spellEnd"/>
            <w:r>
              <w:t xml:space="preserve"> </w:t>
            </w:r>
            <w:proofErr w:type="spellStart"/>
            <w:r>
              <w:t>tre</w:t>
            </w:r>
            <w:proofErr w:type="spellEnd"/>
            <w:r>
              <w:t xml:space="preserve"> </w:t>
            </w:r>
            <w:proofErr w:type="spellStart"/>
            <w:r>
              <w:t>parimet</w:t>
            </w:r>
            <w:proofErr w:type="spellEnd"/>
            <w:r>
              <w:t xml:space="preserve"> </w:t>
            </w:r>
            <w:proofErr w:type="spellStart"/>
            <w:r>
              <w:t>që</w:t>
            </w:r>
            <w:proofErr w:type="spellEnd"/>
            <w:r>
              <w:t xml:space="preserve"> </w:t>
            </w:r>
            <w:proofErr w:type="spellStart"/>
            <w:r>
              <w:t>njeriu</w:t>
            </w:r>
            <w:proofErr w:type="spellEnd"/>
            <w:r>
              <w:t xml:space="preserve"> </w:t>
            </w:r>
            <w:proofErr w:type="spellStart"/>
            <w:r>
              <w:t>është</w:t>
            </w:r>
            <w:proofErr w:type="spellEnd"/>
            <w:r>
              <w:t xml:space="preserve"> </w:t>
            </w:r>
            <w:proofErr w:type="spellStart"/>
            <w:r>
              <w:t>i</w:t>
            </w:r>
            <w:proofErr w:type="spellEnd"/>
            <w:r>
              <w:t xml:space="preserve"> </w:t>
            </w:r>
            <w:proofErr w:type="spellStart"/>
            <w:r>
              <w:t>obliguar</w:t>
            </w:r>
            <w:proofErr w:type="spellEnd"/>
            <w:r>
              <w:t xml:space="preserve"> </w:t>
            </w:r>
            <w:proofErr w:type="spellStart"/>
            <w:r>
              <w:t>ti</w:t>
            </w:r>
            <w:proofErr w:type="spellEnd"/>
            <w:r>
              <w:t xml:space="preserve"> </w:t>
            </w:r>
            <w:proofErr w:type="spellStart"/>
            <w:r>
              <w:t>njohë</w:t>
            </w:r>
            <w:proofErr w:type="spellEnd"/>
            <w:r>
              <w:t xml:space="preserve">?" </w:t>
            </w:r>
            <w:proofErr w:type="spellStart"/>
            <w:r>
              <w:t>Thuaj</w:t>
            </w:r>
            <w:proofErr w:type="spellEnd"/>
            <w:r>
              <w:t xml:space="preserve">: "Ta </w:t>
            </w:r>
            <w:proofErr w:type="spellStart"/>
            <w:r>
              <w:t>njohë</w:t>
            </w:r>
            <w:proofErr w:type="spellEnd"/>
            <w:r>
              <w:t xml:space="preserve"> </w:t>
            </w:r>
            <w:proofErr w:type="spellStart"/>
            <w:r>
              <w:t>robi</w:t>
            </w:r>
            <w:proofErr w:type="spellEnd"/>
            <w:r>
              <w:t xml:space="preserve"> </w:t>
            </w:r>
            <w:proofErr w:type="spellStart"/>
            <w:r>
              <w:t>Zotin</w:t>
            </w:r>
            <w:proofErr w:type="spellEnd"/>
            <w:r>
              <w:t xml:space="preserve"> e </w:t>
            </w:r>
            <w:proofErr w:type="spellStart"/>
            <w:r>
              <w:t>tij</w:t>
            </w:r>
            <w:proofErr w:type="spellEnd"/>
            <w:r>
              <w:t xml:space="preserve">, </w:t>
            </w:r>
            <w:proofErr w:type="spellStart"/>
            <w:r>
              <w:t>fenë</w:t>
            </w:r>
            <w:proofErr w:type="spellEnd"/>
            <w:r>
              <w:t xml:space="preserve"> e </w:t>
            </w:r>
            <w:proofErr w:type="spellStart"/>
            <w:r>
              <w:t>tij</w:t>
            </w:r>
            <w:proofErr w:type="spellEnd"/>
            <w:r>
              <w:t xml:space="preserve"> </w:t>
            </w:r>
            <w:proofErr w:type="spellStart"/>
            <w:r>
              <w:t>dhe</w:t>
            </w:r>
            <w:proofErr w:type="spellEnd"/>
            <w:r>
              <w:t xml:space="preserve"> </w:t>
            </w:r>
            <w:proofErr w:type="spellStart"/>
            <w:r>
              <w:t>të</w:t>
            </w:r>
            <w:proofErr w:type="spellEnd"/>
            <w:r>
              <w:t xml:space="preserve"> </w:t>
            </w:r>
            <w:proofErr w:type="spellStart"/>
            <w:r>
              <w:t>Dërguarin</w:t>
            </w:r>
            <w:proofErr w:type="spellEnd"/>
            <w:r>
              <w:t xml:space="preserve"> e </w:t>
            </w:r>
            <w:proofErr w:type="spellStart"/>
            <w:r>
              <w:t>tij</w:t>
            </w:r>
            <w:proofErr w:type="spellEnd"/>
            <w:r>
              <w:t xml:space="preserve">, </w:t>
            </w:r>
            <w:proofErr w:type="spellStart"/>
            <w:r>
              <w:t>Muhammedin</w:t>
            </w:r>
            <w:proofErr w:type="spellEnd"/>
            <w:r>
              <w:t xml:space="preserve"> </w:t>
            </w:r>
            <w:proofErr w:type="spellStart"/>
            <w:r>
              <w:t>sal-lall-llahu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sel-lem</w:t>
            </w:r>
            <w:proofErr w:type="spellEnd"/>
            <w:r>
              <w:t>."</w:t>
            </w:r>
          </w:p>
        </w:tc>
      </w:tr>
    </w:tbl>
    <w:p w14:paraId="44688E1A" w14:textId="77777777" w:rsidR="00DF29D8" w:rsidRPr="000D161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11DFB0D8" w14:textId="77777777" w:rsidTr="000D1618">
        <w:trPr>
          <w:jc w:val="center"/>
        </w:trPr>
        <w:tc>
          <w:tcPr>
            <w:tcW w:w="4672" w:type="dxa"/>
            <w:shd w:val="pct50" w:color="D9E2F3" w:themeColor="accent1" w:themeTint="33" w:fill="auto"/>
            <w:vAlign w:val="center"/>
          </w:tcPr>
          <w:p w14:paraId="5056596F" w14:textId="1C5AA804" w:rsidR="000D1618" w:rsidRPr="00860A29" w:rsidRDefault="00B152F1" w:rsidP="00860A29">
            <w:pPr>
              <w:pStyle w:val="Heading2"/>
              <w:spacing w:before="0"/>
              <w:jc w:val="center"/>
              <w:rPr>
                <w:rFonts w:cs="Generator 2005"/>
                <w:b w:val="0"/>
                <w:bCs w:val="0"/>
                <w:color w:val="2F5496" w:themeColor="accent1" w:themeShade="BF"/>
                <w:sz w:val="32"/>
                <w:szCs w:val="32"/>
                <w:rtl/>
              </w:rPr>
            </w:pPr>
            <w:bookmarkStart w:id="102" w:name="_Toc81500106"/>
            <w:r w:rsidRPr="00860A29">
              <w:rPr>
                <w:rFonts w:cs="Generator 2005"/>
                <w:b w:val="0"/>
                <w:bCs w:val="0"/>
                <w:color w:val="2F5496" w:themeColor="accent1" w:themeShade="BF"/>
                <w:sz w:val="32"/>
                <w:szCs w:val="32"/>
                <w:rtl/>
              </w:rPr>
              <w:t>[الأَصْلُ الأَوَّلُ]</w:t>
            </w:r>
            <w:bookmarkEnd w:id="102"/>
          </w:p>
        </w:tc>
        <w:tc>
          <w:tcPr>
            <w:tcW w:w="4393" w:type="dxa"/>
            <w:shd w:val="pct50" w:color="D9E2F3" w:themeColor="accent1" w:themeTint="33" w:fill="auto"/>
            <w:vAlign w:val="center"/>
          </w:tcPr>
          <w:p w14:paraId="1BB1DFB4" w14:textId="30379766" w:rsidR="000D1618" w:rsidRPr="00A631A2" w:rsidRDefault="0030092F" w:rsidP="000D1618">
            <w:pPr>
              <w:jc w:val="center"/>
              <w:rPr>
                <w:rFonts w:ascii="Lotus Linotype" w:hAnsi="Lotus Linotype" w:cs="Lotus Linotype"/>
                <w:color w:val="161616"/>
                <w:sz w:val="32"/>
                <w:szCs w:val="32"/>
                <w:rtl/>
              </w:rPr>
            </w:pPr>
            <w:r w:rsidRPr="003C6AA2">
              <w:rPr>
                <w:color w:val="0070C0"/>
              </w:rPr>
              <w:t>PARIMI I PARË</w:t>
            </w:r>
          </w:p>
        </w:tc>
      </w:tr>
      <w:tr w:rsidR="000D1618" w:rsidRPr="00A631A2" w14:paraId="77CB2D92" w14:textId="77777777" w:rsidTr="000D1618">
        <w:trPr>
          <w:jc w:val="center"/>
        </w:trPr>
        <w:tc>
          <w:tcPr>
            <w:tcW w:w="4672" w:type="dxa"/>
            <w:vAlign w:val="center"/>
          </w:tcPr>
          <w:p w14:paraId="15B9CF8A" w14:textId="77777777" w:rsidR="000D1618" w:rsidRPr="00D50F44" w:rsidRDefault="00D50F44" w:rsidP="00D50F44">
            <w:pPr>
              <w:spacing w:line="560" w:lineRule="exact"/>
              <w:jc w:val="lowKashida"/>
              <w:rPr>
                <w:rFonts w:ascii="Lotus Linotype" w:hAnsi="Lotus Linotype" w:cs="Lotus Linotype"/>
                <w:b/>
                <w:bCs/>
                <w:color w:val="2F5496" w:themeColor="accent1" w:themeShade="BF"/>
                <w:sz w:val="32"/>
                <w:szCs w:val="32"/>
                <w:rtl/>
              </w:rPr>
            </w:pPr>
            <w:r w:rsidRPr="00D50F44">
              <w:rPr>
                <w:rFonts w:ascii="Lotus Linotype" w:hAnsi="Lotus Linotype" w:cs="Lotus Linotype"/>
                <w:b/>
                <w:bCs/>
                <w:color w:val="2F5496" w:themeColor="accent1" w:themeShade="BF"/>
                <w:sz w:val="32"/>
                <w:szCs w:val="32"/>
                <w:rtl/>
              </w:rPr>
              <w:t>فَـإِذَا قِـيلَ لَكَ: مَنْ ربُّـكَ؟</w:t>
            </w:r>
          </w:p>
          <w:p w14:paraId="784A3820" w14:textId="77777777" w:rsidR="00D50F44" w:rsidRDefault="00D50F44" w:rsidP="00D50F44">
            <w:pPr>
              <w:spacing w:line="560" w:lineRule="exact"/>
              <w:jc w:val="lowKashida"/>
              <w:rPr>
                <w:rFonts w:ascii="Lotus Linotype" w:hAnsi="Lotus Linotype" w:cs="Lotus Linotype"/>
                <w:color w:val="161616"/>
                <w:sz w:val="32"/>
                <w:szCs w:val="32"/>
                <w:rtl/>
              </w:rPr>
            </w:pPr>
            <w:r w:rsidRPr="00D50F44">
              <w:rPr>
                <w:rFonts w:ascii="Lotus Linotype" w:hAnsi="Lotus Linotype" w:cs="Lotus Linotype"/>
                <w:color w:val="161616"/>
                <w:sz w:val="32"/>
                <w:szCs w:val="32"/>
                <w:rtl/>
              </w:rPr>
              <w:t xml:space="preserve">فَقُـلْ: رَبِّـيَ اللهُ الَّـذِي رَبَّـانِي، وَرَبَّـى جَـمِـيعَ </w:t>
            </w:r>
            <w:r w:rsidRPr="00D50F44">
              <w:rPr>
                <w:rFonts w:ascii="Lotus Linotype" w:hAnsi="Lotus Linotype" w:cs="Lotus Linotype"/>
                <w:color w:val="161616"/>
                <w:sz w:val="32"/>
                <w:szCs w:val="32"/>
                <w:rtl/>
              </w:rPr>
              <w:lastRenderedPageBreak/>
              <w:t>العَالَمِينَ بِنِعَمِهِ، وَهُوَ مَعْبُودِي لَيْسَ لِي مَعْـبُودٌ سِوَاهُ.</w:t>
            </w:r>
          </w:p>
          <w:p w14:paraId="4D9007A3" w14:textId="25928A76" w:rsidR="00D50F44" w:rsidRPr="00D50F44" w:rsidRDefault="00D50F44" w:rsidP="00D50F44">
            <w:pPr>
              <w:spacing w:line="560" w:lineRule="exact"/>
              <w:jc w:val="lowKashida"/>
              <w:rPr>
                <w:rFonts w:ascii="Lotus Linotype" w:hAnsi="Lotus Linotype" w:cs="Lotus Linotype"/>
                <w:color w:val="161616"/>
                <w:sz w:val="32"/>
                <w:szCs w:val="32"/>
                <w:rtl/>
              </w:rPr>
            </w:pPr>
            <w:r w:rsidRPr="00D50F44">
              <w:rPr>
                <w:rFonts w:ascii="Lotus Linotype" w:hAnsi="Lotus Linotype" w:cs="Lotus Linotype"/>
                <w:sz w:val="32"/>
                <w:szCs w:val="32"/>
                <w:rtl/>
              </w:rPr>
              <w:t>وَالدَّلِـيلُ قَـوْلُـهُ تَعَالَى: ﴿</w:t>
            </w:r>
            <w:r w:rsidRPr="00D50F44">
              <w:rPr>
                <w:rFonts w:ascii="QCF_P474" w:hAnsi="QCF_P474" w:cs="QCF_P474"/>
                <w:color w:val="2F5496" w:themeColor="accent1" w:themeShade="BF"/>
                <w:sz w:val="32"/>
                <w:szCs w:val="32"/>
                <w:rtl/>
              </w:rPr>
              <w:t>ﯜ     ﯝ   ﯞ     ﯟ</w:t>
            </w:r>
            <w:r w:rsidRPr="00D50F44">
              <w:rPr>
                <w:rFonts w:ascii="Lotus Linotype" w:hAnsi="Lotus Linotype" w:cs="Lotus Linotype"/>
                <w:sz w:val="32"/>
                <w:szCs w:val="32"/>
                <w:rtl/>
              </w:rPr>
              <w:t>﴾. وَكُـلُّ مَا سِوَى اللهِ عَالَـمٌ، وَأَنَـا وَاحِدٌ مِنْ ذَلِكَ الْعَالَـمِ.</w:t>
            </w:r>
          </w:p>
        </w:tc>
        <w:tc>
          <w:tcPr>
            <w:tcW w:w="4393" w:type="dxa"/>
            <w:vAlign w:val="center"/>
          </w:tcPr>
          <w:p w14:paraId="737D76BD" w14:textId="77777777" w:rsidR="0030092F" w:rsidRPr="0030092F" w:rsidRDefault="0030092F" w:rsidP="000D1618">
            <w:pPr>
              <w:jc w:val="center"/>
              <w:rPr>
                <w:b/>
                <w:bCs/>
              </w:rPr>
            </w:pPr>
            <w:r w:rsidRPr="0030092F">
              <w:rPr>
                <w:b/>
                <w:bCs/>
              </w:rPr>
              <w:lastRenderedPageBreak/>
              <w:t xml:space="preserve">E </w:t>
            </w:r>
            <w:proofErr w:type="spellStart"/>
            <w:r w:rsidRPr="0030092F">
              <w:rPr>
                <w:b/>
                <w:bCs/>
              </w:rPr>
              <w:t>nëse</w:t>
            </w:r>
            <w:proofErr w:type="spellEnd"/>
            <w:r w:rsidRPr="0030092F">
              <w:rPr>
                <w:b/>
                <w:bCs/>
              </w:rPr>
              <w:t xml:space="preserve"> </w:t>
            </w:r>
            <w:proofErr w:type="spellStart"/>
            <w:r w:rsidRPr="0030092F">
              <w:rPr>
                <w:b/>
                <w:bCs/>
              </w:rPr>
              <w:t>të</w:t>
            </w:r>
            <w:proofErr w:type="spellEnd"/>
            <w:r w:rsidRPr="0030092F">
              <w:rPr>
                <w:b/>
                <w:bCs/>
              </w:rPr>
              <w:t xml:space="preserve"> </w:t>
            </w:r>
            <w:proofErr w:type="spellStart"/>
            <w:r w:rsidRPr="0030092F">
              <w:rPr>
                <w:b/>
                <w:bCs/>
              </w:rPr>
              <w:t>thuhet</w:t>
            </w:r>
            <w:proofErr w:type="spellEnd"/>
            <w:r w:rsidRPr="0030092F">
              <w:rPr>
                <w:b/>
                <w:bCs/>
              </w:rPr>
              <w:t xml:space="preserve"> ty: "Kush </w:t>
            </w:r>
            <w:proofErr w:type="spellStart"/>
            <w:r w:rsidRPr="0030092F">
              <w:rPr>
                <w:b/>
                <w:bCs/>
              </w:rPr>
              <w:t>është</w:t>
            </w:r>
            <w:proofErr w:type="spellEnd"/>
            <w:r w:rsidRPr="0030092F">
              <w:rPr>
                <w:b/>
                <w:bCs/>
              </w:rPr>
              <w:t xml:space="preserve"> </w:t>
            </w:r>
            <w:proofErr w:type="spellStart"/>
            <w:r w:rsidRPr="0030092F">
              <w:rPr>
                <w:b/>
                <w:bCs/>
              </w:rPr>
              <w:t>Zoti</w:t>
            </w:r>
            <w:proofErr w:type="spellEnd"/>
            <w:r w:rsidRPr="0030092F">
              <w:rPr>
                <w:b/>
                <w:bCs/>
              </w:rPr>
              <w:t xml:space="preserve"> </w:t>
            </w:r>
            <w:proofErr w:type="spellStart"/>
            <w:r w:rsidRPr="0030092F">
              <w:rPr>
                <w:b/>
                <w:bCs/>
              </w:rPr>
              <w:t>yt</w:t>
            </w:r>
            <w:proofErr w:type="spellEnd"/>
            <w:r w:rsidRPr="0030092F">
              <w:rPr>
                <w:b/>
                <w:bCs/>
              </w:rPr>
              <w:t>?"</w:t>
            </w:r>
          </w:p>
          <w:p w14:paraId="4172B528" w14:textId="77777777" w:rsidR="0030092F" w:rsidRDefault="0030092F" w:rsidP="0030092F">
            <w:pPr>
              <w:jc w:val="right"/>
            </w:pPr>
            <w:r>
              <w:t xml:space="preserve"> </w:t>
            </w:r>
            <w:proofErr w:type="spellStart"/>
            <w:r>
              <w:t>Thuaj</w:t>
            </w:r>
            <w:proofErr w:type="spellEnd"/>
            <w:r>
              <w:t>: "</w:t>
            </w:r>
            <w:proofErr w:type="spellStart"/>
            <w:r>
              <w:t>Zoti</w:t>
            </w:r>
            <w:proofErr w:type="spellEnd"/>
            <w:r>
              <w:t xml:space="preserve"> </w:t>
            </w:r>
            <w:proofErr w:type="spellStart"/>
            <w:r>
              <w:t>im</w:t>
            </w:r>
            <w:proofErr w:type="spellEnd"/>
            <w:r>
              <w:t xml:space="preserve"> </w:t>
            </w:r>
            <w:proofErr w:type="spellStart"/>
            <w:r>
              <w:t>është</w:t>
            </w:r>
            <w:proofErr w:type="spellEnd"/>
            <w:r>
              <w:t xml:space="preserve"> Allahu </w:t>
            </w:r>
            <w:proofErr w:type="spellStart"/>
            <w:r>
              <w:t>i</w:t>
            </w:r>
            <w:proofErr w:type="spellEnd"/>
            <w:r>
              <w:t xml:space="preserve"> </w:t>
            </w:r>
            <w:proofErr w:type="spellStart"/>
            <w:r>
              <w:t>Cili</w:t>
            </w:r>
            <w:proofErr w:type="spellEnd"/>
            <w:r>
              <w:t xml:space="preserve"> </w:t>
            </w:r>
            <w:proofErr w:type="spellStart"/>
            <w:r>
              <w:t>më</w:t>
            </w:r>
            <w:proofErr w:type="spellEnd"/>
            <w:r>
              <w:t xml:space="preserve"> </w:t>
            </w:r>
            <w:proofErr w:type="spellStart"/>
            <w:r>
              <w:t>zotëron</w:t>
            </w:r>
            <w:proofErr w:type="spellEnd"/>
            <w:r>
              <w:t xml:space="preserve"> </w:t>
            </w:r>
            <w:proofErr w:type="spellStart"/>
            <w:r>
              <w:t>mua</w:t>
            </w:r>
            <w:proofErr w:type="spellEnd"/>
            <w:r>
              <w:t xml:space="preserve"> </w:t>
            </w:r>
            <w:proofErr w:type="spellStart"/>
            <w:r>
              <w:t>dhe</w:t>
            </w:r>
            <w:proofErr w:type="spellEnd"/>
            <w:r>
              <w:t xml:space="preserve"> </w:t>
            </w:r>
            <w:proofErr w:type="spellStart"/>
            <w:r>
              <w:t>zotëron</w:t>
            </w:r>
            <w:proofErr w:type="spellEnd"/>
            <w:r>
              <w:t xml:space="preserve"> </w:t>
            </w:r>
            <w:proofErr w:type="spellStart"/>
            <w:r>
              <w:t>tërë</w:t>
            </w:r>
            <w:proofErr w:type="spellEnd"/>
            <w:r>
              <w:t xml:space="preserve"> </w:t>
            </w:r>
            <w:proofErr w:type="spellStart"/>
            <w:r>
              <w:t>botët</w:t>
            </w:r>
            <w:proofErr w:type="spellEnd"/>
            <w:r>
              <w:t xml:space="preserve"> me </w:t>
            </w:r>
            <w:proofErr w:type="spellStart"/>
            <w:r>
              <w:t>të</w:t>
            </w:r>
            <w:proofErr w:type="spellEnd"/>
            <w:r>
              <w:t xml:space="preserve"> </w:t>
            </w:r>
            <w:proofErr w:type="spellStart"/>
            <w:r>
              <w:t>mirat</w:t>
            </w:r>
            <w:proofErr w:type="spellEnd"/>
            <w:r>
              <w:t xml:space="preserve"> e </w:t>
            </w:r>
            <w:proofErr w:type="spellStart"/>
            <w:r>
              <w:t>Tij</w:t>
            </w:r>
            <w:proofErr w:type="spellEnd"/>
            <w:r>
              <w:t xml:space="preserve">, </w:t>
            </w:r>
            <w:r>
              <w:lastRenderedPageBreak/>
              <w:t xml:space="preserve">Ai </w:t>
            </w:r>
            <w:proofErr w:type="spellStart"/>
            <w:r>
              <w:t>është</w:t>
            </w:r>
            <w:proofErr w:type="spellEnd"/>
            <w:r>
              <w:t xml:space="preserve"> </w:t>
            </w:r>
            <w:proofErr w:type="spellStart"/>
            <w:r>
              <w:t>i</w:t>
            </w:r>
            <w:proofErr w:type="spellEnd"/>
            <w:r>
              <w:t xml:space="preserve"> </w:t>
            </w:r>
            <w:proofErr w:type="spellStart"/>
            <w:r>
              <w:t>Adhuruari</w:t>
            </w:r>
            <w:proofErr w:type="spellEnd"/>
            <w:r>
              <w:t xml:space="preserve"> </w:t>
            </w:r>
            <w:proofErr w:type="spellStart"/>
            <w:r>
              <w:t>im</w:t>
            </w:r>
            <w:proofErr w:type="spellEnd"/>
            <w:r>
              <w:t xml:space="preserve">, e </w:t>
            </w:r>
            <w:proofErr w:type="spellStart"/>
            <w:r>
              <w:t>nuk</w:t>
            </w:r>
            <w:proofErr w:type="spellEnd"/>
            <w:r>
              <w:t xml:space="preserve"> </w:t>
            </w:r>
            <w:proofErr w:type="spellStart"/>
            <w:r>
              <w:t>adhuroj</w:t>
            </w:r>
            <w:proofErr w:type="spellEnd"/>
            <w:r>
              <w:t xml:space="preserve"> </w:t>
            </w:r>
            <w:proofErr w:type="spellStart"/>
            <w:r>
              <w:t>askënd</w:t>
            </w:r>
            <w:proofErr w:type="spellEnd"/>
            <w:r>
              <w:t xml:space="preserve"> </w:t>
            </w:r>
            <w:proofErr w:type="spellStart"/>
            <w:r>
              <w:t>tjetër</w:t>
            </w:r>
            <w:proofErr w:type="spellEnd"/>
            <w:r>
              <w:t xml:space="preserve"> </w:t>
            </w:r>
            <w:proofErr w:type="spellStart"/>
            <w:r>
              <w:t>përveç</w:t>
            </w:r>
            <w:proofErr w:type="spellEnd"/>
            <w:r>
              <w:t xml:space="preserve"> </w:t>
            </w:r>
            <w:proofErr w:type="spellStart"/>
            <w:r>
              <w:t>Tij</w:t>
            </w:r>
            <w:proofErr w:type="spellEnd"/>
            <w:r>
              <w:t>."</w:t>
            </w:r>
          </w:p>
          <w:p w14:paraId="5AC022AA" w14:textId="77777777" w:rsidR="0030092F" w:rsidRDefault="0030092F" w:rsidP="0030092F">
            <w:pPr>
              <w:jc w:val="right"/>
            </w:pPr>
          </w:p>
          <w:p w14:paraId="238CB345" w14:textId="77777777" w:rsidR="000D1618" w:rsidRDefault="0030092F" w:rsidP="0030092F">
            <w:pPr>
              <w:jc w:val="right"/>
            </w:pPr>
            <w:r>
              <w:t xml:space="preserv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Lartësurit</w:t>
            </w:r>
            <w:proofErr w:type="spellEnd"/>
            <w:r>
              <w:t>.</w:t>
            </w:r>
          </w:p>
          <w:p w14:paraId="3514815C" w14:textId="4F23FC6C" w:rsidR="0030092F" w:rsidRDefault="0030092F" w:rsidP="0030092F">
            <w:pPr>
              <w:jc w:val="right"/>
            </w:pPr>
            <w:r w:rsidRPr="00270164">
              <w:rPr>
                <w:b/>
                <w:bCs/>
              </w:rPr>
              <w:t>“</w:t>
            </w:r>
            <w:proofErr w:type="spellStart"/>
            <w:r w:rsidRPr="00270164">
              <w:rPr>
                <w:b/>
                <w:bCs/>
              </w:rPr>
              <w:t>Gjithë</w:t>
            </w:r>
            <w:proofErr w:type="spellEnd"/>
            <w:r w:rsidRPr="00270164">
              <w:rPr>
                <w:b/>
                <w:bCs/>
              </w:rPr>
              <w:t xml:space="preserve"> </w:t>
            </w:r>
            <w:proofErr w:type="spellStart"/>
            <w:r w:rsidRPr="00270164">
              <w:rPr>
                <w:b/>
                <w:bCs/>
              </w:rPr>
              <w:t>lavdërimet</w:t>
            </w:r>
            <w:proofErr w:type="spellEnd"/>
            <w:r w:rsidRPr="00270164">
              <w:rPr>
                <w:b/>
                <w:bCs/>
              </w:rPr>
              <w:t xml:space="preserve"> </w:t>
            </w:r>
            <w:proofErr w:type="spellStart"/>
            <w:r w:rsidRPr="00270164">
              <w:rPr>
                <w:b/>
                <w:bCs/>
              </w:rPr>
              <w:t>dhe</w:t>
            </w:r>
            <w:proofErr w:type="spellEnd"/>
            <w:r w:rsidRPr="00270164">
              <w:rPr>
                <w:b/>
                <w:bCs/>
              </w:rPr>
              <w:t xml:space="preserve"> </w:t>
            </w:r>
            <w:proofErr w:type="spellStart"/>
            <w:r w:rsidRPr="00270164">
              <w:rPr>
                <w:b/>
                <w:bCs/>
              </w:rPr>
              <w:t>falënderimet</w:t>
            </w:r>
            <w:proofErr w:type="spellEnd"/>
            <w:r w:rsidRPr="00270164">
              <w:rPr>
                <w:b/>
                <w:bCs/>
              </w:rPr>
              <w:t xml:space="preserve"> </w:t>
            </w:r>
            <w:proofErr w:type="spellStart"/>
            <w:r w:rsidRPr="00270164">
              <w:rPr>
                <w:b/>
                <w:bCs/>
              </w:rPr>
              <w:t>janë</w:t>
            </w:r>
            <w:proofErr w:type="spellEnd"/>
            <w:r w:rsidRPr="00270164">
              <w:rPr>
                <w:b/>
                <w:bCs/>
              </w:rPr>
              <w:t xml:space="preserve"> </w:t>
            </w:r>
            <w:proofErr w:type="spellStart"/>
            <w:r w:rsidRPr="00270164">
              <w:rPr>
                <w:b/>
                <w:bCs/>
              </w:rPr>
              <w:t>për</w:t>
            </w:r>
            <w:proofErr w:type="spellEnd"/>
            <w:r w:rsidRPr="00270164">
              <w:rPr>
                <w:b/>
                <w:bCs/>
              </w:rPr>
              <w:t xml:space="preserve"> </w:t>
            </w:r>
            <w:proofErr w:type="spellStart"/>
            <w:r w:rsidRPr="00270164">
              <w:rPr>
                <w:b/>
                <w:bCs/>
              </w:rPr>
              <w:t>Allahun</w:t>
            </w:r>
            <w:proofErr w:type="spellEnd"/>
            <w:r w:rsidRPr="00270164">
              <w:rPr>
                <w:b/>
                <w:bCs/>
              </w:rPr>
              <w:t xml:space="preserve">, </w:t>
            </w:r>
            <w:proofErr w:type="spellStart"/>
            <w:r w:rsidRPr="00270164">
              <w:rPr>
                <w:b/>
                <w:bCs/>
              </w:rPr>
              <w:t>Zotin</w:t>
            </w:r>
            <w:proofErr w:type="spellEnd"/>
            <w:r w:rsidRPr="00270164">
              <w:rPr>
                <w:b/>
                <w:bCs/>
              </w:rPr>
              <w:t xml:space="preserve"> e </w:t>
            </w:r>
            <w:proofErr w:type="spellStart"/>
            <w:r w:rsidRPr="00270164">
              <w:rPr>
                <w:b/>
                <w:bCs/>
              </w:rPr>
              <w:t>botëve</w:t>
            </w:r>
            <w:proofErr w:type="spellEnd"/>
            <w:r w:rsidRPr="00270164">
              <w:rPr>
                <w:b/>
                <w:bCs/>
              </w:rPr>
              <w:t>”</w:t>
            </w:r>
            <w:r w:rsidR="00270164">
              <w:rPr>
                <w:b/>
                <w:bCs/>
              </w:rPr>
              <w:t xml:space="preserve">, </w:t>
            </w:r>
            <w:proofErr w:type="spellStart"/>
            <w:r w:rsidR="00270164">
              <w:rPr>
                <w:b/>
                <w:bCs/>
              </w:rPr>
              <w:t>Fatiha</w:t>
            </w:r>
            <w:proofErr w:type="spellEnd"/>
            <w:r w:rsidR="00270164">
              <w:rPr>
                <w:b/>
                <w:bCs/>
              </w:rPr>
              <w:t xml:space="preserve"> 1.</w:t>
            </w:r>
            <w:r w:rsidRPr="00270164">
              <w:rPr>
                <w:b/>
                <w:bCs/>
              </w:rPr>
              <w:t xml:space="preserve"> </w:t>
            </w:r>
            <w:proofErr w:type="spellStart"/>
            <w:r>
              <w:t>dhe</w:t>
            </w:r>
            <w:proofErr w:type="spellEnd"/>
            <w:r>
              <w:t xml:space="preserve"> </w:t>
            </w:r>
            <w:proofErr w:type="spellStart"/>
            <w:r>
              <w:t>çdo</w:t>
            </w:r>
            <w:proofErr w:type="spellEnd"/>
            <w:r>
              <w:t xml:space="preserve"> </w:t>
            </w:r>
            <w:proofErr w:type="spellStart"/>
            <w:r>
              <w:t>gjë</w:t>
            </w:r>
            <w:proofErr w:type="spellEnd"/>
            <w:r>
              <w:t xml:space="preserve"> </w:t>
            </w:r>
            <w:proofErr w:type="spellStart"/>
            <w:r>
              <w:t>përveç</w:t>
            </w:r>
            <w:proofErr w:type="spellEnd"/>
            <w:r>
              <w:t xml:space="preserve"> </w:t>
            </w:r>
            <w:proofErr w:type="spellStart"/>
            <w:r>
              <w:t>Allahut</w:t>
            </w:r>
            <w:proofErr w:type="spellEnd"/>
            <w:r>
              <w:t xml:space="preserve"> </w:t>
            </w:r>
            <w:proofErr w:type="spellStart"/>
            <w:r>
              <w:t>përbën</w:t>
            </w:r>
            <w:proofErr w:type="spellEnd"/>
            <w:r>
              <w:t xml:space="preserve"> </w:t>
            </w:r>
            <w:proofErr w:type="spellStart"/>
            <w:r>
              <w:t>një</w:t>
            </w:r>
            <w:proofErr w:type="spellEnd"/>
            <w:r>
              <w:t xml:space="preserve"> </w:t>
            </w:r>
            <w:proofErr w:type="spellStart"/>
            <w:r>
              <w:t>botë</w:t>
            </w:r>
            <w:proofErr w:type="spellEnd"/>
            <w:r>
              <w:t xml:space="preserve"> e </w:t>
            </w:r>
            <w:proofErr w:type="spellStart"/>
            <w:r>
              <w:t>unë</w:t>
            </w:r>
            <w:proofErr w:type="spellEnd"/>
            <w:r>
              <w:t xml:space="preserve"> jam </w:t>
            </w:r>
            <w:proofErr w:type="spellStart"/>
            <w:r>
              <w:t>një</w:t>
            </w:r>
            <w:proofErr w:type="spellEnd"/>
            <w:r>
              <w:t xml:space="preserve"> </w:t>
            </w:r>
            <w:proofErr w:type="spellStart"/>
            <w:r>
              <w:t>nga</w:t>
            </w:r>
            <w:proofErr w:type="spellEnd"/>
            <w:r>
              <w:t xml:space="preserve"> ajo </w:t>
            </w:r>
            <w:proofErr w:type="spellStart"/>
            <w:r>
              <w:t>botë</w:t>
            </w:r>
            <w:proofErr w:type="spellEnd"/>
            <w:r>
              <w:t>.</w:t>
            </w:r>
          </w:p>
          <w:p w14:paraId="6410B50F" w14:textId="77777777" w:rsidR="00270164" w:rsidRDefault="00270164" w:rsidP="0030092F">
            <w:pPr>
              <w:jc w:val="right"/>
            </w:pPr>
          </w:p>
          <w:p w14:paraId="6110CFAA" w14:textId="77777777" w:rsidR="00270164" w:rsidRDefault="00270164" w:rsidP="0030092F">
            <w:pPr>
              <w:jc w:val="right"/>
              <w:rPr>
                <w:b/>
                <w:bCs/>
              </w:rPr>
            </w:pPr>
            <w:r w:rsidRPr="00270164">
              <w:rPr>
                <w:b/>
                <w:bCs/>
              </w:rPr>
              <w:t xml:space="preserve">E </w:t>
            </w:r>
            <w:proofErr w:type="spellStart"/>
            <w:r w:rsidRPr="00270164">
              <w:rPr>
                <w:b/>
                <w:bCs/>
              </w:rPr>
              <w:t>nëse</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thuhet</w:t>
            </w:r>
            <w:proofErr w:type="spellEnd"/>
            <w:r w:rsidRPr="00270164">
              <w:rPr>
                <w:b/>
                <w:bCs/>
              </w:rPr>
              <w:t xml:space="preserve"> ty: " Si e </w:t>
            </w:r>
            <w:proofErr w:type="spellStart"/>
            <w:r w:rsidRPr="00270164">
              <w:rPr>
                <w:b/>
                <w:bCs/>
              </w:rPr>
              <w:t>njohe</w:t>
            </w:r>
            <w:proofErr w:type="spellEnd"/>
            <w:r w:rsidRPr="00270164">
              <w:rPr>
                <w:b/>
                <w:bCs/>
              </w:rPr>
              <w:t xml:space="preserve"> </w:t>
            </w:r>
            <w:proofErr w:type="spellStart"/>
            <w:r w:rsidRPr="00270164">
              <w:rPr>
                <w:b/>
                <w:bCs/>
              </w:rPr>
              <w:t>Zotin</w:t>
            </w:r>
            <w:proofErr w:type="spellEnd"/>
            <w:r w:rsidRPr="00270164">
              <w:rPr>
                <w:b/>
                <w:bCs/>
              </w:rPr>
              <w:t xml:space="preserve"> </w:t>
            </w:r>
            <w:proofErr w:type="spellStart"/>
            <w:r w:rsidRPr="00270164">
              <w:rPr>
                <w:b/>
                <w:bCs/>
              </w:rPr>
              <w:t>tënd</w:t>
            </w:r>
            <w:proofErr w:type="spellEnd"/>
            <w:r w:rsidRPr="00270164">
              <w:rPr>
                <w:b/>
                <w:bCs/>
              </w:rPr>
              <w:t>?</w:t>
            </w:r>
          </w:p>
          <w:p w14:paraId="2981E8C2" w14:textId="39B14780" w:rsidR="00270164" w:rsidRPr="00A631A2" w:rsidRDefault="00270164" w:rsidP="0030092F">
            <w:pPr>
              <w:jc w:val="right"/>
              <w:rPr>
                <w:rFonts w:ascii="Lotus Linotype" w:hAnsi="Lotus Linotype" w:cs="Lotus Linotype"/>
                <w:color w:val="161616"/>
                <w:sz w:val="32"/>
                <w:szCs w:val="32"/>
                <w:rtl/>
              </w:rPr>
            </w:pPr>
            <w:r w:rsidRPr="00270164">
              <w:rPr>
                <w:b/>
                <w:bCs/>
              </w:rPr>
              <w:t xml:space="preserve"> </w:t>
            </w:r>
          </w:p>
        </w:tc>
      </w:tr>
      <w:tr w:rsidR="00D50F44" w:rsidRPr="00A631A2" w14:paraId="5F75CC57" w14:textId="77777777" w:rsidTr="000D1618">
        <w:trPr>
          <w:jc w:val="center"/>
        </w:trPr>
        <w:tc>
          <w:tcPr>
            <w:tcW w:w="4672" w:type="dxa"/>
            <w:vAlign w:val="center"/>
          </w:tcPr>
          <w:p w14:paraId="5A80F796" w14:textId="77777777" w:rsidR="00D50F44" w:rsidRPr="00D50F44" w:rsidRDefault="00D50F44" w:rsidP="00D50F44">
            <w:pPr>
              <w:spacing w:line="560" w:lineRule="exact"/>
              <w:jc w:val="lowKashida"/>
              <w:rPr>
                <w:rFonts w:ascii="Lotus Linotype" w:hAnsi="Lotus Linotype" w:cs="Lotus Linotype"/>
                <w:b/>
                <w:bCs/>
                <w:sz w:val="32"/>
                <w:szCs w:val="32"/>
                <w:rtl/>
              </w:rPr>
            </w:pPr>
            <w:r w:rsidRPr="00D50F44">
              <w:rPr>
                <w:rFonts w:ascii="Lotus Linotype" w:hAnsi="Lotus Linotype" w:cs="Lotus Linotype"/>
                <w:b/>
                <w:bCs/>
                <w:color w:val="2F5496" w:themeColor="accent1" w:themeShade="BF"/>
                <w:sz w:val="32"/>
                <w:szCs w:val="32"/>
                <w:rtl/>
              </w:rPr>
              <w:lastRenderedPageBreak/>
              <w:t xml:space="preserve">فَإِذَا قِيلَ لَكَ: بِـمَ عَرَفْتَ رَبَّـكَ؟ </w:t>
            </w:r>
          </w:p>
          <w:p w14:paraId="20A71F5E" w14:textId="77777777" w:rsidR="00D50F44" w:rsidRPr="00D50F44" w:rsidRDefault="00D50F44" w:rsidP="00D50F44">
            <w:pPr>
              <w:spacing w:line="560" w:lineRule="exact"/>
              <w:jc w:val="lowKashida"/>
              <w:rPr>
                <w:rFonts w:ascii="Lotus Linotype" w:hAnsi="Lotus Linotype" w:cs="Lotus Linotype"/>
                <w:sz w:val="32"/>
                <w:szCs w:val="32"/>
                <w:rtl/>
              </w:rPr>
            </w:pPr>
            <w:r w:rsidRPr="00D50F44">
              <w:rPr>
                <w:rFonts w:ascii="Lotus Linotype" w:hAnsi="Lotus Linotype" w:cs="Lotus Linotype"/>
                <w:sz w:val="32"/>
                <w:szCs w:val="32"/>
                <w:rtl/>
              </w:rPr>
              <w:t>فَقُلْ: بِآيَاتِـهِ وَمَخْلُوقَاتِـهِ.</w:t>
            </w:r>
          </w:p>
          <w:p w14:paraId="466B25E0" w14:textId="77777777" w:rsidR="00D50F44" w:rsidRPr="00D50F44" w:rsidRDefault="00D50F44" w:rsidP="00D50F44">
            <w:pPr>
              <w:spacing w:line="560" w:lineRule="exact"/>
              <w:jc w:val="lowKashida"/>
              <w:rPr>
                <w:rFonts w:ascii="Lotus Linotype" w:hAnsi="Lotus Linotype" w:cs="Lotus Linotype"/>
                <w:sz w:val="32"/>
                <w:szCs w:val="32"/>
                <w:rtl/>
              </w:rPr>
            </w:pPr>
            <w:r w:rsidRPr="00D50F44">
              <w:rPr>
                <w:rFonts w:ascii="Lotus Linotype" w:hAnsi="Lotus Linotype" w:cs="Lotus Linotype"/>
                <w:sz w:val="32"/>
                <w:szCs w:val="32"/>
                <w:rtl/>
              </w:rPr>
              <w:t>وَمِنْ آيَاتِـهِ: اللَّيلُ، وَالنَّهارُ، وَالشَّمسُ، وَالقَمَـرُ.</w:t>
            </w:r>
          </w:p>
          <w:p w14:paraId="4D8980AD" w14:textId="77777777" w:rsidR="00D50F44" w:rsidRDefault="00D50F44" w:rsidP="00D50F44">
            <w:pPr>
              <w:spacing w:line="560" w:lineRule="exact"/>
              <w:jc w:val="lowKashida"/>
              <w:rPr>
                <w:rFonts w:ascii="Lotus Linotype" w:hAnsi="Lotus Linotype" w:cs="Lotus Linotype"/>
                <w:color w:val="161616"/>
                <w:sz w:val="32"/>
                <w:szCs w:val="32"/>
                <w:rtl/>
              </w:rPr>
            </w:pPr>
            <w:r w:rsidRPr="00D50F44">
              <w:rPr>
                <w:rFonts w:ascii="Lotus Linotype" w:hAnsi="Lotus Linotype" w:cs="Lotus Linotype"/>
                <w:sz w:val="32"/>
                <w:szCs w:val="32"/>
                <w:rtl/>
              </w:rPr>
              <w:t>وَمِنْ مَخْلُوْقَاتِـهِ: السَّمٰوَاتُ السَّبْـعُ، وَالأَرَضُونَ السَّبْـعُ وَمَنْ فِيـهِنَّ</w:t>
            </w:r>
            <w:r w:rsidRPr="00D50F44">
              <w:rPr>
                <w:rFonts w:ascii="Lotus Linotype" w:hAnsi="Lotus Linotype" w:cs="Lotus Linotype"/>
                <w:color w:val="161616"/>
                <w:sz w:val="32"/>
                <w:szCs w:val="32"/>
                <w:rtl/>
              </w:rPr>
              <w:t>، وَمَا بَـينَـهُمَا.</w:t>
            </w:r>
          </w:p>
          <w:p w14:paraId="382CF71F" w14:textId="4F6705B0" w:rsidR="00D50F44" w:rsidRPr="00D50F44" w:rsidRDefault="00D50F44" w:rsidP="00D50F44">
            <w:pPr>
              <w:widowControl w:val="0"/>
              <w:autoSpaceDE w:val="0"/>
              <w:autoSpaceDN w:val="0"/>
              <w:adjustRightInd w:val="0"/>
              <w:spacing w:line="560" w:lineRule="exact"/>
              <w:jc w:val="both"/>
              <w:rPr>
                <w:rFonts w:ascii="Lotus Linotype" w:hAnsi="Lotus Linotype" w:cs="Lotus Linotype"/>
                <w:sz w:val="32"/>
                <w:szCs w:val="32"/>
              </w:rPr>
            </w:pPr>
            <w:r w:rsidRPr="00D50F44">
              <w:rPr>
                <w:rFonts w:ascii="Lotus Linotype" w:hAnsi="Lotus Linotype" w:cs="Lotus Linotype"/>
                <w:sz w:val="32"/>
                <w:szCs w:val="32"/>
                <w:rtl/>
              </w:rPr>
              <w:t>وَالدَّلِيلُ قَوْلُه تَعَالَى</w:t>
            </w:r>
            <w:r>
              <w:rPr>
                <w:rFonts w:ascii="Lotus Linotype" w:hAnsi="Lotus Linotype" w:cs="Lotus Linotype"/>
                <w:sz w:val="32"/>
                <w:szCs w:val="32"/>
                <w:rtl/>
              </w:rPr>
              <w:t xml:space="preserve">: </w:t>
            </w:r>
            <w:r w:rsidRPr="00D50F44">
              <w:rPr>
                <w:rFonts w:ascii="Lotus Linotype" w:hAnsi="Lotus Linotype" w:cs="Lotus Linotype"/>
                <w:sz w:val="32"/>
                <w:szCs w:val="32"/>
                <w:rtl/>
              </w:rPr>
              <w:t>﴿</w:t>
            </w:r>
            <w:r w:rsidRPr="00D50F44">
              <w:rPr>
                <w:rFonts w:ascii="QCF_P473" w:hAnsi="QCF_P473" w:cs="QCF_P473"/>
                <w:color w:val="2F5496" w:themeColor="accent1" w:themeShade="BF"/>
                <w:sz w:val="32"/>
                <w:szCs w:val="32"/>
                <w:rtl/>
                <w:lang w:val="en-GB" w:eastAsia="en-GB"/>
              </w:rPr>
              <w:t xml:space="preserve">ﯔ  ﯕ  ﯖ  ﯗ    ﯘ   ﯙ  ﯚ  ﯛ  ﯜ    ﯝ  </w:t>
            </w:r>
            <w:r w:rsidRPr="00D50F44">
              <w:rPr>
                <w:rFonts w:ascii="Lotus Linotype" w:hAnsi="Lotus Linotype" w:cs="Lotus Linotype"/>
                <w:sz w:val="32"/>
                <w:szCs w:val="32"/>
                <w:rtl/>
              </w:rPr>
              <w:t>﴾ [غافر:57].</w:t>
            </w:r>
          </w:p>
          <w:p w14:paraId="30112F3D" w14:textId="1CC1A7C4" w:rsidR="00D50F44" w:rsidRPr="00D50F44" w:rsidRDefault="00D50F44" w:rsidP="00D50F44">
            <w:pPr>
              <w:widowControl w:val="0"/>
              <w:autoSpaceDE w:val="0"/>
              <w:autoSpaceDN w:val="0"/>
              <w:adjustRightInd w:val="0"/>
              <w:spacing w:line="560" w:lineRule="exact"/>
              <w:jc w:val="both"/>
              <w:rPr>
                <w:rFonts w:ascii="Lotus Linotype" w:hAnsi="Lotus Linotype" w:cs="Lotus Linotype"/>
                <w:sz w:val="32"/>
                <w:szCs w:val="32"/>
                <w:rtl/>
              </w:rPr>
            </w:pPr>
            <w:r w:rsidRPr="00D50F44">
              <w:rPr>
                <w:rFonts w:ascii="Lotus Linotype" w:hAnsi="Lotus Linotype" w:cs="Lotus Linotype"/>
                <w:sz w:val="32"/>
                <w:szCs w:val="32"/>
                <w:rtl/>
              </w:rPr>
              <w:t>وَقَوْلُهُ تَعَالَى</w:t>
            </w:r>
            <w:r>
              <w:rPr>
                <w:rFonts w:ascii="Lotus Linotype" w:hAnsi="Lotus Linotype" w:cs="Lotus Linotype"/>
                <w:sz w:val="32"/>
                <w:szCs w:val="32"/>
                <w:rtl/>
              </w:rPr>
              <w:t>:</w:t>
            </w:r>
            <w:r w:rsidRPr="00D50F44">
              <w:rPr>
                <w:rFonts w:ascii="Lotus Linotype" w:hAnsi="Lotus Linotype" w:cs="Lotus Linotype"/>
                <w:sz w:val="32"/>
                <w:szCs w:val="32"/>
                <w:rtl/>
              </w:rPr>
              <w:t xml:space="preserve"> ﴿</w:t>
            </w:r>
            <w:r>
              <w:rPr>
                <w:rFonts w:ascii="QCF_P480" w:hAnsi="QCF_P480" w:cs="QCF_P480"/>
                <w:color w:val="2F5496" w:themeColor="accent1" w:themeShade="BF"/>
                <w:sz w:val="32"/>
                <w:szCs w:val="32"/>
                <w:rtl/>
              </w:rPr>
              <w:t xml:space="preserve">ﯗ </w:t>
            </w:r>
            <w:r w:rsidRPr="00D50F44">
              <w:rPr>
                <w:rFonts w:ascii="QCF_P480" w:hAnsi="QCF_P480" w:cs="QCF_P480"/>
                <w:color w:val="2F5496" w:themeColor="accent1" w:themeShade="BF"/>
                <w:sz w:val="32"/>
                <w:szCs w:val="32"/>
                <w:rtl/>
              </w:rPr>
              <w:t xml:space="preserve">  ﯘ    ﯙ  </w:t>
            </w:r>
            <w:r>
              <w:rPr>
                <w:rFonts w:ascii="QCF_P480" w:hAnsi="QCF_P480" w:cs="QCF_P480"/>
                <w:color w:val="2F5496" w:themeColor="accent1" w:themeShade="BF"/>
                <w:sz w:val="32"/>
                <w:szCs w:val="32"/>
                <w:rtl/>
              </w:rPr>
              <w:t>ﯚ    ﯛ     ﯜ</w:t>
            </w:r>
            <w:r w:rsidRPr="00D50F44">
              <w:rPr>
                <w:rFonts w:ascii="QCF_P480" w:hAnsi="QCF_P480" w:cs="QCF_P480"/>
                <w:color w:val="2F5496" w:themeColor="accent1" w:themeShade="BF"/>
                <w:sz w:val="32"/>
                <w:szCs w:val="32"/>
                <w:rtl/>
              </w:rPr>
              <w:t xml:space="preserve">    ﯝ  ﯞ    ﯟ   ﯠ    ﯡ     ﯢ ﯣ     ﯤ      ﯥ   ﯦ   ﯧ     ﯨ         ﯩ    ﯪ  </w:t>
            </w:r>
            <w:r w:rsidRPr="00D50F44">
              <w:rPr>
                <w:rFonts w:ascii="Lotus Linotype" w:hAnsi="Lotus Linotype" w:cs="Lotus Linotype"/>
                <w:sz w:val="32"/>
                <w:szCs w:val="32"/>
                <w:rtl/>
              </w:rPr>
              <w:t>﴾ [فصلت:37].</w:t>
            </w:r>
          </w:p>
          <w:p w14:paraId="6AC0246F" w14:textId="25528663" w:rsidR="00D50F44" w:rsidRDefault="00D50F44" w:rsidP="00D50F44">
            <w:pPr>
              <w:spacing w:line="560" w:lineRule="exact"/>
              <w:jc w:val="both"/>
              <w:rPr>
                <w:rFonts w:ascii="Lotus Linotype" w:hAnsi="Lotus Linotype" w:cs="Lotus Linotype"/>
                <w:color w:val="161616"/>
                <w:sz w:val="32"/>
                <w:szCs w:val="32"/>
                <w:rtl/>
              </w:rPr>
            </w:pPr>
            <w:r w:rsidRPr="00D50F44">
              <w:rPr>
                <w:rFonts w:ascii="Lotus Linotype" w:hAnsi="Lotus Linotype" w:cs="Lotus Linotype"/>
                <w:sz w:val="32"/>
                <w:szCs w:val="32"/>
                <w:rtl/>
              </w:rPr>
              <w:t>وَقَوْلُهُ تَعَالَى: ﴿</w:t>
            </w:r>
            <w:r w:rsidRPr="00D50F44">
              <w:rPr>
                <w:rFonts w:ascii="QCF_P157" w:hAnsi="QCF_P157" w:cs="QCF_P157"/>
                <w:color w:val="2F5496" w:themeColor="accent1" w:themeShade="BF"/>
                <w:sz w:val="32"/>
                <w:szCs w:val="32"/>
                <w:rtl/>
              </w:rPr>
              <w:t xml:space="preserve">ﮅ </w:t>
            </w:r>
            <w:r>
              <w:rPr>
                <w:rFonts w:ascii="QCF_P157" w:hAnsi="QCF_P157" w:cs="QCF_P157"/>
                <w:color w:val="2F5496" w:themeColor="accent1" w:themeShade="BF"/>
                <w:sz w:val="32"/>
                <w:szCs w:val="32"/>
                <w:rtl/>
              </w:rPr>
              <w:t>ﮆ</w:t>
            </w:r>
            <w:r>
              <w:rPr>
                <w:rFonts w:ascii="QCF_P157" w:hAnsi="QCF_P157" w:cs="QCF_P157" w:hint="cs"/>
                <w:color w:val="2F5496" w:themeColor="accent1" w:themeShade="BF"/>
                <w:sz w:val="32"/>
                <w:szCs w:val="32"/>
                <w:rtl/>
              </w:rPr>
              <w:t xml:space="preserve"> </w:t>
            </w:r>
            <w:r>
              <w:rPr>
                <w:rFonts w:ascii="QCF_P157" w:hAnsi="QCF_P157" w:cs="QCF_P157"/>
                <w:color w:val="2F5496" w:themeColor="accent1" w:themeShade="BF"/>
                <w:sz w:val="32"/>
                <w:szCs w:val="32"/>
                <w:rtl/>
              </w:rPr>
              <w:t>ﮇ</w:t>
            </w:r>
            <w:r w:rsidRPr="00D50F44">
              <w:rPr>
                <w:rFonts w:ascii="QCF_P157" w:hAnsi="QCF_P157" w:cs="QCF_P157"/>
                <w:color w:val="2F5496" w:themeColor="accent1" w:themeShade="BF"/>
                <w:sz w:val="32"/>
                <w:szCs w:val="32"/>
                <w:rtl/>
              </w:rPr>
              <w:t xml:space="preserve"> ﮈ ﮉ    ﮊ   ﮋ     ﮌ   ﮍ      ﮎ   ﮏ      ﮐ    ﮑ    ﮒ    ﮓ ﮔ     ﮕ     ﮖ   ﮗ     ﮘ   ﮙ   ﮚ  ﮛ    ﮜ        ﮝ   ﮞ   ﮟ      ﮠ     ﮡ     ﮢ   ﮣ    ﮤ   ﮥ    ﮦ </w:t>
            </w:r>
            <w:r w:rsidRPr="00D50F44">
              <w:rPr>
                <w:rFonts w:ascii="Lotus Linotype" w:hAnsi="Lotus Linotype" w:cs="Lotus Linotype"/>
                <w:sz w:val="32"/>
                <w:szCs w:val="32"/>
                <w:rtl/>
              </w:rPr>
              <w:t xml:space="preserve">﴾ </w:t>
            </w:r>
            <w:r w:rsidRPr="00D50F44">
              <w:rPr>
                <w:rFonts w:ascii="Lotus Linotype" w:hAnsi="Lotus Linotype" w:cs="Lotus Linotype"/>
                <w:sz w:val="32"/>
                <w:szCs w:val="32"/>
                <w:rtl/>
              </w:rPr>
              <w:lastRenderedPageBreak/>
              <w:t>[الأعراف:54].</w:t>
            </w:r>
          </w:p>
        </w:tc>
        <w:tc>
          <w:tcPr>
            <w:tcW w:w="4393" w:type="dxa"/>
            <w:vAlign w:val="center"/>
          </w:tcPr>
          <w:p w14:paraId="3EBADBE9" w14:textId="77777777" w:rsidR="00D50F44" w:rsidRDefault="00270164" w:rsidP="00270164">
            <w:pPr>
              <w:jc w:val="right"/>
            </w:pPr>
            <w:proofErr w:type="spellStart"/>
            <w:r>
              <w:lastRenderedPageBreak/>
              <w:t>Thuaj</w:t>
            </w:r>
            <w:proofErr w:type="spellEnd"/>
            <w:r>
              <w:t xml:space="preserve">: </w:t>
            </w:r>
            <w:r w:rsidRPr="00BA6E9B">
              <w:t xml:space="preserve">"Me </w:t>
            </w:r>
            <w:proofErr w:type="spellStart"/>
            <w:r w:rsidRPr="00BA6E9B">
              <w:t>shenjat</w:t>
            </w:r>
            <w:proofErr w:type="spellEnd"/>
            <w:r w:rsidRPr="00BA6E9B">
              <w:t xml:space="preserve"> </w:t>
            </w:r>
            <w:proofErr w:type="spellStart"/>
            <w:r w:rsidRPr="00BA6E9B">
              <w:t>dhe</w:t>
            </w:r>
            <w:proofErr w:type="spellEnd"/>
            <w:r w:rsidRPr="00BA6E9B">
              <w:t xml:space="preserve"> me </w:t>
            </w:r>
            <w:proofErr w:type="spellStart"/>
            <w:r w:rsidRPr="00BA6E9B">
              <w:t>krijesat</w:t>
            </w:r>
            <w:proofErr w:type="spellEnd"/>
            <w:r w:rsidRPr="00BA6E9B">
              <w:t xml:space="preserve"> e </w:t>
            </w:r>
            <w:proofErr w:type="spellStart"/>
            <w:r w:rsidRPr="00BA6E9B">
              <w:t>Tij</w:t>
            </w:r>
            <w:proofErr w:type="spellEnd"/>
            <w:r w:rsidRPr="00BA6E9B">
              <w:t xml:space="preserve">, e </w:t>
            </w:r>
            <w:proofErr w:type="spellStart"/>
            <w:r w:rsidRPr="00BA6E9B">
              <w:t>prej</w:t>
            </w:r>
            <w:proofErr w:type="spellEnd"/>
            <w:r w:rsidRPr="00BA6E9B">
              <w:t xml:space="preserve"> </w:t>
            </w:r>
            <w:proofErr w:type="spellStart"/>
            <w:r w:rsidRPr="00BA6E9B">
              <w:t>shenjave</w:t>
            </w:r>
            <w:proofErr w:type="spellEnd"/>
            <w:r w:rsidRPr="00BA6E9B">
              <w:t xml:space="preserve"> </w:t>
            </w:r>
            <w:proofErr w:type="spellStart"/>
            <w:r w:rsidRPr="00BA6E9B">
              <w:t>të</w:t>
            </w:r>
            <w:proofErr w:type="spellEnd"/>
            <w:r w:rsidRPr="00BA6E9B">
              <w:t xml:space="preserve"> </w:t>
            </w:r>
            <w:proofErr w:type="spellStart"/>
            <w:r w:rsidRPr="00BA6E9B">
              <w:t>Tij</w:t>
            </w:r>
            <w:proofErr w:type="spellEnd"/>
            <w:r w:rsidRPr="00BA6E9B">
              <w:t xml:space="preserve"> </w:t>
            </w:r>
            <w:proofErr w:type="spellStart"/>
            <w:r w:rsidRPr="00BA6E9B">
              <w:t>janë</w:t>
            </w:r>
            <w:proofErr w:type="spellEnd"/>
            <w:r w:rsidRPr="00BA6E9B">
              <w:t xml:space="preserve">: </w:t>
            </w:r>
            <w:r w:rsidRPr="003F7499">
              <w:t xml:space="preserve">nata, dita, </w:t>
            </w:r>
            <w:proofErr w:type="spellStart"/>
            <w:r w:rsidRPr="003F7499">
              <w:t>dielli</w:t>
            </w:r>
            <w:proofErr w:type="spellEnd"/>
            <w:r w:rsidRPr="003F7499">
              <w:t xml:space="preserve"> e </w:t>
            </w:r>
            <w:proofErr w:type="spellStart"/>
            <w:r w:rsidRPr="003F7499">
              <w:t>hëna</w:t>
            </w:r>
            <w:proofErr w:type="spellEnd"/>
            <w:r w:rsidRPr="003F7499">
              <w:t xml:space="preserve">, e </w:t>
            </w:r>
            <w:proofErr w:type="spellStart"/>
            <w:r w:rsidRPr="003F7499">
              <w:t>prej</w:t>
            </w:r>
            <w:proofErr w:type="spellEnd"/>
            <w:r w:rsidRPr="003F7499">
              <w:t xml:space="preserve"> </w:t>
            </w:r>
            <w:proofErr w:type="spellStart"/>
            <w:r w:rsidRPr="003F7499">
              <w:t>krijesave</w:t>
            </w:r>
            <w:proofErr w:type="spellEnd"/>
            <w:r w:rsidRPr="003F7499">
              <w:t xml:space="preserve"> </w:t>
            </w:r>
            <w:proofErr w:type="spellStart"/>
            <w:r w:rsidRPr="003F7499">
              <w:t>të</w:t>
            </w:r>
            <w:proofErr w:type="spellEnd"/>
            <w:r w:rsidRPr="003F7499">
              <w:t xml:space="preserve"> </w:t>
            </w:r>
            <w:proofErr w:type="spellStart"/>
            <w:r w:rsidRPr="003F7499">
              <w:t>Tij</w:t>
            </w:r>
            <w:proofErr w:type="spellEnd"/>
            <w:r w:rsidRPr="003F7499">
              <w:t xml:space="preserve"> </w:t>
            </w:r>
            <w:proofErr w:type="spellStart"/>
            <w:r w:rsidRPr="003F7499">
              <w:t>janë</w:t>
            </w:r>
            <w:proofErr w:type="spellEnd"/>
            <w:r w:rsidRPr="003F7499">
              <w:t xml:space="preserve">: </w:t>
            </w:r>
            <w:proofErr w:type="spellStart"/>
            <w:r w:rsidRPr="003F7499">
              <w:t>shtatë</w:t>
            </w:r>
            <w:proofErr w:type="spellEnd"/>
            <w:r w:rsidRPr="003F7499">
              <w:t xml:space="preserve"> </w:t>
            </w:r>
            <w:proofErr w:type="spellStart"/>
            <w:r w:rsidRPr="003F7499">
              <w:t>qiejt</w:t>
            </w:r>
            <w:proofErr w:type="spellEnd"/>
            <w:r w:rsidRPr="003F7499">
              <w:t xml:space="preserve"> </w:t>
            </w:r>
            <w:proofErr w:type="spellStart"/>
            <w:r w:rsidRPr="003F7499">
              <w:t>dhe</w:t>
            </w:r>
            <w:proofErr w:type="spellEnd"/>
            <w:r w:rsidRPr="003F7499">
              <w:t xml:space="preserve"> </w:t>
            </w:r>
            <w:proofErr w:type="spellStart"/>
            <w:r w:rsidRPr="003F7499">
              <w:t>shtatë</w:t>
            </w:r>
            <w:proofErr w:type="spellEnd"/>
            <w:r w:rsidRPr="003F7499">
              <w:t xml:space="preserve"> </w:t>
            </w:r>
            <w:proofErr w:type="spellStart"/>
            <w:r w:rsidRPr="003F7499">
              <w:t>tokat</w:t>
            </w:r>
            <w:proofErr w:type="spellEnd"/>
            <w:r w:rsidRPr="003F7499">
              <w:t xml:space="preserve">, </w:t>
            </w:r>
            <w:proofErr w:type="spellStart"/>
            <w:r w:rsidRPr="003F7499">
              <w:t>çdo</w:t>
            </w:r>
            <w:proofErr w:type="spellEnd"/>
            <w:r w:rsidRPr="003F7499">
              <w:t xml:space="preserve"> </w:t>
            </w:r>
            <w:proofErr w:type="spellStart"/>
            <w:r w:rsidRPr="003F7499">
              <w:t>gjë</w:t>
            </w:r>
            <w:proofErr w:type="spellEnd"/>
            <w:r w:rsidRPr="003F7499">
              <w:t xml:space="preserve"> </w:t>
            </w:r>
            <w:proofErr w:type="spellStart"/>
            <w:r w:rsidRPr="003F7499">
              <w:t>që</w:t>
            </w:r>
            <w:proofErr w:type="spellEnd"/>
            <w:r w:rsidRPr="003F7499">
              <w:t xml:space="preserve"> ka </w:t>
            </w:r>
            <w:proofErr w:type="spellStart"/>
            <w:r w:rsidRPr="003F7499">
              <w:t>në</w:t>
            </w:r>
            <w:proofErr w:type="spellEnd"/>
            <w:r w:rsidRPr="003F7499">
              <w:t xml:space="preserve"> to </w:t>
            </w:r>
            <w:proofErr w:type="spellStart"/>
            <w:r w:rsidRPr="003F7499">
              <w:t>dhe</w:t>
            </w:r>
            <w:proofErr w:type="spellEnd"/>
            <w:r w:rsidRPr="003F7499">
              <w:t xml:space="preserve"> </w:t>
            </w:r>
            <w:proofErr w:type="spellStart"/>
            <w:r w:rsidRPr="003F7499">
              <w:t>çdo</w:t>
            </w:r>
            <w:proofErr w:type="spellEnd"/>
            <w:r w:rsidRPr="003F7499">
              <w:t xml:space="preserve"> </w:t>
            </w:r>
            <w:proofErr w:type="spellStart"/>
            <w:r w:rsidRPr="003F7499">
              <w:t>gjë</w:t>
            </w:r>
            <w:proofErr w:type="spellEnd"/>
            <w:r w:rsidRPr="003F7499">
              <w:t xml:space="preserve"> </w:t>
            </w:r>
            <w:proofErr w:type="spellStart"/>
            <w:r w:rsidRPr="003F7499">
              <w:t>që</w:t>
            </w:r>
            <w:proofErr w:type="spellEnd"/>
            <w:r w:rsidRPr="003F7499">
              <w:t xml:space="preserve"> ka </w:t>
            </w:r>
            <w:proofErr w:type="spellStart"/>
            <w:r w:rsidRPr="003F7499">
              <w:t>mes</w:t>
            </w:r>
            <w:proofErr w:type="spellEnd"/>
            <w:r w:rsidRPr="003F7499">
              <w:t xml:space="preserve"> </w:t>
            </w:r>
            <w:proofErr w:type="spellStart"/>
            <w:r w:rsidRPr="003F7499">
              <w:t>tyre</w:t>
            </w:r>
            <w:proofErr w:type="spellEnd"/>
            <w:r w:rsidRPr="003F7499">
              <w:t>."</w:t>
            </w:r>
            <w:r w:rsidRPr="00270164">
              <w:rPr>
                <w:b/>
                <w:bCs/>
              </w:rPr>
              <w:t xml:space="preserve"> </w:t>
            </w:r>
            <w:r>
              <w:t xml:space="preserve">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7CE863F1" w14:textId="4A146F8D" w:rsidR="00270164" w:rsidRDefault="00270164" w:rsidP="003F7499">
            <w:pPr>
              <w:jc w:val="right"/>
            </w:pPr>
            <w:r w:rsidRPr="00BA6E9B">
              <w:rPr>
                <w:b/>
                <w:bCs/>
              </w:rPr>
              <w:t>“</w:t>
            </w:r>
            <w:proofErr w:type="spellStart"/>
            <w:r w:rsidRPr="00BA6E9B">
              <w:rPr>
                <w:b/>
                <w:bCs/>
              </w:rPr>
              <w:t>Dhe</w:t>
            </w:r>
            <w:proofErr w:type="spellEnd"/>
            <w:r w:rsidRPr="00BA6E9B">
              <w:rPr>
                <w:b/>
                <w:bCs/>
              </w:rPr>
              <w:t xml:space="preserve"> </w:t>
            </w:r>
            <w:proofErr w:type="spellStart"/>
            <w:r w:rsidRPr="00BA6E9B">
              <w:rPr>
                <w:b/>
                <w:bCs/>
              </w:rPr>
              <w:t>nga</w:t>
            </w:r>
            <w:proofErr w:type="spellEnd"/>
            <w:r w:rsidRPr="00BA6E9B">
              <w:rPr>
                <w:b/>
                <w:bCs/>
              </w:rPr>
              <w:t xml:space="preserve"> </w:t>
            </w:r>
            <w:proofErr w:type="spellStart"/>
            <w:r w:rsidRPr="00BA6E9B">
              <w:rPr>
                <w:b/>
                <w:bCs/>
              </w:rPr>
              <w:t>Shenjat</w:t>
            </w:r>
            <w:proofErr w:type="spellEnd"/>
            <w:r w:rsidRPr="00BA6E9B">
              <w:rPr>
                <w:b/>
                <w:bCs/>
              </w:rPr>
              <w:t xml:space="preserve"> e </w:t>
            </w:r>
            <w:proofErr w:type="spellStart"/>
            <w:r w:rsidRPr="00BA6E9B">
              <w:rPr>
                <w:b/>
                <w:bCs/>
              </w:rPr>
              <w:t>Tij</w:t>
            </w:r>
            <w:proofErr w:type="spellEnd"/>
            <w:r w:rsidRPr="00BA6E9B">
              <w:rPr>
                <w:b/>
                <w:bCs/>
              </w:rPr>
              <w:t xml:space="preserve"> </w:t>
            </w:r>
            <w:proofErr w:type="spellStart"/>
            <w:r w:rsidRPr="00BA6E9B">
              <w:rPr>
                <w:b/>
                <w:bCs/>
              </w:rPr>
              <w:t>janë</w:t>
            </w:r>
            <w:proofErr w:type="spellEnd"/>
            <w:r w:rsidRPr="00BA6E9B">
              <w:rPr>
                <w:b/>
                <w:bCs/>
              </w:rPr>
              <w:t xml:space="preserve"> nata </w:t>
            </w:r>
            <w:proofErr w:type="spellStart"/>
            <w:r w:rsidRPr="00BA6E9B">
              <w:rPr>
                <w:b/>
                <w:bCs/>
              </w:rPr>
              <w:t>dhe</w:t>
            </w:r>
            <w:proofErr w:type="spellEnd"/>
            <w:r w:rsidRPr="00BA6E9B">
              <w:rPr>
                <w:b/>
                <w:bCs/>
              </w:rPr>
              <w:t xml:space="preserve"> dita </w:t>
            </w:r>
            <w:proofErr w:type="spellStart"/>
            <w:r w:rsidRPr="00BA6E9B">
              <w:rPr>
                <w:b/>
                <w:bCs/>
              </w:rPr>
              <w:t>edhe</w:t>
            </w:r>
            <w:proofErr w:type="spellEnd"/>
            <w:r w:rsidRPr="00BA6E9B">
              <w:rPr>
                <w:b/>
                <w:bCs/>
              </w:rPr>
              <w:t xml:space="preserve"> </w:t>
            </w:r>
            <w:proofErr w:type="spellStart"/>
            <w:r w:rsidRPr="00BA6E9B">
              <w:rPr>
                <w:b/>
                <w:bCs/>
              </w:rPr>
              <w:t>dielli</w:t>
            </w:r>
            <w:proofErr w:type="spellEnd"/>
            <w:r w:rsidRPr="00BA6E9B">
              <w:rPr>
                <w:b/>
                <w:bCs/>
              </w:rPr>
              <w:t xml:space="preserve"> e </w:t>
            </w:r>
            <w:proofErr w:type="spellStart"/>
            <w:r w:rsidRPr="00BA6E9B">
              <w:rPr>
                <w:b/>
                <w:bCs/>
              </w:rPr>
              <w:t>hëna</w:t>
            </w:r>
            <w:proofErr w:type="spellEnd"/>
            <w:r w:rsidRPr="00BA6E9B">
              <w:rPr>
                <w:b/>
                <w:bCs/>
              </w:rPr>
              <w:t xml:space="preserve">. Mos u </w:t>
            </w:r>
            <w:proofErr w:type="spellStart"/>
            <w:r w:rsidRPr="00BA6E9B">
              <w:rPr>
                <w:b/>
                <w:bCs/>
              </w:rPr>
              <w:t>bini</w:t>
            </w:r>
            <w:proofErr w:type="spellEnd"/>
            <w:r w:rsidRPr="00BA6E9B">
              <w:rPr>
                <w:b/>
                <w:bCs/>
              </w:rPr>
              <w:t xml:space="preserve"> </w:t>
            </w:r>
            <w:proofErr w:type="spellStart"/>
            <w:r w:rsidRPr="00BA6E9B">
              <w:rPr>
                <w:b/>
                <w:bCs/>
              </w:rPr>
              <w:t>në</w:t>
            </w:r>
            <w:proofErr w:type="spellEnd"/>
            <w:r w:rsidRPr="00BA6E9B">
              <w:rPr>
                <w:b/>
                <w:bCs/>
              </w:rPr>
              <w:t xml:space="preserve"> </w:t>
            </w:r>
            <w:proofErr w:type="spellStart"/>
            <w:r w:rsidRPr="00BA6E9B">
              <w:rPr>
                <w:b/>
                <w:bCs/>
              </w:rPr>
              <w:t>sexhde</w:t>
            </w:r>
            <w:proofErr w:type="spellEnd"/>
            <w:r w:rsidRPr="00BA6E9B">
              <w:rPr>
                <w:b/>
                <w:bCs/>
              </w:rPr>
              <w:t xml:space="preserve"> as </w:t>
            </w:r>
            <w:proofErr w:type="spellStart"/>
            <w:r w:rsidRPr="00BA6E9B">
              <w:rPr>
                <w:b/>
                <w:bCs/>
              </w:rPr>
              <w:t>diellit</w:t>
            </w:r>
            <w:proofErr w:type="spellEnd"/>
            <w:r w:rsidRPr="00BA6E9B">
              <w:rPr>
                <w:b/>
                <w:bCs/>
              </w:rPr>
              <w:t xml:space="preserve"> e as </w:t>
            </w:r>
            <w:proofErr w:type="spellStart"/>
            <w:r w:rsidRPr="00BA6E9B">
              <w:rPr>
                <w:b/>
                <w:bCs/>
              </w:rPr>
              <w:t>hënës</w:t>
            </w:r>
            <w:proofErr w:type="spellEnd"/>
            <w:r w:rsidRPr="00BA6E9B">
              <w:rPr>
                <w:b/>
                <w:bCs/>
              </w:rPr>
              <w:t xml:space="preserve">, </w:t>
            </w:r>
            <w:proofErr w:type="spellStart"/>
            <w:r w:rsidRPr="00BA6E9B">
              <w:rPr>
                <w:b/>
                <w:bCs/>
              </w:rPr>
              <w:t>por</w:t>
            </w:r>
            <w:proofErr w:type="spellEnd"/>
            <w:r w:rsidRPr="00BA6E9B">
              <w:rPr>
                <w:b/>
                <w:bCs/>
              </w:rPr>
              <w:t xml:space="preserve"> </w:t>
            </w:r>
            <w:proofErr w:type="spellStart"/>
            <w:r w:rsidRPr="00BA6E9B">
              <w:rPr>
                <w:b/>
                <w:bCs/>
              </w:rPr>
              <w:t>bini</w:t>
            </w:r>
            <w:proofErr w:type="spellEnd"/>
            <w:r w:rsidRPr="00BA6E9B">
              <w:rPr>
                <w:b/>
                <w:bCs/>
              </w:rPr>
              <w:t xml:space="preserve"> </w:t>
            </w:r>
            <w:proofErr w:type="spellStart"/>
            <w:r w:rsidRPr="00BA6E9B">
              <w:rPr>
                <w:b/>
                <w:bCs/>
              </w:rPr>
              <w:t>në</w:t>
            </w:r>
            <w:proofErr w:type="spellEnd"/>
            <w:r w:rsidRPr="00BA6E9B">
              <w:rPr>
                <w:b/>
                <w:bCs/>
              </w:rPr>
              <w:t xml:space="preserve"> </w:t>
            </w:r>
            <w:proofErr w:type="spellStart"/>
            <w:r w:rsidRPr="00BA6E9B">
              <w:rPr>
                <w:b/>
                <w:bCs/>
              </w:rPr>
              <w:t>sexhde</w:t>
            </w:r>
            <w:proofErr w:type="spellEnd"/>
            <w:r w:rsidRPr="00BA6E9B">
              <w:rPr>
                <w:b/>
                <w:bCs/>
              </w:rPr>
              <w:t xml:space="preserve"> </w:t>
            </w:r>
            <w:proofErr w:type="spellStart"/>
            <w:r w:rsidRPr="00BA6E9B">
              <w:rPr>
                <w:b/>
                <w:bCs/>
              </w:rPr>
              <w:t>vetëm</w:t>
            </w:r>
            <w:proofErr w:type="spellEnd"/>
            <w:r w:rsidRPr="00BA6E9B">
              <w:rPr>
                <w:b/>
                <w:bCs/>
              </w:rPr>
              <w:t xml:space="preserve"> </w:t>
            </w:r>
            <w:proofErr w:type="spellStart"/>
            <w:r w:rsidRPr="00BA6E9B">
              <w:rPr>
                <w:b/>
                <w:bCs/>
              </w:rPr>
              <w:t>ndaj</w:t>
            </w:r>
            <w:proofErr w:type="spellEnd"/>
            <w:r w:rsidRPr="00BA6E9B">
              <w:rPr>
                <w:b/>
                <w:bCs/>
              </w:rPr>
              <w:t xml:space="preserve"> </w:t>
            </w:r>
            <w:proofErr w:type="spellStart"/>
            <w:r w:rsidRPr="00BA6E9B">
              <w:rPr>
                <w:b/>
                <w:bCs/>
              </w:rPr>
              <w:t>Allahut</w:t>
            </w:r>
            <w:proofErr w:type="spellEnd"/>
            <w:r w:rsidRPr="00BA6E9B">
              <w:rPr>
                <w:b/>
                <w:bCs/>
              </w:rPr>
              <w:t xml:space="preserve"> </w:t>
            </w:r>
            <w:proofErr w:type="spellStart"/>
            <w:r w:rsidRPr="00BA6E9B">
              <w:rPr>
                <w:b/>
                <w:bCs/>
              </w:rPr>
              <w:t>i</w:t>
            </w:r>
            <w:proofErr w:type="spellEnd"/>
            <w:r w:rsidRPr="00BA6E9B">
              <w:rPr>
                <w:b/>
                <w:bCs/>
              </w:rPr>
              <w:t xml:space="preserve"> </w:t>
            </w:r>
            <w:proofErr w:type="spellStart"/>
            <w:r w:rsidRPr="00BA6E9B">
              <w:rPr>
                <w:b/>
                <w:bCs/>
              </w:rPr>
              <w:t>Cili</w:t>
            </w:r>
            <w:proofErr w:type="spellEnd"/>
            <w:r w:rsidRPr="00BA6E9B">
              <w:rPr>
                <w:b/>
                <w:bCs/>
              </w:rPr>
              <w:t xml:space="preserve"> </w:t>
            </w:r>
            <w:proofErr w:type="spellStart"/>
            <w:r w:rsidRPr="00BA6E9B">
              <w:rPr>
                <w:b/>
                <w:bCs/>
              </w:rPr>
              <w:t>i</w:t>
            </w:r>
            <w:proofErr w:type="spellEnd"/>
            <w:r w:rsidRPr="00BA6E9B">
              <w:rPr>
                <w:b/>
                <w:bCs/>
              </w:rPr>
              <w:t xml:space="preserve"> </w:t>
            </w:r>
            <w:proofErr w:type="spellStart"/>
            <w:r w:rsidRPr="00BA6E9B">
              <w:rPr>
                <w:b/>
                <w:bCs/>
              </w:rPr>
              <w:t>krijoi</w:t>
            </w:r>
            <w:proofErr w:type="spellEnd"/>
            <w:r w:rsidRPr="00BA6E9B">
              <w:rPr>
                <w:b/>
                <w:bCs/>
              </w:rPr>
              <w:t xml:space="preserve"> </w:t>
            </w:r>
            <w:proofErr w:type="spellStart"/>
            <w:r w:rsidRPr="00BA6E9B">
              <w:rPr>
                <w:b/>
                <w:bCs/>
              </w:rPr>
              <w:t>ato</w:t>
            </w:r>
            <w:proofErr w:type="spellEnd"/>
            <w:r w:rsidRPr="00BA6E9B">
              <w:rPr>
                <w:b/>
                <w:bCs/>
              </w:rPr>
              <w:t xml:space="preserve">, </w:t>
            </w:r>
            <w:proofErr w:type="spellStart"/>
            <w:r w:rsidRPr="00BA6E9B">
              <w:rPr>
                <w:b/>
                <w:bCs/>
              </w:rPr>
              <w:t>nëse</w:t>
            </w:r>
            <w:proofErr w:type="spellEnd"/>
            <w:r w:rsidRPr="00BA6E9B">
              <w:rPr>
                <w:b/>
                <w:bCs/>
              </w:rPr>
              <w:t xml:space="preserve"> </w:t>
            </w:r>
            <w:proofErr w:type="spellStart"/>
            <w:r w:rsidRPr="00BA6E9B">
              <w:rPr>
                <w:b/>
                <w:bCs/>
              </w:rPr>
              <w:t>jeni</w:t>
            </w:r>
            <w:proofErr w:type="spellEnd"/>
            <w:r w:rsidRPr="00BA6E9B">
              <w:rPr>
                <w:b/>
                <w:bCs/>
              </w:rPr>
              <w:t xml:space="preserve"> </w:t>
            </w:r>
            <w:proofErr w:type="spellStart"/>
            <w:r w:rsidRPr="00BA6E9B">
              <w:rPr>
                <w:b/>
                <w:bCs/>
              </w:rPr>
              <w:t>vërtetë</w:t>
            </w:r>
            <w:proofErr w:type="spellEnd"/>
            <w:r w:rsidRPr="00BA6E9B">
              <w:rPr>
                <w:b/>
                <w:bCs/>
              </w:rPr>
              <w:t xml:space="preserve"> </w:t>
            </w:r>
            <w:proofErr w:type="spellStart"/>
            <w:r w:rsidRPr="00BA6E9B">
              <w:rPr>
                <w:b/>
                <w:bCs/>
              </w:rPr>
              <w:t>që</w:t>
            </w:r>
            <w:proofErr w:type="spellEnd"/>
            <w:r w:rsidRPr="00BA6E9B">
              <w:rPr>
                <w:b/>
                <w:bCs/>
              </w:rPr>
              <w:t xml:space="preserve"> </w:t>
            </w:r>
            <w:proofErr w:type="spellStart"/>
            <w:r w:rsidRPr="00BA6E9B">
              <w:rPr>
                <w:b/>
                <w:bCs/>
              </w:rPr>
              <w:t>adhuroni</w:t>
            </w:r>
            <w:proofErr w:type="spellEnd"/>
            <w:r w:rsidRPr="00BA6E9B">
              <w:rPr>
                <w:b/>
                <w:bCs/>
              </w:rPr>
              <w:t xml:space="preserve"> </w:t>
            </w:r>
            <w:proofErr w:type="spellStart"/>
            <w:r w:rsidRPr="00BA6E9B">
              <w:rPr>
                <w:b/>
                <w:bCs/>
              </w:rPr>
              <w:t>Atë</w:t>
            </w:r>
            <w:proofErr w:type="spellEnd"/>
            <w:r w:rsidRPr="00BA6E9B">
              <w:rPr>
                <w:b/>
                <w:bCs/>
              </w:rPr>
              <w:t>”.</w:t>
            </w:r>
            <w:r w:rsidR="00BA6E9B">
              <w:rPr>
                <w:b/>
                <w:bCs/>
              </w:rPr>
              <w:t xml:space="preserve"> </w:t>
            </w:r>
            <w:proofErr w:type="spellStart"/>
            <w:r w:rsidR="004A6E8B">
              <w:rPr>
                <w:b/>
                <w:bCs/>
              </w:rPr>
              <w:t>Fusilet</w:t>
            </w:r>
            <w:proofErr w:type="spellEnd"/>
            <w:r w:rsidR="004A6E8B">
              <w:rPr>
                <w:b/>
                <w:bCs/>
              </w:rPr>
              <w:t>.</w:t>
            </w:r>
            <w:r w:rsidR="00BA6E9B">
              <w:rPr>
                <w:b/>
                <w:bCs/>
              </w:rPr>
              <w:t xml:space="preserve"> 57.</w:t>
            </w:r>
            <w:r>
              <w:t xml:space="preserve"> </w:t>
            </w:r>
            <w:proofErr w:type="spellStart"/>
            <w:r>
              <w:t>Dhe</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6ADE481D" w14:textId="228068D8" w:rsidR="00270164" w:rsidRDefault="00270164" w:rsidP="004A6E8B">
            <w:pPr>
              <w:jc w:val="right"/>
            </w:pPr>
            <w:r w:rsidRPr="00270164">
              <w:rPr>
                <w:b/>
                <w:bCs/>
              </w:rPr>
              <w:t xml:space="preserve">“Pa </w:t>
            </w:r>
            <w:proofErr w:type="spellStart"/>
            <w:r w:rsidRPr="00270164">
              <w:rPr>
                <w:b/>
                <w:bCs/>
              </w:rPr>
              <w:t>dyshim</w:t>
            </w:r>
            <w:proofErr w:type="spellEnd"/>
            <w:r w:rsidRPr="00270164">
              <w:rPr>
                <w:b/>
                <w:bCs/>
              </w:rPr>
              <w:t xml:space="preserve"> </w:t>
            </w:r>
            <w:proofErr w:type="spellStart"/>
            <w:r w:rsidRPr="00270164">
              <w:rPr>
                <w:b/>
                <w:bCs/>
              </w:rPr>
              <w:t>që</w:t>
            </w:r>
            <w:proofErr w:type="spellEnd"/>
            <w:r w:rsidRPr="00270164">
              <w:rPr>
                <w:b/>
                <w:bCs/>
              </w:rPr>
              <w:t xml:space="preserve"> </w:t>
            </w:r>
            <w:proofErr w:type="spellStart"/>
            <w:r w:rsidRPr="00270164">
              <w:rPr>
                <w:b/>
                <w:bCs/>
              </w:rPr>
              <w:t>Zoti</w:t>
            </w:r>
            <w:proofErr w:type="spellEnd"/>
            <w:r w:rsidRPr="00270164">
              <w:rPr>
                <w:b/>
                <w:bCs/>
              </w:rPr>
              <w:t xml:space="preserve"> </w:t>
            </w:r>
            <w:proofErr w:type="spellStart"/>
            <w:r w:rsidRPr="00270164">
              <w:rPr>
                <w:b/>
                <w:bCs/>
              </w:rPr>
              <w:t>juaj</w:t>
            </w:r>
            <w:proofErr w:type="spellEnd"/>
            <w:r w:rsidRPr="00270164">
              <w:rPr>
                <w:b/>
                <w:bCs/>
              </w:rPr>
              <w:t xml:space="preserve"> </w:t>
            </w:r>
            <w:proofErr w:type="spellStart"/>
            <w:r w:rsidRPr="00270164">
              <w:rPr>
                <w:b/>
                <w:bCs/>
              </w:rPr>
              <w:t>është</w:t>
            </w:r>
            <w:proofErr w:type="spellEnd"/>
            <w:r w:rsidRPr="00270164">
              <w:rPr>
                <w:b/>
                <w:bCs/>
              </w:rPr>
              <w:t xml:space="preserve"> Allahu </w:t>
            </w:r>
            <w:proofErr w:type="spellStart"/>
            <w:r w:rsidRPr="00270164">
              <w:rPr>
                <w:b/>
                <w:bCs/>
              </w:rPr>
              <w:t>i</w:t>
            </w:r>
            <w:proofErr w:type="spellEnd"/>
            <w:r w:rsidRPr="00270164">
              <w:rPr>
                <w:b/>
                <w:bCs/>
              </w:rPr>
              <w:t xml:space="preserve"> </w:t>
            </w:r>
            <w:proofErr w:type="spellStart"/>
            <w:r w:rsidRPr="00270164">
              <w:rPr>
                <w:b/>
                <w:bCs/>
              </w:rPr>
              <w:t>Cili</w:t>
            </w:r>
            <w:proofErr w:type="spellEnd"/>
            <w:r w:rsidRPr="00270164">
              <w:rPr>
                <w:b/>
                <w:bCs/>
              </w:rPr>
              <w:t xml:space="preserve"> </w:t>
            </w:r>
            <w:proofErr w:type="spellStart"/>
            <w:r w:rsidRPr="00270164">
              <w:rPr>
                <w:b/>
                <w:bCs/>
              </w:rPr>
              <w:t>krijoi</w:t>
            </w:r>
            <w:proofErr w:type="spellEnd"/>
            <w:r w:rsidRPr="00270164">
              <w:rPr>
                <w:b/>
                <w:bCs/>
              </w:rPr>
              <w:t xml:space="preserve"> </w:t>
            </w:r>
            <w:proofErr w:type="spellStart"/>
            <w:r w:rsidRPr="00270164">
              <w:rPr>
                <w:b/>
                <w:bCs/>
              </w:rPr>
              <w:t>qiejt</w:t>
            </w:r>
            <w:proofErr w:type="spellEnd"/>
            <w:r w:rsidRPr="00270164">
              <w:rPr>
                <w:b/>
                <w:bCs/>
              </w:rPr>
              <w:t xml:space="preserve"> </w:t>
            </w:r>
            <w:proofErr w:type="spellStart"/>
            <w:r w:rsidRPr="00270164">
              <w:rPr>
                <w:b/>
                <w:bCs/>
              </w:rPr>
              <w:t>dhe</w:t>
            </w:r>
            <w:proofErr w:type="spellEnd"/>
            <w:r w:rsidRPr="00270164">
              <w:rPr>
                <w:b/>
                <w:bCs/>
              </w:rPr>
              <w:t xml:space="preserve"> </w:t>
            </w:r>
            <w:proofErr w:type="spellStart"/>
            <w:r w:rsidRPr="00270164">
              <w:rPr>
                <w:b/>
                <w:bCs/>
              </w:rPr>
              <w:t>tokën</w:t>
            </w:r>
            <w:proofErr w:type="spellEnd"/>
            <w:r w:rsidRPr="00270164">
              <w:rPr>
                <w:b/>
                <w:bCs/>
              </w:rPr>
              <w:t xml:space="preserve"> </w:t>
            </w:r>
            <w:proofErr w:type="spellStart"/>
            <w:r w:rsidRPr="00270164">
              <w:rPr>
                <w:b/>
                <w:bCs/>
              </w:rPr>
              <w:t>në</w:t>
            </w:r>
            <w:proofErr w:type="spellEnd"/>
            <w:r w:rsidRPr="00270164">
              <w:rPr>
                <w:b/>
                <w:bCs/>
              </w:rPr>
              <w:t xml:space="preserve"> </w:t>
            </w:r>
            <w:proofErr w:type="spellStart"/>
            <w:r w:rsidRPr="00270164">
              <w:rPr>
                <w:b/>
                <w:bCs/>
              </w:rPr>
              <w:t>gjashtë</w:t>
            </w:r>
            <w:proofErr w:type="spellEnd"/>
            <w:r w:rsidRPr="00270164">
              <w:rPr>
                <w:b/>
                <w:bCs/>
              </w:rPr>
              <w:t xml:space="preserve"> </w:t>
            </w:r>
            <w:proofErr w:type="spellStart"/>
            <w:r w:rsidRPr="00270164">
              <w:rPr>
                <w:b/>
                <w:bCs/>
              </w:rPr>
              <w:t>Ditë</w:t>
            </w:r>
            <w:proofErr w:type="spellEnd"/>
            <w:r w:rsidRPr="00270164">
              <w:rPr>
                <w:b/>
                <w:bCs/>
              </w:rPr>
              <w:t xml:space="preserve"> </w:t>
            </w:r>
            <w:proofErr w:type="spellStart"/>
            <w:r w:rsidRPr="00270164">
              <w:rPr>
                <w:b/>
                <w:bCs/>
              </w:rPr>
              <w:t>dhe</w:t>
            </w:r>
            <w:proofErr w:type="spellEnd"/>
            <w:r w:rsidRPr="00270164">
              <w:rPr>
                <w:b/>
                <w:bCs/>
              </w:rPr>
              <w:t xml:space="preserve"> </w:t>
            </w:r>
            <w:proofErr w:type="spellStart"/>
            <w:r w:rsidRPr="00270164">
              <w:rPr>
                <w:b/>
                <w:bCs/>
              </w:rPr>
              <w:t>pastaj</w:t>
            </w:r>
            <w:proofErr w:type="spellEnd"/>
            <w:r w:rsidRPr="00270164">
              <w:rPr>
                <w:b/>
                <w:bCs/>
              </w:rPr>
              <w:t xml:space="preserve"> u </w:t>
            </w:r>
            <w:proofErr w:type="spellStart"/>
            <w:r w:rsidRPr="00270164">
              <w:rPr>
                <w:b/>
                <w:bCs/>
              </w:rPr>
              <w:t>ngrit</w:t>
            </w:r>
            <w:proofErr w:type="spellEnd"/>
            <w:r w:rsidRPr="00270164">
              <w:rPr>
                <w:b/>
                <w:bCs/>
              </w:rPr>
              <w:t xml:space="preserve"> </w:t>
            </w:r>
            <w:proofErr w:type="spellStart"/>
            <w:r w:rsidRPr="00270164">
              <w:rPr>
                <w:b/>
                <w:bCs/>
              </w:rPr>
              <w:t>lart</w:t>
            </w:r>
            <w:proofErr w:type="spellEnd"/>
            <w:r w:rsidRPr="00270164">
              <w:rPr>
                <w:b/>
                <w:bCs/>
              </w:rPr>
              <w:t xml:space="preserve"> </w:t>
            </w:r>
            <w:proofErr w:type="spellStart"/>
            <w:r w:rsidRPr="00270164">
              <w:rPr>
                <w:b/>
                <w:bCs/>
              </w:rPr>
              <w:t>dhe</w:t>
            </w:r>
            <w:proofErr w:type="spellEnd"/>
            <w:r w:rsidRPr="00270164">
              <w:rPr>
                <w:b/>
                <w:bCs/>
              </w:rPr>
              <w:t xml:space="preserve"> </w:t>
            </w:r>
            <w:proofErr w:type="spellStart"/>
            <w:r w:rsidRPr="00270164">
              <w:rPr>
                <w:b/>
                <w:bCs/>
              </w:rPr>
              <w:t>qëndroi</w:t>
            </w:r>
            <w:proofErr w:type="spellEnd"/>
            <w:r w:rsidRPr="00270164">
              <w:rPr>
                <w:b/>
                <w:bCs/>
              </w:rPr>
              <w:t xml:space="preserve"> </w:t>
            </w:r>
            <w:proofErr w:type="spellStart"/>
            <w:r w:rsidRPr="00270164">
              <w:rPr>
                <w:b/>
                <w:bCs/>
              </w:rPr>
              <w:t>mbi</w:t>
            </w:r>
            <w:proofErr w:type="spellEnd"/>
            <w:r w:rsidRPr="00270164">
              <w:rPr>
                <w:b/>
                <w:bCs/>
              </w:rPr>
              <w:t xml:space="preserve"> </w:t>
            </w:r>
            <w:proofErr w:type="spellStart"/>
            <w:r w:rsidRPr="00270164">
              <w:rPr>
                <w:b/>
                <w:bCs/>
              </w:rPr>
              <w:t>Arsh</w:t>
            </w:r>
            <w:proofErr w:type="spellEnd"/>
            <w:r w:rsidRPr="00270164">
              <w:rPr>
                <w:b/>
                <w:bCs/>
              </w:rPr>
              <w:t xml:space="preserve">. Ai </w:t>
            </w:r>
            <w:proofErr w:type="spellStart"/>
            <w:r w:rsidRPr="00270164">
              <w:rPr>
                <w:b/>
                <w:bCs/>
              </w:rPr>
              <w:t>sjell</w:t>
            </w:r>
            <w:proofErr w:type="spellEnd"/>
            <w:r w:rsidRPr="00270164">
              <w:rPr>
                <w:b/>
                <w:bCs/>
              </w:rPr>
              <w:t xml:space="preserve"> </w:t>
            </w:r>
            <w:proofErr w:type="spellStart"/>
            <w:r w:rsidRPr="00270164">
              <w:rPr>
                <w:b/>
                <w:bCs/>
              </w:rPr>
              <w:t>natën</w:t>
            </w:r>
            <w:proofErr w:type="spellEnd"/>
            <w:r w:rsidRPr="00270164">
              <w:rPr>
                <w:b/>
                <w:bCs/>
              </w:rPr>
              <w:t xml:space="preserve"> </w:t>
            </w:r>
            <w:proofErr w:type="spellStart"/>
            <w:r w:rsidRPr="00270164">
              <w:rPr>
                <w:b/>
                <w:bCs/>
              </w:rPr>
              <w:t>si</w:t>
            </w:r>
            <w:proofErr w:type="spellEnd"/>
            <w:r w:rsidRPr="00270164">
              <w:rPr>
                <w:b/>
                <w:bCs/>
              </w:rPr>
              <w:t xml:space="preserve"> </w:t>
            </w:r>
            <w:proofErr w:type="spellStart"/>
            <w:r w:rsidRPr="00270164">
              <w:rPr>
                <w:b/>
                <w:bCs/>
              </w:rPr>
              <w:t>mbulesë</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ditës</w:t>
            </w:r>
            <w:proofErr w:type="spellEnd"/>
            <w:r w:rsidRPr="00270164">
              <w:rPr>
                <w:b/>
                <w:bCs/>
              </w:rPr>
              <w:t xml:space="preserve"> </w:t>
            </w:r>
            <w:proofErr w:type="spellStart"/>
            <w:r w:rsidRPr="00270164">
              <w:rPr>
                <w:b/>
                <w:bCs/>
              </w:rPr>
              <w:t>dhe</w:t>
            </w:r>
            <w:proofErr w:type="spellEnd"/>
            <w:r w:rsidRPr="00270164">
              <w:rPr>
                <w:b/>
                <w:bCs/>
              </w:rPr>
              <w:t xml:space="preserve"> </w:t>
            </w:r>
            <w:proofErr w:type="spellStart"/>
            <w:r w:rsidRPr="00270164">
              <w:rPr>
                <w:b/>
                <w:bCs/>
              </w:rPr>
              <w:t>secila</w:t>
            </w:r>
            <w:proofErr w:type="spellEnd"/>
            <w:r w:rsidRPr="00270164">
              <w:rPr>
                <w:b/>
                <w:bCs/>
              </w:rPr>
              <w:t xml:space="preserve"> duke </w:t>
            </w:r>
            <w:proofErr w:type="spellStart"/>
            <w:r w:rsidRPr="00270164">
              <w:rPr>
                <w:b/>
                <w:bCs/>
              </w:rPr>
              <w:t>synuar</w:t>
            </w:r>
            <w:proofErr w:type="spellEnd"/>
            <w:r w:rsidRPr="00270164">
              <w:rPr>
                <w:b/>
                <w:bCs/>
              </w:rPr>
              <w:t xml:space="preserve"> </w:t>
            </w:r>
            <w:proofErr w:type="spellStart"/>
            <w:r w:rsidRPr="00270164">
              <w:rPr>
                <w:b/>
                <w:bCs/>
              </w:rPr>
              <w:t>tjetrën</w:t>
            </w:r>
            <w:proofErr w:type="spellEnd"/>
            <w:r w:rsidRPr="00270164">
              <w:rPr>
                <w:b/>
                <w:bCs/>
              </w:rPr>
              <w:t xml:space="preserve"> </w:t>
            </w:r>
            <w:proofErr w:type="spellStart"/>
            <w:r w:rsidRPr="00270164">
              <w:rPr>
                <w:b/>
                <w:bCs/>
              </w:rPr>
              <w:t>pandërprerë</w:t>
            </w:r>
            <w:proofErr w:type="spellEnd"/>
            <w:r w:rsidRPr="00270164">
              <w:rPr>
                <w:b/>
                <w:bCs/>
              </w:rPr>
              <w:t xml:space="preserve">, </w:t>
            </w:r>
            <w:proofErr w:type="spellStart"/>
            <w:r w:rsidRPr="00270164">
              <w:rPr>
                <w:b/>
                <w:bCs/>
              </w:rPr>
              <w:t>dhe</w:t>
            </w:r>
            <w:proofErr w:type="spellEnd"/>
            <w:r w:rsidRPr="00270164">
              <w:rPr>
                <w:b/>
                <w:bCs/>
              </w:rPr>
              <w:t xml:space="preserve"> Ai </w:t>
            </w:r>
            <w:proofErr w:type="spellStart"/>
            <w:r w:rsidRPr="00270164">
              <w:rPr>
                <w:b/>
                <w:bCs/>
              </w:rPr>
              <w:t>krijoi</w:t>
            </w:r>
            <w:proofErr w:type="spellEnd"/>
            <w:r w:rsidRPr="00270164">
              <w:rPr>
                <w:b/>
                <w:bCs/>
              </w:rPr>
              <w:t xml:space="preserve"> </w:t>
            </w:r>
            <w:proofErr w:type="spellStart"/>
            <w:r w:rsidRPr="00270164">
              <w:rPr>
                <w:b/>
                <w:bCs/>
              </w:rPr>
              <w:t>edhe</w:t>
            </w:r>
            <w:proofErr w:type="spellEnd"/>
            <w:r w:rsidRPr="00270164">
              <w:rPr>
                <w:b/>
                <w:bCs/>
              </w:rPr>
              <w:t xml:space="preserve"> </w:t>
            </w:r>
            <w:proofErr w:type="spellStart"/>
            <w:r w:rsidRPr="00270164">
              <w:rPr>
                <w:b/>
                <w:bCs/>
              </w:rPr>
              <w:t>diellin</w:t>
            </w:r>
            <w:proofErr w:type="spellEnd"/>
            <w:r w:rsidRPr="00270164">
              <w:rPr>
                <w:b/>
                <w:bCs/>
              </w:rPr>
              <w:t xml:space="preserve">, </w:t>
            </w:r>
            <w:proofErr w:type="spellStart"/>
            <w:r w:rsidRPr="00270164">
              <w:rPr>
                <w:b/>
                <w:bCs/>
              </w:rPr>
              <w:t>edhe</w:t>
            </w:r>
            <w:proofErr w:type="spellEnd"/>
            <w:r w:rsidRPr="00270164">
              <w:rPr>
                <w:b/>
                <w:bCs/>
              </w:rPr>
              <w:t xml:space="preserve"> </w:t>
            </w:r>
            <w:proofErr w:type="spellStart"/>
            <w:r w:rsidRPr="00270164">
              <w:rPr>
                <w:b/>
                <w:bCs/>
              </w:rPr>
              <w:t>hënën</w:t>
            </w:r>
            <w:proofErr w:type="spellEnd"/>
            <w:r w:rsidRPr="00270164">
              <w:rPr>
                <w:b/>
                <w:bCs/>
              </w:rPr>
              <w:t xml:space="preserve">, </w:t>
            </w:r>
            <w:proofErr w:type="spellStart"/>
            <w:r w:rsidRPr="00270164">
              <w:rPr>
                <w:b/>
                <w:bCs/>
              </w:rPr>
              <w:t>edhe</w:t>
            </w:r>
            <w:proofErr w:type="spellEnd"/>
            <w:r w:rsidRPr="00270164">
              <w:rPr>
                <w:b/>
                <w:bCs/>
              </w:rPr>
              <w:t xml:space="preserve"> </w:t>
            </w:r>
            <w:proofErr w:type="spellStart"/>
            <w:r w:rsidRPr="00270164">
              <w:rPr>
                <w:b/>
                <w:bCs/>
              </w:rPr>
              <w:t>yjet</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nënshtruar</w:t>
            </w:r>
            <w:proofErr w:type="spellEnd"/>
            <w:r w:rsidRPr="00270164">
              <w:rPr>
                <w:b/>
                <w:bCs/>
              </w:rPr>
              <w:t xml:space="preserve"> </w:t>
            </w:r>
            <w:proofErr w:type="spellStart"/>
            <w:r w:rsidRPr="00270164">
              <w:rPr>
                <w:b/>
                <w:bCs/>
              </w:rPr>
              <w:t>ndaj</w:t>
            </w:r>
            <w:proofErr w:type="spellEnd"/>
            <w:r w:rsidRPr="00270164">
              <w:rPr>
                <w:b/>
                <w:bCs/>
              </w:rPr>
              <w:t xml:space="preserve"> </w:t>
            </w:r>
            <w:proofErr w:type="spellStart"/>
            <w:r w:rsidRPr="00270164">
              <w:rPr>
                <w:b/>
                <w:bCs/>
              </w:rPr>
              <w:t>Urdhrit</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Tij</w:t>
            </w:r>
            <w:proofErr w:type="spellEnd"/>
            <w:r w:rsidRPr="00270164">
              <w:rPr>
                <w:b/>
                <w:bCs/>
              </w:rPr>
              <w:t xml:space="preserve">. Pa </w:t>
            </w:r>
            <w:proofErr w:type="spellStart"/>
            <w:r w:rsidRPr="00270164">
              <w:rPr>
                <w:b/>
                <w:bCs/>
              </w:rPr>
              <w:t>dyshim</w:t>
            </w:r>
            <w:proofErr w:type="spellEnd"/>
            <w:r w:rsidRPr="00270164">
              <w:rPr>
                <w:b/>
                <w:bCs/>
              </w:rPr>
              <w:t xml:space="preserve"> </w:t>
            </w:r>
            <w:proofErr w:type="spellStart"/>
            <w:r w:rsidRPr="00270164">
              <w:rPr>
                <w:b/>
                <w:bCs/>
              </w:rPr>
              <w:t>që</w:t>
            </w:r>
            <w:proofErr w:type="spellEnd"/>
            <w:r w:rsidRPr="00270164">
              <w:rPr>
                <w:b/>
                <w:bCs/>
              </w:rPr>
              <w:t xml:space="preserve"> </w:t>
            </w:r>
            <w:proofErr w:type="spellStart"/>
            <w:r w:rsidRPr="00270164">
              <w:rPr>
                <w:b/>
                <w:bCs/>
              </w:rPr>
              <w:t>i</w:t>
            </w:r>
            <w:proofErr w:type="spellEnd"/>
            <w:r w:rsidRPr="00270164">
              <w:rPr>
                <w:b/>
                <w:bCs/>
              </w:rPr>
              <w:t xml:space="preserve"> </w:t>
            </w:r>
            <w:proofErr w:type="spellStart"/>
            <w:r w:rsidRPr="00270164">
              <w:rPr>
                <w:b/>
                <w:bCs/>
              </w:rPr>
              <w:t>Tij</w:t>
            </w:r>
            <w:proofErr w:type="spellEnd"/>
            <w:r w:rsidRPr="00270164">
              <w:rPr>
                <w:b/>
                <w:bCs/>
              </w:rPr>
              <w:t xml:space="preserve"> </w:t>
            </w:r>
            <w:proofErr w:type="spellStart"/>
            <w:r w:rsidRPr="00270164">
              <w:rPr>
                <w:b/>
                <w:bCs/>
              </w:rPr>
              <w:t>është</w:t>
            </w:r>
            <w:proofErr w:type="spellEnd"/>
            <w:r w:rsidRPr="00270164">
              <w:rPr>
                <w:b/>
                <w:bCs/>
              </w:rPr>
              <w:t xml:space="preserve"> </w:t>
            </w:r>
            <w:proofErr w:type="spellStart"/>
            <w:r w:rsidRPr="00270164">
              <w:rPr>
                <w:b/>
                <w:bCs/>
              </w:rPr>
              <w:t>Krijimi</w:t>
            </w:r>
            <w:proofErr w:type="spellEnd"/>
            <w:r w:rsidRPr="00270164">
              <w:rPr>
                <w:b/>
                <w:bCs/>
              </w:rPr>
              <w:t xml:space="preserve"> </w:t>
            </w:r>
            <w:proofErr w:type="spellStart"/>
            <w:r w:rsidRPr="00270164">
              <w:rPr>
                <w:b/>
                <w:bCs/>
              </w:rPr>
              <w:t>dhe</w:t>
            </w:r>
            <w:proofErr w:type="spellEnd"/>
            <w:r w:rsidRPr="00270164">
              <w:rPr>
                <w:b/>
                <w:bCs/>
              </w:rPr>
              <w:t xml:space="preserve"> </w:t>
            </w:r>
            <w:proofErr w:type="spellStart"/>
            <w:r w:rsidRPr="00270164">
              <w:rPr>
                <w:b/>
                <w:bCs/>
              </w:rPr>
              <w:t>Komandimi</w:t>
            </w:r>
            <w:proofErr w:type="spellEnd"/>
            <w:r w:rsidRPr="00270164">
              <w:rPr>
                <w:b/>
                <w:bCs/>
              </w:rPr>
              <w:t xml:space="preserve">. I </w:t>
            </w:r>
            <w:proofErr w:type="spellStart"/>
            <w:r w:rsidRPr="00270164">
              <w:rPr>
                <w:b/>
                <w:bCs/>
              </w:rPr>
              <w:t>Shenjtëruar</w:t>
            </w:r>
            <w:proofErr w:type="spellEnd"/>
            <w:r w:rsidRPr="00270164">
              <w:rPr>
                <w:b/>
                <w:bCs/>
              </w:rPr>
              <w:t xml:space="preserve"> </w:t>
            </w:r>
            <w:proofErr w:type="spellStart"/>
            <w:r w:rsidRPr="00270164">
              <w:rPr>
                <w:b/>
                <w:bCs/>
              </w:rPr>
              <w:t>qoftë</w:t>
            </w:r>
            <w:proofErr w:type="spellEnd"/>
            <w:r w:rsidRPr="00270164">
              <w:rPr>
                <w:b/>
                <w:bCs/>
              </w:rPr>
              <w:t xml:space="preserve"> Allahu, </w:t>
            </w:r>
            <w:proofErr w:type="spellStart"/>
            <w:r w:rsidRPr="00270164">
              <w:rPr>
                <w:b/>
                <w:bCs/>
              </w:rPr>
              <w:t>Zoti</w:t>
            </w:r>
            <w:proofErr w:type="spellEnd"/>
            <w:r w:rsidRPr="00270164">
              <w:rPr>
                <w:b/>
                <w:bCs/>
              </w:rPr>
              <w:t xml:space="preserve"> </w:t>
            </w:r>
            <w:proofErr w:type="spellStart"/>
            <w:r w:rsidRPr="00270164">
              <w:rPr>
                <w:b/>
                <w:bCs/>
              </w:rPr>
              <w:t>i</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gjitha</w:t>
            </w:r>
            <w:proofErr w:type="spellEnd"/>
            <w:r w:rsidRPr="00270164">
              <w:rPr>
                <w:b/>
                <w:bCs/>
              </w:rPr>
              <w:t xml:space="preserve"> </w:t>
            </w:r>
            <w:proofErr w:type="spellStart"/>
            <w:r w:rsidRPr="00270164">
              <w:rPr>
                <w:b/>
                <w:bCs/>
              </w:rPr>
              <w:t>botëve</w:t>
            </w:r>
            <w:proofErr w:type="spellEnd"/>
            <w:r w:rsidRPr="00270164">
              <w:rPr>
                <w:b/>
                <w:bCs/>
              </w:rPr>
              <w:t xml:space="preserve">”. </w:t>
            </w:r>
            <w:r w:rsidR="00BA1F13">
              <w:rPr>
                <w:b/>
                <w:bCs/>
              </w:rPr>
              <w:t xml:space="preserve">El- </w:t>
            </w:r>
            <w:proofErr w:type="spellStart"/>
            <w:r w:rsidR="00BA1F13">
              <w:rPr>
                <w:b/>
                <w:bCs/>
              </w:rPr>
              <w:t>Earaf</w:t>
            </w:r>
            <w:proofErr w:type="spellEnd"/>
            <w:r w:rsidR="00BA1F13">
              <w:rPr>
                <w:b/>
                <w:bCs/>
              </w:rPr>
              <w:t xml:space="preserve"> 54</w:t>
            </w:r>
            <w:r>
              <w:rPr>
                <w:b/>
                <w:bCs/>
              </w:rPr>
              <w:t>.</w:t>
            </w:r>
          </w:p>
          <w:p w14:paraId="6842A30B" w14:textId="491763FC" w:rsidR="00270164" w:rsidRPr="00A631A2" w:rsidRDefault="00270164" w:rsidP="00270164">
            <w:pPr>
              <w:jc w:val="right"/>
              <w:rPr>
                <w:rFonts w:ascii="Lotus Linotype" w:hAnsi="Lotus Linotype" w:cs="Lotus Linotype"/>
                <w:color w:val="161616"/>
                <w:sz w:val="32"/>
                <w:szCs w:val="32"/>
                <w:rtl/>
              </w:rPr>
            </w:pPr>
          </w:p>
        </w:tc>
      </w:tr>
      <w:tr w:rsidR="00D50F44" w:rsidRPr="00A631A2" w14:paraId="3BDEA376" w14:textId="77777777" w:rsidTr="000D1618">
        <w:trPr>
          <w:jc w:val="center"/>
        </w:trPr>
        <w:tc>
          <w:tcPr>
            <w:tcW w:w="4672" w:type="dxa"/>
            <w:vAlign w:val="center"/>
          </w:tcPr>
          <w:p w14:paraId="08C81EF3" w14:textId="77777777" w:rsidR="00D50F44" w:rsidRPr="00D50F44" w:rsidRDefault="00D50F44" w:rsidP="00D50F44">
            <w:pPr>
              <w:spacing w:line="560" w:lineRule="exact"/>
              <w:jc w:val="lowKashida"/>
              <w:rPr>
                <w:rFonts w:ascii="Lotus Linotype" w:hAnsi="Lotus Linotype" w:cs="Lotus Linotype"/>
                <w:b/>
                <w:bCs/>
                <w:color w:val="2F5496" w:themeColor="accent1" w:themeShade="BF"/>
                <w:sz w:val="32"/>
                <w:szCs w:val="32"/>
                <w:rtl/>
              </w:rPr>
            </w:pPr>
            <w:r w:rsidRPr="00D50F44">
              <w:rPr>
                <w:rFonts w:ascii="Lotus Linotype" w:hAnsi="Lotus Linotype" w:cs="Lotus Linotype"/>
                <w:b/>
                <w:bCs/>
                <w:color w:val="2F5496" w:themeColor="accent1" w:themeShade="BF"/>
                <w:sz w:val="32"/>
                <w:szCs w:val="32"/>
                <w:rtl/>
              </w:rPr>
              <w:t>وَالرَّبُّ هُوَ الْمَعْبُودُ.</w:t>
            </w:r>
          </w:p>
          <w:p w14:paraId="31971D2A" w14:textId="77777777" w:rsidR="00D50F44" w:rsidRDefault="00D50F44" w:rsidP="00D50F44">
            <w:pPr>
              <w:spacing w:line="560" w:lineRule="exact"/>
              <w:jc w:val="both"/>
              <w:rPr>
                <w:rFonts w:ascii="Lotus Linotype" w:hAnsi="Lotus Linotype" w:cs="Lotus Linotype"/>
                <w:sz w:val="32"/>
                <w:szCs w:val="32"/>
                <w:rtl/>
              </w:rPr>
            </w:pPr>
            <w:r w:rsidRPr="00D50F44">
              <w:rPr>
                <w:rFonts w:ascii="Lotus Linotype" w:hAnsi="Lotus Linotype" w:cs="Lotus Linotype"/>
                <w:sz w:val="32"/>
                <w:szCs w:val="32"/>
                <w:rtl/>
              </w:rPr>
              <w:t>وَالدَّلِيلُ قَوْلُهُ تَعَالَى: ﴿</w:t>
            </w:r>
            <w:r w:rsidRPr="00D50F44">
              <w:rPr>
                <w:rFonts w:ascii="QCF_P004" w:hAnsi="QCF_P004" w:cs="QCF_P004"/>
                <w:color w:val="2F5496" w:themeColor="accent1" w:themeShade="BF"/>
                <w:sz w:val="32"/>
                <w:szCs w:val="32"/>
                <w:rtl/>
              </w:rPr>
              <w:t xml:space="preserve">ﮜﮝ ﮞ ﮟ ﮠ ﮡ    ﮢﮣﮤ   ﮥ ﮦ     </w:t>
            </w:r>
            <w:r w:rsidRPr="00D50F44">
              <w:rPr>
                <w:rFonts w:ascii="Lotus Linotype" w:hAnsi="Lotus Linotype" w:cs="Lotus Linotype"/>
                <w:color w:val="2F5496" w:themeColor="accent1" w:themeShade="BF"/>
                <w:sz w:val="32"/>
                <w:szCs w:val="32"/>
                <w:rtl/>
              </w:rPr>
              <w:t>*</w:t>
            </w:r>
            <w:r w:rsidRPr="00D50F44">
              <w:rPr>
                <w:rFonts w:ascii="QCF_P004" w:hAnsi="QCF_P004" w:cs="QCF_P004"/>
                <w:color w:val="2F5496" w:themeColor="accent1" w:themeShade="BF"/>
                <w:sz w:val="32"/>
                <w:szCs w:val="32"/>
                <w:rtl/>
              </w:rPr>
              <w:t xml:space="preserve">    ﮨ   ﮩ   ﮪ      ﮫ   ﮬ    ﮭ    ﮮ   ﮯ    ﮰ  ﮱ   ﯓ   ﯔ         ﯕ   ﯖ     ﯗ    ﯘ    ﯙ    ﯚ</w:t>
            </w:r>
            <w:r w:rsidRPr="00D50F44">
              <w:rPr>
                <w:rFonts w:ascii="Lotus Linotype" w:hAnsi="Lotus Linotype" w:cs="Lotus Linotype"/>
                <w:color w:val="2F5496" w:themeColor="accent1" w:themeShade="BF"/>
                <w:sz w:val="32"/>
                <w:szCs w:val="32"/>
                <w:rtl/>
              </w:rPr>
              <w:t xml:space="preserve"> </w:t>
            </w:r>
            <w:r w:rsidRPr="00D50F44">
              <w:rPr>
                <w:rFonts w:ascii="QCF_P004" w:hAnsi="QCF_P004" w:cs="QCF_P004"/>
                <w:color w:val="2F5496" w:themeColor="accent1" w:themeShade="BF"/>
                <w:sz w:val="32"/>
                <w:szCs w:val="32"/>
                <w:rtl/>
              </w:rPr>
              <w:t xml:space="preserve">ﯛ   ﯜ    ﯝ   ﯞ   ﯟ      ﯠ     </w:t>
            </w:r>
            <w:r w:rsidRPr="00D50F44">
              <w:rPr>
                <w:rFonts w:ascii="Lotus Linotype" w:hAnsi="Lotus Linotype" w:cs="Lotus Linotype"/>
                <w:sz w:val="32"/>
                <w:szCs w:val="32"/>
                <w:rtl/>
              </w:rPr>
              <w:t>﴾ [البقرة:21-22].</w:t>
            </w:r>
          </w:p>
          <w:p w14:paraId="2019204F" w14:textId="15ECCBE7" w:rsidR="00D50F44" w:rsidRPr="00D50F44" w:rsidRDefault="00D50F44" w:rsidP="00D50F44">
            <w:pPr>
              <w:spacing w:line="560" w:lineRule="exact"/>
              <w:jc w:val="lowKashida"/>
              <w:rPr>
                <w:rFonts w:ascii="Lotus Linotype" w:hAnsi="Lotus Linotype" w:cs="Lotus Linotype"/>
                <w:color w:val="161616"/>
                <w:sz w:val="32"/>
                <w:szCs w:val="32"/>
                <w:rtl/>
              </w:rPr>
            </w:pPr>
            <w:r w:rsidRPr="00D50F44">
              <w:rPr>
                <w:rFonts w:ascii="Lotus Linotype" w:hAnsi="Lotus Linotype" w:cs="Lotus Linotype"/>
                <w:color w:val="161616"/>
                <w:sz w:val="32"/>
                <w:szCs w:val="32"/>
                <w:rtl/>
              </w:rPr>
              <w:t>قَالَ ابْنُ كَثِيـرٍ -$ تَعَالَى-: «الْـخَالِقُ لِـهٰذِهِ الأَشْيَاءِ؛ هُوَ الْمُسْتَحِقُّ لِلْعِـبَادَةِ».</w:t>
            </w:r>
          </w:p>
        </w:tc>
        <w:tc>
          <w:tcPr>
            <w:tcW w:w="4393" w:type="dxa"/>
            <w:vAlign w:val="center"/>
          </w:tcPr>
          <w:p w14:paraId="78D651B9" w14:textId="52A11AD1" w:rsidR="00D50F44" w:rsidRDefault="004A6E8B" w:rsidP="004A6E8B">
            <w:pPr>
              <w:jc w:val="right"/>
            </w:pPr>
            <w:proofErr w:type="spellStart"/>
            <w:r w:rsidRPr="004A6E8B">
              <w:rPr>
                <w:b/>
                <w:bCs/>
                <w:color w:val="0070C0"/>
              </w:rPr>
              <w:t>Zoti</w:t>
            </w:r>
            <w:proofErr w:type="spellEnd"/>
            <w:r w:rsidRPr="004A6E8B">
              <w:rPr>
                <w:b/>
                <w:bCs/>
                <w:color w:val="0070C0"/>
              </w:rPr>
              <w:t xml:space="preserve"> </w:t>
            </w:r>
            <w:proofErr w:type="spellStart"/>
            <w:r w:rsidRPr="004A6E8B">
              <w:rPr>
                <w:b/>
                <w:bCs/>
                <w:color w:val="0070C0"/>
              </w:rPr>
              <w:t>është</w:t>
            </w:r>
            <w:proofErr w:type="spellEnd"/>
            <w:r w:rsidRPr="004A6E8B">
              <w:rPr>
                <w:b/>
                <w:bCs/>
                <w:color w:val="0070C0"/>
              </w:rPr>
              <w:t xml:space="preserve"> Ai </w:t>
            </w:r>
            <w:proofErr w:type="spellStart"/>
            <w:r w:rsidRPr="004A6E8B">
              <w:rPr>
                <w:b/>
                <w:bCs/>
                <w:color w:val="0070C0"/>
              </w:rPr>
              <w:t>që</w:t>
            </w:r>
            <w:proofErr w:type="spellEnd"/>
            <w:r w:rsidRPr="004A6E8B">
              <w:rPr>
                <w:b/>
                <w:bCs/>
                <w:color w:val="0070C0"/>
              </w:rPr>
              <w:t xml:space="preserve"> </w:t>
            </w:r>
            <w:proofErr w:type="spellStart"/>
            <w:r w:rsidRPr="004A6E8B">
              <w:rPr>
                <w:b/>
                <w:bCs/>
                <w:color w:val="0070C0"/>
              </w:rPr>
              <w:t>meriton</w:t>
            </w:r>
            <w:proofErr w:type="spellEnd"/>
            <w:r w:rsidRPr="004A6E8B">
              <w:rPr>
                <w:b/>
                <w:bCs/>
                <w:color w:val="0070C0"/>
              </w:rPr>
              <w:t xml:space="preserve"> </w:t>
            </w:r>
            <w:proofErr w:type="spellStart"/>
            <w:r w:rsidRPr="004A6E8B">
              <w:rPr>
                <w:b/>
                <w:bCs/>
                <w:color w:val="0070C0"/>
              </w:rPr>
              <w:t>adhurimin</w:t>
            </w:r>
            <w:proofErr w:type="spellEnd"/>
            <w:r w:rsidRPr="004A6E8B">
              <w:rPr>
                <w:b/>
                <w:bCs/>
                <w:color w:val="0070C0"/>
              </w:rPr>
              <w:t xml:space="preserve">. </w:t>
            </w:r>
            <w:r>
              <w:t xml:space="preserve">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270164">
              <w:rPr>
                <w:b/>
                <w:bCs/>
              </w:rPr>
              <w:t xml:space="preserve">“O </w:t>
            </w:r>
            <w:proofErr w:type="spellStart"/>
            <w:r w:rsidRPr="00270164">
              <w:rPr>
                <w:b/>
                <w:bCs/>
              </w:rPr>
              <w:t>njerëz</w:t>
            </w:r>
            <w:proofErr w:type="spellEnd"/>
            <w:r w:rsidRPr="00270164">
              <w:rPr>
                <w:b/>
                <w:bCs/>
              </w:rPr>
              <w:t xml:space="preserve">! </w:t>
            </w:r>
            <w:proofErr w:type="spellStart"/>
            <w:r w:rsidRPr="00270164">
              <w:rPr>
                <w:b/>
                <w:bCs/>
              </w:rPr>
              <w:t>Adhuroni</w:t>
            </w:r>
            <w:proofErr w:type="spellEnd"/>
            <w:r w:rsidRPr="00270164">
              <w:rPr>
                <w:b/>
                <w:bCs/>
              </w:rPr>
              <w:t xml:space="preserve"> </w:t>
            </w:r>
            <w:proofErr w:type="spellStart"/>
            <w:r w:rsidRPr="00270164">
              <w:rPr>
                <w:b/>
                <w:bCs/>
              </w:rPr>
              <w:t>Allahun</w:t>
            </w:r>
            <w:proofErr w:type="spellEnd"/>
            <w:r w:rsidRPr="00270164">
              <w:rPr>
                <w:b/>
                <w:bCs/>
              </w:rPr>
              <w:t xml:space="preserve">, </w:t>
            </w:r>
            <w:proofErr w:type="spellStart"/>
            <w:r w:rsidRPr="00270164">
              <w:rPr>
                <w:b/>
                <w:bCs/>
              </w:rPr>
              <w:t>Zotin</w:t>
            </w:r>
            <w:proofErr w:type="spellEnd"/>
            <w:r w:rsidRPr="00270164">
              <w:rPr>
                <w:b/>
                <w:bCs/>
              </w:rPr>
              <w:t xml:space="preserve"> </w:t>
            </w:r>
            <w:proofErr w:type="spellStart"/>
            <w:r w:rsidRPr="00270164">
              <w:rPr>
                <w:b/>
                <w:bCs/>
              </w:rPr>
              <w:t>tuaj</w:t>
            </w:r>
            <w:proofErr w:type="spellEnd"/>
            <w:r w:rsidRPr="00270164">
              <w:rPr>
                <w:b/>
                <w:bCs/>
              </w:rPr>
              <w:t xml:space="preserve">, </w:t>
            </w:r>
            <w:proofErr w:type="spellStart"/>
            <w:r w:rsidRPr="00270164">
              <w:rPr>
                <w:b/>
                <w:bCs/>
              </w:rPr>
              <w:t>i</w:t>
            </w:r>
            <w:proofErr w:type="spellEnd"/>
            <w:r w:rsidRPr="00270164">
              <w:rPr>
                <w:b/>
                <w:bCs/>
              </w:rPr>
              <w:t xml:space="preserve"> </w:t>
            </w:r>
            <w:proofErr w:type="spellStart"/>
            <w:r w:rsidRPr="00270164">
              <w:rPr>
                <w:b/>
                <w:bCs/>
              </w:rPr>
              <w:t>Cili</w:t>
            </w:r>
            <w:proofErr w:type="spellEnd"/>
            <w:r w:rsidRPr="00270164">
              <w:rPr>
                <w:b/>
                <w:bCs/>
              </w:rPr>
              <w:t xml:space="preserve"> </w:t>
            </w:r>
            <w:proofErr w:type="spellStart"/>
            <w:r w:rsidRPr="00270164">
              <w:rPr>
                <w:b/>
                <w:bCs/>
              </w:rPr>
              <w:t>ju</w:t>
            </w:r>
            <w:proofErr w:type="spellEnd"/>
            <w:r w:rsidRPr="00270164">
              <w:rPr>
                <w:b/>
                <w:bCs/>
              </w:rPr>
              <w:t xml:space="preserve"> </w:t>
            </w:r>
            <w:proofErr w:type="spellStart"/>
            <w:r w:rsidRPr="00270164">
              <w:rPr>
                <w:b/>
                <w:bCs/>
              </w:rPr>
              <w:t>krijoi</w:t>
            </w:r>
            <w:proofErr w:type="spellEnd"/>
            <w:r w:rsidRPr="00270164">
              <w:rPr>
                <w:b/>
                <w:bCs/>
              </w:rPr>
              <w:t xml:space="preserve"> </w:t>
            </w:r>
            <w:proofErr w:type="spellStart"/>
            <w:r w:rsidRPr="00270164">
              <w:rPr>
                <w:b/>
                <w:bCs/>
              </w:rPr>
              <w:t>ju</w:t>
            </w:r>
            <w:proofErr w:type="spellEnd"/>
            <w:r w:rsidRPr="00270164">
              <w:rPr>
                <w:b/>
                <w:bCs/>
              </w:rPr>
              <w:t xml:space="preserve"> </w:t>
            </w:r>
            <w:proofErr w:type="spellStart"/>
            <w:r w:rsidRPr="00270164">
              <w:rPr>
                <w:b/>
                <w:bCs/>
              </w:rPr>
              <w:t>dhe</w:t>
            </w:r>
            <w:proofErr w:type="spellEnd"/>
            <w:r w:rsidRPr="00270164">
              <w:rPr>
                <w:b/>
                <w:bCs/>
              </w:rPr>
              <w:t xml:space="preserve"> </w:t>
            </w:r>
            <w:proofErr w:type="spellStart"/>
            <w:r w:rsidRPr="00270164">
              <w:rPr>
                <w:b/>
                <w:bCs/>
              </w:rPr>
              <w:t>ata</w:t>
            </w:r>
            <w:proofErr w:type="spellEnd"/>
            <w:r w:rsidRPr="00270164">
              <w:rPr>
                <w:b/>
                <w:bCs/>
              </w:rPr>
              <w:t xml:space="preserve"> </w:t>
            </w:r>
            <w:proofErr w:type="spellStart"/>
            <w:r w:rsidRPr="00270164">
              <w:rPr>
                <w:b/>
                <w:bCs/>
              </w:rPr>
              <w:t>që</w:t>
            </w:r>
            <w:proofErr w:type="spellEnd"/>
            <w:r w:rsidRPr="00270164">
              <w:rPr>
                <w:b/>
                <w:bCs/>
              </w:rPr>
              <w:t xml:space="preserve"> </w:t>
            </w:r>
            <w:proofErr w:type="spellStart"/>
            <w:r w:rsidRPr="00270164">
              <w:rPr>
                <w:b/>
                <w:bCs/>
              </w:rPr>
              <w:t>qenë</w:t>
            </w:r>
            <w:proofErr w:type="spellEnd"/>
            <w:r w:rsidRPr="00270164">
              <w:rPr>
                <w:b/>
                <w:bCs/>
              </w:rPr>
              <w:t xml:space="preserve"> para </w:t>
            </w:r>
            <w:proofErr w:type="spellStart"/>
            <w:r w:rsidRPr="00270164">
              <w:rPr>
                <w:b/>
                <w:bCs/>
              </w:rPr>
              <w:t>jush</w:t>
            </w:r>
            <w:proofErr w:type="spellEnd"/>
            <w:r w:rsidRPr="00270164">
              <w:rPr>
                <w:b/>
                <w:bCs/>
              </w:rPr>
              <w:t xml:space="preserve">, </w:t>
            </w:r>
            <w:proofErr w:type="spellStart"/>
            <w:r w:rsidRPr="00270164">
              <w:rPr>
                <w:b/>
                <w:bCs/>
              </w:rPr>
              <w:t>që</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mund</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bëheni</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përkushtuar</w:t>
            </w:r>
            <w:proofErr w:type="spellEnd"/>
            <w:r w:rsidRPr="00270164">
              <w:rPr>
                <w:b/>
                <w:bCs/>
              </w:rPr>
              <w:t xml:space="preserve">. I </w:t>
            </w:r>
            <w:proofErr w:type="spellStart"/>
            <w:r w:rsidRPr="00270164">
              <w:rPr>
                <w:b/>
                <w:bCs/>
              </w:rPr>
              <w:t>cili</w:t>
            </w:r>
            <w:proofErr w:type="spellEnd"/>
            <w:r w:rsidRPr="00270164">
              <w:rPr>
                <w:b/>
                <w:bCs/>
              </w:rPr>
              <w:t xml:space="preserve"> e ka </w:t>
            </w:r>
            <w:proofErr w:type="spellStart"/>
            <w:r w:rsidRPr="00270164">
              <w:rPr>
                <w:b/>
                <w:bCs/>
              </w:rPr>
              <w:t>bërë</w:t>
            </w:r>
            <w:proofErr w:type="spellEnd"/>
            <w:r w:rsidRPr="00270164">
              <w:rPr>
                <w:b/>
                <w:bCs/>
              </w:rPr>
              <w:t xml:space="preserve"> </w:t>
            </w:r>
            <w:proofErr w:type="spellStart"/>
            <w:r w:rsidRPr="00270164">
              <w:rPr>
                <w:b/>
                <w:bCs/>
              </w:rPr>
              <w:t>tokën</w:t>
            </w:r>
            <w:proofErr w:type="spellEnd"/>
            <w:r w:rsidRPr="00270164">
              <w:rPr>
                <w:b/>
                <w:bCs/>
              </w:rPr>
              <w:t xml:space="preserve"> vend </w:t>
            </w:r>
            <w:proofErr w:type="spellStart"/>
            <w:r w:rsidRPr="00270164">
              <w:rPr>
                <w:b/>
                <w:bCs/>
              </w:rPr>
              <w:t>pushimi</w:t>
            </w:r>
            <w:proofErr w:type="spellEnd"/>
            <w:r w:rsidRPr="00270164">
              <w:rPr>
                <w:b/>
                <w:bCs/>
              </w:rPr>
              <w:t xml:space="preserve"> </w:t>
            </w:r>
            <w:proofErr w:type="spellStart"/>
            <w:r w:rsidRPr="00270164">
              <w:rPr>
                <w:b/>
                <w:bCs/>
              </w:rPr>
              <w:t>për</w:t>
            </w:r>
            <w:proofErr w:type="spellEnd"/>
            <w:r w:rsidRPr="00270164">
              <w:rPr>
                <w:b/>
                <w:bCs/>
              </w:rPr>
              <w:t xml:space="preserve"> </w:t>
            </w:r>
            <w:proofErr w:type="spellStart"/>
            <w:r w:rsidRPr="00270164">
              <w:rPr>
                <w:b/>
                <w:bCs/>
              </w:rPr>
              <w:t>ju</w:t>
            </w:r>
            <w:proofErr w:type="spellEnd"/>
            <w:r w:rsidRPr="00270164">
              <w:rPr>
                <w:b/>
                <w:bCs/>
              </w:rPr>
              <w:t xml:space="preserve"> </w:t>
            </w:r>
            <w:proofErr w:type="spellStart"/>
            <w:r w:rsidRPr="00270164">
              <w:rPr>
                <w:b/>
                <w:bCs/>
              </w:rPr>
              <w:t>dhe</w:t>
            </w:r>
            <w:proofErr w:type="spellEnd"/>
            <w:r w:rsidRPr="00270164">
              <w:rPr>
                <w:b/>
                <w:bCs/>
              </w:rPr>
              <w:t xml:space="preserve"> </w:t>
            </w:r>
            <w:proofErr w:type="spellStart"/>
            <w:r w:rsidRPr="00270164">
              <w:rPr>
                <w:b/>
                <w:bCs/>
              </w:rPr>
              <w:t>qiellin</w:t>
            </w:r>
            <w:proofErr w:type="spellEnd"/>
            <w:r w:rsidRPr="00270164">
              <w:rPr>
                <w:b/>
                <w:bCs/>
              </w:rPr>
              <w:t xml:space="preserve"> me </w:t>
            </w:r>
            <w:proofErr w:type="spellStart"/>
            <w:r w:rsidRPr="00270164">
              <w:rPr>
                <w:b/>
                <w:bCs/>
              </w:rPr>
              <w:t>kube</w:t>
            </w:r>
            <w:proofErr w:type="spellEnd"/>
            <w:r w:rsidRPr="00270164">
              <w:rPr>
                <w:b/>
                <w:bCs/>
              </w:rPr>
              <w:t xml:space="preserve"> </w:t>
            </w:r>
            <w:proofErr w:type="spellStart"/>
            <w:r w:rsidRPr="00270164">
              <w:rPr>
                <w:b/>
                <w:bCs/>
              </w:rPr>
              <w:t>si</w:t>
            </w:r>
            <w:proofErr w:type="spellEnd"/>
            <w:r w:rsidRPr="00270164">
              <w:rPr>
                <w:b/>
                <w:bCs/>
              </w:rPr>
              <w:t xml:space="preserve"> </w:t>
            </w:r>
            <w:proofErr w:type="spellStart"/>
            <w:r w:rsidRPr="00270164">
              <w:rPr>
                <w:b/>
                <w:bCs/>
              </w:rPr>
              <w:t>mbulesë</w:t>
            </w:r>
            <w:proofErr w:type="spellEnd"/>
            <w:r w:rsidRPr="00270164">
              <w:rPr>
                <w:b/>
                <w:bCs/>
              </w:rPr>
              <w:t xml:space="preserve"> duke </w:t>
            </w:r>
            <w:proofErr w:type="spellStart"/>
            <w:r w:rsidRPr="00270164">
              <w:rPr>
                <w:b/>
                <w:bCs/>
              </w:rPr>
              <w:t>dërguar</w:t>
            </w:r>
            <w:proofErr w:type="spellEnd"/>
            <w:r w:rsidRPr="00270164">
              <w:rPr>
                <w:b/>
                <w:bCs/>
              </w:rPr>
              <w:t xml:space="preserve"> </w:t>
            </w:r>
            <w:proofErr w:type="spellStart"/>
            <w:r w:rsidRPr="00270164">
              <w:rPr>
                <w:b/>
                <w:bCs/>
              </w:rPr>
              <w:t>që</w:t>
            </w:r>
            <w:proofErr w:type="spellEnd"/>
            <w:r w:rsidRPr="00270164">
              <w:rPr>
                <w:b/>
                <w:bCs/>
              </w:rPr>
              <w:t xml:space="preserve"> </w:t>
            </w:r>
            <w:proofErr w:type="spellStart"/>
            <w:r w:rsidRPr="00270164">
              <w:rPr>
                <w:b/>
                <w:bCs/>
              </w:rPr>
              <w:t>andej</w:t>
            </w:r>
            <w:proofErr w:type="spellEnd"/>
            <w:r w:rsidRPr="00270164">
              <w:rPr>
                <w:b/>
                <w:bCs/>
              </w:rPr>
              <w:t xml:space="preserve"> </w:t>
            </w:r>
            <w:proofErr w:type="spellStart"/>
            <w:r w:rsidRPr="00270164">
              <w:rPr>
                <w:b/>
                <w:bCs/>
              </w:rPr>
              <w:t>ujë</w:t>
            </w:r>
            <w:proofErr w:type="spellEnd"/>
            <w:r w:rsidRPr="00270164">
              <w:rPr>
                <w:b/>
                <w:bCs/>
              </w:rPr>
              <w:t xml:space="preserve"> </w:t>
            </w:r>
            <w:proofErr w:type="spellStart"/>
            <w:r w:rsidRPr="00270164">
              <w:rPr>
                <w:b/>
                <w:bCs/>
              </w:rPr>
              <w:t>për</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prodhuar</w:t>
            </w:r>
            <w:proofErr w:type="spellEnd"/>
            <w:r w:rsidRPr="00270164">
              <w:rPr>
                <w:b/>
                <w:bCs/>
              </w:rPr>
              <w:t xml:space="preserve"> </w:t>
            </w:r>
            <w:proofErr w:type="spellStart"/>
            <w:r w:rsidRPr="00270164">
              <w:rPr>
                <w:b/>
                <w:bCs/>
              </w:rPr>
              <w:t>fruta</w:t>
            </w:r>
            <w:proofErr w:type="spellEnd"/>
            <w:r w:rsidRPr="00270164">
              <w:rPr>
                <w:b/>
                <w:bCs/>
              </w:rPr>
              <w:t xml:space="preserve"> </w:t>
            </w:r>
            <w:proofErr w:type="spellStart"/>
            <w:r w:rsidRPr="00270164">
              <w:rPr>
                <w:b/>
                <w:bCs/>
              </w:rPr>
              <w:t>si</w:t>
            </w:r>
            <w:proofErr w:type="spellEnd"/>
            <w:r w:rsidRPr="00270164">
              <w:rPr>
                <w:b/>
                <w:bCs/>
              </w:rPr>
              <w:t xml:space="preserve"> </w:t>
            </w:r>
            <w:proofErr w:type="spellStart"/>
            <w:r w:rsidRPr="00270164">
              <w:rPr>
                <w:b/>
                <w:bCs/>
              </w:rPr>
              <w:t>furnizim</w:t>
            </w:r>
            <w:proofErr w:type="spellEnd"/>
            <w:r w:rsidRPr="00270164">
              <w:rPr>
                <w:b/>
                <w:bCs/>
              </w:rPr>
              <w:t xml:space="preserve"> </w:t>
            </w:r>
            <w:proofErr w:type="spellStart"/>
            <w:r w:rsidRPr="00270164">
              <w:rPr>
                <w:b/>
                <w:bCs/>
              </w:rPr>
              <w:t>për</w:t>
            </w:r>
            <w:proofErr w:type="spellEnd"/>
            <w:r w:rsidRPr="00270164">
              <w:rPr>
                <w:b/>
                <w:bCs/>
              </w:rPr>
              <w:t xml:space="preserve"> </w:t>
            </w:r>
            <w:proofErr w:type="spellStart"/>
            <w:r w:rsidRPr="00270164">
              <w:rPr>
                <w:b/>
                <w:bCs/>
              </w:rPr>
              <w:t>ju</w:t>
            </w:r>
            <w:proofErr w:type="spellEnd"/>
            <w:r w:rsidRPr="00270164">
              <w:rPr>
                <w:b/>
                <w:bCs/>
              </w:rPr>
              <w:t xml:space="preserve">. </w:t>
            </w:r>
            <w:proofErr w:type="spellStart"/>
            <w:r w:rsidRPr="00270164">
              <w:rPr>
                <w:b/>
                <w:bCs/>
              </w:rPr>
              <w:t>Atëherë</w:t>
            </w:r>
            <w:proofErr w:type="spellEnd"/>
            <w:r w:rsidRPr="00270164">
              <w:rPr>
                <w:b/>
                <w:bCs/>
              </w:rPr>
              <w:t xml:space="preserve"> </w:t>
            </w:r>
            <w:proofErr w:type="spellStart"/>
            <w:r w:rsidRPr="00270164">
              <w:rPr>
                <w:b/>
                <w:bCs/>
              </w:rPr>
              <w:t>pra</w:t>
            </w:r>
            <w:proofErr w:type="spellEnd"/>
            <w:r w:rsidRPr="00270164">
              <w:rPr>
                <w:b/>
                <w:bCs/>
              </w:rPr>
              <w:t xml:space="preserve">, </w:t>
            </w:r>
            <w:proofErr w:type="spellStart"/>
            <w:r w:rsidRPr="00270164">
              <w:rPr>
                <w:b/>
                <w:bCs/>
              </w:rPr>
              <w:t>mos</w:t>
            </w:r>
            <w:proofErr w:type="spellEnd"/>
            <w:r w:rsidRPr="00270164">
              <w:rPr>
                <w:b/>
                <w:bCs/>
              </w:rPr>
              <w:t xml:space="preserve"> </w:t>
            </w:r>
            <w:proofErr w:type="spellStart"/>
            <w:r w:rsidRPr="00270164">
              <w:rPr>
                <w:b/>
                <w:bCs/>
              </w:rPr>
              <w:t>i</w:t>
            </w:r>
            <w:proofErr w:type="spellEnd"/>
            <w:r w:rsidRPr="00270164">
              <w:rPr>
                <w:b/>
                <w:bCs/>
              </w:rPr>
              <w:t xml:space="preserve"> </w:t>
            </w:r>
            <w:proofErr w:type="spellStart"/>
            <w:r w:rsidRPr="00270164">
              <w:rPr>
                <w:b/>
                <w:bCs/>
              </w:rPr>
              <w:t>vini</w:t>
            </w:r>
            <w:proofErr w:type="spellEnd"/>
            <w:r w:rsidRPr="00270164">
              <w:rPr>
                <w:b/>
                <w:bCs/>
              </w:rPr>
              <w:t xml:space="preserve"> </w:t>
            </w:r>
            <w:proofErr w:type="spellStart"/>
            <w:r w:rsidRPr="00270164">
              <w:rPr>
                <w:b/>
                <w:bCs/>
              </w:rPr>
              <w:t>shokë</w:t>
            </w:r>
            <w:proofErr w:type="spellEnd"/>
            <w:r w:rsidRPr="00270164">
              <w:rPr>
                <w:b/>
                <w:bCs/>
              </w:rPr>
              <w:t xml:space="preserve"> </w:t>
            </w:r>
            <w:proofErr w:type="spellStart"/>
            <w:r w:rsidRPr="00270164">
              <w:rPr>
                <w:b/>
                <w:bCs/>
              </w:rPr>
              <w:t>Allahut</w:t>
            </w:r>
            <w:proofErr w:type="spellEnd"/>
            <w:r w:rsidRPr="00270164">
              <w:rPr>
                <w:b/>
                <w:bCs/>
              </w:rPr>
              <w:t xml:space="preserve"> (</w:t>
            </w:r>
            <w:proofErr w:type="spellStart"/>
            <w:r w:rsidRPr="00270164">
              <w:rPr>
                <w:b/>
                <w:bCs/>
              </w:rPr>
              <w:t>në</w:t>
            </w:r>
            <w:proofErr w:type="spellEnd"/>
            <w:r w:rsidRPr="00270164">
              <w:rPr>
                <w:b/>
                <w:bCs/>
              </w:rPr>
              <w:t xml:space="preserve"> </w:t>
            </w:r>
            <w:proofErr w:type="spellStart"/>
            <w:r w:rsidRPr="00270164">
              <w:rPr>
                <w:b/>
                <w:bCs/>
              </w:rPr>
              <w:t>adhurim</w:t>
            </w:r>
            <w:proofErr w:type="spellEnd"/>
            <w:r w:rsidRPr="00270164">
              <w:rPr>
                <w:b/>
                <w:bCs/>
              </w:rPr>
              <w:t xml:space="preserve">) </w:t>
            </w:r>
            <w:proofErr w:type="spellStart"/>
            <w:r w:rsidRPr="00270164">
              <w:rPr>
                <w:b/>
                <w:bCs/>
              </w:rPr>
              <w:t>kur</w:t>
            </w:r>
            <w:proofErr w:type="spellEnd"/>
            <w:r w:rsidRPr="00270164">
              <w:rPr>
                <w:b/>
                <w:bCs/>
              </w:rPr>
              <w:t xml:space="preserve"> </w:t>
            </w:r>
            <w:proofErr w:type="spellStart"/>
            <w:r w:rsidRPr="00270164">
              <w:rPr>
                <w:b/>
                <w:bCs/>
              </w:rPr>
              <w:t>ju</w:t>
            </w:r>
            <w:proofErr w:type="spellEnd"/>
            <w:r w:rsidRPr="00270164">
              <w:rPr>
                <w:b/>
                <w:bCs/>
              </w:rPr>
              <w:t xml:space="preserve"> e </w:t>
            </w:r>
            <w:proofErr w:type="spellStart"/>
            <w:r w:rsidRPr="00270164">
              <w:rPr>
                <w:b/>
                <w:bCs/>
              </w:rPr>
              <w:t>dini</w:t>
            </w:r>
            <w:proofErr w:type="spellEnd"/>
            <w:r w:rsidRPr="00270164">
              <w:rPr>
                <w:b/>
                <w:bCs/>
              </w:rPr>
              <w:t xml:space="preserve"> (se </w:t>
            </w:r>
            <w:proofErr w:type="spellStart"/>
            <w:r w:rsidRPr="00270164">
              <w:rPr>
                <w:b/>
                <w:bCs/>
              </w:rPr>
              <w:t>vetëm</w:t>
            </w:r>
            <w:proofErr w:type="spellEnd"/>
            <w:r w:rsidRPr="00270164">
              <w:rPr>
                <w:b/>
                <w:bCs/>
              </w:rPr>
              <w:t xml:space="preserve"> Ai ka </w:t>
            </w:r>
            <w:proofErr w:type="spellStart"/>
            <w:r w:rsidRPr="00270164">
              <w:rPr>
                <w:b/>
                <w:bCs/>
              </w:rPr>
              <w:t>të</w:t>
            </w:r>
            <w:proofErr w:type="spellEnd"/>
            <w:r w:rsidRPr="00270164">
              <w:rPr>
                <w:b/>
                <w:bCs/>
              </w:rPr>
              <w:t xml:space="preserve"> </w:t>
            </w:r>
            <w:proofErr w:type="spellStart"/>
            <w:r w:rsidRPr="00270164">
              <w:rPr>
                <w:b/>
                <w:bCs/>
              </w:rPr>
              <w:t>drejtë</w:t>
            </w:r>
            <w:proofErr w:type="spellEnd"/>
            <w:r w:rsidRPr="00270164">
              <w:rPr>
                <w:b/>
                <w:bCs/>
              </w:rPr>
              <w:t xml:space="preserve"> </w:t>
            </w:r>
            <w:proofErr w:type="spellStart"/>
            <w:r w:rsidRPr="00270164">
              <w:rPr>
                <w:b/>
                <w:bCs/>
              </w:rPr>
              <w:t>të</w:t>
            </w:r>
            <w:proofErr w:type="spellEnd"/>
            <w:r w:rsidRPr="00270164">
              <w:rPr>
                <w:b/>
                <w:bCs/>
              </w:rPr>
              <w:t xml:space="preserve"> </w:t>
            </w:r>
            <w:proofErr w:type="spellStart"/>
            <w:r w:rsidRPr="00270164">
              <w:rPr>
                <w:b/>
                <w:bCs/>
              </w:rPr>
              <w:t>adhurohet</w:t>
            </w:r>
            <w:proofErr w:type="spellEnd"/>
            <w:r w:rsidRPr="00270164">
              <w:rPr>
                <w:b/>
                <w:bCs/>
              </w:rPr>
              <w:t xml:space="preserve"> e </w:t>
            </w:r>
            <w:proofErr w:type="spellStart"/>
            <w:r w:rsidRPr="00270164">
              <w:rPr>
                <w:b/>
                <w:bCs/>
              </w:rPr>
              <w:t>askush</w:t>
            </w:r>
            <w:proofErr w:type="spellEnd"/>
            <w:r w:rsidRPr="00270164">
              <w:rPr>
                <w:b/>
                <w:bCs/>
              </w:rPr>
              <w:t xml:space="preserve"> </w:t>
            </w:r>
            <w:proofErr w:type="spellStart"/>
            <w:r w:rsidRPr="00270164">
              <w:rPr>
                <w:b/>
                <w:bCs/>
              </w:rPr>
              <w:t>tjetër</w:t>
            </w:r>
            <w:proofErr w:type="spellEnd"/>
            <w:r w:rsidRPr="00270164">
              <w:rPr>
                <w:b/>
                <w:bCs/>
              </w:rPr>
              <w:t>)”</w:t>
            </w:r>
            <w:r>
              <w:t xml:space="preserve"> El-</w:t>
            </w:r>
            <w:proofErr w:type="spellStart"/>
            <w:r>
              <w:t>bekare</w:t>
            </w:r>
            <w:proofErr w:type="spellEnd"/>
            <w:r>
              <w:t xml:space="preserve"> 21-22.</w:t>
            </w:r>
          </w:p>
          <w:p w14:paraId="098E9E85" w14:textId="77777777" w:rsidR="004A6E8B" w:rsidRDefault="004A6E8B" w:rsidP="004A6E8B">
            <w:pPr>
              <w:jc w:val="right"/>
            </w:pPr>
          </w:p>
          <w:p w14:paraId="0C9E8569" w14:textId="36D44A26" w:rsidR="004A6E8B" w:rsidRDefault="004A6E8B" w:rsidP="004A6E8B">
            <w:pPr>
              <w:jc w:val="right"/>
              <w:rPr>
                <w:rFonts w:ascii="Lotus Linotype" w:hAnsi="Lotus Linotype" w:cs="Lotus Linotype"/>
                <w:color w:val="161616"/>
                <w:sz w:val="32"/>
                <w:szCs w:val="32"/>
              </w:rPr>
            </w:pPr>
            <w:proofErr w:type="spellStart"/>
            <w:r>
              <w:t>Thotë</w:t>
            </w:r>
            <w:proofErr w:type="spellEnd"/>
            <w:r>
              <w:t xml:space="preserve"> </w:t>
            </w:r>
            <w:proofErr w:type="spellStart"/>
            <w:r>
              <w:t>Ibni</w:t>
            </w:r>
            <w:proofErr w:type="spellEnd"/>
            <w:r>
              <w:t xml:space="preserve"> </w:t>
            </w:r>
            <w:proofErr w:type="spellStart"/>
            <w:r>
              <w:t>Kethiri</w:t>
            </w:r>
            <w:proofErr w:type="spellEnd"/>
            <w:r>
              <w:t xml:space="preserve">, Allahu </w:t>
            </w:r>
            <w:proofErr w:type="spellStart"/>
            <w:r>
              <w:t>i</w:t>
            </w:r>
            <w:proofErr w:type="spellEnd"/>
            <w:r>
              <w:t xml:space="preserve"> </w:t>
            </w:r>
            <w:proofErr w:type="spellStart"/>
            <w:r>
              <w:t>Lartësuar</w:t>
            </w:r>
            <w:proofErr w:type="spellEnd"/>
            <w:r>
              <w:t xml:space="preserve"> e </w:t>
            </w:r>
            <w:proofErr w:type="spellStart"/>
            <w:r>
              <w:t>mëshiroftë</w:t>
            </w:r>
            <w:proofErr w:type="spellEnd"/>
            <w:r>
              <w:t>: “</w:t>
            </w:r>
            <w:proofErr w:type="spellStart"/>
            <w:r>
              <w:t>Krijuesi</w:t>
            </w:r>
            <w:proofErr w:type="spellEnd"/>
            <w:r>
              <w:t xml:space="preserve"> </w:t>
            </w:r>
            <w:proofErr w:type="spellStart"/>
            <w:r>
              <w:t>i</w:t>
            </w:r>
            <w:proofErr w:type="spellEnd"/>
            <w:r>
              <w:t xml:space="preserve"> </w:t>
            </w:r>
            <w:proofErr w:type="spellStart"/>
            <w:r>
              <w:t>këtyre</w:t>
            </w:r>
            <w:proofErr w:type="spellEnd"/>
            <w:r>
              <w:t xml:space="preserve"> </w:t>
            </w:r>
            <w:proofErr w:type="spellStart"/>
            <w:r>
              <w:t>gjërave</w:t>
            </w:r>
            <w:proofErr w:type="spellEnd"/>
            <w:r>
              <w:t xml:space="preserve"> </w:t>
            </w:r>
            <w:proofErr w:type="spellStart"/>
            <w:r>
              <w:t>është</w:t>
            </w:r>
            <w:proofErr w:type="spellEnd"/>
            <w:r>
              <w:t xml:space="preserve"> </w:t>
            </w:r>
            <w:proofErr w:type="spellStart"/>
            <w:r>
              <w:t>i</w:t>
            </w:r>
            <w:proofErr w:type="spellEnd"/>
            <w:r>
              <w:t xml:space="preserve"> </w:t>
            </w:r>
            <w:proofErr w:type="spellStart"/>
            <w:r>
              <w:t>Vetmi</w:t>
            </w:r>
            <w:proofErr w:type="spellEnd"/>
            <w:r>
              <w:t xml:space="preserve"> </w:t>
            </w:r>
            <w:proofErr w:type="spellStart"/>
            <w:r>
              <w:t>që</w:t>
            </w:r>
            <w:proofErr w:type="spellEnd"/>
            <w:r>
              <w:t xml:space="preserve"> </w:t>
            </w:r>
            <w:proofErr w:type="spellStart"/>
            <w:r>
              <w:t>meriton</w:t>
            </w:r>
            <w:proofErr w:type="spellEnd"/>
            <w:r>
              <w:t xml:space="preserve"> </w:t>
            </w:r>
            <w:proofErr w:type="spellStart"/>
            <w:r>
              <w:t>të</w:t>
            </w:r>
            <w:proofErr w:type="spellEnd"/>
            <w:r>
              <w:t xml:space="preserve"> </w:t>
            </w:r>
            <w:proofErr w:type="spellStart"/>
            <w:r>
              <w:t>adhurohet</w:t>
            </w:r>
            <w:proofErr w:type="spellEnd"/>
            <w:r>
              <w:t>”.</w:t>
            </w:r>
          </w:p>
          <w:p w14:paraId="59B6F8A1" w14:textId="77777777" w:rsidR="004A6E8B" w:rsidRDefault="004A6E8B" w:rsidP="004A6E8B">
            <w:pPr>
              <w:jc w:val="right"/>
              <w:rPr>
                <w:rFonts w:ascii="Lotus Linotype" w:hAnsi="Lotus Linotype" w:cs="Lotus Linotype"/>
                <w:color w:val="161616"/>
                <w:sz w:val="32"/>
                <w:szCs w:val="32"/>
              </w:rPr>
            </w:pPr>
          </w:p>
          <w:p w14:paraId="7EF94525" w14:textId="3870C80A" w:rsidR="004A6E8B" w:rsidRPr="00A631A2" w:rsidRDefault="004A6E8B" w:rsidP="004A6E8B">
            <w:pPr>
              <w:jc w:val="right"/>
              <w:rPr>
                <w:rFonts w:ascii="Lotus Linotype" w:hAnsi="Lotus Linotype" w:cs="Lotus Linotype"/>
                <w:color w:val="161616"/>
                <w:sz w:val="32"/>
                <w:szCs w:val="32"/>
                <w:rtl/>
              </w:rPr>
            </w:pPr>
          </w:p>
        </w:tc>
      </w:tr>
      <w:tr w:rsidR="00D50F44" w:rsidRPr="00A631A2" w14:paraId="463EE7F0" w14:textId="77777777" w:rsidTr="000D1618">
        <w:trPr>
          <w:jc w:val="center"/>
        </w:trPr>
        <w:tc>
          <w:tcPr>
            <w:tcW w:w="4672" w:type="dxa"/>
            <w:vAlign w:val="center"/>
          </w:tcPr>
          <w:p w14:paraId="2438D080" w14:textId="77777777" w:rsidR="00D50F44" w:rsidRDefault="00506C4B" w:rsidP="00D50F44">
            <w:pPr>
              <w:spacing w:line="560" w:lineRule="exact"/>
              <w:jc w:val="lowKashida"/>
              <w:rPr>
                <w:rFonts w:ascii="Lotus Linotype" w:hAnsi="Lotus Linotype" w:cs="Lotus Linotype"/>
                <w:color w:val="161616"/>
                <w:sz w:val="32"/>
                <w:szCs w:val="32"/>
              </w:rPr>
            </w:pPr>
            <w:r w:rsidRPr="00506C4B">
              <w:rPr>
                <w:rFonts w:ascii="Lotus Linotype" w:hAnsi="Lotus Linotype" w:cs="Lotus Linotype"/>
                <w:b/>
                <w:bCs/>
                <w:color w:val="2F5496" w:themeColor="accent1" w:themeShade="BF"/>
                <w:sz w:val="32"/>
                <w:szCs w:val="32"/>
                <w:rtl/>
              </w:rPr>
              <w:t>وَأَنْوَاعُ الْعِـبَادَةِ</w:t>
            </w:r>
            <w:r w:rsidRPr="00506C4B">
              <w:rPr>
                <w:rFonts w:ascii="Lotus Linotype" w:hAnsi="Lotus Linotype" w:cs="Lotus Linotype"/>
                <w:color w:val="161616"/>
                <w:sz w:val="32"/>
                <w:szCs w:val="32"/>
                <w:rtl/>
              </w:rPr>
              <w:t xml:space="preserve"> الَّتِي أَمَـرَ اللهُ بِهَا: - مِثْـلُ: الْإِسْلَامِ، وَالْإِيـمَانِ، وَالْإحْسَانِ؛ وَمِنْـهَا: الدُّعَاءُ، وَالْـخَوْفُ، وَالرَّجَـاءُ، وَالتَّـوَكُّـلُ، وَالرَّغْبَـةُ، وَالرَّهْبَـةُ، وَالْـخُشُوعُ، وَالْـخَشْيَـةُ، وَالْإِنَـابَـةُ، وَالِاسْتِـعَانَـةُ، وَالِاسْتِعَاذَةُ، وَالِاسْتِغَاثَـةُ، وَالذَّبْحُ، وَالنَّـذْرُ، وَغَيرُ ذَلِكَ مِن أَنْوَاعِ الْعِـبَادةِ الَّتي أَمَرَ اللهُ بِهَا- كُلُّهَا للهِ تَعَالَى.</w:t>
            </w:r>
          </w:p>
          <w:p w14:paraId="2A015388" w14:textId="4C73D269"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hint="cs"/>
                <w:sz w:val="32"/>
                <w:szCs w:val="32"/>
                <w:rtl/>
              </w:rPr>
              <w:t>وَالدَّلِيلُ قَوْلُهُ تَعَالَى: ﴿</w:t>
            </w:r>
            <w:r w:rsidRPr="00506C4B">
              <w:rPr>
                <w:rFonts w:ascii="QCF_P573" w:hAnsi="QCF_P573" w:cs="QCF_P573"/>
                <w:sz w:val="32"/>
                <w:szCs w:val="32"/>
                <w:rtl/>
              </w:rPr>
              <w:t xml:space="preserve"> </w:t>
            </w:r>
            <w:r w:rsidRPr="00506C4B">
              <w:rPr>
                <w:rFonts w:ascii="QCF_P573" w:hAnsi="QCF_P573" w:cs="QCF_P573"/>
                <w:color w:val="2F5496" w:themeColor="accent1" w:themeShade="BF"/>
                <w:sz w:val="32"/>
                <w:szCs w:val="32"/>
                <w:rtl/>
              </w:rPr>
              <w:t>ﭷ    ﭸ    ﭹ   ﭺ   ﭻ   ﭼ    ﭽ    ﭾ</w:t>
            </w:r>
            <w:r w:rsidRPr="00506C4B">
              <w:rPr>
                <w:rFonts w:ascii="QCF_P573" w:hAnsi="QCF_P573" w:cs="QCF_P573"/>
                <w:sz w:val="32"/>
                <w:szCs w:val="32"/>
                <w:rtl/>
              </w:rPr>
              <w:t xml:space="preserve"> </w:t>
            </w:r>
            <w:r w:rsidRPr="00506C4B">
              <w:rPr>
                <w:rFonts w:ascii="Lotus Linotype" w:hAnsi="Lotus Linotype" w:cs="Lotus Linotype"/>
                <w:sz w:val="32"/>
                <w:szCs w:val="32"/>
                <w:rtl/>
              </w:rPr>
              <w:t>﴾ [الجن:18].</w:t>
            </w:r>
          </w:p>
        </w:tc>
        <w:tc>
          <w:tcPr>
            <w:tcW w:w="4393" w:type="dxa"/>
            <w:vAlign w:val="center"/>
          </w:tcPr>
          <w:p w14:paraId="4B98E20B" w14:textId="77777777" w:rsidR="004A6E8B" w:rsidRDefault="004A6E8B" w:rsidP="004A6E8B">
            <w:pPr>
              <w:jc w:val="right"/>
            </w:pPr>
            <w:proofErr w:type="spellStart"/>
            <w:r w:rsidRPr="00566D83">
              <w:rPr>
                <w:b/>
                <w:bCs/>
              </w:rPr>
              <w:t>Llojet</w:t>
            </w:r>
            <w:proofErr w:type="spellEnd"/>
            <w:r w:rsidRPr="00566D83">
              <w:rPr>
                <w:b/>
                <w:bCs/>
              </w:rPr>
              <w:t xml:space="preserve"> e </w:t>
            </w:r>
            <w:proofErr w:type="spellStart"/>
            <w:r w:rsidRPr="00566D83">
              <w:rPr>
                <w:b/>
                <w:bCs/>
              </w:rPr>
              <w:t>adhurimeve</w:t>
            </w:r>
            <w:proofErr w:type="spellEnd"/>
            <w:r w:rsidRPr="00566D83">
              <w:rPr>
                <w:b/>
                <w:bCs/>
              </w:rPr>
              <w:t xml:space="preserve"> </w:t>
            </w:r>
            <w:proofErr w:type="spellStart"/>
            <w:r>
              <w:t>që</w:t>
            </w:r>
            <w:proofErr w:type="spellEnd"/>
            <w:r>
              <w:t xml:space="preserve"> </w:t>
            </w:r>
            <w:proofErr w:type="spellStart"/>
            <w:r>
              <w:t>na</w:t>
            </w:r>
            <w:proofErr w:type="spellEnd"/>
            <w:r>
              <w:t xml:space="preserve"> ka </w:t>
            </w:r>
            <w:proofErr w:type="spellStart"/>
            <w:r>
              <w:t>urdhëruar</w:t>
            </w:r>
            <w:proofErr w:type="spellEnd"/>
            <w:r>
              <w:t xml:space="preserve"> Allahu </w:t>
            </w:r>
            <w:proofErr w:type="spellStart"/>
            <w:r>
              <w:t>t’i</w:t>
            </w:r>
            <w:proofErr w:type="spellEnd"/>
            <w:r>
              <w:t xml:space="preserve"> </w:t>
            </w:r>
            <w:proofErr w:type="spellStart"/>
            <w:r>
              <w:t>kryejmë</w:t>
            </w:r>
            <w:proofErr w:type="spellEnd"/>
            <w:r>
              <w:t xml:space="preserve">, </w:t>
            </w:r>
            <w:proofErr w:type="spellStart"/>
            <w:r>
              <w:t>siç</w:t>
            </w:r>
            <w:proofErr w:type="spellEnd"/>
            <w:r>
              <w:t xml:space="preserve"> </w:t>
            </w:r>
            <w:proofErr w:type="spellStart"/>
            <w:r>
              <w:t>është</w:t>
            </w:r>
            <w:proofErr w:type="spellEnd"/>
            <w:r>
              <w:t xml:space="preserve"> </w:t>
            </w:r>
            <w:proofErr w:type="spellStart"/>
            <w:r>
              <w:t>Islami</w:t>
            </w:r>
            <w:proofErr w:type="spellEnd"/>
            <w:r>
              <w:t xml:space="preserve">, Imani </w:t>
            </w:r>
            <w:proofErr w:type="spellStart"/>
            <w:r>
              <w:t>dhe</w:t>
            </w:r>
            <w:proofErr w:type="spellEnd"/>
            <w:r>
              <w:t xml:space="preserve"> </w:t>
            </w:r>
            <w:proofErr w:type="spellStart"/>
            <w:r>
              <w:t>Ihsani</w:t>
            </w:r>
            <w:proofErr w:type="spellEnd"/>
            <w:r>
              <w:t xml:space="preserve">, e </w:t>
            </w:r>
            <w:proofErr w:type="spellStart"/>
            <w:r>
              <w:t>prej</w:t>
            </w:r>
            <w:proofErr w:type="spellEnd"/>
            <w:r>
              <w:t xml:space="preserve"> </w:t>
            </w:r>
            <w:proofErr w:type="spellStart"/>
            <w:r>
              <w:t>tyre</w:t>
            </w:r>
            <w:proofErr w:type="spellEnd"/>
            <w:r>
              <w:t xml:space="preserve"> </w:t>
            </w:r>
            <w:proofErr w:type="spellStart"/>
            <w:r>
              <w:t>lutja</w:t>
            </w:r>
            <w:proofErr w:type="spellEnd"/>
            <w:r>
              <w:t xml:space="preserve">, </w:t>
            </w:r>
            <w:proofErr w:type="spellStart"/>
            <w:r>
              <w:t>frika</w:t>
            </w:r>
            <w:proofErr w:type="spellEnd"/>
            <w:r>
              <w:t xml:space="preserve">, </w:t>
            </w:r>
            <w:proofErr w:type="spellStart"/>
            <w:r>
              <w:t>shpresa</w:t>
            </w:r>
            <w:proofErr w:type="spellEnd"/>
            <w:r>
              <w:t xml:space="preserve">, </w:t>
            </w:r>
            <w:proofErr w:type="spellStart"/>
            <w:r>
              <w:t>mbështetja</w:t>
            </w:r>
            <w:proofErr w:type="spellEnd"/>
            <w:r>
              <w:t xml:space="preserve">, </w:t>
            </w:r>
            <w:proofErr w:type="spellStart"/>
            <w:r>
              <w:t>dëshira</w:t>
            </w:r>
            <w:proofErr w:type="spellEnd"/>
            <w:r>
              <w:t xml:space="preserve">, </w:t>
            </w:r>
            <w:proofErr w:type="spellStart"/>
            <w:r>
              <w:t>nënshtrimi</w:t>
            </w:r>
            <w:proofErr w:type="spellEnd"/>
            <w:r>
              <w:t xml:space="preserve">, </w:t>
            </w:r>
            <w:proofErr w:type="spellStart"/>
            <w:r>
              <w:t>ndrojtja</w:t>
            </w:r>
            <w:proofErr w:type="spellEnd"/>
            <w:r>
              <w:t xml:space="preserve">, </w:t>
            </w:r>
            <w:proofErr w:type="spellStart"/>
            <w:r>
              <w:t>dorëzimi</w:t>
            </w:r>
            <w:proofErr w:type="spellEnd"/>
            <w:r>
              <w:t xml:space="preserve">, </w:t>
            </w:r>
            <w:proofErr w:type="spellStart"/>
            <w:r>
              <w:t>kërkimi</w:t>
            </w:r>
            <w:proofErr w:type="spellEnd"/>
            <w:r>
              <w:t xml:space="preserve"> </w:t>
            </w:r>
            <w:proofErr w:type="spellStart"/>
            <w:r>
              <w:t>i</w:t>
            </w:r>
            <w:proofErr w:type="spellEnd"/>
            <w:r>
              <w:t xml:space="preserve"> </w:t>
            </w:r>
            <w:proofErr w:type="spellStart"/>
            <w:r>
              <w:t>mbrojtjes</w:t>
            </w:r>
            <w:proofErr w:type="spellEnd"/>
            <w:r>
              <w:t xml:space="preserve"> </w:t>
            </w:r>
            <w:proofErr w:type="spellStart"/>
            <w:r>
              <w:t>dhe</w:t>
            </w:r>
            <w:proofErr w:type="spellEnd"/>
            <w:r>
              <w:t xml:space="preserve"> </w:t>
            </w:r>
            <w:proofErr w:type="spellStart"/>
            <w:r>
              <w:t>ndihmës</w:t>
            </w:r>
            <w:proofErr w:type="spellEnd"/>
            <w:r>
              <w:t xml:space="preserve">, </w:t>
            </w:r>
            <w:proofErr w:type="spellStart"/>
            <w:r>
              <w:t>prerja</w:t>
            </w:r>
            <w:proofErr w:type="spellEnd"/>
            <w:r>
              <w:t xml:space="preserve"> e </w:t>
            </w:r>
            <w:proofErr w:type="spellStart"/>
            <w:r>
              <w:t>kurbanit</w:t>
            </w:r>
            <w:proofErr w:type="spellEnd"/>
            <w:r>
              <w:t xml:space="preserve"> (</w:t>
            </w:r>
            <w:proofErr w:type="spellStart"/>
            <w:r>
              <w:t>sakrifica</w:t>
            </w:r>
            <w:proofErr w:type="spellEnd"/>
            <w:r>
              <w:t xml:space="preserve">), </w:t>
            </w:r>
            <w:proofErr w:type="spellStart"/>
            <w:r>
              <w:t>zotimi</w:t>
            </w:r>
            <w:proofErr w:type="spellEnd"/>
            <w:r>
              <w:t xml:space="preserve"> </w:t>
            </w:r>
            <w:proofErr w:type="spellStart"/>
            <w:r>
              <w:t>dhe</w:t>
            </w:r>
            <w:proofErr w:type="spellEnd"/>
            <w:r>
              <w:t xml:space="preserve"> </w:t>
            </w:r>
            <w:proofErr w:type="spellStart"/>
            <w:r>
              <w:t>adhurime</w:t>
            </w:r>
            <w:proofErr w:type="spellEnd"/>
            <w:r>
              <w:t xml:space="preserve"> </w:t>
            </w:r>
            <w:proofErr w:type="spellStart"/>
            <w:r>
              <w:t>të</w:t>
            </w:r>
            <w:proofErr w:type="spellEnd"/>
            <w:r>
              <w:t xml:space="preserve"> </w:t>
            </w:r>
            <w:proofErr w:type="spellStart"/>
            <w:r>
              <w:t>tjera</w:t>
            </w:r>
            <w:proofErr w:type="spellEnd"/>
            <w:r>
              <w:t xml:space="preserve"> me </w:t>
            </w:r>
            <w:proofErr w:type="spellStart"/>
            <w:r>
              <w:t>të</w:t>
            </w:r>
            <w:proofErr w:type="spellEnd"/>
            <w:r>
              <w:t xml:space="preserve"> </w:t>
            </w:r>
            <w:proofErr w:type="spellStart"/>
            <w:r>
              <w:t>cilat</w:t>
            </w:r>
            <w:proofErr w:type="spellEnd"/>
            <w:r>
              <w:t xml:space="preserve"> </w:t>
            </w:r>
            <w:proofErr w:type="spellStart"/>
            <w:r>
              <w:t>na</w:t>
            </w:r>
            <w:proofErr w:type="spellEnd"/>
            <w:r>
              <w:t xml:space="preserve"> ka </w:t>
            </w:r>
            <w:proofErr w:type="spellStart"/>
            <w:r>
              <w:t>urdhëruar</w:t>
            </w:r>
            <w:proofErr w:type="spellEnd"/>
            <w:r>
              <w:t xml:space="preserve"> Allahu, </w:t>
            </w:r>
            <w:proofErr w:type="spellStart"/>
            <w:r>
              <w:t>të</w:t>
            </w:r>
            <w:proofErr w:type="spellEnd"/>
            <w:r>
              <w:t xml:space="preserve"> </w:t>
            </w:r>
            <w:proofErr w:type="spellStart"/>
            <w:r>
              <w:t>gjitha</w:t>
            </w:r>
            <w:proofErr w:type="spellEnd"/>
            <w:r>
              <w:t xml:space="preserve"> </w:t>
            </w:r>
            <w:proofErr w:type="spellStart"/>
            <w:r>
              <w:t>janë</w:t>
            </w:r>
            <w:proofErr w:type="spellEnd"/>
            <w:r>
              <w:t xml:space="preserve"> </w:t>
            </w:r>
            <w:proofErr w:type="spellStart"/>
            <w:r>
              <w:t>vetëm</w:t>
            </w:r>
            <w:proofErr w:type="spellEnd"/>
            <w:r>
              <w:t xml:space="preserve"> </w:t>
            </w:r>
            <w:proofErr w:type="spellStart"/>
            <w:r>
              <w:t>për</w:t>
            </w:r>
            <w:proofErr w:type="spellEnd"/>
            <w:r>
              <w:t xml:space="preserve"> </w:t>
            </w:r>
            <w:proofErr w:type="spellStart"/>
            <w:r>
              <w:t>Allahun</w:t>
            </w:r>
            <w:proofErr w:type="spellEnd"/>
            <w:r>
              <w:t>.</w:t>
            </w:r>
          </w:p>
          <w:p w14:paraId="68AE2A81" w14:textId="7CA18168" w:rsidR="004A6E8B" w:rsidRDefault="004A6E8B" w:rsidP="004A6E8B">
            <w:pPr>
              <w:jc w:val="right"/>
            </w:pPr>
          </w:p>
          <w:p w14:paraId="5AEE7E39" w14:textId="0A6D2BE6" w:rsidR="004A6E8B" w:rsidRDefault="004A6E8B" w:rsidP="004A6E8B">
            <w:pPr>
              <w:jc w:val="right"/>
            </w:pPr>
          </w:p>
          <w:p w14:paraId="1939CC35" w14:textId="595BC2D4" w:rsidR="004A6E8B" w:rsidRDefault="004A6E8B" w:rsidP="004A6E8B">
            <w:pPr>
              <w:jc w:val="right"/>
            </w:pPr>
          </w:p>
          <w:p w14:paraId="7F390204" w14:textId="77777777" w:rsidR="004A6E8B" w:rsidRDefault="004A6E8B" w:rsidP="004A6E8B">
            <w:pPr>
              <w:jc w:val="right"/>
            </w:pPr>
            <w:r>
              <w:t xml:space="preserve">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304E13FC" w14:textId="3E6183A3" w:rsidR="004A6E8B" w:rsidRDefault="004A6E8B" w:rsidP="004A6E8B">
            <w:pPr>
              <w:jc w:val="right"/>
            </w:pPr>
          </w:p>
          <w:p w14:paraId="0FEE5BA8" w14:textId="3CD5D590" w:rsidR="004A6E8B" w:rsidRPr="00A631A2" w:rsidRDefault="004A6E8B" w:rsidP="004A6E8B">
            <w:pPr>
              <w:jc w:val="right"/>
              <w:rPr>
                <w:rFonts w:ascii="Lotus Linotype" w:hAnsi="Lotus Linotype" w:cs="Lotus Linotype"/>
                <w:color w:val="161616"/>
                <w:sz w:val="32"/>
                <w:szCs w:val="32"/>
                <w:rtl/>
              </w:rPr>
            </w:pPr>
            <w:r w:rsidRPr="00566D83">
              <w:rPr>
                <w:b/>
                <w:bCs/>
              </w:rPr>
              <w:t>“</w:t>
            </w:r>
            <w:proofErr w:type="spellStart"/>
            <w:r w:rsidRPr="00566D83">
              <w:rPr>
                <w:b/>
                <w:bCs/>
              </w:rPr>
              <w:t>Dhe</w:t>
            </w:r>
            <w:proofErr w:type="spellEnd"/>
            <w:r w:rsidRPr="00566D83">
              <w:rPr>
                <w:b/>
                <w:bCs/>
              </w:rPr>
              <w:t xml:space="preserve"> </w:t>
            </w:r>
            <w:proofErr w:type="spellStart"/>
            <w:r w:rsidRPr="00566D83">
              <w:rPr>
                <w:b/>
                <w:bCs/>
              </w:rPr>
              <w:t>vërtetë</w:t>
            </w:r>
            <w:proofErr w:type="spellEnd"/>
            <w:r w:rsidRPr="00566D83">
              <w:rPr>
                <w:b/>
                <w:bCs/>
              </w:rPr>
              <w:t xml:space="preserve"> </w:t>
            </w:r>
            <w:proofErr w:type="spellStart"/>
            <w:r w:rsidRPr="00566D83">
              <w:rPr>
                <w:b/>
                <w:bCs/>
              </w:rPr>
              <w:t>që</w:t>
            </w:r>
            <w:proofErr w:type="spellEnd"/>
            <w:r w:rsidRPr="00566D83">
              <w:rPr>
                <w:b/>
                <w:bCs/>
              </w:rPr>
              <w:t xml:space="preserve"> </w:t>
            </w:r>
            <w:proofErr w:type="spellStart"/>
            <w:r w:rsidRPr="00566D83">
              <w:rPr>
                <w:b/>
                <w:bCs/>
              </w:rPr>
              <w:t>xhamitë</w:t>
            </w:r>
            <w:proofErr w:type="spellEnd"/>
            <w:r w:rsidRPr="00566D83">
              <w:rPr>
                <w:b/>
                <w:bCs/>
              </w:rPr>
              <w:t xml:space="preserve"> </w:t>
            </w:r>
            <w:proofErr w:type="spellStart"/>
            <w:r w:rsidRPr="00566D83">
              <w:rPr>
                <w:b/>
                <w:bCs/>
              </w:rPr>
              <w:t>janë</w:t>
            </w:r>
            <w:proofErr w:type="spellEnd"/>
            <w:r w:rsidRPr="00566D83">
              <w:rPr>
                <w:b/>
                <w:bCs/>
              </w:rPr>
              <w:t xml:space="preserve"> </w:t>
            </w:r>
            <w:proofErr w:type="spellStart"/>
            <w:r w:rsidRPr="00566D83">
              <w:rPr>
                <w:b/>
                <w:bCs/>
              </w:rPr>
              <w:t>për</w:t>
            </w:r>
            <w:proofErr w:type="spellEnd"/>
            <w:r w:rsidRPr="00566D83">
              <w:rPr>
                <w:b/>
                <w:bCs/>
              </w:rPr>
              <w:t xml:space="preserve"> </w:t>
            </w:r>
            <w:proofErr w:type="spellStart"/>
            <w:r w:rsidRPr="00566D83">
              <w:rPr>
                <w:b/>
                <w:bCs/>
              </w:rPr>
              <w:t>Allahun</w:t>
            </w:r>
            <w:proofErr w:type="spellEnd"/>
            <w:r w:rsidRPr="00566D83">
              <w:rPr>
                <w:b/>
                <w:bCs/>
              </w:rPr>
              <w:t xml:space="preserve">, </w:t>
            </w:r>
            <w:proofErr w:type="spellStart"/>
            <w:r w:rsidRPr="00566D83">
              <w:rPr>
                <w:b/>
                <w:bCs/>
              </w:rPr>
              <w:t>kështu</w:t>
            </w:r>
            <w:proofErr w:type="spellEnd"/>
            <w:r w:rsidRPr="00566D83">
              <w:rPr>
                <w:b/>
                <w:bCs/>
              </w:rPr>
              <w:t xml:space="preserve"> </w:t>
            </w:r>
            <w:proofErr w:type="spellStart"/>
            <w:r w:rsidRPr="00566D83">
              <w:rPr>
                <w:b/>
                <w:bCs/>
              </w:rPr>
              <w:t>që</w:t>
            </w:r>
            <w:proofErr w:type="spellEnd"/>
            <w:r w:rsidRPr="00566D83">
              <w:rPr>
                <w:b/>
                <w:bCs/>
              </w:rPr>
              <w:t xml:space="preserve"> </w:t>
            </w:r>
            <w:proofErr w:type="spellStart"/>
            <w:r w:rsidRPr="00566D83">
              <w:rPr>
                <w:b/>
                <w:bCs/>
              </w:rPr>
              <w:t>mos</w:t>
            </w:r>
            <w:proofErr w:type="spellEnd"/>
            <w:r w:rsidRPr="00566D83">
              <w:rPr>
                <w:b/>
                <w:bCs/>
              </w:rPr>
              <w:t xml:space="preserve"> </w:t>
            </w:r>
            <w:proofErr w:type="spellStart"/>
            <w:r w:rsidRPr="00566D83">
              <w:rPr>
                <w:b/>
                <w:bCs/>
              </w:rPr>
              <w:t>lutni</w:t>
            </w:r>
            <w:proofErr w:type="spellEnd"/>
            <w:r w:rsidRPr="00566D83">
              <w:rPr>
                <w:b/>
                <w:bCs/>
              </w:rPr>
              <w:t xml:space="preserve"> </w:t>
            </w:r>
            <w:proofErr w:type="spellStart"/>
            <w:r w:rsidRPr="00566D83">
              <w:rPr>
                <w:b/>
                <w:bCs/>
              </w:rPr>
              <w:t>asnjë</w:t>
            </w:r>
            <w:proofErr w:type="spellEnd"/>
            <w:r w:rsidRPr="00566D83">
              <w:rPr>
                <w:b/>
                <w:bCs/>
              </w:rPr>
              <w:t xml:space="preserve"> </w:t>
            </w:r>
            <w:proofErr w:type="spellStart"/>
            <w:r w:rsidRPr="00566D83">
              <w:rPr>
                <w:b/>
                <w:bCs/>
              </w:rPr>
              <w:t>tjetër</w:t>
            </w:r>
            <w:proofErr w:type="spellEnd"/>
            <w:r w:rsidRPr="00566D83">
              <w:rPr>
                <w:b/>
                <w:bCs/>
              </w:rPr>
              <w:t xml:space="preserve"> </w:t>
            </w:r>
            <w:proofErr w:type="spellStart"/>
            <w:r w:rsidRPr="00566D83">
              <w:rPr>
                <w:b/>
                <w:bCs/>
              </w:rPr>
              <w:t>bashkë</w:t>
            </w:r>
            <w:proofErr w:type="spellEnd"/>
            <w:r w:rsidRPr="00566D83">
              <w:rPr>
                <w:b/>
                <w:bCs/>
              </w:rPr>
              <w:t xml:space="preserve"> me </w:t>
            </w:r>
            <w:proofErr w:type="spellStart"/>
            <w:r w:rsidRPr="00566D83">
              <w:rPr>
                <w:b/>
                <w:bCs/>
              </w:rPr>
              <w:t>Allahun</w:t>
            </w:r>
            <w:proofErr w:type="spellEnd"/>
            <w:r w:rsidRPr="00566D83">
              <w:rPr>
                <w:b/>
                <w:bCs/>
              </w:rPr>
              <w:t>”.</w:t>
            </w:r>
            <w:r>
              <w:t xml:space="preserve"> El- </w:t>
            </w:r>
            <w:proofErr w:type="spellStart"/>
            <w:r>
              <w:t>Xhin</w:t>
            </w:r>
            <w:proofErr w:type="spellEnd"/>
            <w:r>
              <w:t xml:space="preserve"> 18.</w:t>
            </w:r>
          </w:p>
        </w:tc>
      </w:tr>
      <w:tr w:rsidR="00D50F44" w:rsidRPr="00A631A2" w14:paraId="4F9C3A06" w14:textId="77777777" w:rsidTr="000D1618">
        <w:trPr>
          <w:jc w:val="center"/>
        </w:trPr>
        <w:tc>
          <w:tcPr>
            <w:tcW w:w="4672" w:type="dxa"/>
            <w:vAlign w:val="center"/>
          </w:tcPr>
          <w:p w14:paraId="45E80B11" w14:textId="77777777" w:rsidR="00D50F44" w:rsidRDefault="00506C4B" w:rsidP="00D50F44">
            <w:pPr>
              <w:spacing w:line="560" w:lineRule="exact"/>
              <w:jc w:val="lowKashida"/>
              <w:rPr>
                <w:rFonts w:ascii="Lotus Linotype" w:hAnsi="Lotus Linotype" w:cs="Lotus Linotype"/>
                <w:color w:val="161616"/>
                <w:sz w:val="32"/>
                <w:szCs w:val="32"/>
              </w:rPr>
            </w:pPr>
            <w:r w:rsidRPr="00506C4B">
              <w:rPr>
                <w:rFonts w:ascii="Lotus Linotype" w:hAnsi="Lotus Linotype" w:cs="Lotus Linotype"/>
                <w:color w:val="161616"/>
                <w:sz w:val="32"/>
                <w:szCs w:val="32"/>
                <w:rtl/>
              </w:rPr>
              <w:t xml:space="preserve">فَمَنْ صَرَفَ مِنهَا شَيْـئًـا لِغَـيْـرِ الله؛ فَهُوَ </w:t>
            </w:r>
            <w:r w:rsidRPr="00506C4B">
              <w:rPr>
                <w:rFonts w:ascii="Lotus Linotype" w:hAnsi="Lotus Linotype" w:cs="Lotus Linotype"/>
                <w:color w:val="161616"/>
                <w:sz w:val="32"/>
                <w:szCs w:val="32"/>
                <w:rtl/>
              </w:rPr>
              <w:lastRenderedPageBreak/>
              <w:t>مُشْرِكٌ كافِـرٌ.</w:t>
            </w:r>
          </w:p>
          <w:p w14:paraId="77A4C79B" w14:textId="77777777" w:rsidR="00506C4B" w:rsidRPr="00506C4B" w:rsidRDefault="00506C4B" w:rsidP="00506C4B">
            <w:pPr>
              <w:widowControl w:val="0"/>
              <w:spacing w:line="560" w:lineRule="exact"/>
              <w:jc w:val="lowKashida"/>
              <w:rPr>
                <w:rFonts w:ascii="Lotus Linotype" w:hAnsi="Lotus Linotype" w:cs="Lotus Linotype"/>
                <w:sz w:val="32"/>
                <w:szCs w:val="32"/>
              </w:rPr>
            </w:pPr>
            <w:r w:rsidRPr="00506C4B">
              <w:rPr>
                <w:rFonts w:ascii="Lotus Linotype" w:hAnsi="Lotus Linotype" w:cs="Lotus Linotype" w:hint="cs"/>
                <w:sz w:val="32"/>
                <w:szCs w:val="32"/>
                <w:rtl/>
              </w:rPr>
              <w:t>وَالدَّلِيلُ قَوْلُهُ تَعَالَى: ﴿</w:t>
            </w:r>
            <w:r w:rsidRPr="00506C4B">
              <w:rPr>
                <w:rFonts w:ascii="QCF_P349" w:hAnsi="QCF_P349" w:cs="QCF_P349"/>
                <w:color w:val="2F5496" w:themeColor="accent1" w:themeShade="BF"/>
                <w:sz w:val="32"/>
                <w:szCs w:val="32"/>
                <w:rtl/>
              </w:rPr>
              <w:t>ﯥ  ﯦ   ﯧ   ﯨ  ﯩ ﯪ   ﯫ ﯬ   ﯭ   ﯮ   ﯯ    ﯰ    ﯱ    ﯲﯳﯴ     ﯵ    ﯶ    ﯷ</w:t>
            </w:r>
            <w:r w:rsidRPr="00506C4B">
              <w:rPr>
                <w:rFonts w:ascii="QCF_P349" w:hAnsi="QCF_P349" w:cs="QCF_P349"/>
                <w:sz w:val="32"/>
                <w:szCs w:val="32"/>
                <w:rtl/>
              </w:rPr>
              <w:t xml:space="preserve">    </w:t>
            </w:r>
            <w:r w:rsidRPr="00506C4B">
              <w:rPr>
                <w:rFonts w:ascii="Lotus Linotype" w:hAnsi="Lotus Linotype" w:cs="Lotus Linotype"/>
                <w:sz w:val="32"/>
                <w:szCs w:val="32"/>
                <w:rtl/>
              </w:rPr>
              <w:t>﴾ [المؤمنون:117].</w:t>
            </w:r>
          </w:p>
          <w:p w14:paraId="078A8C68" w14:textId="77777777" w:rsidR="00506C4B" w:rsidRPr="00506C4B" w:rsidRDefault="00506C4B" w:rsidP="00506C4B">
            <w:pPr>
              <w:widowControl w:val="0"/>
              <w:spacing w:line="560" w:lineRule="exact"/>
              <w:jc w:val="lowKashida"/>
              <w:rPr>
                <w:rFonts w:ascii="Lotus Linotype" w:hAnsi="Lotus Linotype" w:cs="Lotus Linotype"/>
                <w:sz w:val="32"/>
                <w:szCs w:val="32"/>
                <w:rtl/>
              </w:rPr>
            </w:pPr>
            <w:r w:rsidRPr="00506C4B">
              <w:rPr>
                <w:rFonts w:ascii="Lotus Linotype" w:hAnsi="Lotus Linotype" w:cs="Lotus Linotype"/>
                <w:sz w:val="32"/>
                <w:szCs w:val="32"/>
                <w:rtl/>
              </w:rPr>
              <w:t xml:space="preserve"> وَفِي الْحَدِيثِ: «</w:t>
            </w:r>
            <w:r w:rsidRPr="00506C4B">
              <w:rPr>
                <w:rFonts w:ascii="Lotus Linotype" w:hAnsi="Lotus Linotype" w:cs="Lotus Linotype"/>
                <w:b/>
                <w:bCs/>
                <w:color w:val="2F5496" w:themeColor="accent1" w:themeShade="BF"/>
                <w:sz w:val="32"/>
                <w:szCs w:val="32"/>
                <w:rtl/>
              </w:rPr>
              <w:t>الدُّعَاءُ مُـخُّ الْعِـبَادَةِ</w:t>
            </w:r>
            <w:r w:rsidRPr="00506C4B">
              <w:rPr>
                <w:rFonts w:ascii="Lotus Linotype" w:hAnsi="Lotus Linotype" w:cs="Lotus Linotype"/>
                <w:sz w:val="32"/>
                <w:szCs w:val="32"/>
                <w:rtl/>
              </w:rPr>
              <w:t>».</w:t>
            </w:r>
          </w:p>
          <w:p w14:paraId="0C865772" w14:textId="69393870" w:rsidR="00506C4B" w:rsidRDefault="00506C4B" w:rsidP="00506C4B">
            <w:pPr>
              <w:spacing w:line="560" w:lineRule="exact"/>
              <w:jc w:val="both"/>
              <w:rPr>
                <w:rFonts w:ascii="Lotus Linotype" w:hAnsi="Lotus Linotype" w:cs="Lotus Linotype"/>
                <w:color w:val="161616"/>
                <w:sz w:val="32"/>
                <w:szCs w:val="32"/>
                <w:rtl/>
              </w:rPr>
            </w:pPr>
            <w:r w:rsidRPr="00506C4B">
              <w:rPr>
                <w:rFonts w:ascii="Lotus Linotype" w:hAnsi="Lotus Linotype" w:cs="Lotus Linotype"/>
                <w:sz w:val="32"/>
                <w:szCs w:val="32"/>
                <w:rtl/>
              </w:rPr>
              <w:t xml:space="preserve">  وَالدَّليلُ قَولُهُ تَعالَى: ﴿</w:t>
            </w:r>
            <w:r w:rsidRPr="00506C4B">
              <w:rPr>
                <w:rFonts w:ascii="QCF_P474" w:hAnsi="QCF_P474" w:cs="QCF_P474"/>
                <w:color w:val="2F5496" w:themeColor="accent1" w:themeShade="BF"/>
                <w:sz w:val="32"/>
                <w:szCs w:val="32"/>
                <w:rtl/>
                <w:lang w:val="en-GB" w:eastAsia="en-GB"/>
              </w:rPr>
              <w:t xml:space="preserve">ﭝ  ﭞ  ﭟ  ﭠ  ﭡﭢ   ﭣ   ﭤ  ﭥ  ﭦ  ﭧ  ﭨ  ﭩ    ﭪ  </w:t>
            </w:r>
            <w:r w:rsidRPr="00506C4B">
              <w:rPr>
                <w:rFonts w:ascii="Lotus Linotype" w:hAnsi="Lotus Linotype" w:cs="Lotus Linotype"/>
                <w:sz w:val="32"/>
                <w:szCs w:val="32"/>
                <w:rtl/>
              </w:rPr>
              <w:t>﴾ [غافر:60].</w:t>
            </w:r>
          </w:p>
        </w:tc>
        <w:tc>
          <w:tcPr>
            <w:tcW w:w="4393" w:type="dxa"/>
            <w:vAlign w:val="center"/>
          </w:tcPr>
          <w:p w14:paraId="41B8757A" w14:textId="77777777" w:rsidR="004A6E8B" w:rsidRDefault="004A6E8B" w:rsidP="004A6E8B">
            <w:pPr>
              <w:jc w:val="right"/>
            </w:pPr>
            <w:r>
              <w:lastRenderedPageBreak/>
              <w:t xml:space="preserve">Ai </w:t>
            </w:r>
            <w:proofErr w:type="spellStart"/>
            <w:r>
              <w:t>që</w:t>
            </w:r>
            <w:proofErr w:type="spellEnd"/>
            <w:r>
              <w:t xml:space="preserve"> </w:t>
            </w:r>
            <w:proofErr w:type="spellStart"/>
            <w:r>
              <w:t>ndan</w:t>
            </w:r>
            <w:proofErr w:type="spellEnd"/>
            <w:r>
              <w:t xml:space="preserve"> </w:t>
            </w:r>
            <w:proofErr w:type="spellStart"/>
            <w:r>
              <w:t>diçka</w:t>
            </w:r>
            <w:proofErr w:type="spellEnd"/>
            <w:r>
              <w:t xml:space="preserve"> </w:t>
            </w:r>
            <w:proofErr w:type="spellStart"/>
            <w:r>
              <w:t>prej</w:t>
            </w:r>
            <w:proofErr w:type="spellEnd"/>
            <w:r>
              <w:t xml:space="preserve"> </w:t>
            </w:r>
            <w:proofErr w:type="spellStart"/>
            <w:r>
              <w:t>tyre</w:t>
            </w:r>
            <w:proofErr w:type="spellEnd"/>
            <w:r>
              <w:t xml:space="preserve"> </w:t>
            </w:r>
            <w:proofErr w:type="spellStart"/>
            <w:r>
              <w:t>për</w:t>
            </w:r>
            <w:proofErr w:type="spellEnd"/>
            <w:r>
              <w:t xml:space="preserve"> </w:t>
            </w:r>
            <w:proofErr w:type="spellStart"/>
            <w:r>
              <w:t>dikënd</w:t>
            </w:r>
            <w:proofErr w:type="spellEnd"/>
            <w:r>
              <w:t xml:space="preserve"> </w:t>
            </w:r>
            <w:proofErr w:type="spellStart"/>
            <w:r>
              <w:t>tjetër</w:t>
            </w:r>
            <w:proofErr w:type="spellEnd"/>
            <w:r>
              <w:t xml:space="preserve"> </w:t>
            </w:r>
            <w:proofErr w:type="spellStart"/>
            <w:r>
              <w:t>përveç</w:t>
            </w:r>
            <w:proofErr w:type="spellEnd"/>
            <w:r>
              <w:t xml:space="preserve"> </w:t>
            </w:r>
            <w:proofErr w:type="spellStart"/>
            <w:r>
              <w:t>Allahut</w:t>
            </w:r>
            <w:proofErr w:type="spellEnd"/>
            <w:r>
              <w:t xml:space="preserve">, ai </w:t>
            </w:r>
            <w:proofErr w:type="spellStart"/>
            <w:r>
              <w:t>është</w:t>
            </w:r>
            <w:proofErr w:type="spellEnd"/>
            <w:r>
              <w:t xml:space="preserve"> </w:t>
            </w:r>
            <w:proofErr w:type="spellStart"/>
            <w:r>
              <w:t>mushrik</w:t>
            </w:r>
            <w:proofErr w:type="spellEnd"/>
            <w:r>
              <w:t xml:space="preserve"> e </w:t>
            </w:r>
            <w:proofErr w:type="spellStart"/>
            <w:r>
              <w:t>qafir</w:t>
            </w:r>
            <w:proofErr w:type="spellEnd"/>
            <w:r>
              <w:t>.</w:t>
            </w:r>
          </w:p>
          <w:p w14:paraId="2769B028" w14:textId="77777777" w:rsidR="004A6E8B" w:rsidRDefault="004A6E8B" w:rsidP="004A6E8B">
            <w:pPr>
              <w:jc w:val="right"/>
            </w:pPr>
          </w:p>
          <w:p w14:paraId="0A719E12" w14:textId="5C7FA1A9" w:rsidR="00D50F44" w:rsidRDefault="004A6E8B" w:rsidP="004A6E8B">
            <w:pPr>
              <w:jc w:val="right"/>
            </w:pPr>
            <w:r>
              <w:t xml:space="preserv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7B3F366A" w14:textId="77777777" w:rsidR="004A6E8B" w:rsidRDefault="004A6E8B" w:rsidP="004A6E8B">
            <w:pPr>
              <w:jc w:val="right"/>
            </w:pPr>
            <w:r w:rsidRPr="00566D83">
              <w:rPr>
                <w:b/>
                <w:bCs/>
              </w:rPr>
              <w:t>“</w:t>
            </w:r>
            <w:proofErr w:type="spellStart"/>
            <w:r w:rsidRPr="00566D83">
              <w:rPr>
                <w:b/>
                <w:bCs/>
              </w:rPr>
              <w:t>Dhe</w:t>
            </w:r>
            <w:proofErr w:type="spellEnd"/>
            <w:r w:rsidRPr="00566D83">
              <w:rPr>
                <w:b/>
                <w:bCs/>
              </w:rPr>
              <w:t xml:space="preserve"> </w:t>
            </w:r>
            <w:proofErr w:type="spellStart"/>
            <w:r w:rsidRPr="00566D83">
              <w:rPr>
                <w:b/>
                <w:bCs/>
              </w:rPr>
              <w:t>kushdo</w:t>
            </w:r>
            <w:proofErr w:type="spellEnd"/>
            <w:r w:rsidRPr="00566D83">
              <w:rPr>
                <w:b/>
                <w:bCs/>
              </w:rPr>
              <w:t xml:space="preserve"> </w:t>
            </w:r>
            <w:proofErr w:type="spellStart"/>
            <w:r w:rsidRPr="00566D83">
              <w:rPr>
                <w:b/>
                <w:bCs/>
              </w:rPr>
              <w:t>që</w:t>
            </w:r>
            <w:proofErr w:type="spellEnd"/>
            <w:r w:rsidRPr="00566D83">
              <w:rPr>
                <w:b/>
                <w:bCs/>
              </w:rPr>
              <w:t xml:space="preserve"> </w:t>
            </w:r>
            <w:proofErr w:type="spellStart"/>
            <w:r w:rsidRPr="00566D83">
              <w:rPr>
                <w:b/>
                <w:bCs/>
              </w:rPr>
              <w:t>lut</w:t>
            </w:r>
            <w:proofErr w:type="spellEnd"/>
            <w:r w:rsidRPr="00566D83">
              <w:rPr>
                <w:b/>
                <w:bCs/>
              </w:rPr>
              <w:t xml:space="preserve"> </w:t>
            </w:r>
            <w:proofErr w:type="spellStart"/>
            <w:r w:rsidRPr="00566D83">
              <w:rPr>
                <w:b/>
                <w:bCs/>
              </w:rPr>
              <w:t>në</w:t>
            </w:r>
            <w:proofErr w:type="spellEnd"/>
            <w:r w:rsidRPr="00566D83">
              <w:rPr>
                <w:b/>
                <w:bCs/>
              </w:rPr>
              <w:t xml:space="preserve"> vend </w:t>
            </w:r>
            <w:proofErr w:type="spellStart"/>
            <w:r w:rsidRPr="00566D83">
              <w:rPr>
                <w:b/>
                <w:bCs/>
              </w:rPr>
              <w:t>të</w:t>
            </w:r>
            <w:proofErr w:type="spellEnd"/>
            <w:r w:rsidRPr="00566D83">
              <w:rPr>
                <w:b/>
                <w:bCs/>
              </w:rPr>
              <w:t xml:space="preserve"> </w:t>
            </w:r>
            <w:proofErr w:type="spellStart"/>
            <w:r w:rsidRPr="00566D83">
              <w:rPr>
                <w:b/>
                <w:bCs/>
              </w:rPr>
              <w:t>Allahut</w:t>
            </w:r>
            <w:proofErr w:type="spellEnd"/>
            <w:r w:rsidRPr="00566D83">
              <w:rPr>
                <w:b/>
                <w:bCs/>
              </w:rPr>
              <w:t xml:space="preserve"> </w:t>
            </w:r>
            <w:proofErr w:type="spellStart"/>
            <w:r w:rsidRPr="00566D83">
              <w:rPr>
                <w:b/>
                <w:bCs/>
              </w:rPr>
              <w:t>çdo</w:t>
            </w:r>
            <w:proofErr w:type="spellEnd"/>
            <w:r w:rsidRPr="00566D83">
              <w:rPr>
                <w:b/>
                <w:bCs/>
              </w:rPr>
              <w:t xml:space="preserve"> Zot </w:t>
            </w:r>
            <w:proofErr w:type="spellStart"/>
            <w:r w:rsidRPr="00566D83">
              <w:rPr>
                <w:b/>
                <w:bCs/>
              </w:rPr>
              <w:t>tjetër</w:t>
            </w:r>
            <w:proofErr w:type="spellEnd"/>
            <w:r w:rsidRPr="00566D83">
              <w:rPr>
                <w:b/>
                <w:bCs/>
              </w:rPr>
              <w:t xml:space="preserve"> </w:t>
            </w:r>
            <w:proofErr w:type="spellStart"/>
            <w:r w:rsidRPr="00566D83">
              <w:rPr>
                <w:b/>
                <w:bCs/>
              </w:rPr>
              <w:t>për</w:t>
            </w:r>
            <w:proofErr w:type="spellEnd"/>
            <w:r w:rsidRPr="00566D83">
              <w:rPr>
                <w:b/>
                <w:bCs/>
              </w:rPr>
              <w:t xml:space="preserve"> </w:t>
            </w:r>
            <w:proofErr w:type="spellStart"/>
            <w:r w:rsidRPr="00566D83">
              <w:rPr>
                <w:b/>
                <w:bCs/>
              </w:rPr>
              <w:t>të</w:t>
            </w:r>
            <w:proofErr w:type="spellEnd"/>
            <w:r w:rsidRPr="00566D83">
              <w:rPr>
                <w:b/>
                <w:bCs/>
              </w:rPr>
              <w:t xml:space="preserve"> </w:t>
            </w:r>
            <w:proofErr w:type="spellStart"/>
            <w:r w:rsidRPr="00566D83">
              <w:rPr>
                <w:b/>
                <w:bCs/>
              </w:rPr>
              <w:t>cilin</w:t>
            </w:r>
            <w:proofErr w:type="spellEnd"/>
            <w:r w:rsidRPr="00566D83">
              <w:rPr>
                <w:b/>
                <w:bCs/>
              </w:rPr>
              <w:t xml:space="preserve"> </w:t>
            </w:r>
            <w:proofErr w:type="spellStart"/>
            <w:r w:rsidRPr="00566D83">
              <w:rPr>
                <w:b/>
                <w:bCs/>
              </w:rPr>
              <w:t>nuk</w:t>
            </w:r>
            <w:proofErr w:type="spellEnd"/>
            <w:r w:rsidRPr="00566D83">
              <w:rPr>
                <w:b/>
                <w:bCs/>
              </w:rPr>
              <w:t xml:space="preserve"> ka </w:t>
            </w:r>
            <w:proofErr w:type="spellStart"/>
            <w:r w:rsidRPr="00566D83">
              <w:rPr>
                <w:b/>
                <w:bCs/>
              </w:rPr>
              <w:t>asnjë</w:t>
            </w:r>
            <w:proofErr w:type="spellEnd"/>
            <w:r w:rsidRPr="00566D83">
              <w:rPr>
                <w:b/>
                <w:bCs/>
              </w:rPr>
              <w:t xml:space="preserve"> </w:t>
            </w:r>
            <w:proofErr w:type="spellStart"/>
            <w:r w:rsidRPr="00566D83">
              <w:rPr>
                <w:b/>
                <w:bCs/>
              </w:rPr>
              <w:t>provë</w:t>
            </w:r>
            <w:proofErr w:type="spellEnd"/>
            <w:r w:rsidRPr="00566D83">
              <w:rPr>
                <w:b/>
                <w:bCs/>
              </w:rPr>
              <w:t xml:space="preserve">, </w:t>
            </w:r>
            <w:proofErr w:type="spellStart"/>
            <w:r w:rsidRPr="00566D83">
              <w:rPr>
                <w:b/>
                <w:bCs/>
              </w:rPr>
              <w:t>atëherë</w:t>
            </w:r>
            <w:proofErr w:type="spellEnd"/>
            <w:r w:rsidRPr="00566D83">
              <w:rPr>
                <w:b/>
                <w:bCs/>
              </w:rPr>
              <w:t xml:space="preserve"> </w:t>
            </w:r>
            <w:proofErr w:type="spellStart"/>
            <w:r w:rsidRPr="00566D83">
              <w:rPr>
                <w:b/>
                <w:bCs/>
              </w:rPr>
              <w:t>llogaria</w:t>
            </w:r>
            <w:proofErr w:type="spellEnd"/>
            <w:r w:rsidRPr="00566D83">
              <w:rPr>
                <w:b/>
                <w:bCs/>
              </w:rPr>
              <w:t xml:space="preserve"> e </w:t>
            </w:r>
            <w:proofErr w:type="spellStart"/>
            <w:r w:rsidRPr="00566D83">
              <w:rPr>
                <w:b/>
                <w:bCs/>
              </w:rPr>
              <w:t>tij</w:t>
            </w:r>
            <w:proofErr w:type="spellEnd"/>
            <w:r w:rsidRPr="00566D83">
              <w:rPr>
                <w:b/>
                <w:bCs/>
              </w:rPr>
              <w:t xml:space="preserve"> </w:t>
            </w:r>
            <w:proofErr w:type="spellStart"/>
            <w:r w:rsidRPr="00566D83">
              <w:rPr>
                <w:b/>
                <w:bCs/>
              </w:rPr>
              <w:t>është</w:t>
            </w:r>
            <w:proofErr w:type="spellEnd"/>
            <w:r w:rsidRPr="00566D83">
              <w:rPr>
                <w:b/>
                <w:bCs/>
              </w:rPr>
              <w:t xml:space="preserve"> </w:t>
            </w:r>
            <w:proofErr w:type="spellStart"/>
            <w:r w:rsidRPr="00566D83">
              <w:rPr>
                <w:b/>
                <w:bCs/>
              </w:rPr>
              <w:t>vetëm</w:t>
            </w:r>
            <w:proofErr w:type="spellEnd"/>
            <w:r w:rsidRPr="00566D83">
              <w:rPr>
                <w:b/>
                <w:bCs/>
              </w:rPr>
              <w:t xml:space="preserve"> </w:t>
            </w:r>
            <w:proofErr w:type="spellStart"/>
            <w:r w:rsidRPr="00566D83">
              <w:rPr>
                <w:b/>
                <w:bCs/>
              </w:rPr>
              <w:t>te</w:t>
            </w:r>
            <w:proofErr w:type="spellEnd"/>
            <w:r w:rsidRPr="00566D83">
              <w:rPr>
                <w:b/>
                <w:bCs/>
              </w:rPr>
              <w:t xml:space="preserve"> </w:t>
            </w:r>
            <w:proofErr w:type="spellStart"/>
            <w:r w:rsidRPr="00566D83">
              <w:rPr>
                <w:b/>
                <w:bCs/>
              </w:rPr>
              <w:t>Zoti</w:t>
            </w:r>
            <w:proofErr w:type="spellEnd"/>
            <w:r w:rsidRPr="00566D83">
              <w:rPr>
                <w:b/>
                <w:bCs/>
              </w:rPr>
              <w:t xml:space="preserve"> i </w:t>
            </w:r>
            <w:proofErr w:type="spellStart"/>
            <w:r w:rsidRPr="00566D83">
              <w:rPr>
                <w:b/>
                <w:bCs/>
              </w:rPr>
              <w:t>tij</w:t>
            </w:r>
            <w:proofErr w:type="spellEnd"/>
            <w:r w:rsidRPr="00566D83">
              <w:rPr>
                <w:b/>
                <w:bCs/>
              </w:rPr>
              <w:t xml:space="preserve">. </w:t>
            </w:r>
            <w:proofErr w:type="spellStart"/>
            <w:r w:rsidRPr="00566D83">
              <w:rPr>
                <w:b/>
                <w:bCs/>
              </w:rPr>
              <w:t>Vërtetë</w:t>
            </w:r>
            <w:proofErr w:type="spellEnd"/>
            <w:r w:rsidRPr="00566D83">
              <w:rPr>
                <w:b/>
                <w:bCs/>
              </w:rPr>
              <w:t xml:space="preserve"> që </w:t>
            </w:r>
            <w:proofErr w:type="spellStart"/>
            <w:r w:rsidRPr="00566D83">
              <w:rPr>
                <w:b/>
                <w:bCs/>
              </w:rPr>
              <w:t>qafirët</w:t>
            </w:r>
            <w:proofErr w:type="spellEnd"/>
            <w:r w:rsidRPr="00566D83">
              <w:rPr>
                <w:b/>
                <w:bCs/>
              </w:rPr>
              <w:t xml:space="preserve"> </w:t>
            </w:r>
            <w:proofErr w:type="spellStart"/>
            <w:r w:rsidRPr="00566D83">
              <w:rPr>
                <w:b/>
                <w:bCs/>
              </w:rPr>
              <w:t>nuk</w:t>
            </w:r>
            <w:proofErr w:type="spellEnd"/>
            <w:r w:rsidRPr="00566D83">
              <w:rPr>
                <w:b/>
                <w:bCs/>
              </w:rPr>
              <w:t xml:space="preserve"> do </w:t>
            </w:r>
            <w:proofErr w:type="spellStart"/>
            <w:r w:rsidRPr="00566D83">
              <w:rPr>
                <w:b/>
                <w:bCs/>
              </w:rPr>
              <w:t>të</w:t>
            </w:r>
            <w:proofErr w:type="spellEnd"/>
            <w:r w:rsidRPr="00566D83">
              <w:rPr>
                <w:b/>
                <w:bCs/>
              </w:rPr>
              <w:t xml:space="preserve"> </w:t>
            </w:r>
            <w:proofErr w:type="spellStart"/>
            <w:r w:rsidRPr="00566D83">
              <w:rPr>
                <w:b/>
                <w:bCs/>
              </w:rPr>
              <w:t>kenë</w:t>
            </w:r>
            <w:proofErr w:type="spellEnd"/>
            <w:r w:rsidRPr="00566D83">
              <w:rPr>
                <w:b/>
                <w:bCs/>
              </w:rPr>
              <w:t xml:space="preserve"> </w:t>
            </w:r>
            <w:proofErr w:type="spellStart"/>
            <w:r w:rsidRPr="00566D83">
              <w:rPr>
                <w:b/>
                <w:bCs/>
              </w:rPr>
              <w:t>kurrë</w:t>
            </w:r>
            <w:proofErr w:type="spellEnd"/>
            <w:r w:rsidRPr="00566D83">
              <w:rPr>
                <w:b/>
                <w:bCs/>
              </w:rPr>
              <w:t xml:space="preserve"> </w:t>
            </w:r>
            <w:proofErr w:type="spellStart"/>
            <w:r w:rsidRPr="00566D83">
              <w:rPr>
                <w:b/>
                <w:bCs/>
              </w:rPr>
              <w:t>sukses</w:t>
            </w:r>
            <w:proofErr w:type="spellEnd"/>
            <w:r w:rsidRPr="00566D83">
              <w:rPr>
                <w:b/>
                <w:bCs/>
              </w:rPr>
              <w:t xml:space="preserve">” </w:t>
            </w:r>
            <w:r>
              <w:t>El-</w:t>
            </w:r>
            <w:proofErr w:type="spellStart"/>
            <w:r>
              <w:t>Muminun</w:t>
            </w:r>
            <w:proofErr w:type="spellEnd"/>
            <w:r>
              <w:t xml:space="preserve"> 117.</w:t>
            </w:r>
          </w:p>
          <w:p w14:paraId="463ACA48" w14:textId="77777777" w:rsidR="004A6E8B" w:rsidRDefault="004A6E8B" w:rsidP="004A6E8B">
            <w:pPr>
              <w:jc w:val="right"/>
            </w:pPr>
            <w:r>
              <w:t xml:space="preserve">E </w:t>
            </w:r>
            <w:proofErr w:type="spellStart"/>
            <w:r>
              <w:t>në</w:t>
            </w:r>
            <w:proofErr w:type="spellEnd"/>
            <w:r>
              <w:t xml:space="preserve"> hadith </w:t>
            </w:r>
            <w:proofErr w:type="spellStart"/>
            <w:r>
              <w:t>thuhet</w:t>
            </w:r>
            <w:proofErr w:type="spellEnd"/>
            <w:r>
              <w:t>: “</w:t>
            </w:r>
            <w:proofErr w:type="spellStart"/>
            <w:r>
              <w:t>Lutja</w:t>
            </w:r>
            <w:proofErr w:type="spellEnd"/>
            <w:r>
              <w:t xml:space="preserve"> </w:t>
            </w:r>
            <w:proofErr w:type="spellStart"/>
            <w:r>
              <w:t>është</w:t>
            </w:r>
            <w:proofErr w:type="spellEnd"/>
            <w:r>
              <w:t xml:space="preserve"> </w:t>
            </w:r>
            <w:proofErr w:type="spellStart"/>
            <w:r>
              <w:t>thelbi</w:t>
            </w:r>
            <w:proofErr w:type="spellEnd"/>
            <w:r>
              <w:t xml:space="preserve"> </w:t>
            </w:r>
            <w:proofErr w:type="spellStart"/>
            <w:r>
              <w:t>i</w:t>
            </w:r>
            <w:proofErr w:type="spellEnd"/>
            <w:r>
              <w:t xml:space="preserve"> </w:t>
            </w:r>
            <w:proofErr w:type="spellStart"/>
            <w:r>
              <w:t>adhurimit</w:t>
            </w:r>
            <w:proofErr w:type="spellEnd"/>
            <w:r>
              <w:t xml:space="preserve">”, e argument </w:t>
            </w:r>
            <w:proofErr w:type="spellStart"/>
            <w:r>
              <w:t>për</w:t>
            </w:r>
            <w:proofErr w:type="spellEnd"/>
            <w:r>
              <w:t xml:space="preserve"> </w:t>
            </w:r>
            <w:proofErr w:type="spellStart"/>
            <w:r>
              <w:t>lutjen</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rsidR="00566D83">
              <w:rPr>
                <w:lang w:val="sq-AL"/>
              </w:rPr>
              <w:t>:</w:t>
            </w:r>
            <w:r w:rsidR="00566D83">
              <w:t xml:space="preserve"> </w:t>
            </w:r>
            <w:r w:rsidR="00566D83" w:rsidRPr="00566D83">
              <w:rPr>
                <w:b/>
                <w:bCs/>
              </w:rPr>
              <w:t>“</w:t>
            </w:r>
            <w:proofErr w:type="spellStart"/>
            <w:r w:rsidR="00566D83" w:rsidRPr="00566D83">
              <w:rPr>
                <w:b/>
                <w:bCs/>
              </w:rPr>
              <w:t>Dhe</w:t>
            </w:r>
            <w:proofErr w:type="spellEnd"/>
            <w:r w:rsidR="00566D83" w:rsidRPr="00566D83">
              <w:rPr>
                <w:b/>
                <w:bCs/>
              </w:rPr>
              <w:t xml:space="preserve"> </w:t>
            </w:r>
            <w:proofErr w:type="spellStart"/>
            <w:r w:rsidR="00566D83" w:rsidRPr="00566D83">
              <w:rPr>
                <w:b/>
                <w:bCs/>
              </w:rPr>
              <w:t>Zoti</w:t>
            </w:r>
            <w:proofErr w:type="spellEnd"/>
            <w:r w:rsidR="00566D83" w:rsidRPr="00566D83">
              <w:rPr>
                <w:b/>
                <w:bCs/>
              </w:rPr>
              <w:t xml:space="preserve"> </w:t>
            </w:r>
            <w:proofErr w:type="spellStart"/>
            <w:r w:rsidR="00566D83" w:rsidRPr="00566D83">
              <w:rPr>
                <w:b/>
                <w:bCs/>
              </w:rPr>
              <w:t>juaj</w:t>
            </w:r>
            <w:proofErr w:type="spellEnd"/>
            <w:r w:rsidR="00566D83" w:rsidRPr="00566D83">
              <w:rPr>
                <w:b/>
                <w:bCs/>
              </w:rPr>
              <w:t xml:space="preserve"> </w:t>
            </w:r>
            <w:proofErr w:type="spellStart"/>
            <w:r w:rsidR="00566D83" w:rsidRPr="00566D83">
              <w:rPr>
                <w:b/>
                <w:bCs/>
              </w:rPr>
              <w:t>thotë</w:t>
            </w:r>
            <w:proofErr w:type="spellEnd"/>
            <w:r w:rsidR="00566D83" w:rsidRPr="00566D83">
              <w:rPr>
                <w:b/>
                <w:bCs/>
              </w:rPr>
              <w:t xml:space="preserve">: </w:t>
            </w:r>
            <w:proofErr w:type="spellStart"/>
            <w:r w:rsidR="00566D83" w:rsidRPr="00566D83">
              <w:rPr>
                <w:b/>
                <w:bCs/>
              </w:rPr>
              <w:t>M’u</w:t>
            </w:r>
            <w:proofErr w:type="spellEnd"/>
            <w:r w:rsidR="00566D83" w:rsidRPr="00566D83">
              <w:rPr>
                <w:b/>
                <w:bCs/>
              </w:rPr>
              <w:t xml:space="preserve"> </w:t>
            </w:r>
            <w:proofErr w:type="spellStart"/>
            <w:r w:rsidR="00566D83" w:rsidRPr="00566D83">
              <w:rPr>
                <w:b/>
                <w:bCs/>
              </w:rPr>
              <w:t>lutni</w:t>
            </w:r>
            <w:proofErr w:type="spellEnd"/>
            <w:r w:rsidR="00566D83" w:rsidRPr="00566D83">
              <w:rPr>
                <w:b/>
                <w:bCs/>
              </w:rPr>
              <w:t xml:space="preserve"> </w:t>
            </w:r>
            <w:proofErr w:type="spellStart"/>
            <w:r w:rsidR="00566D83" w:rsidRPr="00566D83">
              <w:rPr>
                <w:b/>
                <w:bCs/>
              </w:rPr>
              <w:t>mua</w:t>
            </w:r>
            <w:proofErr w:type="spellEnd"/>
            <w:r w:rsidR="00566D83" w:rsidRPr="00566D83">
              <w:rPr>
                <w:b/>
                <w:bCs/>
              </w:rPr>
              <w:t xml:space="preserve">, </w:t>
            </w:r>
            <w:proofErr w:type="spellStart"/>
            <w:r w:rsidR="00566D83" w:rsidRPr="00566D83">
              <w:rPr>
                <w:b/>
                <w:bCs/>
              </w:rPr>
              <w:t>Unë</w:t>
            </w:r>
            <w:proofErr w:type="spellEnd"/>
            <w:r w:rsidR="00566D83" w:rsidRPr="00566D83">
              <w:rPr>
                <w:b/>
                <w:bCs/>
              </w:rPr>
              <w:t xml:space="preserve"> do </w:t>
            </w:r>
            <w:proofErr w:type="spellStart"/>
            <w:r w:rsidR="00566D83" w:rsidRPr="00566D83">
              <w:rPr>
                <w:b/>
                <w:bCs/>
              </w:rPr>
              <w:t>t’ju</w:t>
            </w:r>
            <w:proofErr w:type="spellEnd"/>
            <w:r w:rsidR="00566D83" w:rsidRPr="00566D83">
              <w:rPr>
                <w:b/>
                <w:bCs/>
              </w:rPr>
              <w:t xml:space="preserve"> </w:t>
            </w:r>
            <w:proofErr w:type="spellStart"/>
            <w:r w:rsidR="00566D83" w:rsidRPr="00566D83">
              <w:rPr>
                <w:b/>
                <w:bCs/>
              </w:rPr>
              <w:t>përgjigjem</w:t>
            </w:r>
            <w:proofErr w:type="spellEnd"/>
            <w:r w:rsidR="00566D83" w:rsidRPr="00566D83">
              <w:rPr>
                <w:b/>
                <w:bCs/>
              </w:rPr>
              <w:t xml:space="preserve">. Me </w:t>
            </w:r>
            <w:proofErr w:type="spellStart"/>
            <w:r w:rsidR="00566D83" w:rsidRPr="00566D83">
              <w:rPr>
                <w:b/>
                <w:bCs/>
              </w:rPr>
              <w:t>të</w:t>
            </w:r>
            <w:proofErr w:type="spellEnd"/>
            <w:r w:rsidR="00566D83" w:rsidRPr="00566D83">
              <w:rPr>
                <w:b/>
                <w:bCs/>
              </w:rPr>
              <w:t xml:space="preserve"> </w:t>
            </w:r>
            <w:proofErr w:type="spellStart"/>
            <w:r w:rsidR="00566D83" w:rsidRPr="00566D83">
              <w:rPr>
                <w:b/>
                <w:bCs/>
              </w:rPr>
              <w:t>vërtetë</w:t>
            </w:r>
            <w:proofErr w:type="spellEnd"/>
            <w:r w:rsidR="00566D83" w:rsidRPr="00566D83">
              <w:rPr>
                <w:b/>
                <w:bCs/>
              </w:rPr>
              <w:t xml:space="preserve"> se </w:t>
            </w:r>
            <w:proofErr w:type="spellStart"/>
            <w:r w:rsidR="00566D83" w:rsidRPr="00566D83">
              <w:rPr>
                <w:b/>
                <w:bCs/>
              </w:rPr>
              <w:t>ata</w:t>
            </w:r>
            <w:proofErr w:type="spellEnd"/>
            <w:r w:rsidR="00566D83" w:rsidRPr="00566D83">
              <w:rPr>
                <w:b/>
                <w:bCs/>
              </w:rPr>
              <w:t xml:space="preserve"> </w:t>
            </w:r>
            <w:proofErr w:type="spellStart"/>
            <w:r w:rsidR="00566D83" w:rsidRPr="00566D83">
              <w:rPr>
                <w:b/>
                <w:bCs/>
              </w:rPr>
              <w:t>të</w:t>
            </w:r>
            <w:proofErr w:type="spellEnd"/>
            <w:r w:rsidR="00566D83" w:rsidRPr="00566D83">
              <w:rPr>
                <w:b/>
                <w:bCs/>
              </w:rPr>
              <w:t xml:space="preserve"> </w:t>
            </w:r>
            <w:proofErr w:type="spellStart"/>
            <w:r w:rsidR="00566D83" w:rsidRPr="00566D83">
              <w:rPr>
                <w:b/>
                <w:bCs/>
              </w:rPr>
              <w:t>cilët</w:t>
            </w:r>
            <w:proofErr w:type="spellEnd"/>
            <w:r w:rsidR="00566D83" w:rsidRPr="00566D83">
              <w:rPr>
                <w:b/>
                <w:bCs/>
              </w:rPr>
              <w:t xml:space="preserve"> e </w:t>
            </w:r>
            <w:proofErr w:type="spellStart"/>
            <w:r w:rsidR="00566D83" w:rsidRPr="00566D83">
              <w:rPr>
                <w:b/>
                <w:bCs/>
              </w:rPr>
              <w:t>përbuzin</w:t>
            </w:r>
            <w:proofErr w:type="spellEnd"/>
            <w:r w:rsidR="00566D83" w:rsidRPr="00566D83">
              <w:rPr>
                <w:b/>
                <w:bCs/>
              </w:rPr>
              <w:t xml:space="preserve"> </w:t>
            </w:r>
            <w:proofErr w:type="spellStart"/>
            <w:r w:rsidR="00566D83" w:rsidRPr="00566D83">
              <w:rPr>
                <w:b/>
                <w:bCs/>
              </w:rPr>
              <w:t>adhurimin</w:t>
            </w:r>
            <w:proofErr w:type="spellEnd"/>
            <w:r w:rsidR="00566D83" w:rsidRPr="00566D83">
              <w:rPr>
                <w:b/>
                <w:bCs/>
              </w:rPr>
              <w:t xml:space="preserve"> </w:t>
            </w:r>
            <w:proofErr w:type="spellStart"/>
            <w:r w:rsidR="00566D83" w:rsidRPr="00566D83">
              <w:rPr>
                <w:b/>
                <w:bCs/>
              </w:rPr>
              <w:t>ndaj</w:t>
            </w:r>
            <w:proofErr w:type="spellEnd"/>
            <w:r w:rsidR="00566D83" w:rsidRPr="00566D83">
              <w:rPr>
                <w:b/>
                <w:bCs/>
              </w:rPr>
              <w:t xml:space="preserve"> </w:t>
            </w:r>
            <w:proofErr w:type="spellStart"/>
            <w:r w:rsidR="00566D83" w:rsidRPr="00566D83">
              <w:rPr>
                <w:b/>
                <w:bCs/>
              </w:rPr>
              <w:t>meje</w:t>
            </w:r>
            <w:proofErr w:type="spellEnd"/>
            <w:r w:rsidR="00566D83" w:rsidRPr="00566D83">
              <w:rPr>
                <w:b/>
                <w:bCs/>
              </w:rPr>
              <w:t xml:space="preserve">, </w:t>
            </w:r>
            <w:proofErr w:type="spellStart"/>
            <w:r w:rsidR="00566D83" w:rsidRPr="00566D83">
              <w:rPr>
                <w:b/>
                <w:bCs/>
              </w:rPr>
              <w:t>ata</w:t>
            </w:r>
            <w:proofErr w:type="spellEnd"/>
            <w:r w:rsidR="00566D83" w:rsidRPr="00566D83">
              <w:rPr>
                <w:b/>
                <w:bCs/>
              </w:rPr>
              <w:t xml:space="preserve"> pa </w:t>
            </w:r>
            <w:proofErr w:type="spellStart"/>
            <w:r w:rsidR="00566D83" w:rsidRPr="00566D83">
              <w:rPr>
                <w:b/>
                <w:bCs/>
              </w:rPr>
              <w:t>dyshim</w:t>
            </w:r>
            <w:proofErr w:type="spellEnd"/>
            <w:r w:rsidR="00566D83" w:rsidRPr="00566D83">
              <w:rPr>
                <w:b/>
                <w:bCs/>
              </w:rPr>
              <w:t xml:space="preserve"> </w:t>
            </w:r>
            <w:proofErr w:type="spellStart"/>
            <w:r w:rsidR="00566D83" w:rsidRPr="00566D83">
              <w:rPr>
                <w:b/>
                <w:bCs/>
              </w:rPr>
              <w:t>që</w:t>
            </w:r>
            <w:proofErr w:type="spellEnd"/>
            <w:r w:rsidR="00566D83" w:rsidRPr="00566D83">
              <w:rPr>
                <w:b/>
                <w:bCs/>
              </w:rPr>
              <w:t xml:space="preserve"> do </w:t>
            </w:r>
            <w:proofErr w:type="spellStart"/>
            <w:r w:rsidR="00566D83" w:rsidRPr="00566D83">
              <w:rPr>
                <w:b/>
                <w:bCs/>
              </w:rPr>
              <w:t>të</w:t>
            </w:r>
            <w:proofErr w:type="spellEnd"/>
            <w:r w:rsidR="00566D83" w:rsidRPr="00566D83">
              <w:rPr>
                <w:b/>
                <w:bCs/>
              </w:rPr>
              <w:t xml:space="preserve"> </w:t>
            </w:r>
            <w:proofErr w:type="spellStart"/>
            <w:r w:rsidR="00566D83" w:rsidRPr="00566D83">
              <w:rPr>
                <w:b/>
                <w:bCs/>
              </w:rPr>
              <w:t>hyjnë</w:t>
            </w:r>
            <w:proofErr w:type="spellEnd"/>
            <w:r w:rsidR="00566D83" w:rsidRPr="00566D83">
              <w:rPr>
                <w:b/>
                <w:bCs/>
              </w:rPr>
              <w:t xml:space="preserve"> </w:t>
            </w:r>
            <w:proofErr w:type="spellStart"/>
            <w:r w:rsidR="00566D83" w:rsidRPr="00566D83">
              <w:rPr>
                <w:b/>
                <w:bCs/>
              </w:rPr>
              <w:t>në</w:t>
            </w:r>
            <w:proofErr w:type="spellEnd"/>
            <w:r w:rsidR="00566D83" w:rsidRPr="00566D83">
              <w:rPr>
                <w:b/>
                <w:bCs/>
              </w:rPr>
              <w:t xml:space="preserve"> </w:t>
            </w:r>
            <w:proofErr w:type="spellStart"/>
            <w:r w:rsidR="00566D83" w:rsidRPr="00566D83">
              <w:rPr>
                <w:b/>
                <w:bCs/>
              </w:rPr>
              <w:t>Xhehennem</w:t>
            </w:r>
            <w:proofErr w:type="spellEnd"/>
            <w:r w:rsidR="00566D83" w:rsidRPr="00566D83">
              <w:rPr>
                <w:b/>
                <w:bCs/>
              </w:rPr>
              <w:t xml:space="preserve"> me </w:t>
            </w:r>
            <w:proofErr w:type="spellStart"/>
            <w:r w:rsidR="00566D83" w:rsidRPr="00566D83">
              <w:rPr>
                <w:b/>
                <w:bCs/>
              </w:rPr>
              <w:t>poshtërim</w:t>
            </w:r>
            <w:proofErr w:type="spellEnd"/>
            <w:r w:rsidR="00566D83" w:rsidRPr="00566D83">
              <w:rPr>
                <w:b/>
                <w:bCs/>
              </w:rPr>
              <w:t>!”</w:t>
            </w:r>
            <w:r w:rsidR="00566D83">
              <w:t xml:space="preserve"> </w:t>
            </w:r>
            <w:proofErr w:type="spellStart"/>
            <w:r w:rsidR="00566D83">
              <w:t>Gafir</w:t>
            </w:r>
            <w:proofErr w:type="spellEnd"/>
            <w:r w:rsidR="00566D83">
              <w:t xml:space="preserve"> 60.</w:t>
            </w:r>
          </w:p>
          <w:p w14:paraId="18D572A7" w14:textId="2C00B995" w:rsidR="00566D83" w:rsidRPr="00566D83" w:rsidRDefault="00566D83" w:rsidP="004A6E8B">
            <w:pPr>
              <w:jc w:val="right"/>
              <w:rPr>
                <w:rFonts w:ascii="Lotus Linotype" w:hAnsi="Lotus Linotype" w:cs="Lotus Linotype"/>
                <w:color w:val="161616"/>
                <w:sz w:val="32"/>
                <w:szCs w:val="32"/>
                <w:rtl/>
                <w:lang w:val="sq-AL"/>
              </w:rPr>
            </w:pPr>
          </w:p>
        </w:tc>
      </w:tr>
      <w:tr w:rsidR="00D50F44" w:rsidRPr="00A631A2" w14:paraId="5EFECE30" w14:textId="77777777" w:rsidTr="000D1618">
        <w:trPr>
          <w:jc w:val="center"/>
        </w:trPr>
        <w:tc>
          <w:tcPr>
            <w:tcW w:w="4672" w:type="dxa"/>
            <w:vAlign w:val="center"/>
          </w:tcPr>
          <w:p w14:paraId="7006B546" w14:textId="1FD04F12" w:rsidR="00D50F44" w:rsidRPr="00506C4B"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000000" w:themeColor="text1"/>
                <w:sz w:val="32"/>
                <w:szCs w:val="32"/>
                <w:rtl/>
              </w:rPr>
              <w:lastRenderedPageBreak/>
              <w:t>وَدَلِيلُ الْـخَوْفِ؛ قَولُهُ تَعَالَى: ﴿</w:t>
            </w:r>
            <w:r w:rsidRPr="00506C4B">
              <w:rPr>
                <w:rFonts w:ascii="QCF_P073" w:hAnsi="QCF_P073" w:cs="QCF_P073"/>
                <w:color w:val="2F5496" w:themeColor="accent1" w:themeShade="BF"/>
                <w:sz w:val="32"/>
                <w:szCs w:val="32"/>
                <w:rtl/>
                <w:lang w:val="en-GB" w:eastAsia="en-GB"/>
              </w:rPr>
              <w:t xml:space="preserve">ﭢ  ﭣ  ﭤ    </w:t>
            </w:r>
            <w:r>
              <w:rPr>
                <w:rFonts w:ascii="QCF_P073" w:hAnsi="QCF_P073" w:cs="QCF_P073"/>
                <w:color w:val="2F5496" w:themeColor="accent1" w:themeShade="BF"/>
                <w:sz w:val="32"/>
                <w:szCs w:val="32"/>
                <w:rtl/>
                <w:lang w:val="en-GB" w:eastAsia="en-GB"/>
              </w:rPr>
              <w:t>ﭥ  ﭦ  ﭧ ﭨ ﭩ ﭪ ﭫ        ﭬ</w:t>
            </w:r>
            <w:r w:rsidRPr="00506C4B">
              <w:rPr>
                <w:rFonts w:ascii="Lotus Linotype" w:hAnsi="Lotus Linotype" w:cs="Lotus Linotype"/>
                <w:color w:val="000000" w:themeColor="text1"/>
                <w:sz w:val="32"/>
                <w:szCs w:val="32"/>
                <w:rtl/>
              </w:rPr>
              <w:t>﴾ [آل عمران:175].</w:t>
            </w:r>
          </w:p>
        </w:tc>
        <w:tc>
          <w:tcPr>
            <w:tcW w:w="4393" w:type="dxa"/>
            <w:vAlign w:val="center"/>
          </w:tcPr>
          <w:p w14:paraId="4C65230F" w14:textId="63E2BE93" w:rsidR="00D50F44" w:rsidRPr="00A631A2" w:rsidRDefault="00566D83" w:rsidP="003C6AA2">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për</w:t>
            </w:r>
            <w:proofErr w:type="spellEnd"/>
            <w:r>
              <w:t xml:space="preserve"> </w:t>
            </w:r>
            <w:proofErr w:type="spellStart"/>
            <w:r>
              <w:t>frikën</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566D83">
              <w:rPr>
                <w:b/>
                <w:bCs/>
              </w:rPr>
              <w:t>“…</w:t>
            </w:r>
            <w:proofErr w:type="spellStart"/>
            <w:r w:rsidRPr="00566D83">
              <w:rPr>
                <w:b/>
                <w:bCs/>
              </w:rPr>
              <w:t>kështu</w:t>
            </w:r>
            <w:proofErr w:type="spellEnd"/>
            <w:r w:rsidRPr="00566D83">
              <w:rPr>
                <w:b/>
                <w:bCs/>
              </w:rPr>
              <w:t xml:space="preserve"> </w:t>
            </w:r>
            <w:proofErr w:type="spellStart"/>
            <w:r w:rsidRPr="00566D83">
              <w:rPr>
                <w:b/>
                <w:bCs/>
              </w:rPr>
              <w:t>që</w:t>
            </w:r>
            <w:proofErr w:type="spellEnd"/>
            <w:r w:rsidRPr="00566D83">
              <w:rPr>
                <w:b/>
                <w:bCs/>
              </w:rPr>
              <w:t xml:space="preserve"> </w:t>
            </w:r>
            <w:proofErr w:type="spellStart"/>
            <w:r w:rsidRPr="00566D83">
              <w:rPr>
                <w:b/>
                <w:bCs/>
              </w:rPr>
              <w:t>mos</w:t>
            </w:r>
            <w:proofErr w:type="spellEnd"/>
            <w:r w:rsidRPr="00566D83">
              <w:rPr>
                <w:b/>
                <w:bCs/>
              </w:rPr>
              <w:t xml:space="preserve"> </w:t>
            </w:r>
            <w:proofErr w:type="spellStart"/>
            <w:r w:rsidRPr="00566D83">
              <w:rPr>
                <w:b/>
                <w:bCs/>
              </w:rPr>
              <w:t>ju</w:t>
            </w:r>
            <w:proofErr w:type="spellEnd"/>
            <w:r w:rsidRPr="00566D83">
              <w:rPr>
                <w:b/>
                <w:bCs/>
              </w:rPr>
              <w:t xml:space="preserve"> </w:t>
            </w:r>
            <w:proofErr w:type="spellStart"/>
            <w:r w:rsidRPr="00566D83">
              <w:rPr>
                <w:b/>
                <w:bCs/>
              </w:rPr>
              <w:t>frikësoni</w:t>
            </w:r>
            <w:proofErr w:type="spellEnd"/>
            <w:r w:rsidRPr="00566D83">
              <w:rPr>
                <w:b/>
                <w:bCs/>
              </w:rPr>
              <w:t xml:space="preserve"> </w:t>
            </w:r>
            <w:proofErr w:type="spellStart"/>
            <w:r w:rsidRPr="00566D83">
              <w:rPr>
                <w:b/>
                <w:bCs/>
              </w:rPr>
              <w:t>atyre</w:t>
            </w:r>
            <w:proofErr w:type="spellEnd"/>
            <w:r w:rsidRPr="00566D83">
              <w:rPr>
                <w:b/>
                <w:bCs/>
              </w:rPr>
              <w:t xml:space="preserve"> </w:t>
            </w:r>
            <w:proofErr w:type="spellStart"/>
            <w:r w:rsidRPr="00566D83">
              <w:rPr>
                <w:b/>
                <w:bCs/>
              </w:rPr>
              <w:t>aspak</w:t>
            </w:r>
            <w:proofErr w:type="spellEnd"/>
            <w:r w:rsidRPr="00566D83">
              <w:rPr>
                <w:b/>
                <w:bCs/>
              </w:rPr>
              <w:t xml:space="preserve">, </w:t>
            </w:r>
            <w:proofErr w:type="spellStart"/>
            <w:r w:rsidRPr="00566D83">
              <w:rPr>
                <w:b/>
                <w:bCs/>
              </w:rPr>
              <w:t>por</w:t>
            </w:r>
            <w:proofErr w:type="spellEnd"/>
            <w:r w:rsidRPr="00566D83">
              <w:rPr>
                <w:b/>
                <w:bCs/>
              </w:rPr>
              <w:t xml:space="preserve"> </w:t>
            </w:r>
            <w:proofErr w:type="spellStart"/>
            <w:r w:rsidRPr="00566D83">
              <w:rPr>
                <w:b/>
                <w:bCs/>
              </w:rPr>
              <w:t>m’u</w:t>
            </w:r>
            <w:proofErr w:type="spellEnd"/>
            <w:r w:rsidRPr="00566D83">
              <w:rPr>
                <w:b/>
                <w:bCs/>
              </w:rPr>
              <w:t xml:space="preserve"> </w:t>
            </w:r>
            <w:proofErr w:type="spellStart"/>
            <w:r w:rsidRPr="00566D83">
              <w:rPr>
                <w:b/>
                <w:bCs/>
              </w:rPr>
              <w:t>frikësoni</w:t>
            </w:r>
            <w:proofErr w:type="spellEnd"/>
            <w:r w:rsidRPr="00566D83">
              <w:rPr>
                <w:b/>
                <w:bCs/>
              </w:rPr>
              <w:t xml:space="preserve"> </w:t>
            </w:r>
            <w:proofErr w:type="spellStart"/>
            <w:r w:rsidRPr="00566D83">
              <w:rPr>
                <w:b/>
                <w:bCs/>
              </w:rPr>
              <w:t>vetëm</w:t>
            </w:r>
            <w:proofErr w:type="spellEnd"/>
            <w:r w:rsidRPr="00566D83">
              <w:rPr>
                <w:b/>
                <w:bCs/>
              </w:rPr>
              <w:t xml:space="preserve"> Mua, </w:t>
            </w:r>
            <w:proofErr w:type="spellStart"/>
            <w:r w:rsidRPr="00566D83">
              <w:rPr>
                <w:b/>
                <w:bCs/>
              </w:rPr>
              <w:t>nëse</w:t>
            </w:r>
            <w:proofErr w:type="spellEnd"/>
            <w:r w:rsidRPr="00566D83">
              <w:rPr>
                <w:b/>
                <w:bCs/>
              </w:rPr>
              <w:t xml:space="preserve"> </w:t>
            </w:r>
            <w:proofErr w:type="spellStart"/>
            <w:r w:rsidRPr="00566D83">
              <w:rPr>
                <w:b/>
                <w:bCs/>
              </w:rPr>
              <w:t>jeni</w:t>
            </w:r>
            <w:proofErr w:type="spellEnd"/>
            <w:r w:rsidRPr="00566D83">
              <w:rPr>
                <w:b/>
                <w:bCs/>
              </w:rPr>
              <w:t xml:space="preserve"> </w:t>
            </w:r>
            <w:proofErr w:type="spellStart"/>
            <w:r w:rsidRPr="00566D83">
              <w:rPr>
                <w:b/>
                <w:bCs/>
              </w:rPr>
              <w:t>besimtarë</w:t>
            </w:r>
            <w:proofErr w:type="spellEnd"/>
            <w:r w:rsidRPr="00566D83">
              <w:rPr>
                <w:b/>
                <w:bCs/>
              </w:rPr>
              <w:t xml:space="preserve"> </w:t>
            </w:r>
            <w:proofErr w:type="spellStart"/>
            <w:r w:rsidRPr="00566D83">
              <w:rPr>
                <w:b/>
                <w:bCs/>
              </w:rPr>
              <w:t>të</w:t>
            </w:r>
            <w:proofErr w:type="spellEnd"/>
            <w:r w:rsidRPr="00566D83">
              <w:rPr>
                <w:b/>
                <w:bCs/>
              </w:rPr>
              <w:t xml:space="preserve"> </w:t>
            </w:r>
            <w:proofErr w:type="spellStart"/>
            <w:r w:rsidRPr="00566D83">
              <w:rPr>
                <w:b/>
                <w:bCs/>
              </w:rPr>
              <w:t>vërtetë</w:t>
            </w:r>
            <w:proofErr w:type="spellEnd"/>
            <w:r w:rsidRPr="00566D83">
              <w:rPr>
                <w:b/>
                <w:bCs/>
              </w:rPr>
              <w:t>”.</w:t>
            </w:r>
            <w:r>
              <w:t xml:space="preserve"> Al Imran 110.</w:t>
            </w:r>
          </w:p>
        </w:tc>
      </w:tr>
      <w:tr w:rsidR="00D50F44" w:rsidRPr="00A631A2" w14:paraId="3C193360" w14:textId="77777777" w:rsidTr="000D1618">
        <w:trPr>
          <w:jc w:val="center"/>
        </w:trPr>
        <w:tc>
          <w:tcPr>
            <w:tcW w:w="4672" w:type="dxa"/>
            <w:vAlign w:val="center"/>
          </w:tcPr>
          <w:p w14:paraId="13E2F0FD" w14:textId="538FD139" w:rsidR="00D50F44"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الرَّجاءِ؛ قَولُهُ تَعَالَى: ﴿</w:t>
            </w:r>
            <w:r w:rsidRPr="00506C4B">
              <w:rPr>
                <w:rFonts w:ascii="QCF_P304" w:hAnsi="QCF_P304" w:cs="QCF_P304"/>
                <w:color w:val="2F5496" w:themeColor="accent1" w:themeShade="BF"/>
                <w:sz w:val="32"/>
                <w:szCs w:val="32"/>
                <w:rtl/>
              </w:rPr>
              <w:t>ﰐ    ﰑ    ﰒ     ﰓ   ﰔ   ﰕ    ﰖ  ﰗ   ﰘ   ﰙ    ﰚ    ﰛ    ﰜ</w:t>
            </w:r>
            <w:r w:rsidRPr="00506C4B">
              <w:rPr>
                <w:rFonts w:ascii="QCF_P073" w:hAnsi="QCF_P073" w:cs="Adwaa Elsalaf"/>
                <w:sz w:val="32"/>
                <w:szCs w:val="32"/>
                <w:rtl/>
              </w:rPr>
              <w:t xml:space="preserve">﴾ </w:t>
            </w:r>
            <w:r w:rsidRPr="00506C4B">
              <w:rPr>
                <w:rFonts w:ascii="Lotus Linotype" w:hAnsi="Lotus Linotype" w:cs="Lotus Linotype"/>
                <w:sz w:val="32"/>
                <w:szCs w:val="32"/>
                <w:rtl/>
              </w:rPr>
              <w:t>[الكهف:110].</w:t>
            </w:r>
          </w:p>
        </w:tc>
        <w:tc>
          <w:tcPr>
            <w:tcW w:w="4393" w:type="dxa"/>
            <w:vAlign w:val="center"/>
          </w:tcPr>
          <w:p w14:paraId="0443E79D" w14:textId="550FF882" w:rsidR="00D50F44" w:rsidRPr="00A631A2" w:rsidRDefault="00566D83" w:rsidP="003C6AA2">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për</w:t>
            </w:r>
            <w:proofErr w:type="spellEnd"/>
            <w:r>
              <w:t xml:space="preserve"> </w:t>
            </w:r>
            <w:proofErr w:type="spellStart"/>
            <w:r>
              <w:t>shpresën</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r w:rsidRPr="00566D83">
              <w:rPr>
                <w:b/>
                <w:bCs/>
              </w:rPr>
              <w:t xml:space="preserve"> “… </w:t>
            </w:r>
            <w:proofErr w:type="spellStart"/>
            <w:r w:rsidRPr="00566D83">
              <w:rPr>
                <w:b/>
                <w:bCs/>
              </w:rPr>
              <w:t>kushdo</w:t>
            </w:r>
            <w:proofErr w:type="spellEnd"/>
            <w:r w:rsidRPr="00566D83">
              <w:rPr>
                <w:b/>
                <w:bCs/>
              </w:rPr>
              <w:t xml:space="preserve"> </w:t>
            </w:r>
            <w:proofErr w:type="spellStart"/>
            <w:r w:rsidRPr="00566D83">
              <w:rPr>
                <w:b/>
                <w:bCs/>
              </w:rPr>
              <w:t>që</w:t>
            </w:r>
            <w:proofErr w:type="spellEnd"/>
            <w:r w:rsidRPr="00566D83">
              <w:rPr>
                <w:b/>
                <w:bCs/>
              </w:rPr>
              <w:t xml:space="preserve"> </w:t>
            </w:r>
            <w:proofErr w:type="spellStart"/>
            <w:r w:rsidRPr="00566D83">
              <w:rPr>
                <w:b/>
                <w:bCs/>
              </w:rPr>
              <w:t>shpreson</w:t>
            </w:r>
            <w:proofErr w:type="spellEnd"/>
            <w:r w:rsidRPr="00566D83">
              <w:rPr>
                <w:b/>
                <w:bCs/>
              </w:rPr>
              <w:t xml:space="preserve"> </w:t>
            </w:r>
            <w:proofErr w:type="spellStart"/>
            <w:r w:rsidRPr="00566D83">
              <w:rPr>
                <w:b/>
                <w:bCs/>
              </w:rPr>
              <w:t>për</w:t>
            </w:r>
            <w:proofErr w:type="spellEnd"/>
            <w:r w:rsidRPr="00566D83">
              <w:rPr>
                <w:b/>
                <w:bCs/>
              </w:rPr>
              <w:t xml:space="preserve"> </w:t>
            </w:r>
            <w:proofErr w:type="spellStart"/>
            <w:r w:rsidRPr="00566D83">
              <w:rPr>
                <w:b/>
                <w:bCs/>
              </w:rPr>
              <w:t>Takimin</w:t>
            </w:r>
            <w:proofErr w:type="spellEnd"/>
            <w:r w:rsidRPr="00566D83">
              <w:rPr>
                <w:b/>
                <w:bCs/>
              </w:rPr>
              <w:t xml:space="preserve"> me </w:t>
            </w:r>
            <w:proofErr w:type="spellStart"/>
            <w:r w:rsidRPr="00566D83">
              <w:rPr>
                <w:b/>
                <w:bCs/>
              </w:rPr>
              <w:t>Zotin</w:t>
            </w:r>
            <w:proofErr w:type="spellEnd"/>
            <w:r w:rsidRPr="00566D83">
              <w:rPr>
                <w:b/>
                <w:bCs/>
              </w:rPr>
              <w:t xml:space="preserve"> e </w:t>
            </w:r>
            <w:proofErr w:type="spellStart"/>
            <w:r w:rsidRPr="00566D83">
              <w:rPr>
                <w:b/>
                <w:bCs/>
              </w:rPr>
              <w:t>tij</w:t>
            </w:r>
            <w:proofErr w:type="spellEnd"/>
            <w:r w:rsidRPr="00566D83">
              <w:rPr>
                <w:b/>
                <w:bCs/>
              </w:rPr>
              <w:t xml:space="preserve">, le </w:t>
            </w:r>
            <w:proofErr w:type="spellStart"/>
            <w:r w:rsidRPr="00566D83">
              <w:rPr>
                <w:b/>
                <w:bCs/>
              </w:rPr>
              <w:t>të</w:t>
            </w:r>
            <w:proofErr w:type="spellEnd"/>
            <w:r w:rsidRPr="00566D83">
              <w:rPr>
                <w:b/>
                <w:bCs/>
              </w:rPr>
              <w:t xml:space="preserve"> </w:t>
            </w:r>
            <w:proofErr w:type="spellStart"/>
            <w:r w:rsidRPr="00566D83">
              <w:rPr>
                <w:b/>
                <w:bCs/>
              </w:rPr>
              <w:t>punojë</w:t>
            </w:r>
            <w:proofErr w:type="spellEnd"/>
            <w:r w:rsidRPr="00566D83">
              <w:rPr>
                <w:b/>
                <w:bCs/>
              </w:rPr>
              <w:t xml:space="preserve"> </w:t>
            </w:r>
            <w:proofErr w:type="spellStart"/>
            <w:r w:rsidRPr="00566D83">
              <w:rPr>
                <w:b/>
                <w:bCs/>
              </w:rPr>
              <w:t>mirësi</w:t>
            </w:r>
            <w:proofErr w:type="spellEnd"/>
            <w:r w:rsidRPr="00566D83">
              <w:rPr>
                <w:b/>
                <w:bCs/>
              </w:rPr>
              <w:t xml:space="preserve"> e </w:t>
            </w:r>
            <w:proofErr w:type="spellStart"/>
            <w:r w:rsidRPr="00566D83">
              <w:rPr>
                <w:b/>
                <w:bCs/>
              </w:rPr>
              <w:t>drejtësi</w:t>
            </w:r>
            <w:proofErr w:type="spellEnd"/>
            <w:r w:rsidRPr="00566D83">
              <w:rPr>
                <w:b/>
                <w:bCs/>
              </w:rPr>
              <w:t xml:space="preserve"> </w:t>
            </w:r>
            <w:proofErr w:type="spellStart"/>
            <w:r w:rsidRPr="00566D83">
              <w:rPr>
                <w:b/>
                <w:bCs/>
              </w:rPr>
              <w:t>dhe</w:t>
            </w:r>
            <w:proofErr w:type="spellEnd"/>
            <w:r w:rsidRPr="00566D83">
              <w:rPr>
                <w:b/>
                <w:bCs/>
              </w:rPr>
              <w:t xml:space="preserve"> </w:t>
            </w:r>
            <w:proofErr w:type="spellStart"/>
            <w:r w:rsidRPr="00566D83">
              <w:rPr>
                <w:b/>
                <w:bCs/>
              </w:rPr>
              <w:t>të</w:t>
            </w:r>
            <w:proofErr w:type="spellEnd"/>
            <w:r w:rsidRPr="00566D83">
              <w:rPr>
                <w:b/>
                <w:bCs/>
              </w:rPr>
              <w:t xml:space="preserve"> </w:t>
            </w:r>
            <w:proofErr w:type="spellStart"/>
            <w:r w:rsidRPr="00566D83">
              <w:rPr>
                <w:b/>
                <w:bCs/>
              </w:rPr>
              <w:t>mos</w:t>
            </w:r>
            <w:proofErr w:type="spellEnd"/>
            <w:r w:rsidRPr="00566D83">
              <w:rPr>
                <w:b/>
                <w:bCs/>
              </w:rPr>
              <w:t xml:space="preserve"> </w:t>
            </w:r>
            <w:proofErr w:type="spellStart"/>
            <w:r w:rsidRPr="00566D83">
              <w:rPr>
                <w:b/>
                <w:bCs/>
              </w:rPr>
              <w:t>i</w:t>
            </w:r>
            <w:proofErr w:type="spellEnd"/>
            <w:r w:rsidRPr="00566D83">
              <w:rPr>
                <w:b/>
                <w:bCs/>
              </w:rPr>
              <w:t xml:space="preserve"> </w:t>
            </w:r>
            <w:proofErr w:type="spellStart"/>
            <w:r w:rsidRPr="00566D83">
              <w:rPr>
                <w:b/>
                <w:bCs/>
              </w:rPr>
              <w:t>bashkojë</w:t>
            </w:r>
            <w:proofErr w:type="spellEnd"/>
            <w:r w:rsidRPr="00566D83">
              <w:rPr>
                <w:b/>
                <w:bCs/>
              </w:rPr>
              <w:t xml:space="preserve"> </w:t>
            </w:r>
            <w:proofErr w:type="spellStart"/>
            <w:r w:rsidRPr="00566D83">
              <w:rPr>
                <w:b/>
                <w:bCs/>
              </w:rPr>
              <w:t>askend</w:t>
            </w:r>
            <w:proofErr w:type="spellEnd"/>
            <w:r w:rsidRPr="00566D83">
              <w:rPr>
                <w:b/>
                <w:bCs/>
              </w:rPr>
              <w:t xml:space="preserve"> </w:t>
            </w:r>
            <w:proofErr w:type="spellStart"/>
            <w:r w:rsidRPr="00566D83">
              <w:rPr>
                <w:b/>
                <w:bCs/>
              </w:rPr>
              <w:t>për</w:t>
            </w:r>
            <w:proofErr w:type="spellEnd"/>
            <w:r w:rsidRPr="00566D83">
              <w:rPr>
                <w:b/>
                <w:bCs/>
              </w:rPr>
              <w:t xml:space="preserve"> </w:t>
            </w:r>
            <w:proofErr w:type="spellStart"/>
            <w:r w:rsidRPr="00566D83">
              <w:rPr>
                <w:b/>
                <w:bCs/>
              </w:rPr>
              <w:t>shok</w:t>
            </w:r>
            <w:proofErr w:type="spellEnd"/>
            <w:r w:rsidRPr="00566D83">
              <w:rPr>
                <w:b/>
                <w:bCs/>
              </w:rPr>
              <w:t xml:space="preserve"> </w:t>
            </w:r>
            <w:proofErr w:type="spellStart"/>
            <w:r w:rsidRPr="00566D83">
              <w:rPr>
                <w:b/>
                <w:bCs/>
              </w:rPr>
              <w:t>në</w:t>
            </w:r>
            <w:proofErr w:type="spellEnd"/>
            <w:r w:rsidRPr="00566D83">
              <w:rPr>
                <w:b/>
                <w:bCs/>
              </w:rPr>
              <w:t xml:space="preserve"> </w:t>
            </w:r>
            <w:proofErr w:type="spellStart"/>
            <w:r w:rsidRPr="00566D83">
              <w:rPr>
                <w:b/>
                <w:bCs/>
              </w:rPr>
              <w:t>adhurim</w:t>
            </w:r>
            <w:proofErr w:type="spellEnd"/>
            <w:r w:rsidRPr="00566D83">
              <w:rPr>
                <w:b/>
                <w:bCs/>
              </w:rPr>
              <w:t xml:space="preserve"> </w:t>
            </w:r>
            <w:proofErr w:type="spellStart"/>
            <w:r w:rsidRPr="00566D83">
              <w:rPr>
                <w:b/>
                <w:bCs/>
              </w:rPr>
              <w:t>Zotit</w:t>
            </w:r>
            <w:proofErr w:type="spellEnd"/>
            <w:r w:rsidRPr="00566D83">
              <w:rPr>
                <w:b/>
                <w:bCs/>
              </w:rPr>
              <w:t xml:space="preserve"> </w:t>
            </w:r>
            <w:proofErr w:type="spellStart"/>
            <w:r w:rsidRPr="00566D83">
              <w:rPr>
                <w:b/>
                <w:bCs/>
              </w:rPr>
              <w:t>të</w:t>
            </w:r>
            <w:proofErr w:type="spellEnd"/>
            <w:r w:rsidRPr="00566D83">
              <w:rPr>
                <w:b/>
                <w:bCs/>
              </w:rPr>
              <w:t xml:space="preserve"> </w:t>
            </w:r>
            <w:proofErr w:type="spellStart"/>
            <w:r w:rsidRPr="00566D83">
              <w:rPr>
                <w:b/>
                <w:bCs/>
              </w:rPr>
              <w:t>tij</w:t>
            </w:r>
            <w:proofErr w:type="spellEnd"/>
            <w:r w:rsidRPr="00566D83">
              <w:rPr>
                <w:b/>
                <w:bCs/>
              </w:rPr>
              <w:t>”.</w:t>
            </w:r>
            <w:r>
              <w:rPr>
                <w:b/>
                <w:bCs/>
              </w:rPr>
              <w:t xml:space="preserve"> </w:t>
            </w:r>
            <w:r w:rsidRPr="00566D83">
              <w:t xml:space="preserve">El </w:t>
            </w:r>
            <w:proofErr w:type="spellStart"/>
            <w:r w:rsidRPr="00566D83">
              <w:t>kehf</w:t>
            </w:r>
            <w:proofErr w:type="spellEnd"/>
            <w:r w:rsidRPr="00566D83">
              <w:t xml:space="preserve"> 110.</w:t>
            </w:r>
          </w:p>
        </w:tc>
      </w:tr>
      <w:tr w:rsidR="00D50F44" w:rsidRPr="00A631A2" w14:paraId="0C203CFA" w14:textId="77777777" w:rsidTr="000D1618">
        <w:trPr>
          <w:jc w:val="center"/>
        </w:trPr>
        <w:tc>
          <w:tcPr>
            <w:tcW w:w="4672" w:type="dxa"/>
            <w:vAlign w:val="center"/>
          </w:tcPr>
          <w:p w14:paraId="191844AC" w14:textId="08D0D20E" w:rsidR="00D50F44"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التَّـوَكُّلِ؛ قَولُهُ تَعَالَى: ﴿</w:t>
            </w:r>
            <w:r w:rsidRPr="00506C4B">
              <w:rPr>
                <w:rFonts w:ascii="QCF_P111" w:hAnsi="QCF_P111" w:cs="QCF_P111"/>
                <w:color w:val="2F5496" w:themeColor="accent1" w:themeShade="BF"/>
                <w:sz w:val="32"/>
                <w:szCs w:val="32"/>
                <w:rtl/>
              </w:rPr>
              <w:t>ﯽ  ﯾ ﯿ    ﰀ  ﰁ   ﰂ</w:t>
            </w:r>
            <w:r w:rsidRPr="00506C4B">
              <w:rPr>
                <w:rFonts w:ascii="QCF_P111" w:hAnsi="QCF_P111" w:cs="QCF_P111"/>
                <w:sz w:val="32"/>
                <w:szCs w:val="32"/>
                <w:rtl/>
              </w:rPr>
              <w:t xml:space="preserve">   </w:t>
            </w:r>
            <w:r w:rsidRPr="00506C4B">
              <w:rPr>
                <w:rFonts w:ascii="Lotus Linotype" w:hAnsi="Lotus Linotype" w:cs="Lotus Linotype"/>
                <w:sz w:val="32"/>
                <w:szCs w:val="32"/>
                <w:rtl/>
              </w:rPr>
              <w:t>﴾ [المائدة:23]،</w:t>
            </w:r>
            <w:r w:rsidRPr="00506C4B">
              <w:rPr>
                <w:rFonts w:ascii="MCS Flowers" w:hAnsi="MCS Flowers" w:cs="Lotus Linotype"/>
                <w:sz w:val="32"/>
                <w:szCs w:val="32"/>
                <w:rtl/>
              </w:rPr>
              <w:t xml:space="preserve"> </w:t>
            </w:r>
            <w:r w:rsidRPr="00506C4B">
              <w:rPr>
                <w:rFonts w:ascii="Lotus Linotype" w:hAnsi="Lotus Linotype" w:cs="Lotus Linotype"/>
                <w:sz w:val="32"/>
                <w:szCs w:val="32"/>
                <w:rtl/>
              </w:rPr>
              <w:t>وَقَوْلُـهُ تَعَالَى: ﴿</w:t>
            </w:r>
            <w:r w:rsidRPr="00506C4B">
              <w:rPr>
                <w:rFonts w:ascii="QCF_P558" w:hAnsi="QCF_P558" w:cs="QCF_P558"/>
                <w:color w:val="2F5496" w:themeColor="accent1" w:themeShade="BF"/>
                <w:sz w:val="32"/>
                <w:szCs w:val="32"/>
                <w:rtl/>
              </w:rPr>
              <w:t>ﮧ   ﮨ   ﮩ   ﮪ  ﮫ       ﮬ</w:t>
            </w:r>
            <w:r w:rsidRPr="00506C4B">
              <w:rPr>
                <w:rFonts w:ascii="Lotus Linotype" w:hAnsi="Lotus Linotype" w:cs="Lotus Linotype"/>
                <w:sz w:val="32"/>
                <w:szCs w:val="32"/>
                <w:rtl/>
              </w:rPr>
              <w:t>﴾ [الطلاق:3].</w:t>
            </w:r>
          </w:p>
        </w:tc>
        <w:tc>
          <w:tcPr>
            <w:tcW w:w="4393" w:type="dxa"/>
            <w:vAlign w:val="center"/>
          </w:tcPr>
          <w:p w14:paraId="7F4544FA" w14:textId="77777777" w:rsidR="00D50F44" w:rsidRDefault="00566D83" w:rsidP="003C6AA2">
            <w:pPr>
              <w:jc w:val="right"/>
            </w:pPr>
            <w:proofErr w:type="spellStart"/>
            <w:r>
              <w:t>Argumenti</w:t>
            </w:r>
            <w:proofErr w:type="spellEnd"/>
            <w:r>
              <w:t xml:space="preserve"> </w:t>
            </w:r>
            <w:proofErr w:type="spellStart"/>
            <w:r>
              <w:t>për</w:t>
            </w:r>
            <w:proofErr w:type="spellEnd"/>
            <w:r>
              <w:t xml:space="preserve"> </w:t>
            </w:r>
            <w:proofErr w:type="spellStart"/>
            <w:r>
              <w:t>mbështetjen</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r w:rsidRPr="00566D83">
              <w:rPr>
                <w:b/>
                <w:bCs/>
              </w:rPr>
              <w:t xml:space="preserve"> “</w:t>
            </w:r>
            <w:proofErr w:type="spellStart"/>
            <w:r w:rsidRPr="00566D83">
              <w:rPr>
                <w:b/>
                <w:bCs/>
              </w:rPr>
              <w:t>Dhe</w:t>
            </w:r>
            <w:proofErr w:type="spellEnd"/>
            <w:r w:rsidRPr="00566D83">
              <w:rPr>
                <w:b/>
                <w:bCs/>
              </w:rPr>
              <w:t xml:space="preserve"> </w:t>
            </w:r>
            <w:proofErr w:type="spellStart"/>
            <w:r w:rsidRPr="00566D83">
              <w:rPr>
                <w:b/>
                <w:bCs/>
              </w:rPr>
              <w:t>vini</w:t>
            </w:r>
            <w:proofErr w:type="spellEnd"/>
            <w:r w:rsidRPr="00566D83">
              <w:rPr>
                <w:b/>
                <w:bCs/>
              </w:rPr>
              <w:t xml:space="preserve"> </w:t>
            </w:r>
            <w:proofErr w:type="spellStart"/>
            <w:r w:rsidRPr="00566D83">
              <w:rPr>
                <w:b/>
                <w:bCs/>
              </w:rPr>
              <w:t>shpresat</w:t>
            </w:r>
            <w:proofErr w:type="spellEnd"/>
            <w:r w:rsidRPr="00566D83">
              <w:rPr>
                <w:b/>
                <w:bCs/>
              </w:rPr>
              <w:t xml:space="preserve"> </w:t>
            </w:r>
            <w:proofErr w:type="spellStart"/>
            <w:r w:rsidRPr="00566D83">
              <w:rPr>
                <w:b/>
                <w:bCs/>
              </w:rPr>
              <w:t>tuaja</w:t>
            </w:r>
            <w:proofErr w:type="spellEnd"/>
            <w:r w:rsidRPr="00566D83">
              <w:rPr>
                <w:b/>
                <w:bCs/>
              </w:rPr>
              <w:t xml:space="preserve"> </w:t>
            </w:r>
            <w:proofErr w:type="spellStart"/>
            <w:r w:rsidRPr="00566D83">
              <w:rPr>
                <w:b/>
                <w:bCs/>
              </w:rPr>
              <w:t>vetëm</w:t>
            </w:r>
            <w:proofErr w:type="spellEnd"/>
            <w:r w:rsidRPr="00566D83">
              <w:rPr>
                <w:b/>
                <w:bCs/>
              </w:rPr>
              <w:t xml:space="preserve"> </w:t>
            </w:r>
            <w:proofErr w:type="spellStart"/>
            <w:r w:rsidRPr="00566D83">
              <w:rPr>
                <w:b/>
                <w:bCs/>
              </w:rPr>
              <w:t>tek</w:t>
            </w:r>
            <w:proofErr w:type="spellEnd"/>
            <w:r w:rsidRPr="00566D83">
              <w:rPr>
                <w:b/>
                <w:bCs/>
              </w:rPr>
              <w:t xml:space="preserve"> Allahu, </w:t>
            </w:r>
            <w:proofErr w:type="spellStart"/>
            <w:r w:rsidRPr="00566D83">
              <w:rPr>
                <w:b/>
                <w:bCs/>
              </w:rPr>
              <w:t>nëse</w:t>
            </w:r>
            <w:proofErr w:type="spellEnd"/>
            <w:r w:rsidRPr="00566D83">
              <w:rPr>
                <w:b/>
                <w:bCs/>
              </w:rPr>
              <w:t xml:space="preserve"> </w:t>
            </w:r>
            <w:proofErr w:type="spellStart"/>
            <w:r w:rsidRPr="00566D83">
              <w:rPr>
                <w:b/>
                <w:bCs/>
              </w:rPr>
              <w:t>jeni</w:t>
            </w:r>
            <w:proofErr w:type="spellEnd"/>
            <w:r w:rsidRPr="00566D83">
              <w:rPr>
                <w:b/>
                <w:bCs/>
              </w:rPr>
              <w:t xml:space="preserve"> </w:t>
            </w:r>
            <w:proofErr w:type="spellStart"/>
            <w:r w:rsidRPr="00566D83">
              <w:rPr>
                <w:b/>
                <w:bCs/>
              </w:rPr>
              <w:t>besimtarë</w:t>
            </w:r>
            <w:proofErr w:type="spellEnd"/>
            <w:r w:rsidRPr="00566D83">
              <w:rPr>
                <w:b/>
                <w:bCs/>
              </w:rPr>
              <w:t xml:space="preserve">”; </w:t>
            </w:r>
            <w:r>
              <w:t xml:space="preserve">El </w:t>
            </w:r>
            <w:proofErr w:type="spellStart"/>
            <w:r>
              <w:t>maide</w:t>
            </w:r>
            <w:proofErr w:type="spellEnd"/>
            <w:r>
              <w:t xml:space="preserve"> 23 </w:t>
            </w:r>
            <w:proofErr w:type="spellStart"/>
            <w:r w:rsidRPr="00566D83">
              <w:rPr>
                <w:b/>
                <w:bCs/>
              </w:rPr>
              <w:t>Dhe</w:t>
            </w:r>
            <w:proofErr w:type="spellEnd"/>
            <w:r w:rsidRPr="00566D83">
              <w:rPr>
                <w:b/>
                <w:bCs/>
              </w:rPr>
              <w:t xml:space="preserve"> </w:t>
            </w:r>
            <w:proofErr w:type="spellStart"/>
            <w:r w:rsidRPr="00566D83">
              <w:rPr>
                <w:b/>
                <w:bCs/>
              </w:rPr>
              <w:t>kushdo</w:t>
            </w:r>
            <w:proofErr w:type="spellEnd"/>
            <w:r w:rsidRPr="00566D83">
              <w:rPr>
                <w:b/>
                <w:bCs/>
              </w:rPr>
              <w:t xml:space="preserve"> </w:t>
            </w:r>
            <w:proofErr w:type="spellStart"/>
            <w:r w:rsidRPr="00566D83">
              <w:rPr>
                <w:b/>
                <w:bCs/>
              </w:rPr>
              <w:t>që</w:t>
            </w:r>
            <w:proofErr w:type="spellEnd"/>
            <w:r w:rsidRPr="00566D83">
              <w:rPr>
                <w:b/>
                <w:bCs/>
              </w:rPr>
              <w:t xml:space="preserve"> </w:t>
            </w:r>
            <w:proofErr w:type="spellStart"/>
            <w:r w:rsidRPr="00566D83">
              <w:rPr>
                <w:b/>
                <w:bCs/>
              </w:rPr>
              <w:t>mbështetet</w:t>
            </w:r>
            <w:proofErr w:type="spellEnd"/>
            <w:r w:rsidRPr="00566D83">
              <w:rPr>
                <w:b/>
                <w:bCs/>
              </w:rPr>
              <w:t xml:space="preserve"> e </w:t>
            </w:r>
            <w:proofErr w:type="spellStart"/>
            <w:r w:rsidRPr="00566D83">
              <w:rPr>
                <w:b/>
                <w:bCs/>
              </w:rPr>
              <w:t>vë</w:t>
            </w:r>
            <w:proofErr w:type="spellEnd"/>
            <w:r w:rsidRPr="00566D83">
              <w:rPr>
                <w:b/>
                <w:bCs/>
              </w:rPr>
              <w:t xml:space="preserve"> </w:t>
            </w:r>
            <w:proofErr w:type="spellStart"/>
            <w:r w:rsidRPr="00566D83">
              <w:rPr>
                <w:b/>
                <w:bCs/>
              </w:rPr>
              <w:t>shpresat</w:t>
            </w:r>
            <w:proofErr w:type="spellEnd"/>
            <w:r w:rsidRPr="00566D83">
              <w:rPr>
                <w:b/>
                <w:bCs/>
              </w:rPr>
              <w:t xml:space="preserve"> </w:t>
            </w:r>
            <w:proofErr w:type="spellStart"/>
            <w:r w:rsidRPr="00566D83">
              <w:rPr>
                <w:b/>
                <w:bCs/>
              </w:rPr>
              <w:t>tek</w:t>
            </w:r>
            <w:proofErr w:type="spellEnd"/>
            <w:r w:rsidRPr="00566D83">
              <w:rPr>
                <w:b/>
                <w:bCs/>
              </w:rPr>
              <w:t xml:space="preserve"> Allahu, </w:t>
            </w:r>
            <w:proofErr w:type="spellStart"/>
            <w:r w:rsidRPr="00566D83">
              <w:rPr>
                <w:b/>
                <w:bCs/>
              </w:rPr>
              <w:t>atëherë</w:t>
            </w:r>
            <w:proofErr w:type="spellEnd"/>
            <w:r w:rsidRPr="00566D83">
              <w:rPr>
                <w:b/>
                <w:bCs/>
              </w:rPr>
              <w:t xml:space="preserve"> Ai do </w:t>
            </w:r>
            <w:proofErr w:type="spellStart"/>
            <w:r w:rsidRPr="00566D83">
              <w:rPr>
                <w:b/>
                <w:bCs/>
              </w:rPr>
              <w:t>t’i</w:t>
            </w:r>
            <w:proofErr w:type="spellEnd"/>
            <w:r w:rsidRPr="00566D83">
              <w:rPr>
                <w:b/>
                <w:bCs/>
              </w:rPr>
              <w:t xml:space="preserve"> </w:t>
            </w:r>
            <w:proofErr w:type="spellStart"/>
            <w:r w:rsidRPr="00566D83">
              <w:rPr>
                <w:b/>
                <w:bCs/>
              </w:rPr>
              <w:t>mjaftojë</w:t>
            </w:r>
            <w:proofErr w:type="spellEnd"/>
            <w:r w:rsidRPr="00566D83">
              <w:rPr>
                <w:b/>
                <w:bCs/>
              </w:rPr>
              <w:t xml:space="preserve"> </w:t>
            </w:r>
            <w:proofErr w:type="spellStart"/>
            <w:r w:rsidRPr="00566D83">
              <w:rPr>
                <w:b/>
                <w:bCs/>
              </w:rPr>
              <w:t>atij</w:t>
            </w:r>
            <w:proofErr w:type="spellEnd"/>
            <w:r w:rsidRPr="00566D83">
              <w:rPr>
                <w:b/>
                <w:bCs/>
              </w:rPr>
              <w:t xml:space="preserve"> </w:t>
            </w:r>
            <w:proofErr w:type="spellStart"/>
            <w:r w:rsidRPr="00566D83">
              <w:rPr>
                <w:b/>
                <w:bCs/>
              </w:rPr>
              <w:t>plotësisht</w:t>
            </w:r>
            <w:proofErr w:type="spellEnd"/>
            <w:r w:rsidRPr="00566D83">
              <w:rPr>
                <w:b/>
                <w:bCs/>
              </w:rPr>
              <w:t xml:space="preserve">” </w:t>
            </w:r>
            <w:r>
              <w:t>Et talak 3.</w:t>
            </w:r>
          </w:p>
          <w:p w14:paraId="530F46E9" w14:textId="55A079C0" w:rsidR="00566D83" w:rsidRPr="00A631A2" w:rsidRDefault="00566D83" w:rsidP="003C6AA2">
            <w:pPr>
              <w:jc w:val="right"/>
              <w:rPr>
                <w:rFonts w:ascii="Lotus Linotype" w:hAnsi="Lotus Linotype" w:cs="Lotus Linotype"/>
                <w:color w:val="161616"/>
                <w:sz w:val="32"/>
                <w:szCs w:val="32"/>
                <w:rtl/>
              </w:rPr>
            </w:pPr>
          </w:p>
        </w:tc>
      </w:tr>
      <w:tr w:rsidR="00D50F44" w:rsidRPr="00A631A2" w14:paraId="75B46344" w14:textId="77777777" w:rsidTr="000D1618">
        <w:trPr>
          <w:jc w:val="center"/>
        </w:trPr>
        <w:tc>
          <w:tcPr>
            <w:tcW w:w="4672" w:type="dxa"/>
            <w:vAlign w:val="center"/>
          </w:tcPr>
          <w:p w14:paraId="1740E7FA" w14:textId="3295684B" w:rsidR="00D50F44" w:rsidRPr="00506C4B"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الرَّغْبَـةِ، وَالرَّهْبَـةِ، وَالْخشُوعِ؛ قَوْلُهُ تَعَالَى: ﴿</w:t>
            </w:r>
            <w:r w:rsidRPr="00506C4B">
              <w:rPr>
                <w:rFonts w:ascii="QCF_P329" w:hAnsi="QCF_P329" w:cs="QCF_P329"/>
                <w:color w:val="2F5496" w:themeColor="accent1" w:themeShade="BF"/>
                <w:sz w:val="32"/>
                <w:szCs w:val="32"/>
                <w:rtl/>
              </w:rPr>
              <w:t>ﯦ ﯧ ﯨﯩ   ﯪ     ﯫ</w:t>
            </w:r>
            <w:r>
              <w:rPr>
                <w:rFonts w:ascii="QCF_P329" w:hAnsi="QCF_P329" w:cs="QCF_P329"/>
                <w:color w:val="2F5496" w:themeColor="accent1" w:themeShade="BF"/>
                <w:sz w:val="32"/>
                <w:szCs w:val="32"/>
                <w:rtl/>
              </w:rPr>
              <w:t xml:space="preserve"> ﯬ </w:t>
            </w:r>
            <w:r>
              <w:rPr>
                <w:rFonts w:ascii="QCF_P329" w:hAnsi="QCF_P329" w:cs="QCF_P329"/>
                <w:color w:val="2F5496" w:themeColor="accent1" w:themeShade="BF"/>
                <w:sz w:val="32"/>
                <w:szCs w:val="32"/>
              </w:rPr>
              <w:t xml:space="preserve"> </w:t>
            </w:r>
            <w:r>
              <w:rPr>
                <w:rFonts w:ascii="QCF_P329" w:hAnsi="QCF_P329" w:cs="QCF_P329"/>
                <w:color w:val="2F5496" w:themeColor="accent1" w:themeShade="BF"/>
                <w:sz w:val="32"/>
                <w:szCs w:val="32"/>
                <w:rtl/>
              </w:rPr>
              <w:t>ﯭ  ﯮ ﯯ  ﯰ   ﯱ</w:t>
            </w:r>
            <w:r w:rsidRPr="00506C4B">
              <w:rPr>
                <w:rFonts w:ascii="Lotus Linotype" w:hAnsi="Lotus Linotype" w:cs="Lotus Linotype"/>
                <w:sz w:val="32"/>
                <w:szCs w:val="32"/>
                <w:rtl/>
              </w:rPr>
              <w:t>﴾ [الأنبياء:90].</w:t>
            </w:r>
          </w:p>
        </w:tc>
        <w:tc>
          <w:tcPr>
            <w:tcW w:w="4393" w:type="dxa"/>
            <w:vAlign w:val="center"/>
          </w:tcPr>
          <w:p w14:paraId="30102050" w14:textId="71C205DB" w:rsidR="00D50F44" w:rsidRPr="00A631A2" w:rsidRDefault="00566D83" w:rsidP="003C6AA2">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për</w:t>
            </w:r>
            <w:proofErr w:type="spellEnd"/>
            <w:r>
              <w:t xml:space="preserve"> </w:t>
            </w:r>
            <w:proofErr w:type="spellStart"/>
            <w:r>
              <w:t>dëshirën</w:t>
            </w:r>
            <w:proofErr w:type="spellEnd"/>
            <w:r>
              <w:t xml:space="preserve"> </w:t>
            </w:r>
            <w:proofErr w:type="spellStart"/>
            <w:r>
              <w:t>dhe</w:t>
            </w:r>
            <w:proofErr w:type="spellEnd"/>
            <w:r>
              <w:t xml:space="preserve"> </w:t>
            </w:r>
            <w:proofErr w:type="spellStart"/>
            <w:r>
              <w:t>nënshtrimin</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566D83">
              <w:rPr>
                <w:b/>
                <w:bCs/>
              </w:rPr>
              <w:t xml:space="preserve">“Ata </w:t>
            </w:r>
            <w:proofErr w:type="spellStart"/>
            <w:r w:rsidRPr="00566D83">
              <w:rPr>
                <w:b/>
                <w:bCs/>
              </w:rPr>
              <w:t>vërtetë</w:t>
            </w:r>
            <w:proofErr w:type="spellEnd"/>
            <w:r w:rsidRPr="00566D83">
              <w:rPr>
                <w:b/>
                <w:bCs/>
              </w:rPr>
              <w:t xml:space="preserve"> </w:t>
            </w:r>
            <w:proofErr w:type="spellStart"/>
            <w:r w:rsidRPr="00566D83">
              <w:rPr>
                <w:b/>
                <w:bCs/>
              </w:rPr>
              <w:t>që</w:t>
            </w:r>
            <w:proofErr w:type="spellEnd"/>
            <w:r w:rsidRPr="00566D83">
              <w:rPr>
                <w:b/>
                <w:bCs/>
              </w:rPr>
              <w:t xml:space="preserve"> </w:t>
            </w:r>
            <w:proofErr w:type="spellStart"/>
            <w:r w:rsidRPr="00566D83">
              <w:rPr>
                <w:b/>
                <w:bCs/>
              </w:rPr>
              <w:t>ishin</w:t>
            </w:r>
            <w:proofErr w:type="spellEnd"/>
            <w:r w:rsidRPr="00566D83">
              <w:rPr>
                <w:b/>
                <w:bCs/>
              </w:rPr>
              <w:t xml:space="preserve"> </w:t>
            </w:r>
            <w:proofErr w:type="spellStart"/>
            <w:r w:rsidRPr="00566D83">
              <w:rPr>
                <w:b/>
                <w:bCs/>
              </w:rPr>
              <w:t>që</w:t>
            </w:r>
            <w:proofErr w:type="spellEnd"/>
            <w:r w:rsidRPr="00566D83">
              <w:rPr>
                <w:b/>
                <w:bCs/>
              </w:rPr>
              <w:t xml:space="preserve"> </w:t>
            </w:r>
            <w:proofErr w:type="spellStart"/>
            <w:r w:rsidRPr="00566D83">
              <w:rPr>
                <w:b/>
                <w:bCs/>
              </w:rPr>
              <w:t>nxitonin</w:t>
            </w:r>
            <w:proofErr w:type="spellEnd"/>
            <w:r w:rsidRPr="00566D83">
              <w:rPr>
                <w:b/>
                <w:bCs/>
              </w:rPr>
              <w:t xml:space="preserve"> </w:t>
            </w:r>
            <w:proofErr w:type="spellStart"/>
            <w:r w:rsidRPr="00566D83">
              <w:rPr>
                <w:b/>
                <w:bCs/>
              </w:rPr>
              <w:t>të</w:t>
            </w:r>
            <w:proofErr w:type="spellEnd"/>
            <w:r w:rsidRPr="00566D83">
              <w:rPr>
                <w:b/>
                <w:bCs/>
              </w:rPr>
              <w:t xml:space="preserve"> </w:t>
            </w:r>
            <w:proofErr w:type="spellStart"/>
            <w:r w:rsidRPr="00566D83">
              <w:rPr>
                <w:b/>
                <w:bCs/>
              </w:rPr>
              <w:t>bënin</w:t>
            </w:r>
            <w:proofErr w:type="spellEnd"/>
            <w:r w:rsidRPr="00566D83">
              <w:rPr>
                <w:b/>
                <w:bCs/>
              </w:rPr>
              <w:t xml:space="preserve"> </w:t>
            </w:r>
            <w:proofErr w:type="spellStart"/>
            <w:r w:rsidRPr="00566D83">
              <w:rPr>
                <w:b/>
                <w:bCs/>
              </w:rPr>
              <w:t>punë</w:t>
            </w:r>
            <w:proofErr w:type="spellEnd"/>
            <w:r w:rsidRPr="00566D83">
              <w:rPr>
                <w:b/>
                <w:bCs/>
              </w:rPr>
              <w:t xml:space="preserve"> </w:t>
            </w:r>
            <w:proofErr w:type="spellStart"/>
            <w:r w:rsidRPr="00566D83">
              <w:rPr>
                <w:b/>
                <w:bCs/>
              </w:rPr>
              <w:t>të</w:t>
            </w:r>
            <w:proofErr w:type="spellEnd"/>
            <w:r w:rsidRPr="00566D83">
              <w:rPr>
                <w:b/>
                <w:bCs/>
              </w:rPr>
              <w:t xml:space="preserve"> </w:t>
            </w:r>
            <w:proofErr w:type="spellStart"/>
            <w:r w:rsidRPr="00566D83">
              <w:rPr>
                <w:b/>
                <w:bCs/>
              </w:rPr>
              <w:t>mira</w:t>
            </w:r>
            <w:proofErr w:type="spellEnd"/>
            <w:r w:rsidRPr="00566D83">
              <w:rPr>
                <w:b/>
                <w:bCs/>
              </w:rPr>
              <w:t xml:space="preserve"> </w:t>
            </w:r>
            <w:proofErr w:type="spellStart"/>
            <w:r w:rsidRPr="00566D83">
              <w:rPr>
                <w:b/>
                <w:bCs/>
              </w:rPr>
              <w:t>dhe</w:t>
            </w:r>
            <w:proofErr w:type="spellEnd"/>
            <w:r w:rsidRPr="00566D83">
              <w:rPr>
                <w:b/>
                <w:bCs/>
              </w:rPr>
              <w:t xml:space="preserve"> </w:t>
            </w:r>
            <w:proofErr w:type="spellStart"/>
            <w:r w:rsidRPr="00566D83">
              <w:rPr>
                <w:b/>
                <w:bCs/>
              </w:rPr>
              <w:t>gjithnjë</w:t>
            </w:r>
            <w:proofErr w:type="spellEnd"/>
            <w:r w:rsidRPr="00566D83">
              <w:rPr>
                <w:b/>
                <w:bCs/>
              </w:rPr>
              <w:t xml:space="preserve"> </w:t>
            </w:r>
            <w:proofErr w:type="spellStart"/>
            <w:r w:rsidRPr="00566D83">
              <w:rPr>
                <w:b/>
                <w:bCs/>
              </w:rPr>
              <w:t>na</w:t>
            </w:r>
            <w:proofErr w:type="spellEnd"/>
            <w:r w:rsidRPr="00566D83">
              <w:rPr>
                <w:b/>
                <w:bCs/>
              </w:rPr>
              <w:t xml:space="preserve"> </w:t>
            </w:r>
            <w:proofErr w:type="spellStart"/>
            <w:r w:rsidRPr="00566D83">
              <w:rPr>
                <w:b/>
                <w:bCs/>
              </w:rPr>
              <w:t>luteshin</w:t>
            </w:r>
            <w:proofErr w:type="spellEnd"/>
            <w:r w:rsidRPr="00566D83">
              <w:rPr>
                <w:b/>
                <w:bCs/>
              </w:rPr>
              <w:t xml:space="preserve"> Neve me </w:t>
            </w:r>
            <w:proofErr w:type="spellStart"/>
            <w:r w:rsidRPr="00566D83">
              <w:rPr>
                <w:b/>
                <w:bCs/>
              </w:rPr>
              <w:t>shpresë</w:t>
            </w:r>
            <w:proofErr w:type="spellEnd"/>
            <w:r w:rsidRPr="00566D83">
              <w:rPr>
                <w:b/>
                <w:bCs/>
              </w:rPr>
              <w:t xml:space="preserve"> </w:t>
            </w:r>
            <w:proofErr w:type="spellStart"/>
            <w:r w:rsidRPr="00566D83">
              <w:rPr>
                <w:b/>
                <w:bCs/>
              </w:rPr>
              <w:t>dhe</w:t>
            </w:r>
            <w:proofErr w:type="spellEnd"/>
            <w:r w:rsidRPr="00566D83">
              <w:rPr>
                <w:b/>
                <w:bCs/>
              </w:rPr>
              <w:t xml:space="preserve"> </w:t>
            </w:r>
            <w:proofErr w:type="spellStart"/>
            <w:r w:rsidRPr="00566D83">
              <w:rPr>
                <w:b/>
                <w:bCs/>
              </w:rPr>
              <w:t>frikë</w:t>
            </w:r>
            <w:proofErr w:type="spellEnd"/>
            <w:r w:rsidRPr="00566D83">
              <w:rPr>
                <w:b/>
                <w:bCs/>
              </w:rPr>
              <w:t xml:space="preserve"> </w:t>
            </w:r>
            <w:proofErr w:type="spellStart"/>
            <w:r w:rsidRPr="00566D83">
              <w:rPr>
                <w:b/>
                <w:bCs/>
              </w:rPr>
              <w:t>dhe</w:t>
            </w:r>
            <w:proofErr w:type="spellEnd"/>
            <w:r w:rsidRPr="00566D83">
              <w:rPr>
                <w:b/>
                <w:bCs/>
              </w:rPr>
              <w:t xml:space="preserve"> </w:t>
            </w:r>
            <w:proofErr w:type="spellStart"/>
            <w:r w:rsidRPr="00566D83">
              <w:rPr>
                <w:b/>
                <w:bCs/>
              </w:rPr>
              <w:t>gjithnjë</w:t>
            </w:r>
            <w:proofErr w:type="spellEnd"/>
            <w:r w:rsidRPr="00566D83">
              <w:rPr>
                <w:b/>
                <w:bCs/>
              </w:rPr>
              <w:t xml:space="preserve"> </w:t>
            </w:r>
            <w:proofErr w:type="spellStart"/>
            <w:r w:rsidRPr="00566D83">
              <w:rPr>
                <w:b/>
                <w:bCs/>
              </w:rPr>
              <w:t>nënshtroheshin</w:t>
            </w:r>
            <w:proofErr w:type="spellEnd"/>
            <w:r w:rsidRPr="00566D83">
              <w:rPr>
                <w:b/>
                <w:bCs/>
              </w:rPr>
              <w:t xml:space="preserve"> </w:t>
            </w:r>
            <w:proofErr w:type="spellStart"/>
            <w:r w:rsidRPr="00566D83">
              <w:rPr>
                <w:b/>
                <w:bCs/>
              </w:rPr>
              <w:t>ndaj</w:t>
            </w:r>
            <w:proofErr w:type="spellEnd"/>
            <w:r w:rsidRPr="00566D83">
              <w:rPr>
                <w:b/>
                <w:bCs/>
              </w:rPr>
              <w:t xml:space="preserve"> nesh”</w:t>
            </w:r>
            <w:r>
              <w:rPr>
                <w:b/>
                <w:bCs/>
              </w:rPr>
              <w:t xml:space="preserve"> </w:t>
            </w:r>
            <w:r w:rsidRPr="00566D83">
              <w:t xml:space="preserve">El- </w:t>
            </w:r>
            <w:proofErr w:type="spellStart"/>
            <w:r w:rsidRPr="00566D83">
              <w:t>enbija</w:t>
            </w:r>
            <w:proofErr w:type="spellEnd"/>
            <w:r w:rsidRPr="00566D83">
              <w:t xml:space="preserve"> 90</w:t>
            </w:r>
            <w:r>
              <w:t>.</w:t>
            </w:r>
          </w:p>
        </w:tc>
      </w:tr>
      <w:tr w:rsidR="00506C4B" w:rsidRPr="00A631A2" w14:paraId="5569A541" w14:textId="77777777" w:rsidTr="000D1618">
        <w:trPr>
          <w:jc w:val="center"/>
        </w:trPr>
        <w:tc>
          <w:tcPr>
            <w:tcW w:w="4672" w:type="dxa"/>
            <w:vAlign w:val="center"/>
          </w:tcPr>
          <w:p w14:paraId="27849956" w14:textId="6B1F5B61"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الْـخَشْيَـةِ؛ قَوْلُهُ تَعَالَى: ﴿</w:t>
            </w:r>
            <w:r w:rsidRPr="00506C4B">
              <w:rPr>
                <w:rFonts w:ascii="QCF_P023" w:hAnsi="QCF_P023" w:cs="QCF_P023"/>
                <w:color w:val="2F5496" w:themeColor="accent1" w:themeShade="BF"/>
                <w:sz w:val="32"/>
                <w:szCs w:val="32"/>
                <w:rtl/>
              </w:rPr>
              <w:t>ﮭ ﮮ ﮯ</w:t>
            </w:r>
            <w:r w:rsidRPr="00506C4B">
              <w:rPr>
                <w:rFonts w:ascii="Lotus Linotype" w:hAnsi="Lotus Linotype" w:cs="Lotus Linotype"/>
                <w:sz w:val="32"/>
                <w:szCs w:val="32"/>
                <w:rtl/>
              </w:rPr>
              <w:t xml:space="preserve">﴾ </w:t>
            </w:r>
            <w:r w:rsidRPr="00506C4B">
              <w:rPr>
                <w:rFonts w:ascii="Lotus Linotype" w:hAnsi="Lotus Linotype" w:cs="Lotus Linotype"/>
                <w:sz w:val="32"/>
                <w:szCs w:val="32"/>
                <w:rtl/>
              </w:rPr>
              <w:lastRenderedPageBreak/>
              <w:t>[البقرة:150].</w:t>
            </w:r>
          </w:p>
        </w:tc>
        <w:tc>
          <w:tcPr>
            <w:tcW w:w="4393" w:type="dxa"/>
            <w:vAlign w:val="center"/>
          </w:tcPr>
          <w:p w14:paraId="24FB3D41" w14:textId="797308C0" w:rsidR="00506C4B" w:rsidRPr="00A631A2" w:rsidRDefault="00566D83" w:rsidP="003C6AA2">
            <w:pPr>
              <w:jc w:val="right"/>
              <w:rPr>
                <w:rFonts w:ascii="Lotus Linotype" w:hAnsi="Lotus Linotype" w:cs="Lotus Linotype"/>
                <w:color w:val="161616"/>
                <w:sz w:val="32"/>
                <w:szCs w:val="32"/>
                <w:rtl/>
              </w:rPr>
            </w:pPr>
            <w:proofErr w:type="spellStart"/>
            <w:r>
              <w:lastRenderedPageBreak/>
              <w:t>Argumenti</w:t>
            </w:r>
            <w:proofErr w:type="spellEnd"/>
            <w:r>
              <w:t xml:space="preserve"> </w:t>
            </w:r>
            <w:proofErr w:type="spellStart"/>
            <w:r>
              <w:t>për</w:t>
            </w:r>
            <w:proofErr w:type="spellEnd"/>
            <w:r>
              <w:t xml:space="preserve"> </w:t>
            </w:r>
            <w:proofErr w:type="spellStart"/>
            <w:r>
              <w:t>ndrojtjen</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3262E2">
              <w:rPr>
                <w:b/>
                <w:bCs/>
              </w:rPr>
              <w:t>“</w:t>
            </w:r>
            <w:proofErr w:type="spellStart"/>
            <w:r w:rsidRPr="003262E2">
              <w:rPr>
                <w:b/>
                <w:bCs/>
              </w:rPr>
              <w:t>Kështu</w:t>
            </w:r>
            <w:proofErr w:type="spellEnd"/>
            <w:r w:rsidRPr="003262E2">
              <w:rPr>
                <w:b/>
                <w:bCs/>
              </w:rPr>
              <w:t xml:space="preserve"> </w:t>
            </w:r>
            <w:proofErr w:type="spellStart"/>
            <w:r w:rsidRPr="003262E2">
              <w:rPr>
                <w:b/>
                <w:bCs/>
              </w:rPr>
              <w:t>që</w:t>
            </w:r>
            <w:proofErr w:type="spellEnd"/>
            <w:r w:rsidRPr="003262E2">
              <w:rPr>
                <w:b/>
                <w:bCs/>
              </w:rPr>
              <w:t xml:space="preserve"> </w:t>
            </w:r>
            <w:proofErr w:type="spellStart"/>
            <w:r w:rsidRPr="003262E2">
              <w:rPr>
                <w:b/>
                <w:bCs/>
              </w:rPr>
              <w:t>mos</w:t>
            </w:r>
            <w:proofErr w:type="spellEnd"/>
            <w:r w:rsidRPr="003262E2">
              <w:rPr>
                <w:b/>
                <w:bCs/>
              </w:rPr>
              <w:t xml:space="preserve"> </w:t>
            </w:r>
            <w:proofErr w:type="spellStart"/>
            <w:r w:rsidRPr="003262E2">
              <w:rPr>
                <w:b/>
                <w:bCs/>
              </w:rPr>
              <w:t>iu</w:t>
            </w:r>
            <w:proofErr w:type="spellEnd"/>
            <w:r w:rsidRPr="003262E2">
              <w:rPr>
                <w:b/>
                <w:bCs/>
              </w:rPr>
              <w:t xml:space="preserve"> </w:t>
            </w:r>
            <w:proofErr w:type="spellStart"/>
            <w:r w:rsidRPr="003262E2">
              <w:rPr>
                <w:b/>
                <w:bCs/>
              </w:rPr>
              <w:t>druani</w:t>
            </w:r>
            <w:proofErr w:type="spellEnd"/>
            <w:r w:rsidRPr="003262E2">
              <w:rPr>
                <w:b/>
                <w:bCs/>
              </w:rPr>
              <w:t xml:space="preserve"> </w:t>
            </w:r>
            <w:proofErr w:type="spellStart"/>
            <w:r w:rsidRPr="003262E2">
              <w:rPr>
                <w:b/>
                <w:bCs/>
              </w:rPr>
              <w:t>atyre</w:t>
            </w:r>
            <w:proofErr w:type="spellEnd"/>
            <w:r w:rsidRPr="003262E2">
              <w:rPr>
                <w:b/>
                <w:bCs/>
              </w:rPr>
              <w:t xml:space="preserve">, </w:t>
            </w:r>
            <w:proofErr w:type="spellStart"/>
            <w:r w:rsidRPr="003262E2">
              <w:rPr>
                <w:b/>
                <w:bCs/>
              </w:rPr>
              <w:lastRenderedPageBreak/>
              <w:t>por</w:t>
            </w:r>
            <w:proofErr w:type="spellEnd"/>
            <w:r w:rsidRPr="003262E2">
              <w:rPr>
                <w:b/>
                <w:bCs/>
              </w:rPr>
              <w:t xml:space="preserve"> </w:t>
            </w:r>
            <w:proofErr w:type="spellStart"/>
            <w:r w:rsidRPr="003262E2">
              <w:rPr>
                <w:b/>
                <w:bCs/>
              </w:rPr>
              <w:t>druajuni</w:t>
            </w:r>
            <w:proofErr w:type="spellEnd"/>
            <w:r w:rsidRPr="003262E2">
              <w:rPr>
                <w:b/>
                <w:bCs/>
              </w:rPr>
              <w:t xml:space="preserve"> </w:t>
            </w:r>
            <w:proofErr w:type="spellStart"/>
            <w:r w:rsidRPr="003262E2">
              <w:rPr>
                <w:b/>
                <w:bCs/>
              </w:rPr>
              <w:t>vetëm</w:t>
            </w:r>
            <w:proofErr w:type="spellEnd"/>
            <w:r w:rsidRPr="003262E2">
              <w:rPr>
                <w:b/>
                <w:bCs/>
              </w:rPr>
              <w:t xml:space="preserve"> </w:t>
            </w:r>
            <w:proofErr w:type="spellStart"/>
            <w:r w:rsidRPr="003262E2">
              <w:rPr>
                <w:b/>
                <w:bCs/>
              </w:rPr>
              <w:t>prej</w:t>
            </w:r>
            <w:proofErr w:type="spellEnd"/>
            <w:r w:rsidRPr="003262E2">
              <w:rPr>
                <w:b/>
                <w:bCs/>
              </w:rPr>
              <w:t xml:space="preserve"> </w:t>
            </w:r>
            <w:proofErr w:type="spellStart"/>
            <w:r w:rsidRPr="003262E2">
              <w:rPr>
                <w:b/>
                <w:bCs/>
              </w:rPr>
              <w:t>Meje</w:t>
            </w:r>
            <w:proofErr w:type="spellEnd"/>
            <w:r w:rsidRPr="003262E2">
              <w:rPr>
                <w:b/>
                <w:bCs/>
              </w:rPr>
              <w:t>”</w:t>
            </w:r>
            <w:r>
              <w:t xml:space="preserve"> El </w:t>
            </w:r>
            <w:proofErr w:type="spellStart"/>
            <w:r>
              <w:t>bekare</w:t>
            </w:r>
            <w:proofErr w:type="spellEnd"/>
            <w:r>
              <w:t xml:space="preserve"> 150.</w:t>
            </w:r>
          </w:p>
        </w:tc>
      </w:tr>
      <w:tr w:rsidR="00506C4B" w:rsidRPr="00A631A2" w14:paraId="4FB9279F" w14:textId="77777777" w:rsidTr="000D1618">
        <w:trPr>
          <w:jc w:val="center"/>
        </w:trPr>
        <w:tc>
          <w:tcPr>
            <w:tcW w:w="4672" w:type="dxa"/>
            <w:vAlign w:val="center"/>
          </w:tcPr>
          <w:p w14:paraId="0D9AA892" w14:textId="548011E1"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lastRenderedPageBreak/>
              <w:t>وَدَلِيلُ الْإِنَـابَـةِ؛ قَوْلُهُ تَعَالَى: ﴿</w:t>
            </w:r>
            <w:r w:rsidRPr="00506C4B">
              <w:rPr>
                <w:rFonts w:ascii="QCF_P464" w:hAnsi="QCF_P464" w:cs="QCF_P464"/>
                <w:color w:val="2F5496" w:themeColor="accent1" w:themeShade="BF"/>
                <w:sz w:val="32"/>
                <w:szCs w:val="32"/>
                <w:rtl/>
              </w:rPr>
              <w:t>ﯜ     ﯝ  ﯞ  ﯟ   ﯠ</w:t>
            </w:r>
            <w:r w:rsidRPr="00506C4B">
              <w:rPr>
                <w:rFonts w:ascii="Lotus Linotype" w:hAnsi="Lotus Linotype" w:cs="Lotus Linotype"/>
                <w:sz w:val="32"/>
                <w:szCs w:val="32"/>
                <w:rtl/>
              </w:rPr>
              <w:t>﴾ الآية [الزمر:54].</w:t>
            </w:r>
          </w:p>
        </w:tc>
        <w:tc>
          <w:tcPr>
            <w:tcW w:w="4393" w:type="dxa"/>
            <w:vAlign w:val="center"/>
          </w:tcPr>
          <w:p w14:paraId="33C9AB11" w14:textId="77777777" w:rsidR="00506C4B" w:rsidRDefault="003262E2" w:rsidP="003C6AA2">
            <w:pPr>
              <w:jc w:val="right"/>
            </w:pPr>
            <w:proofErr w:type="spellStart"/>
            <w:r>
              <w:t>Argumenti</w:t>
            </w:r>
            <w:proofErr w:type="spellEnd"/>
            <w:r>
              <w:t xml:space="preserve"> </w:t>
            </w:r>
            <w:proofErr w:type="spellStart"/>
            <w:r>
              <w:t>për</w:t>
            </w:r>
            <w:proofErr w:type="spellEnd"/>
            <w:r>
              <w:t xml:space="preserve"> </w:t>
            </w:r>
            <w:proofErr w:type="spellStart"/>
            <w:r>
              <w:t>dorëzimin</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r w:rsidRPr="003262E2">
              <w:rPr>
                <w:b/>
                <w:bCs/>
              </w:rPr>
              <w:t xml:space="preserve"> “</w:t>
            </w:r>
            <w:proofErr w:type="spellStart"/>
            <w:r w:rsidRPr="003262E2">
              <w:rPr>
                <w:b/>
                <w:bCs/>
              </w:rPr>
              <w:t>Dhe</w:t>
            </w:r>
            <w:proofErr w:type="spellEnd"/>
            <w:r w:rsidRPr="003262E2">
              <w:rPr>
                <w:b/>
                <w:bCs/>
              </w:rPr>
              <w:t xml:space="preserve"> </w:t>
            </w:r>
            <w:proofErr w:type="spellStart"/>
            <w:r w:rsidRPr="003262E2">
              <w:rPr>
                <w:b/>
                <w:bCs/>
              </w:rPr>
              <w:t>dorëzohuni</w:t>
            </w:r>
            <w:proofErr w:type="spellEnd"/>
            <w:r w:rsidRPr="003262E2">
              <w:rPr>
                <w:b/>
                <w:bCs/>
              </w:rPr>
              <w:t xml:space="preserve"> </w:t>
            </w:r>
            <w:proofErr w:type="spellStart"/>
            <w:r w:rsidRPr="003262E2">
              <w:rPr>
                <w:b/>
                <w:bCs/>
              </w:rPr>
              <w:t>te</w:t>
            </w:r>
            <w:proofErr w:type="spellEnd"/>
            <w:r w:rsidRPr="003262E2">
              <w:rPr>
                <w:b/>
                <w:bCs/>
              </w:rPr>
              <w:t xml:space="preserve"> </w:t>
            </w:r>
            <w:proofErr w:type="spellStart"/>
            <w:r w:rsidRPr="003262E2">
              <w:rPr>
                <w:b/>
                <w:bCs/>
              </w:rPr>
              <w:t>Zoti</w:t>
            </w:r>
            <w:proofErr w:type="spellEnd"/>
            <w:r w:rsidRPr="003262E2">
              <w:rPr>
                <w:b/>
                <w:bCs/>
              </w:rPr>
              <w:t xml:space="preserve"> </w:t>
            </w:r>
            <w:proofErr w:type="spellStart"/>
            <w:r w:rsidRPr="003262E2">
              <w:rPr>
                <w:b/>
                <w:bCs/>
              </w:rPr>
              <w:t>juaj</w:t>
            </w:r>
            <w:proofErr w:type="spellEnd"/>
            <w:r w:rsidRPr="003262E2">
              <w:rPr>
                <w:b/>
                <w:bCs/>
              </w:rPr>
              <w:t xml:space="preserve"> </w:t>
            </w:r>
            <w:proofErr w:type="spellStart"/>
            <w:r w:rsidRPr="003262E2">
              <w:rPr>
                <w:b/>
                <w:bCs/>
              </w:rPr>
              <w:t>dhe</w:t>
            </w:r>
            <w:proofErr w:type="spellEnd"/>
            <w:r w:rsidRPr="003262E2">
              <w:rPr>
                <w:b/>
                <w:bCs/>
              </w:rPr>
              <w:t xml:space="preserve"> </w:t>
            </w:r>
            <w:proofErr w:type="spellStart"/>
            <w:r w:rsidRPr="003262E2">
              <w:rPr>
                <w:b/>
                <w:bCs/>
              </w:rPr>
              <w:t>nënshtrojuni</w:t>
            </w:r>
            <w:proofErr w:type="spellEnd"/>
            <w:r w:rsidRPr="003262E2">
              <w:rPr>
                <w:b/>
                <w:bCs/>
              </w:rPr>
              <w:t xml:space="preserve"> </w:t>
            </w:r>
            <w:proofErr w:type="spellStart"/>
            <w:r w:rsidRPr="003262E2">
              <w:rPr>
                <w:b/>
                <w:bCs/>
              </w:rPr>
              <w:t>vetëm</w:t>
            </w:r>
            <w:proofErr w:type="spellEnd"/>
            <w:r w:rsidRPr="003262E2">
              <w:rPr>
                <w:b/>
                <w:bCs/>
              </w:rPr>
              <w:t xml:space="preserve"> </w:t>
            </w:r>
            <w:proofErr w:type="spellStart"/>
            <w:r w:rsidRPr="003262E2">
              <w:rPr>
                <w:b/>
                <w:bCs/>
              </w:rPr>
              <w:t>Atij</w:t>
            </w:r>
            <w:proofErr w:type="spellEnd"/>
            <w:r w:rsidRPr="003262E2">
              <w:rPr>
                <w:b/>
                <w:bCs/>
              </w:rPr>
              <w:t>…</w:t>
            </w:r>
            <w:r>
              <w:t xml:space="preserve"> </w:t>
            </w:r>
            <w:proofErr w:type="spellStart"/>
            <w:r>
              <w:t>Ez-zumer</w:t>
            </w:r>
            <w:proofErr w:type="spellEnd"/>
            <w:r>
              <w:t xml:space="preserve"> 54.</w:t>
            </w:r>
          </w:p>
          <w:p w14:paraId="0141ADE7" w14:textId="0DC48824" w:rsidR="003262E2" w:rsidRPr="00A631A2" w:rsidRDefault="003262E2" w:rsidP="003C6AA2">
            <w:pPr>
              <w:jc w:val="right"/>
              <w:rPr>
                <w:rFonts w:ascii="Lotus Linotype" w:hAnsi="Lotus Linotype" w:cs="Lotus Linotype"/>
                <w:color w:val="161616"/>
                <w:sz w:val="32"/>
                <w:szCs w:val="32"/>
                <w:rtl/>
              </w:rPr>
            </w:pPr>
          </w:p>
        </w:tc>
      </w:tr>
      <w:tr w:rsidR="00506C4B" w:rsidRPr="00A631A2" w14:paraId="3372513B" w14:textId="77777777" w:rsidTr="000D1618">
        <w:trPr>
          <w:jc w:val="center"/>
        </w:trPr>
        <w:tc>
          <w:tcPr>
            <w:tcW w:w="4672" w:type="dxa"/>
            <w:vAlign w:val="center"/>
          </w:tcPr>
          <w:p w14:paraId="01FEE444" w14:textId="03767F70"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الِاسْتِعَانَـةِ؛ قَوْلُـهُ تَعَالَى: ﴿</w:t>
            </w:r>
            <w:r w:rsidRPr="00506C4B">
              <w:rPr>
                <w:rFonts w:ascii="QCF_P001" w:hAnsi="QCF_P001" w:cs="QCF_P001"/>
                <w:color w:val="2F5496" w:themeColor="accent1" w:themeShade="BF"/>
                <w:sz w:val="32"/>
                <w:szCs w:val="32"/>
                <w:rtl/>
              </w:rPr>
              <w:t>ﭢ  ﭣ  ﭤ  ﭥ</w:t>
            </w:r>
            <w:r w:rsidRPr="00506C4B">
              <w:rPr>
                <w:rFonts w:ascii="QCF_P001" w:hAnsi="QCF_P001" w:cs="QCF_P001"/>
                <w:sz w:val="32"/>
                <w:szCs w:val="32"/>
                <w:rtl/>
              </w:rPr>
              <w:t xml:space="preserve">  </w:t>
            </w:r>
            <w:r>
              <w:rPr>
                <w:rFonts w:ascii="Lotus Linotype" w:hAnsi="Lotus Linotype" w:cs="Lotus Linotype"/>
                <w:sz w:val="32"/>
                <w:szCs w:val="32"/>
                <w:rtl/>
              </w:rPr>
              <w:t>﴾</w:t>
            </w:r>
            <w:r w:rsidRPr="00506C4B">
              <w:rPr>
                <w:rFonts w:ascii="Lotus Linotype" w:hAnsi="Lotus Linotype" w:cs="Lotus Linotype"/>
                <w:sz w:val="32"/>
                <w:szCs w:val="32"/>
                <w:rtl/>
              </w:rPr>
              <w:t>[الفاتحة:5]، وَفِي الْـحَدِيثِ: «</w:t>
            </w:r>
            <w:r w:rsidRPr="00506C4B">
              <w:rPr>
                <w:rFonts w:ascii="Lotus Linotype" w:hAnsi="Lotus Linotype" w:cs="Lotus Linotype"/>
                <w:b/>
                <w:bCs/>
                <w:color w:val="2F5496" w:themeColor="accent1" w:themeShade="BF"/>
                <w:sz w:val="32"/>
                <w:szCs w:val="32"/>
                <w:rtl/>
              </w:rPr>
              <w:t>إذَا اسْتَـعَـنْتَ فاسْتَـعِنْ بِـاللهِ</w:t>
            </w:r>
            <w:r w:rsidRPr="00506C4B">
              <w:rPr>
                <w:rFonts w:ascii="Lotus Linotype" w:hAnsi="Lotus Linotype" w:cs="Lotus Linotype"/>
                <w:sz w:val="32"/>
                <w:szCs w:val="32"/>
                <w:rtl/>
              </w:rPr>
              <w:t>».</w:t>
            </w:r>
          </w:p>
        </w:tc>
        <w:tc>
          <w:tcPr>
            <w:tcW w:w="4393" w:type="dxa"/>
            <w:vAlign w:val="center"/>
          </w:tcPr>
          <w:p w14:paraId="2A87B688" w14:textId="2DE7E779" w:rsidR="00506C4B" w:rsidRPr="00A631A2" w:rsidRDefault="003262E2" w:rsidP="003C6AA2">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i</w:t>
            </w:r>
            <w:proofErr w:type="spellEnd"/>
            <w:r>
              <w:t xml:space="preserve"> </w:t>
            </w:r>
            <w:proofErr w:type="spellStart"/>
            <w:r>
              <w:t>kërkimit</w:t>
            </w:r>
            <w:proofErr w:type="spellEnd"/>
            <w:r>
              <w:t xml:space="preserve"> </w:t>
            </w:r>
            <w:proofErr w:type="spellStart"/>
            <w:r>
              <w:t>të</w:t>
            </w:r>
            <w:proofErr w:type="spellEnd"/>
            <w:r>
              <w:t xml:space="preserve"> </w:t>
            </w:r>
            <w:proofErr w:type="spellStart"/>
            <w:r>
              <w:t>ndihmës</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3262E2">
              <w:rPr>
                <w:b/>
                <w:bCs/>
              </w:rPr>
              <w:t>“</w:t>
            </w:r>
            <w:proofErr w:type="spellStart"/>
            <w:r w:rsidRPr="003262E2">
              <w:rPr>
                <w:b/>
                <w:bCs/>
              </w:rPr>
              <w:t>Vetëm</w:t>
            </w:r>
            <w:proofErr w:type="spellEnd"/>
            <w:r w:rsidRPr="003262E2">
              <w:rPr>
                <w:b/>
                <w:bCs/>
              </w:rPr>
              <w:t xml:space="preserve"> Ty </w:t>
            </w:r>
            <w:proofErr w:type="spellStart"/>
            <w:r w:rsidRPr="003262E2">
              <w:rPr>
                <w:b/>
                <w:bCs/>
              </w:rPr>
              <w:t>të</w:t>
            </w:r>
            <w:proofErr w:type="spellEnd"/>
            <w:r w:rsidRPr="003262E2">
              <w:rPr>
                <w:b/>
                <w:bCs/>
              </w:rPr>
              <w:t xml:space="preserve"> </w:t>
            </w:r>
            <w:proofErr w:type="spellStart"/>
            <w:r w:rsidRPr="003262E2">
              <w:rPr>
                <w:b/>
                <w:bCs/>
              </w:rPr>
              <w:t>adhurojmë</w:t>
            </w:r>
            <w:proofErr w:type="spellEnd"/>
            <w:r w:rsidRPr="003262E2">
              <w:rPr>
                <w:b/>
                <w:bCs/>
              </w:rPr>
              <w:t xml:space="preserve"> </w:t>
            </w:r>
            <w:proofErr w:type="spellStart"/>
            <w:r w:rsidRPr="003262E2">
              <w:rPr>
                <w:b/>
                <w:bCs/>
              </w:rPr>
              <w:t>dhe</w:t>
            </w:r>
            <w:proofErr w:type="spellEnd"/>
            <w:r w:rsidRPr="003262E2">
              <w:rPr>
                <w:b/>
                <w:bCs/>
              </w:rPr>
              <w:t xml:space="preserve"> </w:t>
            </w:r>
            <w:proofErr w:type="spellStart"/>
            <w:r w:rsidRPr="003262E2">
              <w:rPr>
                <w:b/>
                <w:bCs/>
              </w:rPr>
              <w:t>vetëm</w:t>
            </w:r>
            <w:proofErr w:type="spellEnd"/>
            <w:r w:rsidRPr="003262E2">
              <w:rPr>
                <w:b/>
                <w:bCs/>
              </w:rPr>
              <w:t xml:space="preserve"> </w:t>
            </w:r>
            <w:proofErr w:type="spellStart"/>
            <w:r w:rsidRPr="003262E2">
              <w:rPr>
                <w:b/>
                <w:bCs/>
              </w:rPr>
              <w:t>prej</w:t>
            </w:r>
            <w:proofErr w:type="spellEnd"/>
            <w:r w:rsidRPr="003262E2">
              <w:rPr>
                <w:b/>
                <w:bCs/>
              </w:rPr>
              <w:t xml:space="preserve"> </w:t>
            </w:r>
            <w:proofErr w:type="spellStart"/>
            <w:r w:rsidRPr="003262E2">
              <w:rPr>
                <w:b/>
                <w:bCs/>
              </w:rPr>
              <w:t>Teje</w:t>
            </w:r>
            <w:proofErr w:type="spellEnd"/>
            <w:r w:rsidRPr="003262E2">
              <w:rPr>
                <w:b/>
                <w:bCs/>
              </w:rPr>
              <w:t xml:space="preserve"> </w:t>
            </w:r>
            <w:proofErr w:type="spellStart"/>
            <w:r w:rsidRPr="003262E2">
              <w:rPr>
                <w:b/>
                <w:bCs/>
              </w:rPr>
              <w:t>kërkojmë</w:t>
            </w:r>
            <w:proofErr w:type="spellEnd"/>
            <w:r w:rsidRPr="003262E2">
              <w:rPr>
                <w:b/>
                <w:bCs/>
              </w:rPr>
              <w:t xml:space="preserve"> </w:t>
            </w:r>
            <w:proofErr w:type="spellStart"/>
            <w:r w:rsidRPr="003262E2">
              <w:rPr>
                <w:b/>
                <w:bCs/>
              </w:rPr>
              <w:t>ndihmë</w:t>
            </w:r>
            <w:proofErr w:type="spellEnd"/>
            <w:r>
              <w:t xml:space="preserve">” El </w:t>
            </w:r>
            <w:proofErr w:type="spellStart"/>
            <w:r>
              <w:t>fatiha</w:t>
            </w:r>
            <w:proofErr w:type="spellEnd"/>
            <w:r>
              <w:t xml:space="preserve"> 5. E (argument) </w:t>
            </w:r>
            <w:proofErr w:type="spellStart"/>
            <w:r>
              <w:t>nga</w:t>
            </w:r>
            <w:proofErr w:type="spellEnd"/>
            <w:r>
              <w:t xml:space="preserve"> </w:t>
            </w:r>
            <w:proofErr w:type="spellStart"/>
            <w:r>
              <w:t>hadithi</w:t>
            </w:r>
            <w:proofErr w:type="spellEnd"/>
            <w:r>
              <w:t>:</w:t>
            </w:r>
            <w:r w:rsidRPr="003262E2">
              <w:rPr>
                <w:b/>
                <w:bCs/>
              </w:rPr>
              <w:t xml:space="preserve"> “E </w:t>
            </w:r>
            <w:proofErr w:type="spellStart"/>
            <w:r w:rsidRPr="003262E2">
              <w:rPr>
                <w:b/>
                <w:bCs/>
              </w:rPr>
              <w:t>kur</w:t>
            </w:r>
            <w:proofErr w:type="spellEnd"/>
            <w:r w:rsidRPr="003262E2">
              <w:rPr>
                <w:b/>
                <w:bCs/>
              </w:rPr>
              <w:t xml:space="preserve"> </w:t>
            </w:r>
            <w:proofErr w:type="spellStart"/>
            <w:r w:rsidRPr="003262E2">
              <w:rPr>
                <w:b/>
                <w:bCs/>
              </w:rPr>
              <w:t>të</w:t>
            </w:r>
            <w:proofErr w:type="spellEnd"/>
            <w:r w:rsidRPr="003262E2">
              <w:rPr>
                <w:b/>
                <w:bCs/>
              </w:rPr>
              <w:t xml:space="preserve"> </w:t>
            </w:r>
            <w:proofErr w:type="spellStart"/>
            <w:r w:rsidRPr="003262E2">
              <w:rPr>
                <w:b/>
                <w:bCs/>
              </w:rPr>
              <w:t>kërkosh</w:t>
            </w:r>
            <w:proofErr w:type="spellEnd"/>
            <w:r w:rsidRPr="003262E2">
              <w:rPr>
                <w:b/>
                <w:bCs/>
              </w:rPr>
              <w:t xml:space="preserve"> </w:t>
            </w:r>
            <w:proofErr w:type="spellStart"/>
            <w:r w:rsidRPr="003262E2">
              <w:rPr>
                <w:b/>
                <w:bCs/>
              </w:rPr>
              <w:t>ndihmë</w:t>
            </w:r>
            <w:proofErr w:type="spellEnd"/>
            <w:r w:rsidRPr="003262E2">
              <w:rPr>
                <w:b/>
                <w:bCs/>
              </w:rPr>
              <w:t xml:space="preserve">, </w:t>
            </w:r>
            <w:proofErr w:type="spellStart"/>
            <w:r w:rsidRPr="003262E2">
              <w:rPr>
                <w:b/>
                <w:bCs/>
              </w:rPr>
              <w:t>kërko</w:t>
            </w:r>
            <w:proofErr w:type="spellEnd"/>
            <w:r w:rsidRPr="003262E2">
              <w:rPr>
                <w:b/>
                <w:bCs/>
              </w:rPr>
              <w:t xml:space="preserve"> </w:t>
            </w:r>
            <w:proofErr w:type="spellStart"/>
            <w:r w:rsidRPr="003262E2">
              <w:rPr>
                <w:b/>
                <w:bCs/>
              </w:rPr>
              <w:t>vetëm</w:t>
            </w:r>
            <w:proofErr w:type="spellEnd"/>
            <w:r w:rsidRPr="003262E2">
              <w:rPr>
                <w:b/>
                <w:bCs/>
              </w:rPr>
              <w:t xml:space="preserve"> </w:t>
            </w:r>
            <w:proofErr w:type="spellStart"/>
            <w:r w:rsidRPr="003262E2">
              <w:rPr>
                <w:b/>
                <w:bCs/>
              </w:rPr>
              <w:t>prej</w:t>
            </w:r>
            <w:proofErr w:type="spellEnd"/>
            <w:r w:rsidRPr="003262E2">
              <w:rPr>
                <w:b/>
                <w:bCs/>
              </w:rPr>
              <w:t xml:space="preserve"> </w:t>
            </w:r>
            <w:proofErr w:type="spellStart"/>
            <w:r w:rsidRPr="003262E2">
              <w:rPr>
                <w:b/>
                <w:bCs/>
              </w:rPr>
              <w:t>Allahut</w:t>
            </w:r>
            <w:proofErr w:type="spellEnd"/>
            <w:r w:rsidRPr="003262E2">
              <w:rPr>
                <w:b/>
                <w:bCs/>
              </w:rPr>
              <w:t>”.</w:t>
            </w:r>
          </w:p>
        </w:tc>
      </w:tr>
      <w:tr w:rsidR="00506C4B" w:rsidRPr="00A631A2" w14:paraId="472BE1CC" w14:textId="77777777" w:rsidTr="000D1618">
        <w:trPr>
          <w:jc w:val="center"/>
        </w:trPr>
        <w:tc>
          <w:tcPr>
            <w:tcW w:w="4672" w:type="dxa"/>
            <w:vAlign w:val="center"/>
          </w:tcPr>
          <w:p w14:paraId="1BEC6A12" w14:textId="072E480C" w:rsid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الِاسْتِعاذَةِ؛ قَوْلُهُ تَعَالَى: ﴿</w:t>
            </w:r>
            <w:r w:rsidRPr="00506C4B">
              <w:rPr>
                <w:rFonts w:ascii="QCF_P604" w:hAnsi="QCF_P604" w:cs="QCF_P604"/>
                <w:color w:val="2F5496" w:themeColor="accent1" w:themeShade="BF"/>
                <w:sz w:val="32"/>
                <w:szCs w:val="32"/>
                <w:rtl/>
              </w:rPr>
              <w:t>ﭤ   ﭥ   ﭦ  ﭧ</w:t>
            </w:r>
            <w:r w:rsidRPr="00506C4B">
              <w:rPr>
                <w:rFonts w:ascii="Lotus Linotype" w:hAnsi="Lotus Linotype" w:cs="Lotus Linotype"/>
                <w:sz w:val="32"/>
                <w:szCs w:val="32"/>
                <w:rtl/>
              </w:rPr>
              <w:t>﴾، وَقَوْلُهُ تَعَالَى: ﴿</w:t>
            </w:r>
            <w:r w:rsidRPr="00506C4B">
              <w:rPr>
                <w:rFonts w:ascii="QCF_P604" w:hAnsi="QCF_P604" w:cs="QCF_P604"/>
                <w:color w:val="2F5496" w:themeColor="accent1" w:themeShade="BF"/>
                <w:sz w:val="32"/>
                <w:szCs w:val="32"/>
                <w:rtl/>
              </w:rPr>
              <w:t>ﮀ  ﮁ   ﮂ  ﮃ</w:t>
            </w:r>
            <w:r w:rsidRPr="00506C4B">
              <w:rPr>
                <w:rFonts w:ascii="Lotus Linotype" w:hAnsi="Lotus Linotype" w:cs="Lotus Linotype"/>
                <w:sz w:val="32"/>
                <w:szCs w:val="32"/>
                <w:rtl/>
              </w:rPr>
              <w:t>﴾.</w:t>
            </w:r>
          </w:p>
        </w:tc>
        <w:tc>
          <w:tcPr>
            <w:tcW w:w="4393" w:type="dxa"/>
            <w:vAlign w:val="center"/>
          </w:tcPr>
          <w:p w14:paraId="57ADF20E" w14:textId="5D89C717" w:rsidR="00506C4B" w:rsidRPr="00A631A2" w:rsidRDefault="003262E2" w:rsidP="003C6AA2">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i</w:t>
            </w:r>
            <w:proofErr w:type="spellEnd"/>
            <w:r>
              <w:t xml:space="preserve"> </w:t>
            </w:r>
            <w:proofErr w:type="spellStart"/>
            <w:r>
              <w:t>kërkimit</w:t>
            </w:r>
            <w:proofErr w:type="spellEnd"/>
            <w:r>
              <w:t xml:space="preserve"> </w:t>
            </w:r>
            <w:proofErr w:type="spellStart"/>
            <w:r>
              <w:t>të</w:t>
            </w:r>
            <w:proofErr w:type="spellEnd"/>
            <w:r>
              <w:t xml:space="preserve"> </w:t>
            </w:r>
            <w:proofErr w:type="spellStart"/>
            <w:r>
              <w:t>mbrojtjes</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r w:rsidRPr="003262E2">
              <w:rPr>
                <w:b/>
                <w:bCs/>
              </w:rPr>
              <w:t xml:space="preserve"> “</w:t>
            </w:r>
            <w:proofErr w:type="spellStart"/>
            <w:r w:rsidRPr="003262E2">
              <w:rPr>
                <w:b/>
                <w:bCs/>
              </w:rPr>
              <w:t>Thuaj</w:t>
            </w:r>
            <w:proofErr w:type="spellEnd"/>
            <w:r w:rsidRPr="003262E2">
              <w:rPr>
                <w:b/>
                <w:bCs/>
              </w:rPr>
              <w:t xml:space="preserve">: </w:t>
            </w:r>
            <w:proofErr w:type="spellStart"/>
            <w:r w:rsidRPr="003262E2">
              <w:rPr>
                <w:b/>
                <w:bCs/>
              </w:rPr>
              <w:t>Kërkoj</w:t>
            </w:r>
            <w:proofErr w:type="spellEnd"/>
            <w:r w:rsidRPr="003262E2">
              <w:rPr>
                <w:b/>
                <w:bCs/>
              </w:rPr>
              <w:t xml:space="preserve"> </w:t>
            </w:r>
            <w:proofErr w:type="spellStart"/>
            <w:r w:rsidRPr="003262E2">
              <w:rPr>
                <w:b/>
                <w:bCs/>
              </w:rPr>
              <w:t>mbrojtje</w:t>
            </w:r>
            <w:proofErr w:type="spellEnd"/>
            <w:r w:rsidRPr="003262E2">
              <w:rPr>
                <w:b/>
                <w:bCs/>
              </w:rPr>
              <w:t xml:space="preserve"> </w:t>
            </w:r>
            <w:proofErr w:type="spellStart"/>
            <w:r w:rsidRPr="003262E2">
              <w:rPr>
                <w:b/>
                <w:bCs/>
              </w:rPr>
              <w:t>prej</w:t>
            </w:r>
            <w:proofErr w:type="spellEnd"/>
            <w:r w:rsidRPr="003262E2">
              <w:rPr>
                <w:b/>
                <w:bCs/>
              </w:rPr>
              <w:t xml:space="preserve"> </w:t>
            </w:r>
            <w:proofErr w:type="spellStart"/>
            <w:r w:rsidRPr="003262E2">
              <w:rPr>
                <w:b/>
                <w:bCs/>
              </w:rPr>
              <w:t>Zotit</w:t>
            </w:r>
            <w:proofErr w:type="spellEnd"/>
            <w:r w:rsidRPr="003262E2">
              <w:rPr>
                <w:b/>
                <w:bCs/>
              </w:rPr>
              <w:t xml:space="preserve"> </w:t>
            </w:r>
            <w:proofErr w:type="spellStart"/>
            <w:r w:rsidRPr="003262E2">
              <w:rPr>
                <w:b/>
                <w:bCs/>
              </w:rPr>
              <w:t>të</w:t>
            </w:r>
            <w:proofErr w:type="spellEnd"/>
            <w:r w:rsidRPr="003262E2">
              <w:rPr>
                <w:b/>
                <w:bCs/>
              </w:rPr>
              <w:t xml:space="preserve"> </w:t>
            </w:r>
            <w:proofErr w:type="spellStart"/>
            <w:r w:rsidRPr="003262E2">
              <w:rPr>
                <w:b/>
                <w:bCs/>
              </w:rPr>
              <w:t>njerëzve</w:t>
            </w:r>
            <w:proofErr w:type="spellEnd"/>
            <w:r w:rsidRPr="003262E2">
              <w:rPr>
                <w:b/>
                <w:bCs/>
              </w:rPr>
              <w:t xml:space="preserve">, </w:t>
            </w:r>
            <w:proofErr w:type="spellStart"/>
            <w:r w:rsidRPr="003262E2">
              <w:rPr>
                <w:b/>
                <w:bCs/>
              </w:rPr>
              <w:t>Mbisunduesit</w:t>
            </w:r>
            <w:proofErr w:type="spellEnd"/>
            <w:r w:rsidRPr="003262E2">
              <w:rPr>
                <w:b/>
                <w:bCs/>
              </w:rPr>
              <w:t xml:space="preserve"> </w:t>
            </w:r>
            <w:proofErr w:type="spellStart"/>
            <w:r w:rsidRPr="003262E2">
              <w:rPr>
                <w:b/>
                <w:bCs/>
              </w:rPr>
              <w:t>të</w:t>
            </w:r>
            <w:proofErr w:type="spellEnd"/>
            <w:r w:rsidRPr="003262E2">
              <w:rPr>
                <w:b/>
                <w:bCs/>
              </w:rPr>
              <w:t xml:space="preserve"> </w:t>
            </w:r>
            <w:proofErr w:type="spellStart"/>
            <w:r w:rsidRPr="003262E2">
              <w:rPr>
                <w:b/>
                <w:bCs/>
              </w:rPr>
              <w:t>njerëzve</w:t>
            </w:r>
            <w:proofErr w:type="spellEnd"/>
            <w:r>
              <w:t xml:space="preserve">”. </w:t>
            </w:r>
            <w:proofErr w:type="spellStart"/>
            <w:r>
              <w:t>En</w:t>
            </w:r>
            <w:proofErr w:type="spellEnd"/>
            <w:r>
              <w:t xml:space="preserve"> </w:t>
            </w:r>
            <w:proofErr w:type="spellStart"/>
            <w:r>
              <w:t>nas</w:t>
            </w:r>
            <w:proofErr w:type="spellEnd"/>
            <w:r>
              <w:t xml:space="preserve"> 1,2.</w:t>
            </w:r>
          </w:p>
        </w:tc>
      </w:tr>
      <w:tr w:rsidR="00506C4B" w:rsidRPr="00A631A2" w14:paraId="422DF0C8" w14:textId="77777777" w:rsidTr="000D1618">
        <w:trPr>
          <w:jc w:val="center"/>
        </w:trPr>
        <w:tc>
          <w:tcPr>
            <w:tcW w:w="4672" w:type="dxa"/>
            <w:vAlign w:val="center"/>
          </w:tcPr>
          <w:p w14:paraId="41E98FCA" w14:textId="082D2704"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hint="cs"/>
                <w:sz w:val="32"/>
                <w:szCs w:val="32"/>
                <w:rtl/>
              </w:rPr>
              <w:t>وَدَلِيلُ الِاسْتِغَاثَـةِ؛ قَوْلُهُ تَعَالَى: ﴿</w:t>
            </w:r>
            <w:r w:rsidRPr="00506C4B">
              <w:rPr>
                <w:rFonts w:ascii="QCF_P178" w:hAnsi="QCF_P178" w:cs="QCF_P178"/>
                <w:color w:val="2F5496" w:themeColor="accent1" w:themeShade="BF"/>
                <w:sz w:val="32"/>
                <w:szCs w:val="32"/>
                <w:rtl/>
              </w:rPr>
              <w:t>ﭑ ﭒﭓ   ﭔﭕ</w:t>
            </w:r>
            <w:r w:rsidRPr="00506C4B">
              <w:rPr>
                <w:rFonts w:ascii="Lotus Linotype" w:hAnsi="Lotus Linotype" w:cs="Lotus Linotype"/>
                <w:sz w:val="32"/>
                <w:szCs w:val="32"/>
                <w:rtl/>
              </w:rPr>
              <w:t>﴾ الْآيَة [الأنفال:9].</w:t>
            </w:r>
          </w:p>
        </w:tc>
        <w:tc>
          <w:tcPr>
            <w:tcW w:w="4393" w:type="dxa"/>
            <w:vAlign w:val="center"/>
          </w:tcPr>
          <w:p w14:paraId="383E1EBC" w14:textId="2D457FDF" w:rsidR="00506C4B" w:rsidRPr="00A631A2" w:rsidRDefault="003262E2" w:rsidP="003262E2">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i</w:t>
            </w:r>
            <w:proofErr w:type="spellEnd"/>
            <w:r>
              <w:t xml:space="preserve"> </w:t>
            </w:r>
            <w:proofErr w:type="spellStart"/>
            <w:r>
              <w:t>kërkimit</w:t>
            </w:r>
            <w:proofErr w:type="spellEnd"/>
            <w:r>
              <w:t xml:space="preserve"> </w:t>
            </w:r>
            <w:proofErr w:type="spellStart"/>
            <w:r>
              <w:t>të</w:t>
            </w:r>
            <w:proofErr w:type="spellEnd"/>
            <w:r>
              <w:t xml:space="preserve"> </w:t>
            </w:r>
            <w:proofErr w:type="spellStart"/>
            <w:r>
              <w:t>ndihmës</w:t>
            </w:r>
            <w:proofErr w:type="spellEnd"/>
            <w:r>
              <w:t xml:space="preserve"> </w:t>
            </w:r>
            <w:proofErr w:type="spellStart"/>
            <w:r>
              <w:t>dhe</w:t>
            </w:r>
            <w:proofErr w:type="spellEnd"/>
            <w:r>
              <w:t xml:space="preserve"> </w:t>
            </w:r>
            <w:proofErr w:type="spellStart"/>
            <w:r>
              <w:t>mbrojtjes</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3262E2">
              <w:rPr>
                <w:b/>
                <w:bCs/>
              </w:rPr>
              <w:t>“(</w:t>
            </w:r>
            <w:proofErr w:type="spellStart"/>
            <w:r w:rsidRPr="003262E2">
              <w:rPr>
                <w:b/>
                <w:bCs/>
              </w:rPr>
              <w:t>Përkujtoni</w:t>
            </w:r>
            <w:proofErr w:type="spellEnd"/>
            <w:r w:rsidRPr="003262E2">
              <w:rPr>
                <w:b/>
                <w:bCs/>
              </w:rPr>
              <w:t xml:space="preserve">) </w:t>
            </w:r>
            <w:proofErr w:type="spellStart"/>
            <w:r w:rsidRPr="003262E2">
              <w:rPr>
                <w:b/>
                <w:bCs/>
              </w:rPr>
              <w:t>kur</w:t>
            </w:r>
            <w:proofErr w:type="spellEnd"/>
            <w:r w:rsidRPr="003262E2">
              <w:rPr>
                <w:b/>
                <w:bCs/>
              </w:rPr>
              <w:t xml:space="preserve"> </w:t>
            </w:r>
            <w:proofErr w:type="spellStart"/>
            <w:r w:rsidRPr="003262E2">
              <w:rPr>
                <w:b/>
                <w:bCs/>
              </w:rPr>
              <w:t>ju</w:t>
            </w:r>
            <w:proofErr w:type="spellEnd"/>
            <w:r w:rsidRPr="003262E2">
              <w:rPr>
                <w:b/>
                <w:bCs/>
              </w:rPr>
              <w:t xml:space="preserve"> </w:t>
            </w:r>
            <w:proofErr w:type="spellStart"/>
            <w:r w:rsidRPr="003262E2">
              <w:rPr>
                <w:b/>
                <w:bCs/>
              </w:rPr>
              <w:t>kërkuat</w:t>
            </w:r>
            <w:proofErr w:type="spellEnd"/>
            <w:r w:rsidRPr="003262E2">
              <w:rPr>
                <w:b/>
                <w:bCs/>
              </w:rPr>
              <w:t xml:space="preserve"> </w:t>
            </w:r>
            <w:proofErr w:type="spellStart"/>
            <w:r w:rsidRPr="003262E2">
              <w:rPr>
                <w:b/>
                <w:bCs/>
              </w:rPr>
              <w:t>ndihmë</w:t>
            </w:r>
            <w:proofErr w:type="spellEnd"/>
            <w:r w:rsidRPr="003262E2">
              <w:rPr>
                <w:b/>
                <w:bCs/>
              </w:rPr>
              <w:t xml:space="preserve"> </w:t>
            </w:r>
            <w:proofErr w:type="spellStart"/>
            <w:r w:rsidRPr="003262E2">
              <w:rPr>
                <w:b/>
                <w:bCs/>
              </w:rPr>
              <w:t>te</w:t>
            </w:r>
            <w:proofErr w:type="spellEnd"/>
            <w:r w:rsidRPr="003262E2">
              <w:rPr>
                <w:b/>
                <w:bCs/>
              </w:rPr>
              <w:t xml:space="preserve"> </w:t>
            </w:r>
            <w:proofErr w:type="spellStart"/>
            <w:r w:rsidRPr="003262E2">
              <w:rPr>
                <w:b/>
                <w:bCs/>
              </w:rPr>
              <w:t>Zoti</w:t>
            </w:r>
            <w:proofErr w:type="spellEnd"/>
            <w:r w:rsidRPr="003262E2">
              <w:rPr>
                <w:b/>
                <w:bCs/>
              </w:rPr>
              <w:t xml:space="preserve"> </w:t>
            </w:r>
            <w:proofErr w:type="spellStart"/>
            <w:r w:rsidRPr="003262E2">
              <w:rPr>
                <w:b/>
                <w:bCs/>
              </w:rPr>
              <w:t>juaj</w:t>
            </w:r>
            <w:proofErr w:type="spellEnd"/>
            <w:r w:rsidRPr="003262E2">
              <w:rPr>
                <w:b/>
                <w:bCs/>
              </w:rPr>
              <w:t xml:space="preserve"> </w:t>
            </w:r>
            <w:proofErr w:type="spellStart"/>
            <w:r w:rsidRPr="003262E2">
              <w:rPr>
                <w:b/>
                <w:bCs/>
              </w:rPr>
              <w:t>dhe</w:t>
            </w:r>
            <w:proofErr w:type="spellEnd"/>
            <w:r w:rsidRPr="003262E2">
              <w:rPr>
                <w:b/>
                <w:bCs/>
              </w:rPr>
              <w:t xml:space="preserve"> Ai u </w:t>
            </w:r>
            <w:proofErr w:type="spellStart"/>
            <w:r w:rsidRPr="003262E2">
              <w:rPr>
                <w:b/>
                <w:bCs/>
              </w:rPr>
              <w:t>përgjigj</w:t>
            </w:r>
            <w:proofErr w:type="spellEnd"/>
            <w:r w:rsidRPr="003262E2">
              <w:rPr>
                <w:b/>
                <w:bCs/>
              </w:rPr>
              <w:t>…”.</w:t>
            </w:r>
            <w:r>
              <w:rPr>
                <w:b/>
                <w:bCs/>
              </w:rPr>
              <w:t xml:space="preserve"> </w:t>
            </w:r>
            <w:r>
              <w:t xml:space="preserve">El- </w:t>
            </w:r>
            <w:proofErr w:type="spellStart"/>
            <w:r>
              <w:t>enfal</w:t>
            </w:r>
            <w:proofErr w:type="spellEnd"/>
            <w:r>
              <w:t xml:space="preserve"> 9.</w:t>
            </w:r>
          </w:p>
        </w:tc>
      </w:tr>
      <w:tr w:rsidR="00506C4B" w:rsidRPr="00A631A2" w14:paraId="37ABC464" w14:textId="77777777" w:rsidTr="000D1618">
        <w:trPr>
          <w:jc w:val="center"/>
        </w:trPr>
        <w:tc>
          <w:tcPr>
            <w:tcW w:w="4672" w:type="dxa"/>
            <w:vAlign w:val="center"/>
          </w:tcPr>
          <w:p w14:paraId="0ACE946E" w14:textId="4FECA886" w:rsidR="00506C4B" w:rsidRPr="00506C4B" w:rsidRDefault="00506C4B" w:rsidP="00506C4B">
            <w:pPr>
              <w:spacing w:line="560" w:lineRule="exact"/>
              <w:jc w:val="both"/>
              <w:rPr>
                <w:rFonts w:ascii="Lotus Linotype" w:hAnsi="Lotus Linotype" w:cs="Lotus Linotype"/>
                <w:color w:val="161616"/>
                <w:sz w:val="32"/>
                <w:szCs w:val="32"/>
                <w:rtl/>
              </w:rPr>
            </w:pPr>
            <w:r w:rsidRPr="00506C4B">
              <w:rPr>
                <w:rFonts w:ascii="Lotus Linotype" w:hAnsi="Lotus Linotype" w:cs="Lotus Linotype"/>
                <w:sz w:val="32"/>
                <w:szCs w:val="32"/>
                <w:rtl/>
              </w:rPr>
              <w:t>وَدَليلُ الذَّبْـحِ؛ قَوْلُهُ تَعَالَى: ﴿</w:t>
            </w:r>
            <w:r w:rsidRPr="00506C4B">
              <w:rPr>
                <w:rFonts w:ascii="QCF_P150" w:hAnsi="QCF_P150" w:cs="QCF_P150"/>
                <w:color w:val="2F5496" w:themeColor="accent1" w:themeShade="BF"/>
                <w:sz w:val="32"/>
                <w:szCs w:val="32"/>
                <w:rtl/>
              </w:rPr>
              <w:t xml:space="preserve">ﯓ ﯔ ﯕ  ﯖ   ﯗ   ﯘ    ﯙ       ﯚ    ﯛ    </w:t>
            </w:r>
            <w:r w:rsidRPr="00506C4B">
              <w:rPr>
                <w:rFonts w:ascii="Lotus Linotype" w:hAnsi="Lotus Linotype" w:cs="Lotus Linotype"/>
                <w:color w:val="2F5496" w:themeColor="accent1" w:themeShade="BF"/>
                <w:sz w:val="32"/>
                <w:szCs w:val="32"/>
                <w:rtl/>
              </w:rPr>
              <w:t>*</w:t>
            </w:r>
            <w:r w:rsidRPr="00506C4B">
              <w:rPr>
                <w:rFonts w:ascii="QCF_P150" w:hAnsi="QCF_P150" w:cs="QCF_P150"/>
                <w:color w:val="2F5496" w:themeColor="accent1" w:themeShade="BF"/>
                <w:sz w:val="32"/>
                <w:szCs w:val="32"/>
                <w:rtl/>
              </w:rPr>
              <w:t xml:space="preserve">       ﯝ   ﯞ     ﯟ     ﯠ </w:t>
            </w:r>
            <w:r w:rsidRPr="00506C4B">
              <w:rPr>
                <w:rFonts w:ascii="Lotus Linotype" w:hAnsi="Lotus Linotype" w:cs="Lotus Linotype"/>
                <w:sz w:val="32"/>
                <w:szCs w:val="32"/>
                <w:rtl/>
              </w:rPr>
              <w:t>﴾ [الأنعام:162-163]، وَمِنَ السُّنَّـةِ [قَوْلُهُ ﷺ]: «</w:t>
            </w:r>
            <w:r w:rsidRPr="00506C4B">
              <w:rPr>
                <w:rFonts w:ascii="Lotus Linotype" w:hAnsi="Lotus Linotype" w:cs="Lotus Linotype"/>
                <w:b/>
                <w:bCs/>
                <w:color w:val="2F5496" w:themeColor="accent1" w:themeShade="BF"/>
                <w:sz w:val="32"/>
                <w:szCs w:val="32"/>
                <w:rtl/>
              </w:rPr>
              <w:t>لَعَـنَ اللهُ مَن ذَبَـحَ لِغَـيْـرِ اللهِ</w:t>
            </w:r>
            <w:r w:rsidRPr="00506C4B">
              <w:rPr>
                <w:rFonts w:ascii="Lotus Linotype" w:hAnsi="Lotus Linotype" w:cs="Lotus Linotype"/>
                <w:sz w:val="32"/>
                <w:szCs w:val="32"/>
                <w:rtl/>
              </w:rPr>
              <w:t>».</w:t>
            </w:r>
          </w:p>
        </w:tc>
        <w:tc>
          <w:tcPr>
            <w:tcW w:w="4393" w:type="dxa"/>
            <w:vAlign w:val="center"/>
          </w:tcPr>
          <w:p w14:paraId="32210439" w14:textId="74B43038" w:rsidR="00506C4B" w:rsidRPr="00A631A2" w:rsidRDefault="003262E2" w:rsidP="003262E2">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për</w:t>
            </w:r>
            <w:proofErr w:type="spellEnd"/>
            <w:r>
              <w:t xml:space="preserve"> </w:t>
            </w:r>
            <w:proofErr w:type="spellStart"/>
            <w:r>
              <w:t>prerjen</w:t>
            </w:r>
            <w:proofErr w:type="spellEnd"/>
            <w:r>
              <w:t xml:space="preserve"> e </w:t>
            </w:r>
            <w:proofErr w:type="spellStart"/>
            <w:r>
              <w:t>kurbanit</w:t>
            </w:r>
            <w:proofErr w:type="spellEnd"/>
            <w:r>
              <w:t xml:space="preserve"> (</w:t>
            </w:r>
            <w:proofErr w:type="spellStart"/>
            <w:r>
              <w:t>sakrificës</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3262E2">
              <w:rPr>
                <w:b/>
                <w:bCs/>
              </w:rPr>
              <w:t>“</w:t>
            </w:r>
            <w:proofErr w:type="spellStart"/>
            <w:r w:rsidRPr="003262E2">
              <w:rPr>
                <w:b/>
                <w:bCs/>
              </w:rPr>
              <w:t>Thuaj</w:t>
            </w:r>
            <w:proofErr w:type="spellEnd"/>
            <w:r w:rsidRPr="003262E2">
              <w:rPr>
                <w:b/>
                <w:bCs/>
              </w:rPr>
              <w:t xml:space="preserve">: </w:t>
            </w:r>
            <w:proofErr w:type="spellStart"/>
            <w:r w:rsidRPr="003262E2">
              <w:rPr>
                <w:b/>
                <w:bCs/>
              </w:rPr>
              <w:t>Sigurisht</w:t>
            </w:r>
            <w:proofErr w:type="spellEnd"/>
            <w:r w:rsidRPr="003262E2">
              <w:rPr>
                <w:b/>
                <w:bCs/>
              </w:rPr>
              <w:t xml:space="preserve"> </w:t>
            </w:r>
            <w:proofErr w:type="spellStart"/>
            <w:r w:rsidRPr="003262E2">
              <w:rPr>
                <w:b/>
                <w:bCs/>
              </w:rPr>
              <w:t>falja</w:t>
            </w:r>
            <w:proofErr w:type="spellEnd"/>
            <w:r w:rsidRPr="003262E2">
              <w:rPr>
                <w:b/>
                <w:bCs/>
              </w:rPr>
              <w:t xml:space="preserve"> </w:t>
            </w:r>
            <w:proofErr w:type="spellStart"/>
            <w:r w:rsidRPr="003262E2">
              <w:rPr>
                <w:b/>
                <w:bCs/>
              </w:rPr>
              <w:t>ime</w:t>
            </w:r>
            <w:proofErr w:type="spellEnd"/>
            <w:r w:rsidRPr="003262E2">
              <w:rPr>
                <w:b/>
                <w:bCs/>
              </w:rPr>
              <w:t xml:space="preserve">, </w:t>
            </w:r>
            <w:proofErr w:type="spellStart"/>
            <w:r w:rsidRPr="003262E2">
              <w:rPr>
                <w:b/>
                <w:bCs/>
              </w:rPr>
              <w:t>kurbani</w:t>
            </w:r>
            <w:proofErr w:type="spellEnd"/>
            <w:r w:rsidRPr="003262E2">
              <w:rPr>
                <w:b/>
                <w:bCs/>
              </w:rPr>
              <w:t xml:space="preserve"> </w:t>
            </w:r>
            <w:proofErr w:type="spellStart"/>
            <w:r w:rsidRPr="003262E2">
              <w:rPr>
                <w:b/>
                <w:bCs/>
              </w:rPr>
              <w:t>im</w:t>
            </w:r>
            <w:proofErr w:type="spellEnd"/>
            <w:r w:rsidRPr="003262E2">
              <w:rPr>
                <w:b/>
                <w:bCs/>
              </w:rPr>
              <w:t xml:space="preserve">, </w:t>
            </w:r>
            <w:proofErr w:type="spellStart"/>
            <w:r w:rsidRPr="003262E2">
              <w:rPr>
                <w:b/>
                <w:bCs/>
              </w:rPr>
              <w:t>jeta</w:t>
            </w:r>
            <w:proofErr w:type="spellEnd"/>
            <w:r w:rsidRPr="003262E2">
              <w:rPr>
                <w:b/>
                <w:bCs/>
              </w:rPr>
              <w:t xml:space="preserve"> </w:t>
            </w:r>
            <w:proofErr w:type="spellStart"/>
            <w:r w:rsidRPr="003262E2">
              <w:rPr>
                <w:b/>
                <w:bCs/>
              </w:rPr>
              <w:t>ime</w:t>
            </w:r>
            <w:proofErr w:type="spellEnd"/>
            <w:r w:rsidRPr="003262E2">
              <w:rPr>
                <w:b/>
                <w:bCs/>
              </w:rPr>
              <w:t xml:space="preserve"> </w:t>
            </w:r>
            <w:proofErr w:type="spellStart"/>
            <w:r w:rsidRPr="003262E2">
              <w:rPr>
                <w:b/>
                <w:bCs/>
              </w:rPr>
              <w:t>dhe</w:t>
            </w:r>
            <w:proofErr w:type="spellEnd"/>
            <w:r w:rsidRPr="003262E2">
              <w:rPr>
                <w:b/>
                <w:bCs/>
              </w:rPr>
              <w:t xml:space="preserve"> </w:t>
            </w:r>
            <w:proofErr w:type="spellStart"/>
            <w:r w:rsidRPr="003262E2">
              <w:rPr>
                <w:b/>
                <w:bCs/>
              </w:rPr>
              <w:t>vdekja</w:t>
            </w:r>
            <w:proofErr w:type="spellEnd"/>
            <w:r w:rsidRPr="003262E2">
              <w:rPr>
                <w:b/>
                <w:bCs/>
              </w:rPr>
              <w:t xml:space="preserve"> </w:t>
            </w:r>
            <w:proofErr w:type="spellStart"/>
            <w:r w:rsidRPr="003262E2">
              <w:rPr>
                <w:b/>
                <w:bCs/>
              </w:rPr>
              <w:t>ime</w:t>
            </w:r>
            <w:proofErr w:type="spellEnd"/>
            <w:r w:rsidRPr="003262E2">
              <w:rPr>
                <w:b/>
                <w:bCs/>
              </w:rPr>
              <w:t xml:space="preserve"> </w:t>
            </w:r>
            <w:proofErr w:type="spellStart"/>
            <w:r w:rsidRPr="003262E2">
              <w:rPr>
                <w:b/>
                <w:bCs/>
              </w:rPr>
              <w:t>janë</w:t>
            </w:r>
            <w:proofErr w:type="spellEnd"/>
            <w:r w:rsidRPr="003262E2">
              <w:rPr>
                <w:b/>
                <w:bCs/>
              </w:rPr>
              <w:t xml:space="preserve"> </w:t>
            </w:r>
            <w:proofErr w:type="spellStart"/>
            <w:r w:rsidRPr="003262E2">
              <w:rPr>
                <w:b/>
                <w:bCs/>
              </w:rPr>
              <w:t>për</w:t>
            </w:r>
            <w:proofErr w:type="spellEnd"/>
            <w:r w:rsidRPr="003262E2">
              <w:rPr>
                <w:b/>
                <w:bCs/>
              </w:rPr>
              <w:t xml:space="preserve"> </w:t>
            </w:r>
            <w:proofErr w:type="spellStart"/>
            <w:r w:rsidRPr="003262E2">
              <w:rPr>
                <w:b/>
                <w:bCs/>
              </w:rPr>
              <w:t>Allahun</w:t>
            </w:r>
            <w:proofErr w:type="spellEnd"/>
            <w:r w:rsidRPr="003262E2">
              <w:rPr>
                <w:b/>
                <w:bCs/>
              </w:rPr>
              <w:t xml:space="preserve">, </w:t>
            </w:r>
            <w:proofErr w:type="spellStart"/>
            <w:r w:rsidRPr="003262E2">
              <w:rPr>
                <w:b/>
                <w:bCs/>
              </w:rPr>
              <w:t>Zotin</w:t>
            </w:r>
            <w:proofErr w:type="spellEnd"/>
            <w:r w:rsidRPr="003262E2">
              <w:rPr>
                <w:b/>
                <w:bCs/>
              </w:rPr>
              <w:t xml:space="preserve"> e </w:t>
            </w:r>
            <w:proofErr w:type="spellStart"/>
            <w:r w:rsidRPr="003262E2">
              <w:rPr>
                <w:b/>
                <w:bCs/>
              </w:rPr>
              <w:t>botëve</w:t>
            </w:r>
            <w:proofErr w:type="spellEnd"/>
            <w:r w:rsidRPr="003262E2">
              <w:rPr>
                <w:b/>
                <w:bCs/>
              </w:rPr>
              <w:t xml:space="preserve">. Ai </w:t>
            </w:r>
            <w:proofErr w:type="spellStart"/>
            <w:r w:rsidRPr="003262E2">
              <w:rPr>
                <w:b/>
                <w:bCs/>
              </w:rPr>
              <w:t>nuk</w:t>
            </w:r>
            <w:proofErr w:type="spellEnd"/>
            <w:r w:rsidRPr="003262E2">
              <w:rPr>
                <w:b/>
                <w:bCs/>
              </w:rPr>
              <w:t xml:space="preserve"> ka </w:t>
            </w:r>
            <w:proofErr w:type="spellStart"/>
            <w:r w:rsidRPr="003262E2">
              <w:rPr>
                <w:b/>
                <w:bCs/>
              </w:rPr>
              <w:t>asnjë</w:t>
            </w:r>
            <w:proofErr w:type="spellEnd"/>
            <w:r w:rsidRPr="003262E2">
              <w:rPr>
                <w:b/>
                <w:bCs/>
              </w:rPr>
              <w:t xml:space="preserve"> </w:t>
            </w:r>
            <w:proofErr w:type="spellStart"/>
            <w:r w:rsidRPr="003262E2">
              <w:rPr>
                <w:b/>
                <w:bCs/>
              </w:rPr>
              <w:t>shok</w:t>
            </w:r>
            <w:proofErr w:type="spellEnd"/>
            <w:r w:rsidRPr="003262E2">
              <w:rPr>
                <w:b/>
                <w:bCs/>
              </w:rPr>
              <w:t xml:space="preserve"> e </w:t>
            </w:r>
            <w:proofErr w:type="spellStart"/>
            <w:r w:rsidRPr="003262E2">
              <w:rPr>
                <w:b/>
                <w:bCs/>
              </w:rPr>
              <w:t>të</w:t>
            </w:r>
            <w:proofErr w:type="spellEnd"/>
            <w:r w:rsidRPr="003262E2">
              <w:rPr>
                <w:b/>
                <w:bCs/>
              </w:rPr>
              <w:t xml:space="preserve"> </w:t>
            </w:r>
            <w:proofErr w:type="spellStart"/>
            <w:r w:rsidRPr="003262E2">
              <w:rPr>
                <w:b/>
                <w:bCs/>
              </w:rPr>
              <w:t>barabartë</w:t>
            </w:r>
            <w:proofErr w:type="spellEnd"/>
            <w:r w:rsidRPr="003262E2">
              <w:rPr>
                <w:b/>
                <w:bCs/>
              </w:rPr>
              <w:t xml:space="preserve"> me </w:t>
            </w:r>
            <w:proofErr w:type="spellStart"/>
            <w:r w:rsidRPr="003262E2">
              <w:rPr>
                <w:b/>
                <w:bCs/>
              </w:rPr>
              <w:t>Të</w:t>
            </w:r>
            <w:proofErr w:type="spellEnd"/>
            <w:r w:rsidRPr="003262E2">
              <w:rPr>
                <w:b/>
                <w:bCs/>
              </w:rPr>
              <w:t xml:space="preserve"> </w:t>
            </w:r>
            <w:proofErr w:type="spellStart"/>
            <w:r w:rsidRPr="003262E2">
              <w:rPr>
                <w:b/>
                <w:bCs/>
              </w:rPr>
              <w:t>dhe</w:t>
            </w:r>
            <w:proofErr w:type="spellEnd"/>
            <w:r w:rsidRPr="003262E2">
              <w:rPr>
                <w:b/>
                <w:bCs/>
              </w:rPr>
              <w:t xml:space="preserve"> </w:t>
            </w:r>
            <w:proofErr w:type="spellStart"/>
            <w:r w:rsidRPr="003262E2">
              <w:rPr>
                <w:b/>
                <w:bCs/>
              </w:rPr>
              <w:t>për</w:t>
            </w:r>
            <w:proofErr w:type="spellEnd"/>
            <w:r w:rsidRPr="003262E2">
              <w:rPr>
                <w:b/>
                <w:bCs/>
              </w:rPr>
              <w:t xml:space="preserve"> </w:t>
            </w:r>
            <w:proofErr w:type="spellStart"/>
            <w:r w:rsidRPr="003262E2">
              <w:rPr>
                <w:b/>
                <w:bCs/>
              </w:rPr>
              <w:t>këtë</w:t>
            </w:r>
            <w:proofErr w:type="spellEnd"/>
            <w:r w:rsidRPr="003262E2">
              <w:rPr>
                <w:b/>
                <w:bCs/>
              </w:rPr>
              <w:t xml:space="preserve"> </w:t>
            </w:r>
            <w:proofErr w:type="spellStart"/>
            <w:r w:rsidRPr="003262E2">
              <w:rPr>
                <w:b/>
                <w:bCs/>
              </w:rPr>
              <w:t>unë</w:t>
            </w:r>
            <w:proofErr w:type="spellEnd"/>
            <w:r w:rsidRPr="003262E2">
              <w:rPr>
                <w:b/>
                <w:bCs/>
              </w:rPr>
              <w:t xml:space="preserve"> jam </w:t>
            </w:r>
            <w:proofErr w:type="spellStart"/>
            <w:r w:rsidRPr="003262E2">
              <w:rPr>
                <w:b/>
                <w:bCs/>
              </w:rPr>
              <w:t>urdhëruar</w:t>
            </w:r>
            <w:proofErr w:type="spellEnd"/>
            <w:r w:rsidRPr="003262E2">
              <w:rPr>
                <w:b/>
                <w:bCs/>
              </w:rPr>
              <w:t xml:space="preserve"> </w:t>
            </w:r>
            <w:proofErr w:type="spellStart"/>
            <w:r w:rsidRPr="003262E2">
              <w:rPr>
                <w:b/>
                <w:bCs/>
              </w:rPr>
              <w:t>dhe</w:t>
            </w:r>
            <w:proofErr w:type="spellEnd"/>
            <w:r w:rsidRPr="003262E2">
              <w:rPr>
                <w:b/>
                <w:bCs/>
              </w:rPr>
              <w:t xml:space="preserve"> </w:t>
            </w:r>
            <w:proofErr w:type="spellStart"/>
            <w:r w:rsidRPr="003262E2">
              <w:rPr>
                <w:b/>
                <w:bCs/>
              </w:rPr>
              <w:t>unë</w:t>
            </w:r>
            <w:proofErr w:type="spellEnd"/>
            <w:r w:rsidRPr="003262E2">
              <w:rPr>
                <w:b/>
                <w:bCs/>
              </w:rPr>
              <w:t xml:space="preserve"> jam </w:t>
            </w:r>
            <w:proofErr w:type="spellStart"/>
            <w:r w:rsidRPr="003262E2">
              <w:rPr>
                <w:b/>
                <w:bCs/>
              </w:rPr>
              <w:t>i</w:t>
            </w:r>
            <w:proofErr w:type="spellEnd"/>
            <w:r w:rsidRPr="003262E2">
              <w:rPr>
                <w:b/>
                <w:bCs/>
              </w:rPr>
              <w:t xml:space="preserve"> </w:t>
            </w:r>
            <w:proofErr w:type="spellStart"/>
            <w:r w:rsidRPr="003262E2">
              <w:rPr>
                <w:b/>
                <w:bCs/>
              </w:rPr>
              <w:t>pari</w:t>
            </w:r>
            <w:proofErr w:type="spellEnd"/>
            <w:r w:rsidRPr="003262E2">
              <w:rPr>
                <w:b/>
                <w:bCs/>
              </w:rPr>
              <w:t xml:space="preserve"> </w:t>
            </w:r>
            <w:proofErr w:type="spellStart"/>
            <w:r w:rsidRPr="003262E2">
              <w:rPr>
                <w:b/>
                <w:bCs/>
              </w:rPr>
              <w:t>që</w:t>
            </w:r>
            <w:proofErr w:type="spellEnd"/>
            <w:r w:rsidRPr="003262E2">
              <w:rPr>
                <w:b/>
                <w:bCs/>
              </w:rPr>
              <w:t xml:space="preserve"> </w:t>
            </w:r>
            <w:proofErr w:type="spellStart"/>
            <w:r w:rsidRPr="003262E2">
              <w:rPr>
                <w:b/>
                <w:bCs/>
              </w:rPr>
              <w:t>i</w:t>
            </w:r>
            <w:proofErr w:type="spellEnd"/>
            <w:r w:rsidRPr="003262E2">
              <w:rPr>
                <w:b/>
                <w:bCs/>
              </w:rPr>
              <w:t xml:space="preserve"> </w:t>
            </w:r>
            <w:proofErr w:type="spellStart"/>
            <w:r w:rsidRPr="003262E2">
              <w:rPr>
                <w:b/>
                <w:bCs/>
              </w:rPr>
              <w:t>nënshtrohem</w:t>
            </w:r>
            <w:proofErr w:type="spellEnd"/>
            <w:r w:rsidRPr="003262E2">
              <w:rPr>
                <w:b/>
                <w:bCs/>
              </w:rPr>
              <w:t xml:space="preserve"> </w:t>
            </w:r>
            <w:proofErr w:type="spellStart"/>
            <w:r w:rsidRPr="003262E2">
              <w:rPr>
                <w:b/>
                <w:bCs/>
              </w:rPr>
              <w:t>vullnetit</w:t>
            </w:r>
            <w:proofErr w:type="spellEnd"/>
            <w:r w:rsidRPr="003262E2">
              <w:rPr>
                <w:b/>
                <w:bCs/>
              </w:rPr>
              <w:t xml:space="preserve"> </w:t>
            </w:r>
            <w:proofErr w:type="spellStart"/>
            <w:r w:rsidRPr="003262E2">
              <w:rPr>
                <w:b/>
                <w:bCs/>
              </w:rPr>
              <w:t>të</w:t>
            </w:r>
            <w:proofErr w:type="spellEnd"/>
            <w:r w:rsidRPr="003262E2">
              <w:rPr>
                <w:b/>
                <w:bCs/>
              </w:rPr>
              <w:t xml:space="preserve"> </w:t>
            </w:r>
            <w:proofErr w:type="spellStart"/>
            <w:r w:rsidRPr="003262E2">
              <w:rPr>
                <w:b/>
                <w:bCs/>
              </w:rPr>
              <w:t>Tij</w:t>
            </w:r>
            <w:proofErr w:type="spellEnd"/>
            <w:r w:rsidRPr="003262E2">
              <w:rPr>
                <w:b/>
                <w:bCs/>
              </w:rPr>
              <w:t xml:space="preserve"> </w:t>
            </w:r>
            <w:proofErr w:type="spellStart"/>
            <w:r w:rsidRPr="003262E2">
              <w:rPr>
                <w:b/>
                <w:bCs/>
              </w:rPr>
              <w:t>si</w:t>
            </w:r>
            <w:proofErr w:type="spellEnd"/>
            <w:r w:rsidRPr="003262E2">
              <w:rPr>
                <w:b/>
                <w:bCs/>
              </w:rPr>
              <w:t xml:space="preserve"> </w:t>
            </w:r>
            <w:proofErr w:type="spellStart"/>
            <w:r w:rsidRPr="003262E2">
              <w:rPr>
                <w:b/>
                <w:bCs/>
              </w:rPr>
              <w:t>musliman</w:t>
            </w:r>
            <w:proofErr w:type="spellEnd"/>
            <w:r>
              <w:t>”.</w:t>
            </w:r>
            <w:r w:rsidR="008706EB">
              <w:t xml:space="preserve"> El </w:t>
            </w:r>
            <w:proofErr w:type="spellStart"/>
            <w:r w:rsidR="008706EB">
              <w:t>Enam</w:t>
            </w:r>
            <w:proofErr w:type="spellEnd"/>
            <w:r w:rsidR="008706EB">
              <w:t xml:space="preserve"> 162-163.</w:t>
            </w:r>
            <w:r>
              <w:t xml:space="preserve"> E (argument) </w:t>
            </w:r>
            <w:proofErr w:type="spellStart"/>
            <w:r>
              <w:t>nga</w:t>
            </w:r>
            <w:proofErr w:type="spellEnd"/>
            <w:r>
              <w:t xml:space="preserve"> </w:t>
            </w:r>
            <w:proofErr w:type="spellStart"/>
            <w:r>
              <w:t>Sunneti</w:t>
            </w:r>
            <w:proofErr w:type="spellEnd"/>
            <w:r w:rsidR="008706EB">
              <w:t xml:space="preserve">: </w:t>
            </w:r>
            <w:r w:rsidR="008706EB" w:rsidRPr="008706EB">
              <w:rPr>
                <w:b/>
                <w:bCs/>
              </w:rPr>
              <w:t xml:space="preserve">“Allahu e ka </w:t>
            </w:r>
            <w:proofErr w:type="spellStart"/>
            <w:r w:rsidR="008706EB" w:rsidRPr="008706EB">
              <w:rPr>
                <w:b/>
                <w:bCs/>
              </w:rPr>
              <w:t>mallkuar</w:t>
            </w:r>
            <w:proofErr w:type="spellEnd"/>
            <w:r w:rsidR="008706EB" w:rsidRPr="008706EB">
              <w:rPr>
                <w:b/>
                <w:bCs/>
              </w:rPr>
              <w:t xml:space="preserve"> </w:t>
            </w:r>
            <w:proofErr w:type="spellStart"/>
            <w:r w:rsidR="008706EB" w:rsidRPr="008706EB">
              <w:rPr>
                <w:b/>
                <w:bCs/>
              </w:rPr>
              <w:t>atë</w:t>
            </w:r>
            <w:proofErr w:type="spellEnd"/>
            <w:r w:rsidR="008706EB" w:rsidRPr="008706EB">
              <w:rPr>
                <w:b/>
                <w:bCs/>
              </w:rPr>
              <w:t xml:space="preserve"> </w:t>
            </w:r>
            <w:proofErr w:type="spellStart"/>
            <w:r w:rsidR="008706EB" w:rsidRPr="008706EB">
              <w:rPr>
                <w:b/>
                <w:bCs/>
              </w:rPr>
              <w:t>i</w:t>
            </w:r>
            <w:proofErr w:type="spellEnd"/>
            <w:r w:rsidR="008706EB" w:rsidRPr="008706EB">
              <w:rPr>
                <w:b/>
                <w:bCs/>
              </w:rPr>
              <w:t xml:space="preserve"> </w:t>
            </w:r>
            <w:proofErr w:type="spellStart"/>
            <w:r w:rsidR="008706EB" w:rsidRPr="008706EB">
              <w:rPr>
                <w:b/>
                <w:bCs/>
              </w:rPr>
              <w:t>cili</w:t>
            </w:r>
            <w:proofErr w:type="spellEnd"/>
            <w:r w:rsidR="008706EB" w:rsidRPr="008706EB">
              <w:rPr>
                <w:b/>
                <w:bCs/>
              </w:rPr>
              <w:t xml:space="preserve"> </w:t>
            </w:r>
            <w:proofErr w:type="spellStart"/>
            <w:r w:rsidR="008706EB" w:rsidRPr="008706EB">
              <w:rPr>
                <w:b/>
                <w:bCs/>
              </w:rPr>
              <w:t>prenë</w:t>
            </w:r>
            <w:proofErr w:type="spellEnd"/>
            <w:r w:rsidR="008706EB" w:rsidRPr="008706EB">
              <w:rPr>
                <w:b/>
                <w:bCs/>
              </w:rPr>
              <w:t xml:space="preserve"> (</w:t>
            </w:r>
            <w:proofErr w:type="spellStart"/>
            <w:r w:rsidR="008706EB" w:rsidRPr="008706EB">
              <w:rPr>
                <w:b/>
                <w:bCs/>
              </w:rPr>
              <w:t>kurban</w:t>
            </w:r>
            <w:proofErr w:type="spellEnd"/>
            <w:r w:rsidR="008706EB" w:rsidRPr="008706EB">
              <w:rPr>
                <w:b/>
                <w:bCs/>
              </w:rPr>
              <w:t xml:space="preserve">) </w:t>
            </w:r>
            <w:proofErr w:type="spellStart"/>
            <w:r w:rsidR="008706EB" w:rsidRPr="008706EB">
              <w:rPr>
                <w:b/>
                <w:bCs/>
              </w:rPr>
              <w:t>për</w:t>
            </w:r>
            <w:proofErr w:type="spellEnd"/>
            <w:r w:rsidR="008706EB" w:rsidRPr="008706EB">
              <w:rPr>
                <w:b/>
                <w:bCs/>
              </w:rPr>
              <w:t xml:space="preserve"> </w:t>
            </w:r>
            <w:proofErr w:type="spellStart"/>
            <w:r w:rsidR="008706EB" w:rsidRPr="008706EB">
              <w:rPr>
                <w:b/>
                <w:bCs/>
              </w:rPr>
              <w:t>dikënd</w:t>
            </w:r>
            <w:proofErr w:type="spellEnd"/>
            <w:r w:rsidR="008706EB" w:rsidRPr="008706EB">
              <w:rPr>
                <w:b/>
                <w:bCs/>
              </w:rPr>
              <w:t xml:space="preserve"> </w:t>
            </w:r>
            <w:proofErr w:type="spellStart"/>
            <w:r w:rsidR="008706EB" w:rsidRPr="008706EB">
              <w:rPr>
                <w:b/>
                <w:bCs/>
              </w:rPr>
              <w:t>tjetër</w:t>
            </w:r>
            <w:proofErr w:type="spellEnd"/>
            <w:r w:rsidR="008706EB" w:rsidRPr="008706EB">
              <w:rPr>
                <w:b/>
                <w:bCs/>
              </w:rPr>
              <w:t xml:space="preserve"> </w:t>
            </w:r>
            <w:proofErr w:type="spellStart"/>
            <w:r w:rsidR="008706EB" w:rsidRPr="008706EB">
              <w:rPr>
                <w:b/>
                <w:bCs/>
              </w:rPr>
              <w:t>përveç</w:t>
            </w:r>
            <w:proofErr w:type="spellEnd"/>
            <w:r w:rsidR="008706EB" w:rsidRPr="008706EB">
              <w:rPr>
                <w:b/>
                <w:bCs/>
              </w:rPr>
              <w:t xml:space="preserve"> </w:t>
            </w:r>
            <w:proofErr w:type="spellStart"/>
            <w:r w:rsidR="008706EB" w:rsidRPr="008706EB">
              <w:rPr>
                <w:b/>
                <w:bCs/>
              </w:rPr>
              <w:t>Allahut</w:t>
            </w:r>
            <w:proofErr w:type="spellEnd"/>
            <w:r w:rsidR="008706EB" w:rsidRPr="008706EB">
              <w:rPr>
                <w:b/>
                <w:bCs/>
              </w:rPr>
              <w:t>”</w:t>
            </w:r>
            <w:r>
              <w:br w:type="page"/>
            </w:r>
          </w:p>
        </w:tc>
      </w:tr>
      <w:tr w:rsidR="00506C4B" w:rsidRPr="00A631A2" w14:paraId="3C177871" w14:textId="77777777" w:rsidTr="000D1618">
        <w:trPr>
          <w:jc w:val="center"/>
        </w:trPr>
        <w:tc>
          <w:tcPr>
            <w:tcW w:w="4672" w:type="dxa"/>
            <w:vAlign w:val="center"/>
          </w:tcPr>
          <w:p w14:paraId="64040655" w14:textId="4E7CAA7B"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النَّـذْرِ؛ قَولُهُ تَعَالَى: ﴿</w:t>
            </w:r>
            <w:r w:rsidRPr="00506C4B">
              <w:rPr>
                <w:rFonts w:ascii="QCF_P579" w:hAnsi="QCF_P579" w:cs="QCF_P579"/>
                <w:color w:val="2F5496" w:themeColor="accent1" w:themeShade="BF"/>
                <w:sz w:val="32"/>
                <w:szCs w:val="32"/>
                <w:rtl/>
              </w:rPr>
              <w:t xml:space="preserve">ﭙ      ﭚ       ﭛ   ﭜ       ﭝ    ﭞ    ﭟ  </w:t>
            </w:r>
            <w:r w:rsidRPr="00506C4B">
              <w:rPr>
                <w:rFonts w:ascii="Lotus Linotype" w:hAnsi="Lotus Linotype" w:cs="Lotus Linotype"/>
                <w:sz w:val="32"/>
                <w:szCs w:val="32"/>
                <w:rtl/>
              </w:rPr>
              <w:t>﴾ [الإنسان:7].</w:t>
            </w:r>
          </w:p>
        </w:tc>
        <w:tc>
          <w:tcPr>
            <w:tcW w:w="4393" w:type="dxa"/>
            <w:vAlign w:val="center"/>
          </w:tcPr>
          <w:p w14:paraId="0973D74E" w14:textId="4D68ED0F" w:rsidR="00506C4B" w:rsidRPr="00A631A2" w:rsidRDefault="008706EB" w:rsidP="003C6AA2">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për</w:t>
            </w:r>
            <w:proofErr w:type="spellEnd"/>
            <w:r>
              <w:t xml:space="preserve"> </w:t>
            </w:r>
            <w:proofErr w:type="spellStart"/>
            <w:r>
              <w:t>zotimin</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8706EB">
              <w:rPr>
                <w:b/>
                <w:bCs/>
              </w:rPr>
              <w:t>“Ata (</w:t>
            </w:r>
            <w:proofErr w:type="spellStart"/>
            <w:r w:rsidRPr="008706EB">
              <w:rPr>
                <w:b/>
                <w:bCs/>
              </w:rPr>
              <w:t>janë</w:t>
            </w:r>
            <w:proofErr w:type="spellEnd"/>
            <w:r w:rsidRPr="008706EB">
              <w:rPr>
                <w:b/>
                <w:bCs/>
              </w:rPr>
              <w:t xml:space="preserve"> </w:t>
            </w:r>
            <w:proofErr w:type="spellStart"/>
            <w:r w:rsidRPr="008706EB">
              <w:rPr>
                <w:b/>
                <w:bCs/>
              </w:rPr>
              <w:t>të</w:t>
            </w:r>
            <w:proofErr w:type="spellEnd"/>
            <w:r w:rsidRPr="008706EB">
              <w:rPr>
                <w:b/>
                <w:bCs/>
              </w:rPr>
              <w:t xml:space="preserve"> </w:t>
            </w:r>
            <w:proofErr w:type="spellStart"/>
            <w:r w:rsidRPr="008706EB">
              <w:rPr>
                <w:b/>
                <w:bCs/>
              </w:rPr>
              <w:t>cilët</w:t>
            </w:r>
            <w:proofErr w:type="spellEnd"/>
            <w:r w:rsidRPr="008706EB">
              <w:rPr>
                <w:b/>
                <w:bCs/>
              </w:rPr>
              <w:t xml:space="preserve">) </w:t>
            </w:r>
            <w:proofErr w:type="spellStart"/>
            <w:r w:rsidRPr="008706EB">
              <w:rPr>
                <w:b/>
                <w:bCs/>
              </w:rPr>
              <w:t>përmbushin</w:t>
            </w:r>
            <w:proofErr w:type="spellEnd"/>
            <w:r w:rsidRPr="008706EB">
              <w:rPr>
                <w:b/>
                <w:bCs/>
              </w:rPr>
              <w:t xml:space="preserve"> </w:t>
            </w:r>
            <w:proofErr w:type="spellStart"/>
            <w:r w:rsidRPr="008706EB">
              <w:rPr>
                <w:b/>
                <w:bCs/>
              </w:rPr>
              <w:t>zotimet</w:t>
            </w:r>
            <w:proofErr w:type="spellEnd"/>
            <w:r w:rsidRPr="008706EB">
              <w:rPr>
                <w:b/>
                <w:bCs/>
              </w:rPr>
              <w:t xml:space="preserve"> (e </w:t>
            </w:r>
            <w:proofErr w:type="spellStart"/>
            <w:r w:rsidRPr="008706EB">
              <w:rPr>
                <w:b/>
                <w:bCs/>
              </w:rPr>
              <w:t>tyre</w:t>
            </w:r>
            <w:proofErr w:type="spellEnd"/>
            <w:r w:rsidRPr="008706EB">
              <w:rPr>
                <w:b/>
                <w:bCs/>
              </w:rPr>
              <w:t xml:space="preserve">) </w:t>
            </w:r>
            <w:proofErr w:type="spellStart"/>
            <w:r w:rsidRPr="008706EB">
              <w:rPr>
                <w:b/>
                <w:bCs/>
              </w:rPr>
              <w:t>dhe</w:t>
            </w:r>
            <w:proofErr w:type="spellEnd"/>
            <w:r w:rsidRPr="008706EB">
              <w:rPr>
                <w:b/>
                <w:bCs/>
              </w:rPr>
              <w:t xml:space="preserve"> </w:t>
            </w:r>
            <w:proofErr w:type="spellStart"/>
            <w:r w:rsidRPr="008706EB">
              <w:rPr>
                <w:b/>
                <w:bCs/>
              </w:rPr>
              <w:t>kanë</w:t>
            </w:r>
            <w:proofErr w:type="spellEnd"/>
            <w:r w:rsidRPr="008706EB">
              <w:rPr>
                <w:b/>
                <w:bCs/>
              </w:rPr>
              <w:t xml:space="preserve"> </w:t>
            </w:r>
            <w:proofErr w:type="spellStart"/>
            <w:r w:rsidRPr="008706EB">
              <w:rPr>
                <w:b/>
                <w:bCs/>
              </w:rPr>
              <w:t>frikë</w:t>
            </w:r>
            <w:proofErr w:type="spellEnd"/>
            <w:r w:rsidRPr="008706EB">
              <w:rPr>
                <w:b/>
                <w:bCs/>
              </w:rPr>
              <w:t xml:space="preserve"> </w:t>
            </w:r>
            <w:proofErr w:type="spellStart"/>
            <w:r w:rsidRPr="008706EB">
              <w:rPr>
                <w:b/>
                <w:bCs/>
              </w:rPr>
              <w:t>një</w:t>
            </w:r>
            <w:proofErr w:type="spellEnd"/>
            <w:r w:rsidRPr="008706EB">
              <w:rPr>
                <w:b/>
                <w:bCs/>
              </w:rPr>
              <w:t xml:space="preserve"> </w:t>
            </w:r>
            <w:proofErr w:type="spellStart"/>
            <w:r w:rsidRPr="008706EB">
              <w:rPr>
                <w:b/>
                <w:bCs/>
              </w:rPr>
              <w:t>Ditë</w:t>
            </w:r>
            <w:proofErr w:type="spellEnd"/>
            <w:r w:rsidRPr="008706EB">
              <w:rPr>
                <w:b/>
                <w:bCs/>
              </w:rPr>
              <w:t xml:space="preserve">, e </w:t>
            </w:r>
            <w:proofErr w:type="spellStart"/>
            <w:r w:rsidRPr="008706EB">
              <w:rPr>
                <w:b/>
                <w:bCs/>
              </w:rPr>
              <w:t>keqja</w:t>
            </w:r>
            <w:proofErr w:type="spellEnd"/>
            <w:r w:rsidRPr="008706EB">
              <w:rPr>
                <w:b/>
                <w:bCs/>
              </w:rPr>
              <w:t xml:space="preserve"> e </w:t>
            </w:r>
            <w:proofErr w:type="spellStart"/>
            <w:r w:rsidRPr="008706EB">
              <w:rPr>
                <w:b/>
                <w:bCs/>
              </w:rPr>
              <w:t>së</w:t>
            </w:r>
            <w:proofErr w:type="spellEnd"/>
            <w:r w:rsidRPr="008706EB">
              <w:rPr>
                <w:b/>
                <w:bCs/>
              </w:rPr>
              <w:t xml:space="preserve"> </w:t>
            </w:r>
            <w:proofErr w:type="spellStart"/>
            <w:r w:rsidRPr="008706EB">
              <w:rPr>
                <w:b/>
                <w:bCs/>
              </w:rPr>
              <w:t>cilës</w:t>
            </w:r>
            <w:proofErr w:type="spellEnd"/>
            <w:r w:rsidRPr="008706EB">
              <w:rPr>
                <w:b/>
                <w:bCs/>
              </w:rPr>
              <w:t xml:space="preserve"> do </w:t>
            </w:r>
            <w:proofErr w:type="spellStart"/>
            <w:r w:rsidRPr="008706EB">
              <w:rPr>
                <w:b/>
                <w:bCs/>
              </w:rPr>
              <w:t>të</w:t>
            </w:r>
            <w:proofErr w:type="spellEnd"/>
            <w:r w:rsidRPr="008706EB">
              <w:rPr>
                <w:b/>
                <w:bCs/>
              </w:rPr>
              <w:t xml:space="preserve"> </w:t>
            </w:r>
            <w:proofErr w:type="spellStart"/>
            <w:r w:rsidRPr="008706EB">
              <w:rPr>
                <w:b/>
                <w:bCs/>
              </w:rPr>
              <w:t>jetë</w:t>
            </w:r>
            <w:proofErr w:type="spellEnd"/>
            <w:r w:rsidRPr="008706EB">
              <w:rPr>
                <w:b/>
                <w:bCs/>
              </w:rPr>
              <w:t xml:space="preserve"> e </w:t>
            </w:r>
            <w:proofErr w:type="spellStart"/>
            <w:r w:rsidRPr="008706EB">
              <w:rPr>
                <w:b/>
                <w:bCs/>
              </w:rPr>
              <w:t>përhapur</w:t>
            </w:r>
            <w:proofErr w:type="spellEnd"/>
            <w:r w:rsidRPr="008706EB">
              <w:rPr>
                <w:b/>
                <w:bCs/>
              </w:rPr>
              <w:t xml:space="preserve"> </w:t>
            </w:r>
            <w:proofErr w:type="spellStart"/>
            <w:r w:rsidRPr="008706EB">
              <w:rPr>
                <w:b/>
                <w:bCs/>
              </w:rPr>
              <w:t>sheshit</w:t>
            </w:r>
            <w:proofErr w:type="spellEnd"/>
            <w:r w:rsidRPr="008706EB">
              <w:rPr>
                <w:b/>
                <w:bCs/>
              </w:rPr>
              <w:t>”.</w:t>
            </w:r>
            <w:r>
              <w:t xml:space="preserve"> El </w:t>
            </w:r>
            <w:proofErr w:type="spellStart"/>
            <w:r>
              <w:t>insan</w:t>
            </w:r>
            <w:proofErr w:type="spellEnd"/>
            <w:r>
              <w:t xml:space="preserve"> 7.</w:t>
            </w:r>
          </w:p>
        </w:tc>
      </w:tr>
    </w:tbl>
    <w:p w14:paraId="5FE1503B" w14:textId="77777777" w:rsidR="000D1618" w:rsidRDefault="000D1618" w:rsidP="000D1618">
      <w:pPr>
        <w:spacing w:after="0" w:line="240" w:lineRule="auto"/>
      </w:pPr>
    </w:p>
    <w:p w14:paraId="33D90BFC" w14:textId="77777777" w:rsidR="00506C4B" w:rsidRPr="000D1618" w:rsidRDefault="00506C4B"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EB2085" w14:paraId="49CC82F3" w14:textId="77777777" w:rsidTr="000D1618">
        <w:trPr>
          <w:jc w:val="center"/>
        </w:trPr>
        <w:tc>
          <w:tcPr>
            <w:tcW w:w="4672" w:type="dxa"/>
            <w:shd w:val="pct50" w:color="D9E2F3" w:themeColor="accent1" w:themeTint="33" w:fill="auto"/>
            <w:vAlign w:val="center"/>
          </w:tcPr>
          <w:p w14:paraId="24440801" w14:textId="60F3DE4F" w:rsidR="000D1618" w:rsidRDefault="00506C4B" w:rsidP="000D1618">
            <w:pPr>
              <w:jc w:val="center"/>
              <w:rPr>
                <w:rFonts w:ascii="Lotus Linotype" w:hAnsi="Lotus Linotype" w:cs="Generator 2005"/>
                <w:color w:val="2F5496" w:themeColor="accent1" w:themeShade="BF"/>
                <w:sz w:val="32"/>
                <w:szCs w:val="32"/>
                <w:rtl/>
              </w:rPr>
            </w:pPr>
            <w:r w:rsidRPr="00506C4B">
              <w:rPr>
                <w:rFonts w:ascii="Lotus Linotype" w:hAnsi="Lotus Linotype" w:cs="Generator 2005"/>
                <w:color w:val="2F5496" w:themeColor="accent1" w:themeShade="BF"/>
                <w:sz w:val="32"/>
                <w:szCs w:val="32"/>
                <w:rtl/>
              </w:rPr>
              <w:t>الأَصْلُ الثَّـانِي</w:t>
            </w:r>
            <w:r>
              <w:rPr>
                <w:rFonts w:ascii="Lotus Linotype" w:hAnsi="Lotus Linotype" w:cs="Generator 2005" w:hint="cs"/>
                <w:color w:val="2F5496" w:themeColor="accent1" w:themeShade="BF"/>
                <w:sz w:val="32"/>
                <w:szCs w:val="32"/>
                <w:rtl/>
              </w:rPr>
              <w:t>:</w:t>
            </w:r>
          </w:p>
          <w:p w14:paraId="61CFCAC9" w14:textId="298C0FC3" w:rsidR="00506C4B" w:rsidRPr="00506C4B" w:rsidRDefault="00506C4B" w:rsidP="00860A29">
            <w:pPr>
              <w:pStyle w:val="Heading2"/>
              <w:spacing w:before="0"/>
              <w:jc w:val="center"/>
              <w:rPr>
                <w:rFonts w:ascii="Lotus Linotype" w:hAnsi="Lotus Linotype" w:cs="Generator 2005"/>
                <w:color w:val="2F5496" w:themeColor="accent1" w:themeShade="BF"/>
                <w:sz w:val="32"/>
                <w:szCs w:val="32"/>
                <w:rtl/>
              </w:rPr>
            </w:pPr>
            <w:bookmarkStart w:id="103" w:name="_Toc81500107"/>
            <w:r w:rsidRPr="00860A29">
              <w:rPr>
                <w:rFonts w:cs="Generator 2005"/>
                <w:b w:val="0"/>
                <w:bCs w:val="0"/>
                <w:color w:val="2F5496" w:themeColor="accent1" w:themeShade="BF"/>
                <w:sz w:val="32"/>
                <w:szCs w:val="32"/>
                <w:rtl/>
              </w:rPr>
              <w:t>مَعْرِفَـةُ دِينِ الإِسْلامِ بِالأَدِلَّـةِ</w:t>
            </w:r>
            <w:bookmarkEnd w:id="103"/>
          </w:p>
        </w:tc>
        <w:tc>
          <w:tcPr>
            <w:tcW w:w="4393" w:type="dxa"/>
            <w:shd w:val="pct50" w:color="D9E2F3" w:themeColor="accent1" w:themeTint="33" w:fill="auto"/>
            <w:vAlign w:val="center"/>
          </w:tcPr>
          <w:p w14:paraId="2A64578E" w14:textId="6A4ABDAB" w:rsidR="00EB2085" w:rsidRPr="00D265A1" w:rsidRDefault="00EB2085" w:rsidP="000D1618">
            <w:pPr>
              <w:jc w:val="center"/>
              <w:rPr>
                <w:color w:val="0070C0"/>
                <w:sz w:val="24"/>
                <w:szCs w:val="24"/>
              </w:rPr>
            </w:pPr>
            <w:r w:rsidRPr="00D265A1">
              <w:rPr>
                <w:color w:val="0070C0"/>
                <w:sz w:val="24"/>
                <w:szCs w:val="24"/>
              </w:rPr>
              <w:t>PARIMI I DYTË</w:t>
            </w:r>
            <w:r w:rsidR="003C6AA2" w:rsidRPr="00D265A1">
              <w:rPr>
                <w:color w:val="0070C0"/>
                <w:sz w:val="24"/>
                <w:szCs w:val="24"/>
              </w:rPr>
              <w:t>:</w:t>
            </w:r>
          </w:p>
          <w:p w14:paraId="7BA37BAC" w14:textId="217C265C" w:rsidR="000D1618" w:rsidRPr="00A631A2" w:rsidRDefault="00EB2085" w:rsidP="000D1618">
            <w:pPr>
              <w:jc w:val="center"/>
              <w:rPr>
                <w:rFonts w:ascii="Lotus Linotype" w:hAnsi="Lotus Linotype" w:cs="Lotus Linotype"/>
                <w:color w:val="161616"/>
                <w:sz w:val="32"/>
                <w:szCs w:val="32"/>
                <w:rtl/>
              </w:rPr>
            </w:pPr>
            <w:proofErr w:type="spellStart"/>
            <w:r w:rsidRPr="00D265A1">
              <w:rPr>
                <w:color w:val="0070C0"/>
                <w:sz w:val="24"/>
                <w:szCs w:val="24"/>
                <w:lang w:val="fr-CH"/>
              </w:rPr>
              <w:t>Njohja</w:t>
            </w:r>
            <w:proofErr w:type="spellEnd"/>
            <w:r w:rsidRPr="00D265A1">
              <w:rPr>
                <w:color w:val="0070C0"/>
                <w:sz w:val="24"/>
                <w:szCs w:val="24"/>
                <w:lang w:val="fr-CH"/>
              </w:rPr>
              <w:t xml:space="preserve"> e </w:t>
            </w:r>
            <w:proofErr w:type="spellStart"/>
            <w:r w:rsidRPr="00D265A1">
              <w:rPr>
                <w:color w:val="0070C0"/>
                <w:sz w:val="24"/>
                <w:szCs w:val="24"/>
                <w:lang w:val="fr-CH"/>
              </w:rPr>
              <w:t>fesë</w:t>
            </w:r>
            <w:proofErr w:type="spellEnd"/>
            <w:r w:rsidRPr="00D265A1">
              <w:rPr>
                <w:color w:val="0070C0"/>
                <w:sz w:val="24"/>
                <w:szCs w:val="24"/>
                <w:lang w:val="fr-CH"/>
              </w:rPr>
              <w:t xml:space="preserve"> </w:t>
            </w:r>
            <w:proofErr w:type="spellStart"/>
            <w:r w:rsidRPr="00D265A1">
              <w:rPr>
                <w:color w:val="0070C0"/>
                <w:sz w:val="24"/>
                <w:szCs w:val="24"/>
                <w:lang w:val="fr-CH"/>
              </w:rPr>
              <w:t>islame</w:t>
            </w:r>
            <w:proofErr w:type="spellEnd"/>
            <w:r w:rsidRPr="00D265A1">
              <w:rPr>
                <w:color w:val="0070C0"/>
                <w:sz w:val="24"/>
                <w:szCs w:val="24"/>
                <w:lang w:val="fr-CH"/>
              </w:rPr>
              <w:t xml:space="preserve"> me argumente</w:t>
            </w:r>
          </w:p>
        </w:tc>
      </w:tr>
      <w:tr w:rsidR="000D1618" w:rsidRPr="00A631A2" w14:paraId="0AF07BEE" w14:textId="77777777" w:rsidTr="000D1618">
        <w:trPr>
          <w:jc w:val="center"/>
        </w:trPr>
        <w:tc>
          <w:tcPr>
            <w:tcW w:w="4672" w:type="dxa"/>
            <w:vAlign w:val="center"/>
          </w:tcPr>
          <w:p w14:paraId="3B917068" w14:textId="77777777" w:rsidR="000D1618"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161616"/>
                <w:sz w:val="32"/>
                <w:szCs w:val="32"/>
                <w:rtl/>
              </w:rPr>
              <w:t xml:space="preserve">وَهُوَ: الِاسْتِسْلامُ للهِ بِالتَّـوْحِيـدِ، والانْـقِـيَادُ لَه </w:t>
            </w:r>
            <w:r w:rsidRPr="00506C4B">
              <w:rPr>
                <w:rFonts w:ascii="Lotus Linotype" w:hAnsi="Lotus Linotype" w:cs="Lotus Linotype"/>
                <w:color w:val="161616"/>
                <w:sz w:val="32"/>
                <w:szCs w:val="32"/>
                <w:rtl/>
              </w:rPr>
              <w:lastRenderedPageBreak/>
              <w:t>بِالطَّاعَـةِ، والْـبَراءةُ مِنَ الشِّرْكِ وَأَهْلِـهِ.</w:t>
            </w:r>
          </w:p>
          <w:p w14:paraId="64AD0D6D" w14:textId="77777777" w:rsidR="00506C4B"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161616"/>
                <w:sz w:val="32"/>
                <w:szCs w:val="32"/>
                <w:rtl/>
              </w:rPr>
              <w:t xml:space="preserve">وَهُوَ </w:t>
            </w:r>
            <w:r w:rsidRPr="00506C4B">
              <w:rPr>
                <w:rFonts w:ascii="Lotus Linotype" w:hAnsi="Lotus Linotype" w:cs="Lotus Linotype"/>
                <w:b/>
                <w:bCs/>
                <w:color w:val="2F5496" w:themeColor="accent1" w:themeShade="BF"/>
                <w:sz w:val="32"/>
                <w:szCs w:val="32"/>
                <w:rtl/>
              </w:rPr>
              <w:t>ثَلاثُ مَراتِبَ</w:t>
            </w:r>
            <w:r w:rsidRPr="00506C4B">
              <w:rPr>
                <w:rFonts w:ascii="Lotus Linotype" w:hAnsi="Lotus Linotype" w:cs="Lotus Linotype"/>
                <w:color w:val="161616"/>
                <w:sz w:val="32"/>
                <w:szCs w:val="32"/>
                <w:rtl/>
              </w:rPr>
              <w:t>: الْإِسْلَامُ، وَالْإِيمَانُ، وَالْإِحْسَانُ.</w:t>
            </w:r>
          </w:p>
          <w:p w14:paraId="45C87BB8" w14:textId="313EB560" w:rsidR="00506C4B" w:rsidRPr="00A631A2"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161616"/>
                <w:sz w:val="32"/>
                <w:szCs w:val="32"/>
                <w:rtl/>
              </w:rPr>
              <w:t>وَكُلُّ مَرْتَـبَـةٍ لَهَا أَرْكَانٌ.</w:t>
            </w:r>
          </w:p>
        </w:tc>
        <w:tc>
          <w:tcPr>
            <w:tcW w:w="4393" w:type="dxa"/>
            <w:vAlign w:val="center"/>
          </w:tcPr>
          <w:p w14:paraId="7BA5A77B" w14:textId="77777777" w:rsidR="000D1618" w:rsidRDefault="00EB2085" w:rsidP="00D265A1">
            <w:pPr>
              <w:jc w:val="right"/>
            </w:pPr>
            <w:r>
              <w:lastRenderedPageBreak/>
              <w:t>Ajo (</w:t>
            </w:r>
            <w:proofErr w:type="spellStart"/>
            <w:r>
              <w:t>feja</w:t>
            </w:r>
            <w:proofErr w:type="spellEnd"/>
            <w:r>
              <w:t xml:space="preserve"> </w:t>
            </w:r>
            <w:proofErr w:type="spellStart"/>
            <w:r>
              <w:t>islame</w:t>
            </w:r>
            <w:proofErr w:type="spellEnd"/>
            <w:r>
              <w:t xml:space="preserve">) </w:t>
            </w:r>
            <w:proofErr w:type="spellStart"/>
            <w:r>
              <w:t>është</w:t>
            </w:r>
            <w:proofErr w:type="spellEnd"/>
            <w:r>
              <w:t xml:space="preserve"> </w:t>
            </w:r>
            <w:proofErr w:type="spellStart"/>
            <w:r>
              <w:t>dorëzimi</w:t>
            </w:r>
            <w:proofErr w:type="spellEnd"/>
            <w:r>
              <w:t xml:space="preserve"> </w:t>
            </w:r>
            <w:proofErr w:type="spellStart"/>
            <w:r>
              <w:t>ndaj</w:t>
            </w:r>
            <w:proofErr w:type="spellEnd"/>
            <w:r>
              <w:t xml:space="preserve"> </w:t>
            </w:r>
            <w:proofErr w:type="spellStart"/>
            <w:r>
              <w:t>Allahut</w:t>
            </w:r>
            <w:proofErr w:type="spellEnd"/>
            <w:r>
              <w:t xml:space="preserve"> duke e </w:t>
            </w:r>
            <w:proofErr w:type="spellStart"/>
            <w:r>
              <w:t>njësuar</w:t>
            </w:r>
            <w:proofErr w:type="spellEnd"/>
            <w:r>
              <w:t xml:space="preserve"> </w:t>
            </w:r>
            <w:proofErr w:type="spellStart"/>
            <w:r>
              <w:t>Atë</w:t>
            </w:r>
            <w:proofErr w:type="spellEnd"/>
            <w:r>
              <w:t xml:space="preserve">, </w:t>
            </w:r>
            <w:proofErr w:type="spellStart"/>
            <w:r>
              <w:t>nënshtrimi</w:t>
            </w:r>
            <w:proofErr w:type="spellEnd"/>
            <w:r>
              <w:t xml:space="preserve"> me </w:t>
            </w:r>
            <w:proofErr w:type="spellStart"/>
            <w:r>
              <w:t>respekt</w:t>
            </w:r>
            <w:proofErr w:type="spellEnd"/>
            <w:r>
              <w:t xml:space="preserve"> </w:t>
            </w:r>
            <w:proofErr w:type="spellStart"/>
            <w:r>
              <w:t>ndaj</w:t>
            </w:r>
            <w:proofErr w:type="spellEnd"/>
            <w:r>
              <w:t xml:space="preserve"> </w:t>
            </w:r>
            <w:proofErr w:type="spellStart"/>
            <w:r>
              <w:t>Tij</w:t>
            </w:r>
            <w:proofErr w:type="spellEnd"/>
            <w:r>
              <w:t xml:space="preserve">, </w:t>
            </w:r>
            <w:proofErr w:type="spellStart"/>
            <w:r>
              <w:t>largimi</w:t>
            </w:r>
            <w:proofErr w:type="spellEnd"/>
            <w:r>
              <w:t xml:space="preserve"> </w:t>
            </w:r>
            <w:proofErr w:type="spellStart"/>
            <w:r>
              <w:t>prej</w:t>
            </w:r>
            <w:proofErr w:type="spellEnd"/>
            <w:r>
              <w:t xml:space="preserve"> </w:t>
            </w:r>
            <w:proofErr w:type="spellStart"/>
            <w:r>
              <w:t>shirkut</w:t>
            </w:r>
            <w:proofErr w:type="spellEnd"/>
            <w:r>
              <w:t xml:space="preserve"> </w:t>
            </w:r>
            <w:proofErr w:type="spellStart"/>
            <w:r>
              <w:t>dhe</w:t>
            </w:r>
            <w:proofErr w:type="spellEnd"/>
            <w:r>
              <w:t xml:space="preserve"> </w:t>
            </w:r>
            <w:proofErr w:type="spellStart"/>
            <w:r>
              <w:t>pasuesve</w:t>
            </w:r>
            <w:proofErr w:type="spellEnd"/>
            <w:r>
              <w:t xml:space="preserve"> </w:t>
            </w:r>
            <w:proofErr w:type="spellStart"/>
            <w:r>
              <w:t>të</w:t>
            </w:r>
            <w:proofErr w:type="spellEnd"/>
            <w:r>
              <w:t xml:space="preserve"> </w:t>
            </w:r>
            <w:proofErr w:type="spellStart"/>
            <w:r>
              <w:lastRenderedPageBreak/>
              <w:t>tij</w:t>
            </w:r>
            <w:proofErr w:type="spellEnd"/>
            <w:r>
              <w:t>.</w:t>
            </w:r>
          </w:p>
          <w:p w14:paraId="4E0B45E2" w14:textId="77777777" w:rsidR="00EB2085" w:rsidRDefault="00EB2085" w:rsidP="00D265A1">
            <w:pPr>
              <w:jc w:val="right"/>
            </w:pPr>
            <w:r>
              <w:t xml:space="preserve">Ajo ka tri </w:t>
            </w:r>
            <w:proofErr w:type="spellStart"/>
            <w:r>
              <w:t>shkallë</w:t>
            </w:r>
            <w:proofErr w:type="spellEnd"/>
            <w:r>
              <w:t xml:space="preserve">: </w:t>
            </w:r>
            <w:proofErr w:type="spellStart"/>
            <w:r>
              <w:t>Islami</w:t>
            </w:r>
            <w:proofErr w:type="spellEnd"/>
            <w:r>
              <w:t xml:space="preserve">, Imani </w:t>
            </w:r>
            <w:proofErr w:type="spellStart"/>
            <w:r>
              <w:t>dhe</w:t>
            </w:r>
            <w:proofErr w:type="spellEnd"/>
            <w:r>
              <w:t xml:space="preserve"> </w:t>
            </w:r>
            <w:proofErr w:type="spellStart"/>
            <w:r>
              <w:t>Ihsani</w:t>
            </w:r>
            <w:proofErr w:type="spellEnd"/>
            <w:r>
              <w:t xml:space="preserve">. </w:t>
            </w:r>
          </w:p>
          <w:p w14:paraId="000C00FC" w14:textId="77777777" w:rsidR="00EB2085" w:rsidRDefault="00EB2085" w:rsidP="00D265A1">
            <w:pPr>
              <w:jc w:val="right"/>
              <w:rPr>
                <w:rFonts w:ascii="Lotus Linotype" w:hAnsi="Lotus Linotype" w:cs="Lotus Linotype"/>
                <w:color w:val="161616"/>
                <w:sz w:val="32"/>
                <w:szCs w:val="32"/>
              </w:rPr>
            </w:pPr>
          </w:p>
          <w:p w14:paraId="5CAA532F" w14:textId="77777777" w:rsidR="00EB2085" w:rsidRDefault="00EB2085" w:rsidP="00D265A1">
            <w:pPr>
              <w:jc w:val="right"/>
              <w:rPr>
                <w:rFonts w:ascii="Lotus Linotype" w:hAnsi="Lotus Linotype" w:cs="Lotus Linotype"/>
                <w:color w:val="161616"/>
                <w:sz w:val="32"/>
                <w:szCs w:val="32"/>
              </w:rPr>
            </w:pPr>
          </w:p>
          <w:p w14:paraId="373F1AB6" w14:textId="0D46138F" w:rsidR="00EB2085" w:rsidRPr="00A631A2" w:rsidRDefault="00EB2085" w:rsidP="00D265A1">
            <w:pPr>
              <w:jc w:val="right"/>
              <w:rPr>
                <w:rFonts w:ascii="Lotus Linotype" w:hAnsi="Lotus Linotype" w:cs="Lotus Linotype"/>
                <w:color w:val="161616"/>
                <w:sz w:val="32"/>
                <w:szCs w:val="32"/>
                <w:rtl/>
              </w:rPr>
            </w:pPr>
            <w:proofErr w:type="spellStart"/>
            <w:r>
              <w:t>Çdo</w:t>
            </w:r>
            <w:proofErr w:type="spellEnd"/>
            <w:r>
              <w:t xml:space="preserve"> </w:t>
            </w:r>
            <w:proofErr w:type="spellStart"/>
            <w:r>
              <w:t>shkallë</w:t>
            </w:r>
            <w:proofErr w:type="spellEnd"/>
            <w:r>
              <w:t xml:space="preserve"> ka </w:t>
            </w:r>
            <w:proofErr w:type="spellStart"/>
            <w:r>
              <w:t>pjesët</w:t>
            </w:r>
            <w:proofErr w:type="spellEnd"/>
            <w:r>
              <w:t xml:space="preserve"> </w:t>
            </w:r>
            <w:proofErr w:type="spellStart"/>
            <w:r>
              <w:t>përbërëse</w:t>
            </w:r>
            <w:proofErr w:type="spellEnd"/>
            <w:r>
              <w:t xml:space="preserve"> </w:t>
            </w:r>
            <w:proofErr w:type="spellStart"/>
            <w:r>
              <w:t>të</w:t>
            </w:r>
            <w:proofErr w:type="spellEnd"/>
            <w:r>
              <w:t xml:space="preserve"> </w:t>
            </w:r>
            <w:proofErr w:type="spellStart"/>
            <w:r>
              <w:t>saj</w:t>
            </w:r>
            <w:proofErr w:type="spellEnd"/>
            <w:r>
              <w:t>.</w:t>
            </w:r>
          </w:p>
        </w:tc>
      </w:tr>
      <w:tr w:rsidR="00506C4B" w:rsidRPr="00A631A2" w14:paraId="28EAB2F1" w14:textId="77777777" w:rsidTr="000D1618">
        <w:trPr>
          <w:jc w:val="center"/>
        </w:trPr>
        <w:tc>
          <w:tcPr>
            <w:tcW w:w="4672" w:type="dxa"/>
            <w:vAlign w:val="center"/>
          </w:tcPr>
          <w:p w14:paraId="449F3F3D" w14:textId="1FDF8CAE" w:rsidR="00506C4B" w:rsidRDefault="00506C4B" w:rsidP="00506C4B">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color w:val="2F5496" w:themeColor="accent1" w:themeShade="BF"/>
                <w:sz w:val="24"/>
                <w:szCs w:val="24"/>
              </w:rPr>
              <w:lastRenderedPageBreak/>
              <w:sym w:font="AGA Arabesque" w:char="F060"/>
            </w:r>
            <w:r w:rsidRPr="00B152F1">
              <w:rPr>
                <w:rFonts w:ascii="Lotus Linotype" w:hAnsi="Lotus Linotype" w:cs="Lotus Linotype" w:hint="cs"/>
                <w:color w:val="2F5496" w:themeColor="accent1" w:themeShade="BF"/>
                <w:sz w:val="24"/>
                <w:szCs w:val="24"/>
                <w:rtl/>
              </w:rPr>
              <w:t xml:space="preserve"> </w:t>
            </w:r>
            <w:r w:rsidRPr="00506C4B">
              <w:rPr>
                <w:rFonts w:ascii="Lotus Linotype" w:hAnsi="Lotus Linotype" w:cs="Lotus Linotype"/>
                <w:b/>
                <w:bCs/>
                <w:color w:val="2F5496" w:themeColor="accent1" w:themeShade="BF"/>
                <w:sz w:val="32"/>
                <w:szCs w:val="32"/>
                <w:rtl/>
              </w:rPr>
              <w:t>فَأَرْكَانُ الْإِسْلَامِ خَمسَةٌ</w:t>
            </w:r>
            <w:r w:rsidRPr="00506C4B">
              <w:rPr>
                <w:rFonts w:ascii="Lotus Linotype" w:hAnsi="Lotus Linotype" w:cs="Lotus Linotype"/>
                <w:color w:val="161616"/>
                <w:sz w:val="32"/>
                <w:szCs w:val="32"/>
                <w:rtl/>
              </w:rPr>
              <w:t>: شَهَادةُ أَلَّا إِلٰـهَ إِلَّا اللهُ وَأَنَّ مُحَمَّـدًا رَسُولُ اللهِ، وَإِقَامُ الصَّلَاةِ، وَإيـتَاءُ الزَّكاةِ، وَصَوْمُ رَمَضَانَ، وَحَـجُّ بَـيْتِ اللهِ الْحَرَامِ.</w:t>
            </w:r>
          </w:p>
        </w:tc>
        <w:tc>
          <w:tcPr>
            <w:tcW w:w="4393" w:type="dxa"/>
            <w:vAlign w:val="center"/>
          </w:tcPr>
          <w:p w14:paraId="2C49DE87" w14:textId="33C692E9" w:rsidR="00EB2085" w:rsidRPr="00A631A2" w:rsidRDefault="00EB2085" w:rsidP="00D265A1">
            <w:pPr>
              <w:jc w:val="right"/>
              <w:rPr>
                <w:rFonts w:ascii="Lotus Linotype" w:hAnsi="Lotus Linotype" w:cs="Lotus Linotype"/>
                <w:color w:val="161616"/>
                <w:sz w:val="32"/>
                <w:szCs w:val="32"/>
                <w:rtl/>
              </w:rPr>
            </w:pPr>
            <w:proofErr w:type="spellStart"/>
            <w:r>
              <w:t>Islami</w:t>
            </w:r>
            <w:proofErr w:type="spellEnd"/>
            <w:r>
              <w:t xml:space="preserve"> </w:t>
            </w:r>
            <w:proofErr w:type="spellStart"/>
            <w:r>
              <w:t>i</w:t>
            </w:r>
            <w:proofErr w:type="spellEnd"/>
            <w:r>
              <w:t xml:space="preserve"> ka </w:t>
            </w:r>
            <w:proofErr w:type="spellStart"/>
            <w:r>
              <w:t>pesë</w:t>
            </w:r>
            <w:proofErr w:type="spellEnd"/>
            <w:r>
              <w:t xml:space="preserve"> </w:t>
            </w:r>
            <w:proofErr w:type="spellStart"/>
            <w:r>
              <w:t>pjesë</w:t>
            </w:r>
            <w:proofErr w:type="spellEnd"/>
            <w:r>
              <w:t xml:space="preserve"> </w:t>
            </w:r>
            <w:proofErr w:type="spellStart"/>
            <w:r>
              <w:t>shtylla</w:t>
            </w:r>
            <w:proofErr w:type="spellEnd"/>
            <w:r>
              <w:t xml:space="preserve">: </w:t>
            </w:r>
            <w:proofErr w:type="spellStart"/>
            <w:r>
              <w:t>Të</w:t>
            </w:r>
            <w:proofErr w:type="spellEnd"/>
            <w:r>
              <w:t xml:space="preserve"> </w:t>
            </w:r>
            <w:proofErr w:type="spellStart"/>
            <w:r>
              <w:t>dëshmuarit</w:t>
            </w:r>
            <w:proofErr w:type="spellEnd"/>
            <w:r>
              <w:t xml:space="preserve"> se </w:t>
            </w:r>
            <w:proofErr w:type="spellStart"/>
            <w:r>
              <w:t>nuk</w:t>
            </w:r>
            <w:proofErr w:type="spellEnd"/>
            <w:r>
              <w:t xml:space="preserve"> </w:t>
            </w:r>
            <w:proofErr w:type="spellStart"/>
            <w:r>
              <w:t>meriton</w:t>
            </w:r>
            <w:proofErr w:type="spellEnd"/>
            <w:r>
              <w:t xml:space="preserve"> </w:t>
            </w:r>
            <w:proofErr w:type="spellStart"/>
            <w:r>
              <w:t>kush</w:t>
            </w:r>
            <w:proofErr w:type="spellEnd"/>
            <w:r>
              <w:t xml:space="preserve"> </w:t>
            </w:r>
            <w:proofErr w:type="spellStart"/>
            <w:r>
              <w:t>adhurim</w:t>
            </w:r>
            <w:proofErr w:type="spellEnd"/>
            <w:r>
              <w:t xml:space="preserve"> </w:t>
            </w:r>
            <w:proofErr w:type="spellStart"/>
            <w:r>
              <w:t>përveç</w:t>
            </w:r>
            <w:proofErr w:type="spellEnd"/>
            <w:r>
              <w:t xml:space="preserve"> </w:t>
            </w:r>
            <w:proofErr w:type="spellStart"/>
            <w:r>
              <w:t>Allahut</w:t>
            </w:r>
            <w:proofErr w:type="spellEnd"/>
            <w:r>
              <w:t xml:space="preserve"> </w:t>
            </w:r>
            <w:proofErr w:type="spellStart"/>
            <w:r>
              <w:t>dhe</w:t>
            </w:r>
            <w:proofErr w:type="spellEnd"/>
            <w:r>
              <w:t xml:space="preserve"> se </w:t>
            </w:r>
            <w:proofErr w:type="spellStart"/>
            <w:r>
              <w:t>Muhammedi</w:t>
            </w:r>
            <w:proofErr w:type="spellEnd"/>
            <w:r>
              <w:t xml:space="preserve"> </w:t>
            </w:r>
            <w:proofErr w:type="spellStart"/>
            <w:r>
              <w:t>është</w:t>
            </w:r>
            <w:proofErr w:type="spellEnd"/>
            <w:r>
              <w:t xml:space="preserve"> </w:t>
            </w:r>
            <w:proofErr w:type="spellStart"/>
            <w:r>
              <w:t>i</w:t>
            </w:r>
            <w:proofErr w:type="spellEnd"/>
            <w:r>
              <w:t xml:space="preserve"> </w:t>
            </w:r>
            <w:proofErr w:type="spellStart"/>
            <w:r>
              <w:t>Dërguar</w:t>
            </w:r>
            <w:proofErr w:type="spellEnd"/>
            <w:r>
              <w:t xml:space="preserve"> </w:t>
            </w:r>
            <w:proofErr w:type="spellStart"/>
            <w:r>
              <w:t>i</w:t>
            </w:r>
            <w:proofErr w:type="spellEnd"/>
            <w:r>
              <w:t xml:space="preserve"> </w:t>
            </w:r>
            <w:proofErr w:type="spellStart"/>
            <w:r>
              <w:t>tij</w:t>
            </w:r>
            <w:proofErr w:type="spellEnd"/>
            <w:r>
              <w:t xml:space="preserve"> (</w:t>
            </w:r>
            <w:proofErr w:type="spellStart"/>
            <w:r>
              <w:t>Shehadeti</w:t>
            </w:r>
            <w:proofErr w:type="spellEnd"/>
            <w:r>
              <w:t xml:space="preserve">), </w:t>
            </w:r>
            <w:proofErr w:type="spellStart"/>
            <w:r>
              <w:t>falja</w:t>
            </w:r>
            <w:proofErr w:type="spellEnd"/>
            <w:r>
              <w:t xml:space="preserve"> e </w:t>
            </w:r>
            <w:proofErr w:type="spellStart"/>
            <w:r>
              <w:t>Namazit</w:t>
            </w:r>
            <w:proofErr w:type="spellEnd"/>
            <w:r>
              <w:t xml:space="preserve">, </w:t>
            </w:r>
            <w:proofErr w:type="spellStart"/>
            <w:r>
              <w:t>dhënia</w:t>
            </w:r>
            <w:proofErr w:type="spellEnd"/>
            <w:r>
              <w:t xml:space="preserve"> e </w:t>
            </w:r>
            <w:proofErr w:type="spellStart"/>
            <w:r>
              <w:t>Zekatit</w:t>
            </w:r>
            <w:proofErr w:type="spellEnd"/>
            <w:r>
              <w:t xml:space="preserve">, </w:t>
            </w:r>
            <w:proofErr w:type="spellStart"/>
            <w:r>
              <w:t>agjërimi</w:t>
            </w:r>
            <w:proofErr w:type="spellEnd"/>
            <w:r>
              <w:t xml:space="preserve"> </w:t>
            </w:r>
            <w:proofErr w:type="spellStart"/>
            <w:r>
              <w:t>i</w:t>
            </w:r>
            <w:proofErr w:type="spellEnd"/>
            <w:r>
              <w:t xml:space="preserve"> </w:t>
            </w:r>
            <w:proofErr w:type="spellStart"/>
            <w:r>
              <w:t>Ramazanit</w:t>
            </w:r>
            <w:proofErr w:type="spellEnd"/>
            <w:r>
              <w:t xml:space="preserve"> </w:t>
            </w:r>
            <w:proofErr w:type="spellStart"/>
            <w:r>
              <w:t>dhe</w:t>
            </w:r>
            <w:proofErr w:type="spellEnd"/>
            <w:r>
              <w:t xml:space="preserve"> </w:t>
            </w:r>
            <w:proofErr w:type="spellStart"/>
            <w:r>
              <w:t>haxhi</w:t>
            </w:r>
            <w:proofErr w:type="spellEnd"/>
            <w:r>
              <w:t xml:space="preserve"> </w:t>
            </w:r>
            <w:proofErr w:type="spellStart"/>
            <w:r>
              <w:t>në</w:t>
            </w:r>
            <w:proofErr w:type="spellEnd"/>
            <w:r>
              <w:t xml:space="preserve"> </w:t>
            </w:r>
            <w:proofErr w:type="spellStart"/>
            <w:r>
              <w:t>Shtëpinë</w:t>
            </w:r>
            <w:proofErr w:type="spellEnd"/>
            <w:r>
              <w:t xml:space="preserve"> e </w:t>
            </w:r>
            <w:proofErr w:type="spellStart"/>
            <w:r>
              <w:t>Shenjtë</w:t>
            </w:r>
            <w:proofErr w:type="spellEnd"/>
            <w:r>
              <w:t xml:space="preserve"> </w:t>
            </w:r>
            <w:proofErr w:type="spellStart"/>
            <w:r>
              <w:t>të</w:t>
            </w:r>
            <w:proofErr w:type="spellEnd"/>
            <w:r>
              <w:t xml:space="preserve"> </w:t>
            </w:r>
            <w:proofErr w:type="spellStart"/>
            <w:r>
              <w:t>Allahut</w:t>
            </w:r>
            <w:proofErr w:type="spellEnd"/>
            <w:r>
              <w:t>.</w:t>
            </w:r>
          </w:p>
        </w:tc>
      </w:tr>
      <w:tr w:rsidR="00506C4B" w:rsidRPr="00A631A2" w14:paraId="3D3B9CE2" w14:textId="77777777" w:rsidTr="000D1618">
        <w:trPr>
          <w:jc w:val="center"/>
        </w:trPr>
        <w:tc>
          <w:tcPr>
            <w:tcW w:w="4672" w:type="dxa"/>
            <w:vAlign w:val="center"/>
          </w:tcPr>
          <w:p w14:paraId="4051E23D" w14:textId="77777777" w:rsidR="00506C4B" w:rsidRDefault="00506C4B" w:rsidP="00506C4B">
            <w:pPr>
              <w:spacing w:line="560" w:lineRule="exact"/>
              <w:jc w:val="both"/>
              <w:rPr>
                <w:rFonts w:ascii="Lotus Linotype" w:hAnsi="Lotus Linotype" w:cs="Lotus Linotype"/>
                <w:sz w:val="32"/>
                <w:szCs w:val="32"/>
                <w:rtl/>
              </w:rPr>
            </w:pPr>
            <w:r w:rsidRPr="00506C4B">
              <w:rPr>
                <w:rFonts w:ascii="Lotus Linotype" w:hAnsi="Lotus Linotype" w:cs="Lotus Linotype"/>
                <w:b/>
                <w:bCs/>
                <w:color w:val="2F5496" w:themeColor="accent1" w:themeShade="BF"/>
                <w:sz w:val="32"/>
                <w:szCs w:val="32"/>
                <w:rtl/>
              </w:rPr>
              <w:t>فَدَلِيلُ الشَّهَادَةِ</w:t>
            </w:r>
            <w:r w:rsidRPr="00506C4B">
              <w:rPr>
                <w:rFonts w:ascii="Lotus Linotype" w:hAnsi="Lotus Linotype" w:cs="Lotus Linotype"/>
                <w:sz w:val="32"/>
                <w:szCs w:val="32"/>
                <w:rtl/>
              </w:rPr>
              <w:t>؛ قَوْلُهُ تَعَالَى: ﴿</w:t>
            </w:r>
            <w:r w:rsidRPr="00506C4B">
              <w:rPr>
                <w:rFonts w:ascii="QCF_P052" w:hAnsi="QCF_P052" w:cs="QCF_P052"/>
                <w:color w:val="2F5496" w:themeColor="accent1" w:themeShade="BF"/>
                <w:sz w:val="32"/>
                <w:szCs w:val="32"/>
                <w:rtl/>
              </w:rPr>
              <w:t>ﭤ   ﭥ   ﭦ   ﭧ   ﭨ   ﭩ   ﭪ  ﭫ  ﭬ   ﭭ ﭮ  ﭯ   ﭰ    ﭱ   ﭲ   ﭳ    ﭴ ﭵ   ﭶ</w:t>
            </w:r>
            <w:r w:rsidRPr="00506C4B">
              <w:rPr>
                <w:rFonts w:ascii="QCF_P052" w:hAnsi="QCF_P052" w:cs="QCF_P052"/>
                <w:sz w:val="32"/>
                <w:szCs w:val="32"/>
                <w:rtl/>
              </w:rPr>
              <w:t xml:space="preserve">  </w:t>
            </w:r>
            <w:r w:rsidRPr="00506C4B">
              <w:rPr>
                <w:rFonts w:ascii="Lotus Linotype" w:hAnsi="Lotus Linotype" w:cs="Lotus Linotype"/>
                <w:sz w:val="32"/>
                <w:szCs w:val="32"/>
                <w:rtl/>
              </w:rPr>
              <w:t>﴾ [آل عمران:18]، وَمَعنَاهَا: لَا مَعْـبُودَ بِحَقٍّ إِلَّا اللهُ.</w:t>
            </w:r>
          </w:p>
          <w:p w14:paraId="17A64BEF" w14:textId="77777777" w:rsidR="00506C4B" w:rsidRPr="00506C4B" w:rsidRDefault="00506C4B" w:rsidP="00506C4B">
            <w:pPr>
              <w:widowControl w:val="0"/>
              <w:tabs>
                <w:tab w:val="left" w:pos="4860"/>
                <w:tab w:val="left" w:pos="5040"/>
              </w:tabs>
              <w:spacing w:line="560" w:lineRule="exact"/>
              <w:jc w:val="lowKashida"/>
              <w:rPr>
                <w:rFonts w:ascii="Lotus Linotype" w:hAnsi="Lotus Linotype" w:cs="Lotus Linotype"/>
                <w:sz w:val="32"/>
                <w:szCs w:val="32"/>
              </w:rPr>
            </w:pPr>
            <w:r w:rsidRPr="00506C4B">
              <w:rPr>
                <w:rFonts w:ascii="Lotus Linotype" w:hAnsi="Lotus Linotype" w:cs="Lotus Linotype"/>
                <w:sz w:val="32"/>
                <w:szCs w:val="32"/>
                <w:rtl/>
              </w:rPr>
              <w:t>«</w:t>
            </w:r>
            <w:r w:rsidRPr="00506C4B">
              <w:rPr>
                <w:rFonts w:ascii="QCF_P508" w:hAnsi="QCF_P508" w:cs="QCF_P508"/>
                <w:color w:val="2F5496" w:themeColor="accent1" w:themeShade="BF"/>
                <w:sz w:val="32"/>
                <w:szCs w:val="32"/>
                <w:rtl/>
              </w:rPr>
              <w:t>ﰌ    ﰍ</w:t>
            </w:r>
            <w:r w:rsidRPr="00506C4B">
              <w:rPr>
                <w:rFonts w:ascii="Lotus Linotype" w:hAnsi="Lotus Linotype" w:cs="Lotus Linotype"/>
                <w:sz w:val="32"/>
                <w:szCs w:val="32"/>
                <w:rtl/>
              </w:rPr>
              <w:t>» نَافِـيًا جَمِيعَ مَا يُعْبـدُ مِنْ دُونِ اللهِ.</w:t>
            </w:r>
          </w:p>
          <w:p w14:paraId="61BBDD86" w14:textId="77777777" w:rsidR="00506C4B" w:rsidRPr="00506C4B" w:rsidRDefault="00506C4B" w:rsidP="00506C4B">
            <w:pPr>
              <w:widowControl w:val="0"/>
              <w:tabs>
                <w:tab w:val="left" w:pos="4860"/>
                <w:tab w:val="left" w:pos="5040"/>
              </w:tabs>
              <w:spacing w:line="560" w:lineRule="exact"/>
              <w:jc w:val="lowKashida"/>
              <w:rPr>
                <w:rFonts w:ascii="Lotus Linotype" w:hAnsi="Lotus Linotype" w:cs="Lotus Linotype"/>
                <w:sz w:val="32"/>
                <w:szCs w:val="32"/>
                <w:rtl/>
              </w:rPr>
            </w:pPr>
            <w:r w:rsidRPr="00506C4B">
              <w:rPr>
                <w:rFonts w:ascii="Lotus Linotype" w:hAnsi="Lotus Linotype" w:cs="Lotus Linotype"/>
                <w:sz w:val="32"/>
                <w:szCs w:val="32"/>
                <w:rtl/>
              </w:rPr>
              <w:t xml:space="preserve"> «</w:t>
            </w:r>
            <w:r w:rsidRPr="00506C4B">
              <w:rPr>
                <w:rFonts w:ascii="QCF_P508" w:hAnsi="QCF_P508" w:cs="QCF_P508"/>
                <w:color w:val="2F5496" w:themeColor="accent1" w:themeShade="BF"/>
                <w:sz w:val="32"/>
                <w:szCs w:val="32"/>
                <w:rtl/>
              </w:rPr>
              <w:t>ﰎ   ﰏ</w:t>
            </w:r>
            <w:r w:rsidRPr="00506C4B">
              <w:rPr>
                <w:rFonts w:ascii="Lotus Linotype" w:hAnsi="Lotus Linotype" w:cs="Lotus Linotype"/>
                <w:sz w:val="32"/>
                <w:szCs w:val="32"/>
                <w:rtl/>
              </w:rPr>
              <w:t xml:space="preserve">» مُثْـبِتًا الْعِبَادةَ للهِ وَحْدَهُ. </w:t>
            </w:r>
          </w:p>
          <w:p w14:paraId="7773D5FC" w14:textId="7F2E4560" w:rsidR="00506C4B" w:rsidRPr="00506C4B" w:rsidRDefault="00506C4B" w:rsidP="00506C4B">
            <w:pPr>
              <w:spacing w:line="560" w:lineRule="exact"/>
              <w:jc w:val="both"/>
              <w:rPr>
                <w:rFonts w:ascii="Lotus Linotype" w:hAnsi="Lotus Linotype" w:cs="Lotus Linotype"/>
                <w:color w:val="161616"/>
                <w:sz w:val="32"/>
                <w:szCs w:val="32"/>
                <w:rtl/>
              </w:rPr>
            </w:pPr>
            <w:r w:rsidRPr="00506C4B">
              <w:rPr>
                <w:rFonts w:ascii="Lotus Linotype" w:hAnsi="Lotus Linotype" w:cs="Lotus Linotype"/>
                <w:sz w:val="32"/>
                <w:szCs w:val="32"/>
                <w:rtl/>
              </w:rPr>
              <w:t>لا شَرِيكَ لَه فِي عِبادتِـهِ؛ كَمَا أَنَّـهُ لَا شَرِيكَ لَهُ فِي مُلْكِـهِ.</w:t>
            </w:r>
          </w:p>
        </w:tc>
        <w:tc>
          <w:tcPr>
            <w:tcW w:w="4393" w:type="dxa"/>
            <w:vAlign w:val="center"/>
          </w:tcPr>
          <w:p w14:paraId="5E8374FB" w14:textId="77777777" w:rsidR="00EB2085" w:rsidRDefault="00EB2085" w:rsidP="008F110C">
            <w:pPr>
              <w:jc w:val="right"/>
            </w:pPr>
            <w:proofErr w:type="spellStart"/>
            <w:r>
              <w:t>Argumenti</w:t>
            </w:r>
            <w:proofErr w:type="spellEnd"/>
            <w:r>
              <w:t xml:space="preserve"> </w:t>
            </w:r>
            <w:proofErr w:type="spellStart"/>
            <w:r>
              <w:t>i</w:t>
            </w:r>
            <w:proofErr w:type="spellEnd"/>
            <w:r>
              <w:t xml:space="preserve"> </w:t>
            </w:r>
            <w:proofErr w:type="spellStart"/>
            <w:r>
              <w:t>shehadetit</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EB2085" w:rsidRPr="00A631A2" w14:paraId="477FA283" w14:textId="77777777" w:rsidTr="003C12BB">
              <w:trPr>
                <w:jc w:val="center"/>
              </w:trPr>
              <w:tc>
                <w:tcPr>
                  <w:tcW w:w="4393" w:type="dxa"/>
                  <w:vAlign w:val="center"/>
                </w:tcPr>
                <w:p w14:paraId="01CE87BA" w14:textId="7DF9FEB4" w:rsidR="00EB2085" w:rsidRPr="004F1F78" w:rsidRDefault="00EB2085" w:rsidP="008F110C">
                  <w:pPr>
                    <w:jc w:val="right"/>
                    <w:rPr>
                      <w:b/>
                      <w:bCs/>
                    </w:rPr>
                  </w:pPr>
                  <w:r w:rsidRPr="004F1F78">
                    <w:rPr>
                      <w:b/>
                      <w:bCs/>
                    </w:rPr>
                    <w:t xml:space="preserve">“Allahu </w:t>
                  </w:r>
                  <w:proofErr w:type="spellStart"/>
                  <w:r w:rsidRPr="004F1F78">
                    <w:rPr>
                      <w:b/>
                      <w:bCs/>
                    </w:rPr>
                    <w:t>dëshmon</w:t>
                  </w:r>
                  <w:proofErr w:type="spellEnd"/>
                  <w:r w:rsidRPr="004F1F78">
                    <w:rPr>
                      <w:b/>
                      <w:bCs/>
                    </w:rPr>
                    <w:t xml:space="preserve"> se </w:t>
                  </w:r>
                  <w:proofErr w:type="spellStart"/>
                  <w:r w:rsidRPr="004F1F78">
                    <w:rPr>
                      <w:b/>
                      <w:bCs/>
                    </w:rPr>
                    <w:t>nuk</w:t>
                  </w:r>
                  <w:proofErr w:type="spellEnd"/>
                  <w:r w:rsidRPr="004F1F78">
                    <w:rPr>
                      <w:b/>
                      <w:bCs/>
                    </w:rPr>
                    <w:t xml:space="preserve"> ka </w:t>
                  </w:r>
                  <w:proofErr w:type="spellStart"/>
                  <w:r w:rsidRPr="004F1F78">
                    <w:rPr>
                      <w:b/>
                      <w:bCs/>
                    </w:rPr>
                    <w:t>të</w:t>
                  </w:r>
                  <w:proofErr w:type="spellEnd"/>
                  <w:r w:rsidRPr="004F1F78">
                    <w:rPr>
                      <w:b/>
                      <w:bCs/>
                    </w:rPr>
                    <w:t xml:space="preserve"> </w:t>
                  </w:r>
                  <w:proofErr w:type="spellStart"/>
                  <w:r w:rsidRPr="004F1F78">
                    <w:rPr>
                      <w:b/>
                      <w:bCs/>
                    </w:rPr>
                    <w:t>adhuruar</w:t>
                  </w:r>
                  <w:proofErr w:type="spellEnd"/>
                  <w:r w:rsidRPr="004F1F78">
                    <w:rPr>
                      <w:b/>
                      <w:bCs/>
                    </w:rPr>
                    <w:t xml:space="preserve"> </w:t>
                  </w:r>
                  <w:proofErr w:type="spellStart"/>
                  <w:r w:rsidRPr="004F1F78">
                    <w:rPr>
                      <w:b/>
                      <w:bCs/>
                    </w:rPr>
                    <w:t>tjetër</w:t>
                  </w:r>
                  <w:proofErr w:type="spellEnd"/>
                  <w:r w:rsidRPr="004F1F78">
                    <w:rPr>
                      <w:b/>
                      <w:bCs/>
                    </w:rPr>
                    <w:t xml:space="preserve"> me </w:t>
                  </w:r>
                  <w:proofErr w:type="spellStart"/>
                  <w:r w:rsidRPr="004F1F78">
                    <w:rPr>
                      <w:b/>
                      <w:bCs/>
                    </w:rPr>
                    <w:t>të</w:t>
                  </w:r>
                  <w:proofErr w:type="spellEnd"/>
                  <w:r w:rsidRPr="004F1F78">
                    <w:rPr>
                      <w:b/>
                      <w:bCs/>
                    </w:rPr>
                    <w:t xml:space="preserve"> </w:t>
                  </w:r>
                  <w:proofErr w:type="spellStart"/>
                  <w:r w:rsidRPr="004F1F78">
                    <w:rPr>
                      <w:b/>
                      <w:bCs/>
                    </w:rPr>
                    <w:t>drejtë</w:t>
                  </w:r>
                  <w:proofErr w:type="spellEnd"/>
                  <w:r w:rsidRPr="004F1F78">
                    <w:rPr>
                      <w:b/>
                      <w:bCs/>
                    </w:rPr>
                    <w:t xml:space="preserve"> </w:t>
                  </w:r>
                  <w:proofErr w:type="spellStart"/>
                  <w:r w:rsidRPr="004F1F78">
                    <w:rPr>
                      <w:b/>
                      <w:bCs/>
                    </w:rPr>
                    <w:t>përveç</w:t>
                  </w:r>
                  <w:proofErr w:type="spellEnd"/>
                  <w:r w:rsidRPr="004F1F78">
                    <w:rPr>
                      <w:b/>
                      <w:bCs/>
                    </w:rPr>
                    <w:t xml:space="preserve"> </w:t>
                  </w:r>
                  <w:proofErr w:type="spellStart"/>
                  <w:r w:rsidRPr="004F1F78">
                    <w:rPr>
                      <w:b/>
                      <w:bCs/>
                    </w:rPr>
                    <w:t>Atij</w:t>
                  </w:r>
                  <w:proofErr w:type="spellEnd"/>
                  <w:r w:rsidRPr="004F1F78">
                    <w:rPr>
                      <w:b/>
                      <w:bCs/>
                    </w:rPr>
                    <w:t>, (</w:t>
                  </w:r>
                  <w:proofErr w:type="spellStart"/>
                  <w:r w:rsidRPr="004F1F78">
                    <w:rPr>
                      <w:b/>
                      <w:bCs/>
                    </w:rPr>
                    <w:t>dëshmojnë</w:t>
                  </w:r>
                  <w:proofErr w:type="spellEnd"/>
                  <w:r w:rsidRPr="004F1F78">
                    <w:rPr>
                      <w:b/>
                      <w:bCs/>
                    </w:rPr>
                    <w:t xml:space="preserve">) </w:t>
                  </w:r>
                  <w:proofErr w:type="spellStart"/>
                  <w:r w:rsidRPr="004F1F78">
                    <w:rPr>
                      <w:b/>
                      <w:bCs/>
                    </w:rPr>
                    <w:t>edhe</w:t>
                  </w:r>
                  <w:proofErr w:type="spellEnd"/>
                  <w:r w:rsidRPr="004F1F78">
                    <w:rPr>
                      <w:b/>
                      <w:bCs/>
                    </w:rPr>
                    <w:t xml:space="preserve"> </w:t>
                  </w:r>
                  <w:proofErr w:type="spellStart"/>
                  <w:r w:rsidRPr="004F1F78">
                    <w:rPr>
                      <w:b/>
                      <w:bCs/>
                    </w:rPr>
                    <w:t>melekët</w:t>
                  </w:r>
                  <w:proofErr w:type="spellEnd"/>
                  <w:r w:rsidRPr="004F1F78">
                    <w:rPr>
                      <w:b/>
                      <w:bCs/>
                    </w:rPr>
                    <w:t xml:space="preserve">, </w:t>
                  </w:r>
                  <w:proofErr w:type="spellStart"/>
                  <w:r w:rsidRPr="004F1F78">
                    <w:rPr>
                      <w:b/>
                      <w:bCs/>
                    </w:rPr>
                    <w:t>edhe</w:t>
                  </w:r>
                  <w:proofErr w:type="spellEnd"/>
                  <w:r w:rsidRPr="004F1F78">
                    <w:rPr>
                      <w:b/>
                      <w:bCs/>
                    </w:rPr>
                    <w:t xml:space="preserve"> </w:t>
                  </w:r>
                  <w:proofErr w:type="spellStart"/>
                  <w:r w:rsidRPr="004F1F78">
                    <w:rPr>
                      <w:b/>
                      <w:bCs/>
                    </w:rPr>
                    <w:t>ata</w:t>
                  </w:r>
                  <w:proofErr w:type="spellEnd"/>
                  <w:r w:rsidRPr="004F1F78">
                    <w:rPr>
                      <w:b/>
                      <w:bCs/>
                    </w:rPr>
                    <w:t xml:space="preserve"> </w:t>
                  </w:r>
                  <w:proofErr w:type="spellStart"/>
                  <w:r w:rsidRPr="004F1F78">
                    <w:rPr>
                      <w:b/>
                      <w:bCs/>
                    </w:rPr>
                    <w:t>që</w:t>
                  </w:r>
                  <w:proofErr w:type="spellEnd"/>
                  <w:r w:rsidRPr="004F1F78">
                    <w:rPr>
                      <w:b/>
                      <w:bCs/>
                    </w:rPr>
                    <w:t xml:space="preserve"> </w:t>
                  </w:r>
                  <w:proofErr w:type="spellStart"/>
                  <w:r w:rsidRPr="004F1F78">
                    <w:rPr>
                      <w:b/>
                      <w:bCs/>
                    </w:rPr>
                    <w:t>kanë</w:t>
                  </w:r>
                  <w:proofErr w:type="spellEnd"/>
                  <w:r w:rsidRPr="004F1F78">
                    <w:rPr>
                      <w:b/>
                      <w:bCs/>
                    </w:rPr>
                    <w:t xml:space="preserve"> mend e </w:t>
                  </w:r>
                  <w:proofErr w:type="spellStart"/>
                  <w:r w:rsidRPr="004F1F78">
                    <w:rPr>
                      <w:b/>
                      <w:bCs/>
                    </w:rPr>
                    <w:t>që</w:t>
                  </w:r>
                  <w:proofErr w:type="spellEnd"/>
                  <w:r w:rsidRPr="004F1F78">
                    <w:rPr>
                      <w:b/>
                      <w:bCs/>
                    </w:rPr>
                    <w:t xml:space="preserve"> </w:t>
                  </w:r>
                  <w:proofErr w:type="spellStart"/>
                  <w:r w:rsidRPr="004F1F78">
                    <w:rPr>
                      <w:b/>
                      <w:bCs/>
                    </w:rPr>
                    <w:t>dinë</w:t>
                  </w:r>
                  <w:proofErr w:type="spellEnd"/>
                  <w:r w:rsidRPr="004F1F78">
                    <w:rPr>
                      <w:b/>
                      <w:bCs/>
                    </w:rPr>
                    <w:t xml:space="preserve">, Ai e </w:t>
                  </w:r>
                  <w:proofErr w:type="spellStart"/>
                  <w:r w:rsidRPr="004F1F78">
                    <w:rPr>
                      <w:b/>
                      <w:bCs/>
                    </w:rPr>
                    <w:t>mban</w:t>
                  </w:r>
                  <w:proofErr w:type="spellEnd"/>
                  <w:r w:rsidRPr="004F1F78">
                    <w:rPr>
                      <w:b/>
                      <w:bCs/>
                    </w:rPr>
                    <w:t xml:space="preserve"> </w:t>
                  </w:r>
                  <w:proofErr w:type="spellStart"/>
                  <w:r w:rsidRPr="004F1F78">
                    <w:rPr>
                      <w:b/>
                      <w:bCs/>
                    </w:rPr>
                    <w:t>Krijimin</w:t>
                  </w:r>
                  <w:proofErr w:type="spellEnd"/>
                  <w:r w:rsidRPr="004F1F78">
                    <w:rPr>
                      <w:b/>
                      <w:bCs/>
                    </w:rPr>
                    <w:t xml:space="preserve"> e </w:t>
                  </w:r>
                  <w:proofErr w:type="spellStart"/>
                  <w:r w:rsidRPr="004F1F78">
                    <w:rPr>
                      <w:b/>
                      <w:bCs/>
                    </w:rPr>
                    <w:t>Tij</w:t>
                  </w:r>
                  <w:proofErr w:type="spellEnd"/>
                  <w:r w:rsidRPr="004F1F78">
                    <w:rPr>
                      <w:b/>
                      <w:bCs/>
                    </w:rPr>
                    <w:t xml:space="preserve"> </w:t>
                  </w:r>
                  <w:proofErr w:type="spellStart"/>
                  <w:r w:rsidRPr="004F1F78">
                    <w:rPr>
                      <w:b/>
                      <w:bCs/>
                    </w:rPr>
                    <w:t>në</w:t>
                  </w:r>
                  <w:proofErr w:type="spellEnd"/>
                  <w:r w:rsidRPr="004F1F78">
                    <w:rPr>
                      <w:b/>
                      <w:bCs/>
                    </w:rPr>
                    <w:t xml:space="preserve"> </w:t>
                  </w:r>
                  <w:proofErr w:type="spellStart"/>
                  <w:r w:rsidRPr="004F1F78">
                    <w:rPr>
                      <w:b/>
                      <w:bCs/>
                    </w:rPr>
                    <w:t>drejtësi</w:t>
                  </w:r>
                  <w:proofErr w:type="spellEnd"/>
                  <w:r w:rsidRPr="004F1F78">
                    <w:rPr>
                      <w:b/>
                      <w:bCs/>
                    </w:rPr>
                    <w:t xml:space="preserve"> </w:t>
                  </w:r>
                  <w:proofErr w:type="spellStart"/>
                  <w:r w:rsidRPr="004F1F78">
                    <w:rPr>
                      <w:b/>
                      <w:bCs/>
                    </w:rPr>
                    <w:t>të</w:t>
                  </w:r>
                  <w:proofErr w:type="spellEnd"/>
                  <w:r w:rsidRPr="004F1F78">
                    <w:rPr>
                      <w:b/>
                      <w:bCs/>
                    </w:rPr>
                    <w:t xml:space="preserve"> </w:t>
                  </w:r>
                  <w:proofErr w:type="spellStart"/>
                  <w:r w:rsidRPr="004F1F78">
                    <w:rPr>
                      <w:b/>
                      <w:bCs/>
                    </w:rPr>
                    <w:t>plotë</w:t>
                  </w:r>
                  <w:proofErr w:type="spellEnd"/>
                  <w:r w:rsidRPr="004F1F78">
                    <w:rPr>
                      <w:b/>
                      <w:bCs/>
                    </w:rPr>
                    <w:t xml:space="preserve">. </w:t>
                  </w:r>
                  <w:proofErr w:type="spellStart"/>
                  <w:r w:rsidRPr="004F1F78">
                    <w:rPr>
                      <w:b/>
                      <w:bCs/>
                    </w:rPr>
                    <w:t>Nuk</w:t>
                  </w:r>
                  <w:proofErr w:type="spellEnd"/>
                  <w:r w:rsidRPr="004F1F78">
                    <w:rPr>
                      <w:b/>
                      <w:bCs/>
                    </w:rPr>
                    <w:t xml:space="preserve"> </w:t>
                  </w:r>
                  <w:proofErr w:type="spellStart"/>
                  <w:r w:rsidRPr="004F1F78">
                    <w:rPr>
                      <w:b/>
                      <w:bCs/>
                    </w:rPr>
                    <w:t>meriton</w:t>
                  </w:r>
                  <w:proofErr w:type="spellEnd"/>
                  <w:r w:rsidRPr="004F1F78">
                    <w:rPr>
                      <w:b/>
                      <w:bCs/>
                    </w:rPr>
                    <w:t xml:space="preserve"> </w:t>
                  </w:r>
                  <w:proofErr w:type="spellStart"/>
                  <w:r w:rsidRPr="004F1F78">
                    <w:rPr>
                      <w:b/>
                      <w:bCs/>
                    </w:rPr>
                    <w:t>kush</w:t>
                  </w:r>
                  <w:proofErr w:type="spellEnd"/>
                  <w:r w:rsidRPr="004F1F78">
                    <w:rPr>
                      <w:b/>
                      <w:bCs/>
                    </w:rPr>
                    <w:t xml:space="preserve"> </w:t>
                  </w:r>
                  <w:proofErr w:type="spellStart"/>
                  <w:r w:rsidRPr="004F1F78">
                    <w:rPr>
                      <w:b/>
                      <w:bCs/>
                    </w:rPr>
                    <w:t>të</w:t>
                  </w:r>
                  <w:proofErr w:type="spellEnd"/>
                  <w:r w:rsidRPr="004F1F78">
                    <w:rPr>
                      <w:b/>
                      <w:bCs/>
                    </w:rPr>
                    <w:t xml:space="preserve"> </w:t>
                  </w:r>
                  <w:proofErr w:type="spellStart"/>
                  <w:r w:rsidRPr="004F1F78">
                    <w:rPr>
                      <w:b/>
                      <w:bCs/>
                    </w:rPr>
                    <w:t>adhurohet</w:t>
                  </w:r>
                  <w:proofErr w:type="spellEnd"/>
                  <w:r w:rsidRPr="004F1F78">
                    <w:rPr>
                      <w:b/>
                      <w:bCs/>
                    </w:rPr>
                    <w:t xml:space="preserve"> </w:t>
                  </w:r>
                  <w:proofErr w:type="spellStart"/>
                  <w:r w:rsidRPr="004F1F78">
                    <w:rPr>
                      <w:b/>
                      <w:bCs/>
                    </w:rPr>
                    <w:t>përveç</w:t>
                  </w:r>
                  <w:proofErr w:type="spellEnd"/>
                  <w:r w:rsidRPr="004F1F78">
                    <w:rPr>
                      <w:b/>
                      <w:bCs/>
                    </w:rPr>
                    <w:t xml:space="preserve"> </w:t>
                  </w:r>
                  <w:proofErr w:type="spellStart"/>
                  <w:r w:rsidRPr="004F1F78">
                    <w:rPr>
                      <w:b/>
                      <w:bCs/>
                    </w:rPr>
                    <w:t>Atij</w:t>
                  </w:r>
                  <w:proofErr w:type="spellEnd"/>
                  <w:r w:rsidRPr="004F1F78">
                    <w:rPr>
                      <w:b/>
                      <w:bCs/>
                    </w:rPr>
                    <w:t xml:space="preserve">, </w:t>
                  </w:r>
                  <w:proofErr w:type="spellStart"/>
                  <w:r w:rsidRPr="004F1F78">
                    <w:rPr>
                      <w:b/>
                      <w:bCs/>
                    </w:rPr>
                    <w:t>i</w:t>
                  </w:r>
                  <w:proofErr w:type="spellEnd"/>
                  <w:r w:rsidRPr="004F1F78">
                    <w:rPr>
                      <w:b/>
                      <w:bCs/>
                    </w:rPr>
                    <w:t xml:space="preserve"> </w:t>
                  </w:r>
                  <w:proofErr w:type="spellStart"/>
                  <w:r w:rsidRPr="004F1F78">
                    <w:rPr>
                      <w:b/>
                      <w:bCs/>
                    </w:rPr>
                    <w:t>Gjithëfuqishmi</w:t>
                  </w:r>
                  <w:proofErr w:type="spellEnd"/>
                  <w:r w:rsidRPr="004F1F78">
                    <w:rPr>
                      <w:b/>
                      <w:bCs/>
                    </w:rPr>
                    <w:t xml:space="preserve">, </w:t>
                  </w:r>
                  <w:proofErr w:type="spellStart"/>
                  <w:r w:rsidRPr="004F1F78">
                    <w:rPr>
                      <w:b/>
                      <w:bCs/>
                    </w:rPr>
                    <w:t>më</w:t>
                  </w:r>
                  <w:proofErr w:type="spellEnd"/>
                  <w:r w:rsidRPr="004F1F78">
                    <w:rPr>
                      <w:b/>
                      <w:bCs/>
                    </w:rPr>
                    <w:t xml:space="preserve"> </w:t>
                  </w:r>
                  <w:proofErr w:type="spellStart"/>
                  <w:r w:rsidRPr="004F1F78">
                    <w:rPr>
                      <w:b/>
                      <w:bCs/>
                    </w:rPr>
                    <w:t>i</w:t>
                  </w:r>
                  <w:proofErr w:type="spellEnd"/>
                  <w:r w:rsidRPr="004F1F78">
                    <w:rPr>
                      <w:b/>
                      <w:bCs/>
                    </w:rPr>
                    <w:t xml:space="preserve"> </w:t>
                  </w:r>
                  <w:proofErr w:type="spellStart"/>
                  <w:r w:rsidRPr="004F1F78">
                    <w:rPr>
                      <w:b/>
                      <w:bCs/>
                    </w:rPr>
                    <w:t>Urti</w:t>
                  </w:r>
                  <w:proofErr w:type="spellEnd"/>
                  <w:r w:rsidRPr="004F1F78">
                    <w:rPr>
                      <w:b/>
                      <w:bCs/>
                    </w:rPr>
                    <w:t>”</w:t>
                  </w:r>
                  <w:r w:rsidR="004F1F78">
                    <w:rPr>
                      <w:b/>
                      <w:bCs/>
                    </w:rPr>
                    <w:t xml:space="preserve"> </w:t>
                  </w:r>
                  <w:r w:rsidR="004F1F78" w:rsidRPr="004F1F78">
                    <w:t>Al Imran 18.</w:t>
                  </w:r>
                </w:p>
                <w:p w14:paraId="6F352285" w14:textId="242BE201" w:rsidR="004F1F78" w:rsidRDefault="00EB2085" w:rsidP="008F110C">
                  <w:pPr>
                    <w:jc w:val="right"/>
                  </w:pPr>
                  <w:proofErr w:type="spellStart"/>
                  <w:r>
                    <w:t>Domethënia</w:t>
                  </w:r>
                  <w:proofErr w:type="spellEnd"/>
                  <w:r>
                    <w:t xml:space="preserve"> e </w:t>
                  </w:r>
                  <w:proofErr w:type="spellStart"/>
                  <w:r>
                    <w:t>shehadetit</w:t>
                  </w:r>
                  <w:proofErr w:type="spellEnd"/>
                  <w:r>
                    <w:t xml:space="preserve">: </w:t>
                  </w:r>
                  <w:proofErr w:type="spellStart"/>
                  <w:r>
                    <w:t>Nuk</w:t>
                  </w:r>
                  <w:proofErr w:type="spellEnd"/>
                  <w:r>
                    <w:t xml:space="preserve"> </w:t>
                  </w:r>
                  <w:proofErr w:type="spellStart"/>
                  <w:r>
                    <w:t>meriton</w:t>
                  </w:r>
                  <w:proofErr w:type="spellEnd"/>
                  <w:r>
                    <w:t xml:space="preserve"> </w:t>
                  </w:r>
                  <w:proofErr w:type="spellStart"/>
                  <w:r>
                    <w:t>kush</w:t>
                  </w:r>
                  <w:proofErr w:type="spellEnd"/>
                  <w:r>
                    <w:t xml:space="preserve"> </w:t>
                  </w:r>
                  <w:proofErr w:type="spellStart"/>
                  <w:r>
                    <w:t>adhurim</w:t>
                  </w:r>
                  <w:proofErr w:type="spellEnd"/>
                  <w:r>
                    <w:t xml:space="preserve"> </w:t>
                  </w:r>
                  <w:proofErr w:type="spellStart"/>
                  <w:r>
                    <w:t>përveç</w:t>
                  </w:r>
                  <w:proofErr w:type="spellEnd"/>
                  <w:r>
                    <w:t xml:space="preserve"> </w:t>
                  </w:r>
                  <w:proofErr w:type="spellStart"/>
                  <w:r>
                    <w:t>Allahut</w:t>
                  </w:r>
                  <w:proofErr w:type="spellEnd"/>
                  <w:r>
                    <w:t xml:space="preserve"> </w:t>
                  </w:r>
                  <w:proofErr w:type="spellStart"/>
                  <w:r>
                    <w:t>të</w:t>
                  </w:r>
                  <w:proofErr w:type="spellEnd"/>
                  <w:r>
                    <w:t xml:space="preserve"> </w:t>
                  </w:r>
                  <w:proofErr w:type="spellStart"/>
                  <w:r>
                    <w:t>Vetëm</w:t>
                  </w:r>
                  <w:proofErr w:type="spellEnd"/>
                  <w:r>
                    <w:t xml:space="preserve">. “La </w:t>
                  </w:r>
                  <w:proofErr w:type="spellStart"/>
                  <w:r>
                    <w:t>ilahe</w:t>
                  </w:r>
                  <w:proofErr w:type="spellEnd"/>
                  <w:r>
                    <w:t xml:space="preserve"> (Ska Zot </w:t>
                  </w:r>
                  <w:proofErr w:type="spellStart"/>
                  <w:r>
                    <w:t>tjetër</w:t>
                  </w:r>
                  <w:proofErr w:type="spellEnd"/>
                  <w:r>
                    <w:t xml:space="preserve">)” </w:t>
                  </w:r>
                  <w:proofErr w:type="spellStart"/>
                  <w:r>
                    <w:t>shpreh</w:t>
                  </w:r>
                  <w:proofErr w:type="spellEnd"/>
                  <w:r>
                    <w:t xml:space="preserve"> </w:t>
                  </w:r>
                  <w:proofErr w:type="spellStart"/>
                  <w:r>
                    <w:t>mohimin</w:t>
                  </w:r>
                  <w:proofErr w:type="spellEnd"/>
                  <w:r>
                    <w:t xml:space="preserve"> e </w:t>
                  </w:r>
                  <w:proofErr w:type="spellStart"/>
                  <w:r>
                    <w:t>të</w:t>
                  </w:r>
                  <w:proofErr w:type="spellEnd"/>
                  <w:r>
                    <w:t xml:space="preserve"> </w:t>
                  </w:r>
                  <w:proofErr w:type="spellStart"/>
                  <w:r>
                    <w:t>gjithëve</w:t>
                  </w:r>
                  <w:proofErr w:type="spellEnd"/>
                  <w:r>
                    <w:t xml:space="preserve"> </w:t>
                  </w:r>
                  <w:proofErr w:type="spellStart"/>
                  <w:r>
                    <w:t>që</w:t>
                  </w:r>
                  <w:proofErr w:type="spellEnd"/>
                  <w:r>
                    <w:t xml:space="preserve"> </w:t>
                  </w:r>
                  <w:proofErr w:type="spellStart"/>
                  <w:r>
                    <w:t>adhurohen</w:t>
                  </w:r>
                  <w:proofErr w:type="spellEnd"/>
                  <w:r>
                    <w:t xml:space="preserve"> </w:t>
                  </w:r>
                  <w:proofErr w:type="spellStart"/>
                  <w:r>
                    <w:t>përveç</w:t>
                  </w:r>
                  <w:proofErr w:type="spellEnd"/>
                  <w:r>
                    <w:t xml:space="preserve"> </w:t>
                  </w:r>
                  <w:proofErr w:type="spellStart"/>
                  <w:r>
                    <w:t>Allahut</w:t>
                  </w:r>
                  <w:proofErr w:type="spellEnd"/>
                  <w:r>
                    <w:t>, “il-</w:t>
                  </w:r>
                  <w:proofErr w:type="spellStart"/>
                  <w:r>
                    <w:t>lall</w:t>
                  </w:r>
                  <w:proofErr w:type="spellEnd"/>
                  <w:r>
                    <w:t>-</w:t>
                  </w:r>
                  <w:proofErr w:type="spellStart"/>
                  <w:r>
                    <w:t>llah</w:t>
                  </w:r>
                  <w:proofErr w:type="spellEnd"/>
                  <w:r>
                    <w:t xml:space="preserve"> (</w:t>
                  </w:r>
                  <w:proofErr w:type="spellStart"/>
                  <w:r>
                    <w:t>përveç</w:t>
                  </w:r>
                  <w:proofErr w:type="spellEnd"/>
                  <w:r>
                    <w:t xml:space="preserve"> </w:t>
                  </w:r>
                  <w:proofErr w:type="spellStart"/>
                  <w:r>
                    <w:t>Allahut</w:t>
                  </w:r>
                  <w:proofErr w:type="spellEnd"/>
                  <w:r>
                    <w:t xml:space="preserve">)” </w:t>
                  </w:r>
                  <w:proofErr w:type="spellStart"/>
                  <w:r>
                    <w:t>shpreh</w:t>
                  </w:r>
                  <w:proofErr w:type="spellEnd"/>
                  <w:r>
                    <w:t xml:space="preserve"> </w:t>
                  </w:r>
                  <w:proofErr w:type="spellStart"/>
                  <w:r>
                    <w:t>pohimin</w:t>
                  </w:r>
                  <w:proofErr w:type="spellEnd"/>
                  <w:r>
                    <w:t xml:space="preserve"> e </w:t>
                  </w:r>
                  <w:proofErr w:type="spellStart"/>
                  <w:r>
                    <w:t>adhurimit</w:t>
                  </w:r>
                  <w:proofErr w:type="spellEnd"/>
                  <w:r>
                    <w:t xml:space="preserve"> </w:t>
                  </w:r>
                  <w:proofErr w:type="spellStart"/>
                  <w:r>
                    <w:t>për</w:t>
                  </w:r>
                  <w:proofErr w:type="spellEnd"/>
                  <w:r>
                    <w:t xml:space="preserve"> </w:t>
                  </w:r>
                  <w:proofErr w:type="spellStart"/>
                  <w:r>
                    <w:t>Allahun</w:t>
                  </w:r>
                  <w:proofErr w:type="spellEnd"/>
                  <w:r>
                    <w:t xml:space="preserve"> e </w:t>
                  </w:r>
                  <w:proofErr w:type="spellStart"/>
                  <w:r>
                    <w:t>Vetëm</w:t>
                  </w:r>
                  <w:proofErr w:type="spellEnd"/>
                  <w:r>
                    <w:t xml:space="preserve">, </w:t>
                  </w:r>
                  <w:proofErr w:type="spellStart"/>
                  <w:r>
                    <w:t>që</w:t>
                  </w:r>
                  <w:proofErr w:type="spellEnd"/>
                  <w:r>
                    <w:t xml:space="preserve"> ska </w:t>
                  </w:r>
                  <w:proofErr w:type="spellStart"/>
                  <w:r>
                    <w:t>shok</w:t>
                  </w:r>
                  <w:proofErr w:type="spellEnd"/>
                  <w:r>
                    <w:t xml:space="preserve"> </w:t>
                  </w:r>
                  <w:proofErr w:type="spellStart"/>
                  <w:r>
                    <w:t>në</w:t>
                  </w:r>
                  <w:proofErr w:type="spellEnd"/>
                  <w:r>
                    <w:t xml:space="preserve"> </w:t>
                  </w:r>
                  <w:proofErr w:type="spellStart"/>
                  <w:r>
                    <w:t>adhurimin</w:t>
                  </w:r>
                  <w:proofErr w:type="spellEnd"/>
                  <w:r>
                    <w:t xml:space="preserve"> e </w:t>
                  </w:r>
                  <w:proofErr w:type="spellStart"/>
                  <w:r>
                    <w:t>Tij</w:t>
                  </w:r>
                  <w:proofErr w:type="spellEnd"/>
                  <w:r>
                    <w:t xml:space="preserve">, </w:t>
                  </w:r>
                  <w:proofErr w:type="spellStart"/>
                  <w:r>
                    <w:t>ashtu</w:t>
                  </w:r>
                  <w:proofErr w:type="spellEnd"/>
                  <w:r>
                    <w:t xml:space="preserve"> </w:t>
                  </w:r>
                  <w:proofErr w:type="spellStart"/>
                  <w:r>
                    <w:t>siç</w:t>
                  </w:r>
                  <w:proofErr w:type="spellEnd"/>
                  <w:r>
                    <w:t xml:space="preserve"> </w:t>
                  </w:r>
                  <w:proofErr w:type="spellStart"/>
                  <w:r>
                    <w:t>nuk</w:t>
                  </w:r>
                  <w:proofErr w:type="spellEnd"/>
                  <w:r>
                    <w:t xml:space="preserve"> ka </w:t>
                  </w:r>
                  <w:proofErr w:type="spellStart"/>
                  <w:r>
                    <w:t>shok</w:t>
                  </w:r>
                  <w:proofErr w:type="spellEnd"/>
                  <w:r>
                    <w:t xml:space="preserve"> </w:t>
                  </w:r>
                  <w:proofErr w:type="spellStart"/>
                  <w:r>
                    <w:t>në</w:t>
                  </w:r>
                  <w:proofErr w:type="spellEnd"/>
                  <w:r>
                    <w:t xml:space="preserve"> </w:t>
                  </w:r>
                  <w:proofErr w:type="spellStart"/>
                  <w:r>
                    <w:t>Zotërimin</w:t>
                  </w:r>
                  <w:proofErr w:type="spellEnd"/>
                  <w:r>
                    <w:t xml:space="preserve"> e </w:t>
                  </w:r>
                  <w:proofErr w:type="spellStart"/>
                  <w:r>
                    <w:t>Tij</w:t>
                  </w:r>
                  <w:proofErr w:type="spellEnd"/>
                  <w:r w:rsidR="008F110C">
                    <w:t>.</w:t>
                  </w:r>
                </w:p>
                <w:p w14:paraId="742B9853" w14:textId="3F07AAAF" w:rsidR="00EB2085" w:rsidRPr="00EB2085" w:rsidRDefault="00EB2085" w:rsidP="008F110C">
                  <w:pPr>
                    <w:jc w:val="right"/>
                    <w:rPr>
                      <w:rFonts w:ascii="Lotus Linotype" w:hAnsi="Lotus Linotype" w:cs="Lotus Linotype"/>
                      <w:color w:val="161616"/>
                      <w:sz w:val="32"/>
                      <w:szCs w:val="32"/>
                      <w:rtl/>
                    </w:rPr>
                  </w:pPr>
                  <w:proofErr w:type="spellStart"/>
                  <w:r>
                    <w:t>Komenti</w:t>
                  </w:r>
                  <w:proofErr w:type="spellEnd"/>
                  <w:r>
                    <w:t xml:space="preserve"> </w:t>
                  </w:r>
                  <w:proofErr w:type="spellStart"/>
                  <w:r>
                    <w:t>i</w:t>
                  </w:r>
                  <w:proofErr w:type="spellEnd"/>
                  <w:r>
                    <w:t xml:space="preserve"> </w:t>
                  </w:r>
                  <w:proofErr w:type="spellStart"/>
                  <w:r>
                    <w:t>kësaj</w:t>
                  </w:r>
                  <w:proofErr w:type="spellEnd"/>
                  <w:r>
                    <w:t xml:space="preserve"> </w:t>
                  </w:r>
                  <w:proofErr w:type="spellStart"/>
                  <w:r>
                    <w:t>sqarohet</w:t>
                  </w:r>
                  <w:proofErr w:type="spellEnd"/>
                  <w:r>
                    <w:t xml:space="preserve"> </w:t>
                  </w:r>
                  <w:proofErr w:type="spellStart"/>
                  <w:r>
                    <w:t>në</w:t>
                  </w:r>
                  <w:proofErr w:type="spellEnd"/>
                  <w:r>
                    <w:t xml:space="preserve"> </w:t>
                  </w:r>
                  <w:proofErr w:type="spellStart"/>
                  <w:r>
                    <w:t>Fjalën</w:t>
                  </w:r>
                  <w:proofErr w:type="spellEnd"/>
                  <w:r>
                    <w:t xml:space="preserve"> e </w:t>
                  </w:r>
                  <w:proofErr w:type="spellStart"/>
                  <w:r>
                    <w:t>të</w:t>
                  </w:r>
                  <w:proofErr w:type="spellEnd"/>
                  <w:r>
                    <w:t xml:space="preserve"> </w:t>
                  </w:r>
                  <w:proofErr w:type="spellStart"/>
                  <w:r>
                    <w:t>Lartësuarit</w:t>
                  </w:r>
                  <w:proofErr w:type="spellEnd"/>
                  <w:r>
                    <w:t>:</w:t>
                  </w:r>
                </w:p>
              </w:tc>
            </w:tr>
          </w:tbl>
          <w:p w14:paraId="31E51AA3" w14:textId="25A11F88" w:rsidR="00506C4B" w:rsidRPr="00A631A2" w:rsidRDefault="00506C4B" w:rsidP="008F110C">
            <w:pPr>
              <w:jc w:val="right"/>
              <w:rPr>
                <w:rFonts w:ascii="Lotus Linotype" w:hAnsi="Lotus Linotype" w:cs="Lotus Linotype"/>
                <w:color w:val="161616"/>
                <w:sz w:val="32"/>
                <w:szCs w:val="32"/>
                <w:rtl/>
              </w:rPr>
            </w:pPr>
          </w:p>
        </w:tc>
      </w:tr>
      <w:tr w:rsidR="00506C4B" w:rsidRPr="00A631A2" w14:paraId="3874E845" w14:textId="77777777" w:rsidTr="000D1618">
        <w:trPr>
          <w:jc w:val="center"/>
        </w:trPr>
        <w:tc>
          <w:tcPr>
            <w:tcW w:w="4672" w:type="dxa"/>
            <w:vAlign w:val="center"/>
          </w:tcPr>
          <w:p w14:paraId="08A2D237" w14:textId="1E61B9F5" w:rsidR="00506C4B" w:rsidRPr="00506C4B" w:rsidRDefault="00506C4B"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b/>
                <w:bCs/>
                <w:color w:val="2F5496" w:themeColor="accent1" w:themeShade="BF"/>
                <w:sz w:val="32"/>
                <w:szCs w:val="32"/>
                <w:rtl/>
              </w:rPr>
              <w:t>وَتَـفْسِـيرُهَا</w:t>
            </w:r>
            <w:r w:rsidRPr="00AD3243">
              <w:rPr>
                <w:rFonts w:ascii="Lotus Linotype" w:hAnsi="Lotus Linotype" w:cs="Lotus Linotype"/>
                <w:color w:val="2F5496" w:themeColor="accent1" w:themeShade="BF"/>
                <w:sz w:val="32"/>
                <w:szCs w:val="32"/>
                <w:rtl/>
              </w:rPr>
              <w:t xml:space="preserve"> </w:t>
            </w:r>
            <w:r w:rsidRPr="00AD3243">
              <w:rPr>
                <w:rFonts w:ascii="Lotus Linotype" w:hAnsi="Lotus Linotype" w:cs="Lotus Linotype"/>
                <w:sz w:val="32"/>
                <w:szCs w:val="32"/>
                <w:rtl/>
              </w:rPr>
              <w:t>الَّـذِي يُوَضِّحُها</w:t>
            </w:r>
            <w:r w:rsidRPr="00506C4B">
              <w:rPr>
                <w:rFonts w:ascii="Lotus Linotype" w:hAnsi="Lotus Linotype" w:cs="Lotus Linotype"/>
                <w:sz w:val="32"/>
                <w:szCs w:val="32"/>
                <w:rtl/>
              </w:rPr>
              <w:t>؛ قَولُهُ تَعَالَى: ﴿</w:t>
            </w:r>
            <w:r w:rsidRPr="00506C4B">
              <w:rPr>
                <w:rFonts w:ascii="QCF_P491" w:hAnsi="QCF_P491" w:cs="QCF_P491"/>
                <w:color w:val="2F5496" w:themeColor="accent1" w:themeShade="BF"/>
                <w:sz w:val="32"/>
                <w:szCs w:val="32"/>
                <w:rtl/>
                <w:lang w:val="en-GB" w:eastAsia="en-GB"/>
              </w:rPr>
              <w:t xml:space="preserve">ﮁ  ﮂ  ﮃ    ﮄ  ﮅ   ﮆ     ﮇ      ﮈ   ﮉ  </w:t>
            </w:r>
            <w:r w:rsidRPr="00506C4B">
              <w:rPr>
                <w:rFonts w:ascii="Lotus Linotype" w:hAnsi="Lotus Linotype" w:cs="Lotus Linotype"/>
                <w:color w:val="2F5496" w:themeColor="accent1" w:themeShade="BF"/>
                <w:sz w:val="32"/>
                <w:szCs w:val="32"/>
                <w:rtl/>
              </w:rPr>
              <w:t>*</w:t>
            </w:r>
            <w:r w:rsidRPr="00506C4B">
              <w:rPr>
                <w:rFonts w:ascii="QCF_P491" w:hAnsi="QCF_P491" w:cs="QCF_P491"/>
                <w:color w:val="2F5496" w:themeColor="accent1" w:themeShade="BF"/>
                <w:sz w:val="32"/>
                <w:szCs w:val="32"/>
                <w:rtl/>
                <w:lang w:val="en-GB" w:eastAsia="en-GB"/>
              </w:rPr>
              <w:t xml:space="preserve">  ﮋ  ﮌ  ﮍ  ﮎ  ﮏ   </w:t>
            </w:r>
            <w:r w:rsidRPr="00506C4B">
              <w:rPr>
                <w:rFonts w:ascii="Lotus Linotype" w:hAnsi="Lotus Linotype" w:cs="Lotus Linotype"/>
                <w:color w:val="2F5496" w:themeColor="accent1" w:themeShade="BF"/>
                <w:sz w:val="32"/>
                <w:szCs w:val="32"/>
                <w:rtl/>
              </w:rPr>
              <w:t>*</w:t>
            </w:r>
            <w:r w:rsidRPr="00506C4B">
              <w:rPr>
                <w:rFonts w:ascii="QCF_P491" w:hAnsi="QCF_P491" w:cs="QCF_P491"/>
                <w:color w:val="2F5496" w:themeColor="accent1" w:themeShade="BF"/>
                <w:sz w:val="32"/>
                <w:szCs w:val="32"/>
                <w:rtl/>
                <w:lang w:val="en-GB" w:eastAsia="en-GB"/>
              </w:rPr>
              <w:t xml:space="preserve">  ﮑ  ﮒ   ﮓ  ﮔ  ﮕ  ﮖ  ﮗ </w:t>
            </w:r>
            <w:r w:rsidRPr="00506C4B">
              <w:rPr>
                <w:rFonts w:ascii="Lotus Linotype" w:hAnsi="Lotus Linotype" w:cs="Lotus Linotype"/>
                <w:color w:val="2F5496" w:themeColor="accent1" w:themeShade="BF"/>
                <w:sz w:val="32"/>
                <w:szCs w:val="32"/>
                <w:rtl/>
              </w:rPr>
              <w:t>﴾ [الزخرف:26-28]، وَقَولُهُ: ﴿</w:t>
            </w:r>
            <w:r w:rsidRPr="00506C4B">
              <w:rPr>
                <w:rFonts w:ascii="QCF_P058" w:hAnsi="QCF_P058" w:cs="QCF_P058"/>
                <w:color w:val="2F5496" w:themeColor="accent1" w:themeShade="BF"/>
                <w:sz w:val="32"/>
                <w:szCs w:val="32"/>
                <w:rtl/>
              </w:rPr>
              <w:t xml:space="preserve"> ﭪ  ﭫ  ﭬ  ﭭ  </w:t>
            </w:r>
            <w:r w:rsidRPr="00506C4B">
              <w:rPr>
                <w:rFonts w:ascii="QCF_P058" w:hAnsi="QCF_P058" w:cs="QCF_P058"/>
                <w:color w:val="2F5496" w:themeColor="accent1" w:themeShade="BF"/>
                <w:sz w:val="32"/>
                <w:szCs w:val="32"/>
                <w:rtl/>
              </w:rPr>
              <w:lastRenderedPageBreak/>
              <w:t>ﭮ    ﭯ  ﭰ  ﭱ  ﭲ   ﭳ  ﭴ  ﭵ  ﭶ  ﭷ  ﭸ  ﭹ  ﭺ  ﭻ  ﭼ  ﭽ    ﭾ  ﭿ  ﮀ  ﮁ  ﮂﮃ  ﮄ  ﮅ  ﮆ  ﮇ  ﮈ      ﮉ</w:t>
            </w:r>
            <w:r w:rsidRPr="00506C4B">
              <w:rPr>
                <w:rFonts w:ascii="QCF_P058" w:hAnsi="QCF_P058" w:cs="QCF_P058"/>
                <w:sz w:val="32"/>
                <w:szCs w:val="32"/>
                <w:rtl/>
              </w:rPr>
              <w:t xml:space="preserve">  </w:t>
            </w:r>
            <w:r w:rsidRPr="00506C4B">
              <w:rPr>
                <w:rFonts w:ascii="Lotus Linotype" w:hAnsi="Lotus Linotype" w:cs="Lotus Linotype"/>
                <w:sz w:val="32"/>
                <w:szCs w:val="32"/>
                <w:rtl/>
              </w:rPr>
              <w:t>﴾ [آل عمران:64].</w:t>
            </w:r>
          </w:p>
        </w:tc>
        <w:tc>
          <w:tcPr>
            <w:tcW w:w="4393" w:type="dxa"/>
            <w:vAlign w:val="center"/>
          </w:tcPr>
          <w:p w14:paraId="19A1EBD1" w14:textId="77777777" w:rsidR="008F110C" w:rsidRDefault="004F1F78" w:rsidP="008F110C">
            <w:pPr>
              <w:jc w:val="right"/>
            </w:pPr>
            <w:r w:rsidRPr="008F110C">
              <w:rPr>
                <w:b/>
                <w:bCs/>
              </w:rPr>
              <w:lastRenderedPageBreak/>
              <w:t>“</w:t>
            </w:r>
            <w:proofErr w:type="spellStart"/>
            <w:r w:rsidRPr="008F110C">
              <w:rPr>
                <w:b/>
                <w:bCs/>
              </w:rPr>
              <w:t>Dhe</w:t>
            </w:r>
            <w:proofErr w:type="spellEnd"/>
            <w:r w:rsidRPr="008F110C">
              <w:rPr>
                <w:b/>
                <w:bCs/>
              </w:rPr>
              <w:t xml:space="preserve"> (</w:t>
            </w:r>
            <w:proofErr w:type="spellStart"/>
            <w:r w:rsidRPr="008F110C">
              <w:rPr>
                <w:b/>
                <w:bCs/>
              </w:rPr>
              <w:t>kujto</w:t>
            </w:r>
            <w:proofErr w:type="spellEnd"/>
            <w:r w:rsidRPr="008F110C">
              <w:rPr>
                <w:b/>
                <w:bCs/>
              </w:rPr>
              <w:t xml:space="preserve">) </w:t>
            </w:r>
            <w:proofErr w:type="spellStart"/>
            <w:r w:rsidRPr="008F110C">
              <w:rPr>
                <w:b/>
                <w:bCs/>
              </w:rPr>
              <w:t>kur</w:t>
            </w:r>
            <w:proofErr w:type="spellEnd"/>
            <w:r w:rsidRPr="008F110C">
              <w:rPr>
                <w:b/>
                <w:bCs/>
              </w:rPr>
              <w:t xml:space="preserve"> </w:t>
            </w:r>
            <w:proofErr w:type="spellStart"/>
            <w:r w:rsidRPr="008F110C">
              <w:rPr>
                <w:b/>
                <w:bCs/>
              </w:rPr>
              <w:t>Ibrahimi</w:t>
            </w:r>
            <w:proofErr w:type="spellEnd"/>
            <w:r w:rsidRPr="008F110C">
              <w:rPr>
                <w:b/>
                <w:bCs/>
              </w:rPr>
              <w:t xml:space="preserve"> </w:t>
            </w:r>
            <w:proofErr w:type="spellStart"/>
            <w:r w:rsidRPr="008F110C">
              <w:rPr>
                <w:b/>
                <w:bCs/>
              </w:rPr>
              <w:t>i</w:t>
            </w:r>
            <w:proofErr w:type="spellEnd"/>
            <w:r w:rsidRPr="008F110C">
              <w:rPr>
                <w:b/>
                <w:bCs/>
              </w:rPr>
              <w:t xml:space="preserve"> </w:t>
            </w:r>
            <w:proofErr w:type="spellStart"/>
            <w:r w:rsidRPr="008F110C">
              <w:rPr>
                <w:b/>
                <w:bCs/>
              </w:rPr>
              <w:t>tha</w:t>
            </w:r>
            <w:proofErr w:type="spellEnd"/>
            <w:r w:rsidRPr="008F110C">
              <w:rPr>
                <w:b/>
                <w:bCs/>
              </w:rPr>
              <w:t xml:space="preserve"> </w:t>
            </w:r>
            <w:proofErr w:type="spellStart"/>
            <w:r w:rsidRPr="008F110C">
              <w:rPr>
                <w:b/>
                <w:bCs/>
              </w:rPr>
              <w:t>babait</w:t>
            </w:r>
            <w:proofErr w:type="spellEnd"/>
            <w:r w:rsidRPr="008F110C">
              <w:rPr>
                <w:b/>
                <w:bCs/>
              </w:rPr>
              <w:t xml:space="preserve"> </w:t>
            </w:r>
            <w:proofErr w:type="spellStart"/>
            <w:r w:rsidRPr="008F110C">
              <w:rPr>
                <w:b/>
                <w:bCs/>
              </w:rPr>
              <w:t>të</w:t>
            </w:r>
            <w:proofErr w:type="spellEnd"/>
            <w:r w:rsidRPr="008F110C">
              <w:rPr>
                <w:b/>
                <w:bCs/>
              </w:rPr>
              <w:t xml:space="preserve"> </w:t>
            </w:r>
            <w:proofErr w:type="spellStart"/>
            <w:r w:rsidRPr="008F110C">
              <w:rPr>
                <w:b/>
                <w:bCs/>
              </w:rPr>
              <w:t>tij</w:t>
            </w:r>
            <w:proofErr w:type="spellEnd"/>
            <w:r w:rsidRPr="008F110C">
              <w:rPr>
                <w:b/>
                <w:bCs/>
              </w:rPr>
              <w:t xml:space="preserve"> </w:t>
            </w:r>
            <w:proofErr w:type="spellStart"/>
            <w:r w:rsidRPr="008F110C">
              <w:rPr>
                <w:b/>
                <w:bCs/>
              </w:rPr>
              <w:t>dhe</w:t>
            </w:r>
            <w:proofErr w:type="spellEnd"/>
            <w:r w:rsidRPr="008F110C">
              <w:rPr>
                <w:b/>
                <w:bCs/>
              </w:rPr>
              <w:t xml:space="preserve"> </w:t>
            </w:r>
            <w:proofErr w:type="spellStart"/>
            <w:r w:rsidRPr="008F110C">
              <w:rPr>
                <w:b/>
                <w:bCs/>
              </w:rPr>
              <w:t>popullit</w:t>
            </w:r>
            <w:proofErr w:type="spellEnd"/>
            <w:r w:rsidRPr="008F110C">
              <w:rPr>
                <w:b/>
                <w:bCs/>
              </w:rPr>
              <w:t xml:space="preserve"> </w:t>
            </w:r>
            <w:proofErr w:type="spellStart"/>
            <w:r w:rsidRPr="008F110C">
              <w:rPr>
                <w:b/>
                <w:bCs/>
              </w:rPr>
              <w:t>të</w:t>
            </w:r>
            <w:proofErr w:type="spellEnd"/>
            <w:r w:rsidRPr="008F110C">
              <w:rPr>
                <w:b/>
                <w:bCs/>
              </w:rPr>
              <w:t xml:space="preserve"> </w:t>
            </w:r>
            <w:proofErr w:type="spellStart"/>
            <w:r w:rsidRPr="008F110C">
              <w:rPr>
                <w:b/>
                <w:bCs/>
              </w:rPr>
              <w:t>tij</w:t>
            </w:r>
            <w:proofErr w:type="spellEnd"/>
            <w:r w:rsidRPr="008F110C">
              <w:rPr>
                <w:b/>
                <w:bCs/>
              </w:rPr>
              <w:t xml:space="preserve">: ‘Me </w:t>
            </w:r>
            <w:proofErr w:type="spellStart"/>
            <w:r w:rsidRPr="008F110C">
              <w:rPr>
                <w:b/>
                <w:bCs/>
              </w:rPr>
              <w:t>të</w:t>
            </w:r>
            <w:proofErr w:type="spellEnd"/>
            <w:r w:rsidRPr="008F110C">
              <w:rPr>
                <w:b/>
                <w:bCs/>
              </w:rPr>
              <w:t xml:space="preserve"> </w:t>
            </w:r>
            <w:proofErr w:type="spellStart"/>
            <w:r w:rsidRPr="008F110C">
              <w:rPr>
                <w:b/>
                <w:bCs/>
              </w:rPr>
              <w:t>vërtetë</w:t>
            </w:r>
            <w:proofErr w:type="spellEnd"/>
            <w:r w:rsidRPr="008F110C">
              <w:rPr>
                <w:b/>
                <w:bCs/>
              </w:rPr>
              <w:t xml:space="preserve"> </w:t>
            </w:r>
            <w:proofErr w:type="spellStart"/>
            <w:r w:rsidRPr="008F110C">
              <w:rPr>
                <w:b/>
                <w:bCs/>
              </w:rPr>
              <w:t>unë</w:t>
            </w:r>
            <w:proofErr w:type="spellEnd"/>
            <w:r w:rsidRPr="008F110C">
              <w:rPr>
                <w:b/>
                <w:bCs/>
              </w:rPr>
              <w:t xml:space="preserve"> jam </w:t>
            </w:r>
            <w:proofErr w:type="spellStart"/>
            <w:r w:rsidRPr="008F110C">
              <w:rPr>
                <w:b/>
                <w:bCs/>
              </w:rPr>
              <w:t>i</w:t>
            </w:r>
            <w:proofErr w:type="spellEnd"/>
            <w:r w:rsidRPr="008F110C">
              <w:rPr>
                <w:b/>
                <w:bCs/>
              </w:rPr>
              <w:t xml:space="preserve"> </w:t>
            </w:r>
            <w:proofErr w:type="spellStart"/>
            <w:r w:rsidRPr="008F110C">
              <w:rPr>
                <w:b/>
                <w:bCs/>
              </w:rPr>
              <w:t>pafajshëm</w:t>
            </w:r>
            <w:proofErr w:type="spellEnd"/>
            <w:r w:rsidRPr="008F110C">
              <w:rPr>
                <w:b/>
                <w:bCs/>
              </w:rPr>
              <w:t xml:space="preserve"> </w:t>
            </w:r>
            <w:proofErr w:type="spellStart"/>
            <w:r w:rsidRPr="008F110C">
              <w:rPr>
                <w:b/>
                <w:bCs/>
              </w:rPr>
              <w:t>nga</w:t>
            </w:r>
            <w:proofErr w:type="spellEnd"/>
            <w:r w:rsidRPr="008F110C">
              <w:rPr>
                <w:b/>
                <w:bCs/>
              </w:rPr>
              <w:t xml:space="preserve"> </w:t>
            </w:r>
            <w:proofErr w:type="spellStart"/>
            <w:r w:rsidRPr="008F110C">
              <w:rPr>
                <w:b/>
                <w:bCs/>
              </w:rPr>
              <w:t>çfarë</w:t>
            </w:r>
            <w:proofErr w:type="spellEnd"/>
            <w:r w:rsidRPr="008F110C">
              <w:rPr>
                <w:b/>
                <w:bCs/>
              </w:rPr>
              <w:t xml:space="preserve"> </w:t>
            </w:r>
            <w:proofErr w:type="spellStart"/>
            <w:r w:rsidRPr="008F110C">
              <w:rPr>
                <w:b/>
                <w:bCs/>
              </w:rPr>
              <w:t>ju</w:t>
            </w:r>
            <w:proofErr w:type="spellEnd"/>
            <w:r w:rsidRPr="008F110C">
              <w:rPr>
                <w:b/>
                <w:bCs/>
              </w:rPr>
              <w:t xml:space="preserve"> </w:t>
            </w:r>
            <w:proofErr w:type="spellStart"/>
            <w:r w:rsidRPr="008F110C">
              <w:rPr>
                <w:b/>
                <w:bCs/>
              </w:rPr>
              <w:t>adhuroni</w:t>
            </w:r>
            <w:proofErr w:type="spellEnd"/>
            <w:r w:rsidRPr="008F110C">
              <w:rPr>
                <w:b/>
                <w:bCs/>
              </w:rPr>
              <w:t xml:space="preserve">, </w:t>
            </w:r>
            <w:proofErr w:type="spellStart"/>
            <w:r w:rsidRPr="008F110C">
              <w:rPr>
                <w:b/>
                <w:bCs/>
              </w:rPr>
              <w:t>në</w:t>
            </w:r>
            <w:proofErr w:type="spellEnd"/>
            <w:r w:rsidRPr="008F110C">
              <w:rPr>
                <w:b/>
                <w:bCs/>
              </w:rPr>
              <w:t xml:space="preserve"> vend </w:t>
            </w:r>
            <w:proofErr w:type="spellStart"/>
            <w:r w:rsidRPr="008F110C">
              <w:rPr>
                <w:b/>
                <w:bCs/>
              </w:rPr>
              <w:t>të</w:t>
            </w:r>
            <w:proofErr w:type="spellEnd"/>
            <w:r w:rsidRPr="008F110C">
              <w:rPr>
                <w:b/>
                <w:bCs/>
              </w:rPr>
              <w:t xml:space="preserve"> </w:t>
            </w:r>
            <w:proofErr w:type="spellStart"/>
            <w:r w:rsidRPr="008F110C">
              <w:rPr>
                <w:b/>
                <w:bCs/>
              </w:rPr>
              <w:t>Atij</w:t>
            </w:r>
            <w:proofErr w:type="spellEnd"/>
            <w:r w:rsidRPr="008F110C">
              <w:rPr>
                <w:b/>
                <w:bCs/>
              </w:rPr>
              <w:t>, (</w:t>
            </w:r>
            <w:proofErr w:type="spellStart"/>
            <w:r w:rsidRPr="008F110C">
              <w:rPr>
                <w:b/>
                <w:bCs/>
              </w:rPr>
              <w:t>unë</w:t>
            </w:r>
            <w:proofErr w:type="spellEnd"/>
            <w:r w:rsidRPr="008F110C">
              <w:rPr>
                <w:b/>
                <w:bCs/>
              </w:rPr>
              <w:t xml:space="preserve"> </w:t>
            </w:r>
            <w:proofErr w:type="spellStart"/>
            <w:r w:rsidRPr="008F110C">
              <w:rPr>
                <w:b/>
                <w:bCs/>
              </w:rPr>
              <w:t>adhuroj</w:t>
            </w:r>
            <w:proofErr w:type="spellEnd"/>
            <w:r w:rsidRPr="008F110C">
              <w:rPr>
                <w:b/>
                <w:bCs/>
              </w:rPr>
              <w:t xml:space="preserve"> </w:t>
            </w:r>
            <w:proofErr w:type="spellStart"/>
            <w:r w:rsidRPr="008F110C">
              <w:rPr>
                <w:b/>
                <w:bCs/>
              </w:rPr>
              <w:t>vetëm</w:t>
            </w:r>
            <w:proofErr w:type="spellEnd"/>
            <w:r w:rsidRPr="008F110C">
              <w:rPr>
                <w:b/>
                <w:bCs/>
              </w:rPr>
              <w:t xml:space="preserve"> </w:t>
            </w:r>
            <w:proofErr w:type="spellStart"/>
            <w:r w:rsidRPr="008F110C">
              <w:rPr>
                <w:b/>
                <w:bCs/>
              </w:rPr>
              <w:t>Atë</w:t>
            </w:r>
            <w:proofErr w:type="spellEnd"/>
            <w:r w:rsidRPr="008F110C">
              <w:rPr>
                <w:b/>
                <w:bCs/>
              </w:rPr>
              <w:t xml:space="preserve">, </w:t>
            </w:r>
            <w:proofErr w:type="spellStart"/>
            <w:r w:rsidRPr="008F110C">
              <w:rPr>
                <w:b/>
                <w:bCs/>
              </w:rPr>
              <w:t>Allahun</w:t>
            </w:r>
            <w:proofErr w:type="spellEnd"/>
            <w:r w:rsidRPr="008F110C">
              <w:rPr>
                <w:b/>
                <w:bCs/>
              </w:rPr>
              <w:t xml:space="preserve">) </w:t>
            </w:r>
            <w:proofErr w:type="spellStart"/>
            <w:r w:rsidRPr="008F110C">
              <w:rPr>
                <w:b/>
                <w:bCs/>
              </w:rPr>
              <w:t>i</w:t>
            </w:r>
            <w:proofErr w:type="spellEnd"/>
            <w:r w:rsidRPr="008F110C">
              <w:rPr>
                <w:b/>
                <w:bCs/>
              </w:rPr>
              <w:t xml:space="preserve"> </w:t>
            </w:r>
            <w:proofErr w:type="spellStart"/>
            <w:r w:rsidRPr="008F110C">
              <w:rPr>
                <w:b/>
                <w:bCs/>
              </w:rPr>
              <w:t>Cili</w:t>
            </w:r>
            <w:proofErr w:type="spellEnd"/>
            <w:r w:rsidRPr="008F110C">
              <w:rPr>
                <w:b/>
                <w:bCs/>
              </w:rPr>
              <w:t xml:space="preserve"> </w:t>
            </w:r>
            <w:proofErr w:type="spellStart"/>
            <w:r w:rsidRPr="008F110C">
              <w:rPr>
                <w:b/>
                <w:bCs/>
              </w:rPr>
              <w:t>më</w:t>
            </w:r>
            <w:proofErr w:type="spellEnd"/>
            <w:r w:rsidRPr="008F110C">
              <w:rPr>
                <w:b/>
                <w:bCs/>
              </w:rPr>
              <w:t xml:space="preserve"> </w:t>
            </w:r>
            <w:proofErr w:type="spellStart"/>
            <w:r w:rsidRPr="008F110C">
              <w:rPr>
                <w:b/>
                <w:bCs/>
              </w:rPr>
              <w:t>krijoi</w:t>
            </w:r>
            <w:proofErr w:type="spellEnd"/>
            <w:r w:rsidRPr="008F110C">
              <w:rPr>
                <w:b/>
                <w:bCs/>
              </w:rPr>
              <w:t xml:space="preserve"> </w:t>
            </w:r>
            <w:proofErr w:type="spellStart"/>
            <w:r w:rsidRPr="008F110C">
              <w:rPr>
                <w:b/>
                <w:bCs/>
              </w:rPr>
              <w:t>mua</w:t>
            </w:r>
            <w:proofErr w:type="spellEnd"/>
            <w:r w:rsidRPr="008F110C">
              <w:rPr>
                <w:b/>
                <w:bCs/>
              </w:rPr>
              <w:t xml:space="preserve"> </w:t>
            </w:r>
            <w:proofErr w:type="spellStart"/>
            <w:r w:rsidRPr="008F110C">
              <w:rPr>
                <w:b/>
                <w:bCs/>
              </w:rPr>
              <w:t>dhe</w:t>
            </w:r>
            <w:proofErr w:type="spellEnd"/>
            <w:r w:rsidRPr="008F110C">
              <w:rPr>
                <w:b/>
                <w:bCs/>
              </w:rPr>
              <w:t xml:space="preserve"> </w:t>
            </w:r>
            <w:proofErr w:type="spellStart"/>
            <w:r w:rsidRPr="008F110C">
              <w:rPr>
                <w:b/>
                <w:bCs/>
              </w:rPr>
              <w:t>padyshim</w:t>
            </w:r>
            <w:proofErr w:type="spellEnd"/>
            <w:r w:rsidRPr="008F110C">
              <w:rPr>
                <w:b/>
                <w:bCs/>
              </w:rPr>
              <w:t xml:space="preserve"> </w:t>
            </w:r>
            <w:proofErr w:type="spellStart"/>
            <w:r w:rsidRPr="008F110C">
              <w:rPr>
                <w:b/>
                <w:bCs/>
              </w:rPr>
              <w:t>që</w:t>
            </w:r>
            <w:proofErr w:type="spellEnd"/>
            <w:r w:rsidRPr="008F110C">
              <w:rPr>
                <w:b/>
                <w:bCs/>
              </w:rPr>
              <w:t xml:space="preserve"> Ai do </w:t>
            </w:r>
            <w:proofErr w:type="spellStart"/>
            <w:r w:rsidRPr="008F110C">
              <w:rPr>
                <w:b/>
                <w:bCs/>
              </w:rPr>
              <w:t>të</w:t>
            </w:r>
            <w:proofErr w:type="spellEnd"/>
            <w:r w:rsidRPr="008F110C">
              <w:rPr>
                <w:b/>
                <w:bCs/>
              </w:rPr>
              <w:t xml:space="preserve"> </w:t>
            </w:r>
            <w:proofErr w:type="spellStart"/>
            <w:r w:rsidRPr="008F110C">
              <w:rPr>
                <w:b/>
                <w:bCs/>
              </w:rPr>
              <w:t>më</w:t>
            </w:r>
            <w:proofErr w:type="spellEnd"/>
            <w:r w:rsidRPr="008F110C">
              <w:rPr>
                <w:b/>
                <w:bCs/>
              </w:rPr>
              <w:t xml:space="preserve"> </w:t>
            </w:r>
            <w:proofErr w:type="spellStart"/>
            <w:r w:rsidRPr="008F110C">
              <w:rPr>
                <w:b/>
                <w:bCs/>
              </w:rPr>
              <w:t>udhëzojë</w:t>
            </w:r>
            <w:proofErr w:type="spellEnd"/>
            <w:r w:rsidRPr="008F110C">
              <w:rPr>
                <w:b/>
                <w:bCs/>
              </w:rPr>
              <w:t xml:space="preserve"> </w:t>
            </w:r>
            <w:proofErr w:type="spellStart"/>
            <w:r w:rsidRPr="008F110C">
              <w:rPr>
                <w:b/>
                <w:bCs/>
              </w:rPr>
              <w:t>mua</w:t>
            </w:r>
            <w:proofErr w:type="spellEnd"/>
            <w:r w:rsidRPr="008F110C">
              <w:rPr>
                <w:b/>
                <w:bCs/>
              </w:rPr>
              <w:t>’</w:t>
            </w:r>
            <w:r>
              <w:t>”.</w:t>
            </w:r>
            <w:r w:rsidR="008F110C">
              <w:t xml:space="preserve"> </w:t>
            </w:r>
            <w:proofErr w:type="spellStart"/>
            <w:r w:rsidR="008F110C">
              <w:t>Ez</w:t>
            </w:r>
            <w:proofErr w:type="spellEnd"/>
            <w:r w:rsidR="008F110C">
              <w:t xml:space="preserve">- </w:t>
            </w:r>
            <w:proofErr w:type="spellStart"/>
            <w:r w:rsidR="008F110C">
              <w:t>zuhruf</w:t>
            </w:r>
            <w:proofErr w:type="spellEnd"/>
            <w:r w:rsidR="008F110C">
              <w:t xml:space="preserve"> 26-28.</w:t>
            </w:r>
          </w:p>
          <w:p w14:paraId="4319DCBB" w14:textId="563DBDA9" w:rsidR="00506C4B" w:rsidRDefault="008F110C" w:rsidP="008F110C">
            <w:pPr>
              <w:jc w:val="right"/>
            </w:pPr>
            <w:r>
              <w:t xml:space="preserve"> </w:t>
            </w:r>
            <w:proofErr w:type="spellStart"/>
            <w:r>
              <w:t>Gjithashtu</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69673BFA" w14:textId="5C3E55D1" w:rsidR="008F110C" w:rsidRPr="00A631A2" w:rsidRDefault="008F110C" w:rsidP="008F110C">
            <w:pPr>
              <w:jc w:val="right"/>
              <w:rPr>
                <w:rFonts w:ascii="Lotus Linotype" w:hAnsi="Lotus Linotype" w:cs="Lotus Linotype"/>
                <w:color w:val="161616"/>
                <w:sz w:val="32"/>
                <w:szCs w:val="32"/>
                <w:rtl/>
              </w:rPr>
            </w:pPr>
            <w:r>
              <w:t>“</w:t>
            </w:r>
            <w:proofErr w:type="spellStart"/>
            <w:r>
              <w:t>Thuaj</w:t>
            </w:r>
            <w:proofErr w:type="spellEnd"/>
            <w:r>
              <w:t xml:space="preserve">: </w:t>
            </w:r>
            <w:r w:rsidRPr="008F110C">
              <w:rPr>
                <w:b/>
                <w:bCs/>
              </w:rPr>
              <w:t xml:space="preserve">O </w:t>
            </w:r>
            <w:proofErr w:type="spellStart"/>
            <w:r w:rsidRPr="008F110C">
              <w:rPr>
                <w:b/>
                <w:bCs/>
              </w:rPr>
              <w:t>ithtarë</w:t>
            </w:r>
            <w:proofErr w:type="spellEnd"/>
            <w:r w:rsidRPr="008F110C">
              <w:rPr>
                <w:b/>
                <w:bCs/>
              </w:rPr>
              <w:t xml:space="preserve"> </w:t>
            </w:r>
            <w:proofErr w:type="spellStart"/>
            <w:r w:rsidRPr="008F110C">
              <w:rPr>
                <w:b/>
                <w:bCs/>
              </w:rPr>
              <w:t>të</w:t>
            </w:r>
            <w:proofErr w:type="spellEnd"/>
            <w:r w:rsidRPr="008F110C">
              <w:rPr>
                <w:b/>
                <w:bCs/>
              </w:rPr>
              <w:t xml:space="preserve"> </w:t>
            </w:r>
            <w:proofErr w:type="spellStart"/>
            <w:r w:rsidRPr="008F110C">
              <w:rPr>
                <w:b/>
                <w:bCs/>
              </w:rPr>
              <w:t>librave</w:t>
            </w:r>
            <w:proofErr w:type="spellEnd"/>
            <w:r w:rsidRPr="008F110C">
              <w:rPr>
                <w:b/>
                <w:bCs/>
              </w:rPr>
              <w:t xml:space="preserve"> </w:t>
            </w:r>
            <w:proofErr w:type="spellStart"/>
            <w:r w:rsidRPr="008F110C">
              <w:rPr>
                <w:b/>
                <w:bCs/>
              </w:rPr>
              <w:t>të</w:t>
            </w:r>
            <w:proofErr w:type="spellEnd"/>
            <w:r w:rsidRPr="008F110C">
              <w:rPr>
                <w:b/>
                <w:bCs/>
              </w:rPr>
              <w:t xml:space="preserve"> </w:t>
            </w:r>
            <w:proofErr w:type="spellStart"/>
            <w:r w:rsidRPr="008F110C">
              <w:rPr>
                <w:b/>
                <w:bCs/>
              </w:rPr>
              <w:t>parë</w:t>
            </w:r>
            <w:proofErr w:type="spellEnd"/>
            <w:r w:rsidRPr="008F110C">
              <w:rPr>
                <w:b/>
                <w:bCs/>
              </w:rPr>
              <w:t xml:space="preserve">! </w:t>
            </w:r>
            <w:proofErr w:type="spellStart"/>
            <w:r w:rsidRPr="008F110C">
              <w:rPr>
                <w:b/>
                <w:bCs/>
              </w:rPr>
              <w:t>Ejani</w:t>
            </w:r>
            <w:proofErr w:type="spellEnd"/>
            <w:r w:rsidRPr="008F110C">
              <w:rPr>
                <w:b/>
                <w:bCs/>
              </w:rPr>
              <w:t xml:space="preserve"> </w:t>
            </w:r>
            <w:proofErr w:type="spellStart"/>
            <w:r w:rsidRPr="008F110C">
              <w:rPr>
                <w:b/>
                <w:bCs/>
              </w:rPr>
              <w:t>te</w:t>
            </w:r>
            <w:proofErr w:type="spellEnd"/>
            <w:r w:rsidRPr="008F110C">
              <w:rPr>
                <w:b/>
                <w:bCs/>
              </w:rPr>
              <w:t xml:space="preserve"> </w:t>
            </w:r>
            <w:proofErr w:type="spellStart"/>
            <w:r w:rsidRPr="008F110C">
              <w:rPr>
                <w:b/>
                <w:bCs/>
              </w:rPr>
              <w:lastRenderedPageBreak/>
              <w:t>një</w:t>
            </w:r>
            <w:proofErr w:type="spellEnd"/>
            <w:r w:rsidRPr="008F110C">
              <w:rPr>
                <w:b/>
                <w:bCs/>
              </w:rPr>
              <w:t xml:space="preserve"> </w:t>
            </w:r>
            <w:proofErr w:type="spellStart"/>
            <w:r w:rsidRPr="008F110C">
              <w:rPr>
                <w:b/>
                <w:bCs/>
              </w:rPr>
              <w:t>fjalë</w:t>
            </w:r>
            <w:proofErr w:type="spellEnd"/>
            <w:r w:rsidRPr="008F110C">
              <w:rPr>
                <w:b/>
                <w:bCs/>
              </w:rPr>
              <w:t xml:space="preserve"> </w:t>
            </w:r>
            <w:proofErr w:type="spellStart"/>
            <w:r w:rsidRPr="008F110C">
              <w:rPr>
                <w:b/>
                <w:bCs/>
              </w:rPr>
              <w:t>që</w:t>
            </w:r>
            <w:proofErr w:type="spellEnd"/>
            <w:r w:rsidRPr="008F110C">
              <w:rPr>
                <w:b/>
                <w:bCs/>
              </w:rPr>
              <w:t xml:space="preserve"> </w:t>
            </w:r>
            <w:proofErr w:type="spellStart"/>
            <w:r w:rsidRPr="008F110C">
              <w:rPr>
                <w:b/>
                <w:bCs/>
              </w:rPr>
              <w:t>është</w:t>
            </w:r>
            <w:proofErr w:type="spellEnd"/>
            <w:r w:rsidRPr="008F110C">
              <w:rPr>
                <w:b/>
                <w:bCs/>
              </w:rPr>
              <w:t xml:space="preserve"> e </w:t>
            </w:r>
            <w:proofErr w:type="spellStart"/>
            <w:r w:rsidRPr="008F110C">
              <w:rPr>
                <w:b/>
                <w:bCs/>
              </w:rPr>
              <w:t>drejtë</w:t>
            </w:r>
            <w:proofErr w:type="spellEnd"/>
            <w:r w:rsidRPr="008F110C">
              <w:rPr>
                <w:b/>
                <w:bCs/>
              </w:rPr>
              <w:t xml:space="preserve"> </w:t>
            </w:r>
            <w:proofErr w:type="spellStart"/>
            <w:r w:rsidRPr="008F110C">
              <w:rPr>
                <w:b/>
                <w:bCs/>
              </w:rPr>
              <w:t>dhe</w:t>
            </w:r>
            <w:proofErr w:type="spellEnd"/>
            <w:r w:rsidRPr="008F110C">
              <w:rPr>
                <w:b/>
                <w:bCs/>
              </w:rPr>
              <w:t xml:space="preserve"> e </w:t>
            </w:r>
            <w:proofErr w:type="spellStart"/>
            <w:r w:rsidRPr="008F110C">
              <w:rPr>
                <w:b/>
                <w:bCs/>
              </w:rPr>
              <w:t>përbashkët</w:t>
            </w:r>
            <w:proofErr w:type="spellEnd"/>
            <w:r w:rsidRPr="008F110C">
              <w:rPr>
                <w:b/>
                <w:bCs/>
              </w:rPr>
              <w:t xml:space="preserve"> </w:t>
            </w:r>
            <w:proofErr w:type="spellStart"/>
            <w:r w:rsidRPr="008F110C">
              <w:rPr>
                <w:b/>
                <w:bCs/>
              </w:rPr>
              <w:t>mes</w:t>
            </w:r>
            <w:proofErr w:type="spellEnd"/>
            <w:r w:rsidRPr="008F110C">
              <w:rPr>
                <w:b/>
                <w:bCs/>
              </w:rPr>
              <w:t xml:space="preserve"> nesh </w:t>
            </w:r>
            <w:proofErr w:type="spellStart"/>
            <w:r w:rsidRPr="008F110C">
              <w:rPr>
                <w:b/>
                <w:bCs/>
              </w:rPr>
              <w:t>dhe</w:t>
            </w:r>
            <w:proofErr w:type="spellEnd"/>
            <w:r w:rsidRPr="008F110C">
              <w:rPr>
                <w:b/>
                <w:bCs/>
              </w:rPr>
              <w:t xml:space="preserve"> </w:t>
            </w:r>
            <w:proofErr w:type="spellStart"/>
            <w:r w:rsidRPr="008F110C">
              <w:rPr>
                <w:b/>
                <w:bCs/>
              </w:rPr>
              <w:t>jush</w:t>
            </w:r>
            <w:proofErr w:type="spellEnd"/>
            <w:r w:rsidRPr="008F110C">
              <w:rPr>
                <w:b/>
                <w:bCs/>
              </w:rPr>
              <w:t xml:space="preserve">: </w:t>
            </w:r>
            <w:proofErr w:type="spellStart"/>
            <w:r w:rsidRPr="008F110C">
              <w:rPr>
                <w:b/>
                <w:bCs/>
              </w:rPr>
              <w:t>Që</w:t>
            </w:r>
            <w:proofErr w:type="spellEnd"/>
            <w:r w:rsidRPr="008F110C">
              <w:rPr>
                <w:b/>
                <w:bCs/>
              </w:rPr>
              <w:t xml:space="preserve"> </w:t>
            </w:r>
            <w:proofErr w:type="spellStart"/>
            <w:r w:rsidRPr="008F110C">
              <w:rPr>
                <w:b/>
                <w:bCs/>
              </w:rPr>
              <w:t>të</w:t>
            </w:r>
            <w:proofErr w:type="spellEnd"/>
            <w:r w:rsidRPr="008F110C">
              <w:rPr>
                <w:b/>
                <w:bCs/>
              </w:rPr>
              <w:t xml:space="preserve"> </w:t>
            </w:r>
            <w:proofErr w:type="spellStart"/>
            <w:r w:rsidRPr="008F110C">
              <w:rPr>
                <w:b/>
                <w:bCs/>
              </w:rPr>
              <w:t>mos</w:t>
            </w:r>
            <w:proofErr w:type="spellEnd"/>
            <w:r w:rsidRPr="008F110C">
              <w:rPr>
                <w:b/>
                <w:bCs/>
              </w:rPr>
              <w:t xml:space="preserve"> </w:t>
            </w:r>
            <w:proofErr w:type="spellStart"/>
            <w:r w:rsidRPr="008F110C">
              <w:rPr>
                <w:b/>
                <w:bCs/>
              </w:rPr>
              <w:t>adhurojmë</w:t>
            </w:r>
            <w:proofErr w:type="spellEnd"/>
            <w:r w:rsidRPr="008F110C">
              <w:rPr>
                <w:b/>
                <w:bCs/>
              </w:rPr>
              <w:t xml:space="preserve"> </w:t>
            </w:r>
            <w:proofErr w:type="spellStart"/>
            <w:r w:rsidRPr="008F110C">
              <w:rPr>
                <w:b/>
                <w:bCs/>
              </w:rPr>
              <w:t>askënd</w:t>
            </w:r>
            <w:proofErr w:type="spellEnd"/>
            <w:r w:rsidRPr="008F110C">
              <w:rPr>
                <w:b/>
                <w:bCs/>
              </w:rPr>
              <w:t xml:space="preserve"> </w:t>
            </w:r>
            <w:proofErr w:type="spellStart"/>
            <w:r w:rsidRPr="008F110C">
              <w:rPr>
                <w:b/>
                <w:bCs/>
              </w:rPr>
              <w:t>përveç</w:t>
            </w:r>
            <w:proofErr w:type="spellEnd"/>
            <w:r w:rsidRPr="008F110C">
              <w:rPr>
                <w:b/>
                <w:bCs/>
              </w:rPr>
              <w:t xml:space="preserve"> </w:t>
            </w:r>
            <w:proofErr w:type="spellStart"/>
            <w:r w:rsidRPr="008F110C">
              <w:rPr>
                <w:b/>
                <w:bCs/>
              </w:rPr>
              <w:t>Allahut</w:t>
            </w:r>
            <w:proofErr w:type="spellEnd"/>
            <w:r w:rsidRPr="008F110C">
              <w:rPr>
                <w:b/>
                <w:bCs/>
              </w:rPr>
              <w:t xml:space="preserve">, </w:t>
            </w:r>
            <w:proofErr w:type="spellStart"/>
            <w:r w:rsidRPr="008F110C">
              <w:rPr>
                <w:b/>
                <w:bCs/>
              </w:rPr>
              <w:t>që</w:t>
            </w:r>
            <w:proofErr w:type="spellEnd"/>
            <w:r w:rsidRPr="008F110C">
              <w:rPr>
                <w:b/>
                <w:bCs/>
              </w:rPr>
              <w:t xml:space="preserve"> </w:t>
            </w:r>
            <w:proofErr w:type="spellStart"/>
            <w:r w:rsidRPr="008F110C">
              <w:rPr>
                <w:b/>
                <w:bCs/>
              </w:rPr>
              <w:t>të</w:t>
            </w:r>
            <w:proofErr w:type="spellEnd"/>
            <w:r w:rsidRPr="008F110C">
              <w:rPr>
                <w:b/>
                <w:bCs/>
              </w:rPr>
              <w:t xml:space="preserve"> </w:t>
            </w:r>
            <w:proofErr w:type="spellStart"/>
            <w:r w:rsidRPr="008F110C">
              <w:rPr>
                <w:b/>
                <w:bCs/>
              </w:rPr>
              <w:t>mos</w:t>
            </w:r>
            <w:proofErr w:type="spellEnd"/>
            <w:r w:rsidRPr="008F110C">
              <w:rPr>
                <w:b/>
                <w:bCs/>
              </w:rPr>
              <w:t xml:space="preserve"> </w:t>
            </w:r>
            <w:proofErr w:type="spellStart"/>
            <w:r w:rsidRPr="008F110C">
              <w:rPr>
                <w:b/>
                <w:bCs/>
              </w:rPr>
              <w:t>i</w:t>
            </w:r>
            <w:proofErr w:type="spellEnd"/>
            <w:r w:rsidRPr="008F110C">
              <w:rPr>
                <w:b/>
                <w:bCs/>
              </w:rPr>
              <w:t xml:space="preserve"> </w:t>
            </w:r>
            <w:proofErr w:type="spellStart"/>
            <w:r w:rsidRPr="008F110C">
              <w:rPr>
                <w:b/>
                <w:bCs/>
              </w:rPr>
              <w:t>vëmë</w:t>
            </w:r>
            <w:proofErr w:type="spellEnd"/>
            <w:r w:rsidRPr="008F110C">
              <w:rPr>
                <w:b/>
                <w:bCs/>
              </w:rPr>
              <w:t xml:space="preserve"> </w:t>
            </w:r>
            <w:proofErr w:type="spellStart"/>
            <w:r w:rsidRPr="008F110C">
              <w:rPr>
                <w:b/>
                <w:bCs/>
              </w:rPr>
              <w:t>shokë</w:t>
            </w:r>
            <w:proofErr w:type="spellEnd"/>
            <w:r w:rsidRPr="008F110C">
              <w:rPr>
                <w:b/>
                <w:bCs/>
              </w:rPr>
              <w:t xml:space="preserve"> </w:t>
            </w:r>
            <w:proofErr w:type="spellStart"/>
            <w:r w:rsidRPr="008F110C">
              <w:rPr>
                <w:b/>
                <w:bCs/>
              </w:rPr>
              <w:t>Atij</w:t>
            </w:r>
            <w:proofErr w:type="spellEnd"/>
            <w:r w:rsidRPr="008F110C">
              <w:rPr>
                <w:b/>
                <w:bCs/>
              </w:rPr>
              <w:t xml:space="preserve"> </w:t>
            </w:r>
            <w:proofErr w:type="spellStart"/>
            <w:r w:rsidRPr="008F110C">
              <w:rPr>
                <w:b/>
                <w:bCs/>
              </w:rPr>
              <w:t>në</w:t>
            </w:r>
            <w:proofErr w:type="spellEnd"/>
            <w:r w:rsidRPr="008F110C">
              <w:rPr>
                <w:b/>
                <w:bCs/>
              </w:rPr>
              <w:t xml:space="preserve"> </w:t>
            </w:r>
            <w:proofErr w:type="spellStart"/>
            <w:r w:rsidRPr="008F110C">
              <w:rPr>
                <w:b/>
                <w:bCs/>
              </w:rPr>
              <w:t>adhurim</w:t>
            </w:r>
            <w:proofErr w:type="spellEnd"/>
            <w:r w:rsidRPr="008F110C">
              <w:rPr>
                <w:b/>
                <w:bCs/>
              </w:rPr>
              <w:t xml:space="preserve">, </w:t>
            </w:r>
            <w:proofErr w:type="spellStart"/>
            <w:r w:rsidRPr="008F110C">
              <w:rPr>
                <w:b/>
                <w:bCs/>
              </w:rPr>
              <w:t>dhe</w:t>
            </w:r>
            <w:proofErr w:type="spellEnd"/>
            <w:r w:rsidRPr="008F110C">
              <w:rPr>
                <w:b/>
                <w:bCs/>
              </w:rPr>
              <w:t xml:space="preserve"> </w:t>
            </w:r>
            <w:proofErr w:type="spellStart"/>
            <w:r w:rsidRPr="008F110C">
              <w:rPr>
                <w:b/>
                <w:bCs/>
              </w:rPr>
              <w:t>që</w:t>
            </w:r>
            <w:proofErr w:type="spellEnd"/>
            <w:r w:rsidRPr="008F110C">
              <w:rPr>
                <w:b/>
                <w:bCs/>
              </w:rPr>
              <w:t xml:space="preserve"> </w:t>
            </w:r>
            <w:proofErr w:type="spellStart"/>
            <w:r w:rsidRPr="008F110C">
              <w:rPr>
                <w:b/>
                <w:bCs/>
              </w:rPr>
              <w:t>asnjë</w:t>
            </w:r>
            <w:proofErr w:type="spellEnd"/>
            <w:r w:rsidRPr="008F110C">
              <w:rPr>
                <w:b/>
                <w:bCs/>
              </w:rPr>
              <w:t xml:space="preserve"> </w:t>
            </w:r>
            <w:proofErr w:type="spellStart"/>
            <w:r w:rsidRPr="008F110C">
              <w:rPr>
                <w:b/>
                <w:bCs/>
              </w:rPr>
              <w:t>prej</w:t>
            </w:r>
            <w:proofErr w:type="spellEnd"/>
            <w:r w:rsidRPr="008F110C">
              <w:rPr>
                <w:b/>
                <w:bCs/>
              </w:rPr>
              <w:t xml:space="preserve"> nesh </w:t>
            </w:r>
            <w:proofErr w:type="spellStart"/>
            <w:r w:rsidRPr="008F110C">
              <w:rPr>
                <w:b/>
                <w:bCs/>
              </w:rPr>
              <w:t>të</w:t>
            </w:r>
            <w:proofErr w:type="spellEnd"/>
            <w:r w:rsidRPr="008F110C">
              <w:rPr>
                <w:b/>
                <w:bCs/>
              </w:rPr>
              <w:t xml:space="preserve"> </w:t>
            </w:r>
            <w:proofErr w:type="spellStart"/>
            <w:r w:rsidRPr="008F110C">
              <w:rPr>
                <w:b/>
                <w:bCs/>
              </w:rPr>
              <w:t>mos</w:t>
            </w:r>
            <w:proofErr w:type="spellEnd"/>
            <w:r w:rsidRPr="008F110C">
              <w:rPr>
                <w:b/>
                <w:bCs/>
              </w:rPr>
              <w:t xml:space="preserve"> </w:t>
            </w:r>
            <w:proofErr w:type="spellStart"/>
            <w:r w:rsidRPr="008F110C">
              <w:rPr>
                <w:b/>
                <w:bCs/>
              </w:rPr>
              <w:t>marrë</w:t>
            </w:r>
            <w:proofErr w:type="spellEnd"/>
            <w:r w:rsidRPr="008F110C">
              <w:rPr>
                <w:b/>
                <w:bCs/>
              </w:rPr>
              <w:t xml:space="preserve"> </w:t>
            </w:r>
            <w:proofErr w:type="spellStart"/>
            <w:r w:rsidRPr="008F110C">
              <w:rPr>
                <w:b/>
                <w:bCs/>
              </w:rPr>
              <w:t>të</w:t>
            </w:r>
            <w:proofErr w:type="spellEnd"/>
            <w:r w:rsidRPr="008F110C">
              <w:rPr>
                <w:b/>
                <w:bCs/>
              </w:rPr>
              <w:t xml:space="preserve"> </w:t>
            </w:r>
            <w:proofErr w:type="spellStart"/>
            <w:r w:rsidRPr="008F110C">
              <w:rPr>
                <w:b/>
                <w:bCs/>
              </w:rPr>
              <w:t>tjerë</w:t>
            </w:r>
            <w:proofErr w:type="spellEnd"/>
            <w:r w:rsidRPr="008F110C">
              <w:rPr>
                <w:b/>
                <w:bCs/>
              </w:rPr>
              <w:t xml:space="preserve"> </w:t>
            </w:r>
            <w:proofErr w:type="spellStart"/>
            <w:r w:rsidRPr="008F110C">
              <w:rPr>
                <w:b/>
                <w:bCs/>
              </w:rPr>
              <w:t>për</w:t>
            </w:r>
            <w:proofErr w:type="spellEnd"/>
            <w:r w:rsidRPr="008F110C">
              <w:rPr>
                <w:b/>
                <w:bCs/>
              </w:rPr>
              <w:t xml:space="preserve"> zot </w:t>
            </w:r>
            <w:proofErr w:type="spellStart"/>
            <w:r w:rsidRPr="008F110C">
              <w:rPr>
                <w:b/>
                <w:bCs/>
              </w:rPr>
              <w:t>përveç</w:t>
            </w:r>
            <w:proofErr w:type="spellEnd"/>
            <w:r w:rsidRPr="008F110C">
              <w:rPr>
                <w:b/>
                <w:bCs/>
              </w:rPr>
              <w:t xml:space="preserve"> </w:t>
            </w:r>
            <w:proofErr w:type="spellStart"/>
            <w:r w:rsidRPr="008F110C">
              <w:rPr>
                <w:b/>
                <w:bCs/>
              </w:rPr>
              <w:t>Allahut</w:t>
            </w:r>
            <w:proofErr w:type="spellEnd"/>
            <w:r w:rsidRPr="008F110C">
              <w:rPr>
                <w:b/>
                <w:bCs/>
              </w:rPr>
              <w:t xml:space="preserve">. </w:t>
            </w:r>
            <w:proofErr w:type="spellStart"/>
            <w:r w:rsidRPr="008F110C">
              <w:rPr>
                <w:b/>
                <w:bCs/>
              </w:rPr>
              <w:t>Pastaj</w:t>
            </w:r>
            <w:proofErr w:type="spellEnd"/>
            <w:r w:rsidRPr="008F110C">
              <w:rPr>
                <w:b/>
                <w:bCs/>
              </w:rPr>
              <w:t xml:space="preserve">, </w:t>
            </w:r>
            <w:proofErr w:type="spellStart"/>
            <w:r w:rsidRPr="008F110C">
              <w:rPr>
                <w:b/>
                <w:bCs/>
              </w:rPr>
              <w:t>në</w:t>
            </w:r>
            <w:proofErr w:type="spellEnd"/>
            <w:r w:rsidRPr="008F110C">
              <w:rPr>
                <w:b/>
                <w:bCs/>
              </w:rPr>
              <w:t xml:space="preserve"> </w:t>
            </w:r>
            <w:proofErr w:type="spellStart"/>
            <w:r w:rsidRPr="008F110C">
              <w:rPr>
                <w:b/>
                <w:bCs/>
              </w:rPr>
              <w:t>qoftë</w:t>
            </w:r>
            <w:proofErr w:type="spellEnd"/>
            <w:r w:rsidRPr="008F110C">
              <w:rPr>
                <w:b/>
                <w:bCs/>
              </w:rPr>
              <w:t xml:space="preserve"> se </w:t>
            </w:r>
            <w:proofErr w:type="spellStart"/>
            <w:r w:rsidRPr="008F110C">
              <w:rPr>
                <w:b/>
                <w:bCs/>
              </w:rPr>
              <w:t>ata</w:t>
            </w:r>
            <w:proofErr w:type="spellEnd"/>
            <w:r w:rsidRPr="008F110C">
              <w:rPr>
                <w:b/>
                <w:bCs/>
              </w:rPr>
              <w:t xml:space="preserve"> </w:t>
            </w:r>
            <w:proofErr w:type="spellStart"/>
            <w:r w:rsidRPr="008F110C">
              <w:rPr>
                <w:b/>
                <w:bCs/>
              </w:rPr>
              <w:t>largohen</w:t>
            </w:r>
            <w:proofErr w:type="spellEnd"/>
            <w:r w:rsidRPr="008F110C">
              <w:rPr>
                <w:b/>
                <w:bCs/>
              </w:rPr>
              <w:t xml:space="preserve">, </w:t>
            </w:r>
            <w:proofErr w:type="spellStart"/>
            <w:r w:rsidRPr="008F110C">
              <w:rPr>
                <w:b/>
                <w:bCs/>
              </w:rPr>
              <w:t>thuaju</w:t>
            </w:r>
            <w:proofErr w:type="spellEnd"/>
            <w:r w:rsidRPr="008F110C">
              <w:rPr>
                <w:b/>
                <w:bCs/>
              </w:rPr>
              <w:t xml:space="preserve">: </w:t>
            </w:r>
            <w:proofErr w:type="spellStart"/>
            <w:r w:rsidRPr="008F110C">
              <w:rPr>
                <w:b/>
                <w:bCs/>
              </w:rPr>
              <w:t>Dëshmoni</w:t>
            </w:r>
            <w:proofErr w:type="spellEnd"/>
            <w:r w:rsidRPr="008F110C">
              <w:rPr>
                <w:b/>
                <w:bCs/>
              </w:rPr>
              <w:t xml:space="preserve"> </w:t>
            </w:r>
            <w:proofErr w:type="spellStart"/>
            <w:r w:rsidRPr="008F110C">
              <w:rPr>
                <w:b/>
                <w:bCs/>
              </w:rPr>
              <w:t>për</w:t>
            </w:r>
            <w:proofErr w:type="spellEnd"/>
            <w:r w:rsidRPr="008F110C">
              <w:rPr>
                <w:b/>
                <w:bCs/>
              </w:rPr>
              <w:t xml:space="preserve"> ne se </w:t>
            </w:r>
            <w:proofErr w:type="spellStart"/>
            <w:r w:rsidRPr="008F110C">
              <w:rPr>
                <w:b/>
                <w:bCs/>
              </w:rPr>
              <w:t>jemi</w:t>
            </w:r>
            <w:proofErr w:type="spellEnd"/>
            <w:r w:rsidRPr="008F110C">
              <w:rPr>
                <w:b/>
                <w:bCs/>
              </w:rPr>
              <w:t xml:space="preserve"> </w:t>
            </w:r>
            <w:proofErr w:type="spellStart"/>
            <w:r w:rsidRPr="008F110C">
              <w:rPr>
                <w:b/>
                <w:bCs/>
              </w:rPr>
              <w:t>muslimanë</w:t>
            </w:r>
            <w:proofErr w:type="spellEnd"/>
            <w:r w:rsidRPr="008F110C">
              <w:rPr>
                <w:b/>
                <w:bCs/>
              </w:rPr>
              <w:t>”.</w:t>
            </w:r>
            <w:r w:rsidRPr="008F110C">
              <w:t xml:space="preserve"> Al </w:t>
            </w:r>
            <w:proofErr w:type="spellStart"/>
            <w:r w:rsidRPr="008F110C">
              <w:t>imran</w:t>
            </w:r>
            <w:proofErr w:type="spellEnd"/>
            <w:r w:rsidRPr="008F110C">
              <w:t xml:space="preserve"> 64.</w:t>
            </w:r>
          </w:p>
        </w:tc>
      </w:tr>
      <w:tr w:rsidR="00506C4B" w:rsidRPr="00A631A2" w14:paraId="0279000D" w14:textId="77777777" w:rsidTr="000D1618">
        <w:trPr>
          <w:jc w:val="center"/>
        </w:trPr>
        <w:tc>
          <w:tcPr>
            <w:tcW w:w="4672" w:type="dxa"/>
            <w:vAlign w:val="center"/>
          </w:tcPr>
          <w:p w14:paraId="2CB0E09D" w14:textId="583ECF68" w:rsidR="00506C4B" w:rsidRDefault="00AD3243" w:rsidP="00AD3243">
            <w:pPr>
              <w:spacing w:line="560" w:lineRule="exact"/>
              <w:jc w:val="both"/>
              <w:rPr>
                <w:rFonts w:ascii="Lotus Linotype" w:hAnsi="Lotus Linotype" w:cs="Lotus Linotype"/>
                <w:sz w:val="32"/>
                <w:szCs w:val="32"/>
                <w:rtl/>
              </w:rPr>
            </w:pPr>
            <w:r w:rsidRPr="00AD3243">
              <w:rPr>
                <w:rFonts w:ascii="Lotus Linotype" w:hAnsi="Lotus Linotype" w:cs="Lotus Linotype"/>
                <w:b/>
                <w:bCs/>
                <w:color w:val="2F5496" w:themeColor="accent1" w:themeShade="BF"/>
                <w:sz w:val="32"/>
                <w:szCs w:val="32"/>
                <w:rtl/>
              </w:rPr>
              <w:lastRenderedPageBreak/>
              <w:t>وَدَلِيلُ شَهَادَةِ أَنَّ مُحمَّـدًا رَسُولُ الله</w:t>
            </w:r>
            <w:r w:rsidRPr="00AD3243">
              <w:rPr>
                <w:rFonts w:ascii="Lotus Linotype" w:hAnsi="Lotus Linotype" w:cs="Lotus Linotype"/>
                <w:sz w:val="32"/>
                <w:szCs w:val="32"/>
                <w:rtl/>
              </w:rPr>
              <w:t>؛ قَولُهُ تَعَالَى: ﴿</w:t>
            </w:r>
            <w:r w:rsidRPr="00AD3243">
              <w:rPr>
                <w:rFonts w:ascii="QCF_P207" w:hAnsi="QCF_P207" w:cs="QCF_P207"/>
                <w:color w:val="2F5496" w:themeColor="accent1" w:themeShade="BF"/>
                <w:sz w:val="32"/>
                <w:szCs w:val="32"/>
                <w:rtl/>
              </w:rPr>
              <w:t>ﮬ ﮭ ﮮ ﮯ  ﮰ ﮱ ﯓ</w:t>
            </w:r>
            <w:r>
              <w:rPr>
                <w:rFonts w:ascii="QCF_P207" w:hAnsi="QCF_P207" w:cs="QCF_P207" w:hint="cs"/>
                <w:color w:val="2F5496" w:themeColor="accent1" w:themeShade="BF"/>
                <w:sz w:val="32"/>
                <w:szCs w:val="32"/>
                <w:rtl/>
              </w:rPr>
              <w:t xml:space="preserve"> </w:t>
            </w:r>
            <w:r w:rsidRPr="00AD3243">
              <w:rPr>
                <w:rFonts w:ascii="QCF_P207" w:hAnsi="QCF_P207" w:cs="QCF_P207"/>
                <w:color w:val="2F5496" w:themeColor="accent1" w:themeShade="BF"/>
                <w:sz w:val="32"/>
                <w:szCs w:val="32"/>
                <w:rtl/>
              </w:rPr>
              <w:t>ﯔ ﯕ ﯖ</w:t>
            </w:r>
            <w:r>
              <w:rPr>
                <w:rFonts w:ascii="QCF_P207" w:hAnsi="QCF_P207" w:cs="QCF_P207" w:hint="cs"/>
                <w:color w:val="2F5496" w:themeColor="accent1" w:themeShade="BF"/>
                <w:sz w:val="32"/>
                <w:szCs w:val="32"/>
                <w:rtl/>
              </w:rPr>
              <w:t xml:space="preserve"> </w:t>
            </w:r>
            <w:r w:rsidRPr="00AD3243">
              <w:rPr>
                <w:rFonts w:ascii="QCF_P207" w:hAnsi="QCF_P207" w:cs="QCF_P207"/>
                <w:color w:val="2F5496" w:themeColor="accent1" w:themeShade="BF"/>
                <w:sz w:val="32"/>
                <w:szCs w:val="32"/>
                <w:rtl/>
              </w:rPr>
              <w:t xml:space="preserve">ﯗ ﯘ  ﯙ   ﯚ    </w:t>
            </w:r>
            <w:r w:rsidRPr="00AD3243">
              <w:rPr>
                <w:rFonts w:ascii="Lotus Linotype" w:hAnsi="Lotus Linotype" w:cs="Lotus Linotype"/>
                <w:sz w:val="32"/>
                <w:szCs w:val="32"/>
                <w:rtl/>
              </w:rPr>
              <w:t>﴾ [التوبة:128].</w:t>
            </w:r>
          </w:p>
          <w:p w14:paraId="446D733C" w14:textId="59C14153" w:rsidR="00AD3243" w:rsidRPr="00AD3243"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color w:val="161616"/>
                <w:sz w:val="32"/>
                <w:szCs w:val="32"/>
                <w:rtl/>
              </w:rPr>
              <w:t>وَمَعْنى شَهَادَةِ أَنَّ مُحمَّـدًا رَسُولُ اللهِ: طَاعَتُـهُ فِيمَا أَمَرَ، وَتَصْدِيقُـهُ فِيـمَا أَخْبَـرَ، وَاجْتِـنَابُ مَا عَنْـهُ نَهَى وَزَجَـرَ، وَأَلَّا يُعْـبَدَ اللهُ إلَّا بِمَا شَرَعَ.</w:t>
            </w:r>
          </w:p>
        </w:tc>
        <w:tc>
          <w:tcPr>
            <w:tcW w:w="4393" w:type="dxa"/>
            <w:vAlign w:val="center"/>
          </w:tcPr>
          <w:p w14:paraId="36A1F608" w14:textId="77777777" w:rsidR="00506C4B" w:rsidRDefault="008F110C" w:rsidP="000D1618">
            <w:pPr>
              <w:jc w:val="center"/>
            </w:pPr>
            <w:proofErr w:type="spellStart"/>
            <w:r>
              <w:t>Argumenti</w:t>
            </w:r>
            <w:proofErr w:type="spellEnd"/>
            <w:r>
              <w:t xml:space="preserve"> </w:t>
            </w:r>
            <w:proofErr w:type="spellStart"/>
            <w:r>
              <w:t>i</w:t>
            </w:r>
            <w:proofErr w:type="spellEnd"/>
            <w:r>
              <w:t xml:space="preserve"> </w:t>
            </w:r>
            <w:proofErr w:type="spellStart"/>
            <w:r>
              <w:t>dëshmisë</w:t>
            </w:r>
            <w:proofErr w:type="spellEnd"/>
            <w:r>
              <w:t xml:space="preserve"> se </w:t>
            </w:r>
            <w:proofErr w:type="spellStart"/>
            <w:r>
              <w:t>Muhamedi</w:t>
            </w:r>
            <w:proofErr w:type="spellEnd"/>
            <w:r>
              <w:t xml:space="preserve"> </w:t>
            </w:r>
            <w:proofErr w:type="spellStart"/>
            <w:r>
              <w:t>është</w:t>
            </w:r>
            <w:proofErr w:type="spellEnd"/>
            <w:r>
              <w:t xml:space="preserve"> </w:t>
            </w:r>
            <w:proofErr w:type="spellStart"/>
            <w:r>
              <w:t>i</w:t>
            </w:r>
            <w:proofErr w:type="spellEnd"/>
            <w:r>
              <w:t xml:space="preserve"> </w:t>
            </w:r>
            <w:proofErr w:type="spellStart"/>
            <w:r>
              <w:t>Dërguari</w:t>
            </w:r>
            <w:proofErr w:type="spellEnd"/>
            <w:r>
              <w:t xml:space="preserve"> </w:t>
            </w:r>
            <w:proofErr w:type="spellStart"/>
            <w:r>
              <w:t>i</w:t>
            </w:r>
            <w:proofErr w:type="spellEnd"/>
            <w:r>
              <w:t xml:space="preserve"> </w:t>
            </w:r>
            <w:proofErr w:type="spellStart"/>
            <w:r>
              <w:t>Allahut</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w:t>
            </w:r>
            <w:proofErr w:type="spellEnd"/>
          </w:p>
          <w:p w14:paraId="4A935F0B" w14:textId="77777777" w:rsidR="008F110C" w:rsidRDefault="008F110C" w:rsidP="008F110C">
            <w:pPr>
              <w:jc w:val="right"/>
            </w:pPr>
            <w:r w:rsidRPr="008F110C">
              <w:rPr>
                <w:b/>
                <w:bCs/>
              </w:rPr>
              <w:t>“</w:t>
            </w:r>
            <w:proofErr w:type="spellStart"/>
            <w:r w:rsidRPr="008F110C">
              <w:rPr>
                <w:b/>
                <w:bCs/>
              </w:rPr>
              <w:t>Vërtetë</w:t>
            </w:r>
            <w:proofErr w:type="spellEnd"/>
            <w:r w:rsidRPr="008F110C">
              <w:rPr>
                <w:b/>
                <w:bCs/>
              </w:rPr>
              <w:t xml:space="preserve"> </w:t>
            </w:r>
            <w:proofErr w:type="spellStart"/>
            <w:r w:rsidRPr="008F110C">
              <w:rPr>
                <w:b/>
                <w:bCs/>
              </w:rPr>
              <w:t>që</w:t>
            </w:r>
            <w:proofErr w:type="spellEnd"/>
            <w:r w:rsidRPr="008F110C">
              <w:rPr>
                <w:b/>
                <w:bCs/>
              </w:rPr>
              <w:t xml:space="preserve"> </w:t>
            </w:r>
            <w:proofErr w:type="spellStart"/>
            <w:r w:rsidRPr="008F110C">
              <w:rPr>
                <w:b/>
                <w:bCs/>
              </w:rPr>
              <w:t>ju</w:t>
            </w:r>
            <w:proofErr w:type="spellEnd"/>
            <w:r w:rsidRPr="008F110C">
              <w:rPr>
                <w:b/>
                <w:bCs/>
              </w:rPr>
              <w:t xml:space="preserve"> ka </w:t>
            </w:r>
            <w:proofErr w:type="spellStart"/>
            <w:r w:rsidRPr="008F110C">
              <w:rPr>
                <w:b/>
                <w:bCs/>
              </w:rPr>
              <w:t>ardhur</w:t>
            </w:r>
            <w:proofErr w:type="spellEnd"/>
            <w:r w:rsidRPr="008F110C">
              <w:rPr>
                <w:b/>
                <w:bCs/>
              </w:rPr>
              <w:t xml:space="preserve"> </w:t>
            </w:r>
            <w:proofErr w:type="spellStart"/>
            <w:r w:rsidRPr="008F110C">
              <w:rPr>
                <w:b/>
                <w:bCs/>
              </w:rPr>
              <w:t>juve</w:t>
            </w:r>
            <w:proofErr w:type="spellEnd"/>
            <w:r w:rsidRPr="008F110C">
              <w:rPr>
                <w:b/>
                <w:bCs/>
              </w:rPr>
              <w:t xml:space="preserve"> </w:t>
            </w:r>
            <w:proofErr w:type="spellStart"/>
            <w:r w:rsidRPr="008F110C">
              <w:rPr>
                <w:b/>
                <w:bCs/>
              </w:rPr>
              <w:t>një</w:t>
            </w:r>
            <w:proofErr w:type="spellEnd"/>
            <w:r w:rsidRPr="008F110C">
              <w:rPr>
                <w:b/>
                <w:bCs/>
              </w:rPr>
              <w:t xml:space="preserve"> </w:t>
            </w:r>
            <w:proofErr w:type="spellStart"/>
            <w:r w:rsidRPr="008F110C">
              <w:rPr>
                <w:b/>
                <w:bCs/>
              </w:rPr>
              <w:t>i</w:t>
            </w:r>
            <w:proofErr w:type="spellEnd"/>
            <w:r w:rsidRPr="008F110C">
              <w:rPr>
                <w:b/>
                <w:bCs/>
              </w:rPr>
              <w:t xml:space="preserve"> </w:t>
            </w:r>
            <w:proofErr w:type="spellStart"/>
            <w:r w:rsidRPr="008F110C">
              <w:rPr>
                <w:b/>
                <w:bCs/>
              </w:rPr>
              <w:t>Dërguar</w:t>
            </w:r>
            <w:proofErr w:type="spellEnd"/>
            <w:r w:rsidRPr="008F110C">
              <w:rPr>
                <w:b/>
                <w:bCs/>
              </w:rPr>
              <w:t xml:space="preserve"> (</w:t>
            </w:r>
            <w:proofErr w:type="spellStart"/>
            <w:r w:rsidRPr="008F110C">
              <w:rPr>
                <w:b/>
                <w:bCs/>
              </w:rPr>
              <w:t>Muhamedi</w:t>
            </w:r>
            <w:proofErr w:type="spellEnd"/>
            <w:r w:rsidRPr="008F110C">
              <w:rPr>
                <w:b/>
                <w:bCs/>
              </w:rPr>
              <w:t xml:space="preserve">) </w:t>
            </w:r>
            <w:proofErr w:type="spellStart"/>
            <w:r w:rsidRPr="008F110C">
              <w:rPr>
                <w:b/>
                <w:bCs/>
              </w:rPr>
              <w:t>nga</w:t>
            </w:r>
            <w:proofErr w:type="spellEnd"/>
            <w:r w:rsidRPr="008F110C">
              <w:rPr>
                <w:b/>
                <w:bCs/>
              </w:rPr>
              <w:t xml:space="preserve"> vet </w:t>
            </w:r>
            <w:proofErr w:type="spellStart"/>
            <w:r w:rsidRPr="008F110C">
              <w:rPr>
                <w:b/>
                <w:bCs/>
              </w:rPr>
              <w:t>ju</w:t>
            </w:r>
            <w:proofErr w:type="spellEnd"/>
            <w:r w:rsidRPr="008F110C">
              <w:rPr>
                <w:b/>
                <w:bCs/>
              </w:rPr>
              <w:t xml:space="preserve">. Ai </w:t>
            </w:r>
            <w:proofErr w:type="spellStart"/>
            <w:r w:rsidRPr="008F110C">
              <w:rPr>
                <w:b/>
                <w:bCs/>
              </w:rPr>
              <w:t>pikëllohet</w:t>
            </w:r>
            <w:proofErr w:type="spellEnd"/>
            <w:r w:rsidRPr="008F110C">
              <w:rPr>
                <w:b/>
                <w:bCs/>
              </w:rPr>
              <w:t xml:space="preserve"> </w:t>
            </w:r>
            <w:proofErr w:type="spellStart"/>
            <w:r w:rsidRPr="008F110C">
              <w:rPr>
                <w:b/>
                <w:bCs/>
              </w:rPr>
              <w:t>nëse</w:t>
            </w:r>
            <w:proofErr w:type="spellEnd"/>
            <w:r w:rsidRPr="008F110C">
              <w:rPr>
                <w:b/>
                <w:bCs/>
              </w:rPr>
              <w:t xml:space="preserve"> </w:t>
            </w:r>
            <w:proofErr w:type="spellStart"/>
            <w:r w:rsidRPr="008F110C">
              <w:rPr>
                <w:b/>
                <w:bCs/>
              </w:rPr>
              <w:t>juve</w:t>
            </w:r>
            <w:proofErr w:type="spellEnd"/>
            <w:r w:rsidRPr="008F110C">
              <w:rPr>
                <w:b/>
                <w:bCs/>
              </w:rPr>
              <w:t xml:space="preserve"> </w:t>
            </w:r>
            <w:proofErr w:type="spellStart"/>
            <w:r w:rsidRPr="008F110C">
              <w:rPr>
                <w:b/>
                <w:bCs/>
              </w:rPr>
              <w:t>ju</w:t>
            </w:r>
            <w:proofErr w:type="spellEnd"/>
            <w:r w:rsidRPr="008F110C">
              <w:rPr>
                <w:b/>
                <w:bCs/>
              </w:rPr>
              <w:t xml:space="preserve"> </w:t>
            </w:r>
            <w:proofErr w:type="spellStart"/>
            <w:r w:rsidRPr="008F110C">
              <w:rPr>
                <w:b/>
                <w:bCs/>
              </w:rPr>
              <w:t>bie</w:t>
            </w:r>
            <w:proofErr w:type="spellEnd"/>
            <w:r w:rsidRPr="008F110C">
              <w:rPr>
                <w:b/>
                <w:bCs/>
              </w:rPr>
              <w:t xml:space="preserve"> </w:t>
            </w:r>
            <w:proofErr w:type="spellStart"/>
            <w:r w:rsidRPr="008F110C">
              <w:rPr>
                <w:b/>
                <w:bCs/>
              </w:rPr>
              <w:t>ndonjë</w:t>
            </w:r>
            <w:proofErr w:type="spellEnd"/>
            <w:r w:rsidRPr="008F110C">
              <w:rPr>
                <w:b/>
                <w:bCs/>
              </w:rPr>
              <w:t xml:space="preserve"> </w:t>
            </w:r>
            <w:proofErr w:type="spellStart"/>
            <w:r w:rsidRPr="008F110C">
              <w:rPr>
                <w:b/>
                <w:bCs/>
              </w:rPr>
              <w:t>lëndim</w:t>
            </w:r>
            <w:proofErr w:type="spellEnd"/>
            <w:r w:rsidRPr="008F110C">
              <w:rPr>
                <w:b/>
                <w:bCs/>
              </w:rPr>
              <w:t xml:space="preserve"> a </w:t>
            </w:r>
            <w:proofErr w:type="spellStart"/>
            <w:r w:rsidRPr="008F110C">
              <w:rPr>
                <w:b/>
                <w:bCs/>
              </w:rPr>
              <w:t>vështirësi</w:t>
            </w:r>
            <w:proofErr w:type="spellEnd"/>
            <w:r w:rsidRPr="008F110C">
              <w:rPr>
                <w:b/>
                <w:bCs/>
              </w:rPr>
              <w:t xml:space="preserve">. Ai </w:t>
            </w:r>
            <w:proofErr w:type="spellStart"/>
            <w:r w:rsidRPr="008F110C">
              <w:rPr>
                <w:b/>
                <w:bCs/>
              </w:rPr>
              <w:t>është</w:t>
            </w:r>
            <w:proofErr w:type="spellEnd"/>
            <w:r w:rsidRPr="008F110C">
              <w:rPr>
                <w:b/>
                <w:bCs/>
              </w:rPr>
              <w:t xml:space="preserve"> </w:t>
            </w:r>
            <w:proofErr w:type="spellStart"/>
            <w:r w:rsidRPr="008F110C">
              <w:rPr>
                <w:b/>
                <w:bCs/>
              </w:rPr>
              <w:t>i</w:t>
            </w:r>
            <w:proofErr w:type="spellEnd"/>
            <w:r w:rsidRPr="008F110C">
              <w:rPr>
                <w:b/>
                <w:bCs/>
              </w:rPr>
              <w:t xml:space="preserve"> </w:t>
            </w:r>
            <w:proofErr w:type="spellStart"/>
            <w:r w:rsidRPr="008F110C">
              <w:rPr>
                <w:b/>
                <w:bCs/>
              </w:rPr>
              <w:t>merakosur</w:t>
            </w:r>
            <w:proofErr w:type="spellEnd"/>
            <w:r w:rsidRPr="008F110C">
              <w:rPr>
                <w:b/>
                <w:bCs/>
              </w:rPr>
              <w:t xml:space="preserve"> </w:t>
            </w:r>
            <w:proofErr w:type="spellStart"/>
            <w:r w:rsidRPr="008F110C">
              <w:rPr>
                <w:b/>
                <w:bCs/>
              </w:rPr>
              <w:t>dhe</w:t>
            </w:r>
            <w:proofErr w:type="spellEnd"/>
            <w:r w:rsidRPr="008F110C">
              <w:rPr>
                <w:b/>
                <w:bCs/>
              </w:rPr>
              <w:t xml:space="preserve"> </w:t>
            </w:r>
            <w:proofErr w:type="spellStart"/>
            <w:r w:rsidRPr="008F110C">
              <w:rPr>
                <w:b/>
                <w:bCs/>
              </w:rPr>
              <w:t>i</w:t>
            </w:r>
            <w:proofErr w:type="spellEnd"/>
            <w:r w:rsidRPr="008F110C">
              <w:rPr>
                <w:b/>
                <w:bCs/>
              </w:rPr>
              <w:t xml:space="preserve"> </w:t>
            </w:r>
            <w:proofErr w:type="spellStart"/>
            <w:r w:rsidRPr="008F110C">
              <w:rPr>
                <w:b/>
                <w:bCs/>
              </w:rPr>
              <w:t>dëshiruar</w:t>
            </w:r>
            <w:proofErr w:type="spellEnd"/>
            <w:r w:rsidRPr="008F110C">
              <w:rPr>
                <w:b/>
                <w:bCs/>
              </w:rPr>
              <w:t xml:space="preserve"> </w:t>
            </w:r>
            <w:proofErr w:type="spellStart"/>
            <w:r w:rsidRPr="008F110C">
              <w:rPr>
                <w:b/>
                <w:bCs/>
              </w:rPr>
              <w:t>për</w:t>
            </w:r>
            <w:proofErr w:type="spellEnd"/>
            <w:r w:rsidRPr="008F110C">
              <w:rPr>
                <w:b/>
                <w:bCs/>
              </w:rPr>
              <w:t xml:space="preserve"> </w:t>
            </w:r>
            <w:proofErr w:type="spellStart"/>
            <w:r w:rsidRPr="008F110C">
              <w:rPr>
                <w:b/>
                <w:bCs/>
              </w:rPr>
              <w:t>ju</w:t>
            </w:r>
            <w:proofErr w:type="spellEnd"/>
            <w:r w:rsidRPr="008F110C">
              <w:rPr>
                <w:b/>
                <w:bCs/>
              </w:rPr>
              <w:t xml:space="preserve">, </w:t>
            </w:r>
            <w:proofErr w:type="spellStart"/>
            <w:r w:rsidRPr="008F110C">
              <w:rPr>
                <w:b/>
                <w:bCs/>
              </w:rPr>
              <w:t>për</w:t>
            </w:r>
            <w:proofErr w:type="spellEnd"/>
            <w:r w:rsidRPr="008F110C">
              <w:rPr>
                <w:b/>
                <w:bCs/>
              </w:rPr>
              <w:t xml:space="preserve"> </w:t>
            </w:r>
            <w:proofErr w:type="spellStart"/>
            <w:r w:rsidRPr="008F110C">
              <w:rPr>
                <w:b/>
                <w:bCs/>
              </w:rPr>
              <w:t>besimtarët</w:t>
            </w:r>
            <w:proofErr w:type="spellEnd"/>
            <w:r w:rsidRPr="008F110C">
              <w:rPr>
                <w:b/>
                <w:bCs/>
              </w:rPr>
              <w:t xml:space="preserve"> ai </w:t>
            </w:r>
            <w:proofErr w:type="spellStart"/>
            <w:r w:rsidRPr="008F110C">
              <w:rPr>
                <w:b/>
                <w:bCs/>
              </w:rPr>
              <w:t>është</w:t>
            </w:r>
            <w:proofErr w:type="spellEnd"/>
            <w:r w:rsidRPr="008F110C">
              <w:rPr>
                <w:b/>
                <w:bCs/>
              </w:rPr>
              <w:t xml:space="preserve"> </w:t>
            </w:r>
            <w:proofErr w:type="spellStart"/>
            <w:r w:rsidRPr="008F110C">
              <w:rPr>
                <w:b/>
                <w:bCs/>
              </w:rPr>
              <w:t>që</w:t>
            </w:r>
            <w:proofErr w:type="spellEnd"/>
            <w:r w:rsidRPr="008F110C">
              <w:rPr>
                <w:b/>
                <w:bCs/>
              </w:rPr>
              <w:t xml:space="preserve"> </w:t>
            </w:r>
            <w:proofErr w:type="spellStart"/>
            <w:r w:rsidRPr="008F110C">
              <w:rPr>
                <w:b/>
                <w:bCs/>
              </w:rPr>
              <w:t>ndjen</w:t>
            </w:r>
            <w:proofErr w:type="spellEnd"/>
            <w:r w:rsidRPr="008F110C">
              <w:rPr>
                <w:b/>
                <w:bCs/>
              </w:rPr>
              <w:t xml:space="preserve"> </w:t>
            </w:r>
            <w:proofErr w:type="spellStart"/>
            <w:r w:rsidRPr="008F110C">
              <w:rPr>
                <w:b/>
                <w:bCs/>
              </w:rPr>
              <w:t>shumë</w:t>
            </w:r>
            <w:proofErr w:type="spellEnd"/>
            <w:r w:rsidRPr="008F110C">
              <w:rPr>
                <w:b/>
                <w:bCs/>
              </w:rPr>
              <w:t xml:space="preserve"> </w:t>
            </w:r>
            <w:proofErr w:type="spellStart"/>
            <w:r w:rsidRPr="008F110C">
              <w:rPr>
                <w:b/>
                <w:bCs/>
              </w:rPr>
              <w:t>dhe</w:t>
            </w:r>
            <w:proofErr w:type="spellEnd"/>
            <w:r w:rsidRPr="008F110C">
              <w:rPr>
                <w:b/>
                <w:bCs/>
              </w:rPr>
              <w:t xml:space="preserve"> </w:t>
            </w:r>
            <w:proofErr w:type="spellStart"/>
            <w:r w:rsidRPr="008F110C">
              <w:rPr>
                <w:b/>
                <w:bCs/>
              </w:rPr>
              <w:t>i</w:t>
            </w:r>
            <w:proofErr w:type="spellEnd"/>
            <w:r w:rsidRPr="008F110C">
              <w:rPr>
                <w:b/>
                <w:bCs/>
              </w:rPr>
              <w:t xml:space="preserve"> </w:t>
            </w:r>
            <w:proofErr w:type="spellStart"/>
            <w:r w:rsidRPr="008F110C">
              <w:rPr>
                <w:b/>
                <w:bCs/>
              </w:rPr>
              <w:t>mëshirshëm</w:t>
            </w:r>
            <w:proofErr w:type="spellEnd"/>
            <w:r>
              <w:rPr>
                <w:b/>
                <w:bCs/>
              </w:rPr>
              <w:t>.</w:t>
            </w:r>
            <w:r w:rsidRPr="008F110C">
              <w:rPr>
                <w:b/>
                <w:bCs/>
              </w:rPr>
              <w:t>”</w:t>
            </w:r>
            <w:r>
              <w:rPr>
                <w:b/>
                <w:bCs/>
              </w:rPr>
              <w:t xml:space="preserve"> </w:t>
            </w:r>
            <w:r w:rsidRPr="008F110C">
              <w:t>Et</w:t>
            </w:r>
            <w:r>
              <w:t>-</w:t>
            </w:r>
            <w:r w:rsidRPr="008F110C">
              <w:t xml:space="preserve"> tube 128.</w:t>
            </w:r>
          </w:p>
          <w:p w14:paraId="54D85E3F" w14:textId="77777777" w:rsidR="008F110C" w:rsidRDefault="008F110C" w:rsidP="008F110C">
            <w:pPr>
              <w:jc w:val="right"/>
            </w:pPr>
            <w:r>
              <w:t xml:space="preserve"> </w:t>
            </w:r>
            <w:proofErr w:type="spellStart"/>
            <w:r>
              <w:t>Domethënia</w:t>
            </w:r>
            <w:proofErr w:type="spellEnd"/>
            <w:r>
              <w:t xml:space="preserve"> e </w:t>
            </w:r>
            <w:proofErr w:type="spellStart"/>
            <w:r>
              <w:t>dëshmisë</w:t>
            </w:r>
            <w:proofErr w:type="spellEnd"/>
            <w:r>
              <w:t xml:space="preserve"> se </w:t>
            </w:r>
            <w:proofErr w:type="spellStart"/>
            <w:r>
              <w:t>Muhamedi</w:t>
            </w:r>
            <w:proofErr w:type="spellEnd"/>
            <w:r>
              <w:t xml:space="preserve"> </w:t>
            </w:r>
            <w:proofErr w:type="spellStart"/>
            <w:r>
              <w:t>është</w:t>
            </w:r>
            <w:proofErr w:type="spellEnd"/>
            <w:r>
              <w:t xml:space="preserve"> </w:t>
            </w:r>
            <w:proofErr w:type="spellStart"/>
            <w:r>
              <w:t>i</w:t>
            </w:r>
            <w:proofErr w:type="spellEnd"/>
            <w:r>
              <w:t xml:space="preserve"> </w:t>
            </w:r>
            <w:proofErr w:type="spellStart"/>
            <w:r>
              <w:t>dërguar</w:t>
            </w:r>
            <w:proofErr w:type="spellEnd"/>
            <w:r>
              <w:t xml:space="preserve"> </w:t>
            </w:r>
            <w:proofErr w:type="spellStart"/>
            <w:r>
              <w:t>i</w:t>
            </w:r>
            <w:proofErr w:type="spellEnd"/>
            <w:r>
              <w:t xml:space="preserve"> </w:t>
            </w:r>
            <w:proofErr w:type="spellStart"/>
            <w:r>
              <w:t>Allahut</w:t>
            </w:r>
            <w:proofErr w:type="spellEnd"/>
            <w:r>
              <w:t xml:space="preserve">: </w:t>
            </w:r>
            <w:proofErr w:type="spellStart"/>
            <w:r>
              <w:t>respektimi</w:t>
            </w:r>
            <w:proofErr w:type="spellEnd"/>
            <w:r>
              <w:t xml:space="preserve"> </w:t>
            </w:r>
            <w:proofErr w:type="spellStart"/>
            <w:r>
              <w:t>i</w:t>
            </w:r>
            <w:proofErr w:type="spellEnd"/>
            <w:r>
              <w:t xml:space="preserve"> </w:t>
            </w:r>
            <w:proofErr w:type="spellStart"/>
            <w:r>
              <w:t>tij</w:t>
            </w:r>
            <w:proofErr w:type="spellEnd"/>
            <w:r>
              <w:t xml:space="preserve"> </w:t>
            </w:r>
            <w:proofErr w:type="spellStart"/>
            <w:r>
              <w:t>në</w:t>
            </w:r>
            <w:proofErr w:type="spellEnd"/>
            <w:r>
              <w:t xml:space="preserve"> </w:t>
            </w:r>
            <w:proofErr w:type="spellStart"/>
            <w:r>
              <w:t>atë</w:t>
            </w:r>
            <w:proofErr w:type="spellEnd"/>
            <w:r>
              <w:t xml:space="preserve"> </w:t>
            </w:r>
            <w:proofErr w:type="spellStart"/>
            <w:r>
              <w:t>që</w:t>
            </w:r>
            <w:proofErr w:type="spellEnd"/>
            <w:r>
              <w:t xml:space="preserve"> </w:t>
            </w:r>
            <w:proofErr w:type="spellStart"/>
            <w:r>
              <w:t>na</w:t>
            </w:r>
            <w:proofErr w:type="spellEnd"/>
            <w:r>
              <w:t xml:space="preserve"> </w:t>
            </w:r>
            <w:proofErr w:type="spellStart"/>
            <w:r>
              <w:t>urdhëroi</w:t>
            </w:r>
            <w:proofErr w:type="spellEnd"/>
            <w:r>
              <w:t xml:space="preserve">, </w:t>
            </w:r>
            <w:proofErr w:type="spellStart"/>
            <w:r>
              <w:t>pranimi</w:t>
            </w:r>
            <w:proofErr w:type="spellEnd"/>
            <w:r>
              <w:t xml:space="preserve"> </w:t>
            </w:r>
            <w:proofErr w:type="spellStart"/>
            <w:r>
              <w:t>i</w:t>
            </w:r>
            <w:proofErr w:type="spellEnd"/>
            <w:r>
              <w:t xml:space="preserve"> </w:t>
            </w:r>
            <w:proofErr w:type="spellStart"/>
            <w:r>
              <w:t>asaj</w:t>
            </w:r>
            <w:proofErr w:type="spellEnd"/>
            <w:r>
              <w:t xml:space="preserve"> </w:t>
            </w:r>
            <w:proofErr w:type="spellStart"/>
            <w:r>
              <w:t>që</w:t>
            </w:r>
            <w:proofErr w:type="spellEnd"/>
            <w:r>
              <w:t xml:space="preserve"> </w:t>
            </w:r>
            <w:proofErr w:type="spellStart"/>
            <w:r>
              <w:t>na</w:t>
            </w:r>
            <w:proofErr w:type="spellEnd"/>
            <w:r>
              <w:t xml:space="preserve"> </w:t>
            </w:r>
            <w:proofErr w:type="spellStart"/>
            <w:r>
              <w:t>lajmëroi</w:t>
            </w:r>
            <w:proofErr w:type="spellEnd"/>
            <w:r>
              <w:t xml:space="preserve"> </w:t>
            </w:r>
            <w:proofErr w:type="spellStart"/>
            <w:r>
              <w:t>dhe</w:t>
            </w:r>
            <w:proofErr w:type="spellEnd"/>
            <w:r>
              <w:t xml:space="preserve"> </w:t>
            </w:r>
            <w:proofErr w:type="spellStart"/>
            <w:r>
              <w:t>largimi</w:t>
            </w:r>
            <w:proofErr w:type="spellEnd"/>
            <w:r>
              <w:t xml:space="preserve"> </w:t>
            </w:r>
            <w:proofErr w:type="spellStart"/>
            <w:r>
              <w:t>nga</w:t>
            </w:r>
            <w:proofErr w:type="spellEnd"/>
            <w:r>
              <w:t xml:space="preserve"> ajo </w:t>
            </w:r>
            <w:proofErr w:type="spellStart"/>
            <w:r>
              <w:t>që</w:t>
            </w:r>
            <w:proofErr w:type="spellEnd"/>
            <w:r>
              <w:t xml:space="preserve"> </w:t>
            </w:r>
            <w:proofErr w:type="spellStart"/>
            <w:r>
              <w:t>na</w:t>
            </w:r>
            <w:proofErr w:type="spellEnd"/>
            <w:r>
              <w:t xml:space="preserve"> </w:t>
            </w:r>
            <w:proofErr w:type="spellStart"/>
            <w:r>
              <w:t>ndaloi</w:t>
            </w:r>
            <w:proofErr w:type="spellEnd"/>
            <w:r>
              <w:t xml:space="preserve">, </w:t>
            </w:r>
            <w:proofErr w:type="spellStart"/>
            <w:r>
              <w:t>dhe</w:t>
            </w:r>
            <w:proofErr w:type="spellEnd"/>
            <w:r>
              <w:t xml:space="preserve"> </w:t>
            </w:r>
            <w:proofErr w:type="spellStart"/>
            <w:r>
              <w:t>mos</w:t>
            </w:r>
            <w:proofErr w:type="spellEnd"/>
            <w:r>
              <w:t xml:space="preserve"> ta </w:t>
            </w:r>
            <w:proofErr w:type="spellStart"/>
            <w:r>
              <w:t>adhurojmë</w:t>
            </w:r>
            <w:proofErr w:type="spellEnd"/>
            <w:r>
              <w:t xml:space="preserve"> </w:t>
            </w:r>
            <w:proofErr w:type="spellStart"/>
            <w:r>
              <w:t>Allahun</w:t>
            </w:r>
            <w:proofErr w:type="spellEnd"/>
            <w:r>
              <w:t xml:space="preserve"> </w:t>
            </w:r>
            <w:proofErr w:type="spellStart"/>
            <w:r>
              <w:t>ndryshe</w:t>
            </w:r>
            <w:proofErr w:type="spellEnd"/>
            <w:r>
              <w:t xml:space="preserve"> </w:t>
            </w:r>
            <w:proofErr w:type="spellStart"/>
            <w:r>
              <w:t>veçse</w:t>
            </w:r>
            <w:proofErr w:type="spellEnd"/>
            <w:r>
              <w:t xml:space="preserve"> me </w:t>
            </w:r>
            <w:proofErr w:type="spellStart"/>
            <w:r>
              <w:t>çfarë</w:t>
            </w:r>
            <w:proofErr w:type="spellEnd"/>
            <w:r>
              <w:t xml:space="preserve"> ai e </w:t>
            </w:r>
            <w:proofErr w:type="spellStart"/>
            <w:r>
              <w:t>ligjësoi</w:t>
            </w:r>
            <w:proofErr w:type="spellEnd"/>
            <w:r>
              <w:t>.</w:t>
            </w:r>
          </w:p>
          <w:p w14:paraId="35EA8EE7" w14:textId="153947D2" w:rsidR="008F110C" w:rsidRPr="008F110C" w:rsidRDefault="008F110C" w:rsidP="008F110C">
            <w:pPr>
              <w:jc w:val="right"/>
              <w:rPr>
                <w:rFonts w:ascii="Lotus Linotype" w:hAnsi="Lotus Linotype" w:cs="Lotus Linotype"/>
                <w:b/>
                <w:bCs/>
                <w:color w:val="161616"/>
                <w:sz w:val="32"/>
                <w:szCs w:val="32"/>
                <w:rtl/>
              </w:rPr>
            </w:pPr>
          </w:p>
        </w:tc>
      </w:tr>
      <w:tr w:rsidR="00506C4B" w:rsidRPr="00A631A2" w14:paraId="79AFC144" w14:textId="77777777" w:rsidTr="000D1618">
        <w:trPr>
          <w:jc w:val="center"/>
        </w:trPr>
        <w:tc>
          <w:tcPr>
            <w:tcW w:w="4672" w:type="dxa"/>
            <w:vAlign w:val="center"/>
          </w:tcPr>
          <w:p w14:paraId="65355669" w14:textId="77777777" w:rsidR="00AD3243" w:rsidRPr="00AD3243" w:rsidRDefault="00AD3243" w:rsidP="00AD3243">
            <w:pPr>
              <w:widowControl w:val="0"/>
              <w:tabs>
                <w:tab w:val="left" w:pos="4860"/>
                <w:tab w:val="left" w:pos="5040"/>
              </w:tabs>
              <w:spacing w:line="560" w:lineRule="exact"/>
              <w:jc w:val="both"/>
              <w:rPr>
                <w:rFonts w:ascii="Lotus Linotype" w:hAnsi="Lotus Linotype" w:cs="Lotus Linotype"/>
                <w:sz w:val="32"/>
                <w:szCs w:val="32"/>
              </w:rPr>
            </w:pPr>
            <w:r w:rsidRPr="00AD3243">
              <w:rPr>
                <w:rFonts w:ascii="Lotus Linotype" w:hAnsi="Lotus Linotype" w:cs="Lotus Linotype"/>
                <w:b/>
                <w:bCs/>
                <w:color w:val="2F5496" w:themeColor="accent1" w:themeShade="BF"/>
                <w:sz w:val="32"/>
                <w:szCs w:val="32"/>
                <w:rtl/>
              </w:rPr>
              <w:t>وَدَلِيلُ الصَّلاةِ، والزَّكاةِ، وَتَـفْسِيـرِ التَّوْحِيـدِ</w:t>
            </w:r>
            <w:r w:rsidRPr="00AD3243">
              <w:rPr>
                <w:rFonts w:ascii="Lotus Linotype" w:hAnsi="Lotus Linotype" w:cs="Lotus Linotype"/>
                <w:sz w:val="32"/>
                <w:szCs w:val="32"/>
                <w:rtl/>
              </w:rPr>
              <w:t>؛ قَولُهُ تعالَى: ﴿</w:t>
            </w:r>
            <w:r w:rsidRPr="00AD3243">
              <w:rPr>
                <w:rFonts w:ascii="QCF_P598" w:hAnsi="QCF_P598" w:cs="QCF_P598"/>
                <w:color w:val="2F5496" w:themeColor="accent1" w:themeShade="BF"/>
                <w:sz w:val="32"/>
                <w:szCs w:val="32"/>
                <w:rtl/>
              </w:rPr>
              <w:t>ﮘ     ﮙ    ﮚ  ﮛ  ﮜ   ﮝ    ﮞ    ﮟ    ﮠ  ﮡ ﮢ  ﮣ  ﮤ  ﮥﮦﮧ   ﮨ</w:t>
            </w:r>
            <w:r w:rsidRPr="00AD3243">
              <w:rPr>
                <w:rFonts w:ascii="Lotus Linotype" w:hAnsi="Lotus Linotype" w:cs="Lotus Linotype"/>
                <w:sz w:val="32"/>
                <w:szCs w:val="32"/>
                <w:rtl/>
              </w:rPr>
              <w:t>﴾ [البينة:5].</w:t>
            </w:r>
          </w:p>
          <w:p w14:paraId="4A40F34E" w14:textId="4510955F" w:rsidR="00AD3243" w:rsidRPr="00AD3243" w:rsidRDefault="00AD3243" w:rsidP="00AD3243">
            <w:pPr>
              <w:widowControl w:val="0"/>
              <w:tabs>
                <w:tab w:val="left" w:pos="4860"/>
                <w:tab w:val="left" w:pos="5040"/>
              </w:tabs>
              <w:spacing w:line="560" w:lineRule="exact"/>
              <w:jc w:val="both"/>
              <w:rPr>
                <w:rFonts w:ascii="Lotus Linotype" w:hAnsi="Lotus Linotype" w:cs="Lotus Linotype"/>
                <w:sz w:val="32"/>
                <w:szCs w:val="32"/>
                <w:rtl/>
              </w:rPr>
            </w:pPr>
            <w:r w:rsidRPr="00AD3243">
              <w:rPr>
                <w:rFonts w:ascii="Lotus Linotype" w:hAnsi="Lotus Linotype" w:cs="Lotus Linotype"/>
                <w:b/>
                <w:bCs/>
                <w:color w:val="2F5496" w:themeColor="accent1" w:themeShade="BF"/>
                <w:sz w:val="32"/>
                <w:szCs w:val="32"/>
                <w:rtl/>
              </w:rPr>
              <w:t>وَدَلِيلُ الصِّيَـامِ</w:t>
            </w:r>
            <w:r w:rsidRPr="00AD3243">
              <w:rPr>
                <w:rFonts w:ascii="Lotus Linotype" w:hAnsi="Lotus Linotype" w:cs="Lotus Linotype"/>
                <w:sz w:val="32"/>
                <w:szCs w:val="32"/>
                <w:rtl/>
              </w:rPr>
              <w:t>؛ قَولُهُ تَعَالَى: ﴿</w:t>
            </w:r>
            <w:r w:rsidRPr="00AD3243">
              <w:rPr>
                <w:rFonts w:ascii="QCF_P028" w:hAnsi="QCF_P028" w:cs="QCF_P028"/>
                <w:color w:val="2F5496" w:themeColor="accent1" w:themeShade="BF"/>
                <w:sz w:val="32"/>
                <w:szCs w:val="32"/>
                <w:rtl/>
              </w:rPr>
              <w:t>ﭣ ﭤ     ﭥ       ﭦ     ﭧ      ﭨ      ﭩ       ﭪ    ﭫ ﭬ ﭭ ﭮ ﭯ ﭰ</w:t>
            </w:r>
            <w:r w:rsidRPr="00AD3243">
              <w:rPr>
                <w:rFonts w:ascii="Lotus Linotype" w:hAnsi="Lotus Linotype" w:cs="Lotus Linotype"/>
                <w:sz w:val="32"/>
                <w:szCs w:val="32"/>
                <w:rtl/>
              </w:rPr>
              <w:t>﴾ [البقرة:183].</w:t>
            </w:r>
          </w:p>
          <w:p w14:paraId="142A7240" w14:textId="38C2C629" w:rsidR="00506C4B" w:rsidRDefault="00AD3243" w:rsidP="00AD3243">
            <w:pPr>
              <w:spacing w:line="560" w:lineRule="exact"/>
              <w:jc w:val="both"/>
              <w:rPr>
                <w:rFonts w:ascii="Lotus Linotype" w:hAnsi="Lotus Linotype" w:cs="Lotus Linotype"/>
                <w:color w:val="161616"/>
                <w:sz w:val="32"/>
                <w:szCs w:val="32"/>
                <w:rtl/>
              </w:rPr>
            </w:pPr>
            <w:r w:rsidRPr="00AD3243">
              <w:rPr>
                <w:rFonts w:ascii="Lotus Linotype" w:hAnsi="Lotus Linotype" w:cs="Lotus Linotype"/>
                <w:b/>
                <w:bCs/>
                <w:color w:val="2F5496" w:themeColor="accent1" w:themeShade="BF"/>
                <w:sz w:val="32"/>
                <w:szCs w:val="32"/>
                <w:rtl/>
              </w:rPr>
              <w:t>وَدَلِيلُ الـحَجِّ</w:t>
            </w:r>
            <w:r w:rsidRPr="00AD3243">
              <w:rPr>
                <w:rFonts w:ascii="Lotus Linotype" w:hAnsi="Lotus Linotype" w:cs="Lotus Linotype"/>
                <w:sz w:val="32"/>
                <w:szCs w:val="32"/>
                <w:rtl/>
              </w:rPr>
              <w:t>؛ قَولُهُ تَعَالَى: ﴿</w:t>
            </w:r>
            <w:r w:rsidRPr="00AD3243">
              <w:rPr>
                <w:rFonts w:ascii="QCF_P062" w:hAnsi="QCF_P062" w:cs="QCF_P062"/>
                <w:color w:val="2F5496" w:themeColor="accent1" w:themeShade="BF"/>
                <w:sz w:val="32"/>
                <w:szCs w:val="32"/>
                <w:rtl/>
              </w:rPr>
              <w:t xml:space="preserve">ﮬ   ﮭ     ﮮ    ﮯ     ﮰ    ﮱ   ﯓ    ﯔ   ﯕﯖﯗ   ﯘ    ﯙ     ﯚ     ﯛ     ﯜ ﯝ        </w:t>
            </w:r>
            <w:r w:rsidRPr="00AD3243">
              <w:rPr>
                <w:rFonts w:ascii="Lotus Linotype" w:hAnsi="Lotus Linotype" w:cs="Lotus Linotype"/>
                <w:sz w:val="32"/>
                <w:szCs w:val="32"/>
                <w:rtl/>
              </w:rPr>
              <w:t>﴾ [آل عمران:97]</w:t>
            </w:r>
            <w:r w:rsidRPr="00AD3243">
              <w:rPr>
                <w:rFonts w:ascii="Lotus Linotype" w:hAnsi="Lotus Linotype" w:cs="Lotus Linotype"/>
                <w:b/>
                <w:bCs/>
                <w:sz w:val="32"/>
                <w:szCs w:val="32"/>
                <w:rtl/>
              </w:rPr>
              <w:t>.</w:t>
            </w:r>
          </w:p>
        </w:tc>
        <w:tc>
          <w:tcPr>
            <w:tcW w:w="4393" w:type="dxa"/>
            <w:vAlign w:val="center"/>
          </w:tcPr>
          <w:p w14:paraId="6DF7205B" w14:textId="0D1F2374" w:rsidR="00506C4B" w:rsidRDefault="008F110C" w:rsidP="008F110C">
            <w:pPr>
              <w:jc w:val="right"/>
            </w:pPr>
            <w:proofErr w:type="spellStart"/>
            <w:r>
              <w:t>Argumenti</w:t>
            </w:r>
            <w:proofErr w:type="spellEnd"/>
            <w:r>
              <w:t xml:space="preserve"> </w:t>
            </w:r>
            <w:proofErr w:type="spellStart"/>
            <w:r>
              <w:t>i</w:t>
            </w:r>
            <w:proofErr w:type="spellEnd"/>
            <w:r>
              <w:t xml:space="preserve"> </w:t>
            </w:r>
            <w:proofErr w:type="spellStart"/>
            <w:r>
              <w:t>namazit</w:t>
            </w:r>
            <w:proofErr w:type="spellEnd"/>
            <w:r>
              <w:t xml:space="preserve">, </w:t>
            </w:r>
            <w:proofErr w:type="spellStart"/>
            <w:r>
              <w:t>zekatit</w:t>
            </w:r>
            <w:proofErr w:type="spellEnd"/>
            <w:r>
              <w:t xml:space="preserve"> </w:t>
            </w:r>
            <w:proofErr w:type="spellStart"/>
            <w:r>
              <w:t>dhe</w:t>
            </w:r>
            <w:proofErr w:type="spellEnd"/>
            <w:r>
              <w:t xml:space="preserve"> </w:t>
            </w:r>
            <w:proofErr w:type="spellStart"/>
            <w:r>
              <w:t>komentimi</w:t>
            </w:r>
            <w:proofErr w:type="spellEnd"/>
            <w:r>
              <w:t xml:space="preserve"> </w:t>
            </w:r>
            <w:proofErr w:type="spellStart"/>
            <w:r>
              <w:t>i</w:t>
            </w:r>
            <w:proofErr w:type="spellEnd"/>
            <w:r>
              <w:t xml:space="preserve"> </w:t>
            </w:r>
            <w:proofErr w:type="spellStart"/>
            <w:r>
              <w:t>Njësisë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A83727">
              <w:rPr>
                <w:b/>
                <w:bCs/>
              </w:rPr>
              <w:t>“</w:t>
            </w:r>
            <w:proofErr w:type="spellStart"/>
            <w:r w:rsidRPr="00A83727">
              <w:rPr>
                <w:b/>
                <w:bCs/>
              </w:rPr>
              <w:t>Dhe</w:t>
            </w:r>
            <w:proofErr w:type="spellEnd"/>
            <w:r w:rsidRPr="00A83727">
              <w:rPr>
                <w:b/>
                <w:bCs/>
              </w:rPr>
              <w:t xml:space="preserve"> </w:t>
            </w:r>
            <w:proofErr w:type="spellStart"/>
            <w:r w:rsidRPr="00A83727">
              <w:rPr>
                <w:b/>
                <w:bCs/>
              </w:rPr>
              <w:t>ata</w:t>
            </w:r>
            <w:proofErr w:type="spellEnd"/>
            <w:r w:rsidRPr="00A83727">
              <w:rPr>
                <w:b/>
                <w:bCs/>
              </w:rPr>
              <w:t xml:space="preserve"> </w:t>
            </w:r>
            <w:proofErr w:type="spellStart"/>
            <w:r w:rsidRPr="00A83727">
              <w:rPr>
                <w:b/>
                <w:bCs/>
              </w:rPr>
              <w:t>nuk</w:t>
            </w:r>
            <w:proofErr w:type="spellEnd"/>
            <w:r w:rsidRPr="00A83727">
              <w:rPr>
                <w:b/>
                <w:bCs/>
              </w:rPr>
              <w:t xml:space="preserve"> u </w:t>
            </w:r>
            <w:proofErr w:type="spellStart"/>
            <w:r w:rsidRPr="00A83727">
              <w:rPr>
                <w:b/>
                <w:bCs/>
              </w:rPr>
              <w:t>urdhëruan</w:t>
            </w:r>
            <w:proofErr w:type="spellEnd"/>
            <w:r w:rsidRPr="00A83727">
              <w:rPr>
                <w:b/>
                <w:bCs/>
              </w:rPr>
              <w:t xml:space="preserve"> </w:t>
            </w:r>
            <w:proofErr w:type="spellStart"/>
            <w:r w:rsidRPr="00A83727">
              <w:rPr>
                <w:b/>
                <w:bCs/>
              </w:rPr>
              <w:t>për</w:t>
            </w:r>
            <w:proofErr w:type="spellEnd"/>
            <w:r w:rsidRPr="00A83727">
              <w:rPr>
                <w:b/>
                <w:bCs/>
              </w:rPr>
              <w:t xml:space="preserve"> </w:t>
            </w:r>
            <w:proofErr w:type="spellStart"/>
            <w:r w:rsidRPr="00A83727">
              <w:rPr>
                <w:b/>
                <w:bCs/>
              </w:rPr>
              <w:t>tjetër</w:t>
            </w:r>
            <w:proofErr w:type="spellEnd"/>
            <w:r w:rsidRPr="00A83727">
              <w:rPr>
                <w:b/>
                <w:bCs/>
              </w:rPr>
              <w:t xml:space="preserve">, </w:t>
            </w:r>
            <w:proofErr w:type="spellStart"/>
            <w:r w:rsidRPr="00A83727">
              <w:rPr>
                <w:b/>
                <w:bCs/>
              </w:rPr>
              <w:t>veç</w:t>
            </w:r>
            <w:proofErr w:type="spellEnd"/>
            <w:r w:rsidRPr="00A83727">
              <w:rPr>
                <w:b/>
                <w:bCs/>
              </w:rPr>
              <w:t xml:space="preserve"> se ajo </w:t>
            </w:r>
            <w:proofErr w:type="spellStart"/>
            <w:r w:rsidRPr="00A83727">
              <w:rPr>
                <w:b/>
                <w:bCs/>
              </w:rPr>
              <w:t>që</w:t>
            </w:r>
            <w:proofErr w:type="spellEnd"/>
            <w:r w:rsidRPr="00A83727">
              <w:rPr>
                <w:b/>
                <w:bCs/>
              </w:rPr>
              <w:t xml:space="preserve"> </w:t>
            </w:r>
            <w:proofErr w:type="spellStart"/>
            <w:r w:rsidRPr="00A83727">
              <w:rPr>
                <w:b/>
                <w:bCs/>
              </w:rPr>
              <w:t>duhet</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adhuronin</w:t>
            </w:r>
            <w:proofErr w:type="spellEnd"/>
            <w:r w:rsidRPr="00A83727">
              <w:rPr>
                <w:b/>
                <w:bCs/>
              </w:rPr>
              <w:t xml:space="preserve"> </w:t>
            </w:r>
            <w:proofErr w:type="spellStart"/>
            <w:r w:rsidRPr="00A83727">
              <w:rPr>
                <w:b/>
                <w:bCs/>
              </w:rPr>
              <w:t>vetëm</w:t>
            </w:r>
            <w:proofErr w:type="spellEnd"/>
            <w:r w:rsidRPr="00A83727">
              <w:rPr>
                <w:b/>
                <w:bCs/>
              </w:rPr>
              <w:t xml:space="preserve"> </w:t>
            </w:r>
            <w:proofErr w:type="spellStart"/>
            <w:r w:rsidRPr="00A83727">
              <w:rPr>
                <w:b/>
                <w:bCs/>
              </w:rPr>
              <w:t>Allahun</w:t>
            </w:r>
            <w:proofErr w:type="spellEnd"/>
            <w:r w:rsidRPr="00A83727">
              <w:rPr>
                <w:b/>
                <w:bCs/>
              </w:rPr>
              <w:t xml:space="preserve"> </w:t>
            </w:r>
            <w:proofErr w:type="spellStart"/>
            <w:r w:rsidRPr="00A83727">
              <w:rPr>
                <w:b/>
                <w:bCs/>
              </w:rPr>
              <w:t>dhe</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mos</w:t>
            </w:r>
            <w:proofErr w:type="spellEnd"/>
            <w:r w:rsidRPr="00A83727">
              <w:rPr>
                <w:b/>
                <w:bCs/>
              </w:rPr>
              <w:t xml:space="preserve"> </w:t>
            </w:r>
            <w:proofErr w:type="spellStart"/>
            <w:r w:rsidRPr="00A83727">
              <w:rPr>
                <w:b/>
                <w:bCs/>
              </w:rPr>
              <w:t>adhuronin</w:t>
            </w:r>
            <w:proofErr w:type="spellEnd"/>
            <w:r w:rsidRPr="00A83727">
              <w:rPr>
                <w:b/>
                <w:bCs/>
              </w:rPr>
              <w:t xml:space="preserve"> </w:t>
            </w:r>
            <w:proofErr w:type="spellStart"/>
            <w:r w:rsidRPr="00A83727">
              <w:rPr>
                <w:b/>
                <w:bCs/>
              </w:rPr>
              <w:t>tjetër</w:t>
            </w:r>
            <w:proofErr w:type="spellEnd"/>
            <w:r w:rsidRPr="00A83727">
              <w:rPr>
                <w:b/>
                <w:bCs/>
              </w:rPr>
              <w:t xml:space="preserve"> </w:t>
            </w:r>
            <w:proofErr w:type="spellStart"/>
            <w:r w:rsidRPr="00A83727">
              <w:rPr>
                <w:b/>
                <w:bCs/>
              </w:rPr>
              <w:t>përveç</w:t>
            </w:r>
            <w:proofErr w:type="spellEnd"/>
            <w:r w:rsidRPr="00A83727">
              <w:rPr>
                <w:b/>
                <w:bCs/>
              </w:rPr>
              <w:t xml:space="preserve"> a </w:t>
            </w:r>
            <w:proofErr w:type="spellStart"/>
            <w:r w:rsidRPr="00A83727">
              <w:rPr>
                <w:b/>
                <w:bCs/>
              </w:rPr>
              <w:t>përkrah</w:t>
            </w:r>
            <w:proofErr w:type="spellEnd"/>
            <w:r w:rsidRPr="00A83727">
              <w:rPr>
                <w:b/>
                <w:bCs/>
              </w:rPr>
              <w:t xml:space="preserve"> </w:t>
            </w:r>
            <w:proofErr w:type="spellStart"/>
            <w:r w:rsidRPr="00A83727">
              <w:rPr>
                <w:b/>
                <w:bCs/>
              </w:rPr>
              <w:t>Tij</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adhuronin</w:t>
            </w:r>
            <w:proofErr w:type="spellEnd"/>
            <w:r w:rsidRPr="00A83727">
              <w:rPr>
                <w:b/>
                <w:bCs/>
              </w:rPr>
              <w:t xml:space="preserve"> </w:t>
            </w:r>
            <w:proofErr w:type="spellStart"/>
            <w:r w:rsidRPr="00A83727">
              <w:rPr>
                <w:b/>
                <w:bCs/>
              </w:rPr>
              <w:t>Atë</w:t>
            </w:r>
            <w:proofErr w:type="spellEnd"/>
            <w:r w:rsidRPr="00A83727">
              <w:rPr>
                <w:b/>
                <w:bCs/>
              </w:rPr>
              <w:t xml:space="preserve"> me </w:t>
            </w:r>
            <w:proofErr w:type="spellStart"/>
            <w:r w:rsidRPr="00A83727">
              <w:rPr>
                <w:b/>
                <w:bCs/>
              </w:rPr>
              <w:t>besim</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vërtetë</w:t>
            </w:r>
            <w:proofErr w:type="spellEnd"/>
            <w:r w:rsidRPr="00A83727">
              <w:rPr>
                <w:b/>
                <w:bCs/>
              </w:rPr>
              <w:t xml:space="preserve"> </w:t>
            </w:r>
            <w:proofErr w:type="spellStart"/>
            <w:r w:rsidRPr="00A83727">
              <w:rPr>
                <w:b/>
                <w:bCs/>
              </w:rPr>
              <w:t>dhe</w:t>
            </w:r>
            <w:proofErr w:type="spellEnd"/>
            <w:r w:rsidRPr="00A83727">
              <w:rPr>
                <w:b/>
                <w:bCs/>
              </w:rPr>
              <w:t xml:space="preserve"> me </w:t>
            </w:r>
            <w:proofErr w:type="spellStart"/>
            <w:r w:rsidRPr="00A83727">
              <w:rPr>
                <w:b/>
                <w:bCs/>
              </w:rPr>
              <w:t>përkushtim</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plotë</w:t>
            </w:r>
            <w:proofErr w:type="spellEnd"/>
            <w:r w:rsidRPr="00A83727">
              <w:rPr>
                <w:b/>
                <w:bCs/>
              </w:rPr>
              <w:t xml:space="preserve">, </w:t>
            </w:r>
            <w:proofErr w:type="spellStart"/>
            <w:r w:rsidRPr="00A83727">
              <w:rPr>
                <w:b/>
                <w:bCs/>
              </w:rPr>
              <w:t>edhe</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kryenin</w:t>
            </w:r>
            <w:proofErr w:type="spellEnd"/>
            <w:r w:rsidRPr="00A83727">
              <w:rPr>
                <w:b/>
                <w:bCs/>
              </w:rPr>
              <w:t xml:space="preserve"> </w:t>
            </w:r>
            <w:proofErr w:type="spellStart"/>
            <w:r w:rsidRPr="00A83727">
              <w:rPr>
                <w:b/>
                <w:bCs/>
              </w:rPr>
              <w:t>faljen</w:t>
            </w:r>
            <w:proofErr w:type="spellEnd"/>
            <w:r w:rsidRPr="00A83727">
              <w:rPr>
                <w:b/>
                <w:bCs/>
              </w:rPr>
              <w:t xml:space="preserve"> e </w:t>
            </w:r>
            <w:proofErr w:type="spellStart"/>
            <w:r w:rsidRPr="00A83727">
              <w:rPr>
                <w:b/>
                <w:bCs/>
              </w:rPr>
              <w:t>detyruar</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namazit</w:t>
            </w:r>
            <w:proofErr w:type="spellEnd"/>
            <w:r w:rsidRPr="00A83727">
              <w:rPr>
                <w:b/>
                <w:bCs/>
              </w:rPr>
              <w:t xml:space="preserve"> e </w:t>
            </w:r>
            <w:proofErr w:type="spellStart"/>
            <w:r w:rsidRPr="00A83727">
              <w:rPr>
                <w:b/>
                <w:bCs/>
              </w:rPr>
              <w:t>të</w:t>
            </w:r>
            <w:proofErr w:type="spellEnd"/>
            <w:r w:rsidRPr="00A83727">
              <w:rPr>
                <w:b/>
                <w:bCs/>
              </w:rPr>
              <w:t xml:space="preserve"> </w:t>
            </w:r>
            <w:proofErr w:type="spellStart"/>
            <w:r w:rsidRPr="00A83727">
              <w:rPr>
                <w:b/>
                <w:bCs/>
              </w:rPr>
              <w:t>jepnin</w:t>
            </w:r>
            <w:proofErr w:type="spellEnd"/>
            <w:r w:rsidRPr="00A83727">
              <w:rPr>
                <w:b/>
                <w:bCs/>
              </w:rPr>
              <w:t xml:space="preserve"> </w:t>
            </w:r>
            <w:proofErr w:type="spellStart"/>
            <w:r w:rsidRPr="00A83727">
              <w:rPr>
                <w:b/>
                <w:bCs/>
              </w:rPr>
              <w:t>zekatin</w:t>
            </w:r>
            <w:proofErr w:type="spellEnd"/>
            <w:r w:rsidRPr="00A83727">
              <w:rPr>
                <w:b/>
                <w:bCs/>
              </w:rPr>
              <w:t xml:space="preserve">. </w:t>
            </w:r>
            <w:proofErr w:type="spellStart"/>
            <w:r w:rsidRPr="00A83727">
              <w:rPr>
                <w:b/>
                <w:bCs/>
              </w:rPr>
              <w:t>Dhe</w:t>
            </w:r>
            <w:proofErr w:type="spellEnd"/>
            <w:r w:rsidRPr="00A83727">
              <w:rPr>
                <w:b/>
                <w:bCs/>
              </w:rPr>
              <w:t xml:space="preserve"> </w:t>
            </w:r>
            <w:proofErr w:type="spellStart"/>
            <w:r w:rsidRPr="00A83727">
              <w:rPr>
                <w:b/>
                <w:bCs/>
              </w:rPr>
              <w:t>kjo</w:t>
            </w:r>
            <w:proofErr w:type="spellEnd"/>
            <w:r w:rsidRPr="00A83727">
              <w:rPr>
                <w:b/>
                <w:bCs/>
              </w:rPr>
              <w:t xml:space="preserve"> </w:t>
            </w:r>
            <w:proofErr w:type="spellStart"/>
            <w:r w:rsidRPr="00A83727">
              <w:rPr>
                <w:b/>
                <w:bCs/>
              </w:rPr>
              <w:t>është</w:t>
            </w:r>
            <w:proofErr w:type="spellEnd"/>
            <w:r w:rsidRPr="00A83727">
              <w:rPr>
                <w:b/>
                <w:bCs/>
              </w:rPr>
              <w:t xml:space="preserve"> </w:t>
            </w:r>
            <w:proofErr w:type="spellStart"/>
            <w:r w:rsidRPr="00A83727">
              <w:rPr>
                <w:b/>
                <w:bCs/>
              </w:rPr>
              <w:t>feja</w:t>
            </w:r>
            <w:proofErr w:type="spellEnd"/>
            <w:r w:rsidRPr="00A83727">
              <w:rPr>
                <w:b/>
                <w:bCs/>
              </w:rPr>
              <w:t xml:space="preserve"> e </w:t>
            </w:r>
            <w:proofErr w:type="spellStart"/>
            <w:r w:rsidRPr="00A83727">
              <w:rPr>
                <w:b/>
                <w:bCs/>
              </w:rPr>
              <w:t>drejtë</w:t>
            </w:r>
            <w:proofErr w:type="spellEnd"/>
            <w:r w:rsidRPr="00A83727">
              <w:rPr>
                <w:b/>
                <w:bCs/>
              </w:rPr>
              <w:t xml:space="preserve">, e </w:t>
            </w:r>
            <w:proofErr w:type="spellStart"/>
            <w:r w:rsidRPr="00A83727">
              <w:rPr>
                <w:b/>
                <w:bCs/>
              </w:rPr>
              <w:t>vërtetë</w:t>
            </w:r>
            <w:proofErr w:type="spellEnd"/>
            <w:r w:rsidRPr="00A83727">
              <w:rPr>
                <w:b/>
                <w:bCs/>
              </w:rPr>
              <w:t>”.</w:t>
            </w:r>
            <w:r>
              <w:t xml:space="preserve"> El </w:t>
            </w:r>
            <w:proofErr w:type="spellStart"/>
            <w:r>
              <w:t>bejine</w:t>
            </w:r>
            <w:proofErr w:type="spellEnd"/>
            <w:r>
              <w:t xml:space="preserve"> 5.</w:t>
            </w:r>
          </w:p>
          <w:p w14:paraId="3B6DADC2" w14:textId="5EDA507D" w:rsidR="00A83727" w:rsidRPr="00A631A2" w:rsidRDefault="008F110C" w:rsidP="00A83727">
            <w:pPr>
              <w:jc w:val="right"/>
              <w:rPr>
                <w:rFonts w:ascii="Lotus Linotype" w:hAnsi="Lotus Linotype" w:cs="Lotus Linotype"/>
                <w:color w:val="161616"/>
                <w:sz w:val="32"/>
                <w:szCs w:val="32"/>
                <w:rtl/>
              </w:rPr>
            </w:pPr>
            <w:proofErr w:type="spellStart"/>
            <w:r>
              <w:t>Argumenti</w:t>
            </w:r>
            <w:proofErr w:type="spellEnd"/>
            <w:r>
              <w:t xml:space="preserve"> </w:t>
            </w:r>
            <w:proofErr w:type="spellStart"/>
            <w:r>
              <w:t>i</w:t>
            </w:r>
            <w:proofErr w:type="spellEnd"/>
            <w:r>
              <w:t xml:space="preserve"> </w:t>
            </w:r>
            <w:proofErr w:type="spellStart"/>
            <w:r>
              <w:t>agjërimit</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A83727">
              <w:rPr>
                <w:b/>
                <w:bCs/>
              </w:rPr>
              <w:t xml:space="preserve">“O </w:t>
            </w:r>
            <w:proofErr w:type="spellStart"/>
            <w:r w:rsidRPr="00A83727">
              <w:rPr>
                <w:b/>
                <w:bCs/>
              </w:rPr>
              <w:t>ju</w:t>
            </w:r>
            <w:proofErr w:type="spellEnd"/>
            <w:r w:rsidRPr="00A83727">
              <w:rPr>
                <w:b/>
                <w:bCs/>
              </w:rPr>
              <w:t xml:space="preserve"> </w:t>
            </w:r>
            <w:proofErr w:type="spellStart"/>
            <w:r w:rsidRPr="00A83727">
              <w:rPr>
                <w:b/>
                <w:bCs/>
              </w:rPr>
              <w:t>që</w:t>
            </w:r>
            <w:proofErr w:type="spellEnd"/>
            <w:r w:rsidRPr="00A83727">
              <w:rPr>
                <w:b/>
                <w:bCs/>
              </w:rPr>
              <w:t xml:space="preserve"> </w:t>
            </w:r>
            <w:proofErr w:type="spellStart"/>
            <w:r w:rsidRPr="00A83727">
              <w:rPr>
                <w:b/>
                <w:bCs/>
              </w:rPr>
              <w:t>keni</w:t>
            </w:r>
            <w:proofErr w:type="spellEnd"/>
            <w:r w:rsidRPr="00A83727">
              <w:rPr>
                <w:b/>
                <w:bCs/>
              </w:rPr>
              <w:t xml:space="preserve"> </w:t>
            </w:r>
            <w:proofErr w:type="spellStart"/>
            <w:r w:rsidRPr="00A83727">
              <w:rPr>
                <w:b/>
                <w:bCs/>
              </w:rPr>
              <w:t>besuar</w:t>
            </w:r>
            <w:proofErr w:type="spellEnd"/>
            <w:r w:rsidRPr="00A83727">
              <w:rPr>
                <w:b/>
                <w:bCs/>
              </w:rPr>
              <w:t xml:space="preserve">! Ju </w:t>
            </w:r>
            <w:proofErr w:type="spellStart"/>
            <w:r w:rsidRPr="00A83727">
              <w:rPr>
                <w:b/>
                <w:bCs/>
              </w:rPr>
              <w:t>është</w:t>
            </w:r>
            <w:proofErr w:type="spellEnd"/>
            <w:r w:rsidRPr="00A83727">
              <w:rPr>
                <w:b/>
                <w:bCs/>
              </w:rPr>
              <w:t xml:space="preserve"> </w:t>
            </w:r>
            <w:proofErr w:type="spellStart"/>
            <w:r w:rsidRPr="00A83727">
              <w:rPr>
                <w:b/>
                <w:bCs/>
              </w:rPr>
              <w:t>urdhëruar</w:t>
            </w:r>
            <w:proofErr w:type="spellEnd"/>
            <w:r w:rsidRPr="00A83727">
              <w:rPr>
                <w:b/>
                <w:bCs/>
              </w:rPr>
              <w:t xml:space="preserve"> </w:t>
            </w:r>
            <w:proofErr w:type="spellStart"/>
            <w:r w:rsidRPr="00A83727">
              <w:rPr>
                <w:b/>
                <w:bCs/>
              </w:rPr>
              <w:t>juve</w:t>
            </w:r>
            <w:proofErr w:type="spellEnd"/>
            <w:r w:rsidRPr="00A83727">
              <w:rPr>
                <w:b/>
                <w:bCs/>
              </w:rPr>
              <w:t xml:space="preserve"> </w:t>
            </w:r>
            <w:proofErr w:type="spellStart"/>
            <w:r w:rsidRPr="00A83727">
              <w:rPr>
                <w:b/>
                <w:bCs/>
              </w:rPr>
              <w:t>edhe</w:t>
            </w:r>
            <w:proofErr w:type="spellEnd"/>
            <w:r w:rsidRPr="00A83727">
              <w:rPr>
                <w:b/>
                <w:bCs/>
              </w:rPr>
              <w:t xml:space="preserve"> </w:t>
            </w:r>
            <w:proofErr w:type="spellStart"/>
            <w:r w:rsidRPr="00A83727">
              <w:rPr>
                <w:b/>
                <w:bCs/>
              </w:rPr>
              <w:t>agjërimi</w:t>
            </w:r>
            <w:proofErr w:type="spellEnd"/>
            <w:r w:rsidRPr="00A83727">
              <w:rPr>
                <w:b/>
                <w:bCs/>
              </w:rPr>
              <w:t xml:space="preserve">, </w:t>
            </w:r>
            <w:proofErr w:type="spellStart"/>
            <w:r w:rsidRPr="00A83727">
              <w:rPr>
                <w:b/>
                <w:bCs/>
              </w:rPr>
              <w:t>siç</w:t>
            </w:r>
            <w:proofErr w:type="spellEnd"/>
            <w:r w:rsidRPr="00A83727">
              <w:rPr>
                <w:b/>
                <w:bCs/>
              </w:rPr>
              <w:t xml:space="preserve"> u </w:t>
            </w:r>
            <w:proofErr w:type="spellStart"/>
            <w:r w:rsidRPr="00A83727">
              <w:rPr>
                <w:b/>
                <w:bCs/>
              </w:rPr>
              <w:t>qe</w:t>
            </w:r>
            <w:proofErr w:type="spellEnd"/>
            <w:r w:rsidRPr="00A83727">
              <w:rPr>
                <w:b/>
                <w:bCs/>
              </w:rPr>
              <w:t xml:space="preserve"> </w:t>
            </w:r>
            <w:proofErr w:type="spellStart"/>
            <w:r w:rsidRPr="00A83727">
              <w:rPr>
                <w:b/>
                <w:bCs/>
              </w:rPr>
              <w:t>urdhëruar</w:t>
            </w:r>
            <w:proofErr w:type="spellEnd"/>
            <w:r w:rsidRPr="00A83727">
              <w:rPr>
                <w:b/>
                <w:bCs/>
              </w:rPr>
              <w:t xml:space="preserve"> </w:t>
            </w:r>
            <w:proofErr w:type="spellStart"/>
            <w:r w:rsidRPr="00A83727">
              <w:rPr>
                <w:b/>
                <w:bCs/>
              </w:rPr>
              <w:t>edhe</w:t>
            </w:r>
            <w:proofErr w:type="spellEnd"/>
            <w:r w:rsidRPr="00A83727">
              <w:rPr>
                <w:b/>
                <w:bCs/>
              </w:rPr>
              <w:t xml:space="preserve"> </w:t>
            </w:r>
            <w:proofErr w:type="spellStart"/>
            <w:r w:rsidRPr="00A83727">
              <w:rPr>
                <w:b/>
                <w:bCs/>
              </w:rPr>
              <w:t>atyre</w:t>
            </w:r>
            <w:proofErr w:type="spellEnd"/>
            <w:r w:rsidRPr="00A83727">
              <w:rPr>
                <w:b/>
                <w:bCs/>
              </w:rPr>
              <w:t xml:space="preserve"> </w:t>
            </w:r>
            <w:proofErr w:type="spellStart"/>
            <w:r w:rsidRPr="00A83727">
              <w:rPr>
                <w:b/>
                <w:bCs/>
              </w:rPr>
              <w:t>përpara</w:t>
            </w:r>
            <w:proofErr w:type="spellEnd"/>
            <w:r w:rsidRPr="00A83727">
              <w:rPr>
                <w:b/>
                <w:bCs/>
              </w:rPr>
              <w:t xml:space="preserve"> </w:t>
            </w:r>
            <w:proofErr w:type="spellStart"/>
            <w:r w:rsidRPr="00A83727">
              <w:rPr>
                <w:b/>
                <w:bCs/>
              </w:rPr>
              <w:t>jush</w:t>
            </w:r>
            <w:proofErr w:type="spellEnd"/>
            <w:r w:rsidRPr="00A83727">
              <w:rPr>
                <w:b/>
                <w:bCs/>
              </w:rPr>
              <w:t xml:space="preserve"> me </w:t>
            </w:r>
            <w:proofErr w:type="spellStart"/>
            <w:r w:rsidRPr="00A83727">
              <w:rPr>
                <w:b/>
                <w:bCs/>
              </w:rPr>
              <w:t>qëllim</w:t>
            </w:r>
            <w:proofErr w:type="spellEnd"/>
            <w:r w:rsidRPr="00A83727">
              <w:rPr>
                <w:b/>
                <w:bCs/>
              </w:rPr>
              <w:t xml:space="preserve"> </w:t>
            </w:r>
            <w:proofErr w:type="spellStart"/>
            <w:r w:rsidRPr="00A83727">
              <w:rPr>
                <w:b/>
                <w:bCs/>
              </w:rPr>
              <w:t>që</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mund</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bëheni</w:t>
            </w:r>
            <w:proofErr w:type="spellEnd"/>
            <w:r w:rsidRPr="00A83727">
              <w:rPr>
                <w:b/>
                <w:bCs/>
              </w:rPr>
              <w:t xml:space="preserve"> </w:t>
            </w:r>
            <w:proofErr w:type="spellStart"/>
            <w:r w:rsidRPr="00A83727">
              <w:rPr>
                <w:b/>
                <w:bCs/>
              </w:rPr>
              <w:t>të</w:t>
            </w:r>
            <w:proofErr w:type="spellEnd"/>
            <w:r w:rsidRPr="00A83727">
              <w:rPr>
                <w:b/>
                <w:bCs/>
              </w:rPr>
              <w:t xml:space="preserve"> </w:t>
            </w:r>
            <w:proofErr w:type="spellStart"/>
            <w:r w:rsidRPr="00A83727">
              <w:rPr>
                <w:b/>
                <w:bCs/>
              </w:rPr>
              <w:t>devotshëm</w:t>
            </w:r>
            <w:proofErr w:type="spellEnd"/>
            <w:r w:rsidRPr="00A83727">
              <w:rPr>
                <w:b/>
                <w:bCs/>
              </w:rPr>
              <w:t>”.</w:t>
            </w:r>
            <w:r w:rsidR="00A83727" w:rsidRPr="00A83727">
              <w:t xml:space="preserve"> El </w:t>
            </w:r>
            <w:proofErr w:type="spellStart"/>
            <w:r w:rsidR="00A83727" w:rsidRPr="00A83727">
              <w:t>bekare</w:t>
            </w:r>
            <w:proofErr w:type="spellEnd"/>
            <w:r w:rsidR="00A83727" w:rsidRPr="00A83727">
              <w:t xml:space="preserve"> 183.</w:t>
            </w:r>
            <w:r w:rsidR="00A83727">
              <w:t xml:space="preserve">Argumenti </w:t>
            </w:r>
            <w:proofErr w:type="spellStart"/>
            <w:r w:rsidR="00A83727">
              <w:t>i</w:t>
            </w:r>
            <w:proofErr w:type="spellEnd"/>
            <w:r w:rsidR="00A83727">
              <w:t xml:space="preserve"> </w:t>
            </w:r>
            <w:proofErr w:type="spellStart"/>
            <w:r w:rsidR="00A83727">
              <w:t>haxhit</w:t>
            </w:r>
            <w:proofErr w:type="spellEnd"/>
            <w:r w:rsidR="00A83727">
              <w:t xml:space="preserve"> </w:t>
            </w:r>
            <w:proofErr w:type="spellStart"/>
            <w:r w:rsidR="00A83727">
              <w:t>është</w:t>
            </w:r>
            <w:proofErr w:type="spellEnd"/>
            <w:r w:rsidR="00A83727">
              <w:t xml:space="preserve"> </w:t>
            </w:r>
            <w:proofErr w:type="spellStart"/>
            <w:r w:rsidR="00A83727">
              <w:t>Fjala</w:t>
            </w:r>
            <w:proofErr w:type="spellEnd"/>
            <w:r w:rsidR="00A83727">
              <w:t xml:space="preserve"> e </w:t>
            </w:r>
            <w:proofErr w:type="spellStart"/>
            <w:r w:rsidR="00A83727">
              <w:t>të</w:t>
            </w:r>
            <w:proofErr w:type="spellEnd"/>
            <w:r w:rsidR="00A83727">
              <w:t xml:space="preserve"> </w:t>
            </w:r>
            <w:proofErr w:type="spellStart"/>
            <w:r w:rsidR="00A83727">
              <w:t>Lartësuarit</w:t>
            </w:r>
            <w:proofErr w:type="spellEnd"/>
            <w:r w:rsidR="00A83727">
              <w:t xml:space="preserve">: </w:t>
            </w:r>
            <w:r w:rsidR="00A83727" w:rsidRPr="00A83727">
              <w:rPr>
                <w:b/>
                <w:bCs/>
              </w:rPr>
              <w:t>“</w:t>
            </w:r>
            <w:proofErr w:type="spellStart"/>
            <w:r w:rsidR="00A83727" w:rsidRPr="00A83727">
              <w:rPr>
                <w:b/>
                <w:bCs/>
              </w:rPr>
              <w:t>Dhe</w:t>
            </w:r>
            <w:proofErr w:type="spellEnd"/>
            <w:r w:rsidR="00A83727" w:rsidRPr="00A83727">
              <w:rPr>
                <w:b/>
                <w:bCs/>
              </w:rPr>
              <w:t xml:space="preserve"> </w:t>
            </w:r>
            <w:proofErr w:type="spellStart"/>
            <w:r w:rsidR="00A83727" w:rsidRPr="00A83727">
              <w:rPr>
                <w:b/>
                <w:bCs/>
              </w:rPr>
              <w:t>haxhi</w:t>
            </w:r>
            <w:proofErr w:type="spellEnd"/>
            <w:r w:rsidR="00A83727" w:rsidRPr="00A83727">
              <w:rPr>
                <w:b/>
                <w:bCs/>
              </w:rPr>
              <w:t xml:space="preserve"> </w:t>
            </w:r>
            <w:proofErr w:type="spellStart"/>
            <w:r w:rsidR="00A83727" w:rsidRPr="00A83727">
              <w:rPr>
                <w:b/>
                <w:bCs/>
              </w:rPr>
              <w:t>është</w:t>
            </w:r>
            <w:proofErr w:type="spellEnd"/>
            <w:r w:rsidR="00A83727" w:rsidRPr="00A83727">
              <w:rPr>
                <w:b/>
                <w:bCs/>
              </w:rPr>
              <w:t xml:space="preserve"> </w:t>
            </w:r>
            <w:proofErr w:type="spellStart"/>
            <w:r w:rsidR="00A83727" w:rsidRPr="00A83727">
              <w:rPr>
                <w:b/>
                <w:bCs/>
              </w:rPr>
              <w:t>një</w:t>
            </w:r>
            <w:proofErr w:type="spellEnd"/>
            <w:r w:rsidR="00A83727" w:rsidRPr="00A83727">
              <w:rPr>
                <w:b/>
                <w:bCs/>
              </w:rPr>
              <w:t xml:space="preserve"> </w:t>
            </w:r>
            <w:proofErr w:type="spellStart"/>
            <w:r w:rsidR="00A83727" w:rsidRPr="00A83727">
              <w:rPr>
                <w:b/>
                <w:bCs/>
              </w:rPr>
              <w:t>detyrë</w:t>
            </w:r>
            <w:proofErr w:type="spellEnd"/>
            <w:r w:rsidR="00A83727" w:rsidRPr="00A83727">
              <w:rPr>
                <w:b/>
                <w:bCs/>
              </w:rPr>
              <w:t xml:space="preserve"> </w:t>
            </w:r>
            <w:proofErr w:type="spellStart"/>
            <w:r w:rsidR="00A83727" w:rsidRPr="00A83727">
              <w:rPr>
                <w:b/>
                <w:bCs/>
              </w:rPr>
              <w:t>që</w:t>
            </w:r>
            <w:proofErr w:type="spellEnd"/>
            <w:r w:rsidR="00A83727" w:rsidRPr="00A83727">
              <w:rPr>
                <w:b/>
                <w:bCs/>
              </w:rPr>
              <w:t xml:space="preserve"> </w:t>
            </w:r>
            <w:proofErr w:type="spellStart"/>
            <w:r w:rsidR="00A83727" w:rsidRPr="00A83727">
              <w:rPr>
                <w:b/>
                <w:bCs/>
              </w:rPr>
              <w:t>njerëzit</w:t>
            </w:r>
            <w:proofErr w:type="spellEnd"/>
            <w:r w:rsidR="00A83727" w:rsidRPr="00A83727">
              <w:rPr>
                <w:b/>
                <w:bCs/>
              </w:rPr>
              <w:t xml:space="preserve"> </w:t>
            </w:r>
            <w:proofErr w:type="spellStart"/>
            <w:r w:rsidR="00A83727" w:rsidRPr="00A83727">
              <w:rPr>
                <w:b/>
                <w:bCs/>
              </w:rPr>
              <w:t>i</w:t>
            </w:r>
            <w:proofErr w:type="spellEnd"/>
            <w:r w:rsidR="00A83727" w:rsidRPr="00A83727">
              <w:rPr>
                <w:b/>
                <w:bCs/>
              </w:rPr>
              <w:t xml:space="preserve"> </w:t>
            </w:r>
            <w:proofErr w:type="spellStart"/>
            <w:r w:rsidR="00A83727" w:rsidRPr="00A83727">
              <w:rPr>
                <w:b/>
                <w:bCs/>
              </w:rPr>
              <w:t>detyrohen</w:t>
            </w:r>
            <w:proofErr w:type="spellEnd"/>
            <w:r w:rsidR="00A83727" w:rsidRPr="00A83727">
              <w:rPr>
                <w:b/>
                <w:bCs/>
              </w:rPr>
              <w:t xml:space="preserve"> </w:t>
            </w:r>
            <w:proofErr w:type="spellStart"/>
            <w:r w:rsidR="00A83727" w:rsidRPr="00A83727">
              <w:rPr>
                <w:b/>
                <w:bCs/>
              </w:rPr>
              <w:t>Allahut</w:t>
            </w:r>
            <w:proofErr w:type="spellEnd"/>
            <w:r w:rsidR="00A83727" w:rsidRPr="00A83727">
              <w:rPr>
                <w:b/>
                <w:bCs/>
              </w:rPr>
              <w:t xml:space="preserve"> </w:t>
            </w:r>
            <w:proofErr w:type="spellStart"/>
            <w:r w:rsidR="00A83727" w:rsidRPr="00A83727">
              <w:rPr>
                <w:b/>
                <w:bCs/>
              </w:rPr>
              <w:t>për</w:t>
            </w:r>
            <w:proofErr w:type="spellEnd"/>
            <w:r w:rsidR="00A83727" w:rsidRPr="00A83727">
              <w:rPr>
                <w:b/>
                <w:bCs/>
              </w:rPr>
              <w:t xml:space="preserve"> ta </w:t>
            </w:r>
            <w:proofErr w:type="spellStart"/>
            <w:r w:rsidR="00A83727" w:rsidRPr="00A83727">
              <w:rPr>
                <w:b/>
                <w:bCs/>
              </w:rPr>
              <w:t>kryer</w:t>
            </w:r>
            <w:proofErr w:type="spellEnd"/>
            <w:r w:rsidR="00A83727" w:rsidRPr="00A83727">
              <w:rPr>
                <w:b/>
                <w:bCs/>
              </w:rPr>
              <w:t xml:space="preserve">, </w:t>
            </w:r>
            <w:proofErr w:type="spellStart"/>
            <w:r w:rsidR="00A83727" w:rsidRPr="00A83727">
              <w:rPr>
                <w:b/>
                <w:bCs/>
              </w:rPr>
              <w:t>ata</w:t>
            </w:r>
            <w:proofErr w:type="spellEnd"/>
            <w:r w:rsidR="00A83727" w:rsidRPr="00A83727">
              <w:rPr>
                <w:b/>
                <w:bCs/>
              </w:rPr>
              <w:t xml:space="preserve"> </w:t>
            </w:r>
            <w:proofErr w:type="spellStart"/>
            <w:r w:rsidR="00A83727" w:rsidRPr="00A83727">
              <w:rPr>
                <w:b/>
                <w:bCs/>
              </w:rPr>
              <w:t>të</w:t>
            </w:r>
            <w:proofErr w:type="spellEnd"/>
            <w:r w:rsidR="00A83727" w:rsidRPr="00A83727">
              <w:rPr>
                <w:b/>
                <w:bCs/>
              </w:rPr>
              <w:t xml:space="preserve"> </w:t>
            </w:r>
            <w:proofErr w:type="spellStart"/>
            <w:r w:rsidR="00A83727" w:rsidRPr="00A83727">
              <w:rPr>
                <w:b/>
                <w:bCs/>
              </w:rPr>
              <w:t>cilët</w:t>
            </w:r>
            <w:proofErr w:type="spellEnd"/>
            <w:r w:rsidR="00A83727" w:rsidRPr="00A83727">
              <w:rPr>
                <w:b/>
                <w:bCs/>
              </w:rPr>
              <w:t xml:space="preserve"> </w:t>
            </w:r>
            <w:proofErr w:type="spellStart"/>
            <w:r w:rsidR="00A83727" w:rsidRPr="00A83727">
              <w:rPr>
                <w:b/>
                <w:bCs/>
              </w:rPr>
              <w:t>munden</w:t>
            </w:r>
            <w:proofErr w:type="spellEnd"/>
            <w:r w:rsidR="00A83727" w:rsidRPr="00A83727">
              <w:rPr>
                <w:b/>
                <w:bCs/>
              </w:rPr>
              <w:t xml:space="preserve"> </w:t>
            </w:r>
            <w:proofErr w:type="spellStart"/>
            <w:r w:rsidR="00A83727" w:rsidRPr="00A83727">
              <w:rPr>
                <w:b/>
                <w:bCs/>
              </w:rPr>
              <w:t>të</w:t>
            </w:r>
            <w:proofErr w:type="spellEnd"/>
            <w:r w:rsidR="00A83727" w:rsidRPr="00A83727">
              <w:rPr>
                <w:b/>
                <w:bCs/>
              </w:rPr>
              <w:t xml:space="preserve"> </w:t>
            </w:r>
            <w:proofErr w:type="spellStart"/>
            <w:r w:rsidR="00A83727" w:rsidRPr="00A83727">
              <w:rPr>
                <w:b/>
                <w:bCs/>
              </w:rPr>
              <w:t>përballojnë</w:t>
            </w:r>
            <w:proofErr w:type="spellEnd"/>
            <w:r w:rsidR="00A83727" w:rsidRPr="00A83727">
              <w:rPr>
                <w:b/>
                <w:bCs/>
              </w:rPr>
              <w:t xml:space="preserve"> </w:t>
            </w:r>
            <w:proofErr w:type="spellStart"/>
            <w:r w:rsidR="00A83727" w:rsidRPr="00A83727">
              <w:rPr>
                <w:b/>
                <w:bCs/>
              </w:rPr>
              <w:t>shpenzimet</w:t>
            </w:r>
            <w:proofErr w:type="spellEnd"/>
            <w:r w:rsidR="00A83727" w:rsidRPr="00A83727">
              <w:rPr>
                <w:b/>
                <w:bCs/>
              </w:rPr>
              <w:t xml:space="preserve">. </w:t>
            </w:r>
            <w:proofErr w:type="spellStart"/>
            <w:r w:rsidR="00A83727" w:rsidRPr="00A83727">
              <w:rPr>
                <w:b/>
                <w:bCs/>
              </w:rPr>
              <w:t>Dhe</w:t>
            </w:r>
            <w:proofErr w:type="spellEnd"/>
            <w:r w:rsidR="00A83727" w:rsidRPr="00A83727">
              <w:rPr>
                <w:b/>
                <w:bCs/>
              </w:rPr>
              <w:t xml:space="preserve"> </w:t>
            </w:r>
            <w:proofErr w:type="spellStart"/>
            <w:r w:rsidR="00A83727" w:rsidRPr="00A83727">
              <w:rPr>
                <w:b/>
                <w:bCs/>
              </w:rPr>
              <w:t>kushdo</w:t>
            </w:r>
            <w:proofErr w:type="spellEnd"/>
            <w:r w:rsidR="00A83727" w:rsidRPr="00A83727">
              <w:rPr>
                <w:b/>
                <w:bCs/>
              </w:rPr>
              <w:t xml:space="preserve"> </w:t>
            </w:r>
            <w:proofErr w:type="spellStart"/>
            <w:r w:rsidR="00A83727" w:rsidRPr="00A83727">
              <w:rPr>
                <w:b/>
                <w:bCs/>
              </w:rPr>
              <w:t>që</w:t>
            </w:r>
            <w:proofErr w:type="spellEnd"/>
            <w:r w:rsidR="00A83727" w:rsidRPr="00A83727">
              <w:rPr>
                <w:b/>
                <w:bCs/>
              </w:rPr>
              <w:t xml:space="preserve"> </w:t>
            </w:r>
            <w:proofErr w:type="spellStart"/>
            <w:r w:rsidR="00A83727" w:rsidRPr="00A83727">
              <w:rPr>
                <w:b/>
                <w:bCs/>
              </w:rPr>
              <w:t>nuk</w:t>
            </w:r>
            <w:proofErr w:type="spellEnd"/>
            <w:r w:rsidR="00A83727" w:rsidRPr="00A83727">
              <w:rPr>
                <w:b/>
                <w:bCs/>
              </w:rPr>
              <w:t xml:space="preserve"> </w:t>
            </w:r>
            <w:proofErr w:type="spellStart"/>
            <w:r w:rsidR="00A83727" w:rsidRPr="00A83727">
              <w:rPr>
                <w:b/>
                <w:bCs/>
              </w:rPr>
              <w:t>beson</w:t>
            </w:r>
            <w:proofErr w:type="spellEnd"/>
            <w:r w:rsidR="00A83727" w:rsidRPr="00A83727">
              <w:rPr>
                <w:b/>
                <w:bCs/>
              </w:rPr>
              <w:t xml:space="preserve"> </w:t>
            </w:r>
            <w:proofErr w:type="spellStart"/>
            <w:r w:rsidR="00A83727" w:rsidRPr="00A83727">
              <w:rPr>
                <w:b/>
                <w:bCs/>
              </w:rPr>
              <w:t>atëherë</w:t>
            </w:r>
            <w:proofErr w:type="spellEnd"/>
            <w:r w:rsidR="00A83727" w:rsidRPr="00A83727">
              <w:rPr>
                <w:b/>
                <w:bCs/>
              </w:rPr>
              <w:t xml:space="preserve"> Allahu </w:t>
            </w:r>
            <w:proofErr w:type="spellStart"/>
            <w:r w:rsidR="00A83727" w:rsidRPr="00A83727">
              <w:rPr>
                <w:b/>
                <w:bCs/>
              </w:rPr>
              <w:t>është</w:t>
            </w:r>
            <w:proofErr w:type="spellEnd"/>
            <w:r w:rsidR="00A83727" w:rsidRPr="00A83727">
              <w:rPr>
                <w:b/>
                <w:bCs/>
              </w:rPr>
              <w:t xml:space="preserve"> </w:t>
            </w:r>
            <w:proofErr w:type="spellStart"/>
            <w:r w:rsidR="00A83727" w:rsidRPr="00A83727">
              <w:rPr>
                <w:b/>
                <w:bCs/>
              </w:rPr>
              <w:t>më</w:t>
            </w:r>
            <w:proofErr w:type="spellEnd"/>
            <w:r w:rsidR="00A83727" w:rsidRPr="00A83727">
              <w:rPr>
                <w:b/>
                <w:bCs/>
              </w:rPr>
              <w:t xml:space="preserve"> </w:t>
            </w:r>
            <w:proofErr w:type="spellStart"/>
            <w:r w:rsidR="00A83727" w:rsidRPr="00A83727">
              <w:rPr>
                <w:b/>
                <w:bCs/>
              </w:rPr>
              <w:t>i</w:t>
            </w:r>
            <w:proofErr w:type="spellEnd"/>
            <w:r w:rsidR="00A83727" w:rsidRPr="00A83727">
              <w:rPr>
                <w:b/>
                <w:bCs/>
              </w:rPr>
              <w:t xml:space="preserve"> </w:t>
            </w:r>
            <w:proofErr w:type="spellStart"/>
            <w:r w:rsidR="00A83727" w:rsidRPr="00A83727">
              <w:rPr>
                <w:b/>
                <w:bCs/>
              </w:rPr>
              <w:t>pasuri</w:t>
            </w:r>
            <w:proofErr w:type="spellEnd"/>
            <w:r w:rsidR="00A83727" w:rsidRPr="00A83727">
              <w:rPr>
                <w:b/>
                <w:bCs/>
              </w:rPr>
              <w:t xml:space="preserve">, </w:t>
            </w:r>
            <w:proofErr w:type="spellStart"/>
            <w:r w:rsidR="00A83727" w:rsidRPr="00A83727">
              <w:rPr>
                <w:b/>
                <w:bCs/>
              </w:rPr>
              <w:t>nuk</w:t>
            </w:r>
            <w:proofErr w:type="spellEnd"/>
            <w:r w:rsidR="00A83727" w:rsidRPr="00A83727">
              <w:rPr>
                <w:b/>
                <w:bCs/>
              </w:rPr>
              <w:t xml:space="preserve"> ka </w:t>
            </w:r>
            <w:proofErr w:type="spellStart"/>
            <w:r w:rsidR="00A83727" w:rsidRPr="00A83727">
              <w:rPr>
                <w:b/>
                <w:bCs/>
              </w:rPr>
              <w:t>nevojë</w:t>
            </w:r>
            <w:proofErr w:type="spellEnd"/>
            <w:r w:rsidR="00A83727" w:rsidRPr="00A83727">
              <w:rPr>
                <w:b/>
                <w:bCs/>
              </w:rPr>
              <w:t xml:space="preserve"> </w:t>
            </w:r>
            <w:proofErr w:type="spellStart"/>
            <w:r w:rsidR="00A83727" w:rsidRPr="00A83727">
              <w:rPr>
                <w:b/>
                <w:bCs/>
              </w:rPr>
              <w:t>për</w:t>
            </w:r>
            <w:proofErr w:type="spellEnd"/>
            <w:r w:rsidR="00A83727" w:rsidRPr="00A83727">
              <w:rPr>
                <w:b/>
                <w:bCs/>
              </w:rPr>
              <w:t xml:space="preserve"> </w:t>
            </w:r>
            <w:proofErr w:type="spellStart"/>
            <w:r w:rsidR="00A83727" w:rsidRPr="00A83727">
              <w:rPr>
                <w:b/>
                <w:bCs/>
              </w:rPr>
              <w:t>askënd</w:t>
            </w:r>
            <w:proofErr w:type="spellEnd"/>
            <w:r w:rsidR="00A83727" w:rsidRPr="00A83727">
              <w:rPr>
                <w:b/>
                <w:bCs/>
              </w:rPr>
              <w:t xml:space="preserve"> </w:t>
            </w:r>
            <w:proofErr w:type="spellStart"/>
            <w:r w:rsidR="00A83727" w:rsidRPr="00A83727">
              <w:rPr>
                <w:b/>
                <w:bCs/>
              </w:rPr>
              <w:t>në</w:t>
            </w:r>
            <w:proofErr w:type="spellEnd"/>
            <w:r w:rsidR="00A83727" w:rsidRPr="00A83727">
              <w:rPr>
                <w:b/>
                <w:bCs/>
              </w:rPr>
              <w:t xml:space="preserve"> </w:t>
            </w:r>
            <w:proofErr w:type="spellStart"/>
            <w:r w:rsidR="00A83727" w:rsidRPr="00A83727">
              <w:rPr>
                <w:b/>
                <w:bCs/>
              </w:rPr>
              <w:t>mbarë</w:t>
            </w:r>
            <w:proofErr w:type="spellEnd"/>
            <w:r w:rsidR="00A83727" w:rsidRPr="00A83727">
              <w:rPr>
                <w:b/>
                <w:bCs/>
              </w:rPr>
              <w:t xml:space="preserve"> </w:t>
            </w:r>
            <w:proofErr w:type="spellStart"/>
            <w:r w:rsidR="00A83727" w:rsidRPr="00A83727">
              <w:rPr>
                <w:b/>
                <w:bCs/>
              </w:rPr>
              <w:t>gjithësinë</w:t>
            </w:r>
            <w:proofErr w:type="spellEnd"/>
            <w:r w:rsidR="00A83727" w:rsidRPr="00A83727">
              <w:rPr>
                <w:b/>
                <w:bCs/>
              </w:rPr>
              <w:t xml:space="preserve">”. </w:t>
            </w:r>
            <w:r w:rsidR="00A83727">
              <w:t xml:space="preserve">Al </w:t>
            </w:r>
            <w:proofErr w:type="spellStart"/>
            <w:r w:rsidR="00A83727">
              <w:t>imran</w:t>
            </w:r>
            <w:proofErr w:type="spellEnd"/>
            <w:r w:rsidR="00A83727">
              <w:t xml:space="preserve"> 97.</w:t>
            </w:r>
          </w:p>
        </w:tc>
      </w:tr>
      <w:tr w:rsidR="00506C4B" w:rsidRPr="003F1667" w14:paraId="68DE4A24" w14:textId="77777777" w:rsidTr="000D1618">
        <w:trPr>
          <w:jc w:val="center"/>
        </w:trPr>
        <w:tc>
          <w:tcPr>
            <w:tcW w:w="4672" w:type="dxa"/>
            <w:vAlign w:val="center"/>
          </w:tcPr>
          <w:p w14:paraId="075EFCA3" w14:textId="2FD1A10C" w:rsidR="00506C4B" w:rsidRDefault="00AD3243" w:rsidP="00506C4B">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color w:val="2F5496" w:themeColor="accent1" w:themeShade="BF"/>
                <w:sz w:val="24"/>
                <w:szCs w:val="24"/>
              </w:rPr>
              <w:lastRenderedPageBreak/>
              <w:sym w:font="AGA Arabesque" w:char="F060"/>
            </w:r>
            <w:r w:rsidRPr="00B152F1">
              <w:rPr>
                <w:rFonts w:ascii="Lotus Linotype" w:hAnsi="Lotus Linotype" w:cs="Lotus Linotype" w:hint="cs"/>
                <w:color w:val="2F5496" w:themeColor="accent1" w:themeShade="BF"/>
                <w:sz w:val="24"/>
                <w:szCs w:val="24"/>
                <w:rtl/>
              </w:rPr>
              <w:t xml:space="preserve"> </w:t>
            </w:r>
            <w:r w:rsidRPr="00AD3243">
              <w:rPr>
                <w:rFonts w:ascii="Lotus Linotype" w:hAnsi="Lotus Linotype" w:cs="Lotus Linotype"/>
                <w:b/>
                <w:bCs/>
                <w:color w:val="2F5496" w:themeColor="accent1" w:themeShade="BF"/>
                <w:sz w:val="32"/>
                <w:szCs w:val="32"/>
                <w:rtl/>
              </w:rPr>
              <w:t xml:space="preserve">الـمَرْتَـبَـةُ الثَّـانِـيَـةُ: الْإِيـمَانُ؛ </w:t>
            </w:r>
            <w:r w:rsidRPr="00AD3243">
              <w:rPr>
                <w:rFonts w:ascii="Lotus Linotype" w:hAnsi="Lotus Linotype" w:cs="Lotus Linotype"/>
                <w:sz w:val="32"/>
                <w:szCs w:val="32"/>
                <w:rtl/>
              </w:rPr>
              <w:t>وَهُوَ: بِضْعٌ وَسَبْعُونَ شُعْـبَـةً، أَعْلاَهَا قَوْلُ: لَا إلٰـهَ إِلَّا اللهُ، وَأَدْنَاهَا إِمَاطَةُ الأَذَى عَنِ الطَّرِيقِ، وَالْـحَيَاءُ شُعْـبَـةٌ مِنَ الإِيمَانِ.</w:t>
            </w:r>
          </w:p>
        </w:tc>
        <w:tc>
          <w:tcPr>
            <w:tcW w:w="4393" w:type="dxa"/>
            <w:vAlign w:val="center"/>
          </w:tcPr>
          <w:p w14:paraId="4B97D036" w14:textId="77777777" w:rsidR="00506C4B" w:rsidRDefault="00A96AF5" w:rsidP="00A96AF5">
            <w:pPr>
              <w:jc w:val="right"/>
              <w:rPr>
                <w:lang w:val="de-DE"/>
              </w:rPr>
            </w:pPr>
            <w:proofErr w:type="spellStart"/>
            <w:r w:rsidRPr="00A96AF5">
              <w:rPr>
                <w:b/>
                <w:bCs/>
                <w:lang w:val="de-DE"/>
              </w:rPr>
              <w:t>Shkalla</w:t>
            </w:r>
            <w:proofErr w:type="spellEnd"/>
            <w:r w:rsidRPr="00A96AF5">
              <w:rPr>
                <w:b/>
                <w:bCs/>
                <w:lang w:val="de-DE"/>
              </w:rPr>
              <w:t xml:space="preserve"> e </w:t>
            </w:r>
            <w:proofErr w:type="spellStart"/>
            <w:r w:rsidRPr="00A96AF5">
              <w:rPr>
                <w:b/>
                <w:bCs/>
                <w:lang w:val="de-DE"/>
              </w:rPr>
              <w:t>dytë</w:t>
            </w:r>
            <w:proofErr w:type="spellEnd"/>
            <w:r w:rsidRPr="00A96AF5">
              <w:rPr>
                <w:b/>
                <w:bCs/>
                <w:lang w:val="de-DE"/>
              </w:rPr>
              <w:t>- Imani (</w:t>
            </w:r>
            <w:proofErr w:type="spellStart"/>
            <w:r w:rsidRPr="00A96AF5">
              <w:rPr>
                <w:b/>
                <w:bCs/>
                <w:lang w:val="de-DE"/>
              </w:rPr>
              <w:t>Besimi</w:t>
            </w:r>
            <w:proofErr w:type="spellEnd"/>
            <w:r w:rsidRPr="00A96AF5">
              <w:rPr>
                <w:lang w:val="de-DE"/>
              </w:rPr>
              <w:t>)</w:t>
            </w:r>
            <w:r>
              <w:rPr>
                <w:lang w:val="de-DE"/>
              </w:rPr>
              <w:t>:</w:t>
            </w:r>
          </w:p>
          <w:p w14:paraId="620EB262" w14:textId="7955848B" w:rsidR="00A96AF5" w:rsidRPr="00A96AF5" w:rsidRDefault="00A96AF5" w:rsidP="00A96AF5">
            <w:pPr>
              <w:jc w:val="right"/>
              <w:rPr>
                <w:rFonts w:ascii="Lotus Linotype" w:hAnsi="Lotus Linotype" w:cs="Lotus Linotype"/>
                <w:color w:val="161616"/>
                <w:sz w:val="32"/>
                <w:szCs w:val="32"/>
                <w:rtl/>
                <w:lang w:val="de-DE"/>
              </w:rPr>
            </w:pPr>
            <w:r>
              <w:rPr>
                <w:lang w:val="de-DE"/>
              </w:rPr>
              <w:t>A</w:t>
            </w:r>
            <w:r w:rsidRPr="00A96AF5">
              <w:rPr>
                <w:lang w:val="de-DE"/>
              </w:rPr>
              <w:t xml:space="preserve">i i </w:t>
            </w:r>
            <w:proofErr w:type="spellStart"/>
            <w:r w:rsidRPr="00A96AF5">
              <w:rPr>
                <w:lang w:val="de-DE"/>
              </w:rPr>
              <w:t>ka</w:t>
            </w:r>
            <w:proofErr w:type="spellEnd"/>
            <w:r w:rsidRPr="00A96AF5">
              <w:rPr>
                <w:lang w:val="de-DE"/>
              </w:rPr>
              <w:t xml:space="preserve"> </w:t>
            </w:r>
            <w:proofErr w:type="spellStart"/>
            <w:r w:rsidRPr="00A96AF5">
              <w:rPr>
                <w:lang w:val="de-DE"/>
              </w:rPr>
              <w:t>mbi</w:t>
            </w:r>
            <w:proofErr w:type="spellEnd"/>
            <w:r w:rsidRPr="00A96AF5">
              <w:rPr>
                <w:lang w:val="de-DE"/>
              </w:rPr>
              <w:t xml:space="preserve"> </w:t>
            </w:r>
            <w:proofErr w:type="spellStart"/>
            <w:r w:rsidRPr="00A96AF5">
              <w:rPr>
                <w:lang w:val="de-DE"/>
              </w:rPr>
              <w:t>shtatëdhjetë</w:t>
            </w:r>
            <w:proofErr w:type="spellEnd"/>
            <w:r w:rsidRPr="00A96AF5">
              <w:rPr>
                <w:lang w:val="de-DE"/>
              </w:rPr>
              <w:t xml:space="preserve"> </w:t>
            </w:r>
            <w:proofErr w:type="spellStart"/>
            <w:r w:rsidRPr="00A96AF5">
              <w:rPr>
                <w:lang w:val="de-DE"/>
              </w:rPr>
              <w:t>degë</w:t>
            </w:r>
            <w:proofErr w:type="spellEnd"/>
            <w:r w:rsidRPr="00A96AF5">
              <w:rPr>
                <w:lang w:val="de-DE"/>
              </w:rPr>
              <w:t xml:space="preserve">, </w:t>
            </w:r>
            <w:proofErr w:type="spellStart"/>
            <w:r w:rsidRPr="00A96AF5">
              <w:rPr>
                <w:lang w:val="de-DE"/>
              </w:rPr>
              <w:t>më</w:t>
            </w:r>
            <w:proofErr w:type="spellEnd"/>
            <w:r w:rsidRPr="00A96AF5">
              <w:rPr>
                <w:lang w:val="de-DE"/>
              </w:rPr>
              <w:t xml:space="preserve"> e </w:t>
            </w:r>
            <w:proofErr w:type="spellStart"/>
            <w:r w:rsidRPr="00A96AF5">
              <w:rPr>
                <w:lang w:val="de-DE"/>
              </w:rPr>
              <w:t>larta</w:t>
            </w:r>
            <w:proofErr w:type="spellEnd"/>
            <w:r w:rsidRPr="00A96AF5">
              <w:rPr>
                <w:lang w:val="de-DE"/>
              </w:rPr>
              <w:t xml:space="preserve"> </w:t>
            </w:r>
            <w:proofErr w:type="spellStart"/>
            <w:r w:rsidRPr="00A96AF5">
              <w:rPr>
                <w:lang w:val="de-DE"/>
              </w:rPr>
              <w:t>është</w:t>
            </w:r>
            <w:proofErr w:type="spellEnd"/>
            <w:r w:rsidRPr="00A96AF5">
              <w:rPr>
                <w:lang w:val="de-DE"/>
              </w:rPr>
              <w:t xml:space="preserve"> </w:t>
            </w:r>
            <w:proofErr w:type="spellStart"/>
            <w:r w:rsidRPr="00A96AF5">
              <w:rPr>
                <w:lang w:val="de-DE"/>
              </w:rPr>
              <w:t>fjala</w:t>
            </w:r>
            <w:proofErr w:type="spellEnd"/>
            <w:r w:rsidRPr="00A96AF5">
              <w:rPr>
                <w:lang w:val="de-DE"/>
              </w:rPr>
              <w:t xml:space="preserve"> La </w:t>
            </w:r>
            <w:proofErr w:type="spellStart"/>
            <w:r w:rsidRPr="00A96AF5">
              <w:rPr>
                <w:lang w:val="de-DE"/>
              </w:rPr>
              <w:t>ilahe</w:t>
            </w:r>
            <w:proofErr w:type="spellEnd"/>
            <w:r w:rsidRPr="00A96AF5">
              <w:rPr>
                <w:lang w:val="de-DE"/>
              </w:rPr>
              <w:t xml:space="preserve"> </w:t>
            </w:r>
            <w:proofErr w:type="spellStart"/>
            <w:r w:rsidRPr="00A96AF5">
              <w:rPr>
                <w:lang w:val="de-DE"/>
              </w:rPr>
              <w:t>il-lallllah</w:t>
            </w:r>
            <w:proofErr w:type="spellEnd"/>
            <w:r w:rsidRPr="00A96AF5">
              <w:rPr>
                <w:lang w:val="de-DE"/>
              </w:rPr>
              <w:t xml:space="preserve">, e </w:t>
            </w:r>
            <w:proofErr w:type="spellStart"/>
            <w:r w:rsidRPr="00A96AF5">
              <w:rPr>
                <w:lang w:val="de-DE"/>
              </w:rPr>
              <w:t>më</w:t>
            </w:r>
            <w:proofErr w:type="spellEnd"/>
            <w:r w:rsidRPr="00A96AF5">
              <w:rPr>
                <w:lang w:val="de-DE"/>
              </w:rPr>
              <w:t xml:space="preserve"> e </w:t>
            </w:r>
            <w:proofErr w:type="spellStart"/>
            <w:r w:rsidRPr="00A96AF5">
              <w:rPr>
                <w:lang w:val="de-DE"/>
              </w:rPr>
              <w:t>ulta</w:t>
            </w:r>
            <w:proofErr w:type="spellEnd"/>
            <w:r w:rsidRPr="00A96AF5">
              <w:rPr>
                <w:lang w:val="de-DE"/>
              </w:rPr>
              <w:t xml:space="preserve"> </w:t>
            </w:r>
            <w:proofErr w:type="spellStart"/>
            <w:r w:rsidRPr="00A96AF5">
              <w:rPr>
                <w:lang w:val="de-DE"/>
              </w:rPr>
              <w:t>është</w:t>
            </w:r>
            <w:proofErr w:type="spellEnd"/>
            <w:r w:rsidRPr="00A96AF5">
              <w:rPr>
                <w:lang w:val="de-DE"/>
              </w:rPr>
              <w:t xml:space="preserve"> </w:t>
            </w:r>
            <w:proofErr w:type="spellStart"/>
            <w:r w:rsidRPr="00A96AF5">
              <w:rPr>
                <w:lang w:val="de-DE"/>
              </w:rPr>
              <w:t>largimi</w:t>
            </w:r>
            <w:proofErr w:type="spellEnd"/>
            <w:r w:rsidRPr="00A96AF5">
              <w:rPr>
                <w:lang w:val="de-DE"/>
              </w:rPr>
              <w:t xml:space="preserve"> i </w:t>
            </w:r>
            <w:proofErr w:type="spellStart"/>
            <w:r w:rsidRPr="00A96AF5">
              <w:rPr>
                <w:lang w:val="de-DE"/>
              </w:rPr>
              <w:t>pengesave</w:t>
            </w:r>
            <w:proofErr w:type="spellEnd"/>
            <w:r w:rsidRPr="00A96AF5">
              <w:rPr>
                <w:lang w:val="de-DE"/>
              </w:rPr>
              <w:t xml:space="preserve"> </w:t>
            </w:r>
            <w:proofErr w:type="spellStart"/>
            <w:r w:rsidRPr="00A96AF5">
              <w:rPr>
                <w:lang w:val="de-DE"/>
              </w:rPr>
              <w:t>nga</w:t>
            </w:r>
            <w:proofErr w:type="spellEnd"/>
            <w:r w:rsidRPr="00A96AF5">
              <w:rPr>
                <w:lang w:val="de-DE"/>
              </w:rPr>
              <w:t xml:space="preserve"> </w:t>
            </w:r>
            <w:proofErr w:type="spellStart"/>
            <w:r w:rsidRPr="00A96AF5">
              <w:rPr>
                <w:lang w:val="de-DE"/>
              </w:rPr>
              <w:t>rruga</w:t>
            </w:r>
            <w:proofErr w:type="spellEnd"/>
            <w:r w:rsidRPr="00A96AF5">
              <w:rPr>
                <w:lang w:val="de-DE"/>
              </w:rPr>
              <w:t xml:space="preserve">, e </w:t>
            </w:r>
            <w:proofErr w:type="spellStart"/>
            <w:r w:rsidRPr="00A96AF5">
              <w:rPr>
                <w:lang w:val="de-DE"/>
              </w:rPr>
              <w:t>turpi</w:t>
            </w:r>
            <w:proofErr w:type="spellEnd"/>
            <w:r w:rsidRPr="00A96AF5">
              <w:rPr>
                <w:lang w:val="de-DE"/>
              </w:rPr>
              <w:t xml:space="preserve"> </w:t>
            </w:r>
            <w:proofErr w:type="spellStart"/>
            <w:r w:rsidRPr="00A96AF5">
              <w:rPr>
                <w:lang w:val="de-DE"/>
              </w:rPr>
              <w:t>është</w:t>
            </w:r>
            <w:proofErr w:type="spellEnd"/>
            <w:r w:rsidRPr="00A96AF5">
              <w:rPr>
                <w:lang w:val="de-DE"/>
              </w:rPr>
              <w:t xml:space="preserve"> </w:t>
            </w:r>
            <w:proofErr w:type="spellStart"/>
            <w:r w:rsidRPr="00A96AF5">
              <w:rPr>
                <w:lang w:val="de-DE"/>
              </w:rPr>
              <w:t>degë</w:t>
            </w:r>
            <w:proofErr w:type="spellEnd"/>
            <w:r w:rsidRPr="00A96AF5">
              <w:rPr>
                <w:lang w:val="de-DE"/>
              </w:rPr>
              <w:t xml:space="preserve"> e </w:t>
            </w:r>
            <w:proofErr w:type="spellStart"/>
            <w:r w:rsidRPr="00A96AF5">
              <w:rPr>
                <w:lang w:val="de-DE"/>
              </w:rPr>
              <w:t>imanit</w:t>
            </w:r>
            <w:proofErr w:type="spellEnd"/>
            <w:r w:rsidRPr="00A96AF5">
              <w:rPr>
                <w:lang w:val="de-DE"/>
              </w:rPr>
              <w:t xml:space="preserve">. </w:t>
            </w:r>
          </w:p>
        </w:tc>
      </w:tr>
      <w:tr w:rsidR="00506C4B" w:rsidRPr="00A96AF5" w14:paraId="0D2D3C27" w14:textId="77777777" w:rsidTr="000D1618">
        <w:trPr>
          <w:jc w:val="center"/>
        </w:trPr>
        <w:tc>
          <w:tcPr>
            <w:tcW w:w="4672" w:type="dxa"/>
            <w:vAlign w:val="center"/>
          </w:tcPr>
          <w:p w14:paraId="7AA398EE" w14:textId="77777777" w:rsidR="00506C4B"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b/>
                <w:bCs/>
                <w:color w:val="2F5496" w:themeColor="accent1" w:themeShade="BF"/>
                <w:sz w:val="32"/>
                <w:szCs w:val="32"/>
                <w:rtl/>
              </w:rPr>
              <w:t>وَأَركَانُـهُ سِتَّـةٌ:</w:t>
            </w:r>
            <w:r w:rsidRPr="00AD3243">
              <w:rPr>
                <w:rFonts w:ascii="Lotus Linotype" w:hAnsi="Lotus Linotype" w:cs="Lotus Linotype"/>
                <w:color w:val="2F5496" w:themeColor="accent1" w:themeShade="BF"/>
                <w:sz w:val="32"/>
                <w:szCs w:val="32"/>
                <w:rtl/>
              </w:rPr>
              <w:t xml:space="preserve"> </w:t>
            </w:r>
            <w:r w:rsidRPr="00AD3243">
              <w:rPr>
                <w:rFonts w:ascii="Lotus Linotype" w:hAnsi="Lotus Linotype" w:cs="Lotus Linotype"/>
                <w:color w:val="161616"/>
                <w:sz w:val="32"/>
                <w:szCs w:val="32"/>
                <w:rtl/>
              </w:rPr>
              <w:t>أَنْ تُؤْمِنَ بِاللهِ، وَمَلَائِكَتِهِ، وَكُتُبِهِ، وَرُسُلِهِ، وَالْيَوْمِ الآخِرِ، وَبِالْقَدَرِ خَـيْرِهِ وَشَرِّهِ [كُلُّهُ مِنَ اللهِ].</w:t>
            </w:r>
          </w:p>
          <w:p w14:paraId="4E89F74C" w14:textId="77777777" w:rsidR="00AD3243" w:rsidRDefault="00AD3243" w:rsidP="00AD3243">
            <w:pPr>
              <w:spacing w:line="560" w:lineRule="exact"/>
              <w:jc w:val="both"/>
              <w:rPr>
                <w:rFonts w:ascii="Lotus Linotype" w:hAnsi="Lotus Linotype" w:cs="Lotus Linotype"/>
                <w:sz w:val="32"/>
                <w:szCs w:val="32"/>
                <w:rtl/>
              </w:rPr>
            </w:pPr>
            <w:r w:rsidRPr="00AD3243">
              <w:rPr>
                <w:rFonts w:ascii="Lotus Linotype" w:hAnsi="Lotus Linotype" w:cs="Lotus Linotype"/>
                <w:sz w:val="32"/>
                <w:szCs w:val="32"/>
                <w:rtl/>
              </w:rPr>
              <w:t>وَالدَّلِيلُ عَلَى هٰذِهِ الْأَرْكَانِ السِّتَّـةِ؛ قَولُهُ تَعَالَى: ﴿</w:t>
            </w:r>
            <w:r w:rsidRPr="00AD3243">
              <w:rPr>
                <w:rFonts w:ascii="QCF_P027" w:hAnsi="QCF_P027" w:cs="QCF_P027"/>
                <w:color w:val="2F5496" w:themeColor="accent1" w:themeShade="BF"/>
                <w:sz w:val="32"/>
                <w:szCs w:val="32"/>
                <w:rtl/>
              </w:rPr>
              <w:t>ﭒ    ﭓ     ﭔ   ﭕ     ﭖ     ﭗ   ﭘ    ﭙ   ﭚ  ﭛ   ﭜ ﭝ  ﭞ ﭟ  ﭠ  ﭡ  ﭢ ﭣ</w:t>
            </w:r>
            <w:r w:rsidRPr="00AD3243">
              <w:rPr>
                <w:rFonts w:ascii="Lotus Linotype" w:hAnsi="Lotus Linotype" w:cs="Lotus Linotype"/>
                <w:sz w:val="32"/>
                <w:szCs w:val="32"/>
                <w:rtl/>
              </w:rPr>
              <w:t>﴾ [البقرة:177].</w:t>
            </w:r>
          </w:p>
          <w:p w14:paraId="47703C85" w14:textId="322EA6E1" w:rsidR="00AD3243" w:rsidRPr="00AD3243" w:rsidRDefault="00AD3243" w:rsidP="00AD3243">
            <w:pPr>
              <w:spacing w:line="560" w:lineRule="exact"/>
              <w:jc w:val="both"/>
              <w:rPr>
                <w:rFonts w:ascii="Lotus Linotype" w:hAnsi="Lotus Linotype" w:cs="Lotus Linotype"/>
                <w:color w:val="161616"/>
                <w:sz w:val="32"/>
                <w:szCs w:val="32"/>
                <w:rtl/>
              </w:rPr>
            </w:pPr>
            <w:r w:rsidRPr="00AD3243">
              <w:rPr>
                <w:rFonts w:ascii="Lotus Linotype" w:hAnsi="Lotus Linotype" w:cs="Lotus Linotype"/>
                <w:sz w:val="32"/>
                <w:szCs w:val="32"/>
                <w:rtl/>
              </w:rPr>
              <w:t>وَدَليلُ القَـدَرِ؛ قَوْلُهُ تَعَالَى: ﴿</w:t>
            </w:r>
            <w:r w:rsidRPr="00AD3243">
              <w:rPr>
                <w:rFonts w:ascii="QCF_P530" w:hAnsi="QCF_P530" w:cs="QCF_P530"/>
                <w:color w:val="2F5496" w:themeColor="accent1" w:themeShade="BF"/>
                <w:sz w:val="32"/>
                <w:szCs w:val="32"/>
                <w:rtl/>
              </w:rPr>
              <w:t>ﰌ    ﰍ    ﰎ     ﰏ ﰐ</w:t>
            </w:r>
            <w:r w:rsidRPr="00AD3243">
              <w:rPr>
                <w:rFonts w:ascii="Lotus Linotype" w:hAnsi="Lotus Linotype" w:cs="Lotus Linotype"/>
                <w:sz w:val="32"/>
                <w:szCs w:val="32"/>
                <w:rtl/>
              </w:rPr>
              <w:t>﴾ [القمر:49].</w:t>
            </w:r>
          </w:p>
        </w:tc>
        <w:tc>
          <w:tcPr>
            <w:tcW w:w="4393" w:type="dxa"/>
            <w:vAlign w:val="center"/>
          </w:tcPr>
          <w:p w14:paraId="37CEA218" w14:textId="029562D9" w:rsidR="00506C4B" w:rsidRPr="00A96AF5" w:rsidRDefault="00A96AF5" w:rsidP="00A96AF5">
            <w:pPr>
              <w:jc w:val="right"/>
              <w:rPr>
                <w:rFonts w:ascii="Lotus Linotype" w:hAnsi="Lotus Linotype" w:cs="Lotus Linotype"/>
                <w:color w:val="161616"/>
                <w:sz w:val="32"/>
                <w:szCs w:val="32"/>
                <w:rtl/>
                <w:lang w:val="de-DE"/>
              </w:rPr>
            </w:pPr>
            <w:proofErr w:type="spellStart"/>
            <w:r>
              <w:rPr>
                <w:lang w:val="de-DE"/>
              </w:rPr>
              <w:t>Shtyllat</w:t>
            </w:r>
            <w:proofErr w:type="spellEnd"/>
            <w:r>
              <w:rPr>
                <w:lang w:val="de-DE"/>
              </w:rPr>
              <w:t xml:space="preserve"> e </w:t>
            </w:r>
            <w:proofErr w:type="spellStart"/>
            <w:r>
              <w:rPr>
                <w:lang w:val="de-DE"/>
              </w:rPr>
              <w:t>besimit</w:t>
            </w:r>
            <w:proofErr w:type="spellEnd"/>
            <w:r>
              <w:rPr>
                <w:lang w:val="de-DE"/>
              </w:rPr>
              <w:t xml:space="preserve"> </w:t>
            </w:r>
            <w:proofErr w:type="spellStart"/>
            <w:r>
              <w:rPr>
                <w:lang w:val="de-DE"/>
              </w:rPr>
              <w:t>islam</w:t>
            </w:r>
            <w:proofErr w:type="spellEnd"/>
            <w:r>
              <w:rPr>
                <w:lang w:val="de-DE"/>
              </w:rPr>
              <w:t xml:space="preserve"> </w:t>
            </w:r>
            <w:proofErr w:type="spellStart"/>
            <w:r w:rsidRPr="00A96AF5">
              <w:rPr>
                <w:lang w:val="de-DE"/>
              </w:rPr>
              <w:t>janë</w:t>
            </w:r>
            <w:proofErr w:type="spellEnd"/>
            <w:r w:rsidRPr="00A96AF5">
              <w:rPr>
                <w:lang w:val="de-DE"/>
              </w:rPr>
              <w:t xml:space="preserve"> </w:t>
            </w:r>
            <w:proofErr w:type="spellStart"/>
            <w:r w:rsidRPr="00A96AF5">
              <w:rPr>
                <w:lang w:val="de-DE"/>
              </w:rPr>
              <w:t>gjashtë</w:t>
            </w:r>
            <w:proofErr w:type="spellEnd"/>
            <w:r w:rsidRPr="00A96AF5">
              <w:rPr>
                <w:lang w:val="de-DE"/>
              </w:rPr>
              <w:t xml:space="preserve">: </w:t>
            </w:r>
            <w:proofErr w:type="spellStart"/>
            <w:r w:rsidRPr="00A96AF5">
              <w:rPr>
                <w:lang w:val="de-DE"/>
              </w:rPr>
              <w:t>Të</w:t>
            </w:r>
            <w:proofErr w:type="spellEnd"/>
            <w:r w:rsidRPr="00A96AF5">
              <w:rPr>
                <w:lang w:val="de-DE"/>
              </w:rPr>
              <w:t xml:space="preserve"> </w:t>
            </w:r>
            <w:proofErr w:type="spellStart"/>
            <w:r w:rsidRPr="00A96AF5">
              <w:rPr>
                <w:lang w:val="de-DE"/>
              </w:rPr>
              <w:t>besosh</w:t>
            </w:r>
            <w:proofErr w:type="spellEnd"/>
            <w:r w:rsidRPr="00A96AF5">
              <w:rPr>
                <w:lang w:val="de-DE"/>
              </w:rPr>
              <w:t xml:space="preserve"> </w:t>
            </w:r>
            <w:proofErr w:type="spellStart"/>
            <w:r w:rsidRPr="00A96AF5">
              <w:rPr>
                <w:lang w:val="de-DE"/>
              </w:rPr>
              <w:t>në</w:t>
            </w:r>
            <w:proofErr w:type="spellEnd"/>
            <w:r w:rsidRPr="00A96AF5">
              <w:rPr>
                <w:lang w:val="de-DE"/>
              </w:rPr>
              <w:t xml:space="preserve"> </w:t>
            </w:r>
            <w:proofErr w:type="spellStart"/>
            <w:r w:rsidRPr="00A96AF5">
              <w:rPr>
                <w:lang w:val="de-DE"/>
              </w:rPr>
              <w:t>Allahun</w:t>
            </w:r>
            <w:proofErr w:type="spellEnd"/>
            <w:r w:rsidRPr="00A96AF5">
              <w:rPr>
                <w:lang w:val="de-DE"/>
              </w:rPr>
              <w:t xml:space="preserve">, </w:t>
            </w:r>
            <w:proofErr w:type="spellStart"/>
            <w:r w:rsidRPr="00A96AF5">
              <w:rPr>
                <w:lang w:val="de-DE"/>
              </w:rPr>
              <w:t>engjëjt</w:t>
            </w:r>
            <w:proofErr w:type="spellEnd"/>
            <w:r w:rsidRPr="00A96AF5">
              <w:rPr>
                <w:lang w:val="de-DE"/>
              </w:rPr>
              <w:t xml:space="preserve"> e </w:t>
            </w:r>
            <w:proofErr w:type="spellStart"/>
            <w:r w:rsidRPr="00A96AF5">
              <w:rPr>
                <w:lang w:val="de-DE"/>
              </w:rPr>
              <w:t>Tij</w:t>
            </w:r>
            <w:proofErr w:type="spellEnd"/>
            <w:r w:rsidRPr="00A96AF5">
              <w:rPr>
                <w:lang w:val="de-DE"/>
              </w:rPr>
              <w:t xml:space="preserve">, </w:t>
            </w:r>
            <w:proofErr w:type="spellStart"/>
            <w:r w:rsidRPr="00A96AF5">
              <w:rPr>
                <w:lang w:val="de-DE"/>
              </w:rPr>
              <w:t>librat</w:t>
            </w:r>
            <w:proofErr w:type="spellEnd"/>
            <w:r w:rsidRPr="00A96AF5">
              <w:rPr>
                <w:lang w:val="de-DE"/>
              </w:rPr>
              <w:t xml:space="preserve"> e </w:t>
            </w:r>
            <w:proofErr w:type="spellStart"/>
            <w:r w:rsidRPr="00A96AF5">
              <w:rPr>
                <w:lang w:val="de-DE"/>
              </w:rPr>
              <w:t>Tij</w:t>
            </w:r>
            <w:proofErr w:type="spellEnd"/>
            <w:r w:rsidRPr="00A96AF5">
              <w:rPr>
                <w:lang w:val="de-DE"/>
              </w:rPr>
              <w:t xml:space="preserve">, </w:t>
            </w:r>
            <w:proofErr w:type="spellStart"/>
            <w:r w:rsidRPr="00A96AF5">
              <w:rPr>
                <w:lang w:val="de-DE"/>
              </w:rPr>
              <w:t>të</w:t>
            </w:r>
            <w:proofErr w:type="spellEnd"/>
            <w:r w:rsidRPr="00A96AF5">
              <w:rPr>
                <w:lang w:val="de-DE"/>
              </w:rPr>
              <w:t xml:space="preserve"> </w:t>
            </w:r>
            <w:proofErr w:type="spellStart"/>
            <w:r w:rsidRPr="00A96AF5">
              <w:rPr>
                <w:lang w:val="de-DE"/>
              </w:rPr>
              <w:t>dërguarit</w:t>
            </w:r>
            <w:proofErr w:type="spellEnd"/>
            <w:r w:rsidRPr="00A96AF5">
              <w:rPr>
                <w:lang w:val="de-DE"/>
              </w:rPr>
              <w:t xml:space="preserve"> e </w:t>
            </w:r>
            <w:proofErr w:type="spellStart"/>
            <w:r w:rsidRPr="00A96AF5">
              <w:rPr>
                <w:lang w:val="de-DE"/>
              </w:rPr>
              <w:t>Tij</w:t>
            </w:r>
            <w:proofErr w:type="spellEnd"/>
            <w:r w:rsidRPr="00A96AF5">
              <w:rPr>
                <w:lang w:val="de-DE"/>
              </w:rPr>
              <w:t xml:space="preserve">, </w:t>
            </w:r>
            <w:proofErr w:type="spellStart"/>
            <w:r w:rsidRPr="00A96AF5">
              <w:rPr>
                <w:lang w:val="de-DE"/>
              </w:rPr>
              <w:t>Ditën</w:t>
            </w:r>
            <w:proofErr w:type="spellEnd"/>
            <w:r w:rsidRPr="00A96AF5">
              <w:rPr>
                <w:lang w:val="de-DE"/>
              </w:rPr>
              <w:t xml:space="preserve"> e </w:t>
            </w:r>
            <w:proofErr w:type="spellStart"/>
            <w:r w:rsidRPr="00A96AF5">
              <w:rPr>
                <w:lang w:val="de-DE"/>
              </w:rPr>
              <w:t>Fundit</w:t>
            </w:r>
            <w:proofErr w:type="spellEnd"/>
            <w:r w:rsidRPr="00A96AF5">
              <w:rPr>
                <w:lang w:val="de-DE"/>
              </w:rPr>
              <w:t xml:space="preserve"> </w:t>
            </w:r>
            <w:proofErr w:type="spellStart"/>
            <w:r w:rsidRPr="00A96AF5">
              <w:rPr>
                <w:lang w:val="de-DE"/>
              </w:rPr>
              <w:t>dhe</w:t>
            </w:r>
            <w:proofErr w:type="spellEnd"/>
            <w:r w:rsidRPr="00A96AF5">
              <w:rPr>
                <w:lang w:val="de-DE"/>
              </w:rPr>
              <w:t xml:space="preserve"> </w:t>
            </w:r>
            <w:proofErr w:type="spellStart"/>
            <w:r w:rsidRPr="00A96AF5">
              <w:rPr>
                <w:lang w:val="de-DE"/>
              </w:rPr>
              <w:t>në</w:t>
            </w:r>
            <w:proofErr w:type="spellEnd"/>
            <w:r w:rsidRPr="00A96AF5">
              <w:rPr>
                <w:lang w:val="de-DE"/>
              </w:rPr>
              <w:t xml:space="preserve"> </w:t>
            </w:r>
            <w:proofErr w:type="spellStart"/>
            <w:r w:rsidRPr="00A96AF5">
              <w:rPr>
                <w:lang w:val="de-DE"/>
              </w:rPr>
              <w:t>Përcaktimin</w:t>
            </w:r>
            <w:proofErr w:type="spellEnd"/>
            <w:r w:rsidRPr="00A96AF5">
              <w:rPr>
                <w:lang w:val="de-DE"/>
              </w:rPr>
              <w:t xml:space="preserve">, i </w:t>
            </w:r>
            <w:proofErr w:type="spellStart"/>
            <w:r w:rsidRPr="00A96AF5">
              <w:rPr>
                <w:lang w:val="de-DE"/>
              </w:rPr>
              <w:t>mirë</w:t>
            </w:r>
            <w:proofErr w:type="spellEnd"/>
            <w:r w:rsidRPr="00A96AF5">
              <w:rPr>
                <w:lang w:val="de-DE"/>
              </w:rPr>
              <w:t xml:space="preserve"> apo i </w:t>
            </w:r>
            <w:proofErr w:type="spellStart"/>
            <w:r w:rsidRPr="00A96AF5">
              <w:rPr>
                <w:lang w:val="de-DE"/>
              </w:rPr>
              <w:t>keq</w:t>
            </w:r>
            <w:proofErr w:type="spellEnd"/>
            <w:r w:rsidRPr="00A96AF5">
              <w:rPr>
                <w:lang w:val="de-DE"/>
              </w:rPr>
              <w:t xml:space="preserve"> </w:t>
            </w:r>
            <w:proofErr w:type="spellStart"/>
            <w:r w:rsidRPr="00A96AF5">
              <w:rPr>
                <w:lang w:val="de-DE"/>
              </w:rPr>
              <w:t>qoftë</w:t>
            </w:r>
            <w:proofErr w:type="spellEnd"/>
            <w:r w:rsidRPr="00A96AF5">
              <w:rPr>
                <w:lang w:val="de-DE"/>
              </w:rPr>
              <w:t xml:space="preserve">. Argument </w:t>
            </w:r>
            <w:proofErr w:type="spellStart"/>
            <w:r w:rsidRPr="00A96AF5">
              <w:rPr>
                <w:lang w:val="de-DE"/>
              </w:rPr>
              <w:t>për</w:t>
            </w:r>
            <w:proofErr w:type="spellEnd"/>
            <w:r w:rsidRPr="00A96AF5">
              <w:rPr>
                <w:lang w:val="de-DE"/>
              </w:rPr>
              <w:t xml:space="preserve"> </w:t>
            </w:r>
            <w:proofErr w:type="spellStart"/>
            <w:r w:rsidRPr="00A96AF5">
              <w:rPr>
                <w:lang w:val="de-DE"/>
              </w:rPr>
              <w:t>këto</w:t>
            </w:r>
            <w:proofErr w:type="spellEnd"/>
            <w:r w:rsidRPr="00A96AF5">
              <w:rPr>
                <w:lang w:val="de-DE"/>
              </w:rPr>
              <w:t xml:space="preserve"> </w:t>
            </w:r>
            <w:proofErr w:type="spellStart"/>
            <w:r w:rsidRPr="00A96AF5">
              <w:rPr>
                <w:lang w:val="de-DE"/>
              </w:rPr>
              <w:t>gjashtë</w:t>
            </w:r>
            <w:proofErr w:type="spellEnd"/>
            <w:r w:rsidRPr="00A96AF5">
              <w:rPr>
                <w:lang w:val="de-DE"/>
              </w:rPr>
              <w:t xml:space="preserve"> </w:t>
            </w:r>
            <w:proofErr w:type="spellStart"/>
            <w:r w:rsidRPr="00A96AF5">
              <w:rPr>
                <w:lang w:val="de-DE"/>
              </w:rPr>
              <w:t>pjesë</w:t>
            </w:r>
            <w:proofErr w:type="spellEnd"/>
            <w:r w:rsidRPr="00A96AF5">
              <w:rPr>
                <w:lang w:val="de-DE"/>
              </w:rPr>
              <w:t xml:space="preserve"> </w:t>
            </w:r>
            <w:proofErr w:type="spellStart"/>
            <w:r w:rsidRPr="00A96AF5">
              <w:rPr>
                <w:lang w:val="de-DE"/>
              </w:rPr>
              <w:t>përbërëse</w:t>
            </w:r>
            <w:proofErr w:type="spellEnd"/>
            <w:r w:rsidRPr="00A96AF5">
              <w:rPr>
                <w:lang w:val="de-DE"/>
              </w:rPr>
              <w:t xml:space="preserve"> </w:t>
            </w:r>
            <w:proofErr w:type="spellStart"/>
            <w:r w:rsidRPr="00A96AF5">
              <w:rPr>
                <w:lang w:val="de-DE"/>
              </w:rPr>
              <w:t>janë</w:t>
            </w:r>
            <w:proofErr w:type="spellEnd"/>
            <w:r w:rsidRPr="00A96AF5">
              <w:rPr>
                <w:lang w:val="de-DE"/>
              </w:rPr>
              <w:t xml:space="preserve"> </w:t>
            </w:r>
            <w:proofErr w:type="spellStart"/>
            <w:r w:rsidRPr="00A96AF5">
              <w:rPr>
                <w:lang w:val="de-DE"/>
              </w:rPr>
              <w:t>fjalët</w:t>
            </w:r>
            <w:proofErr w:type="spellEnd"/>
            <w:r w:rsidRPr="00A96AF5">
              <w:rPr>
                <w:lang w:val="de-DE"/>
              </w:rPr>
              <w:t xml:space="preserve"> e </w:t>
            </w:r>
            <w:proofErr w:type="spellStart"/>
            <w:r w:rsidRPr="00A96AF5">
              <w:rPr>
                <w:lang w:val="de-DE"/>
              </w:rPr>
              <w:t>të</w:t>
            </w:r>
            <w:proofErr w:type="spellEnd"/>
            <w:r w:rsidRPr="00A96AF5">
              <w:rPr>
                <w:lang w:val="de-DE"/>
              </w:rPr>
              <w:t xml:space="preserve"> </w:t>
            </w:r>
            <w:proofErr w:type="spellStart"/>
            <w:r w:rsidRPr="00A96AF5">
              <w:rPr>
                <w:lang w:val="de-DE"/>
              </w:rPr>
              <w:t>Lartësuarit</w:t>
            </w:r>
            <w:proofErr w:type="spellEnd"/>
            <w:r w:rsidRPr="00A96AF5">
              <w:rPr>
                <w:lang w:val="de-DE"/>
              </w:rPr>
              <w:t xml:space="preserve">: </w:t>
            </w:r>
            <w:r w:rsidRPr="00A96AF5">
              <w:rPr>
                <w:b/>
                <w:bCs/>
                <w:lang w:val="de-DE"/>
              </w:rPr>
              <w:t>“</w:t>
            </w:r>
            <w:proofErr w:type="spellStart"/>
            <w:r w:rsidRPr="00A96AF5">
              <w:rPr>
                <w:b/>
                <w:bCs/>
                <w:lang w:val="de-DE"/>
              </w:rPr>
              <w:t>Nuk</w:t>
            </w:r>
            <w:proofErr w:type="spellEnd"/>
            <w:r w:rsidRPr="00A96AF5">
              <w:rPr>
                <w:b/>
                <w:bCs/>
                <w:lang w:val="de-DE"/>
              </w:rPr>
              <w:t xml:space="preserve"> </w:t>
            </w:r>
            <w:proofErr w:type="spellStart"/>
            <w:r w:rsidRPr="00A96AF5">
              <w:rPr>
                <w:b/>
                <w:bCs/>
                <w:lang w:val="de-DE"/>
              </w:rPr>
              <w:t>është</w:t>
            </w:r>
            <w:proofErr w:type="spellEnd"/>
            <w:r w:rsidRPr="00A96AF5">
              <w:rPr>
                <w:b/>
                <w:bCs/>
                <w:lang w:val="de-DE"/>
              </w:rPr>
              <w:t xml:space="preserve"> </w:t>
            </w:r>
            <w:proofErr w:type="spellStart"/>
            <w:r w:rsidRPr="00A96AF5">
              <w:rPr>
                <w:b/>
                <w:bCs/>
                <w:lang w:val="de-DE"/>
              </w:rPr>
              <w:t>mirësia</w:t>
            </w:r>
            <w:proofErr w:type="spellEnd"/>
            <w:r w:rsidRPr="00A96AF5">
              <w:rPr>
                <w:b/>
                <w:bCs/>
                <w:lang w:val="de-DE"/>
              </w:rPr>
              <w:t xml:space="preserve">, </w:t>
            </w:r>
            <w:proofErr w:type="spellStart"/>
            <w:r w:rsidRPr="00A96AF5">
              <w:rPr>
                <w:b/>
                <w:bCs/>
                <w:lang w:val="de-DE"/>
              </w:rPr>
              <w:t>të</w:t>
            </w:r>
            <w:proofErr w:type="spellEnd"/>
            <w:r w:rsidRPr="00A96AF5">
              <w:rPr>
                <w:b/>
                <w:bCs/>
                <w:lang w:val="de-DE"/>
              </w:rPr>
              <w:t xml:space="preserve"> </w:t>
            </w:r>
            <w:proofErr w:type="spellStart"/>
            <w:r w:rsidRPr="00A96AF5">
              <w:rPr>
                <w:b/>
                <w:bCs/>
                <w:lang w:val="de-DE"/>
              </w:rPr>
              <w:t>ktheni</w:t>
            </w:r>
            <w:proofErr w:type="spellEnd"/>
            <w:r w:rsidRPr="00A96AF5">
              <w:rPr>
                <w:b/>
                <w:bCs/>
                <w:lang w:val="de-DE"/>
              </w:rPr>
              <w:t xml:space="preserve"> </w:t>
            </w:r>
            <w:proofErr w:type="spellStart"/>
            <w:r w:rsidRPr="00A96AF5">
              <w:rPr>
                <w:b/>
                <w:bCs/>
                <w:lang w:val="de-DE"/>
              </w:rPr>
              <w:t>ju</w:t>
            </w:r>
            <w:proofErr w:type="spellEnd"/>
            <w:r w:rsidRPr="00A96AF5">
              <w:rPr>
                <w:b/>
                <w:bCs/>
                <w:lang w:val="de-DE"/>
              </w:rPr>
              <w:t xml:space="preserve"> </w:t>
            </w:r>
            <w:proofErr w:type="spellStart"/>
            <w:r w:rsidRPr="00A96AF5">
              <w:rPr>
                <w:b/>
                <w:bCs/>
                <w:lang w:val="de-DE"/>
              </w:rPr>
              <w:t>fytyrën</w:t>
            </w:r>
            <w:proofErr w:type="spellEnd"/>
            <w:r w:rsidRPr="00A96AF5">
              <w:rPr>
                <w:b/>
                <w:bCs/>
                <w:lang w:val="de-DE"/>
              </w:rPr>
              <w:t xml:space="preserve"> </w:t>
            </w:r>
            <w:proofErr w:type="spellStart"/>
            <w:r w:rsidRPr="00A96AF5">
              <w:rPr>
                <w:b/>
                <w:bCs/>
                <w:lang w:val="de-DE"/>
              </w:rPr>
              <w:t>tuaj</w:t>
            </w:r>
            <w:proofErr w:type="spellEnd"/>
            <w:r w:rsidRPr="00A96AF5">
              <w:rPr>
                <w:b/>
                <w:bCs/>
                <w:lang w:val="de-DE"/>
              </w:rPr>
              <w:t xml:space="preserve"> </w:t>
            </w:r>
            <w:proofErr w:type="spellStart"/>
            <w:r w:rsidRPr="00A96AF5">
              <w:rPr>
                <w:b/>
                <w:bCs/>
                <w:lang w:val="de-DE"/>
              </w:rPr>
              <w:t>drejt</w:t>
            </w:r>
            <w:proofErr w:type="spellEnd"/>
            <w:r w:rsidRPr="00A96AF5">
              <w:rPr>
                <w:b/>
                <w:bCs/>
                <w:lang w:val="de-DE"/>
              </w:rPr>
              <w:t xml:space="preserve"> </w:t>
            </w:r>
            <w:proofErr w:type="spellStart"/>
            <w:r w:rsidRPr="00A96AF5">
              <w:rPr>
                <w:b/>
                <w:bCs/>
                <w:lang w:val="de-DE"/>
              </w:rPr>
              <w:t>lindjes</w:t>
            </w:r>
            <w:proofErr w:type="spellEnd"/>
            <w:r w:rsidRPr="00A96AF5">
              <w:rPr>
                <w:b/>
                <w:bCs/>
                <w:lang w:val="de-DE"/>
              </w:rPr>
              <w:t xml:space="preserve"> apo </w:t>
            </w:r>
            <w:proofErr w:type="spellStart"/>
            <w:r w:rsidRPr="00A96AF5">
              <w:rPr>
                <w:b/>
                <w:bCs/>
                <w:lang w:val="de-DE"/>
              </w:rPr>
              <w:t>perëndimit</w:t>
            </w:r>
            <w:proofErr w:type="spellEnd"/>
            <w:r w:rsidRPr="00A96AF5">
              <w:rPr>
                <w:b/>
                <w:bCs/>
                <w:lang w:val="de-DE"/>
              </w:rPr>
              <w:t xml:space="preserve">, </w:t>
            </w:r>
            <w:proofErr w:type="spellStart"/>
            <w:r w:rsidRPr="00A96AF5">
              <w:rPr>
                <w:b/>
                <w:bCs/>
                <w:lang w:val="de-DE"/>
              </w:rPr>
              <w:t>por</w:t>
            </w:r>
            <w:proofErr w:type="spellEnd"/>
            <w:r w:rsidRPr="00A96AF5">
              <w:rPr>
                <w:b/>
                <w:bCs/>
                <w:lang w:val="de-DE"/>
              </w:rPr>
              <w:t xml:space="preserve"> </w:t>
            </w:r>
            <w:proofErr w:type="spellStart"/>
            <w:r w:rsidRPr="00A96AF5">
              <w:rPr>
                <w:b/>
                <w:bCs/>
                <w:lang w:val="de-DE"/>
              </w:rPr>
              <w:t>mirësia</w:t>
            </w:r>
            <w:proofErr w:type="spellEnd"/>
            <w:r w:rsidRPr="00A96AF5">
              <w:rPr>
                <w:b/>
                <w:bCs/>
                <w:lang w:val="de-DE"/>
              </w:rPr>
              <w:t xml:space="preserve"> </w:t>
            </w:r>
            <w:proofErr w:type="spellStart"/>
            <w:r w:rsidRPr="00A96AF5">
              <w:rPr>
                <w:b/>
                <w:bCs/>
                <w:lang w:val="de-DE"/>
              </w:rPr>
              <w:t>është</w:t>
            </w:r>
            <w:proofErr w:type="spellEnd"/>
            <w:r w:rsidRPr="00A96AF5">
              <w:rPr>
                <w:b/>
                <w:bCs/>
                <w:lang w:val="de-DE"/>
              </w:rPr>
              <w:t xml:space="preserve"> (</w:t>
            </w:r>
            <w:proofErr w:type="spellStart"/>
            <w:r w:rsidRPr="00A96AF5">
              <w:rPr>
                <w:b/>
                <w:bCs/>
                <w:lang w:val="de-DE"/>
              </w:rPr>
              <w:t>cilësi</w:t>
            </w:r>
            <w:proofErr w:type="spellEnd"/>
            <w:r w:rsidRPr="00A96AF5">
              <w:rPr>
                <w:b/>
                <w:bCs/>
                <w:lang w:val="de-DE"/>
              </w:rPr>
              <w:t xml:space="preserve"> e </w:t>
            </w:r>
            <w:proofErr w:type="spellStart"/>
            <w:r w:rsidRPr="00A96AF5">
              <w:rPr>
                <w:b/>
                <w:bCs/>
                <w:lang w:val="de-DE"/>
              </w:rPr>
              <w:t>atij</w:t>
            </w:r>
            <w:proofErr w:type="spellEnd"/>
            <w:r w:rsidRPr="00A96AF5">
              <w:rPr>
                <w:b/>
                <w:bCs/>
                <w:lang w:val="de-DE"/>
              </w:rPr>
              <w:t xml:space="preserve">) i </w:t>
            </w:r>
            <w:proofErr w:type="spellStart"/>
            <w:r w:rsidRPr="00A96AF5">
              <w:rPr>
                <w:b/>
                <w:bCs/>
                <w:lang w:val="de-DE"/>
              </w:rPr>
              <w:t>cili</w:t>
            </w:r>
            <w:proofErr w:type="spellEnd"/>
            <w:r w:rsidRPr="00A96AF5">
              <w:rPr>
                <w:b/>
                <w:bCs/>
                <w:lang w:val="de-DE"/>
              </w:rPr>
              <w:t xml:space="preserve"> </w:t>
            </w:r>
            <w:proofErr w:type="spellStart"/>
            <w:r w:rsidRPr="00A96AF5">
              <w:rPr>
                <w:b/>
                <w:bCs/>
                <w:lang w:val="de-DE"/>
              </w:rPr>
              <w:t>beson</w:t>
            </w:r>
            <w:proofErr w:type="spellEnd"/>
            <w:r w:rsidRPr="00A96AF5">
              <w:rPr>
                <w:b/>
                <w:bCs/>
                <w:lang w:val="de-DE"/>
              </w:rPr>
              <w:t xml:space="preserve"> </w:t>
            </w:r>
            <w:proofErr w:type="spellStart"/>
            <w:r w:rsidRPr="00A96AF5">
              <w:rPr>
                <w:b/>
                <w:bCs/>
                <w:lang w:val="de-DE"/>
              </w:rPr>
              <w:t>në</w:t>
            </w:r>
            <w:proofErr w:type="spellEnd"/>
            <w:r w:rsidRPr="00A96AF5">
              <w:rPr>
                <w:b/>
                <w:bCs/>
                <w:lang w:val="de-DE"/>
              </w:rPr>
              <w:t xml:space="preserve"> </w:t>
            </w:r>
            <w:proofErr w:type="spellStart"/>
            <w:r w:rsidRPr="00A96AF5">
              <w:rPr>
                <w:b/>
                <w:bCs/>
                <w:lang w:val="de-DE"/>
              </w:rPr>
              <w:t>Allahun</w:t>
            </w:r>
            <w:proofErr w:type="spellEnd"/>
            <w:r w:rsidRPr="00A96AF5">
              <w:rPr>
                <w:b/>
                <w:bCs/>
                <w:lang w:val="de-DE"/>
              </w:rPr>
              <w:t xml:space="preserve">, </w:t>
            </w:r>
            <w:proofErr w:type="spellStart"/>
            <w:r w:rsidRPr="00A96AF5">
              <w:rPr>
                <w:b/>
                <w:bCs/>
                <w:lang w:val="de-DE"/>
              </w:rPr>
              <w:t>në</w:t>
            </w:r>
            <w:proofErr w:type="spellEnd"/>
            <w:r w:rsidRPr="00A96AF5">
              <w:rPr>
                <w:b/>
                <w:bCs/>
                <w:lang w:val="de-DE"/>
              </w:rPr>
              <w:t xml:space="preserve"> </w:t>
            </w:r>
            <w:proofErr w:type="spellStart"/>
            <w:r w:rsidRPr="00A96AF5">
              <w:rPr>
                <w:b/>
                <w:bCs/>
                <w:lang w:val="de-DE"/>
              </w:rPr>
              <w:t>Ditën</w:t>
            </w:r>
            <w:proofErr w:type="spellEnd"/>
            <w:r w:rsidRPr="00A96AF5">
              <w:rPr>
                <w:b/>
                <w:bCs/>
                <w:lang w:val="de-DE"/>
              </w:rPr>
              <w:t xml:space="preserve"> e </w:t>
            </w:r>
            <w:proofErr w:type="spellStart"/>
            <w:r w:rsidRPr="00A96AF5">
              <w:rPr>
                <w:b/>
                <w:bCs/>
                <w:lang w:val="de-DE"/>
              </w:rPr>
              <w:t>Fundit</w:t>
            </w:r>
            <w:proofErr w:type="spellEnd"/>
            <w:r w:rsidRPr="00A96AF5">
              <w:rPr>
                <w:b/>
                <w:bCs/>
                <w:lang w:val="de-DE"/>
              </w:rPr>
              <w:t xml:space="preserve">, </w:t>
            </w:r>
            <w:proofErr w:type="spellStart"/>
            <w:r w:rsidRPr="00A96AF5">
              <w:rPr>
                <w:b/>
                <w:bCs/>
                <w:lang w:val="de-DE"/>
              </w:rPr>
              <w:t>në</w:t>
            </w:r>
            <w:proofErr w:type="spellEnd"/>
            <w:r w:rsidRPr="00A96AF5">
              <w:rPr>
                <w:b/>
                <w:bCs/>
                <w:lang w:val="de-DE"/>
              </w:rPr>
              <w:t xml:space="preserve"> </w:t>
            </w:r>
            <w:proofErr w:type="spellStart"/>
            <w:r w:rsidRPr="00A96AF5">
              <w:rPr>
                <w:b/>
                <w:bCs/>
                <w:lang w:val="de-DE"/>
              </w:rPr>
              <w:t>melekët</w:t>
            </w:r>
            <w:proofErr w:type="spellEnd"/>
            <w:r w:rsidRPr="00A96AF5">
              <w:rPr>
                <w:b/>
                <w:bCs/>
                <w:lang w:val="de-DE"/>
              </w:rPr>
              <w:t xml:space="preserve">, </w:t>
            </w:r>
            <w:proofErr w:type="spellStart"/>
            <w:r w:rsidRPr="00A96AF5">
              <w:rPr>
                <w:b/>
                <w:bCs/>
                <w:lang w:val="de-DE"/>
              </w:rPr>
              <w:t>në</w:t>
            </w:r>
            <w:proofErr w:type="spellEnd"/>
            <w:r w:rsidRPr="00A96AF5">
              <w:rPr>
                <w:b/>
                <w:bCs/>
                <w:lang w:val="de-DE"/>
              </w:rPr>
              <w:t xml:space="preserve"> </w:t>
            </w:r>
            <w:proofErr w:type="spellStart"/>
            <w:r w:rsidRPr="00A96AF5">
              <w:rPr>
                <w:b/>
                <w:bCs/>
                <w:lang w:val="de-DE"/>
              </w:rPr>
              <w:t>Librin</w:t>
            </w:r>
            <w:proofErr w:type="spellEnd"/>
            <w:r w:rsidRPr="00A96AF5">
              <w:rPr>
                <w:b/>
                <w:bCs/>
                <w:lang w:val="de-DE"/>
              </w:rPr>
              <w:t xml:space="preserve"> </w:t>
            </w:r>
            <w:proofErr w:type="spellStart"/>
            <w:r w:rsidRPr="00A96AF5">
              <w:rPr>
                <w:b/>
                <w:bCs/>
                <w:lang w:val="de-DE"/>
              </w:rPr>
              <w:t>dhe</w:t>
            </w:r>
            <w:proofErr w:type="spellEnd"/>
            <w:r w:rsidRPr="00A96AF5">
              <w:rPr>
                <w:b/>
                <w:bCs/>
                <w:lang w:val="de-DE"/>
              </w:rPr>
              <w:t xml:space="preserve"> </w:t>
            </w:r>
            <w:proofErr w:type="spellStart"/>
            <w:r w:rsidRPr="00A96AF5">
              <w:rPr>
                <w:b/>
                <w:bCs/>
                <w:lang w:val="de-DE"/>
              </w:rPr>
              <w:t>pejgamberët</w:t>
            </w:r>
            <w:proofErr w:type="spellEnd"/>
            <w:r w:rsidRPr="00A96AF5">
              <w:rPr>
                <w:b/>
                <w:bCs/>
                <w:lang w:val="de-DE"/>
              </w:rPr>
              <w:t>”</w:t>
            </w:r>
            <w:r>
              <w:rPr>
                <w:b/>
                <w:bCs/>
                <w:lang w:val="de-DE"/>
              </w:rPr>
              <w:t xml:space="preserve">. </w:t>
            </w:r>
            <w:r w:rsidRPr="00A96AF5">
              <w:rPr>
                <w:lang w:val="de-DE"/>
              </w:rPr>
              <w:t xml:space="preserve">El </w:t>
            </w:r>
            <w:proofErr w:type="spellStart"/>
            <w:r w:rsidRPr="00A96AF5">
              <w:rPr>
                <w:lang w:val="de-DE"/>
              </w:rPr>
              <w:t>Bekare</w:t>
            </w:r>
            <w:proofErr w:type="spellEnd"/>
            <w:r w:rsidRPr="00A96AF5">
              <w:rPr>
                <w:lang w:val="de-DE"/>
              </w:rPr>
              <w:t xml:space="preserve"> 177.</w:t>
            </w:r>
            <w:r>
              <w:rPr>
                <w:lang w:val="de-DE"/>
              </w:rPr>
              <w:t xml:space="preserve"> Argument </w:t>
            </w:r>
            <w:proofErr w:type="spellStart"/>
            <w:r>
              <w:rPr>
                <w:lang w:val="de-DE"/>
              </w:rPr>
              <w:t>për</w:t>
            </w:r>
            <w:proofErr w:type="spellEnd"/>
            <w:r>
              <w:rPr>
                <w:lang w:val="de-DE"/>
              </w:rPr>
              <w:t xml:space="preserve"> </w:t>
            </w:r>
            <w:proofErr w:type="spellStart"/>
            <w:r>
              <w:rPr>
                <w:lang w:val="de-DE"/>
              </w:rPr>
              <w:t>këtë</w:t>
            </w:r>
            <w:proofErr w:type="spellEnd"/>
            <w:r>
              <w:rPr>
                <w:lang w:val="de-DE"/>
              </w:rPr>
              <w:t xml:space="preserve"> </w:t>
            </w:r>
            <w:proofErr w:type="spellStart"/>
            <w:r>
              <w:rPr>
                <w:lang w:val="de-DE"/>
              </w:rPr>
              <w:t>për</w:t>
            </w:r>
            <w:proofErr w:type="spellEnd"/>
            <w:r>
              <w:rPr>
                <w:lang w:val="de-DE"/>
              </w:rPr>
              <w:t xml:space="preserve"> </w:t>
            </w:r>
            <w:proofErr w:type="spellStart"/>
            <w:r>
              <w:rPr>
                <w:lang w:val="de-DE"/>
              </w:rPr>
              <w:t>përcaktimin</w:t>
            </w:r>
            <w:proofErr w:type="spellEnd"/>
            <w:r>
              <w:rPr>
                <w:lang w:val="de-DE"/>
              </w:rPr>
              <w:t xml:space="preserve"> </w:t>
            </w:r>
            <w:proofErr w:type="spellStart"/>
            <w:r>
              <w:rPr>
                <w:lang w:val="de-DE"/>
              </w:rPr>
              <w:t>thënia</w:t>
            </w:r>
            <w:proofErr w:type="spellEnd"/>
            <w:r>
              <w:rPr>
                <w:lang w:val="de-DE"/>
              </w:rPr>
              <w:t xml:space="preserve"> e </w:t>
            </w:r>
            <w:proofErr w:type="spellStart"/>
            <w:r>
              <w:rPr>
                <w:lang w:val="de-DE"/>
              </w:rPr>
              <w:t>Allahut</w:t>
            </w:r>
            <w:proofErr w:type="spellEnd"/>
            <w:r>
              <w:rPr>
                <w:lang w:val="de-DE"/>
              </w:rPr>
              <w:t xml:space="preserve">: </w:t>
            </w:r>
            <w:r w:rsidRPr="00A96AF5">
              <w:rPr>
                <w:lang w:val="de-DE"/>
              </w:rPr>
              <w:t xml:space="preserve"> </w:t>
            </w:r>
            <w:r w:rsidRPr="00A96AF5">
              <w:rPr>
                <w:b/>
                <w:bCs/>
                <w:lang w:val="de-DE"/>
              </w:rPr>
              <w:t xml:space="preserve">“Me </w:t>
            </w:r>
            <w:proofErr w:type="spellStart"/>
            <w:r w:rsidRPr="00A96AF5">
              <w:rPr>
                <w:b/>
                <w:bCs/>
                <w:lang w:val="de-DE"/>
              </w:rPr>
              <w:t>të</w:t>
            </w:r>
            <w:proofErr w:type="spellEnd"/>
            <w:r w:rsidRPr="00A96AF5">
              <w:rPr>
                <w:b/>
                <w:bCs/>
                <w:lang w:val="de-DE"/>
              </w:rPr>
              <w:t xml:space="preserve"> </w:t>
            </w:r>
            <w:proofErr w:type="spellStart"/>
            <w:r w:rsidRPr="00A96AF5">
              <w:rPr>
                <w:b/>
                <w:bCs/>
                <w:lang w:val="de-DE"/>
              </w:rPr>
              <w:t>vërtetë</w:t>
            </w:r>
            <w:proofErr w:type="spellEnd"/>
            <w:r w:rsidRPr="00A96AF5">
              <w:rPr>
                <w:b/>
                <w:bCs/>
                <w:lang w:val="de-DE"/>
              </w:rPr>
              <w:t xml:space="preserve"> </w:t>
            </w:r>
            <w:proofErr w:type="spellStart"/>
            <w:r w:rsidRPr="00A96AF5">
              <w:rPr>
                <w:b/>
                <w:bCs/>
                <w:lang w:val="de-DE"/>
              </w:rPr>
              <w:t>që</w:t>
            </w:r>
            <w:proofErr w:type="spellEnd"/>
            <w:r w:rsidRPr="00A96AF5">
              <w:rPr>
                <w:b/>
                <w:bCs/>
                <w:lang w:val="de-DE"/>
              </w:rPr>
              <w:t xml:space="preserve"> Ne e </w:t>
            </w:r>
            <w:proofErr w:type="spellStart"/>
            <w:r w:rsidRPr="00A96AF5">
              <w:rPr>
                <w:b/>
                <w:bCs/>
                <w:lang w:val="de-DE"/>
              </w:rPr>
              <w:t>kemi</w:t>
            </w:r>
            <w:proofErr w:type="spellEnd"/>
            <w:r w:rsidRPr="00A96AF5">
              <w:rPr>
                <w:b/>
                <w:bCs/>
                <w:lang w:val="de-DE"/>
              </w:rPr>
              <w:t xml:space="preserve"> </w:t>
            </w:r>
            <w:proofErr w:type="spellStart"/>
            <w:r w:rsidRPr="00A96AF5">
              <w:rPr>
                <w:b/>
                <w:bCs/>
                <w:lang w:val="de-DE"/>
              </w:rPr>
              <w:t>krijuar</w:t>
            </w:r>
            <w:proofErr w:type="spellEnd"/>
            <w:r w:rsidRPr="00A96AF5">
              <w:rPr>
                <w:b/>
                <w:bCs/>
                <w:lang w:val="de-DE"/>
              </w:rPr>
              <w:t xml:space="preserve"> </w:t>
            </w:r>
            <w:proofErr w:type="spellStart"/>
            <w:r w:rsidRPr="00A96AF5">
              <w:rPr>
                <w:b/>
                <w:bCs/>
                <w:lang w:val="de-DE"/>
              </w:rPr>
              <w:t>çdo</w:t>
            </w:r>
            <w:proofErr w:type="spellEnd"/>
            <w:r w:rsidRPr="00A96AF5">
              <w:rPr>
                <w:b/>
                <w:bCs/>
                <w:lang w:val="de-DE"/>
              </w:rPr>
              <w:t xml:space="preserve"> </w:t>
            </w:r>
            <w:proofErr w:type="spellStart"/>
            <w:r w:rsidRPr="00A96AF5">
              <w:rPr>
                <w:b/>
                <w:bCs/>
                <w:lang w:val="de-DE"/>
              </w:rPr>
              <w:t>gjë</w:t>
            </w:r>
            <w:proofErr w:type="spellEnd"/>
            <w:r w:rsidRPr="00A96AF5">
              <w:rPr>
                <w:b/>
                <w:bCs/>
                <w:lang w:val="de-DE"/>
              </w:rPr>
              <w:t xml:space="preserve"> </w:t>
            </w:r>
            <w:proofErr w:type="spellStart"/>
            <w:r w:rsidRPr="00A96AF5">
              <w:rPr>
                <w:b/>
                <w:bCs/>
                <w:lang w:val="de-DE"/>
              </w:rPr>
              <w:t>me</w:t>
            </w:r>
            <w:proofErr w:type="spellEnd"/>
            <w:r w:rsidRPr="00A96AF5">
              <w:rPr>
                <w:b/>
                <w:bCs/>
                <w:lang w:val="de-DE"/>
              </w:rPr>
              <w:t xml:space="preserve"> </w:t>
            </w:r>
            <w:proofErr w:type="spellStart"/>
            <w:r w:rsidRPr="00A96AF5">
              <w:rPr>
                <w:b/>
                <w:bCs/>
                <w:lang w:val="de-DE"/>
              </w:rPr>
              <w:t>kader</w:t>
            </w:r>
            <w:proofErr w:type="spellEnd"/>
            <w:r w:rsidRPr="00A96AF5">
              <w:rPr>
                <w:b/>
                <w:bCs/>
                <w:lang w:val="de-DE"/>
              </w:rPr>
              <w:t xml:space="preserve"> (</w:t>
            </w:r>
            <w:proofErr w:type="spellStart"/>
            <w:r w:rsidRPr="00A96AF5">
              <w:rPr>
                <w:b/>
                <w:bCs/>
                <w:lang w:val="de-DE"/>
              </w:rPr>
              <w:t>përcaktim</w:t>
            </w:r>
            <w:proofErr w:type="spellEnd"/>
            <w:r w:rsidRPr="00A96AF5">
              <w:rPr>
                <w:b/>
                <w:bCs/>
                <w:lang w:val="de-DE"/>
              </w:rPr>
              <w:t>)”.</w:t>
            </w:r>
            <w:r>
              <w:rPr>
                <w:b/>
                <w:bCs/>
                <w:lang w:val="de-DE"/>
              </w:rPr>
              <w:t xml:space="preserve"> </w:t>
            </w:r>
            <w:r w:rsidRPr="00A96AF5">
              <w:rPr>
                <w:lang w:val="de-DE"/>
              </w:rPr>
              <w:t>El Kamer 49.</w:t>
            </w:r>
          </w:p>
        </w:tc>
      </w:tr>
      <w:tr w:rsidR="00AD3243" w:rsidRPr="003F14C6" w14:paraId="73A75C35" w14:textId="77777777" w:rsidTr="000D1618">
        <w:trPr>
          <w:jc w:val="center"/>
        </w:trPr>
        <w:tc>
          <w:tcPr>
            <w:tcW w:w="4672" w:type="dxa"/>
            <w:vAlign w:val="center"/>
          </w:tcPr>
          <w:p w14:paraId="498761D5" w14:textId="77777777" w:rsidR="00AD3243" w:rsidRDefault="00AD3243" w:rsidP="00506C4B">
            <w:pPr>
              <w:spacing w:line="560" w:lineRule="exact"/>
              <w:jc w:val="lowKashida"/>
              <w:rPr>
                <w:rFonts w:ascii="Lotus Linotype" w:hAnsi="Lotus Linotype" w:cs="Lotus Linotype"/>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AD3243">
              <w:rPr>
                <w:rFonts w:ascii="Lotus Linotype" w:hAnsi="Lotus Linotype" w:cs="Lotus Linotype"/>
                <w:b/>
                <w:bCs/>
                <w:color w:val="2F5496" w:themeColor="accent1" w:themeShade="BF"/>
                <w:sz w:val="32"/>
                <w:szCs w:val="32"/>
                <w:rtl/>
              </w:rPr>
              <w:t xml:space="preserve">الـمَرْتَبـةُ الثَّـالِثَـةُ: الْإِحْسَانُ </w:t>
            </w:r>
            <w:r w:rsidRPr="00AD3243">
              <w:rPr>
                <w:rFonts w:ascii="Lotus Linotype" w:hAnsi="Lotus Linotype" w:cs="Lotus Linotype"/>
                <w:sz w:val="32"/>
                <w:szCs w:val="32"/>
                <w:rtl/>
              </w:rPr>
              <w:t>-رُكْنٌ واحِدٌ- وَهُوَ: أَن تَعبُـدَ اللهَ وَحْدَهُ كَأنَّـكَ تَرَاهُ، فَإِنْ لَم تَـكُنْ تَرَاهُ فَـإِنَّـهُ يَرَاكَ.</w:t>
            </w:r>
          </w:p>
          <w:p w14:paraId="227FB2F9" w14:textId="77777777" w:rsid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وَالدَّليلُ قَوْلُهُ تَعَالَى: ﴿</w:t>
            </w:r>
            <w:r w:rsidRPr="00AD3243">
              <w:rPr>
                <w:rFonts w:ascii="QCF_P281" w:hAnsi="QCF_P281" w:cs="QCF_P281"/>
                <w:color w:val="2F5496" w:themeColor="accent1" w:themeShade="BF"/>
                <w:sz w:val="32"/>
                <w:szCs w:val="32"/>
                <w:rtl/>
              </w:rPr>
              <w:t xml:space="preserve">ﯿ     ﰀ  ﰁ   ﰂ  ﰃ ﰄﰅ  ﰆ   </w:t>
            </w:r>
            <w:r w:rsidRPr="00AD3243">
              <w:rPr>
                <w:rFonts w:ascii="Lotus Linotype" w:hAnsi="Lotus Linotype" w:cs="Lotus Linotype"/>
                <w:sz w:val="32"/>
                <w:szCs w:val="32"/>
                <w:rtl/>
              </w:rPr>
              <w:t>﴾ [النحل:128].</w:t>
            </w:r>
          </w:p>
          <w:p w14:paraId="1845FBA3" w14:textId="77777777" w:rsidR="00AD3243" w:rsidRP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وَقَوْلُهُ: ﴿</w:t>
            </w:r>
            <w:r w:rsidRPr="00AD3243">
              <w:rPr>
                <w:rFonts w:ascii="QCF_P376" w:hAnsi="QCF_P376" w:cs="QCF_P376"/>
                <w:color w:val="2F5496" w:themeColor="accent1" w:themeShade="BF"/>
                <w:sz w:val="32"/>
                <w:szCs w:val="32"/>
                <w:rtl/>
                <w:lang w:val="en-GB" w:eastAsia="en-GB"/>
              </w:rPr>
              <w:t xml:space="preserve">ﮒ  ﮓ  ﮔ     ﮕ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ﮗ   ﮘ   ﮙ  ﮚ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ﮜ  ﮝ  ﮞ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ﮠ  ﮡ   ﮢ       ﮣ</w:t>
            </w:r>
            <w:r w:rsidRPr="00AD3243">
              <w:rPr>
                <w:rFonts w:ascii="QCF_P376" w:hAnsi="QCF_P376" w:cs="QCF_P376"/>
                <w:sz w:val="32"/>
                <w:szCs w:val="32"/>
                <w:rtl/>
                <w:lang w:val="en-GB" w:eastAsia="en-GB"/>
              </w:rPr>
              <w:t xml:space="preserve">  </w:t>
            </w:r>
            <w:r w:rsidRPr="00AD3243">
              <w:rPr>
                <w:rFonts w:ascii="Lotus Linotype" w:hAnsi="Lotus Linotype" w:cs="Lotus Linotype"/>
                <w:sz w:val="32"/>
                <w:szCs w:val="32"/>
                <w:rtl/>
              </w:rPr>
              <w:t>﴾  [الشعراء:217-220].</w:t>
            </w:r>
          </w:p>
          <w:p w14:paraId="193DA13E" w14:textId="77777777" w:rsidR="00AD3243" w:rsidRP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وقَوْلُهُ: ﴿</w:t>
            </w:r>
            <w:r w:rsidRPr="00AD3243">
              <w:rPr>
                <w:rFonts w:ascii="QCF_P215" w:hAnsi="QCF_P215" w:cs="QCF_P215"/>
                <w:color w:val="2F5496" w:themeColor="accent1" w:themeShade="BF"/>
                <w:sz w:val="32"/>
                <w:szCs w:val="32"/>
                <w:rtl/>
              </w:rPr>
              <w:t>ﯨ ﯩ ﯪ ﯫ   ﯬ    ﯭ   ﯮ  ﯯ  ﯰ ﯱ   ﯲ ﯳﯴ ﯵ ﯶ ﯷ   ﯸ   ﯹ  ﯺ  ﯻ</w:t>
            </w:r>
            <w:r w:rsidRPr="00AD3243">
              <w:rPr>
                <w:rFonts w:ascii="Lotus Linotype" w:hAnsi="Lotus Linotype" w:cs="Lotus Linotype"/>
                <w:sz w:val="32"/>
                <w:szCs w:val="32"/>
                <w:rtl/>
              </w:rPr>
              <w:t xml:space="preserve">﴾ [يونس:61] </w:t>
            </w:r>
            <w:r w:rsidRPr="00AD3243">
              <w:rPr>
                <w:rFonts w:ascii="Lotus Linotype" w:hAnsi="Lotus Linotype" w:cs="Lotus Linotype"/>
                <w:sz w:val="32"/>
                <w:szCs w:val="32"/>
                <w:rtl/>
              </w:rPr>
              <w:lastRenderedPageBreak/>
              <w:t>الآيَةَ.</w:t>
            </w:r>
          </w:p>
          <w:p w14:paraId="40A7F760" w14:textId="77777777" w:rsid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 xml:space="preserve">وَالدَّليـلُ مِنَ السُّنَّـةِ: حَديثُ جِبْرَائِيلَ الْمَشْهُورُ، عَنْ عُمَرَ ﭬ، قالَ: بَـيْـنَما نَحنُ </w:t>
            </w:r>
            <w:r>
              <w:rPr>
                <w:rFonts w:ascii="Lotus Linotype" w:hAnsi="Lotus Linotype" w:cs="Lotus Linotype"/>
                <w:sz w:val="32"/>
                <w:szCs w:val="32"/>
                <w:rtl/>
              </w:rPr>
              <w:t>جُلُوسٌ عِنـدَ رَسُولِ اللهِ ﷺ ذَاتَ يَوْمٍ</w:t>
            </w:r>
            <w:r w:rsidRPr="00AD3243">
              <w:rPr>
                <w:rFonts w:ascii="Lotus Linotype" w:hAnsi="Lotus Linotype" w:cs="Lotus Linotype"/>
                <w:sz w:val="32"/>
                <w:szCs w:val="32"/>
                <w:rtl/>
              </w:rPr>
              <w:t>، إِذْ طَلَـعَ عَلَيْـنَا رَجُلٌ، شَدِيدُ بَـيَاضِ الثِّـيابِ، شَدِيدُ سَوَادِ الشَّعْـرِ، لَا يُـرَى عَلَيهِ أَثَـرُ السَّفَـرِ، وَلَا يَعْرِفُـهُ مِنَّـا أَحَدٌ، حَتَّى جَلَسَ إلَى النَّبِيِّ ﷺ، فَأَسْنَـدَ رُكبَـتَـيْهِ إِلى رُكْبَـتَـيْه، وَوَضَعَ كَفَّـيْهِ عَلَى فَخِـذَيْـهِ، وَقَالَ: يَا مُحَمَّدُ؛</w:t>
            </w:r>
            <w:r>
              <w:rPr>
                <w:rFonts w:ascii="Lotus Linotype" w:hAnsi="Lotus Linotype" w:cs="Lotus Linotype" w:hint="cs"/>
                <w:sz w:val="32"/>
                <w:szCs w:val="32"/>
                <w:rtl/>
              </w:rPr>
              <w:t xml:space="preserve"> </w:t>
            </w:r>
            <w:r w:rsidRPr="00AD3243">
              <w:rPr>
                <w:rFonts w:ascii="Lotus Linotype" w:hAnsi="Lotus Linotype" w:cs="Lotus Linotype"/>
                <w:sz w:val="32"/>
                <w:szCs w:val="32"/>
                <w:rtl/>
              </w:rPr>
              <w:t>أَخْبِرْنِي عَنِ الْإِسْلَامِ.</w:t>
            </w:r>
          </w:p>
          <w:p w14:paraId="22873243" w14:textId="77777777" w:rsidR="00AD3243"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color w:val="161616"/>
                <w:sz w:val="32"/>
                <w:szCs w:val="32"/>
                <w:rtl/>
              </w:rPr>
              <w:t>فَقَـالَ: «</w:t>
            </w:r>
            <w:r w:rsidRPr="00AD3243">
              <w:rPr>
                <w:rFonts w:ascii="Lotus Linotype" w:hAnsi="Lotus Linotype" w:cs="Lotus Linotype"/>
                <w:b/>
                <w:bCs/>
                <w:color w:val="2F5496" w:themeColor="accent1" w:themeShade="BF"/>
                <w:sz w:val="32"/>
                <w:szCs w:val="32"/>
                <w:rtl/>
              </w:rPr>
              <w:t>الْإِسْلَامُ: أَنْ تَـشْهَدَ أَلَّا إِلٰـهَ إِلَّا اللهُ، وَأَنَّ مُحَمَّـدًا رَسُولُ اللهِ، وَتُـقِيمَ الصَّلَاةَ، وَتُـؤْتِـيَ الزَّكاةَ، وَتَصُومَ رَمَضَانَ، وَتَـحُجَّ البَـيْتَ إِنِ اسْتَطَعْتَ إِلَيهِ سَبِـيلًا</w:t>
            </w:r>
            <w:r w:rsidRPr="00AD3243">
              <w:rPr>
                <w:rFonts w:ascii="Lotus Linotype" w:hAnsi="Lotus Linotype" w:cs="Lotus Linotype"/>
                <w:color w:val="161616"/>
                <w:sz w:val="32"/>
                <w:szCs w:val="32"/>
                <w:rtl/>
              </w:rPr>
              <w:t>»، فَقَالَ: صَدَقْتَ -فَعَجِبْنا لَهُ، يَسْأَلُه ويُصَدِّقُه!</w:t>
            </w:r>
          </w:p>
          <w:p w14:paraId="27578361"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فَأَخْبِرْنِي عَنِ الْإِيمَانِ.</w:t>
            </w:r>
          </w:p>
          <w:p w14:paraId="37E26705"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تُـؤْمِنَ بِاللهِ، وَمَلَائِكتِـهِ، وَكُـتُبِه، وَرُسُلِهِ، وَاليَوْمِ الآخِـرِ، وَتُؤْمِنَ بِالْقَدَرِ خَيْرِهِ وَشَـرِّهِ</w:t>
            </w:r>
            <w:r w:rsidRPr="00594AD5">
              <w:rPr>
                <w:rFonts w:ascii="Lotus Linotype" w:hAnsi="Lotus Linotype" w:cs="Lotus Linotype"/>
                <w:color w:val="161616"/>
                <w:sz w:val="32"/>
                <w:szCs w:val="32"/>
                <w:rtl/>
              </w:rPr>
              <w:t>»، قالَ: صَدَقْتَ.</w:t>
            </w:r>
          </w:p>
          <w:p w14:paraId="389AF6E2"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فَأَخْبِرْني عَنِ الْإِحْسَانِ.</w:t>
            </w:r>
          </w:p>
          <w:p w14:paraId="6DBDEE7E"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تَـعْـبُدَ اللهَ كَأنَّـكَ تَراهُ، فإِنْ لَـمْ تكُنْ تَراهُ فَإِنَّـهُ يَرَاكَ</w:t>
            </w:r>
            <w:r w:rsidRPr="00594AD5">
              <w:rPr>
                <w:rFonts w:ascii="Lotus Linotype" w:hAnsi="Lotus Linotype" w:cs="Lotus Linotype"/>
                <w:color w:val="161616"/>
                <w:sz w:val="32"/>
                <w:szCs w:val="32"/>
                <w:rtl/>
              </w:rPr>
              <w:t>».</w:t>
            </w:r>
          </w:p>
          <w:p w14:paraId="266CC2C3"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قَـالَ: فَـأَخْبِرْنِي عَنِ السَّاعَةِ.</w:t>
            </w:r>
          </w:p>
          <w:p w14:paraId="75ABC313" w14:textId="0D396643"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ما الـمَسْؤُولُ عَنها بأعْلَمَ مِنَ السَّائِـلِ</w:t>
            </w:r>
            <w:r w:rsidRPr="00594AD5">
              <w:rPr>
                <w:rFonts w:ascii="Lotus Linotype" w:hAnsi="Lotus Linotype" w:cs="Lotus Linotype"/>
                <w:color w:val="161616"/>
                <w:sz w:val="32"/>
                <w:szCs w:val="32"/>
                <w:rtl/>
              </w:rPr>
              <w:t>».</w:t>
            </w:r>
          </w:p>
          <w:p w14:paraId="59679A86" w14:textId="77777777"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 xml:space="preserve">قالَ: أَخْبِرْني عَنْ أَمَارَاتِهَا. </w:t>
            </w:r>
          </w:p>
          <w:p w14:paraId="769FF2CC" w14:textId="6E14D2EE"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تَـلِـدَ الأَمَـةُ رَبَّـتَها، وَأنْ تَـرَى الـحُفاةَ العُراةَ العالَـةَ رِعَاءَ الشَّاءِ، يَـتَـطَاوَلُونَ في البُـنْـيَانِ</w:t>
            </w:r>
            <w:r w:rsidRPr="00594AD5">
              <w:rPr>
                <w:rFonts w:ascii="Lotus Linotype" w:hAnsi="Lotus Linotype" w:cs="Lotus Linotype"/>
                <w:color w:val="161616"/>
                <w:sz w:val="32"/>
                <w:szCs w:val="32"/>
                <w:rtl/>
              </w:rPr>
              <w:t>».</w:t>
            </w:r>
          </w:p>
          <w:p w14:paraId="6010F4A1" w14:textId="5A51BFD6" w:rsidR="00594AD5" w:rsidRPr="00AD3243"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 xml:space="preserve">قَالَ: فَمَضَى؛ فَلَـبِثْـنَا مَلِـيًّـا، فَقَالَ </w:t>
            </w:r>
            <w:r w:rsidRPr="00594AD5">
              <w:rPr>
                <w:rFonts w:ascii="Lotus Linotype" w:hAnsi="Lotus Linotype" w:cs="Lotus Linotype" w:hint="cs"/>
                <w:color w:val="161616"/>
                <w:sz w:val="32"/>
                <w:szCs w:val="32"/>
                <w:rtl/>
              </w:rPr>
              <w:t>ﷺ</w:t>
            </w:r>
            <w:r w:rsidRPr="00594AD5">
              <w:rPr>
                <w:rFonts w:ascii="Lotus Linotype" w:hAnsi="Lotus Linotype" w:cs="Lotus Linotype"/>
                <w:color w:val="161616"/>
                <w:sz w:val="32"/>
                <w:szCs w:val="32"/>
                <w:rtl/>
              </w:rPr>
              <w:t>: «</w:t>
            </w:r>
            <w:r w:rsidRPr="00594AD5">
              <w:rPr>
                <w:rFonts w:ascii="Lotus Linotype" w:hAnsi="Lotus Linotype" w:cs="Lotus Linotype"/>
                <w:b/>
                <w:bCs/>
                <w:color w:val="2F5496" w:themeColor="accent1" w:themeShade="BF"/>
                <w:sz w:val="32"/>
                <w:szCs w:val="32"/>
                <w:rtl/>
              </w:rPr>
              <w:t>يَا عُـمَرُ؛ أَتَـدْرِي مَنِ السَّائِـلُ؟</w:t>
            </w:r>
            <w:r w:rsidRPr="00594AD5">
              <w:rPr>
                <w:rFonts w:ascii="Lotus Linotype" w:hAnsi="Lotus Linotype" w:cs="Lotus Linotype"/>
                <w:color w:val="161616"/>
                <w:sz w:val="32"/>
                <w:szCs w:val="32"/>
                <w:rtl/>
              </w:rPr>
              <w:t>» قُلْتُ: اللهُ وَرَسُولُه أَعْلَمُ. قَالَ: «</w:t>
            </w:r>
            <w:r w:rsidRPr="00594AD5">
              <w:rPr>
                <w:rFonts w:ascii="Lotus Linotype" w:hAnsi="Lotus Linotype" w:cs="Lotus Linotype"/>
                <w:b/>
                <w:bCs/>
                <w:color w:val="2F5496" w:themeColor="accent1" w:themeShade="BF"/>
                <w:sz w:val="32"/>
                <w:szCs w:val="32"/>
                <w:rtl/>
              </w:rPr>
              <w:t>هَذَا جِبْرِيلُ، أَتَـاكُمْ يُعلِّمُـكُمْ أَمْرَ دِيـنِكُمْ</w:t>
            </w:r>
            <w:r w:rsidRPr="00594AD5">
              <w:rPr>
                <w:rFonts w:ascii="Lotus Linotype" w:hAnsi="Lotus Linotype" w:cs="Lotus Linotype"/>
                <w:color w:val="161616"/>
                <w:sz w:val="32"/>
                <w:szCs w:val="32"/>
                <w:rtl/>
              </w:rPr>
              <w:t>».</w:t>
            </w:r>
          </w:p>
        </w:tc>
        <w:tc>
          <w:tcPr>
            <w:tcW w:w="4393" w:type="dxa"/>
            <w:vAlign w:val="center"/>
          </w:tcPr>
          <w:p w14:paraId="02905C7F" w14:textId="1EE7D50C" w:rsidR="003F14C6" w:rsidRDefault="00A96AF5" w:rsidP="00136C3D">
            <w:pPr>
              <w:jc w:val="right"/>
            </w:pPr>
            <w:proofErr w:type="spellStart"/>
            <w:r w:rsidRPr="003C07B7">
              <w:rPr>
                <w:b/>
                <w:bCs/>
                <w:lang w:val="de-DE"/>
              </w:rPr>
              <w:lastRenderedPageBreak/>
              <w:t>Shkalla</w:t>
            </w:r>
            <w:proofErr w:type="spellEnd"/>
            <w:r w:rsidRPr="003C07B7">
              <w:rPr>
                <w:b/>
                <w:bCs/>
                <w:lang w:val="de-DE"/>
              </w:rPr>
              <w:t xml:space="preserve"> e </w:t>
            </w:r>
            <w:proofErr w:type="spellStart"/>
            <w:r w:rsidRPr="003C07B7">
              <w:rPr>
                <w:b/>
                <w:bCs/>
                <w:lang w:val="de-DE"/>
              </w:rPr>
              <w:t>tretë</w:t>
            </w:r>
            <w:proofErr w:type="spellEnd"/>
            <w:r w:rsidRPr="003C07B7">
              <w:rPr>
                <w:b/>
                <w:bCs/>
                <w:lang w:val="de-DE"/>
              </w:rPr>
              <w:t xml:space="preserve"> – </w:t>
            </w:r>
            <w:proofErr w:type="spellStart"/>
            <w:r w:rsidRPr="003C07B7">
              <w:rPr>
                <w:b/>
                <w:bCs/>
                <w:lang w:val="de-DE"/>
              </w:rPr>
              <w:t>Ihsani</w:t>
            </w:r>
            <w:proofErr w:type="spellEnd"/>
            <w:r w:rsidRPr="003C07B7">
              <w:rPr>
                <w:b/>
                <w:bCs/>
                <w:lang w:val="de-DE"/>
              </w:rPr>
              <w:t xml:space="preserve"> (</w:t>
            </w:r>
            <w:proofErr w:type="spellStart"/>
            <w:r w:rsidRPr="003C07B7">
              <w:rPr>
                <w:b/>
                <w:bCs/>
                <w:lang w:val="de-DE"/>
              </w:rPr>
              <w:t>Mirësia</w:t>
            </w:r>
            <w:proofErr w:type="spellEnd"/>
            <w:r w:rsidRPr="00A96AF5">
              <w:rPr>
                <w:lang w:val="de-DE"/>
              </w:rPr>
              <w:t>)</w:t>
            </w:r>
            <w:r w:rsidR="003C07B7">
              <w:rPr>
                <w:lang w:val="de-DE"/>
              </w:rPr>
              <w:t>:</w:t>
            </w:r>
            <w:r w:rsidR="003C07B7">
              <w:t xml:space="preserve"> Ka </w:t>
            </w:r>
            <w:proofErr w:type="spellStart"/>
            <w:r w:rsidR="003C07B7">
              <w:t>vetëm</w:t>
            </w:r>
            <w:proofErr w:type="spellEnd"/>
            <w:r w:rsidR="003C07B7">
              <w:t xml:space="preserve"> </w:t>
            </w:r>
            <w:proofErr w:type="spellStart"/>
            <w:r w:rsidR="003C07B7">
              <w:t>një</w:t>
            </w:r>
            <w:proofErr w:type="spellEnd"/>
            <w:r w:rsidR="003C07B7">
              <w:t xml:space="preserve"> </w:t>
            </w:r>
            <w:proofErr w:type="spellStart"/>
            <w:r w:rsidR="003C07B7">
              <w:t>shtyll</w:t>
            </w:r>
            <w:r w:rsidR="00FE4969">
              <w:t>ë</w:t>
            </w:r>
            <w:proofErr w:type="spellEnd"/>
            <w:r w:rsidR="003C07B7">
              <w:t xml:space="preserve">: Ta </w:t>
            </w:r>
            <w:proofErr w:type="spellStart"/>
            <w:r w:rsidR="003C07B7">
              <w:t>adhurosh</w:t>
            </w:r>
            <w:proofErr w:type="spellEnd"/>
            <w:r w:rsidR="003C07B7">
              <w:t xml:space="preserve"> </w:t>
            </w:r>
            <w:proofErr w:type="spellStart"/>
            <w:r w:rsidR="003C07B7">
              <w:t>Allahun</w:t>
            </w:r>
            <w:proofErr w:type="spellEnd"/>
            <w:r w:rsidR="003C07B7">
              <w:t xml:space="preserve"> </w:t>
            </w:r>
            <w:proofErr w:type="spellStart"/>
            <w:r w:rsidR="003C07B7">
              <w:t>sikur</w:t>
            </w:r>
            <w:proofErr w:type="spellEnd"/>
            <w:r w:rsidR="003C07B7">
              <w:t xml:space="preserve"> ta </w:t>
            </w:r>
            <w:proofErr w:type="spellStart"/>
            <w:r w:rsidR="003C07B7">
              <w:t>shohësh</w:t>
            </w:r>
            <w:proofErr w:type="spellEnd"/>
            <w:r w:rsidR="003C07B7">
              <w:t xml:space="preserve"> </w:t>
            </w:r>
            <w:proofErr w:type="spellStart"/>
            <w:r w:rsidR="003C07B7">
              <w:t>Atë</w:t>
            </w:r>
            <w:proofErr w:type="spellEnd"/>
            <w:r w:rsidR="003C07B7">
              <w:t xml:space="preserve">, e </w:t>
            </w:r>
            <w:proofErr w:type="spellStart"/>
            <w:r w:rsidR="003C07B7">
              <w:t>nëse</w:t>
            </w:r>
            <w:proofErr w:type="spellEnd"/>
            <w:r w:rsidR="003C07B7">
              <w:t xml:space="preserve"> </w:t>
            </w:r>
            <w:proofErr w:type="spellStart"/>
            <w:r w:rsidR="003C07B7">
              <w:t>ti</w:t>
            </w:r>
            <w:proofErr w:type="spellEnd"/>
            <w:r w:rsidR="003C07B7">
              <w:t xml:space="preserve"> </w:t>
            </w:r>
            <w:proofErr w:type="spellStart"/>
            <w:r w:rsidR="003C07B7">
              <w:t>nuk</w:t>
            </w:r>
            <w:proofErr w:type="spellEnd"/>
            <w:r w:rsidR="003C07B7">
              <w:t xml:space="preserve"> e </w:t>
            </w:r>
            <w:proofErr w:type="spellStart"/>
            <w:r w:rsidR="003C07B7">
              <w:t>sheh</w:t>
            </w:r>
            <w:proofErr w:type="spellEnd"/>
            <w:r w:rsidR="003C07B7">
              <w:t xml:space="preserve">, Ai </w:t>
            </w:r>
            <w:proofErr w:type="spellStart"/>
            <w:r w:rsidR="003C07B7">
              <w:t>të</w:t>
            </w:r>
            <w:proofErr w:type="spellEnd"/>
            <w:r w:rsidR="003C07B7">
              <w:t xml:space="preserve"> </w:t>
            </w:r>
            <w:proofErr w:type="spellStart"/>
            <w:r w:rsidR="003C07B7">
              <w:t>sheh</w:t>
            </w:r>
            <w:proofErr w:type="spellEnd"/>
            <w:r w:rsidR="003C07B7">
              <w:t xml:space="preserve"> ty. Argument </w:t>
            </w:r>
            <w:proofErr w:type="spellStart"/>
            <w:r w:rsidR="003C07B7">
              <w:t>janë</w:t>
            </w:r>
            <w:proofErr w:type="spellEnd"/>
            <w:r w:rsidR="003C07B7">
              <w:t xml:space="preserve"> </w:t>
            </w:r>
            <w:proofErr w:type="spellStart"/>
            <w:r w:rsidR="003C07B7">
              <w:t>fjalët</w:t>
            </w:r>
            <w:proofErr w:type="spellEnd"/>
            <w:r w:rsidR="003C07B7">
              <w:t xml:space="preserve"> e </w:t>
            </w:r>
            <w:proofErr w:type="spellStart"/>
            <w:r w:rsidR="003C07B7">
              <w:t>të</w:t>
            </w:r>
            <w:proofErr w:type="spellEnd"/>
            <w:r w:rsidR="003C07B7">
              <w:t xml:space="preserve"> </w:t>
            </w:r>
            <w:proofErr w:type="spellStart"/>
            <w:r w:rsidR="003C07B7">
              <w:t>Lartësuarit</w:t>
            </w:r>
            <w:proofErr w:type="spellEnd"/>
            <w:r w:rsidR="003C07B7">
              <w:t>:</w:t>
            </w:r>
            <w:r w:rsidR="003F14C6">
              <w:t xml:space="preserve"> </w:t>
            </w:r>
            <w:r w:rsidR="003F14C6" w:rsidRPr="003F14C6">
              <w:rPr>
                <w:b/>
                <w:bCs/>
              </w:rPr>
              <w:t>“</w:t>
            </w:r>
            <w:proofErr w:type="spellStart"/>
            <w:r w:rsidR="003F14C6" w:rsidRPr="003F14C6">
              <w:rPr>
                <w:b/>
                <w:bCs/>
              </w:rPr>
              <w:t>Sigurisht</w:t>
            </w:r>
            <w:proofErr w:type="spellEnd"/>
            <w:r w:rsidR="003F14C6" w:rsidRPr="003F14C6">
              <w:rPr>
                <w:b/>
                <w:bCs/>
              </w:rPr>
              <w:t xml:space="preserve"> </w:t>
            </w:r>
            <w:proofErr w:type="spellStart"/>
            <w:r w:rsidR="003F14C6" w:rsidRPr="003F14C6">
              <w:rPr>
                <w:b/>
                <w:bCs/>
              </w:rPr>
              <w:t>që</w:t>
            </w:r>
            <w:proofErr w:type="spellEnd"/>
            <w:r w:rsidR="003F14C6" w:rsidRPr="003F14C6">
              <w:rPr>
                <w:b/>
                <w:bCs/>
              </w:rPr>
              <w:t xml:space="preserve"> Allahu </w:t>
            </w:r>
            <w:proofErr w:type="spellStart"/>
            <w:r w:rsidR="003F14C6" w:rsidRPr="003F14C6">
              <w:rPr>
                <w:b/>
                <w:bCs/>
              </w:rPr>
              <w:t>është</w:t>
            </w:r>
            <w:proofErr w:type="spellEnd"/>
            <w:r w:rsidR="003F14C6" w:rsidRPr="003F14C6">
              <w:rPr>
                <w:b/>
                <w:bCs/>
              </w:rPr>
              <w:t xml:space="preserve"> me </w:t>
            </w:r>
            <w:proofErr w:type="spellStart"/>
            <w:r w:rsidR="003F14C6" w:rsidRPr="003F14C6">
              <w:rPr>
                <w:b/>
                <w:bCs/>
              </w:rPr>
              <w:t>ata</w:t>
            </w:r>
            <w:proofErr w:type="spellEnd"/>
            <w:r w:rsidR="003F14C6" w:rsidRPr="003F14C6">
              <w:rPr>
                <w:b/>
                <w:bCs/>
              </w:rPr>
              <w:t xml:space="preserve"> </w:t>
            </w:r>
            <w:proofErr w:type="spellStart"/>
            <w:r w:rsidR="003F14C6" w:rsidRPr="003F14C6">
              <w:rPr>
                <w:b/>
                <w:bCs/>
              </w:rPr>
              <w:t>që</w:t>
            </w:r>
            <w:proofErr w:type="spellEnd"/>
            <w:r w:rsidR="003F14C6" w:rsidRPr="003F14C6">
              <w:rPr>
                <w:b/>
                <w:bCs/>
              </w:rPr>
              <w:t xml:space="preserve"> </w:t>
            </w:r>
            <w:proofErr w:type="spellStart"/>
            <w:r w:rsidR="003F14C6" w:rsidRPr="003F14C6">
              <w:rPr>
                <w:b/>
                <w:bCs/>
              </w:rPr>
              <w:t>i</w:t>
            </w:r>
            <w:proofErr w:type="spellEnd"/>
            <w:r w:rsidR="003F14C6" w:rsidRPr="003F14C6">
              <w:rPr>
                <w:b/>
                <w:bCs/>
              </w:rPr>
              <w:t xml:space="preserve"> </w:t>
            </w:r>
            <w:proofErr w:type="spellStart"/>
            <w:r w:rsidR="003F14C6" w:rsidRPr="003F14C6">
              <w:rPr>
                <w:b/>
                <w:bCs/>
              </w:rPr>
              <w:t>frikësohen</w:t>
            </w:r>
            <w:proofErr w:type="spellEnd"/>
            <w:r w:rsidR="003F14C6" w:rsidRPr="003F14C6">
              <w:rPr>
                <w:b/>
                <w:bCs/>
              </w:rPr>
              <w:t xml:space="preserve"> </w:t>
            </w:r>
            <w:proofErr w:type="spellStart"/>
            <w:r w:rsidR="003F14C6" w:rsidRPr="003F14C6">
              <w:rPr>
                <w:b/>
                <w:bCs/>
              </w:rPr>
              <w:t>Atij</w:t>
            </w:r>
            <w:proofErr w:type="spellEnd"/>
            <w:r w:rsidR="003F14C6" w:rsidRPr="003F14C6">
              <w:rPr>
                <w:b/>
                <w:bCs/>
              </w:rPr>
              <w:t xml:space="preserve"> </w:t>
            </w:r>
            <w:proofErr w:type="spellStart"/>
            <w:r w:rsidR="003F14C6" w:rsidRPr="003F14C6">
              <w:rPr>
                <w:b/>
                <w:bCs/>
              </w:rPr>
              <w:t>dhe</w:t>
            </w:r>
            <w:proofErr w:type="spellEnd"/>
            <w:r w:rsidR="003F14C6" w:rsidRPr="003F14C6">
              <w:rPr>
                <w:b/>
                <w:bCs/>
              </w:rPr>
              <w:t xml:space="preserve"> </w:t>
            </w:r>
            <w:proofErr w:type="spellStart"/>
            <w:r w:rsidR="003F14C6" w:rsidRPr="003F14C6">
              <w:rPr>
                <w:b/>
                <w:bCs/>
              </w:rPr>
              <w:t>që</w:t>
            </w:r>
            <w:proofErr w:type="spellEnd"/>
            <w:r w:rsidR="003F14C6" w:rsidRPr="003F14C6">
              <w:rPr>
                <w:b/>
                <w:bCs/>
              </w:rPr>
              <w:t xml:space="preserve"> </w:t>
            </w:r>
            <w:proofErr w:type="spellStart"/>
            <w:r w:rsidR="003F14C6" w:rsidRPr="003F14C6">
              <w:rPr>
                <w:b/>
                <w:bCs/>
              </w:rPr>
              <w:t>janë</w:t>
            </w:r>
            <w:proofErr w:type="spellEnd"/>
            <w:r w:rsidR="003F14C6" w:rsidRPr="003F14C6">
              <w:rPr>
                <w:b/>
                <w:bCs/>
              </w:rPr>
              <w:t xml:space="preserve"> </w:t>
            </w:r>
            <w:proofErr w:type="spellStart"/>
            <w:r w:rsidR="003F14C6" w:rsidRPr="003F14C6">
              <w:rPr>
                <w:b/>
                <w:bCs/>
              </w:rPr>
              <w:t>bëmirë</w:t>
            </w:r>
            <w:proofErr w:type="spellEnd"/>
            <w:r w:rsidR="003F14C6" w:rsidRPr="003F14C6">
              <w:rPr>
                <w:b/>
                <w:bCs/>
              </w:rPr>
              <w:t xml:space="preserve">”, </w:t>
            </w:r>
            <w:proofErr w:type="spellStart"/>
            <w:r w:rsidR="003F14C6" w:rsidRPr="003F14C6">
              <w:t>En</w:t>
            </w:r>
            <w:proofErr w:type="spellEnd"/>
            <w:r w:rsidR="003F14C6" w:rsidRPr="003F14C6">
              <w:t xml:space="preserve"> </w:t>
            </w:r>
            <w:proofErr w:type="spellStart"/>
            <w:r w:rsidR="003F14C6" w:rsidRPr="003F14C6">
              <w:t>nehl</w:t>
            </w:r>
            <w:proofErr w:type="spellEnd"/>
            <w:r w:rsidR="003F14C6" w:rsidRPr="003F14C6">
              <w:t xml:space="preserve"> 128</w:t>
            </w:r>
            <w:r w:rsidR="003F14C6">
              <w:t>.</w:t>
            </w:r>
          </w:p>
          <w:p w14:paraId="712B4B8D" w14:textId="77777777" w:rsidR="003F14C6" w:rsidRDefault="003F14C6" w:rsidP="00136C3D">
            <w:pPr>
              <w:jc w:val="right"/>
            </w:pPr>
            <w:proofErr w:type="spellStart"/>
            <w:r>
              <w:t>Gjithashtu</w:t>
            </w:r>
            <w:proofErr w:type="spellEnd"/>
            <w:r>
              <w:t xml:space="preserve"> </w:t>
            </w:r>
            <w:proofErr w:type="spellStart"/>
            <w:r>
              <w:t>fjala</w:t>
            </w:r>
            <w:proofErr w:type="spellEnd"/>
            <w:r>
              <w:t xml:space="preserve"> e </w:t>
            </w:r>
            <w:proofErr w:type="spellStart"/>
            <w:r>
              <w:t>Allahut</w:t>
            </w:r>
            <w:proofErr w:type="spellEnd"/>
            <w:r>
              <w:t xml:space="preserve"> </w:t>
            </w:r>
            <w:r w:rsidRPr="003F14C6">
              <w:rPr>
                <w:b/>
                <w:bCs/>
              </w:rPr>
              <w:t>“</w:t>
            </w:r>
            <w:proofErr w:type="spellStart"/>
            <w:r w:rsidRPr="003F14C6">
              <w:rPr>
                <w:b/>
                <w:bCs/>
              </w:rPr>
              <w:t>Dhe</w:t>
            </w:r>
            <w:proofErr w:type="spellEnd"/>
            <w:r w:rsidRPr="003F14C6">
              <w:rPr>
                <w:b/>
                <w:bCs/>
              </w:rPr>
              <w:t xml:space="preserve"> </w:t>
            </w:r>
            <w:proofErr w:type="spellStart"/>
            <w:r w:rsidRPr="003F14C6">
              <w:rPr>
                <w:b/>
                <w:bCs/>
              </w:rPr>
              <w:t>mbështetu</w:t>
            </w:r>
            <w:proofErr w:type="spellEnd"/>
            <w:r w:rsidRPr="003F14C6">
              <w:rPr>
                <w:b/>
                <w:bCs/>
              </w:rPr>
              <w:t xml:space="preserve"> e </w:t>
            </w:r>
            <w:proofErr w:type="spellStart"/>
            <w:r w:rsidRPr="003F14C6">
              <w:rPr>
                <w:b/>
                <w:bCs/>
              </w:rPr>
              <w:t>vari</w:t>
            </w:r>
            <w:proofErr w:type="spellEnd"/>
            <w:r w:rsidRPr="003F14C6">
              <w:rPr>
                <w:b/>
                <w:bCs/>
              </w:rPr>
              <w:t xml:space="preserve"> </w:t>
            </w:r>
            <w:proofErr w:type="spellStart"/>
            <w:r w:rsidRPr="003F14C6">
              <w:rPr>
                <w:b/>
                <w:bCs/>
              </w:rPr>
              <w:t>shpresat</w:t>
            </w:r>
            <w:proofErr w:type="spellEnd"/>
            <w:r w:rsidRPr="003F14C6">
              <w:rPr>
                <w:b/>
                <w:bCs/>
              </w:rPr>
              <w:t xml:space="preserve"> </w:t>
            </w:r>
            <w:proofErr w:type="spellStart"/>
            <w:r w:rsidRPr="003F14C6">
              <w:rPr>
                <w:b/>
                <w:bCs/>
              </w:rPr>
              <w:t>tek</w:t>
            </w:r>
            <w:proofErr w:type="spellEnd"/>
            <w:r w:rsidRPr="003F14C6">
              <w:rPr>
                <w:b/>
                <w:bCs/>
              </w:rPr>
              <w:t xml:space="preserve"> </w:t>
            </w:r>
            <w:proofErr w:type="spellStart"/>
            <w:r w:rsidRPr="003F14C6">
              <w:rPr>
                <w:b/>
                <w:bCs/>
              </w:rPr>
              <w:t>i</w:t>
            </w:r>
            <w:proofErr w:type="spellEnd"/>
            <w:r w:rsidRPr="003F14C6">
              <w:rPr>
                <w:b/>
                <w:bCs/>
              </w:rPr>
              <w:t xml:space="preserve"> </w:t>
            </w:r>
            <w:proofErr w:type="spellStart"/>
            <w:r w:rsidRPr="003F14C6">
              <w:rPr>
                <w:b/>
                <w:bCs/>
              </w:rPr>
              <w:t>Gjithëfuqishmi</w:t>
            </w:r>
            <w:proofErr w:type="spellEnd"/>
            <w:r w:rsidRPr="003F14C6">
              <w:rPr>
                <w:b/>
                <w:bCs/>
              </w:rPr>
              <w:t xml:space="preserve">, </w:t>
            </w:r>
            <w:proofErr w:type="spellStart"/>
            <w:r w:rsidRPr="003F14C6">
              <w:rPr>
                <w:b/>
                <w:bCs/>
              </w:rPr>
              <w:t>Mëshirploti</w:t>
            </w:r>
            <w:proofErr w:type="spellEnd"/>
            <w:r w:rsidRPr="003F14C6">
              <w:rPr>
                <w:b/>
                <w:bCs/>
              </w:rPr>
              <w:t xml:space="preserve">, </w:t>
            </w:r>
            <w:proofErr w:type="spellStart"/>
            <w:r w:rsidRPr="003F14C6">
              <w:rPr>
                <w:b/>
                <w:bCs/>
              </w:rPr>
              <w:t>i</w:t>
            </w:r>
            <w:proofErr w:type="spellEnd"/>
            <w:r w:rsidRPr="003F14C6">
              <w:rPr>
                <w:b/>
                <w:bCs/>
              </w:rPr>
              <w:t xml:space="preserve"> </w:t>
            </w:r>
            <w:proofErr w:type="spellStart"/>
            <w:r w:rsidRPr="003F14C6">
              <w:rPr>
                <w:b/>
                <w:bCs/>
              </w:rPr>
              <w:t>Cili</w:t>
            </w:r>
            <w:proofErr w:type="spellEnd"/>
            <w:r w:rsidRPr="003F14C6">
              <w:rPr>
                <w:b/>
                <w:bCs/>
              </w:rPr>
              <w:t xml:space="preserve"> </w:t>
            </w:r>
            <w:proofErr w:type="spellStart"/>
            <w:r w:rsidRPr="003F14C6">
              <w:rPr>
                <w:b/>
                <w:bCs/>
              </w:rPr>
              <w:t>të</w:t>
            </w:r>
            <w:proofErr w:type="spellEnd"/>
            <w:r w:rsidRPr="003F14C6">
              <w:rPr>
                <w:b/>
                <w:bCs/>
              </w:rPr>
              <w:t xml:space="preserve"> </w:t>
            </w:r>
            <w:proofErr w:type="spellStart"/>
            <w:r w:rsidRPr="003F14C6">
              <w:rPr>
                <w:b/>
                <w:bCs/>
              </w:rPr>
              <w:t>sheh</w:t>
            </w:r>
            <w:proofErr w:type="spellEnd"/>
            <w:r w:rsidRPr="003F14C6">
              <w:rPr>
                <w:b/>
                <w:bCs/>
              </w:rPr>
              <w:t xml:space="preserve"> ty </w:t>
            </w:r>
            <w:proofErr w:type="spellStart"/>
            <w:r w:rsidRPr="003F14C6">
              <w:rPr>
                <w:b/>
                <w:bCs/>
              </w:rPr>
              <w:t>kur</w:t>
            </w:r>
            <w:proofErr w:type="spellEnd"/>
            <w:r w:rsidRPr="003F14C6">
              <w:rPr>
                <w:b/>
                <w:bCs/>
              </w:rPr>
              <w:t xml:space="preserve"> </w:t>
            </w:r>
            <w:proofErr w:type="spellStart"/>
            <w:r w:rsidRPr="003F14C6">
              <w:rPr>
                <w:b/>
                <w:bCs/>
              </w:rPr>
              <w:t>ti</w:t>
            </w:r>
            <w:proofErr w:type="spellEnd"/>
            <w:r w:rsidRPr="003F14C6">
              <w:rPr>
                <w:b/>
                <w:bCs/>
              </w:rPr>
              <w:t xml:space="preserve"> </w:t>
            </w:r>
            <w:proofErr w:type="spellStart"/>
            <w:r w:rsidRPr="003F14C6">
              <w:rPr>
                <w:b/>
                <w:bCs/>
              </w:rPr>
              <w:t>ngrihesh</w:t>
            </w:r>
            <w:proofErr w:type="spellEnd"/>
            <w:r w:rsidRPr="003F14C6">
              <w:rPr>
                <w:b/>
                <w:bCs/>
              </w:rPr>
              <w:continuationSeparator/>
            </w:r>
            <w:r w:rsidRPr="003F14C6">
              <w:rPr>
                <w:b/>
                <w:bCs/>
              </w:rPr>
              <w:t xml:space="preserve">, </w:t>
            </w:r>
            <w:proofErr w:type="spellStart"/>
            <w:r w:rsidRPr="003F14C6">
              <w:rPr>
                <w:b/>
                <w:bCs/>
              </w:rPr>
              <w:t>dhe</w:t>
            </w:r>
            <w:proofErr w:type="spellEnd"/>
            <w:r w:rsidRPr="003F14C6">
              <w:rPr>
                <w:b/>
                <w:bCs/>
              </w:rPr>
              <w:t xml:space="preserve"> </w:t>
            </w:r>
            <w:proofErr w:type="spellStart"/>
            <w:r w:rsidRPr="003F14C6">
              <w:rPr>
                <w:b/>
                <w:bCs/>
              </w:rPr>
              <w:t>lëvizjet</w:t>
            </w:r>
            <w:proofErr w:type="spellEnd"/>
            <w:r w:rsidRPr="003F14C6">
              <w:rPr>
                <w:b/>
                <w:bCs/>
              </w:rPr>
              <w:t xml:space="preserve"> e </w:t>
            </w:r>
            <w:proofErr w:type="spellStart"/>
            <w:r w:rsidRPr="003F14C6">
              <w:rPr>
                <w:b/>
                <w:bCs/>
              </w:rPr>
              <w:t>tua</w:t>
            </w:r>
            <w:proofErr w:type="spellEnd"/>
            <w:r w:rsidRPr="003F14C6">
              <w:rPr>
                <w:b/>
                <w:bCs/>
              </w:rPr>
              <w:t xml:space="preserve"> </w:t>
            </w:r>
            <w:proofErr w:type="spellStart"/>
            <w:r w:rsidRPr="003F14C6">
              <w:rPr>
                <w:b/>
                <w:bCs/>
              </w:rPr>
              <w:t>mes</w:t>
            </w:r>
            <w:proofErr w:type="spellEnd"/>
            <w:r w:rsidRPr="003F14C6">
              <w:rPr>
                <w:b/>
                <w:bCs/>
              </w:rPr>
              <w:t xml:space="preserve"> </w:t>
            </w:r>
            <w:proofErr w:type="spellStart"/>
            <w:r w:rsidRPr="003F14C6">
              <w:rPr>
                <w:b/>
                <w:bCs/>
              </w:rPr>
              <w:t>atyre</w:t>
            </w:r>
            <w:proofErr w:type="spellEnd"/>
            <w:r w:rsidRPr="003F14C6">
              <w:rPr>
                <w:b/>
                <w:bCs/>
              </w:rPr>
              <w:t xml:space="preserve"> </w:t>
            </w:r>
            <w:proofErr w:type="spellStart"/>
            <w:r w:rsidRPr="003F14C6">
              <w:rPr>
                <w:b/>
                <w:bCs/>
              </w:rPr>
              <w:t>që</w:t>
            </w:r>
            <w:proofErr w:type="spellEnd"/>
            <w:r w:rsidRPr="003F14C6">
              <w:rPr>
                <w:b/>
                <w:bCs/>
              </w:rPr>
              <w:t xml:space="preserve"> bien </w:t>
            </w:r>
            <w:proofErr w:type="spellStart"/>
            <w:r w:rsidRPr="003F14C6">
              <w:rPr>
                <w:b/>
                <w:bCs/>
              </w:rPr>
              <w:t>në</w:t>
            </w:r>
            <w:proofErr w:type="spellEnd"/>
            <w:r w:rsidRPr="003F14C6">
              <w:rPr>
                <w:b/>
                <w:bCs/>
              </w:rPr>
              <w:t xml:space="preserve"> </w:t>
            </w:r>
            <w:proofErr w:type="spellStart"/>
            <w:r w:rsidRPr="003F14C6">
              <w:rPr>
                <w:b/>
                <w:bCs/>
              </w:rPr>
              <w:t>sexhde</w:t>
            </w:r>
            <w:proofErr w:type="spellEnd"/>
            <w:r w:rsidRPr="003F14C6">
              <w:rPr>
                <w:b/>
                <w:bCs/>
              </w:rPr>
              <w:t xml:space="preserve">. </w:t>
            </w:r>
            <w:proofErr w:type="spellStart"/>
            <w:r w:rsidRPr="003F14C6">
              <w:rPr>
                <w:b/>
                <w:bCs/>
              </w:rPr>
              <w:t>Vërtetë</w:t>
            </w:r>
            <w:proofErr w:type="spellEnd"/>
            <w:r w:rsidRPr="003F14C6">
              <w:rPr>
                <w:b/>
                <w:bCs/>
              </w:rPr>
              <w:t xml:space="preserve"> që Ai, </w:t>
            </w:r>
            <w:proofErr w:type="spellStart"/>
            <w:r w:rsidRPr="003F14C6">
              <w:rPr>
                <w:b/>
                <w:bCs/>
              </w:rPr>
              <w:t>vetëm</w:t>
            </w:r>
            <w:proofErr w:type="spellEnd"/>
            <w:r w:rsidRPr="003F14C6">
              <w:rPr>
                <w:b/>
                <w:bCs/>
              </w:rPr>
              <w:t xml:space="preserve"> Ai </w:t>
            </w:r>
            <w:proofErr w:type="spellStart"/>
            <w:r w:rsidRPr="003F14C6">
              <w:rPr>
                <w:b/>
                <w:bCs/>
              </w:rPr>
              <w:t>është</w:t>
            </w:r>
            <w:proofErr w:type="spellEnd"/>
            <w:r w:rsidRPr="003F14C6">
              <w:rPr>
                <w:b/>
                <w:bCs/>
              </w:rPr>
              <w:t xml:space="preserve"> </w:t>
            </w:r>
            <w:proofErr w:type="spellStart"/>
            <w:r w:rsidRPr="003F14C6">
              <w:rPr>
                <w:b/>
                <w:bCs/>
              </w:rPr>
              <w:t>Gjithëdëgjuesi</w:t>
            </w:r>
            <w:proofErr w:type="spellEnd"/>
            <w:r w:rsidRPr="003F14C6">
              <w:rPr>
                <w:b/>
                <w:bCs/>
              </w:rPr>
              <w:t xml:space="preserve">, </w:t>
            </w:r>
            <w:proofErr w:type="spellStart"/>
            <w:r w:rsidRPr="003F14C6">
              <w:rPr>
                <w:b/>
                <w:bCs/>
              </w:rPr>
              <w:t>i</w:t>
            </w:r>
            <w:proofErr w:type="spellEnd"/>
            <w:r w:rsidRPr="003F14C6">
              <w:rPr>
                <w:b/>
                <w:bCs/>
              </w:rPr>
              <w:t xml:space="preserve"> </w:t>
            </w:r>
            <w:proofErr w:type="spellStart"/>
            <w:r w:rsidRPr="003F14C6">
              <w:rPr>
                <w:b/>
                <w:bCs/>
              </w:rPr>
              <w:t>Gjithëdituri</w:t>
            </w:r>
            <w:proofErr w:type="spellEnd"/>
            <w:r>
              <w:t xml:space="preserve">” </w:t>
            </w:r>
            <w:proofErr w:type="spellStart"/>
            <w:r>
              <w:t>Esh</w:t>
            </w:r>
            <w:proofErr w:type="spellEnd"/>
            <w:r>
              <w:t xml:space="preserve"> </w:t>
            </w:r>
            <w:proofErr w:type="spellStart"/>
            <w:r>
              <w:t>uara</w:t>
            </w:r>
            <w:proofErr w:type="spellEnd"/>
            <w:r>
              <w:t xml:space="preserve"> 217-220. </w:t>
            </w:r>
          </w:p>
          <w:p w14:paraId="4ECE7B72" w14:textId="77777777" w:rsidR="003F14C6" w:rsidRDefault="003F14C6" w:rsidP="00136C3D">
            <w:pPr>
              <w:jc w:val="right"/>
            </w:pPr>
            <w:proofErr w:type="spellStart"/>
            <w:r>
              <w:t>Gjthashtu</w:t>
            </w:r>
            <w:proofErr w:type="spellEnd"/>
            <w:r>
              <w:t xml:space="preserve"> </w:t>
            </w:r>
            <w:proofErr w:type="spellStart"/>
            <w:r>
              <w:t>fjala</w:t>
            </w:r>
            <w:proofErr w:type="spellEnd"/>
            <w:r>
              <w:t xml:space="preserve"> e </w:t>
            </w:r>
            <w:proofErr w:type="spellStart"/>
            <w:r>
              <w:t>Allahut</w:t>
            </w:r>
            <w:proofErr w:type="spellEnd"/>
            <w:r>
              <w:t>:</w:t>
            </w:r>
          </w:p>
          <w:p w14:paraId="28012CDE" w14:textId="76C65F01" w:rsidR="00AD3243" w:rsidRDefault="003F14C6" w:rsidP="00136C3D">
            <w:pPr>
              <w:jc w:val="right"/>
            </w:pPr>
            <w:r>
              <w:t xml:space="preserve"> </w:t>
            </w:r>
            <w:r w:rsidRPr="003F14C6">
              <w:rPr>
                <w:b/>
                <w:bCs/>
              </w:rPr>
              <w:t xml:space="preserve">“As </w:t>
            </w:r>
            <w:proofErr w:type="spellStart"/>
            <w:r w:rsidRPr="003F14C6">
              <w:rPr>
                <w:b/>
                <w:bCs/>
              </w:rPr>
              <w:t>ti</w:t>
            </w:r>
            <w:proofErr w:type="spellEnd"/>
            <w:r w:rsidRPr="003F14C6">
              <w:rPr>
                <w:b/>
                <w:bCs/>
              </w:rPr>
              <w:t xml:space="preserve"> (o Muhamed) </w:t>
            </w:r>
            <w:proofErr w:type="spellStart"/>
            <w:r w:rsidRPr="003F14C6">
              <w:rPr>
                <w:b/>
                <w:bCs/>
              </w:rPr>
              <w:t>nuk</w:t>
            </w:r>
            <w:proofErr w:type="spellEnd"/>
            <w:r w:rsidRPr="003F14C6">
              <w:rPr>
                <w:b/>
                <w:bCs/>
              </w:rPr>
              <w:t xml:space="preserve"> </w:t>
            </w:r>
            <w:proofErr w:type="spellStart"/>
            <w:r w:rsidRPr="003F14C6">
              <w:rPr>
                <w:b/>
                <w:bCs/>
              </w:rPr>
              <w:t>bën</w:t>
            </w:r>
            <w:proofErr w:type="spellEnd"/>
            <w:r w:rsidRPr="003F14C6">
              <w:rPr>
                <w:b/>
                <w:bCs/>
              </w:rPr>
              <w:t xml:space="preserve"> </w:t>
            </w:r>
            <w:proofErr w:type="spellStart"/>
            <w:r w:rsidRPr="003F14C6">
              <w:rPr>
                <w:b/>
                <w:bCs/>
              </w:rPr>
              <w:t>ndonjë</w:t>
            </w:r>
            <w:proofErr w:type="spellEnd"/>
            <w:r w:rsidRPr="003F14C6">
              <w:rPr>
                <w:b/>
                <w:bCs/>
              </w:rPr>
              <w:t xml:space="preserve"> </w:t>
            </w:r>
            <w:proofErr w:type="spellStart"/>
            <w:r w:rsidRPr="003F14C6">
              <w:rPr>
                <w:b/>
                <w:bCs/>
              </w:rPr>
              <w:t>vepër</w:t>
            </w:r>
            <w:proofErr w:type="spellEnd"/>
            <w:r w:rsidRPr="003F14C6">
              <w:rPr>
                <w:b/>
                <w:bCs/>
              </w:rPr>
              <w:t xml:space="preserve">, as </w:t>
            </w:r>
            <w:proofErr w:type="spellStart"/>
            <w:r w:rsidRPr="003F14C6">
              <w:rPr>
                <w:b/>
                <w:bCs/>
              </w:rPr>
              <w:t>nuk</w:t>
            </w:r>
            <w:proofErr w:type="spellEnd"/>
            <w:r w:rsidRPr="003F14C6">
              <w:rPr>
                <w:b/>
                <w:bCs/>
              </w:rPr>
              <w:t xml:space="preserve"> </w:t>
            </w:r>
            <w:proofErr w:type="spellStart"/>
            <w:r w:rsidRPr="003F14C6">
              <w:rPr>
                <w:b/>
                <w:bCs/>
              </w:rPr>
              <w:t>këndon</w:t>
            </w:r>
            <w:proofErr w:type="spellEnd"/>
            <w:r w:rsidRPr="003F14C6">
              <w:rPr>
                <w:b/>
                <w:bCs/>
              </w:rPr>
              <w:t xml:space="preserve"> </w:t>
            </w:r>
            <w:proofErr w:type="spellStart"/>
            <w:r w:rsidRPr="003F14C6">
              <w:rPr>
                <w:b/>
                <w:bCs/>
              </w:rPr>
              <w:t>ndonjë</w:t>
            </w:r>
            <w:proofErr w:type="spellEnd"/>
            <w:r w:rsidRPr="003F14C6">
              <w:rPr>
                <w:b/>
                <w:bCs/>
              </w:rPr>
              <w:t xml:space="preserve"> </w:t>
            </w:r>
            <w:proofErr w:type="spellStart"/>
            <w:r w:rsidRPr="003F14C6">
              <w:rPr>
                <w:b/>
                <w:bCs/>
              </w:rPr>
              <w:t>pjesë</w:t>
            </w:r>
            <w:proofErr w:type="spellEnd"/>
            <w:r w:rsidRPr="003F14C6">
              <w:rPr>
                <w:b/>
                <w:bCs/>
              </w:rPr>
              <w:t xml:space="preserve"> </w:t>
            </w:r>
            <w:proofErr w:type="spellStart"/>
            <w:r w:rsidRPr="003F14C6">
              <w:rPr>
                <w:b/>
                <w:bCs/>
              </w:rPr>
              <w:t>nga</w:t>
            </w:r>
            <w:proofErr w:type="spellEnd"/>
            <w:r w:rsidRPr="003F14C6">
              <w:rPr>
                <w:b/>
                <w:bCs/>
              </w:rPr>
              <w:t xml:space="preserve"> </w:t>
            </w:r>
            <w:proofErr w:type="spellStart"/>
            <w:r w:rsidRPr="003F14C6">
              <w:rPr>
                <w:b/>
                <w:bCs/>
              </w:rPr>
              <w:t>Kur’ani</w:t>
            </w:r>
            <w:proofErr w:type="spellEnd"/>
            <w:r w:rsidRPr="003F14C6">
              <w:rPr>
                <w:b/>
                <w:bCs/>
              </w:rPr>
              <w:t xml:space="preserve"> </w:t>
            </w:r>
            <w:proofErr w:type="spellStart"/>
            <w:r w:rsidRPr="003F14C6">
              <w:rPr>
                <w:b/>
                <w:bCs/>
              </w:rPr>
              <w:t>dhe</w:t>
            </w:r>
            <w:proofErr w:type="spellEnd"/>
            <w:r w:rsidRPr="003F14C6">
              <w:rPr>
                <w:b/>
                <w:bCs/>
              </w:rPr>
              <w:t xml:space="preserve"> as </w:t>
            </w:r>
            <w:proofErr w:type="spellStart"/>
            <w:r w:rsidRPr="003F14C6">
              <w:rPr>
                <w:b/>
                <w:bCs/>
              </w:rPr>
              <w:t>ju</w:t>
            </w:r>
            <w:proofErr w:type="spellEnd"/>
            <w:r w:rsidRPr="003F14C6">
              <w:rPr>
                <w:b/>
                <w:bCs/>
              </w:rPr>
              <w:t xml:space="preserve"> (</w:t>
            </w:r>
            <w:proofErr w:type="spellStart"/>
            <w:r w:rsidRPr="003F14C6">
              <w:rPr>
                <w:b/>
                <w:bCs/>
              </w:rPr>
              <w:t>njerëz</w:t>
            </w:r>
            <w:proofErr w:type="spellEnd"/>
            <w:r w:rsidRPr="003F14C6">
              <w:rPr>
                <w:b/>
                <w:bCs/>
              </w:rPr>
              <w:t xml:space="preserve">) </w:t>
            </w:r>
            <w:proofErr w:type="spellStart"/>
            <w:r w:rsidRPr="003F14C6">
              <w:rPr>
                <w:b/>
                <w:bCs/>
              </w:rPr>
              <w:t>nuk</w:t>
            </w:r>
            <w:proofErr w:type="spellEnd"/>
            <w:r w:rsidRPr="003F14C6">
              <w:rPr>
                <w:b/>
                <w:bCs/>
              </w:rPr>
              <w:t xml:space="preserve"> </w:t>
            </w:r>
            <w:proofErr w:type="spellStart"/>
            <w:r w:rsidRPr="003F14C6">
              <w:rPr>
                <w:b/>
                <w:bCs/>
              </w:rPr>
              <w:t>bëni</w:t>
            </w:r>
            <w:proofErr w:type="spellEnd"/>
            <w:r w:rsidRPr="003F14C6">
              <w:rPr>
                <w:b/>
                <w:bCs/>
              </w:rPr>
              <w:t xml:space="preserve"> </w:t>
            </w:r>
            <w:proofErr w:type="spellStart"/>
            <w:r w:rsidRPr="003F14C6">
              <w:rPr>
                <w:b/>
                <w:bCs/>
              </w:rPr>
              <w:t>ndonjë</w:t>
            </w:r>
            <w:proofErr w:type="spellEnd"/>
            <w:r w:rsidRPr="003F14C6">
              <w:rPr>
                <w:b/>
                <w:bCs/>
              </w:rPr>
              <w:t xml:space="preserve"> </w:t>
            </w:r>
            <w:proofErr w:type="spellStart"/>
            <w:r w:rsidRPr="003F14C6">
              <w:rPr>
                <w:b/>
                <w:bCs/>
              </w:rPr>
              <w:t>vepër</w:t>
            </w:r>
            <w:proofErr w:type="spellEnd"/>
            <w:r w:rsidRPr="003F14C6">
              <w:rPr>
                <w:b/>
                <w:bCs/>
              </w:rPr>
              <w:t xml:space="preserve"> (</w:t>
            </w:r>
            <w:proofErr w:type="spellStart"/>
            <w:r w:rsidRPr="003F14C6">
              <w:rPr>
                <w:b/>
                <w:bCs/>
              </w:rPr>
              <w:t>të</w:t>
            </w:r>
            <w:proofErr w:type="spellEnd"/>
            <w:r w:rsidRPr="003F14C6">
              <w:rPr>
                <w:b/>
                <w:bCs/>
              </w:rPr>
              <w:t xml:space="preserve"> </w:t>
            </w:r>
            <w:proofErr w:type="spellStart"/>
            <w:r w:rsidRPr="003F14C6">
              <w:rPr>
                <w:b/>
                <w:bCs/>
              </w:rPr>
              <w:t>mirë</w:t>
            </w:r>
            <w:proofErr w:type="spellEnd"/>
            <w:r w:rsidRPr="003F14C6">
              <w:rPr>
                <w:b/>
                <w:bCs/>
              </w:rPr>
              <w:t xml:space="preserve"> </w:t>
            </w:r>
            <w:proofErr w:type="spellStart"/>
            <w:r w:rsidRPr="003F14C6">
              <w:rPr>
                <w:b/>
                <w:bCs/>
              </w:rPr>
              <w:t>ose</w:t>
            </w:r>
            <w:proofErr w:type="spellEnd"/>
            <w:r w:rsidRPr="003F14C6">
              <w:rPr>
                <w:b/>
                <w:bCs/>
              </w:rPr>
              <w:t xml:space="preserve"> </w:t>
            </w:r>
            <w:proofErr w:type="spellStart"/>
            <w:r w:rsidRPr="003F14C6">
              <w:rPr>
                <w:b/>
                <w:bCs/>
              </w:rPr>
              <w:t>të</w:t>
            </w:r>
            <w:proofErr w:type="spellEnd"/>
            <w:r w:rsidRPr="003F14C6">
              <w:rPr>
                <w:b/>
                <w:bCs/>
              </w:rPr>
              <w:t xml:space="preserve"> </w:t>
            </w:r>
            <w:proofErr w:type="spellStart"/>
            <w:r w:rsidRPr="003F14C6">
              <w:rPr>
                <w:b/>
                <w:bCs/>
              </w:rPr>
              <w:t>keqe</w:t>
            </w:r>
            <w:proofErr w:type="spellEnd"/>
            <w:r w:rsidRPr="003F14C6">
              <w:rPr>
                <w:b/>
                <w:bCs/>
              </w:rPr>
              <w:t xml:space="preserve">), </w:t>
            </w:r>
            <w:proofErr w:type="spellStart"/>
            <w:r w:rsidRPr="003F14C6">
              <w:rPr>
                <w:b/>
                <w:bCs/>
              </w:rPr>
              <w:t>veç</w:t>
            </w:r>
            <w:proofErr w:type="spellEnd"/>
            <w:r w:rsidRPr="003F14C6">
              <w:rPr>
                <w:b/>
                <w:bCs/>
              </w:rPr>
              <w:t xml:space="preserve"> se Ne </w:t>
            </w:r>
            <w:proofErr w:type="spellStart"/>
            <w:r w:rsidRPr="003F14C6">
              <w:rPr>
                <w:b/>
                <w:bCs/>
              </w:rPr>
              <w:t>jemi</w:t>
            </w:r>
            <w:proofErr w:type="spellEnd"/>
            <w:r w:rsidRPr="003F14C6">
              <w:rPr>
                <w:b/>
                <w:bCs/>
              </w:rPr>
              <w:t xml:space="preserve"> </w:t>
            </w:r>
            <w:proofErr w:type="spellStart"/>
            <w:r w:rsidRPr="003F14C6">
              <w:rPr>
                <w:b/>
                <w:bCs/>
              </w:rPr>
              <w:t>Dëshmues</w:t>
            </w:r>
            <w:proofErr w:type="spellEnd"/>
            <w:r w:rsidRPr="003F14C6">
              <w:rPr>
                <w:b/>
                <w:bCs/>
              </w:rPr>
              <w:t xml:space="preserve"> </w:t>
            </w:r>
            <w:proofErr w:type="spellStart"/>
            <w:r w:rsidRPr="003F14C6">
              <w:rPr>
                <w:b/>
                <w:bCs/>
              </w:rPr>
              <w:t>mbi</w:t>
            </w:r>
            <w:proofErr w:type="spellEnd"/>
            <w:r w:rsidRPr="003F14C6">
              <w:rPr>
                <w:b/>
                <w:bCs/>
              </w:rPr>
              <w:t xml:space="preserve"> </w:t>
            </w:r>
            <w:proofErr w:type="spellStart"/>
            <w:r w:rsidRPr="003F14C6">
              <w:rPr>
                <w:b/>
                <w:bCs/>
              </w:rPr>
              <w:lastRenderedPageBreak/>
              <w:t>ju</w:t>
            </w:r>
            <w:proofErr w:type="spellEnd"/>
            <w:r w:rsidRPr="003F14C6">
              <w:rPr>
                <w:b/>
                <w:bCs/>
              </w:rPr>
              <w:t xml:space="preserve">, </w:t>
            </w:r>
            <w:proofErr w:type="spellStart"/>
            <w:r w:rsidRPr="003F14C6">
              <w:rPr>
                <w:b/>
                <w:bCs/>
              </w:rPr>
              <w:t>kur</w:t>
            </w:r>
            <w:proofErr w:type="spellEnd"/>
            <w:r w:rsidRPr="003F14C6">
              <w:rPr>
                <w:b/>
                <w:bCs/>
              </w:rPr>
              <w:t xml:space="preserve"> </w:t>
            </w:r>
            <w:proofErr w:type="spellStart"/>
            <w:r w:rsidRPr="003F14C6">
              <w:rPr>
                <w:b/>
                <w:bCs/>
              </w:rPr>
              <w:t>ju</w:t>
            </w:r>
            <w:proofErr w:type="spellEnd"/>
            <w:r w:rsidRPr="003F14C6">
              <w:rPr>
                <w:b/>
                <w:bCs/>
              </w:rPr>
              <w:t xml:space="preserve"> e </w:t>
            </w:r>
            <w:proofErr w:type="spellStart"/>
            <w:r w:rsidRPr="003F14C6">
              <w:rPr>
                <w:b/>
                <w:bCs/>
              </w:rPr>
              <w:t>kryeni</w:t>
            </w:r>
            <w:proofErr w:type="spellEnd"/>
            <w:r w:rsidRPr="003F14C6">
              <w:rPr>
                <w:b/>
                <w:bCs/>
              </w:rPr>
              <w:t xml:space="preserve"> </w:t>
            </w:r>
            <w:proofErr w:type="spellStart"/>
            <w:r w:rsidRPr="003F14C6">
              <w:rPr>
                <w:b/>
                <w:bCs/>
              </w:rPr>
              <w:t>atë</w:t>
            </w:r>
            <w:proofErr w:type="spellEnd"/>
            <w:r w:rsidRPr="003F14C6">
              <w:rPr>
                <w:b/>
                <w:bCs/>
              </w:rPr>
              <w:t xml:space="preserve">”. </w:t>
            </w:r>
            <w:proofErr w:type="spellStart"/>
            <w:r>
              <w:t>Junus</w:t>
            </w:r>
            <w:proofErr w:type="spellEnd"/>
            <w:r>
              <w:t xml:space="preserve"> 61.</w:t>
            </w:r>
          </w:p>
          <w:p w14:paraId="3337A3CC" w14:textId="77777777" w:rsidR="003F14C6" w:rsidRPr="003F14C6" w:rsidRDefault="003F14C6" w:rsidP="00136C3D">
            <w:pPr>
              <w:jc w:val="right"/>
            </w:pPr>
          </w:p>
          <w:p w14:paraId="720D9E6C" w14:textId="78939B74" w:rsidR="003F14C6" w:rsidRDefault="003F14C6" w:rsidP="00136C3D">
            <w:pPr>
              <w:jc w:val="right"/>
            </w:pPr>
            <w:r>
              <w:t xml:space="preserve">E </w:t>
            </w:r>
            <w:proofErr w:type="spellStart"/>
            <w:r>
              <w:t>argumenti</w:t>
            </w:r>
            <w:proofErr w:type="spellEnd"/>
            <w:r>
              <w:t xml:space="preserve"> </w:t>
            </w:r>
            <w:proofErr w:type="spellStart"/>
            <w:r>
              <w:t>nga</w:t>
            </w:r>
            <w:proofErr w:type="spellEnd"/>
            <w:r>
              <w:t xml:space="preserve"> </w:t>
            </w:r>
            <w:proofErr w:type="spellStart"/>
            <w:r>
              <w:t>Sunneti</w:t>
            </w:r>
            <w:proofErr w:type="spellEnd"/>
            <w:r>
              <w:t xml:space="preserve"> </w:t>
            </w:r>
            <w:proofErr w:type="spellStart"/>
            <w:r>
              <w:t>është</w:t>
            </w:r>
            <w:proofErr w:type="spellEnd"/>
            <w:r>
              <w:t xml:space="preserve"> </w:t>
            </w:r>
            <w:proofErr w:type="spellStart"/>
            <w:r>
              <w:t>hadithi</w:t>
            </w:r>
            <w:proofErr w:type="spellEnd"/>
            <w:r>
              <w:t xml:space="preserve"> </w:t>
            </w:r>
            <w:proofErr w:type="spellStart"/>
            <w:r>
              <w:t>i</w:t>
            </w:r>
            <w:proofErr w:type="spellEnd"/>
            <w:r>
              <w:t xml:space="preserve"> </w:t>
            </w:r>
            <w:proofErr w:type="spellStart"/>
            <w:r>
              <w:t>njohur</w:t>
            </w:r>
            <w:proofErr w:type="spellEnd"/>
            <w:r>
              <w:t xml:space="preserve"> </w:t>
            </w:r>
            <w:proofErr w:type="spellStart"/>
            <w:r>
              <w:t>i</w:t>
            </w:r>
            <w:proofErr w:type="spellEnd"/>
            <w:r>
              <w:t xml:space="preserve"> </w:t>
            </w:r>
            <w:proofErr w:type="spellStart"/>
            <w:r>
              <w:t>Xhibrilit</w:t>
            </w:r>
            <w:proofErr w:type="spellEnd"/>
            <w:r>
              <w:t>: “</w:t>
            </w:r>
            <w:proofErr w:type="spellStart"/>
            <w:r>
              <w:t>Transmetohet</w:t>
            </w:r>
            <w:proofErr w:type="spellEnd"/>
            <w:r>
              <w:t xml:space="preserve"> </w:t>
            </w:r>
            <w:proofErr w:type="spellStart"/>
            <w:r>
              <w:t>nga</w:t>
            </w:r>
            <w:proofErr w:type="spellEnd"/>
            <w:r>
              <w:t xml:space="preserve"> </w:t>
            </w:r>
            <w:proofErr w:type="spellStart"/>
            <w:r>
              <w:t>Umer</w:t>
            </w:r>
            <w:proofErr w:type="spellEnd"/>
            <w:r>
              <w:t xml:space="preserve"> ibn </w:t>
            </w:r>
            <w:proofErr w:type="spellStart"/>
            <w:r>
              <w:t>Hattabi</w:t>
            </w:r>
            <w:proofErr w:type="spellEnd"/>
            <w:r>
              <w:t xml:space="preserve"> </w:t>
            </w:r>
            <w:proofErr w:type="spellStart"/>
            <w:r>
              <w:t>r.a.</w:t>
            </w:r>
            <w:proofErr w:type="spellEnd"/>
            <w:r>
              <w:t xml:space="preserve"> se ka </w:t>
            </w:r>
            <w:proofErr w:type="spellStart"/>
            <w:r>
              <w:t>thënë</w:t>
            </w:r>
            <w:proofErr w:type="spellEnd"/>
            <w:r>
              <w:t>: "</w:t>
            </w:r>
            <w:proofErr w:type="spellStart"/>
            <w:r>
              <w:t>Një</w:t>
            </w:r>
            <w:proofErr w:type="spellEnd"/>
            <w:r>
              <w:t xml:space="preserve"> </w:t>
            </w:r>
            <w:proofErr w:type="spellStart"/>
            <w:r>
              <w:t>ditë</w:t>
            </w:r>
            <w:proofErr w:type="spellEnd"/>
            <w:r>
              <w:t xml:space="preserve"> </w:t>
            </w:r>
            <w:proofErr w:type="spellStart"/>
            <w:r>
              <w:t>ishim</w:t>
            </w:r>
            <w:proofErr w:type="spellEnd"/>
            <w:r>
              <w:t xml:space="preserve"> duke </w:t>
            </w:r>
            <w:proofErr w:type="spellStart"/>
            <w:r>
              <w:t>ndenjur</w:t>
            </w:r>
            <w:proofErr w:type="spellEnd"/>
            <w:r>
              <w:t xml:space="preserve"> </w:t>
            </w:r>
            <w:proofErr w:type="spellStart"/>
            <w:r>
              <w:t>tek</w:t>
            </w:r>
            <w:proofErr w:type="spellEnd"/>
            <w:r>
              <w:t xml:space="preserve"> </w:t>
            </w:r>
            <w:proofErr w:type="spellStart"/>
            <w:r>
              <w:t>i</w:t>
            </w:r>
            <w:proofErr w:type="spellEnd"/>
            <w:r>
              <w:t xml:space="preserve"> </w:t>
            </w:r>
            <w:proofErr w:type="spellStart"/>
            <w:r>
              <w:t>Dërguari</w:t>
            </w:r>
            <w:proofErr w:type="spellEnd"/>
            <w:r>
              <w:t xml:space="preserve"> </w:t>
            </w:r>
            <w:proofErr w:type="spellStart"/>
            <w:r>
              <w:t>i</w:t>
            </w:r>
            <w:proofErr w:type="spellEnd"/>
            <w:r>
              <w:t xml:space="preserve"> </w:t>
            </w:r>
            <w:proofErr w:type="spellStart"/>
            <w:r>
              <w:t>Allahut</w:t>
            </w:r>
            <w:proofErr w:type="spellEnd"/>
            <w:r>
              <w:t xml:space="preserve">, </w:t>
            </w:r>
            <w:proofErr w:type="spellStart"/>
            <w:r>
              <w:t>sal-lall-llahu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sel-lem</w:t>
            </w:r>
            <w:proofErr w:type="spellEnd"/>
            <w:r>
              <w:t xml:space="preserve">, </w:t>
            </w:r>
            <w:proofErr w:type="spellStart"/>
            <w:r>
              <w:t>kur</w:t>
            </w:r>
            <w:proofErr w:type="spellEnd"/>
            <w:r>
              <w:t xml:space="preserve"> </w:t>
            </w:r>
            <w:proofErr w:type="spellStart"/>
            <w:r>
              <w:t>erdhi</w:t>
            </w:r>
            <w:proofErr w:type="spellEnd"/>
            <w:r>
              <w:t xml:space="preserve"> </w:t>
            </w:r>
            <w:proofErr w:type="spellStart"/>
            <w:r>
              <w:t>një</w:t>
            </w:r>
            <w:proofErr w:type="spellEnd"/>
            <w:r>
              <w:t xml:space="preserve"> </w:t>
            </w:r>
            <w:proofErr w:type="spellStart"/>
            <w:r>
              <w:t>njeri</w:t>
            </w:r>
            <w:proofErr w:type="spellEnd"/>
            <w:r>
              <w:t xml:space="preserve"> me </w:t>
            </w:r>
            <w:proofErr w:type="spellStart"/>
            <w:r>
              <w:t>rroba</w:t>
            </w:r>
            <w:proofErr w:type="spellEnd"/>
            <w:r>
              <w:t xml:space="preserve"> </w:t>
            </w:r>
            <w:proofErr w:type="spellStart"/>
            <w:r>
              <w:t>shumë</w:t>
            </w:r>
            <w:proofErr w:type="spellEnd"/>
            <w:r>
              <w:t xml:space="preserve"> </w:t>
            </w:r>
            <w:proofErr w:type="spellStart"/>
            <w:r>
              <w:t>të</w:t>
            </w:r>
            <w:proofErr w:type="spellEnd"/>
            <w:r>
              <w:t xml:space="preserve"> </w:t>
            </w:r>
            <w:proofErr w:type="spellStart"/>
            <w:r>
              <w:t>bardha</w:t>
            </w:r>
            <w:proofErr w:type="spellEnd"/>
            <w:r>
              <w:t xml:space="preserve"> </w:t>
            </w:r>
            <w:proofErr w:type="spellStart"/>
            <w:r>
              <w:t>dhe</w:t>
            </w:r>
            <w:proofErr w:type="spellEnd"/>
            <w:r>
              <w:t xml:space="preserve"> </w:t>
            </w:r>
            <w:proofErr w:type="spellStart"/>
            <w:r>
              <w:t>flokë</w:t>
            </w:r>
            <w:proofErr w:type="spellEnd"/>
            <w:r>
              <w:t xml:space="preserve"> </w:t>
            </w:r>
            <w:proofErr w:type="spellStart"/>
            <w:r>
              <w:t>shumë</w:t>
            </w:r>
            <w:proofErr w:type="spellEnd"/>
            <w:r>
              <w:t xml:space="preserve"> </w:t>
            </w:r>
            <w:proofErr w:type="spellStart"/>
            <w:r>
              <w:t>të</w:t>
            </w:r>
            <w:proofErr w:type="spellEnd"/>
            <w:r>
              <w:t xml:space="preserve"> </w:t>
            </w:r>
            <w:proofErr w:type="spellStart"/>
            <w:r>
              <w:t>zeza</w:t>
            </w:r>
            <w:proofErr w:type="spellEnd"/>
            <w:r>
              <w:t xml:space="preserve">. </w:t>
            </w:r>
            <w:proofErr w:type="spellStart"/>
            <w:r>
              <w:t>Në</w:t>
            </w:r>
            <w:proofErr w:type="spellEnd"/>
            <w:r>
              <w:t xml:space="preserve"> </w:t>
            </w:r>
            <w:proofErr w:type="spellStart"/>
            <w:r>
              <w:t>të</w:t>
            </w:r>
            <w:proofErr w:type="spellEnd"/>
            <w:r>
              <w:t xml:space="preserve"> </w:t>
            </w:r>
            <w:proofErr w:type="spellStart"/>
            <w:r>
              <w:t>nuk</w:t>
            </w:r>
            <w:proofErr w:type="spellEnd"/>
            <w:r>
              <w:t xml:space="preserve"> </w:t>
            </w:r>
            <w:proofErr w:type="spellStart"/>
            <w:r>
              <w:t>shfaqeshin</w:t>
            </w:r>
            <w:proofErr w:type="spellEnd"/>
            <w:r>
              <w:t xml:space="preserve"> </w:t>
            </w:r>
            <w:proofErr w:type="spellStart"/>
            <w:r>
              <w:t>shenja</w:t>
            </w:r>
            <w:proofErr w:type="spellEnd"/>
            <w:r>
              <w:t xml:space="preserve"> </w:t>
            </w:r>
            <w:proofErr w:type="spellStart"/>
            <w:r>
              <w:t>të</w:t>
            </w:r>
            <w:proofErr w:type="spellEnd"/>
            <w:r>
              <w:t xml:space="preserve"> </w:t>
            </w:r>
            <w:proofErr w:type="spellStart"/>
            <w:r>
              <w:t>udhëtimit</w:t>
            </w:r>
            <w:proofErr w:type="spellEnd"/>
            <w:r>
              <w:t xml:space="preserve"> </w:t>
            </w:r>
            <w:proofErr w:type="spellStart"/>
            <w:r>
              <w:t>dhe</w:t>
            </w:r>
            <w:proofErr w:type="spellEnd"/>
            <w:r>
              <w:t xml:space="preserve"> </w:t>
            </w:r>
            <w:proofErr w:type="spellStart"/>
            <w:r>
              <w:t>askush</w:t>
            </w:r>
            <w:proofErr w:type="spellEnd"/>
            <w:r>
              <w:t xml:space="preserve"> </w:t>
            </w:r>
            <w:proofErr w:type="spellStart"/>
            <w:r>
              <w:t>prej</w:t>
            </w:r>
            <w:proofErr w:type="spellEnd"/>
            <w:r>
              <w:t xml:space="preserve"> nesh </w:t>
            </w:r>
            <w:proofErr w:type="spellStart"/>
            <w:r>
              <w:t>nuk</w:t>
            </w:r>
            <w:proofErr w:type="spellEnd"/>
            <w:r>
              <w:t xml:space="preserve"> e </w:t>
            </w:r>
            <w:proofErr w:type="spellStart"/>
            <w:r>
              <w:t>njohnim</w:t>
            </w:r>
            <w:proofErr w:type="spellEnd"/>
            <w:r>
              <w:t xml:space="preserve">. U </w:t>
            </w:r>
            <w:proofErr w:type="spellStart"/>
            <w:r>
              <w:t>ul</w:t>
            </w:r>
            <w:proofErr w:type="spellEnd"/>
            <w:r>
              <w:t xml:space="preserve"> </w:t>
            </w:r>
            <w:proofErr w:type="spellStart"/>
            <w:r>
              <w:t>pranë</w:t>
            </w:r>
            <w:proofErr w:type="spellEnd"/>
            <w:r>
              <w:t xml:space="preserve"> </w:t>
            </w:r>
            <w:proofErr w:type="spellStart"/>
            <w:r>
              <w:t>Pejgamberit</w:t>
            </w:r>
            <w:proofErr w:type="spellEnd"/>
            <w:r>
              <w:t xml:space="preserve">, </w:t>
            </w:r>
            <w:proofErr w:type="spellStart"/>
            <w:r>
              <w:t>sal-lall-llahu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sel-lem</w:t>
            </w:r>
            <w:proofErr w:type="spellEnd"/>
            <w:r>
              <w:t xml:space="preserve">, duke </w:t>
            </w:r>
            <w:proofErr w:type="spellStart"/>
            <w:r>
              <w:t>i</w:t>
            </w:r>
            <w:proofErr w:type="spellEnd"/>
            <w:r>
              <w:t xml:space="preserve"> </w:t>
            </w:r>
            <w:proofErr w:type="spellStart"/>
            <w:r>
              <w:t>mbështetur</w:t>
            </w:r>
            <w:proofErr w:type="spellEnd"/>
            <w:r>
              <w:t xml:space="preserve"> </w:t>
            </w:r>
            <w:proofErr w:type="spellStart"/>
            <w:r>
              <w:t>gjunjët</w:t>
            </w:r>
            <w:proofErr w:type="spellEnd"/>
            <w:r>
              <w:t xml:space="preserve"> e vet </w:t>
            </w:r>
            <w:proofErr w:type="spellStart"/>
            <w:r>
              <w:t>në</w:t>
            </w:r>
            <w:proofErr w:type="spellEnd"/>
            <w:r>
              <w:t xml:space="preserve"> </w:t>
            </w:r>
            <w:proofErr w:type="spellStart"/>
            <w:r>
              <w:t>gjunjët</w:t>
            </w:r>
            <w:proofErr w:type="spellEnd"/>
            <w:r>
              <w:t xml:space="preserve"> e </w:t>
            </w:r>
            <w:proofErr w:type="spellStart"/>
            <w:r>
              <w:t>tij</w:t>
            </w:r>
            <w:proofErr w:type="spellEnd"/>
            <w:r>
              <w:t xml:space="preserve">, </w:t>
            </w:r>
            <w:proofErr w:type="spellStart"/>
            <w:r>
              <w:t>i</w:t>
            </w:r>
            <w:proofErr w:type="spellEnd"/>
            <w:r>
              <w:t xml:space="preserve"> </w:t>
            </w:r>
            <w:proofErr w:type="spellStart"/>
            <w:r>
              <w:t>vendosi</w:t>
            </w:r>
            <w:proofErr w:type="spellEnd"/>
            <w:r>
              <w:t xml:space="preserve"> </w:t>
            </w:r>
            <w:proofErr w:type="spellStart"/>
            <w:r>
              <w:t>duart</w:t>
            </w:r>
            <w:proofErr w:type="spellEnd"/>
            <w:r>
              <w:t xml:space="preserve"> e </w:t>
            </w:r>
            <w:proofErr w:type="spellStart"/>
            <w:r>
              <w:t>veta</w:t>
            </w:r>
            <w:proofErr w:type="spellEnd"/>
            <w:r>
              <w:t xml:space="preserve"> </w:t>
            </w:r>
            <w:proofErr w:type="spellStart"/>
            <w:r>
              <w:t>në</w:t>
            </w:r>
            <w:proofErr w:type="spellEnd"/>
            <w:r>
              <w:t xml:space="preserve"> </w:t>
            </w:r>
            <w:proofErr w:type="spellStart"/>
            <w:r>
              <w:t>kofshën</w:t>
            </w:r>
            <w:proofErr w:type="spellEnd"/>
            <w:r>
              <w:t xml:space="preserve"> e </w:t>
            </w:r>
            <w:proofErr w:type="spellStart"/>
            <w:r>
              <w:t>tij</w:t>
            </w:r>
            <w:proofErr w:type="spellEnd"/>
            <w:r>
              <w:t xml:space="preserve"> </w:t>
            </w:r>
            <w:proofErr w:type="spellStart"/>
            <w:r>
              <w:t>dhe</w:t>
            </w:r>
            <w:proofErr w:type="spellEnd"/>
            <w:r>
              <w:t xml:space="preserve"> </w:t>
            </w:r>
            <w:proofErr w:type="spellStart"/>
            <w:r>
              <w:t>tha</w:t>
            </w:r>
            <w:proofErr w:type="spellEnd"/>
            <w:r>
              <w:t xml:space="preserve">: "O Muhammed, </w:t>
            </w:r>
            <w:proofErr w:type="spellStart"/>
            <w:r>
              <w:t>më</w:t>
            </w:r>
            <w:proofErr w:type="spellEnd"/>
            <w:r>
              <w:t xml:space="preserve"> </w:t>
            </w:r>
            <w:proofErr w:type="spellStart"/>
            <w:r>
              <w:t>trego</w:t>
            </w:r>
            <w:proofErr w:type="spellEnd"/>
            <w:r>
              <w:t xml:space="preserve"> </w:t>
            </w:r>
            <w:proofErr w:type="spellStart"/>
            <w:r>
              <w:t>ç'është</w:t>
            </w:r>
            <w:proofErr w:type="spellEnd"/>
            <w:r>
              <w:t xml:space="preserve"> </w:t>
            </w:r>
            <w:proofErr w:type="spellStart"/>
            <w:r>
              <w:t>Islami</w:t>
            </w:r>
            <w:proofErr w:type="spellEnd"/>
            <w:r>
              <w:t>?"</w:t>
            </w:r>
          </w:p>
          <w:p w14:paraId="51BFA2E2" w14:textId="77777777" w:rsidR="003F14C6" w:rsidRDefault="003F14C6" w:rsidP="00136C3D">
            <w:pPr>
              <w:jc w:val="right"/>
            </w:pPr>
          </w:p>
          <w:p w14:paraId="5BC5C3D9" w14:textId="3FD887C0" w:rsidR="003F14C6" w:rsidRDefault="003F14C6" w:rsidP="00136C3D">
            <w:pPr>
              <w:jc w:val="right"/>
            </w:pPr>
            <w:r>
              <w:t xml:space="preserve"> I </w:t>
            </w:r>
            <w:proofErr w:type="spellStart"/>
            <w:r>
              <w:t>Dërguari</w:t>
            </w:r>
            <w:proofErr w:type="spellEnd"/>
            <w:r>
              <w:t xml:space="preserve"> </w:t>
            </w:r>
            <w:proofErr w:type="spellStart"/>
            <w:r>
              <w:t>i</w:t>
            </w:r>
            <w:proofErr w:type="spellEnd"/>
            <w:r>
              <w:t xml:space="preserve"> </w:t>
            </w:r>
            <w:proofErr w:type="spellStart"/>
            <w:r>
              <w:t>Allahut</w:t>
            </w:r>
            <w:proofErr w:type="spellEnd"/>
            <w:r>
              <w:t xml:space="preserve">, </w:t>
            </w:r>
            <w:proofErr w:type="spellStart"/>
            <w:r>
              <w:t>sallall-llahu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sel-lem</w:t>
            </w:r>
            <w:proofErr w:type="spellEnd"/>
            <w:r>
              <w:t xml:space="preserve"> </w:t>
            </w:r>
            <w:proofErr w:type="spellStart"/>
            <w:r>
              <w:t>tha</w:t>
            </w:r>
            <w:proofErr w:type="spellEnd"/>
            <w:r>
              <w:t>:</w:t>
            </w:r>
            <w:r w:rsidRPr="00DC11D3">
              <w:rPr>
                <w:b/>
                <w:bCs/>
              </w:rPr>
              <w:t xml:space="preserve"> "</w:t>
            </w:r>
            <w:proofErr w:type="spellStart"/>
            <w:r w:rsidRPr="00DC11D3">
              <w:rPr>
                <w:b/>
                <w:bCs/>
              </w:rPr>
              <w:t>Islami</w:t>
            </w:r>
            <w:proofErr w:type="spellEnd"/>
            <w:r w:rsidRPr="00DC11D3">
              <w:rPr>
                <w:b/>
                <w:bCs/>
              </w:rPr>
              <w:t xml:space="preserve"> </w:t>
            </w:r>
            <w:proofErr w:type="spellStart"/>
            <w:r w:rsidRPr="00DC11D3">
              <w:rPr>
                <w:b/>
                <w:bCs/>
              </w:rPr>
              <w:t>është</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dëshmosh</w:t>
            </w:r>
            <w:proofErr w:type="spellEnd"/>
            <w:r w:rsidRPr="00DC11D3">
              <w:rPr>
                <w:b/>
                <w:bCs/>
              </w:rPr>
              <w:t xml:space="preserve"> se </w:t>
            </w:r>
            <w:proofErr w:type="spellStart"/>
            <w:r w:rsidRPr="00DC11D3">
              <w:rPr>
                <w:b/>
                <w:bCs/>
              </w:rPr>
              <w:t>nuk</w:t>
            </w:r>
            <w:proofErr w:type="spellEnd"/>
            <w:r w:rsidRPr="00DC11D3">
              <w:rPr>
                <w:b/>
                <w:bCs/>
              </w:rPr>
              <w:t xml:space="preserve"> ka zot </w:t>
            </w:r>
            <w:proofErr w:type="spellStart"/>
            <w:r w:rsidRPr="00DC11D3">
              <w:rPr>
                <w:b/>
                <w:bCs/>
              </w:rPr>
              <w:t>tjetër</w:t>
            </w:r>
            <w:proofErr w:type="spellEnd"/>
            <w:r w:rsidRPr="00DC11D3">
              <w:rPr>
                <w:b/>
                <w:bCs/>
              </w:rPr>
              <w:t xml:space="preserve"> </w:t>
            </w:r>
            <w:proofErr w:type="spellStart"/>
            <w:r w:rsidRPr="00DC11D3">
              <w:rPr>
                <w:b/>
                <w:bCs/>
              </w:rPr>
              <w:t>përveç</w:t>
            </w:r>
            <w:proofErr w:type="spellEnd"/>
            <w:r w:rsidRPr="00DC11D3">
              <w:rPr>
                <w:b/>
                <w:bCs/>
              </w:rPr>
              <w:t xml:space="preserve"> </w:t>
            </w:r>
            <w:proofErr w:type="spellStart"/>
            <w:r w:rsidRPr="00DC11D3">
              <w:rPr>
                <w:b/>
                <w:bCs/>
              </w:rPr>
              <w:t>Allahut</w:t>
            </w:r>
            <w:proofErr w:type="spellEnd"/>
            <w:r w:rsidRPr="00DC11D3">
              <w:rPr>
                <w:b/>
                <w:bCs/>
              </w:rPr>
              <w:t xml:space="preserve"> </w:t>
            </w:r>
            <w:proofErr w:type="spellStart"/>
            <w:r w:rsidRPr="00DC11D3">
              <w:rPr>
                <w:b/>
                <w:bCs/>
              </w:rPr>
              <w:t>dhe</w:t>
            </w:r>
            <w:proofErr w:type="spellEnd"/>
            <w:r w:rsidRPr="00DC11D3">
              <w:rPr>
                <w:b/>
                <w:bCs/>
              </w:rPr>
              <w:t xml:space="preserve"> se </w:t>
            </w:r>
            <w:proofErr w:type="spellStart"/>
            <w:r w:rsidRPr="00DC11D3">
              <w:rPr>
                <w:b/>
                <w:bCs/>
              </w:rPr>
              <w:t>Muhammedi</w:t>
            </w:r>
            <w:proofErr w:type="spellEnd"/>
            <w:r w:rsidRPr="00DC11D3">
              <w:rPr>
                <w:b/>
                <w:bCs/>
              </w:rPr>
              <w:t xml:space="preserve"> </w:t>
            </w:r>
            <w:proofErr w:type="spellStart"/>
            <w:r w:rsidRPr="00DC11D3">
              <w:rPr>
                <w:b/>
                <w:bCs/>
              </w:rPr>
              <w:t>është</w:t>
            </w:r>
            <w:proofErr w:type="spellEnd"/>
            <w:r w:rsidRPr="00DC11D3">
              <w:rPr>
                <w:b/>
                <w:bCs/>
              </w:rPr>
              <w:t xml:space="preserve"> </w:t>
            </w:r>
            <w:proofErr w:type="spellStart"/>
            <w:r w:rsidRPr="00DC11D3">
              <w:rPr>
                <w:b/>
                <w:bCs/>
              </w:rPr>
              <w:t>i</w:t>
            </w:r>
            <w:proofErr w:type="spellEnd"/>
            <w:r w:rsidRPr="00DC11D3">
              <w:rPr>
                <w:b/>
                <w:bCs/>
              </w:rPr>
              <w:t xml:space="preserve"> </w:t>
            </w:r>
            <w:proofErr w:type="spellStart"/>
            <w:r w:rsidRPr="00DC11D3">
              <w:rPr>
                <w:b/>
                <w:bCs/>
              </w:rPr>
              <w:t>dërguar</w:t>
            </w:r>
            <w:proofErr w:type="spellEnd"/>
            <w:r w:rsidRPr="00DC11D3">
              <w:rPr>
                <w:b/>
                <w:bCs/>
              </w:rPr>
              <w:t xml:space="preserve"> </w:t>
            </w:r>
            <w:proofErr w:type="spellStart"/>
            <w:r w:rsidRPr="00DC11D3">
              <w:rPr>
                <w:b/>
                <w:bCs/>
              </w:rPr>
              <w:t>i</w:t>
            </w:r>
            <w:proofErr w:type="spellEnd"/>
            <w:r w:rsidRPr="00DC11D3">
              <w:rPr>
                <w:b/>
                <w:bCs/>
              </w:rPr>
              <w:t xml:space="preserve"> </w:t>
            </w:r>
            <w:proofErr w:type="spellStart"/>
            <w:r w:rsidRPr="00DC11D3">
              <w:rPr>
                <w:b/>
                <w:bCs/>
              </w:rPr>
              <w:t>Allahut</w:t>
            </w:r>
            <w:proofErr w:type="spellEnd"/>
            <w:r w:rsidRPr="00DC11D3">
              <w:rPr>
                <w:b/>
                <w:bCs/>
              </w:rPr>
              <w:t xml:space="preserve">, ta </w:t>
            </w:r>
            <w:proofErr w:type="spellStart"/>
            <w:r w:rsidRPr="00DC11D3">
              <w:rPr>
                <w:b/>
                <w:bCs/>
              </w:rPr>
              <w:t>kryesh</w:t>
            </w:r>
            <w:proofErr w:type="spellEnd"/>
            <w:r w:rsidRPr="00DC11D3">
              <w:rPr>
                <w:b/>
                <w:bCs/>
              </w:rPr>
              <w:t xml:space="preserve"> </w:t>
            </w:r>
            <w:proofErr w:type="spellStart"/>
            <w:r w:rsidRPr="00DC11D3">
              <w:rPr>
                <w:b/>
                <w:bCs/>
              </w:rPr>
              <w:t>namazin</w:t>
            </w:r>
            <w:proofErr w:type="spellEnd"/>
            <w:r w:rsidRPr="00DC11D3">
              <w:rPr>
                <w:b/>
                <w:bCs/>
              </w:rPr>
              <w:t xml:space="preserve">, ta </w:t>
            </w:r>
            <w:proofErr w:type="spellStart"/>
            <w:r w:rsidRPr="00DC11D3">
              <w:rPr>
                <w:b/>
                <w:bCs/>
              </w:rPr>
              <w:t>ndash</w:t>
            </w:r>
            <w:proofErr w:type="spellEnd"/>
            <w:r w:rsidRPr="00DC11D3">
              <w:rPr>
                <w:b/>
                <w:bCs/>
              </w:rPr>
              <w:t xml:space="preserve"> </w:t>
            </w:r>
            <w:proofErr w:type="spellStart"/>
            <w:r w:rsidRPr="00DC11D3">
              <w:rPr>
                <w:b/>
                <w:bCs/>
              </w:rPr>
              <w:t>zekatin</w:t>
            </w:r>
            <w:proofErr w:type="spellEnd"/>
            <w:r w:rsidRPr="00DC11D3">
              <w:rPr>
                <w:b/>
                <w:bCs/>
              </w:rPr>
              <w:t xml:space="preserve">, ta </w:t>
            </w:r>
            <w:proofErr w:type="spellStart"/>
            <w:r w:rsidRPr="00DC11D3">
              <w:rPr>
                <w:b/>
                <w:bCs/>
              </w:rPr>
              <w:t>agjërosh</w:t>
            </w:r>
            <w:proofErr w:type="spellEnd"/>
            <w:r w:rsidRPr="00DC11D3">
              <w:rPr>
                <w:b/>
                <w:bCs/>
              </w:rPr>
              <w:t xml:space="preserve"> </w:t>
            </w:r>
            <w:proofErr w:type="spellStart"/>
            <w:r w:rsidRPr="00DC11D3">
              <w:rPr>
                <w:b/>
                <w:bCs/>
              </w:rPr>
              <w:t>ramazanin</w:t>
            </w:r>
            <w:proofErr w:type="spellEnd"/>
            <w:r w:rsidRPr="00DC11D3">
              <w:rPr>
                <w:b/>
                <w:bCs/>
              </w:rPr>
              <w:t xml:space="preserve">, ta </w:t>
            </w:r>
            <w:proofErr w:type="spellStart"/>
            <w:r w:rsidRPr="00DC11D3">
              <w:rPr>
                <w:b/>
                <w:bCs/>
              </w:rPr>
              <w:t>vizitosh</w:t>
            </w:r>
            <w:proofErr w:type="spellEnd"/>
            <w:r w:rsidRPr="00DC11D3">
              <w:rPr>
                <w:b/>
                <w:bCs/>
              </w:rPr>
              <w:t xml:space="preserve"> </w:t>
            </w:r>
            <w:proofErr w:type="spellStart"/>
            <w:r w:rsidRPr="00DC11D3">
              <w:rPr>
                <w:b/>
                <w:bCs/>
              </w:rPr>
              <w:t>Ka'bën</w:t>
            </w:r>
            <w:proofErr w:type="spellEnd"/>
            <w:r w:rsidRPr="00DC11D3">
              <w:rPr>
                <w:b/>
                <w:bCs/>
              </w:rPr>
              <w:t xml:space="preserve">, </w:t>
            </w:r>
            <w:proofErr w:type="spellStart"/>
            <w:r w:rsidRPr="00DC11D3">
              <w:rPr>
                <w:b/>
                <w:bCs/>
              </w:rPr>
              <w:t>nëse</w:t>
            </w:r>
            <w:proofErr w:type="spellEnd"/>
            <w:r w:rsidRPr="00DC11D3">
              <w:rPr>
                <w:b/>
                <w:bCs/>
              </w:rPr>
              <w:t xml:space="preserve"> </w:t>
            </w:r>
            <w:proofErr w:type="spellStart"/>
            <w:r w:rsidRPr="00DC11D3">
              <w:rPr>
                <w:b/>
                <w:bCs/>
              </w:rPr>
              <w:t>ke</w:t>
            </w:r>
            <w:proofErr w:type="spellEnd"/>
            <w:r w:rsidRPr="00DC11D3">
              <w:rPr>
                <w:b/>
                <w:bCs/>
              </w:rPr>
              <w:t xml:space="preserve"> </w:t>
            </w:r>
            <w:proofErr w:type="spellStart"/>
            <w:r w:rsidRPr="00DC11D3">
              <w:rPr>
                <w:b/>
                <w:bCs/>
              </w:rPr>
              <w:t>mundësi</w:t>
            </w:r>
            <w:proofErr w:type="spellEnd"/>
            <w:r w:rsidRPr="00DC11D3">
              <w:rPr>
                <w:b/>
                <w:bCs/>
              </w:rPr>
              <w:t xml:space="preserve"> ta </w:t>
            </w:r>
            <w:proofErr w:type="spellStart"/>
            <w:r w:rsidRPr="00DC11D3">
              <w:rPr>
                <w:b/>
                <w:bCs/>
              </w:rPr>
              <w:t>bësh</w:t>
            </w:r>
            <w:proofErr w:type="spellEnd"/>
            <w:r w:rsidRPr="00DC11D3">
              <w:rPr>
                <w:b/>
                <w:bCs/>
              </w:rPr>
              <w:t xml:space="preserve"> </w:t>
            </w:r>
            <w:proofErr w:type="spellStart"/>
            <w:r w:rsidRPr="00DC11D3">
              <w:rPr>
                <w:b/>
                <w:bCs/>
              </w:rPr>
              <w:t>këtë</w:t>
            </w:r>
            <w:proofErr w:type="spellEnd"/>
            <w:r w:rsidRPr="00DC11D3">
              <w:rPr>
                <w:b/>
                <w:bCs/>
              </w:rPr>
              <w:t xml:space="preserve">!" Ai </w:t>
            </w:r>
            <w:proofErr w:type="spellStart"/>
            <w:r w:rsidRPr="00DC11D3">
              <w:rPr>
                <w:b/>
                <w:bCs/>
              </w:rPr>
              <w:t>tha</w:t>
            </w:r>
            <w:proofErr w:type="spellEnd"/>
            <w:r w:rsidRPr="00DC11D3">
              <w:rPr>
                <w:b/>
                <w:bCs/>
              </w:rPr>
              <w:t>: "</w:t>
            </w:r>
            <w:proofErr w:type="spellStart"/>
            <w:r>
              <w:t>Të</w:t>
            </w:r>
            <w:proofErr w:type="spellEnd"/>
            <w:r>
              <w:t xml:space="preserve"> </w:t>
            </w:r>
            <w:proofErr w:type="spellStart"/>
            <w:r>
              <w:t>vërtetën</w:t>
            </w:r>
            <w:proofErr w:type="spellEnd"/>
            <w:r>
              <w:t xml:space="preserve"> e the".</w:t>
            </w:r>
          </w:p>
          <w:p w14:paraId="70DCADCF" w14:textId="5D04CEF7" w:rsidR="003F14C6" w:rsidRDefault="003F14C6" w:rsidP="00136C3D">
            <w:pPr>
              <w:jc w:val="right"/>
            </w:pPr>
          </w:p>
          <w:p w14:paraId="1C84C1CF" w14:textId="77777777" w:rsidR="003F14C6" w:rsidRDefault="003F14C6" w:rsidP="00136C3D">
            <w:pPr>
              <w:jc w:val="right"/>
            </w:pPr>
          </w:p>
          <w:p w14:paraId="45343DBD" w14:textId="2C0BE124" w:rsidR="003F14C6" w:rsidRDefault="003F14C6" w:rsidP="00136C3D">
            <w:pPr>
              <w:jc w:val="right"/>
            </w:pPr>
            <w:r>
              <w:t xml:space="preserve"> Ne u </w:t>
            </w:r>
            <w:proofErr w:type="spellStart"/>
            <w:r>
              <w:t>çuditëm</w:t>
            </w:r>
            <w:proofErr w:type="spellEnd"/>
            <w:r>
              <w:t xml:space="preserve"> po e </w:t>
            </w:r>
            <w:proofErr w:type="spellStart"/>
            <w:r>
              <w:t>pyetën</w:t>
            </w:r>
            <w:proofErr w:type="spellEnd"/>
            <w:r>
              <w:t xml:space="preserve"> </w:t>
            </w:r>
            <w:proofErr w:type="spellStart"/>
            <w:r>
              <w:t>dhe</w:t>
            </w:r>
            <w:proofErr w:type="spellEnd"/>
            <w:r>
              <w:t xml:space="preserve"> po e </w:t>
            </w:r>
            <w:proofErr w:type="spellStart"/>
            <w:r>
              <w:t>vërteton</w:t>
            </w:r>
            <w:proofErr w:type="spellEnd"/>
            <w:r>
              <w:t xml:space="preserve">. Ai </w:t>
            </w:r>
            <w:proofErr w:type="spellStart"/>
            <w:r>
              <w:t>tha</w:t>
            </w:r>
            <w:proofErr w:type="spellEnd"/>
            <w:r>
              <w:t>: "</w:t>
            </w:r>
            <w:proofErr w:type="spellStart"/>
            <w:r>
              <w:t>Më</w:t>
            </w:r>
            <w:proofErr w:type="spellEnd"/>
            <w:r>
              <w:t xml:space="preserve"> </w:t>
            </w:r>
            <w:proofErr w:type="spellStart"/>
            <w:r>
              <w:t>trego</w:t>
            </w:r>
            <w:proofErr w:type="spellEnd"/>
            <w:r>
              <w:t xml:space="preserve">, </w:t>
            </w:r>
            <w:proofErr w:type="spellStart"/>
            <w:r>
              <w:t>ç'është</w:t>
            </w:r>
            <w:proofErr w:type="spellEnd"/>
            <w:r>
              <w:t xml:space="preserve"> </w:t>
            </w:r>
            <w:proofErr w:type="spellStart"/>
            <w:r>
              <w:t>imani</w:t>
            </w:r>
            <w:proofErr w:type="spellEnd"/>
            <w:r>
              <w:t xml:space="preserve">?" </w:t>
            </w:r>
          </w:p>
          <w:p w14:paraId="5EC8EBBB" w14:textId="77777777" w:rsidR="003F14C6" w:rsidRDefault="003F14C6" w:rsidP="00136C3D">
            <w:pPr>
              <w:jc w:val="right"/>
            </w:pPr>
          </w:p>
          <w:p w14:paraId="00E612F3" w14:textId="5D0853FA" w:rsidR="003F14C6" w:rsidRDefault="003F14C6" w:rsidP="00136C3D">
            <w:pPr>
              <w:jc w:val="right"/>
            </w:pPr>
            <w:r>
              <w:t>(</w:t>
            </w:r>
            <w:proofErr w:type="spellStart"/>
            <w:r>
              <w:t>Pejgamberi</w:t>
            </w:r>
            <w:proofErr w:type="spellEnd"/>
            <w:r>
              <w:t xml:space="preserve">) </w:t>
            </w:r>
            <w:proofErr w:type="spellStart"/>
            <w:r>
              <w:t>Tha</w:t>
            </w:r>
            <w:proofErr w:type="spellEnd"/>
            <w:r>
              <w:t xml:space="preserve">: </w:t>
            </w:r>
            <w:r w:rsidRPr="00DC11D3">
              <w:rPr>
                <w:b/>
                <w:bCs/>
              </w:rPr>
              <w:t>"</w:t>
            </w:r>
            <w:proofErr w:type="spellStart"/>
            <w:r w:rsidRPr="00DC11D3">
              <w:rPr>
                <w:b/>
                <w:bCs/>
              </w:rPr>
              <w:t>Të</w:t>
            </w:r>
            <w:proofErr w:type="spellEnd"/>
            <w:r w:rsidRPr="00DC11D3">
              <w:rPr>
                <w:b/>
                <w:bCs/>
              </w:rPr>
              <w:t xml:space="preserve"> </w:t>
            </w:r>
            <w:proofErr w:type="spellStart"/>
            <w:r w:rsidRPr="00DC11D3">
              <w:rPr>
                <w:b/>
                <w:bCs/>
              </w:rPr>
              <w:t>besosh</w:t>
            </w:r>
            <w:proofErr w:type="spellEnd"/>
            <w:r w:rsidRPr="00DC11D3">
              <w:rPr>
                <w:b/>
                <w:bCs/>
              </w:rPr>
              <w:t xml:space="preserve"> </w:t>
            </w:r>
            <w:proofErr w:type="spellStart"/>
            <w:r w:rsidRPr="00DC11D3">
              <w:rPr>
                <w:b/>
                <w:bCs/>
              </w:rPr>
              <w:t>Allahun</w:t>
            </w:r>
            <w:proofErr w:type="spellEnd"/>
            <w:r w:rsidRPr="00DC11D3">
              <w:rPr>
                <w:b/>
                <w:bCs/>
              </w:rPr>
              <w:t xml:space="preserve">, </w:t>
            </w:r>
            <w:proofErr w:type="spellStart"/>
            <w:r w:rsidRPr="00DC11D3">
              <w:rPr>
                <w:b/>
                <w:bCs/>
              </w:rPr>
              <w:t>engjëjt</w:t>
            </w:r>
            <w:proofErr w:type="spellEnd"/>
            <w:r w:rsidRPr="00DC11D3">
              <w:rPr>
                <w:b/>
                <w:bCs/>
              </w:rPr>
              <w:t xml:space="preserve"> e </w:t>
            </w:r>
            <w:proofErr w:type="spellStart"/>
            <w:r w:rsidRPr="00DC11D3">
              <w:rPr>
                <w:b/>
                <w:bCs/>
              </w:rPr>
              <w:t>Tij</w:t>
            </w:r>
            <w:proofErr w:type="spellEnd"/>
            <w:r w:rsidRPr="00DC11D3">
              <w:rPr>
                <w:b/>
                <w:bCs/>
              </w:rPr>
              <w:t xml:space="preserve">, </w:t>
            </w:r>
            <w:proofErr w:type="spellStart"/>
            <w:r w:rsidRPr="00DC11D3">
              <w:rPr>
                <w:b/>
                <w:bCs/>
              </w:rPr>
              <w:t>librat</w:t>
            </w:r>
            <w:proofErr w:type="spellEnd"/>
            <w:r w:rsidRPr="00DC11D3">
              <w:rPr>
                <w:b/>
                <w:bCs/>
              </w:rPr>
              <w:t xml:space="preserve"> e </w:t>
            </w:r>
            <w:proofErr w:type="spellStart"/>
            <w:r w:rsidRPr="00DC11D3">
              <w:rPr>
                <w:b/>
                <w:bCs/>
              </w:rPr>
              <w:t>Tij</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dërguarit</w:t>
            </w:r>
            <w:proofErr w:type="spellEnd"/>
            <w:r w:rsidRPr="00DC11D3">
              <w:rPr>
                <w:b/>
                <w:bCs/>
              </w:rPr>
              <w:t xml:space="preserve"> e </w:t>
            </w:r>
            <w:proofErr w:type="spellStart"/>
            <w:r w:rsidRPr="00DC11D3">
              <w:rPr>
                <w:b/>
                <w:bCs/>
              </w:rPr>
              <w:t>Tij</w:t>
            </w:r>
            <w:proofErr w:type="spellEnd"/>
            <w:r w:rsidRPr="00DC11D3">
              <w:rPr>
                <w:b/>
                <w:bCs/>
              </w:rPr>
              <w:t xml:space="preserve">, </w:t>
            </w:r>
            <w:proofErr w:type="spellStart"/>
            <w:r w:rsidRPr="00DC11D3">
              <w:rPr>
                <w:b/>
                <w:bCs/>
              </w:rPr>
              <w:t>Ditën</w:t>
            </w:r>
            <w:proofErr w:type="spellEnd"/>
            <w:r w:rsidRPr="00DC11D3">
              <w:rPr>
                <w:b/>
                <w:bCs/>
              </w:rPr>
              <w:t xml:space="preserve"> e </w:t>
            </w:r>
            <w:proofErr w:type="spellStart"/>
            <w:r w:rsidRPr="00DC11D3">
              <w:rPr>
                <w:b/>
                <w:bCs/>
              </w:rPr>
              <w:t>fundit</w:t>
            </w:r>
            <w:proofErr w:type="spellEnd"/>
            <w:r w:rsidRPr="00DC11D3">
              <w:rPr>
                <w:b/>
                <w:bCs/>
              </w:rPr>
              <w:t xml:space="preserve"> </w:t>
            </w:r>
            <w:proofErr w:type="spellStart"/>
            <w:r w:rsidRPr="00DC11D3">
              <w:rPr>
                <w:b/>
                <w:bCs/>
              </w:rPr>
              <w:t>dhe</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besosh</w:t>
            </w:r>
            <w:proofErr w:type="spellEnd"/>
            <w:r w:rsidRPr="00DC11D3">
              <w:rPr>
                <w:b/>
                <w:bCs/>
              </w:rPr>
              <w:t xml:space="preserve"> </w:t>
            </w:r>
            <w:proofErr w:type="spellStart"/>
            <w:r w:rsidRPr="00DC11D3">
              <w:rPr>
                <w:b/>
                <w:bCs/>
              </w:rPr>
              <w:t>në</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caktuarit</w:t>
            </w:r>
            <w:proofErr w:type="spellEnd"/>
            <w:r w:rsidRPr="00DC11D3">
              <w:rPr>
                <w:b/>
                <w:bCs/>
              </w:rPr>
              <w:t xml:space="preserve"> e </w:t>
            </w:r>
            <w:proofErr w:type="spellStart"/>
            <w:r w:rsidRPr="00DC11D3">
              <w:rPr>
                <w:b/>
                <w:bCs/>
              </w:rPr>
              <w:t>Tij</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mirës</w:t>
            </w:r>
            <w:proofErr w:type="spellEnd"/>
            <w:r w:rsidRPr="00DC11D3">
              <w:rPr>
                <w:b/>
                <w:bCs/>
              </w:rPr>
              <w:t xml:space="preserve"> </w:t>
            </w:r>
            <w:proofErr w:type="spellStart"/>
            <w:r w:rsidRPr="00DC11D3">
              <w:rPr>
                <w:b/>
                <w:bCs/>
              </w:rPr>
              <w:t>dhe</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keqes</w:t>
            </w:r>
            <w:proofErr w:type="spellEnd"/>
            <w:r w:rsidRPr="00DC11D3">
              <w:rPr>
                <w:b/>
                <w:bCs/>
              </w:rPr>
              <w:t xml:space="preserve">". </w:t>
            </w:r>
            <w:proofErr w:type="spellStart"/>
            <w:r w:rsidRPr="00DC11D3">
              <w:rPr>
                <w:b/>
                <w:bCs/>
              </w:rPr>
              <w:t>Tha</w:t>
            </w:r>
            <w:proofErr w:type="spellEnd"/>
            <w:r w:rsidRPr="00DC11D3">
              <w:rPr>
                <w:b/>
                <w:bCs/>
              </w:rPr>
              <w:t>:</w:t>
            </w:r>
            <w:r>
              <w:t xml:space="preserve"> "</w:t>
            </w:r>
            <w:proofErr w:type="spellStart"/>
            <w:r>
              <w:t>Të</w:t>
            </w:r>
            <w:proofErr w:type="spellEnd"/>
            <w:r>
              <w:t xml:space="preserve"> </w:t>
            </w:r>
            <w:proofErr w:type="spellStart"/>
            <w:r>
              <w:t>vërtetën</w:t>
            </w:r>
            <w:proofErr w:type="spellEnd"/>
            <w:r>
              <w:t xml:space="preserve"> e the". </w:t>
            </w:r>
          </w:p>
          <w:p w14:paraId="238A7F01" w14:textId="13371365" w:rsidR="003F14C6" w:rsidRDefault="003F14C6" w:rsidP="00136C3D">
            <w:pPr>
              <w:jc w:val="right"/>
            </w:pPr>
          </w:p>
          <w:p w14:paraId="42EFCEDA" w14:textId="77777777" w:rsidR="003F14C6" w:rsidRDefault="003F14C6" w:rsidP="00136C3D">
            <w:pPr>
              <w:jc w:val="right"/>
            </w:pPr>
          </w:p>
          <w:p w14:paraId="453A6BC7" w14:textId="04DF4DC7" w:rsidR="003F14C6" w:rsidRDefault="003F14C6" w:rsidP="00136C3D">
            <w:pPr>
              <w:jc w:val="right"/>
            </w:pPr>
            <w:proofErr w:type="spellStart"/>
            <w:r>
              <w:t>Tha</w:t>
            </w:r>
            <w:proofErr w:type="spellEnd"/>
            <w:r>
              <w:t>: "</w:t>
            </w:r>
            <w:proofErr w:type="spellStart"/>
            <w:r>
              <w:t>Më</w:t>
            </w:r>
            <w:proofErr w:type="spellEnd"/>
            <w:r>
              <w:t xml:space="preserve"> </w:t>
            </w:r>
            <w:proofErr w:type="spellStart"/>
            <w:r>
              <w:t>trego</w:t>
            </w:r>
            <w:proofErr w:type="spellEnd"/>
            <w:r>
              <w:t xml:space="preserve"> </w:t>
            </w:r>
            <w:proofErr w:type="spellStart"/>
            <w:r>
              <w:t>ç'është</w:t>
            </w:r>
            <w:proofErr w:type="spellEnd"/>
            <w:r>
              <w:t xml:space="preserve"> </w:t>
            </w:r>
            <w:proofErr w:type="spellStart"/>
            <w:r>
              <w:t>ihsani</w:t>
            </w:r>
            <w:proofErr w:type="spellEnd"/>
            <w:r>
              <w:t>?" (</w:t>
            </w:r>
            <w:proofErr w:type="spellStart"/>
            <w:r>
              <w:t>Pejgamberi</w:t>
            </w:r>
            <w:proofErr w:type="spellEnd"/>
            <w:r>
              <w:t xml:space="preserve">) </w:t>
            </w:r>
            <w:proofErr w:type="spellStart"/>
            <w:r>
              <w:t>Tha</w:t>
            </w:r>
            <w:proofErr w:type="spellEnd"/>
            <w:r>
              <w:t>: "</w:t>
            </w:r>
            <w:r w:rsidRPr="00DC11D3">
              <w:rPr>
                <w:b/>
                <w:bCs/>
              </w:rPr>
              <w:t xml:space="preserve">Ta </w:t>
            </w:r>
            <w:proofErr w:type="spellStart"/>
            <w:r w:rsidRPr="00DC11D3">
              <w:rPr>
                <w:b/>
                <w:bCs/>
              </w:rPr>
              <w:t>adhurosh</w:t>
            </w:r>
            <w:proofErr w:type="spellEnd"/>
            <w:r w:rsidRPr="00DC11D3">
              <w:rPr>
                <w:b/>
                <w:bCs/>
              </w:rPr>
              <w:t xml:space="preserve"> </w:t>
            </w:r>
            <w:proofErr w:type="spellStart"/>
            <w:r w:rsidRPr="00DC11D3">
              <w:rPr>
                <w:b/>
                <w:bCs/>
              </w:rPr>
              <w:t>Allahun</w:t>
            </w:r>
            <w:proofErr w:type="spellEnd"/>
            <w:r w:rsidRPr="00DC11D3">
              <w:rPr>
                <w:b/>
                <w:bCs/>
              </w:rPr>
              <w:t xml:space="preserve"> </w:t>
            </w:r>
            <w:proofErr w:type="spellStart"/>
            <w:r w:rsidRPr="00DC11D3">
              <w:rPr>
                <w:b/>
                <w:bCs/>
              </w:rPr>
              <w:t>sikur</w:t>
            </w:r>
            <w:proofErr w:type="spellEnd"/>
            <w:r w:rsidRPr="00DC11D3">
              <w:rPr>
                <w:b/>
                <w:bCs/>
              </w:rPr>
              <w:t xml:space="preserve"> ta </w:t>
            </w:r>
            <w:proofErr w:type="spellStart"/>
            <w:r w:rsidRPr="00DC11D3">
              <w:rPr>
                <w:b/>
                <w:bCs/>
              </w:rPr>
              <w:t>shohësh</w:t>
            </w:r>
            <w:proofErr w:type="spellEnd"/>
            <w:r w:rsidRPr="00DC11D3">
              <w:rPr>
                <w:b/>
                <w:bCs/>
              </w:rPr>
              <w:t xml:space="preserve">, </w:t>
            </w:r>
            <w:proofErr w:type="spellStart"/>
            <w:r w:rsidRPr="00DC11D3">
              <w:rPr>
                <w:b/>
                <w:bCs/>
              </w:rPr>
              <w:t>sepse</w:t>
            </w:r>
            <w:proofErr w:type="spellEnd"/>
            <w:r w:rsidRPr="00DC11D3">
              <w:rPr>
                <w:b/>
                <w:bCs/>
              </w:rPr>
              <w:t xml:space="preserve"> </w:t>
            </w:r>
            <w:proofErr w:type="spellStart"/>
            <w:r w:rsidRPr="00DC11D3">
              <w:rPr>
                <w:b/>
                <w:bCs/>
              </w:rPr>
              <w:t>edhe</w:t>
            </w:r>
            <w:proofErr w:type="spellEnd"/>
            <w:r w:rsidRPr="00DC11D3">
              <w:rPr>
                <w:b/>
                <w:bCs/>
              </w:rPr>
              <w:t xml:space="preserve"> </w:t>
            </w:r>
            <w:proofErr w:type="spellStart"/>
            <w:r w:rsidRPr="00DC11D3">
              <w:rPr>
                <w:b/>
                <w:bCs/>
              </w:rPr>
              <w:t>pse</w:t>
            </w:r>
            <w:proofErr w:type="spellEnd"/>
            <w:r w:rsidRPr="00DC11D3">
              <w:rPr>
                <w:b/>
                <w:bCs/>
              </w:rPr>
              <w:t xml:space="preserve"> </w:t>
            </w:r>
            <w:proofErr w:type="spellStart"/>
            <w:r w:rsidRPr="00DC11D3">
              <w:rPr>
                <w:b/>
                <w:bCs/>
              </w:rPr>
              <w:t>ti</w:t>
            </w:r>
            <w:proofErr w:type="spellEnd"/>
            <w:r w:rsidRPr="00DC11D3">
              <w:rPr>
                <w:b/>
                <w:bCs/>
              </w:rPr>
              <w:t xml:space="preserve"> </w:t>
            </w:r>
            <w:proofErr w:type="spellStart"/>
            <w:r w:rsidRPr="00DC11D3">
              <w:rPr>
                <w:b/>
                <w:bCs/>
              </w:rPr>
              <w:t>nuk</w:t>
            </w:r>
            <w:proofErr w:type="spellEnd"/>
            <w:r w:rsidRPr="00DC11D3">
              <w:rPr>
                <w:b/>
                <w:bCs/>
              </w:rPr>
              <w:t xml:space="preserve"> e </w:t>
            </w:r>
            <w:proofErr w:type="spellStart"/>
            <w:r w:rsidRPr="00DC11D3">
              <w:rPr>
                <w:b/>
                <w:bCs/>
              </w:rPr>
              <w:t>sheh</w:t>
            </w:r>
            <w:proofErr w:type="spellEnd"/>
            <w:r w:rsidRPr="00DC11D3">
              <w:rPr>
                <w:b/>
                <w:bCs/>
              </w:rPr>
              <w:t xml:space="preserve">, Ai </w:t>
            </w:r>
            <w:proofErr w:type="spellStart"/>
            <w:r w:rsidRPr="00DC11D3">
              <w:rPr>
                <w:b/>
                <w:bCs/>
              </w:rPr>
              <w:t>vërtet</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sheh</w:t>
            </w:r>
            <w:proofErr w:type="spellEnd"/>
            <w:r w:rsidRPr="00DC11D3">
              <w:rPr>
                <w:b/>
                <w:bCs/>
              </w:rPr>
              <w:t xml:space="preserve"> </w:t>
            </w:r>
            <w:r>
              <w:t xml:space="preserve">ty". </w:t>
            </w:r>
          </w:p>
          <w:p w14:paraId="05B770D6" w14:textId="77777777" w:rsidR="003F14C6" w:rsidRDefault="003F14C6" w:rsidP="00136C3D">
            <w:pPr>
              <w:jc w:val="right"/>
            </w:pPr>
          </w:p>
          <w:p w14:paraId="209E2186" w14:textId="6970754A" w:rsidR="003F14C6" w:rsidRDefault="003F14C6" w:rsidP="00136C3D">
            <w:pPr>
              <w:jc w:val="right"/>
            </w:pPr>
            <w:proofErr w:type="spellStart"/>
            <w:r>
              <w:t>Tha</w:t>
            </w:r>
            <w:proofErr w:type="spellEnd"/>
            <w:r>
              <w:t>: "</w:t>
            </w:r>
            <w:proofErr w:type="spellStart"/>
            <w:r>
              <w:t>Më</w:t>
            </w:r>
            <w:proofErr w:type="spellEnd"/>
            <w:r>
              <w:t xml:space="preserve"> </w:t>
            </w:r>
            <w:proofErr w:type="spellStart"/>
            <w:r>
              <w:t>trego</w:t>
            </w:r>
            <w:proofErr w:type="spellEnd"/>
            <w:r>
              <w:t xml:space="preserve"> </w:t>
            </w:r>
            <w:proofErr w:type="spellStart"/>
            <w:r>
              <w:t>ç'është</w:t>
            </w:r>
            <w:proofErr w:type="spellEnd"/>
            <w:r>
              <w:t xml:space="preserve"> </w:t>
            </w:r>
            <w:proofErr w:type="spellStart"/>
            <w:r>
              <w:t>çasti</w:t>
            </w:r>
            <w:proofErr w:type="spellEnd"/>
            <w:r>
              <w:t xml:space="preserve"> (</w:t>
            </w:r>
            <w:proofErr w:type="spellStart"/>
            <w:r>
              <w:t>i</w:t>
            </w:r>
            <w:proofErr w:type="spellEnd"/>
            <w:r>
              <w:t xml:space="preserve"> </w:t>
            </w:r>
            <w:proofErr w:type="spellStart"/>
            <w:r>
              <w:t>fundit</w:t>
            </w:r>
            <w:proofErr w:type="spellEnd"/>
            <w:r>
              <w:t xml:space="preserve">, dita e </w:t>
            </w:r>
            <w:proofErr w:type="spellStart"/>
            <w:r>
              <w:lastRenderedPageBreak/>
              <w:t>shkatërrimit</w:t>
            </w:r>
            <w:proofErr w:type="spellEnd"/>
            <w:r>
              <w:t>)?"</w:t>
            </w:r>
          </w:p>
          <w:p w14:paraId="1A5096E4" w14:textId="20B957BC" w:rsidR="003F14C6" w:rsidRDefault="003F14C6" w:rsidP="00136C3D">
            <w:pPr>
              <w:jc w:val="right"/>
            </w:pPr>
          </w:p>
          <w:p w14:paraId="016795E7" w14:textId="77777777" w:rsidR="003F14C6" w:rsidRDefault="003F14C6" w:rsidP="00136C3D">
            <w:pPr>
              <w:jc w:val="right"/>
            </w:pPr>
          </w:p>
          <w:p w14:paraId="518BAF06" w14:textId="7DEE60C8" w:rsidR="003F14C6" w:rsidRDefault="003F14C6" w:rsidP="00136C3D">
            <w:pPr>
              <w:jc w:val="right"/>
            </w:pPr>
            <w:r>
              <w:t xml:space="preserve"> (</w:t>
            </w:r>
            <w:proofErr w:type="spellStart"/>
            <w:r>
              <w:t>Pejgamberi</w:t>
            </w:r>
            <w:proofErr w:type="spellEnd"/>
            <w:r>
              <w:t xml:space="preserve">) </w:t>
            </w:r>
            <w:proofErr w:type="spellStart"/>
            <w:r>
              <w:t>Tha</w:t>
            </w:r>
            <w:proofErr w:type="spellEnd"/>
            <w:r>
              <w:t xml:space="preserve">: </w:t>
            </w:r>
            <w:r w:rsidRPr="00DC11D3">
              <w:rPr>
                <w:b/>
                <w:bCs/>
              </w:rPr>
              <w:t>"</w:t>
            </w:r>
            <w:proofErr w:type="spellStart"/>
            <w:r w:rsidRPr="00DC11D3">
              <w:rPr>
                <w:b/>
                <w:bCs/>
              </w:rPr>
              <w:t>Për</w:t>
            </w:r>
            <w:proofErr w:type="spellEnd"/>
            <w:r w:rsidRPr="00DC11D3">
              <w:rPr>
                <w:b/>
                <w:bCs/>
              </w:rPr>
              <w:t xml:space="preserve"> </w:t>
            </w:r>
            <w:proofErr w:type="spellStart"/>
            <w:r w:rsidRPr="00DC11D3">
              <w:rPr>
                <w:b/>
                <w:bCs/>
              </w:rPr>
              <w:t>këtë</w:t>
            </w:r>
            <w:proofErr w:type="spellEnd"/>
            <w:r w:rsidRPr="00DC11D3">
              <w:rPr>
                <w:b/>
                <w:bCs/>
              </w:rPr>
              <w:t xml:space="preserve"> </w:t>
            </w:r>
            <w:proofErr w:type="spellStart"/>
            <w:r w:rsidRPr="00DC11D3">
              <w:rPr>
                <w:b/>
                <w:bCs/>
              </w:rPr>
              <w:t>i</w:t>
            </w:r>
            <w:proofErr w:type="spellEnd"/>
            <w:r w:rsidRPr="00DC11D3">
              <w:rPr>
                <w:b/>
                <w:bCs/>
              </w:rPr>
              <w:t xml:space="preserve"> </w:t>
            </w:r>
            <w:proofErr w:type="spellStart"/>
            <w:r w:rsidRPr="00DC11D3">
              <w:rPr>
                <w:b/>
                <w:bCs/>
              </w:rPr>
              <w:t>pyeturi</w:t>
            </w:r>
            <w:proofErr w:type="spellEnd"/>
            <w:r w:rsidRPr="00DC11D3">
              <w:rPr>
                <w:b/>
                <w:bCs/>
              </w:rPr>
              <w:t xml:space="preserve"> </w:t>
            </w:r>
            <w:proofErr w:type="spellStart"/>
            <w:r w:rsidRPr="00DC11D3">
              <w:rPr>
                <w:b/>
                <w:bCs/>
              </w:rPr>
              <w:t>nuk</w:t>
            </w:r>
            <w:proofErr w:type="spellEnd"/>
            <w:r w:rsidRPr="00DC11D3">
              <w:rPr>
                <w:b/>
                <w:bCs/>
              </w:rPr>
              <w:t xml:space="preserve"> di </w:t>
            </w:r>
            <w:proofErr w:type="spellStart"/>
            <w:r w:rsidRPr="00DC11D3">
              <w:rPr>
                <w:b/>
                <w:bCs/>
              </w:rPr>
              <w:t>më</w:t>
            </w:r>
            <w:proofErr w:type="spellEnd"/>
            <w:r w:rsidRPr="00DC11D3">
              <w:rPr>
                <w:b/>
                <w:bCs/>
              </w:rPr>
              <w:t xml:space="preserve"> </w:t>
            </w:r>
            <w:proofErr w:type="spellStart"/>
            <w:r w:rsidRPr="00DC11D3">
              <w:rPr>
                <w:b/>
                <w:bCs/>
              </w:rPr>
              <w:t>shumë</w:t>
            </w:r>
            <w:proofErr w:type="spellEnd"/>
            <w:r w:rsidRPr="00DC11D3">
              <w:rPr>
                <w:b/>
                <w:bCs/>
              </w:rPr>
              <w:t xml:space="preserve"> </w:t>
            </w:r>
            <w:proofErr w:type="spellStart"/>
            <w:r w:rsidRPr="00DC11D3">
              <w:rPr>
                <w:b/>
                <w:bCs/>
              </w:rPr>
              <w:t>nga</w:t>
            </w:r>
            <w:proofErr w:type="spellEnd"/>
            <w:r w:rsidRPr="00DC11D3">
              <w:rPr>
                <w:b/>
                <w:bCs/>
              </w:rPr>
              <w:t xml:space="preserve"> ai </w:t>
            </w:r>
            <w:proofErr w:type="spellStart"/>
            <w:r w:rsidRPr="00DC11D3">
              <w:rPr>
                <w:b/>
                <w:bCs/>
              </w:rPr>
              <w:t>që</w:t>
            </w:r>
            <w:proofErr w:type="spellEnd"/>
            <w:r w:rsidRPr="00DC11D3">
              <w:rPr>
                <w:b/>
                <w:bCs/>
              </w:rPr>
              <w:t xml:space="preserve"> </w:t>
            </w:r>
            <w:proofErr w:type="spellStart"/>
            <w:r w:rsidRPr="00DC11D3">
              <w:rPr>
                <w:b/>
                <w:bCs/>
              </w:rPr>
              <w:t>pyet</w:t>
            </w:r>
            <w:proofErr w:type="spellEnd"/>
            <w:r w:rsidRPr="00DC11D3">
              <w:rPr>
                <w:b/>
                <w:bCs/>
              </w:rPr>
              <w:t xml:space="preserve">". </w:t>
            </w:r>
            <w:proofErr w:type="spellStart"/>
            <w:r w:rsidRPr="00DC11D3">
              <w:rPr>
                <w:b/>
                <w:bCs/>
              </w:rPr>
              <w:t>Tha</w:t>
            </w:r>
            <w:proofErr w:type="spellEnd"/>
            <w:r w:rsidRPr="00DC11D3">
              <w:rPr>
                <w:b/>
                <w:bCs/>
              </w:rPr>
              <w:t>: "</w:t>
            </w:r>
            <w:proofErr w:type="spellStart"/>
            <w:r w:rsidRPr="00DC11D3">
              <w:rPr>
                <w:b/>
                <w:bCs/>
              </w:rPr>
              <w:t>Më</w:t>
            </w:r>
            <w:proofErr w:type="spellEnd"/>
            <w:r w:rsidRPr="00DC11D3">
              <w:rPr>
                <w:b/>
                <w:bCs/>
              </w:rPr>
              <w:t xml:space="preserve"> </w:t>
            </w:r>
            <w:proofErr w:type="spellStart"/>
            <w:r w:rsidRPr="00DC11D3">
              <w:rPr>
                <w:b/>
                <w:bCs/>
              </w:rPr>
              <w:t>trego</w:t>
            </w:r>
            <w:proofErr w:type="spellEnd"/>
            <w:r w:rsidRPr="00DC11D3">
              <w:rPr>
                <w:b/>
                <w:bCs/>
              </w:rPr>
              <w:t xml:space="preserve"> </w:t>
            </w:r>
            <w:proofErr w:type="spellStart"/>
            <w:r w:rsidRPr="00DC11D3">
              <w:rPr>
                <w:b/>
                <w:bCs/>
              </w:rPr>
              <w:t>mbi</w:t>
            </w:r>
            <w:proofErr w:type="spellEnd"/>
            <w:r w:rsidRPr="00DC11D3">
              <w:rPr>
                <w:b/>
                <w:bCs/>
              </w:rPr>
              <w:t xml:space="preserve"> </w:t>
            </w:r>
            <w:proofErr w:type="spellStart"/>
            <w:r w:rsidRPr="00DC11D3">
              <w:rPr>
                <w:b/>
                <w:bCs/>
              </w:rPr>
              <w:t>shenjat</w:t>
            </w:r>
            <w:proofErr w:type="spellEnd"/>
            <w:r w:rsidRPr="00DC11D3">
              <w:rPr>
                <w:b/>
                <w:bCs/>
              </w:rPr>
              <w:t xml:space="preserve"> e </w:t>
            </w:r>
            <w:proofErr w:type="spellStart"/>
            <w:r w:rsidRPr="00DC11D3">
              <w:rPr>
                <w:b/>
                <w:bCs/>
              </w:rPr>
              <w:t>tij</w:t>
            </w:r>
            <w:proofErr w:type="spellEnd"/>
            <w:r w:rsidRPr="00DC11D3">
              <w:rPr>
                <w:b/>
                <w:bCs/>
              </w:rPr>
              <w:t>?"</w:t>
            </w:r>
          </w:p>
          <w:p w14:paraId="3D03DCC2" w14:textId="77777777" w:rsidR="003F14C6" w:rsidRDefault="003F14C6" w:rsidP="00136C3D">
            <w:pPr>
              <w:jc w:val="right"/>
            </w:pPr>
          </w:p>
          <w:p w14:paraId="688E913E" w14:textId="77777777" w:rsidR="00DC11D3" w:rsidRDefault="003F14C6" w:rsidP="00136C3D">
            <w:pPr>
              <w:jc w:val="right"/>
            </w:pPr>
            <w:r>
              <w:t xml:space="preserve"> (</w:t>
            </w:r>
            <w:proofErr w:type="spellStart"/>
            <w:r>
              <w:t>Pejgamberi</w:t>
            </w:r>
            <w:proofErr w:type="spellEnd"/>
            <w:r>
              <w:t xml:space="preserve">) </w:t>
            </w:r>
            <w:proofErr w:type="spellStart"/>
            <w:r>
              <w:t>Tha</w:t>
            </w:r>
            <w:proofErr w:type="spellEnd"/>
            <w:r>
              <w:t>:</w:t>
            </w:r>
            <w:r w:rsidRPr="00DC11D3">
              <w:rPr>
                <w:b/>
                <w:bCs/>
              </w:rPr>
              <w:t xml:space="preserve"> "Kur </w:t>
            </w:r>
            <w:proofErr w:type="spellStart"/>
            <w:r w:rsidRPr="00DC11D3">
              <w:rPr>
                <w:b/>
                <w:bCs/>
              </w:rPr>
              <w:t>robëresha</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lindë</w:t>
            </w:r>
            <w:proofErr w:type="spellEnd"/>
            <w:r w:rsidRPr="00DC11D3">
              <w:rPr>
                <w:b/>
                <w:bCs/>
              </w:rPr>
              <w:t xml:space="preserve"> </w:t>
            </w:r>
            <w:proofErr w:type="spellStart"/>
            <w:r w:rsidRPr="00DC11D3">
              <w:rPr>
                <w:b/>
                <w:bCs/>
              </w:rPr>
              <w:t>zonjushë</w:t>
            </w:r>
            <w:proofErr w:type="spellEnd"/>
            <w:r w:rsidRPr="00DC11D3">
              <w:rPr>
                <w:b/>
                <w:bCs/>
              </w:rPr>
              <w:t xml:space="preserve">; </w:t>
            </w:r>
            <w:proofErr w:type="spellStart"/>
            <w:r w:rsidRPr="00DC11D3">
              <w:rPr>
                <w:b/>
                <w:bCs/>
              </w:rPr>
              <w:t>kur</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shihen</w:t>
            </w:r>
            <w:proofErr w:type="spellEnd"/>
            <w:r w:rsidRPr="00DC11D3">
              <w:rPr>
                <w:b/>
                <w:bCs/>
              </w:rPr>
              <w:t xml:space="preserve"> </w:t>
            </w:r>
            <w:proofErr w:type="spellStart"/>
            <w:r w:rsidRPr="00DC11D3">
              <w:rPr>
                <w:b/>
                <w:bCs/>
              </w:rPr>
              <w:t>barinjtë</w:t>
            </w:r>
            <w:proofErr w:type="spellEnd"/>
            <w:r w:rsidRPr="00DC11D3">
              <w:rPr>
                <w:b/>
                <w:bCs/>
              </w:rPr>
              <w:t xml:space="preserve"> </w:t>
            </w:r>
            <w:proofErr w:type="spellStart"/>
            <w:r w:rsidRPr="00DC11D3">
              <w:rPr>
                <w:b/>
                <w:bCs/>
              </w:rPr>
              <w:t>kembëzbathur</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zhveshur</w:t>
            </w:r>
            <w:proofErr w:type="spellEnd"/>
            <w:r w:rsidRPr="00DC11D3">
              <w:rPr>
                <w:b/>
                <w:bCs/>
              </w:rPr>
              <w:t xml:space="preserve"> e </w:t>
            </w:r>
            <w:proofErr w:type="spellStart"/>
            <w:r w:rsidRPr="00DC11D3">
              <w:rPr>
                <w:b/>
                <w:bCs/>
              </w:rPr>
              <w:t>të</w:t>
            </w:r>
            <w:proofErr w:type="spellEnd"/>
            <w:r w:rsidRPr="00DC11D3">
              <w:rPr>
                <w:b/>
                <w:bCs/>
              </w:rPr>
              <w:t xml:space="preserve"> </w:t>
            </w:r>
            <w:proofErr w:type="spellStart"/>
            <w:r w:rsidRPr="00DC11D3">
              <w:rPr>
                <w:b/>
                <w:bCs/>
              </w:rPr>
              <w:t>mjerë</w:t>
            </w:r>
            <w:proofErr w:type="spellEnd"/>
            <w:r w:rsidRPr="00DC11D3">
              <w:rPr>
                <w:b/>
                <w:bCs/>
              </w:rPr>
              <w:t xml:space="preserve"> se </w:t>
            </w:r>
            <w:proofErr w:type="spellStart"/>
            <w:r w:rsidRPr="00DC11D3">
              <w:rPr>
                <w:b/>
                <w:bCs/>
              </w:rPr>
              <w:t>si</w:t>
            </w:r>
            <w:proofErr w:type="spellEnd"/>
            <w:r w:rsidRPr="00DC11D3">
              <w:rPr>
                <w:b/>
                <w:bCs/>
              </w:rPr>
              <w:t xml:space="preserve"> </w:t>
            </w:r>
            <w:proofErr w:type="spellStart"/>
            <w:r w:rsidRPr="00DC11D3">
              <w:rPr>
                <w:b/>
                <w:bCs/>
              </w:rPr>
              <w:t>garojnë</w:t>
            </w:r>
            <w:proofErr w:type="spellEnd"/>
            <w:r w:rsidRPr="00DC11D3">
              <w:rPr>
                <w:b/>
                <w:bCs/>
              </w:rPr>
              <w:t xml:space="preserve"> </w:t>
            </w:r>
            <w:proofErr w:type="spellStart"/>
            <w:r w:rsidRPr="00DC11D3">
              <w:rPr>
                <w:b/>
                <w:bCs/>
              </w:rPr>
              <w:t>në</w:t>
            </w:r>
            <w:proofErr w:type="spellEnd"/>
            <w:r w:rsidRPr="00DC11D3">
              <w:rPr>
                <w:b/>
                <w:bCs/>
              </w:rPr>
              <w:t xml:space="preserve"> </w:t>
            </w:r>
            <w:proofErr w:type="spellStart"/>
            <w:r w:rsidRPr="00DC11D3">
              <w:rPr>
                <w:b/>
                <w:bCs/>
              </w:rPr>
              <w:t>ndërtimin</w:t>
            </w:r>
            <w:proofErr w:type="spellEnd"/>
            <w:r w:rsidRPr="00DC11D3">
              <w:rPr>
                <w:b/>
                <w:bCs/>
              </w:rPr>
              <w:t xml:space="preserve"> e </w:t>
            </w:r>
            <w:proofErr w:type="spellStart"/>
            <w:r w:rsidRPr="00DC11D3">
              <w:rPr>
                <w:b/>
                <w:bCs/>
              </w:rPr>
              <w:t>godinave</w:t>
            </w:r>
            <w:proofErr w:type="spellEnd"/>
            <w:r w:rsidRPr="00DC11D3">
              <w:rPr>
                <w:b/>
                <w:bCs/>
              </w:rPr>
              <w:t xml:space="preserve"> </w:t>
            </w:r>
            <w:proofErr w:type="spellStart"/>
            <w:r w:rsidRPr="00DC11D3">
              <w:rPr>
                <w:b/>
                <w:bCs/>
              </w:rPr>
              <w:t>të</w:t>
            </w:r>
            <w:proofErr w:type="spellEnd"/>
            <w:r w:rsidRPr="00DC11D3">
              <w:rPr>
                <w:b/>
                <w:bCs/>
              </w:rPr>
              <w:t xml:space="preserve"> </w:t>
            </w:r>
            <w:proofErr w:type="spellStart"/>
            <w:r w:rsidRPr="00DC11D3">
              <w:rPr>
                <w:b/>
                <w:bCs/>
              </w:rPr>
              <w:t>mëdha</w:t>
            </w:r>
            <w:proofErr w:type="spellEnd"/>
            <w:r w:rsidRPr="00DC11D3">
              <w:rPr>
                <w:b/>
                <w:bCs/>
              </w:rPr>
              <w:t>".</w:t>
            </w:r>
          </w:p>
          <w:p w14:paraId="43D6AA52" w14:textId="77777777" w:rsidR="00DC11D3" w:rsidRDefault="00DC11D3" w:rsidP="00136C3D">
            <w:pPr>
              <w:jc w:val="right"/>
            </w:pPr>
          </w:p>
          <w:p w14:paraId="0585A8BF" w14:textId="4066D3C3" w:rsidR="003C07B7" w:rsidRPr="00A96AF5" w:rsidRDefault="003F14C6" w:rsidP="00136C3D">
            <w:pPr>
              <w:jc w:val="right"/>
              <w:rPr>
                <w:rFonts w:ascii="Lotus Linotype" w:hAnsi="Lotus Linotype" w:cs="Lotus Linotype"/>
                <w:color w:val="161616"/>
                <w:sz w:val="32"/>
                <w:szCs w:val="32"/>
                <w:rtl/>
                <w:lang w:val="de-DE"/>
              </w:rPr>
            </w:pPr>
            <w:r>
              <w:t xml:space="preserve"> </w:t>
            </w:r>
            <w:proofErr w:type="spellStart"/>
            <w:r>
              <w:t>Pastaj</w:t>
            </w:r>
            <w:proofErr w:type="spellEnd"/>
            <w:r>
              <w:t xml:space="preserve"> </w:t>
            </w:r>
            <w:proofErr w:type="spellStart"/>
            <w:r>
              <w:t>shkoi</w:t>
            </w:r>
            <w:proofErr w:type="spellEnd"/>
            <w:r>
              <w:t xml:space="preserve">, </w:t>
            </w:r>
            <w:proofErr w:type="spellStart"/>
            <w:r>
              <w:t>kurse</w:t>
            </w:r>
            <w:proofErr w:type="spellEnd"/>
            <w:r>
              <w:t xml:space="preserve"> </w:t>
            </w:r>
            <w:proofErr w:type="spellStart"/>
            <w:r>
              <w:t>unë</w:t>
            </w:r>
            <w:proofErr w:type="spellEnd"/>
            <w:r>
              <w:t xml:space="preserve"> </w:t>
            </w:r>
            <w:proofErr w:type="spellStart"/>
            <w:r>
              <w:t>mbeta</w:t>
            </w:r>
            <w:proofErr w:type="spellEnd"/>
            <w:r>
              <w:t xml:space="preserve"> </w:t>
            </w:r>
            <w:proofErr w:type="spellStart"/>
            <w:r>
              <w:t>një</w:t>
            </w:r>
            <w:proofErr w:type="spellEnd"/>
            <w:r>
              <w:t xml:space="preserve"> </w:t>
            </w:r>
            <w:proofErr w:type="spellStart"/>
            <w:r>
              <w:t>kohë</w:t>
            </w:r>
            <w:proofErr w:type="spellEnd"/>
            <w:r>
              <w:t xml:space="preserve">. </w:t>
            </w:r>
            <w:proofErr w:type="spellStart"/>
            <w:r>
              <w:t>Pastaj</w:t>
            </w:r>
            <w:proofErr w:type="spellEnd"/>
            <w:r>
              <w:t xml:space="preserve"> (</w:t>
            </w:r>
            <w:proofErr w:type="spellStart"/>
            <w:r>
              <w:t>i</w:t>
            </w:r>
            <w:proofErr w:type="spellEnd"/>
            <w:r>
              <w:t xml:space="preserve"> </w:t>
            </w:r>
            <w:proofErr w:type="spellStart"/>
            <w:r>
              <w:t>Dërguari</w:t>
            </w:r>
            <w:proofErr w:type="spellEnd"/>
            <w:r>
              <w:t xml:space="preserve">) </w:t>
            </w:r>
            <w:proofErr w:type="spellStart"/>
            <w:r>
              <w:t>tha</w:t>
            </w:r>
            <w:proofErr w:type="spellEnd"/>
            <w:r>
              <w:t xml:space="preserve">: "O </w:t>
            </w:r>
            <w:proofErr w:type="spellStart"/>
            <w:r>
              <w:t>Umer</w:t>
            </w:r>
            <w:proofErr w:type="spellEnd"/>
            <w:r>
              <w:t xml:space="preserve">, a e di </w:t>
            </w:r>
            <w:proofErr w:type="spellStart"/>
            <w:r>
              <w:t>kush</w:t>
            </w:r>
            <w:proofErr w:type="spellEnd"/>
            <w:r>
              <w:t xml:space="preserve"> </w:t>
            </w:r>
            <w:proofErr w:type="spellStart"/>
            <w:r>
              <w:t>ishte</w:t>
            </w:r>
            <w:proofErr w:type="spellEnd"/>
            <w:r>
              <w:t xml:space="preserve"> </w:t>
            </w:r>
            <w:proofErr w:type="spellStart"/>
            <w:r>
              <w:t>pyetësi</w:t>
            </w:r>
            <w:proofErr w:type="spellEnd"/>
            <w:r>
              <w:t xml:space="preserve">?" </w:t>
            </w:r>
            <w:proofErr w:type="spellStart"/>
            <w:r>
              <w:t>Thashë</w:t>
            </w:r>
            <w:proofErr w:type="spellEnd"/>
            <w:r>
              <w:t xml:space="preserve">: "Allahu </w:t>
            </w:r>
            <w:proofErr w:type="spellStart"/>
            <w:r>
              <w:t>dhe</w:t>
            </w:r>
            <w:proofErr w:type="spellEnd"/>
            <w:r>
              <w:t xml:space="preserve"> </w:t>
            </w:r>
            <w:proofErr w:type="spellStart"/>
            <w:r>
              <w:t>i</w:t>
            </w:r>
            <w:proofErr w:type="spellEnd"/>
            <w:r>
              <w:t xml:space="preserve"> </w:t>
            </w:r>
            <w:proofErr w:type="spellStart"/>
            <w:r>
              <w:t>Dërguari</w:t>
            </w:r>
            <w:proofErr w:type="spellEnd"/>
            <w:r>
              <w:t xml:space="preserve"> </w:t>
            </w:r>
            <w:proofErr w:type="spellStart"/>
            <w:r>
              <w:t>i</w:t>
            </w:r>
            <w:proofErr w:type="spellEnd"/>
            <w:r>
              <w:t xml:space="preserve"> </w:t>
            </w:r>
            <w:proofErr w:type="spellStart"/>
            <w:r>
              <w:t>Tij</w:t>
            </w:r>
            <w:proofErr w:type="spellEnd"/>
            <w:r>
              <w:t xml:space="preserve"> e </w:t>
            </w:r>
            <w:proofErr w:type="spellStart"/>
            <w:r>
              <w:t>dinë</w:t>
            </w:r>
            <w:proofErr w:type="spellEnd"/>
            <w:r>
              <w:t xml:space="preserve"> </w:t>
            </w:r>
            <w:proofErr w:type="spellStart"/>
            <w:r>
              <w:t>më</w:t>
            </w:r>
            <w:proofErr w:type="spellEnd"/>
            <w:r>
              <w:t xml:space="preserve"> </w:t>
            </w:r>
            <w:proofErr w:type="spellStart"/>
            <w:r>
              <w:t>së</w:t>
            </w:r>
            <w:proofErr w:type="spellEnd"/>
            <w:r>
              <w:t xml:space="preserve"> miri ". </w:t>
            </w:r>
            <w:proofErr w:type="spellStart"/>
            <w:r>
              <w:t>Tha</w:t>
            </w:r>
            <w:proofErr w:type="spellEnd"/>
            <w:r>
              <w:t xml:space="preserve">: </w:t>
            </w:r>
            <w:r w:rsidRPr="00DC11D3">
              <w:rPr>
                <w:b/>
                <w:bCs/>
              </w:rPr>
              <w:t>"</w:t>
            </w:r>
            <w:proofErr w:type="spellStart"/>
            <w:r w:rsidRPr="00DC11D3">
              <w:rPr>
                <w:b/>
                <w:bCs/>
              </w:rPr>
              <w:t>Vërtet</w:t>
            </w:r>
            <w:proofErr w:type="spellEnd"/>
            <w:r w:rsidRPr="00DC11D3">
              <w:rPr>
                <w:b/>
                <w:bCs/>
              </w:rPr>
              <w:t xml:space="preserve"> </w:t>
            </w:r>
            <w:proofErr w:type="spellStart"/>
            <w:r w:rsidRPr="00DC11D3">
              <w:rPr>
                <w:b/>
                <w:bCs/>
              </w:rPr>
              <w:t>ishte</w:t>
            </w:r>
            <w:proofErr w:type="spellEnd"/>
            <w:r w:rsidRPr="00DC11D3">
              <w:rPr>
                <w:b/>
                <w:bCs/>
              </w:rPr>
              <w:t xml:space="preserve"> </w:t>
            </w:r>
            <w:proofErr w:type="spellStart"/>
            <w:r w:rsidRPr="00DC11D3">
              <w:rPr>
                <w:b/>
                <w:bCs/>
              </w:rPr>
              <w:t>Xhibrili</w:t>
            </w:r>
            <w:proofErr w:type="spellEnd"/>
            <w:r w:rsidRPr="00DC11D3">
              <w:rPr>
                <w:b/>
                <w:bCs/>
              </w:rPr>
              <w:t xml:space="preserve">, </w:t>
            </w:r>
            <w:proofErr w:type="spellStart"/>
            <w:r w:rsidRPr="00DC11D3">
              <w:rPr>
                <w:b/>
                <w:bCs/>
              </w:rPr>
              <w:t>erdhi</w:t>
            </w:r>
            <w:proofErr w:type="spellEnd"/>
            <w:r w:rsidRPr="00DC11D3">
              <w:rPr>
                <w:b/>
                <w:bCs/>
              </w:rPr>
              <w:t xml:space="preserve"> </w:t>
            </w:r>
            <w:proofErr w:type="spellStart"/>
            <w:r w:rsidRPr="00DC11D3">
              <w:rPr>
                <w:b/>
                <w:bCs/>
              </w:rPr>
              <w:t>t'ua</w:t>
            </w:r>
            <w:proofErr w:type="spellEnd"/>
            <w:r w:rsidRPr="00DC11D3">
              <w:rPr>
                <w:b/>
                <w:bCs/>
              </w:rPr>
              <w:t xml:space="preserve"> </w:t>
            </w:r>
            <w:proofErr w:type="spellStart"/>
            <w:r w:rsidRPr="00DC11D3">
              <w:rPr>
                <w:b/>
                <w:bCs/>
              </w:rPr>
              <w:t>mësojë</w:t>
            </w:r>
            <w:proofErr w:type="spellEnd"/>
            <w:r w:rsidRPr="00DC11D3">
              <w:rPr>
                <w:b/>
                <w:bCs/>
              </w:rPr>
              <w:t xml:space="preserve"> </w:t>
            </w:r>
            <w:proofErr w:type="spellStart"/>
            <w:r w:rsidRPr="00DC11D3">
              <w:rPr>
                <w:b/>
                <w:bCs/>
              </w:rPr>
              <w:t>fenë</w:t>
            </w:r>
            <w:proofErr w:type="spellEnd"/>
            <w:r w:rsidRPr="00DC11D3">
              <w:rPr>
                <w:b/>
                <w:bCs/>
              </w:rPr>
              <w:t xml:space="preserve"> </w:t>
            </w:r>
            <w:proofErr w:type="spellStart"/>
            <w:r w:rsidRPr="00DC11D3">
              <w:rPr>
                <w:b/>
                <w:bCs/>
              </w:rPr>
              <w:t>tuaj</w:t>
            </w:r>
            <w:proofErr w:type="spellEnd"/>
            <w:r w:rsidRPr="00DC11D3">
              <w:rPr>
                <w:b/>
                <w:bCs/>
              </w:rPr>
              <w:t>".”</w:t>
            </w:r>
          </w:p>
        </w:tc>
      </w:tr>
    </w:tbl>
    <w:p w14:paraId="46CF1BB3" w14:textId="77777777" w:rsidR="000D1618" w:rsidRPr="003F14C6"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6DDDB43B" w14:textId="77777777" w:rsidTr="000D1618">
        <w:trPr>
          <w:jc w:val="center"/>
        </w:trPr>
        <w:tc>
          <w:tcPr>
            <w:tcW w:w="4672" w:type="dxa"/>
            <w:shd w:val="pct50" w:color="D9E2F3" w:themeColor="accent1" w:themeTint="33" w:fill="auto"/>
            <w:vAlign w:val="center"/>
          </w:tcPr>
          <w:p w14:paraId="574F1397" w14:textId="77777777" w:rsidR="000D1618" w:rsidRDefault="00594AD5" w:rsidP="000D1618">
            <w:pPr>
              <w:jc w:val="center"/>
              <w:rPr>
                <w:rFonts w:ascii="Lotus Linotype" w:hAnsi="Lotus Linotype" w:cs="Generator 2005"/>
                <w:color w:val="2F5496" w:themeColor="accent1" w:themeShade="BF"/>
                <w:sz w:val="32"/>
                <w:szCs w:val="32"/>
                <w:rtl/>
              </w:rPr>
            </w:pPr>
            <w:r w:rsidRPr="00594AD5">
              <w:rPr>
                <w:rFonts w:ascii="Lotus Linotype" w:hAnsi="Lotus Linotype" w:cs="Generator 2005"/>
                <w:color w:val="2F5496" w:themeColor="accent1" w:themeShade="BF"/>
                <w:sz w:val="32"/>
                <w:szCs w:val="32"/>
                <w:rtl/>
              </w:rPr>
              <w:t>الأَصْلُ الثَّـالِثُ</w:t>
            </w:r>
          </w:p>
          <w:p w14:paraId="12666B63" w14:textId="0FAF5A34" w:rsidR="00860A29" w:rsidRPr="00BD4353" w:rsidRDefault="00860A29" w:rsidP="00860A29">
            <w:pPr>
              <w:pStyle w:val="Heading2"/>
              <w:spacing w:before="0"/>
              <w:jc w:val="center"/>
              <w:rPr>
                <w:rFonts w:ascii="Lotus Linotype" w:hAnsi="Lotus Linotype" w:cs="Generator 2005"/>
                <w:color w:val="161616"/>
                <w:sz w:val="32"/>
                <w:szCs w:val="32"/>
                <w:rtl/>
              </w:rPr>
            </w:pPr>
            <w:bookmarkStart w:id="104" w:name="_Toc81500108"/>
            <w:r w:rsidRPr="00860A29">
              <w:rPr>
                <w:rFonts w:cs="Generator 2005"/>
                <w:b w:val="0"/>
                <w:bCs w:val="0"/>
                <w:color w:val="2F5496" w:themeColor="accent1" w:themeShade="BF"/>
                <w:sz w:val="32"/>
                <w:szCs w:val="32"/>
                <w:rtl/>
              </w:rPr>
              <w:t xml:space="preserve">مَعْرِفَـةُ نَبِـيِّـكُمْ مُحَمَّـدٍ </w:t>
            </w:r>
            <w:r w:rsidRPr="00860A29">
              <w:rPr>
                <w:rFonts w:ascii="Lotus Linotype" w:hAnsi="Lotus Linotype" w:cs="Lotus Linotype"/>
                <w:b w:val="0"/>
                <w:bCs w:val="0"/>
                <w:color w:val="2F5496" w:themeColor="accent1" w:themeShade="BF"/>
                <w:sz w:val="32"/>
                <w:szCs w:val="32"/>
                <w:rtl/>
              </w:rPr>
              <w:t>ﷺ</w:t>
            </w:r>
            <w:bookmarkEnd w:id="104"/>
          </w:p>
        </w:tc>
        <w:tc>
          <w:tcPr>
            <w:tcW w:w="4393" w:type="dxa"/>
            <w:shd w:val="pct50" w:color="D9E2F3" w:themeColor="accent1" w:themeTint="33" w:fill="auto"/>
            <w:vAlign w:val="center"/>
          </w:tcPr>
          <w:p w14:paraId="1B183ECE" w14:textId="77777777" w:rsidR="00355B13" w:rsidRPr="003C6AA2" w:rsidRDefault="00355B13" w:rsidP="000D1618">
            <w:pPr>
              <w:jc w:val="center"/>
              <w:rPr>
                <w:color w:val="0070C0"/>
              </w:rPr>
            </w:pPr>
            <w:r w:rsidRPr="003C6AA2">
              <w:rPr>
                <w:color w:val="0070C0"/>
              </w:rPr>
              <w:t>PARIMI I TRETË</w:t>
            </w:r>
          </w:p>
          <w:p w14:paraId="7E3261C5" w14:textId="5AC03759" w:rsidR="000D1618" w:rsidRPr="00A631A2" w:rsidRDefault="00355B13" w:rsidP="000D1618">
            <w:pPr>
              <w:jc w:val="center"/>
              <w:rPr>
                <w:rFonts w:ascii="Lotus Linotype" w:hAnsi="Lotus Linotype" w:cs="Lotus Linotype"/>
                <w:color w:val="161616"/>
                <w:sz w:val="32"/>
                <w:szCs w:val="32"/>
                <w:rtl/>
              </w:rPr>
            </w:pPr>
            <w:r w:rsidRPr="003C6AA2">
              <w:rPr>
                <w:color w:val="0070C0"/>
              </w:rPr>
              <w:t xml:space="preserve"> </w:t>
            </w:r>
            <w:proofErr w:type="spellStart"/>
            <w:r w:rsidRPr="003C6AA2">
              <w:rPr>
                <w:color w:val="0070C0"/>
              </w:rPr>
              <w:t>Njohja</w:t>
            </w:r>
            <w:proofErr w:type="spellEnd"/>
            <w:r w:rsidRPr="003C6AA2">
              <w:rPr>
                <w:color w:val="0070C0"/>
              </w:rPr>
              <w:t xml:space="preserve"> e </w:t>
            </w:r>
            <w:proofErr w:type="spellStart"/>
            <w:r w:rsidRPr="003C6AA2">
              <w:rPr>
                <w:color w:val="0070C0"/>
              </w:rPr>
              <w:t>të</w:t>
            </w:r>
            <w:proofErr w:type="spellEnd"/>
            <w:r w:rsidRPr="003C6AA2">
              <w:rPr>
                <w:color w:val="0070C0"/>
              </w:rPr>
              <w:t xml:space="preserve"> </w:t>
            </w:r>
            <w:proofErr w:type="spellStart"/>
            <w:r w:rsidRPr="003C6AA2">
              <w:rPr>
                <w:color w:val="0070C0"/>
              </w:rPr>
              <w:t>Dërguarit</w:t>
            </w:r>
            <w:proofErr w:type="spellEnd"/>
            <w:r w:rsidRPr="003C6AA2">
              <w:rPr>
                <w:color w:val="0070C0"/>
              </w:rPr>
              <w:t xml:space="preserve"> </w:t>
            </w:r>
            <w:proofErr w:type="spellStart"/>
            <w:r w:rsidRPr="003C6AA2">
              <w:rPr>
                <w:color w:val="0070C0"/>
              </w:rPr>
              <w:t>tuaj</w:t>
            </w:r>
            <w:proofErr w:type="spellEnd"/>
            <w:r w:rsidRPr="003C6AA2">
              <w:rPr>
                <w:color w:val="0070C0"/>
              </w:rPr>
              <w:t xml:space="preserve">, </w:t>
            </w:r>
            <w:proofErr w:type="spellStart"/>
            <w:r w:rsidRPr="003C6AA2">
              <w:rPr>
                <w:color w:val="0070C0"/>
              </w:rPr>
              <w:t>Muhamedit</w:t>
            </w:r>
            <w:proofErr w:type="spellEnd"/>
            <w:r w:rsidRPr="003C6AA2">
              <w:rPr>
                <w:color w:val="0070C0"/>
              </w:rPr>
              <w:t xml:space="preserve"> </w:t>
            </w:r>
            <w:proofErr w:type="spellStart"/>
            <w:r w:rsidRPr="003C6AA2">
              <w:rPr>
                <w:color w:val="0070C0"/>
              </w:rPr>
              <w:t>alejhis</w:t>
            </w:r>
            <w:proofErr w:type="spellEnd"/>
            <w:r w:rsidRPr="003C6AA2">
              <w:rPr>
                <w:color w:val="0070C0"/>
              </w:rPr>
              <w:t xml:space="preserve"> </w:t>
            </w:r>
            <w:proofErr w:type="spellStart"/>
            <w:r w:rsidRPr="003C6AA2">
              <w:rPr>
                <w:color w:val="0070C0"/>
              </w:rPr>
              <w:t>selam</w:t>
            </w:r>
            <w:proofErr w:type="spellEnd"/>
          </w:p>
        </w:tc>
      </w:tr>
      <w:tr w:rsidR="000D1618" w:rsidRPr="00355B13" w14:paraId="6E7F73F2" w14:textId="77777777" w:rsidTr="000D1618">
        <w:trPr>
          <w:jc w:val="center"/>
        </w:trPr>
        <w:tc>
          <w:tcPr>
            <w:tcW w:w="4672" w:type="dxa"/>
            <w:vAlign w:val="center"/>
          </w:tcPr>
          <w:p w14:paraId="6D582A66" w14:textId="273D8E1F" w:rsidR="000D1618" w:rsidRPr="00A631A2"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وَهُوَ محمَّـدٌ بْنُ عَبـدِ الله بْنِ عبْـدِ الـمُطَّلِبِ بْنِ هاشِمٍ، وَهَاشِمٌ منْ قُـرَيْشٍ، وَقُريْشٌ مِنَ الْعَرَبِ، وَالعَربُ مِن ذُرِّيَّـةِ إسْماعِيلَ بْنِ إبْراهِيمَ الـخَلِـيلِ -عَلَيْـهِ وَعَلَى نَبِـيِّـن</w:t>
            </w:r>
            <w:r w:rsidRPr="00594AD5">
              <w:rPr>
                <w:rFonts w:ascii="Lotus Linotype" w:hAnsi="Lotus Linotype" w:cs="Lotus Linotype" w:hint="eastAsia"/>
                <w:color w:val="161616"/>
                <w:sz w:val="32"/>
                <w:szCs w:val="32"/>
                <w:rtl/>
              </w:rPr>
              <w:t>ا</w:t>
            </w:r>
            <w:r w:rsidRPr="00594AD5">
              <w:rPr>
                <w:rFonts w:ascii="Lotus Linotype" w:hAnsi="Lotus Linotype" w:cs="Lotus Linotype"/>
                <w:color w:val="161616"/>
                <w:sz w:val="32"/>
                <w:szCs w:val="32"/>
                <w:rtl/>
              </w:rPr>
              <w:t xml:space="preserve"> أَفْضَلُ الصَّلاةِ والسَّلامِ.</w:t>
            </w:r>
          </w:p>
        </w:tc>
        <w:tc>
          <w:tcPr>
            <w:tcW w:w="4393" w:type="dxa"/>
            <w:vAlign w:val="center"/>
          </w:tcPr>
          <w:p w14:paraId="6D739773" w14:textId="3CF64D96" w:rsidR="00355B13" w:rsidRDefault="00355B13" w:rsidP="00136C3D">
            <w:pPr>
              <w:jc w:val="right"/>
            </w:pPr>
            <w:r>
              <w:t xml:space="preserve">Ai </w:t>
            </w:r>
            <w:proofErr w:type="spellStart"/>
            <w:r>
              <w:t>është</w:t>
            </w:r>
            <w:proofErr w:type="spellEnd"/>
            <w:r>
              <w:t xml:space="preserve"> </w:t>
            </w:r>
            <w:proofErr w:type="spellStart"/>
            <w:r>
              <w:t>Muhammedi</w:t>
            </w:r>
            <w:proofErr w:type="spellEnd"/>
            <w:r>
              <w:t xml:space="preserve">, </w:t>
            </w:r>
            <w:proofErr w:type="spellStart"/>
            <w:r>
              <w:t>i</w:t>
            </w:r>
            <w:proofErr w:type="spellEnd"/>
            <w:r>
              <w:t xml:space="preserve"> </w:t>
            </w:r>
            <w:proofErr w:type="spellStart"/>
            <w:r>
              <w:t>biri</w:t>
            </w:r>
            <w:proofErr w:type="spellEnd"/>
            <w:r>
              <w:t xml:space="preserve"> </w:t>
            </w:r>
            <w:proofErr w:type="spellStart"/>
            <w:r>
              <w:t>i</w:t>
            </w:r>
            <w:proofErr w:type="spellEnd"/>
            <w:r>
              <w:t xml:space="preserve"> </w:t>
            </w:r>
            <w:proofErr w:type="spellStart"/>
            <w:r>
              <w:t>Abdullahut</w:t>
            </w:r>
            <w:proofErr w:type="spellEnd"/>
            <w:r>
              <w:t xml:space="preserve">, </w:t>
            </w:r>
            <w:proofErr w:type="spellStart"/>
            <w:r>
              <w:t>i</w:t>
            </w:r>
            <w:proofErr w:type="spellEnd"/>
            <w:r>
              <w:t xml:space="preserve"> </w:t>
            </w:r>
            <w:proofErr w:type="spellStart"/>
            <w:r>
              <w:t>biri</w:t>
            </w:r>
            <w:proofErr w:type="spellEnd"/>
            <w:r>
              <w:t xml:space="preserve"> </w:t>
            </w:r>
            <w:proofErr w:type="spellStart"/>
            <w:r>
              <w:t>i</w:t>
            </w:r>
            <w:proofErr w:type="spellEnd"/>
            <w:r>
              <w:t xml:space="preserve"> </w:t>
            </w:r>
            <w:proofErr w:type="spellStart"/>
            <w:r>
              <w:t>Abdulmutalibit</w:t>
            </w:r>
            <w:proofErr w:type="spellEnd"/>
            <w:r>
              <w:t xml:space="preserve">, </w:t>
            </w:r>
            <w:proofErr w:type="spellStart"/>
            <w:r>
              <w:t>i</w:t>
            </w:r>
            <w:proofErr w:type="spellEnd"/>
            <w:r>
              <w:t xml:space="preserve"> </w:t>
            </w:r>
            <w:proofErr w:type="spellStart"/>
            <w:r>
              <w:t>biri</w:t>
            </w:r>
            <w:proofErr w:type="spellEnd"/>
            <w:r>
              <w:t xml:space="preserve"> </w:t>
            </w:r>
            <w:proofErr w:type="spellStart"/>
            <w:r>
              <w:t>i</w:t>
            </w:r>
            <w:proofErr w:type="spellEnd"/>
            <w:r>
              <w:t xml:space="preserve"> </w:t>
            </w:r>
            <w:proofErr w:type="spellStart"/>
            <w:r>
              <w:t>Hashimit</w:t>
            </w:r>
            <w:proofErr w:type="spellEnd"/>
            <w:r>
              <w:t xml:space="preserve">. </w:t>
            </w:r>
            <w:proofErr w:type="spellStart"/>
            <w:r>
              <w:t>Hashimi</w:t>
            </w:r>
            <w:proofErr w:type="spellEnd"/>
            <w:r>
              <w:t xml:space="preserve"> </w:t>
            </w:r>
            <w:proofErr w:type="spellStart"/>
            <w:r>
              <w:t>është</w:t>
            </w:r>
            <w:proofErr w:type="spellEnd"/>
            <w:r>
              <w:t xml:space="preserve"> </w:t>
            </w:r>
            <w:proofErr w:type="spellStart"/>
            <w:r>
              <w:t>prej</w:t>
            </w:r>
            <w:proofErr w:type="spellEnd"/>
            <w:r>
              <w:t xml:space="preserve"> </w:t>
            </w:r>
            <w:proofErr w:type="spellStart"/>
            <w:r>
              <w:t>fisit</w:t>
            </w:r>
            <w:proofErr w:type="spellEnd"/>
            <w:r>
              <w:t xml:space="preserve"> </w:t>
            </w:r>
            <w:proofErr w:type="spellStart"/>
            <w:r>
              <w:t>Kurejsh</w:t>
            </w:r>
            <w:proofErr w:type="spellEnd"/>
            <w:r>
              <w:t xml:space="preserve">, </w:t>
            </w:r>
            <w:proofErr w:type="spellStart"/>
            <w:r>
              <w:t>Kurejshët</w:t>
            </w:r>
            <w:proofErr w:type="spellEnd"/>
            <w:r>
              <w:t xml:space="preserve"> </w:t>
            </w:r>
            <w:proofErr w:type="spellStart"/>
            <w:r>
              <w:t>janë</w:t>
            </w:r>
            <w:proofErr w:type="spellEnd"/>
            <w:r>
              <w:t xml:space="preserve"> </w:t>
            </w:r>
            <w:proofErr w:type="spellStart"/>
            <w:r>
              <w:t>arabë</w:t>
            </w:r>
            <w:proofErr w:type="spellEnd"/>
            <w:r>
              <w:t xml:space="preserve">, e </w:t>
            </w:r>
            <w:proofErr w:type="spellStart"/>
            <w:r>
              <w:t>arabët</w:t>
            </w:r>
            <w:proofErr w:type="spellEnd"/>
            <w:r>
              <w:t xml:space="preserve"> </w:t>
            </w:r>
            <w:proofErr w:type="spellStart"/>
            <w:r>
              <w:t>janë</w:t>
            </w:r>
            <w:proofErr w:type="spellEnd"/>
            <w:r>
              <w:t xml:space="preserve"> </w:t>
            </w:r>
            <w:proofErr w:type="spellStart"/>
            <w:r>
              <w:t>prej</w:t>
            </w:r>
            <w:proofErr w:type="spellEnd"/>
            <w:r>
              <w:t xml:space="preserve"> </w:t>
            </w:r>
            <w:proofErr w:type="spellStart"/>
            <w:r>
              <w:t>pasardhësve</w:t>
            </w:r>
            <w:proofErr w:type="spellEnd"/>
            <w:r>
              <w:t xml:space="preserve"> </w:t>
            </w:r>
            <w:proofErr w:type="spellStart"/>
            <w:r>
              <w:t>të</w:t>
            </w:r>
            <w:proofErr w:type="spellEnd"/>
            <w:r>
              <w:t xml:space="preserve"> Ismaili, </w:t>
            </w:r>
            <w:proofErr w:type="spellStart"/>
            <w:r>
              <w:t>birit</w:t>
            </w:r>
            <w:proofErr w:type="spellEnd"/>
            <w:r>
              <w:t xml:space="preserve"> </w:t>
            </w:r>
            <w:proofErr w:type="spellStart"/>
            <w:r>
              <w:t>të</w:t>
            </w:r>
            <w:proofErr w:type="spellEnd"/>
            <w:r>
              <w:t xml:space="preserve"> Ibrahim </w:t>
            </w:r>
            <w:proofErr w:type="spellStart"/>
            <w:r>
              <w:t>Halilit</w:t>
            </w:r>
            <w:proofErr w:type="spellEnd"/>
            <w:r>
              <w:t xml:space="preserve">, </w:t>
            </w:r>
            <w:proofErr w:type="spellStart"/>
            <w:r>
              <w:t>paqja</w:t>
            </w:r>
            <w:proofErr w:type="spellEnd"/>
            <w:r>
              <w:t xml:space="preserve"> e </w:t>
            </w:r>
            <w:proofErr w:type="spellStart"/>
            <w:r>
              <w:t>shpëtimi</w:t>
            </w:r>
            <w:proofErr w:type="spellEnd"/>
            <w:r>
              <w:t xml:space="preserve"> </w:t>
            </w:r>
            <w:proofErr w:type="spellStart"/>
            <w:r>
              <w:t>i</w:t>
            </w:r>
            <w:proofErr w:type="spellEnd"/>
            <w:r>
              <w:t xml:space="preserve"> </w:t>
            </w:r>
            <w:proofErr w:type="spellStart"/>
            <w:r>
              <w:t>Zotit</w:t>
            </w:r>
            <w:proofErr w:type="spellEnd"/>
            <w:r>
              <w:t xml:space="preserve"> </w:t>
            </w:r>
            <w:proofErr w:type="spellStart"/>
            <w:r>
              <w:t>qoftë</w:t>
            </w:r>
            <w:proofErr w:type="spellEnd"/>
            <w:r>
              <w:t xml:space="preserve"> </w:t>
            </w:r>
            <w:proofErr w:type="spellStart"/>
            <w:r>
              <w:t>për</w:t>
            </w:r>
            <w:proofErr w:type="spellEnd"/>
            <w:r>
              <w:t xml:space="preserve"> </w:t>
            </w:r>
            <w:proofErr w:type="spellStart"/>
            <w:r>
              <w:t>të</w:t>
            </w:r>
            <w:proofErr w:type="spellEnd"/>
            <w:r>
              <w:t xml:space="preserve"> </w:t>
            </w:r>
            <w:proofErr w:type="spellStart"/>
            <w:r>
              <w:t>dhe</w:t>
            </w:r>
            <w:proofErr w:type="spellEnd"/>
            <w:r>
              <w:t xml:space="preserve"> </w:t>
            </w:r>
            <w:proofErr w:type="spellStart"/>
            <w:r>
              <w:t>për</w:t>
            </w:r>
            <w:proofErr w:type="spellEnd"/>
            <w:r>
              <w:t xml:space="preserve"> </w:t>
            </w:r>
            <w:proofErr w:type="spellStart"/>
            <w:r>
              <w:t>të</w:t>
            </w:r>
            <w:proofErr w:type="spellEnd"/>
            <w:r>
              <w:t xml:space="preserve"> </w:t>
            </w:r>
            <w:proofErr w:type="spellStart"/>
            <w:r>
              <w:t>Dërguarin</w:t>
            </w:r>
            <w:proofErr w:type="spellEnd"/>
            <w:r>
              <w:t xml:space="preserve"> tone.</w:t>
            </w:r>
          </w:p>
          <w:p w14:paraId="6A5F8BB4" w14:textId="090694ED" w:rsidR="000D1618" w:rsidRPr="00D41891" w:rsidRDefault="000D1618" w:rsidP="000D1618">
            <w:pPr>
              <w:jc w:val="center"/>
              <w:rPr>
                <w:rFonts w:ascii="Lotus Linotype" w:hAnsi="Lotus Linotype" w:cs="Lotus Linotype"/>
                <w:color w:val="161616"/>
                <w:rtl/>
              </w:rPr>
            </w:pPr>
          </w:p>
        </w:tc>
      </w:tr>
      <w:tr w:rsidR="00594AD5" w:rsidRPr="00A631A2" w14:paraId="03F43FF5" w14:textId="77777777" w:rsidTr="000D1618">
        <w:trPr>
          <w:jc w:val="center"/>
        </w:trPr>
        <w:tc>
          <w:tcPr>
            <w:tcW w:w="4672" w:type="dxa"/>
            <w:vAlign w:val="center"/>
          </w:tcPr>
          <w:p w14:paraId="0B44BCD7" w14:textId="5472F421"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وَلَهُ مِنَ الْعُـمُرِ ثَـلاثٌ وَسِتُّونَ سَنَـةً -مِنهَا أَرْبَـعُونَ قَبْلَ النُّـبُـوَّةِ، وَثَـلَاثٌ وَعِشْرُونَ نَبِـيًّـا رَسُولًا.</w:t>
            </w:r>
          </w:p>
        </w:tc>
        <w:tc>
          <w:tcPr>
            <w:tcW w:w="4393" w:type="dxa"/>
            <w:vAlign w:val="center"/>
          </w:tcPr>
          <w:p w14:paraId="670D4A9C" w14:textId="62C8781D" w:rsidR="00594AD5" w:rsidRPr="00A631A2" w:rsidRDefault="00D41891" w:rsidP="00D41891">
            <w:pPr>
              <w:jc w:val="right"/>
              <w:rPr>
                <w:rFonts w:ascii="Lotus Linotype" w:hAnsi="Lotus Linotype" w:cs="Lotus Linotype"/>
                <w:color w:val="161616"/>
                <w:sz w:val="32"/>
                <w:szCs w:val="32"/>
                <w:rtl/>
              </w:rPr>
            </w:pPr>
            <w:r w:rsidRPr="00D41891">
              <w:rPr>
                <w:rFonts w:ascii="Lotus Linotype" w:hAnsi="Lotus Linotype" w:cs="Lotus Linotype"/>
                <w:color w:val="161616"/>
              </w:rPr>
              <w:t xml:space="preserve">Ka </w:t>
            </w:r>
            <w:proofErr w:type="spellStart"/>
            <w:r w:rsidRPr="00D41891">
              <w:rPr>
                <w:rFonts w:ascii="Lotus Linotype" w:hAnsi="Lotus Linotype" w:cs="Lotus Linotype"/>
                <w:color w:val="161616"/>
              </w:rPr>
              <w:t>jetuar</w:t>
            </w:r>
            <w:proofErr w:type="spellEnd"/>
            <w:r w:rsidRPr="00D41891">
              <w:rPr>
                <w:rFonts w:ascii="Lotus Linotype" w:hAnsi="Lotus Linotype" w:cs="Lotus Linotype"/>
                <w:color w:val="161616"/>
              </w:rPr>
              <w:t xml:space="preserve"> 63 </w:t>
            </w:r>
            <w:proofErr w:type="spellStart"/>
            <w:r w:rsidRPr="00D41891">
              <w:rPr>
                <w:rFonts w:ascii="Lotus Linotype" w:hAnsi="Lotus Linotype" w:cs="Lotus Linotype"/>
                <w:color w:val="161616"/>
              </w:rPr>
              <w:t>vite</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prej</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tyre</w:t>
            </w:r>
            <w:proofErr w:type="spellEnd"/>
            <w:r w:rsidRPr="00D41891">
              <w:rPr>
                <w:rFonts w:ascii="Lotus Linotype" w:hAnsi="Lotus Linotype" w:cs="Lotus Linotype"/>
                <w:color w:val="161616"/>
              </w:rPr>
              <w:t xml:space="preserve"> 40 </w:t>
            </w:r>
            <w:proofErr w:type="spellStart"/>
            <w:r w:rsidRPr="00D41891">
              <w:rPr>
                <w:rFonts w:ascii="Lotus Linotype" w:hAnsi="Lotus Linotype" w:cs="Lotus Linotype"/>
                <w:color w:val="161616"/>
              </w:rPr>
              <w:t>vite</w:t>
            </w:r>
            <w:proofErr w:type="spellEnd"/>
            <w:r w:rsidRPr="00D41891">
              <w:rPr>
                <w:rFonts w:ascii="Lotus Linotype" w:hAnsi="Lotus Linotype" w:cs="Lotus Linotype"/>
                <w:color w:val="161616"/>
              </w:rPr>
              <w:t xml:space="preserve"> para </w:t>
            </w:r>
            <w:proofErr w:type="spellStart"/>
            <w:r w:rsidRPr="00D41891">
              <w:rPr>
                <w:rFonts w:ascii="Lotus Linotype" w:hAnsi="Lotus Linotype" w:cs="Lotus Linotype"/>
                <w:color w:val="161616"/>
              </w:rPr>
              <w:t>d</w:t>
            </w:r>
            <w:r w:rsidR="00FE4969">
              <w:rPr>
                <w:rFonts w:ascii="Lotus Linotype" w:hAnsi="Lotus Linotype" w:cs="Lotus Linotype"/>
                <w:color w:val="161616"/>
              </w:rPr>
              <w:t>ë</w:t>
            </w:r>
            <w:r w:rsidRPr="00D41891">
              <w:rPr>
                <w:rFonts w:ascii="Lotus Linotype" w:hAnsi="Lotus Linotype" w:cs="Lotus Linotype"/>
                <w:color w:val="161616"/>
              </w:rPr>
              <w:t>rgimit</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t</w:t>
            </w:r>
            <w:r w:rsidR="00FE4969">
              <w:rPr>
                <w:rFonts w:ascii="Lotus Linotype" w:hAnsi="Lotus Linotype" w:cs="Lotus Linotype"/>
                <w:color w:val="161616"/>
              </w:rPr>
              <w:t>ë</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shpalljes</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dhe</w:t>
            </w:r>
            <w:proofErr w:type="spellEnd"/>
            <w:r w:rsidRPr="00D41891">
              <w:rPr>
                <w:rFonts w:ascii="Lotus Linotype" w:hAnsi="Lotus Linotype" w:cs="Lotus Linotype"/>
                <w:color w:val="161616"/>
              </w:rPr>
              <w:t xml:space="preserve"> 23 </w:t>
            </w:r>
            <w:proofErr w:type="spellStart"/>
            <w:r w:rsidRPr="00D41891">
              <w:rPr>
                <w:rFonts w:ascii="Lotus Linotype" w:hAnsi="Lotus Linotype" w:cs="Lotus Linotype"/>
                <w:color w:val="161616"/>
              </w:rPr>
              <w:t>vite</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si</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i</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d</w:t>
            </w:r>
            <w:r w:rsidR="00FE4969">
              <w:rPr>
                <w:rFonts w:ascii="Lotus Linotype" w:hAnsi="Lotus Linotype" w:cs="Lotus Linotype"/>
                <w:color w:val="161616"/>
              </w:rPr>
              <w:t>ë</w:t>
            </w:r>
            <w:r w:rsidRPr="00D41891">
              <w:rPr>
                <w:rFonts w:ascii="Lotus Linotype" w:hAnsi="Lotus Linotype" w:cs="Lotus Linotype"/>
                <w:color w:val="161616"/>
              </w:rPr>
              <w:t>rguar</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dhe</w:t>
            </w:r>
            <w:proofErr w:type="spellEnd"/>
            <w:r w:rsidRPr="00D41891">
              <w:rPr>
                <w:rFonts w:ascii="Lotus Linotype" w:hAnsi="Lotus Linotype" w:cs="Lotus Linotype"/>
                <w:color w:val="161616"/>
              </w:rPr>
              <w:t xml:space="preserve"> </w:t>
            </w:r>
            <w:proofErr w:type="spellStart"/>
            <w:r w:rsidRPr="00D41891">
              <w:rPr>
                <w:rFonts w:ascii="Lotus Linotype" w:hAnsi="Lotus Linotype" w:cs="Lotus Linotype"/>
                <w:color w:val="161616"/>
              </w:rPr>
              <w:t>Nebij</w:t>
            </w:r>
            <w:proofErr w:type="spellEnd"/>
          </w:p>
        </w:tc>
      </w:tr>
      <w:tr w:rsidR="00594AD5" w:rsidRPr="003F1667" w14:paraId="34462D08" w14:textId="77777777" w:rsidTr="000D1618">
        <w:trPr>
          <w:jc w:val="center"/>
        </w:trPr>
        <w:tc>
          <w:tcPr>
            <w:tcW w:w="4672" w:type="dxa"/>
            <w:vAlign w:val="center"/>
          </w:tcPr>
          <w:p w14:paraId="6D490524" w14:textId="77777777"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 xml:space="preserve">نُـبِّـئَ بِـ(اقْـرَأْ)، وأُرْسِلَ بِـ(الْمُدَّثِّـرِ)، وَبَـلَـدُهُ </w:t>
            </w:r>
            <w:r w:rsidRPr="00594AD5">
              <w:rPr>
                <w:rFonts w:ascii="Lotus Linotype" w:hAnsi="Lotus Linotype" w:cs="Lotus Linotype"/>
                <w:color w:val="161616"/>
                <w:sz w:val="32"/>
                <w:szCs w:val="32"/>
                <w:rtl/>
              </w:rPr>
              <w:lastRenderedPageBreak/>
              <w:t>مَكَّـةُ، [وَهَاجَرَ إِلَى الْمَدِينَةِ].</w:t>
            </w:r>
          </w:p>
          <w:p w14:paraId="1AB3BD65"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بَعَـثَـهُ اللهُ بِالنِّـذَارةِ عَنِ الشِّرْكِ، وَيَـدْعُو إِلَى التَّـوْحِيـدِ.</w:t>
            </w:r>
          </w:p>
          <w:p w14:paraId="61D5166E" w14:textId="77777777" w:rsidR="00594AD5" w:rsidRPr="00594AD5" w:rsidRDefault="00594AD5" w:rsidP="00594AD5">
            <w:pPr>
              <w:spacing w:line="560" w:lineRule="exact"/>
              <w:jc w:val="both"/>
              <w:rPr>
                <w:rFonts w:ascii="QCF_P575" w:hAnsi="QCF_P575" w:cs="Times New Roman"/>
                <w:sz w:val="32"/>
                <w:szCs w:val="32"/>
              </w:rPr>
            </w:pPr>
            <w:r w:rsidRPr="00594AD5">
              <w:rPr>
                <w:rFonts w:ascii="Lotus Linotype" w:hAnsi="Lotus Linotype" w:cs="Lotus Linotype"/>
                <w:sz w:val="32"/>
                <w:szCs w:val="32"/>
                <w:rtl/>
              </w:rPr>
              <w:t xml:space="preserve">وَالدَّلِـيلُ قَوْلُه </w:t>
            </w:r>
            <w:r w:rsidRPr="00594AD5">
              <w:rPr>
                <w:rFonts w:ascii="Lotus Linotype" w:hAnsi="Lotus Linotype" w:cs="Lotus Linotype"/>
                <w:color w:val="161616"/>
                <w:sz w:val="32"/>
                <w:szCs w:val="32"/>
                <w:rtl/>
              </w:rPr>
              <w:t>تَعَالَى</w:t>
            </w:r>
            <w:r w:rsidRPr="00594AD5">
              <w:rPr>
                <w:rFonts w:ascii="Lotus Linotype" w:hAnsi="Lotus Linotype" w:cs="Lotus Linotype"/>
                <w:sz w:val="32"/>
                <w:szCs w:val="32"/>
                <w:rtl/>
              </w:rPr>
              <w:t>: ﴿</w:t>
            </w:r>
            <w:r w:rsidRPr="00594AD5">
              <w:rPr>
                <w:rFonts w:ascii="QCF_P575" w:hAnsi="QCF_P575" w:cs="QCF_P575"/>
                <w:color w:val="2F5496" w:themeColor="accent1" w:themeShade="BF"/>
                <w:sz w:val="32"/>
                <w:szCs w:val="32"/>
                <w:rtl/>
              </w:rPr>
              <w:t xml:space="preserve">ﮬ     ﮭ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ﮯ       ﮰ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ﯓ     ﯔ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ﯖ       ﯗ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ﯙ       ﯚ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ﯜ    ﯝ     ﯞ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ﯠ    ﯡ</w:t>
            </w:r>
            <w:r w:rsidRPr="00594AD5">
              <w:rPr>
                <w:rFonts w:ascii="QCF_P575" w:hAnsi="QCF_P575" w:cs="QCF_P575"/>
                <w:sz w:val="32"/>
                <w:szCs w:val="32"/>
                <w:rtl/>
              </w:rPr>
              <w:t xml:space="preserve">   </w:t>
            </w:r>
            <w:r w:rsidRPr="00594AD5">
              <w:rPr>
                <w:rFonts w:ascii="Lotus Linotype" w:hAnsi="Lotus Linotype" w:cs="Lotus Linotype"/>
                <w:sz w:val="32"/>
                <w:szCs w:val="32"/>
                <w:rtl/>
              </w:rPr>
              <w:t>﴾ [المدثر:1-7].</w:t>
            </w:r>
          </w:p>
          <w:p w14:paraId="46CA62EF" w14:textId="77777777" w:rsidR="00594AD5" w:rsidRPr="00594AD5" w:rsidRDefault="00594AD5" w:rsidP="00594AD5">
            <w:pPr>
              <w:widowControl w:val="0"/>
              <w:tabs>
                <w:tab w:val="left" w:pos="360"/>
                <w:tab w:val="left" w:pos="4860"/>
                <w:tab w:val="left" w:pos="5040"/>
              </w:tabs>
              <w:ind w:firstLine="170"/>
              <w:jc w:val="lowKashida"/>
              <w:rPr>
                <w:rFonts w:ascii="Lotus Linotype" w:hAnsi="Lotus Linotype" w:cs="Lotus Linotype"/>
                <w:sz w:val="32"/>
                <w:szCs w:val="32"/>
                <w:rtl/>
              </w:rPr>
            </w:pPr>
            <w:r w:rsidRPr="00594AD5">
              <w:rPr>
                <w:rFonts w:ascii="Lotus Linotype" w:hAnsi="Lotus Linotype" w:cs="Lotus Linotype"/>
                <w:sz w:val="32"/>
                <w:szCs w:val="32"/>
                <w:rtl/>
              </w:rPr>
              <w:t>وَمَعْـنَى ﴿</w:t>
            </w:r>
            <w:r w:rsidRPr="00594AD5">
              <w:rPr>
                <w:rFonts w:ascii="QCF_P575" w:hAnsi="QCF_P575" w:cs="QCF_P575"/>
                <w:sz w:val="32"/>
                <w:szCs w:val="32"/>
                <w:rtl/>
              </w:rPr>
              <w:t>ﮯ         ﮰ</w:t>
            </w:r>
            <w:r w:rsidRPr="00594AD5">
              <w:rPr>
                <w:rFonts w:ascii="Lotus Linotype" w:hAnsi="Lotus Linotype" w:cs="Lotus Linotype"/>
                <w:sz w:val="32"/>
                <w:szCs w:val="32"/>
                <w:rtl/>
              </w:rPr>
              <w:t xml:space="preserve">﴾: يُـنْـذِرُ عَنِ الشِّـرْكِ، وَيَـدْعُـوَ إِلَى الـتَّـوْحِيـدِ.  </w:t>
            </w:r>
          </w:p>
          <w:p w14:paraId="5D425705" w14:textId="77777777"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t>﴿</w:t>
            </w:r>
            <w:r w:rsidRPr="00594AD5">
              <w:rPr>
                <w:rFonts w:ascii="QCF_P575" w:hAnsi="QCF_P575" w:cs="QCF_P575"/>
                <w:color w:val="2F5496" w:themeColor="accent1" w:themeShade="BF"/>
                <w:sz w:val="32"/>
                <w:szCs w:val="32"/>
                <w:rtl/>
              </w:rPr>
              <w:t>ﯓ      ﯔ</w:t>
            </w:r>
            <w:r w:rsidRPr="00594AD5">
              <w:rPr>
                <w:rFonts w:ascii="Lotus Linotype" w:hAnsi="Lotus Linotype" w:cs="Lotus Linotype"/>
                <w:sz w:val="32"/>
                <w:szCs w:val="32"/>
                <w:rtl/>
              </w:rPr>
              <w:t xml:space="preserve">﴾ أَيْ: </w:t>
            </w:r>
            <w:r w:rsidRPr="00594AD5">
              <w:rPr>
                <w:rFonts w:ascii="Lotus Linotype" w:hAnsi="Lotus Linotype" w:cs="Lotus Linotype"/>
                <w:color w:val="161616"/>
                <w:sz w:val="32"/>
                <w:szCs w:val="32"/>
                <w:rtl/>
              </w:rPr>
              <w:t>عَظِّمْهُ</w:t>
            </w:r>
            <w:r w:rsidRPr="00594AD5">
              <w:rPr>
                <w:rFonts w:ascii="Lotus Linotype" w:hAnsi="Lotus Linotype" w:cs="Lotus Linotype"/>
                <w:sz w:val="32"/>
                <w:szCs w:val="32"/>
                <w:rtl/>
              </w:rPr>
              <w:t xml:space="preserve"> بِالـتَّـوْحِيـدِ.</w:t>
            </w:r>
          </w:p>
          <w:p w14:paraId="55113FBE" w14:textId="77777777"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t>﴿</w:t>
            </w:r>
            <w:r w:rsidRPr="00594AD5">
              <w:rPr>
                <w:rFonts w:ascii="QCF_P575" w:hAnsi="QCF_P575" w:cs="QCF_P575"/>
                <w:color w:val="2F5496" w:themeColor="accent1" w:themeShade="BF"/>
                <w:sz w:val="32"/>
                <w:szCs w:val="32"/>
                <w:rtl/>
              </w:rPr>
              <w:t>ﯖ        ﯗ</w:t>
            </w:r>
            <w:r w:rsidRPr="00594AD5">
              <w:rPr>
                <w:rFonts w:ascii="Lotus Linotype" w:hAnsi="Lotus Linotype" w:cs="Lotus Linotype"/>
                <w:sz w:val="32"/>
                <w:szCs w:val="32"/>
                <w:rtl/>
              </w:rPr>
              <w:t xml:space="preserve">﴾ أَيْ: </w:t>
            </w:r>
            <w:r w:rsidRPr="00594AD5">
              <w:rPr>
                <w:rFonts w:ascii="Lotus Linotype" w:hAnsi="Lotus Linotype" w:cs="Lotus Linotype"/>
                <w:color w:val="161616"/>
                <w:sz w:val="32"/>
                <w:szCs w:val="32"/>
                <w:rtl/>
              </w:rPr>
              <w:t>طَـهِّـرْ</w:t>
            </w:r>
            <w:r w:rsidRPr="00594AD5">
              <w:rPr>
                <w:rFonts w:ascii="Lotus Linotype" w:hAnsi="Lotus Linotype" w:cs="Lotus Linotype"/>
                <w:sz w:val="32"/>
                <w:szCs w:val="32"/>
                <w:rtl/>
              </w:rPr>
              <w:t xml:space="preserve"> أَعْمَالَـكَ عَنِ الشِّرْكِ. </w:t>
            </w:r>
          </w:p>
          <w:p w14:paraId="5C315211" w14:textId="11C74F91"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w:t>
            </w:r>
            <w:r w:rsidRPr="00594AD5">
              <w:rPr>
                <w:rFonts w:ascii="QCF_P575" w:hAnsi="QCF_P575" w:cs="QCF_P575"/>
                <w:color w:val="2F5496" w:themeColor="accent1" w:themeShade="BF"/>
                <w:sz w:val="32"/>
                <w:szCs w:val="32"/>
                <w:rtl/>
              </w:rPr>
              <w:t>ﯙ        ﯚ</w:t>
            </w:r>
            <w:r w:rsidRPr="00594AD5">
              <w:rPr>
                <w:rFonts w:ascii="Lotus Linotype" w:hAnsi="Lotus Linotype" w:cs="Lotus Linotype"/>
                <w:sz w:val="32"/>
                <w:szCs w:val="32"/>
                <w:rtl/>
              </w:rPr>
              <w:t xml:space="preserve">﴾ الرُّجْـزُ: </w:t>
            </w:r>
            <w:r w:rsidRPr="00594AD5">
              <w:rPr>
                <w:rFonts w:ascii="Lotus Linotype" w:hAnsi="Lotus Linotype" w:cs="Lotus Linotype"/>
                <w:color w:val="161616"/>
                <w:sz w:val="32"/>
                <w:szCs w:val="32"/>
                <w:rtl/>
              </w:rPr>
              <w:t>الْأَصْنَـامُ</w:t>
            </w:r>
            <w:r w:rsidRPr="00594AD5">
              <w:rPr>
                <w:rFonts w:ascii="Lotus Linotype" w:hAnsi="Lotus Linotype" w:cs="Lotus Linotype"/>
                <w:sz w:val="32"/>
                <w:szCs w:val="32"/>
                <w:rtl/>
              </w:rPr>
              <w:t>. وَهَجْـرُها: تَـرْكُـهَا، وَالبَـرَاءَةُ مِنْـها وَأَهْلِـهَا.</w:t>
            </w:r>
          </w:p>
        </w:tc>
        <w:tc>
          <w:tcPr>
            <w:tcW w:w="4393" w:type="dxa"/>
            <w:vAlign w:val="center"/>
          </w:tcPr>
          <w:p w14:paraId="44DBAA39" w14:textId="1BA70C3E" w:rsidR="00594AD5" w:rsidRDefault="00D41891" w:rsidP="00D41891">
            <w:pPr>
              <w:jc w:val="right"/>
            </w:pPr>
            <w:r>
              <w:lastRenderedPageBreak/>
              <w:t xml:space="preserve">U </w:t>
            </w:r>
            <w:proofErr w:type="spellStart"/>
            <w:r>
              <w:t>shpall</w:t>
            </w:r>
            <w:proofErr w:type="spellEnd"/>
            <w:r>
              <w:t xml:space="preserve"> </w:t>
            </w:r>
            <w:proofErr w:type="spellStart"/>
            <w:r>
              <w:t>i</w:t>
            </w:r>
            <w:proofErr w:type="spellEnd"/>
            <w:r>
              <w:t xml:space="preserve"> </w:t>
            </w:r>
            <w:proofErr w:type="spellStart"/>
            <w:r>
              <w:t>dërguar</w:t>
            </w:r>
            <w:proofErr w:type="spellEnd"/>
            <w:r>
              <w:t xml:space="preserve">, </w:t>
            </w:r>
            <w:proofErr w:type="spellStart"/>
            <w:r>
              <w:t>Nebij</w:t>
            </w:r>
            <w:proofErr w:type="spellEnd"/>
            <w:r>
              <w:t xml:space="preserve">, me </w:t>
            </w:r>
            <w:proofErr w:type="spellStart"/>
            <w:r>
              <w:t>fjalën</w:t>
            </w:r>
            <w:proofErr w:type="spellEnd"/>
            <w:r>
              <w:t xml:space="preserve"> “</w:t>
            </w:r>
            <w:proofErr w:type="spellStart"/>
            <w:r>
              <w:t>Lexo</w:t>
            </w:r>
            <w:proofErr w:type="spellEnd"/>
            <w:r>
              <w:t xml:space="preserve">”, e u </w:t>
            </w:r>
            <w:proofErr w:type="spellStart"/>
            <w:r>
              <w:t>shpall</w:t>
            </w:r>
            <w:proofErr w:type="spellEnd"/>
            <w:r>
              <w:t xml:space="preserve"> i </w:t>
            </w:r>
            <w:proofErr w:type="spellStart"/>
            <w:r>
              <w:t>dërguar</w:t>
            </w:r>
            <w:proofErr w:type="spellEnd"/>
            <w:r>
              <w:t xml:space="preserve">, </w:t>
            </w:r>
            <w:proofErr w:type="spellStart"/>
            <w:r w:rsidR="00FE4969">
              <w:t>Resul</w:t>
            </w:r>
            <w:proofErr w:type="spellEnd"/>
            <w:r w:rsidR="00FE4969">
              <w:t xml:space="preserve">, me </w:t>
            </w:r>
            <w:proofErr w:type="spellStart"/>
            <w:r w:rsidR="00FE4969">
              <w:t>kaptinën</w:t>
            </w:r>
            <w:proofErr w:type="spellEnd"/>
            <w:r w:rsidR="00FE4969">
              <w:t xml:space="preserve"> “El </w:t>
            </w:r>
            <w:proofErr w:type="spellStart"/>
            <w:r w:rsidR="00FE4969">
              <w:lastRenderedPageBreak/>
              <w:t>Muddethir</w:t>
            </w:r>
            <w:proofErr w:type="spellEnd"/>
            <w:r w:rsidR="00FE4969">
              <w:t xml:space="preserve">”. </w:t>
            </w:r>
            <w:proofErr w:type="spellStart"/>
            <w:r w:rsidR="00FE4969">
              <w:t>Vendlindja</w:t>
            </w:r>
            <w:proofErr w:type="spellEnd"/>
            <w:r w:rsidR="00FE4969">
              <w:t xml:space="preserve"> e </w:t>
            </w:r>
            <w:proofErr w:type="spellStart"/>
            <w:r w:rsidR="00FE4969">
              <w:t>tij</w:t>
            </w:r>
            <w:proofErr w:type="spellEnd"/>
            <w:r w:rsidR="00FE4969">
              <w:t xml:space="preserve"> </w:t>
            </w:r>
            <w:proofErr w:type="spellStart"/>
            <w:r w:rsidR="00FE4969">
              <w:t>është</w:t>
            </w:r>
            <w:proofErr w:type="spellEnd"/>
            <w:r w:rsidR="00FE4969">
              <w:t xml:space="preserve"> </w:t>
            </w:r>
            <w:proofErr w:type="spellStart"/>
            <w:r w:rsidR="00FE4969">
              <w:t>Mekka</w:t>
            </w:r>
            <w:proofErr w:type="spellEnd"/>
            <w:r w:rsidR="00FE4969">
              <w:t xml:space="preserve">, </w:t>
            </w:r>
            <w:proofErr w:type="spellStart"/>
            <w:r w:rsidR="00FE4969">
              <w:t>ku</w:t>
            </w:r>
            <w:proofErr w:type="spellEnd"/>
            <w:r w:rsidR="00FE4969">
              <w:t xml:space="preserve"> e </w:t>
            </w:r>
            <w:proofErr w:type="spellStart"/>
            <w:r w:rsidR="00FE4969">
              <w:t>dërgoi</w:t>
            </w:r>
            <w:proofErr w:type="spellEnd"/>
            <w:r w:rsidR="00FE4969">
              <w:t xml:space="preserve"> Allahu </w:t>
            </w:r>
            <w:proofErr w:type="spellStart"/>
            <w:r w:rsidR="00FE4969">
              <w:t>për</w:t>
            </w:r>
            <w:proofErr w:type="spellEnd"/>
            <w:r w:rsidR="00FE4969">
              <w:t xml:space="preserve"> </w:t>
            </w:r>
            <w:proofErr w:type="spellStart"/>
            <w:r w:rsidR="00FE4969">
              <w:t>të</w:t>
            </w:r>
            <w:proofErr w:type="spellEnd"/>
            <w:r w:rsidR="00FE4969">
              <w:t xml:space="preserve"> </w:t>
            </w:r>
            <w:proofErr w:type="spellStart"/>
            <w:r w:rsidR="00FE4969">
              <w:t>tërhequr</w:t>
            </w:r>
            <w:proofErr w:type="spellEnd"/>
            <w:r w:rsidR="00FE4969">
              <w:t xml:space="preserve"> </w:t>
            </w:r>
            <w:proofErr w:type="spellStart"/>
            <w:r w:rsidR="00FE4969">
              <w:t>vërejtjen</w:t>
            </w:r>
            <w:proofErr w:type="spellEnd"/>
            <w:r w:rsidR="00FE4969">
              <w:t xml:space="preserve"> </w:t>
            </w:r>
            <w:proofErr w:type="spellStart"/>
            <w:r w:rsidR="00FE4969">
              <w:t>nga</w:t>
            </w:r>
            <w:proofErr w:type="spellEnd"/>
            <w:r w:rsidR="00FE4969">
              <w:t xml:space="preserve"> </w:t>
            </w:r>
            <w:proofErr w:type="spellStart"/>
            <w:r w:rsidR="00FE4969">
              <w:t>shirku</w:t>
            </w:r>
            <w:proofErr w:type="spellEnd"/>
            <w:r w:rsidR="00FE4969">
              <w:t xml:space="preserve"> </w:t>
            </w:r>
            <w:proofErr w:type="spellStart"/>
            <w:r w:rsidR="00FE4969">
              <w:t>dhe</w:t>
            </w:r>
            <w:proofErr w:type="spellEnd"/>
            <w:r w:rsidR="00FE4969">
              <w:t xml:space="preserve"> </w:t>
            </w:r>
            <w:proofErr w:type="spellStart"/>
            <w:r w:rsidR="00FE4969">
              <w:t>të</w:t>
            </w:r>
            <w:proofErr w:type="spellEnd"/>
            <w:r w:rsidR="00FE4969">
              <w:t xml:space="preserve"> </w:t>
            </w:r>
            <w:proofErr w:type="spellStart"/>
            <w:r w:rsidR="00FE4969">
              <w:t>thërrasë</w:t>
            </w:r>
            <w:proofErr w:type="spellEnd"/>
            <w:r w:rsidR="00FE4969">
              <w:t xml:space="preserve"> </w:t>
            </w:r>
            <w:proofErr w:type="spellStart"/>
            <w:r w:rsidR="00FE4969">
              <w:t>në</w:t>
            </w:r>
            <w:proofErr w:type="spellEnd"/>
            <w:r w:rsidR="00FE4969">
              <w:t xml:space="preserve"> </w:t>
            </w:r>
            <w:proofErr w:type="spellStart"/>
            <w:r w:rsidR="00FE4969">
              <w:t>Teuhid</w:t>
            </w:r>
            <w:proofErr w:type="spellEnd"/>
            <w:r w:rsidR="00FE4969">
              <w:t xml:space="preserve">. Argument </w:t>
            </w:r>
            <w:proofErr w:type="spellStart"/>
            <w:r w:rsidR="00FE4969">
              <w:t>për</w:t>
            </w:r>
            <w:proofErr w:type="spellEnd"/>
            <w:r w:rsidR="00FE4969">
              <w:t xml:space="preserve"> </w:t>
            </w:r>
            <w:proofErr w:type="spellStart"/>
            <w:r w:rsidR="00FE4969">
              <w:t>këtë</w:t>
            </w:r>
            <w:proofErr w:type="spellEnd"/>
            <w:r w:rsidR="00FE4969">
              <w:t xml:space="preserve"> </w:t>
            </w:r>
            <w:proofErr w:type="spellStart"/>
            <w:r w:rsidR="00FE4969">
              <w:t>është</w:t>
            </w:r>
            <w:proofErr w:type="spellEnd"/>
            <w:r w:rsidR="00FE4969">
              <w:t xml:space="preserve"> </w:t>
            </w:r>
            <w:proofErr w:type="spellStart"/>
            <w:r w:rsidR="00FE4969">
              <w:t>Fjala</w:t>
            </w:r>
            <w:proofErr w:type="spellEnd"/>
            <w:r w:rsidR="00FE4969">
              <w:t xml:space="preserve"> e </w:t>
            </w:r>
            <w:proofErr w:type="spellStart"/>
            <w:r w:rsidR="00FE4969">
              <w:t>të</w:t>
            </w:r>
            <w:proofErr w:type="spellEnd"/>
            <w:r w:rsidR="00FE4969">
              <w:t xml:space="preserve"> </w:t>
            </w:r>
            <w:proofErr w:type="spellStart"/>
            <w:r w:rsidR="00FE4969">
              <w:t>Lartësuarit</w:t>
            </w:r>
            <w:proofErr w:type="spellEnd"/>
            <w:r w:rsidR="00FE4969">
              <w:t xml:space="preserve">: </w:t>
            </w:r>
            <w:r w:rsidR="00FE4969" w:rsidRPr="00FE4969">
              <w:rPr>
                <w:b/>
                <w:bCs/>
              </w:rPr>
              <w:t xml:space="preserve">“O </w:t>
            </w:r>
            <w:proofErr w:type="spellStart"/>
            <w:r w:rsidR="00FE4969" w:rsidRPr="00FE4969">
              <w:rPr>
                <w:b/>
                <w:bCs/>
              </w:rPr>
              <w:t>ti</w:t>
            </w:r>
            <w:proofErr w:type="spellEnd"/>
            <w:r w:rsidR="00FE4969" w:rsidRPr="00FE4969">
              <w:rPr>
                <w:b/>
                <w:bCs/>
              </w:rPr>
              <w:t xml:space="preserve"> (Muhamed) </w:t>
            </w:r>
            <w:proofErr w:type="spellStart"/>
            <w:r w:rsidR="00FE4969" w:rsidRPr="00FE4969">
              <w:rPr>
                <w:b/>
                <w:bCs/>
              </w:rPr>
              <w:t>i</w:t>
            </w:r>
            <w:proofErr w:type="spellEnd"/>
            <w:r w:rsidR="00FE4969" w:rsidRPr="00FE4969">
              <w:rPr>
                <w:b/>
                <w:bCs/>
              </w:rPr>
              <w:t xml:space="preserve"> </w:t>
            </w:r>
            <w:proofErr w:type="spellStart"/>
            <w:r w:rsidR="00FE4969" w:rsidRPr="00FE4969">
              <w:rPr>
                <w:b/>
                <w:bCs/>
              </w:rPr>
              <w:t>mbështjellë</w:t>
            </w:r>
            <w:proofErr w:type="spellEnd"/>
            <w:r w:rsidR="00FE4969" w:rsidRPr="00FE4969">
              <w:rPr>
                <w:b/>
                <w:bCs/>
              </w:rPr>
              <w:t xml:space="preserve">. </w:t>
            </w:r>
            <w:proofErr w:type="spellStart"/>
            <w:r w:rsidR="00FE4969" w:rsidRPr="00FE4969">
              <w:rPr>
                <w:b/>
                <w:bCs/>
              </w:rPr>
              <w:t>Ngrihu</w:t>
            </w:r>
            <w:proofErr w:type="spellEnd"/>
            <w:r w:rsidR="00FE4969" w:rsidRPr="00FE4969">
              <w:rPr>
                <w:b/>
                <w:bCs/>
              </w:rPr>
              <w:t xml:space="preserve"> </w:t>
            </w:r>
            <w:proofErr w:type="spellStart"/>
            <w:r w:rsidR="00FE4969" w:rsidRPr="00FE4969">
              <w:rPr>
                <w:b/>
                <w:bCs/>
              </w:rPr>
              <w:t>dhe</w:t>
            </w:r>
            <w:proofErr w:type="spellEnd"/>
            <w:r w:rsidR="00FE4969" w:rsidRPr="00FE4969">
              <w:rPr>
                <w:b/>
                <w:bCs/>
              </w:rPr>
              <w:t xml:space="preserve"> </w:t>
            </w:r>
            <w:proofErr w:type="spellStart"/>
            <w:r w:rsidR="00FE4969" w:rsidRPr="00FE4969">
              <w:rPr>
                <w:b/>
                <w:bCs/>
              </w:rPr>
              <w:t>tërhiq</w:t>
            </w:r>
            <w:proofErr w:type="spellEnd"/>
            <w:r w:rsidR="00FE4969" w:rsidRPr="00FE4969">
              <w:rPr>
                <w:b/>
                <w:bCs/>
              </w:rPr>
              <w:t xml:space="preserve"> </w:t>
            </w:r>
            <w:proofErr w:type="spellStart"/>
            <w:r w:rsidR="00FE4969" w:rsidRPr="00FE4969">
              <w:rPr>
                <w:b/>
                <w:bCs/>
              </w:rPr>
              <w:t>vërejtjen</w:t>
            </w:r>
            <w:proofErr w:type="spellEnd"/>
            <w:r w:rsidR="00FE4969" w:rsidRPr="00FE4969">
              <w:rPr>
                <w:b/>
                <w:bCs/>
              </w:rPr>
              <w:t xml:space="preserve">. </w:t>
            </w:r>
            <w:proofErr w:type="spellStart"/>
            <w:r w:rsidR="00FE4969" w:rsidRPr="00FE4969">
              <w:rPr>
                <w:b/>
                <w:bCs/>
              </w:rPr>
              <w:t>Dhe</w:t>
            </w:r>
            <w:proofErr w:type="spellEnd"/>
            <w:r w:rsidR="00FE4969" w:rsidRPr="00FE4969">
              <w:rPr>
                <w:b/>
                <w:bCs/>
              </w:rPr>
              <w:t xml:space="preserve"> </w:t>
            </w:r>
            <w:proofErr w:type="spellStart"/>
            <w:r w:rsidR="00FE4969" w:rsidRPr="00FE4969">
              <w:rPr>
                <w:b/>
                <w:bCs/>
              </w:rPr>
              <w:t>Zotin</w:t>
            </w:r>
            <w:proofErr w:type="spellEnd"/>
            <w:r w:rsidR="00FE4969" w:rsidRPr="00FE4969">
              <w:rPr>
                <w:b/>
                <w:bCs/>
              </w:rPr>
              <w:t xml:space="preserve"> </w:t>
            </w:r>
            <w:proofErr w:type="spellStart"/>
            <w:r w:rsidR="00FE4969" w:rsidRPr="00FE4969">
              <w:rPr>
                <w:b/>
                <w:bCs/>
              </w:rPr>
              <w:t>tënd</w:t>
            </w:r>
            <w:proofErr w:type="spellEnd"/>
            <w:r w:rsidR="00FE4969" w:rsidRPr="00FE4969">
              <w:rPr>
                <w:b/>
                <w:bCs/>
              </w:rPr>
              <w:t xml:space="preserve"> </w:t>
            </w:r>
            <w:proofErr w:type="spellStart"/>
            <w:r w:rsidR="00FE4969" w:rsidRPr="00FE4969">
              <w:rPr>
                <w:b/>
                <w:bCs/>
              </w:rPr>
              <w:t>madhëro</w:t>
            </w:r>
            <w:proofErr w:type="spellEnd"/>
            <w:r w:rsidR="00FE4969" w:rsidRPr="00FE4969">
              <w:rPr>
                <w:b/>
                <w:bCs/>
              </w:rPr>
              <w:t xml:space="preserve">. </w:t>
            </w:r>
            <w:proofErr w:type="spellStart"/>
            <w:r w:rsidR="00FE4969" w:rsidRPr="00FE4969">
              <w:rPr>
                <w:b/>
                <w:bCs/>
              </w:rPr>
              <w:t>Dhe</w:t>
            </w:r>
            <w:proofErr w:type="spellEnd"/>
            <w:r w:rsidR="00FE4969" w:rsidRPr="00FE4969">
              <w:rPr>
                <w:b/>
                <w:bCs/>
              </w:rPr>
              <w:t xml:space="preserve"> </w:t>
            </w:r>
            <w:proofErr w:type="spellStart"/>
            <w:r w:rsidR="00FE4969" w:rsidRPr="00FE4969">
              <w:rPr>
                <w:b/>
                <w:bCs/>
              </w:rPr>
              <w:t>rrobat</w:t>
            </w:r>
            <w:proofErr w:type="spellEnd"/>
            <w:r w:rsidR="00FE4969" w:rsidRPr="00FE4969">
              <w:rPr>
                <w:b/>
                <w:bCs/>
              </w:rPr>
              <w:t xml:space="preserve"> e </w:t>
            </w:r>
            <w:proofErr w:type="spellStart"/>
            <w:r w:rsidR="00FE4969" w:rsidRPr="00FE4969">
              <w:rPr>
                <w:b/>
                <w:bCs/>
              </w:rPr>
              <w:t>tua</w:t>
            </w:r>
            <w:proofErr w:type="spellEnd"/>
            <w:r w:rsidR="00FE4969" w:rsidRPr="00FE4969">
              <w:rPr>
                <w:b/>
                <w:bCs/>
              </w:rPr>
              <w:t xml:space="preserve"> </w:t>
            </w:r>
            <w:proofErr w:type="spellStart"/>
            <w:r w:rsidR="00FE4969" w:rsidRPr="00FE4969">
              <w:rPr>
                <w:b/>
                <w:bCs/>
              </w:rPr>
              <w:t>i</w:t>
            </w:r>
            <w:proofErr w:type="spellEnd"/>
            <w:r w:rsidR="00FE4969" w:rsidRPr="00FE4969">
              <w:rPr>
                <w:b/>
                <w:bCs/>
              </w:rPr>
              <w:t xml:space="preserve"> </w:t>
            </w:r>
            <w:proofErr w:type="spellStart"/>
            <w:r w:rsidR="00FE4969" w:rsidRPr="00FE4969">
              <w:rPr>
                <w:b/>
                <w:bCs/>
              </w:rPr>
              <w:t>pastro</w:t>
            </w:r>
            <w:proofErr w:type="spellEnd"/>
            <w:r w:rsidR="00FE4969" w:rsidRPr="00FE4969">
              <w:rPr>
                <w:b/>
                <w:bCs/>
              </w:rPr>
              <w:t xml:space="preserve">. </w:t>
            </w:r>
            <w:proofErr w:type="spellStart"/>
            <w:r w:rsidR="00FE4969" w:rsidRPr="00FE4969">
              <w:rPr>
                <w:b/>
                <w:bCs/>
              </w:rPr>
              <w:t>Dhe</w:t>
            </w:r>
            <w:proofErr w:type="spellEnd"/>
            <w:r w:rsidR="00FE4969" w:rsidRPr="00FE4969">
              <w:rPr>
                <w:b/>
                <w:bCs/>
              </w:rPr>
              <w:t xml:space="preserve"> </w:t>
            </w:r>
            <w:proofErr w:type="spellStart"/>
            <w:r w:rsidR="00FE4969" w:rsidRPr="00FE4969">
              <w:rPr>
                <w:b/>
                <w:bCs/>
              </w:rPr>
              <w:t>larg</w:t>
            </w:r>
            <w:proofErr w:type="spellEnd"/>
            <w:r w:rsidR="00FE4969" w:rsidRPr="00FE4969">
              <w:rPr>
                <w:b/>
                <w:bCs/>
              </w:rPr>
              <w:t xml:space="preserve"> </w:t>
            </w:r>
            <w:proofErr w:type="spellStart"/>
            <w:r w:rsidR="00FE4969" w:rsidRPr="00FE4969">
              <w:rPr>
                <w:b/>
                <w:bCs/>
              </w:rPr>
              <w:t>nga</w:t>
            </w:r>
            <w:proofErr w:type="spellEnd"/>
            <w:r w:rsidR="00FE4969" w:rsidRPr="00FE4969">
              <w:rPr>
                <w:b/>
                <w:bCs/>
              </w:rPr>
              <w:t xml:space="preserve"> </w:t>
            </w:r>
            <w:proofErr w:type="spellStart"/>
            <w:r w:rsidR="00FE4969" w:rsidRPr="00FE4969">
              <w:rPr>
                <w:b/>
                <w:bCs/>
              </w:rPr>
              <w:t>idhujt</w:t>
            </w:r>
            <w:proofErr w:type="spellEnd"/>
            <w:r w:rsidR="00FE4969" w:rsidRPr="00FE4969">
              <w:rPr>
                <w:b/>
                <w:bCs/>
              </w:rPr>
              <w:t xml:space="preserve"> </w:t>
            </w:r>
            <w:proofErr w:type="spellStart"/>
            <w:r w:rsidR="00FE4969" w:rsidRPr="00FE4969">
              <w:rPr>
                <w:b/>
                <w:bCs/>
              </w:rPr>
              <w:t>qëndro</w:t>
            </w:r>
            <w:proofErr w:type="spellEnd"/>
            <w:r w:rsidR="00FE4969" w:rsidRPr="00FE4969">
              <w:rPr>
                <w:b/>
                <w:bCs/>
              </w:rPr>
              <w:t xml:space="preserve">! </w:t>
            </w:r>
            <w:proofErr w:type="spellStart"/>
            <w:r w:rsidR="00FE4969" w:rsidRPr="00FE4969">
              <w:rPr>
                <w:b/>
                <w:bCs/>
              </w:rPr>
              <w:t>Dhe</w:t>
            </w:r>
            <w:proofErr w:type="spellEnd"/>
            <w:r w:rsidR="00FE4969" w:rsidRPr="00FE4969">
              <w:rPr>
                <w:b/>
                <w:bCs/>
              </w:rPr>
              <w:t xml:space="preserve"> </w:t>
            </w:r>
            <w:proofErr w:type="spellStart"/>
            <w:r w:rsidR="00FE4969" w:rsidRPr="00FE4969">
              <w:rPr>
                <w:b/>
                <w:bCs/>
              </w:rPr>
              <w:t>mos</w:t>
            </w:r>
            <w:proofErr w:type="spellEnd"/>
            <w:r w:rsidR="00FE4969" w:rsidRPr="00FE4969">
              <w:rPr>
                <w:b/>
                <w:bCs/>
              </w:rPr>
              <w:t xml:space="preserve"> </w:t>
            </w:r>
            <w:proofErr w:type="spellStart"/>
            <w:r w:rsidR="00FE4969" w:rsidRPr="00FE4969">
              <w:rPr>
                <w:b/>
                <w:bCs/>
              </w:rPr>
              <w:t>jep</w:t>
            </w:r>
            <w:proofErr w:type="spellEnd"/>
            <w:r w:rsidR="00FE4969" w:rsidRPr="00FE4969">
              <w:rPr>
                <w:b/>
                <w:bCs/>
              </w:rPr>
              <w:t xml:space="preserve"> </w:t>
            </w:r>
            <w:proofErr w:type="spellStart"/>
            <w:r w:rsidR="00FE4969" w:rsidRPr="00FE4969">
              <w:rPr>
                <w:b/>
                <w:bCs/>
              </w:rPr>
              <w:t>gjë</w:t>
            </w:r>
            <w:proofErr w:type="spellEnd"/>
            <w:r w:rsidR="00FE4969" w:rsidRPr="00FE4969">
              <w:rPr>
                <w:b/>
                <w:bCs/>
              </w:rPr>
              <w:t xml:space="preserve"> me </w:t>
            </w:r>
            <w:proofErr w:type="spellStart"/>
            <w:r w:rsidR="00FE4969" w:rsidRPr="00FE4969">
              <w:rPr>
                <w:b/>
                <w:bCs/>
              </w:rPr>
              <w:t>qëllim</w:t>
            </w:r>
            <w:proofErr w:type="spellEnd"/>
            <w:r w:rsidR="00FE4969" w:rsidRPr="00FE4969">
              <w:rPr>
                <w:b/>
                <w:bCs/>
              </w:rPr>
              <w:t xml:space="preserve"> </w:t>
            </w:r>
            <w:proofErr w:type="spellStart"/>
            <w:r w:rsidR="00FE4969" w:rsidRPr="00FE4969">
              <w:rPr>
                <w:b/>
                <w:bCs/>
              </w:rPr>
              <w:t>që</w:t>
            </w:r>
            <w:proofErr w:type="spellEnd"/>
            <w:r w:rsidR="00FE4969" w:rsidRPr="00FE4969">
              <w:rPr>
                <w:b/>
                <w:bCs/>
              </w:rPr>
              <w:t xml:space="preserve"> </w:t>
            </w:r>
            <w:proofErr w:type="spellStart"/>
            <w:r w:rsidR="00FE4969" w:rsidRPr="00FE4969">
              <w:rPr>
                <w:b/>
                <w:bCs/>
              </w:rPr>
              <w:t>të</w:t>
            </w:r>
            <w:proofErr w:type="spellEnd"/>
            <w:r w:rsidR="00FE4969" w:rsidRPr="00FE4969">
              <w:rPr>
                <w:b/>
                <w:bCs/>
              </w:rPr>
              <w:t xml:space="preserve"> kesh </w:t>
            </w:r>
            <w:proofErr w:type="spellStart"/>
            <w:r w:rsidR="00FE4969" w:rsidRPr="00FE4969">
              <w:rPr>
                <w:b/>
                <w:bCs/>
              </w:rPr>
              <w:t>më</w:t>
            </w:r>
            <w:proofErr w:type="spellEnd"/>
            <w:r w:rsidR="00FE4969" w:rsidRPr="00FE4969">
              <w:rPr>
                <w:b/>
                <w:bCs/>
              </w:rPr>
              <w:t xml:space="preserve"> </w:t>
            </w:r>
            <w:proofErr w:type="spellStart"/>
            <w:r w:rsidR="00FE4969" w:rsidRPr="00FE4969">
              <w:rPr>
                <w:b/>
                <w:bCs/>
              </w:rPr>
              <w:t>shumë</w:t>
            </w:r>
            <w:proofErr w:type="spellEnd"/>
            <w:r w:rsidR="00FE4969" w:rsidRPr="00FE4969">
              <w:rPr>
                <w:b/>
                <w:bCs/>
              </w:rPr>
              <w:t xml:space="preserve">. </w:t>
            </w:r>
            <w:proofErr w:type="spellStart"/>
            <w:r w:rsidR="00FE4969" w:rsidRPr="00FE4969">
              <w:rPr>
                <w:b/>
                <w:bCs/>
              </w:rPr>
              <w:t>Dhe</w:t>
            </w:r>
            <w:proofErr w:type="spellEnd"/>
            <w:r w:rsidR="00FE4969" w:rsidRPr="00FE4969">
              <w:rPr>
                <w:b/>
                <w:bCs/>
              </w:rPr>
              <w:t xml:space="preserve"> ji </w:t>
            </w:r>
            <w:proofErr w:type="spellStart"/>
            <w:r w:rsidR="00FE4969" w:rsidRPr="00FE4969">
              <w:rPr>
                <w:b/>
                <w:bCs/>
              </w:rPr>
              <w:t>i</w:t>
            </w:r>
            <w:proofErr w:type="spellEnd"/>
            <w:r w:rsidR="00FE4969" w:rsidRPr="00FE4969">
              <w:rPr>
                <w:b/>
                <w:bCs/>
              </w:rPr>
              <w:t xml:space="preserve"> </w:t>
            </w:r>
            <w:proofErr w:type="spellStart"/>
            <w:r w:rsidR="00FE4969" w:rsidRPr="00FE4969">
              <w:rPr>
                <w:b/>
                <w:bCs/>
              </w:rPr>
              <w:t>duruar</w:t>
            </w:r>
            <w:proofErr w:type="spellEnd"/>
            <w:r w:rsidR="00FE4969" w:rsidRPr="00FE4969">
              <w:rPr>
                <w:b/>
                <w:bCs/>
              </w:rPr>
              <w:t xml:space="preserve"> </w:t>
            </w:r>
            <w:proofErr w:type="spellStart"/>
            <w:r w:rsidR="00FE4969" w:rsidRPr="00FE4969">
              <w:rPr>
                <w:b/>
                <w:bCs/>
              </w:rPr>
              <w:t>për</w:t>
            </w:r>
            <w:proofErr w:type="spellEnd"/>
            <w:r w:rsidR="00FE4969" w:rsidRPr="00FE4969">
              <w:rPr>
                <w:b/>
                <w:bCs/>
              </w:rPr>
              <w:t xml:space="preserve"> Hir </w:t>
            </w:r>
            <w:proofErr w:type="spellStart"/>
            <w:r w:rsidR="00FE4969" w:rsidRPr="00FE4969">
              <w:rPr>
                <w:b/>
                <w:bCs/>
              </w:rPr>
              <w:t>të</w:t>
            </w:r>
            <w:proofErr w:type="spellEnd"/>
            <w:r w:rsidR="00FE4969" w:rsidRPr="00FE4969">
              <w:rPr>
                <w:b/>
                <w:bCs/>
              </w:rPr>
              <w:t xml:space="preserve"> </w:t>
            </w:r>
            <w:proofErr w:type="spellStart"/>
            <w:r w:rsidR="00FE4969" w:rsidRPr="00FE4969">
              <w:rPr>
                <w:b/>
                <w:bCs/>
              </w:rPr>
              <w:t>Zotit</w:t>
            </w:r>
            <w:proofErr w:type="spellEnd"/>
            <w:r w:rsidR="00FE4969" w:rsidRPr="00FE4969">
              <w:rPr>
                <w:b/>
                <w:bCs/>
              </w:rPr>
              <w:t xml:space="preserve"> </w:t>
            </w:r>
            <w:proofErr w:type="spellStart"/>
            <w:r w:rsidR="00FE4969" w:rsidRPr="00FE4969">
              <w:rPr>
                <w:b/>
                <w:bCs/>
              </w:rPr>
              <w:t>tënd</w:t>
            </w:r>
            <w:proofErr w:type="spellEnd"/>
            <w:r w:rsidR="00FE4969" w:rsidRPr="00FE4969">
              <w:rPr>
                <w:b/>
                <w:bCs/>
              </w:rPr>
              <w:t>”.</w:t>
            </w:r>
            <w:r w:rsidR="00FE4969">
              <w:rPr>
                <w:b/>
                <w:bCs/>
              </w:rPr>
              <w:t xml:space="preserve"> </w:t>
            </w:r>
            <w:r w:rsidR="00FE4969" w:rsidRPr="00FE4969">
              <w:t xml:space="preserve">El </w:t>
            </w:r>
            <w:proofErr w:type="spellStart"/>
            <w:r w:rsidR="00FE4969" w:rsidRPr="00FE4969">
              <w:t>mudethir</w:t>
            </w:r>
            <w:proofErr w:type="spellEnd"/>
            <w:r w:rsidR="00FE4969" w:rsidRPr="00FE4969">
              <w:t xml:space="preserve"> 1-7.</w:t>
            </w:r>
          </w:p>
          <w:p w14:paraId="728D6217" w14:textId="34F8F5B5" w:rsidR="00FE4969" w:rsidRDefault="00FE4969" w:rsidP="00D41891">
            <w:pPr>
              <w:jc w:val="right"/>
            </w:pPr>
          </w:p>
          <w:p w14:paraId="4DF6E337" w14:textId="1377933E" w:rsidR="00FE4969" w:rsidRDefault="00FE4969" w:rsidP="00D41891">
            <w:pPr>
              <w:jc w:val="right"/>
            </w:pPr>
          </w:p>
          <w:p w14:paraId="6D587854" w14:textId="77777777" w:rsidR="00FE4969" w:rsidRDefault="00FE4969" w:rsidP="00D41891">
            <w:pPr>
              <w:jc w:val="right"/>
            </w:pPr>
          </w:p>
          <w:p w14:paraId="70C391AA" w14:textId="77777777" w:rsidR="00FE4969" w:rsidRDefault="00FE4969" w:rsidP="00D41891">
            <w:pPr>
              <w:jc w:val="right"/>
            </w:pPr>
            <w:proofErr w:type="spellStart"/>
            <w:r>
              <w:t>Domethënia</w:t>
            </w:r>
            <w:proofErr w:type="spellEnd"/>
            <w:r>
              <w:t xml:space="preserve"> e </w:t>
            </w:r>
            <w:proofErr w:type="spellStart"/>
            <w:r>
              <w:t>ajeteve</w:t>
            </w:r>
            <w:proofErr w:type="spellEnd"/>
            <w:r>
              <w:t>-</w:t>
            </w:r>
          </w:p>
          <w:p w14:paraId="6E4DF86F" w14:textId="19B808FE" w:rsidR="00FE4969" w:rsidRDefault="00FE4969" w:rsidP="00D41891">
            <w:pPr>
              <w:jc w:val="right"/>
            </w:pPr>
            <w:r>
              <w:t xml:space="preserve"> “</w:t>
            </w:r>
            <w:proofErr w:type="spellStart"/>
            <w:r>
              <w:t>Ngrihu</w:t>
            </w:r>
            <w:proofErr w:type="spellEnd"/>
            <w:r>
              <w:t xml:space="preserve"> </w:t>
            </w:r>
            <w:proofErr w:type="spellStart"/>
            <w:r>
              <w:t>dhe</w:t>
            </w:r>
            <w:proofErr w:type="spellEnd"/>
            <w:r>
              <w:t xml:space="preserve"> </w:t>
            </w:r>
            <w:proofErr w:type="spellStart"/>
            <w:r>
              <w:t>tërhiq</w:t>
            </w:r>
            <w:proofErr w:type="spellEnd"/>
            <w:r>
              <w:t xml:space="preserve"> </w:t>
            </w:r>
            <w:proofErr w:type="spellStart"/>
            <w:r>
              <w:t>vërejtjen</w:t>
            </w:r>
            <w:proofErr w:type="spellEnd"/>
            <w:r>
              <w:t xml:space="preserve">”: </w:t>
            </w:r>
            <w:proofErr w:type="spellStart"/>
            <w:r>
              <w:t>tërhiq</w:t>
            </w:r>
            <w:proofErr w:type="spellEnd"/>
            <w:r>
              <w:t xml:space="preserve"> </w:t>
            </w:r>
            <w:proofErr w:type="spellStart"/>
            <w:r>
              <w:t>vërejtjen</w:t>
            </w:r>
            <w:proofErr w:type="spellEnd"/>
            <w:r>
              <w:t xml:space="preserve"> </w:t>
            </w:r>
            <w:proofErr w:type="spellStart"/>
            <w:r>
              <w:t>nga</w:t>
            </w:r>
            <w:proofErr w:type="spellEnd"/>
            <w:r>
              <w:t xml:space="preserve"> </w:t>
            </w:r>
            <w:proofErr w:type="spellStart"/>
            <w:r>
              <w:t>shirku</w:t>
            </w:r>
            <w:proofErr w:type="spellEnd"/>
            <w:r>
              <w:t xml:space="preserve"> </w:t>
            </w:r>
            <w:proofErr w:type="spellStart"/>
            <w:r>
              <w:t>dhe</w:t>
            </w:r>
            <w:proofErr w:type="spellEnd"/>
            <w:r>
              <w:t xml:space="preserve"> </w:t>
            </w:r>
            <w:proofErr w:type="spellStart"/>
            <w:r>
              <w:t>thërrit</w:t>
            </w:r>
            <w:proofErr w:type="spellEnd"/>
            <w:r>
              <w:t xml:space="preserve"> </w:t>
            </w:r>
            <w:proofErr w:type="spellStart"/>
            <w:r>
              <w:t>në</w:t>
            </w:r>
            <w:proofErr w:type="spellEnd"/>
            <w:r>
              <w:t xml:space="preserve"> </w:t>
            </w:r>
            <w:proofErr w:type="spellStart"/>
            <w:r>
              <w:t>Teuhid</w:t>
            </w:r>
            <w:proofErr w:type="spellEnd"/>
            <w:r>
              <w:t>.</w:t>
            </w:r>
          </w:p>
          <w:p w14:paraId="7C3D87E1" w14:textId="77777777" w:rsidR="00FE4969" w:rsidRDefault="00FE4969" w:rsidP="00D41891">
            <w:pPr>
              <w:jc w:val="right"/>
            </w:pPr>
            <w:r>
              <w:t>“</w:t>
            </w:r>
            <w:proofErr w:type="spellStart"/>
            <w:r>
              <w:t>Dhe</w:t>
            </w:r>
            <w:proofErr w:type="spellEnd"/>
            <w:r>
              <w:t xml:space="preserve"> </w:t>
            </w:r>
            <w:proofErr w:type="spellStart"/>
            <w:r>
              <w:t>Zotin</w:t>
            </w:r>
            <w:proofErr w:type="spellEnd"/>
            <w:r>
              <w:t xml:space="preserve"> </w:t>
            </w:r>
            <w:proofErr w:type="spellStart"/>
            <w:r>
              <w:t>tënd</w:t>
            </w:r>
            <w:proofErr w:type="spellEnd"/>
            <w:r>
              <w:t xml:space="preserve"> </w:t>
            </w:r>
            <w:proofErr w:type="spellStart"/>
            <w:r>
              <w:t>madhëro</w:t>
            </w:r>
            <w:proofErr w:type="spellEnd"/>
            <w:r>
              <w:t xml:space="preserve">”: </w:t>
            </w:r>
            <w:proofErr w:type="spellStart"/>
            <w:r>
              <w:t>madhëroje</w:t>
            </w:r>
            <w:proofErr w:type="spellEnd"/>
            <w:r>
              <w:t xml:space="preserve"> me </w:t>
            </w:r>
            <w:proofErr w:type="spellStart"/>
            <w:r>
              <w:t>Teuhid</w:t>
            </w:r>
            <w:proofErr w:type="spellEnd"/>
            <w:r>
              <w:t>.</w:t>
            </w:r>
          </w:p>
          <w:p w14:paraId="1BD78EAD" w14:textId="77777777" w:rsidR="00FE4969" w:rsidRDefault="00FE4969" w:rsidP="00D41891">
            <w:pPr>
              <w:jc w:val="right"/>
            </w:pPr>
            <w:r>
              <w:t xml:space="preserve"> “</w:t>
            </w:r>
            <w:proofErr w:type="spellStart"/>
            <w:r>
              <w:t>Dhe</w:t>
            </w:r>
            <w:proofErr w:type="spellEnd"/>
            <w:r>
              <w:t xml:space="preserve"> </w:t>
            </w:r>
            <w:proofErr w:type="spellStart"/>
            <w:r>
              <w:t>rrobat</w:t>
            </w:r>
            <w:proofErr w:type="spellEnd"/>
            <w:r>
              <w:t xml:space="preserve"> e </w:t>
            </w:r>
            <w:proofErr w:type="spellStart"/>
            <w:r>
              <w:t>tua</w:t>
            </w:r>
            <w:proofErr w:type="spellEnd"/>
            <w:r>
              <w:t xml:space="preserve"> </w:t>
            </w:r>
            <w:proofErr w:type="spellStart"/>
            <w:r>
              <w:t>i</w:t>
            </w:r>
            <w:proofErr w:type="spellEnd"/>
            <w:r>
              <w:t xml:space="preserve"> </w:t>
            </w:r>
            <w:proofErr w:type="spellStart"/>
            <w:r>
              <w:t>pastro</w:t>
            </w:r>
            <w:proofErr w:type="spellEnd"/>
            <w:r>
              <w:t xml:space="preserve">”: </w:t>
            </w:r>
            <w:proofErr w:type="spellStart"/>
            <w:r>
              <w:t>pastro</w:t>
            </w:r>
            <w:proofErr w:type="spellEnd"/>
            <w:r>
              <w:t xml:space="preserve"> </w:t>
            </w:r>
            <w:proofErr w:type="spellStart"/>
            <w:r>
              <w:t>veprat</w:t>
            </w:r>
            <w:proofErr w:type="spellEnd"/>
            <w:r>
              <w:t xml:space="preserve"> e </w:t>
            </w:r>
            <w:proofErr w:type="spellStart"/>
            <w:r>
              <w:t>tua</w:t>
            </w:r>
            <w:proofErr w:type="spellEnd"/>
            <w:r>
              <w:t xml:space="preserve"> </w:t>
            </w:r>
            <w:proofErr w:type="spellStart"/>
            <w:r>
              <w:t>prej</w:t>
            </w:r>
            <w:proofErr w:type="spellEnd"/>
            <w:r>
              <w:t xml:space="preserve"> </w:t>
            </w:r>
            <w:proofErr w:type="spellStart"/>
            <w:r>
              <w:t>shirkut</w:t>
            </w:r>
            <w:proofErr w:type="spellEnd"/>
            <w:r>
              <w:t xml:space="preserve">. </w:t>
            </w:r>
          </w:p>
          <w:p w14:paraId="2A4E4DC7" w14:textId="77777777" w:rsidR="00FE4969" w:rsidRPr="00424D42" w:rsidRDefault="00FE4969" w:rsidP="00D41891">
            <w:pPr>
              <w:jc w:val="right"/>
              <w:rPr>
                <w:lang w:val="de-DE"/>
              </w:rPr>
            </w:pPr>
            <w:r w:rsidRPr="00424D42">
              <w:rPr>
                <w:lang w:val="de-DE"/>
              </w:rPr>
              <w:t>“</w:t>
            </w:r>
            <w:proofErr w:type="spellStart"/>
            <w:r w:rsidRPr="00424D42">
              <w:rPr>
                <w:lang w:val="de-DE"/>
              </w:rPr>
              <w:t>Dhe</w:t>
            </w:r>
            <w:proofErr w:type="spellEnd"/>
            <w:r w:rsidRPr="00424D42">
              <w:rPr>
                <w:lang w:val="de-DE"/>
              </w:rPr>
              <w:t xml:space="preserve"> </w:t>
            </w:r>
            <w:proofErr w:type="spellStart"/>
            <w:r w:rsidRPr="00424D42">
              <w:rPr>
                <w:lang w:val="de-DE"/>
              </w:rPr>
              <w:t>larg</w:t>
            </w:r>
            <w:proofErr w:type="spellEnd"/>
            <w:r w:rsidRPr="00424D42">
              <w:rPr>
                <w:lang w:val="de-DE"/>
              </w:rPr>
              <w:t xml:space="preserve"> </w:t>
            </w:r>
            <w:proofErr w:type="spellStart"/>
            <w:r w:rsidRPr="00424D42">
              <w:rPr>
                <w:lang w:val="de-DE"/>
              </w:rPr>
              <w:t>nga</w:t>
            </w:r>
            <w:proofErr w:type="spellEnd"/>
            <w:r w:rsidRPr="00424D42">
              <w:rPr>
                <w:lang w:val="de-DE"/>
              </w:rPr>
              <w:t xml:space="preserve"> </w:t>
            </w:r>
            <w:proofErr w:type="spellStart"/>
            <w:r w:rsidRPr="00424D42">
              <w:rPr>
                <w:lang w:val="de-DE"/>
              </w:rPr>
              <w:t>idhujt</w:t>
            </w:r>
            <w:proofErr w:type="spellEnd"/>
            <w:r w:rsidRPr="00424D42">
              <w:rPr>
                <w:lang w:val="de-DE"/>
              </w:rPr>
              <w:t xml:space="preserve"> (Er </w:t>
            </w:r>
            <w:proofErr w:type="spellStart"/>
            <w:r w:rsidRPr="00424D42">
              <w:rPr>
                <w:lang w:val="de-DE"/>
              </w:rPr>
              <w:t>ruxhze</w:t>
            </w:r>
            <w:proofErr w:type="spellEnd"/>
            <w:r w:rsidRPr="00424D42">
              <w:rPr>
                <w:lang w:val="de-DE"/>
              </w:rPr>
              <w:t xml:space="preserve">) </w:t>
            </w:r>
            <w:proofErr w:type="spellStart"/>
            <w:r w:rsidRPr="00424D42">
              <w:rPr>
                <w:lang w:val="de-DE"/>
              </w:rPr>
              <w:t>qëndro</w:t>
            </w:r>
            <w:proofErr w:type="spellEnd"/>
            <w:r w:rsidRPr="00424D42">
              <w:rPr>
                <w:lang w:val="de-DE"/>
              </w:rPr>
              <w:t>”:</w:t>
            </w:r>
          </w:p>
          <w:p w14:paraId="451261B1" w14:textId="77777777" w:rsidR="00FE4969" w:rsidRPr="00424D42" w:rsidRDefault="00FE4969" w:rsidP="00D41891">
            <w:pPr>
              <w:jc w:val="right"/>
              <w:rPr>
                <w:lang w:val="de-DE"/>
              </w:rPr>
            </w:pPr>
            <w:r w:rsidRPr="00424D42">
              <w:rPr>
                <w:lang w:val="de-DE"/>
              </w:rPr>
              <w:t xml:space="preserve"> Er </w:t>
            </w:r>
            <w:proofErr w:type="spellStart"/>
            <w:r w:rsidRPr="00424D42">
              <w:rPr>
                <w:lang w:val="de-DE"/>
              </w:rPr>
              <w:t>ruxhz</w:t>
            </w:r>
            <w:proofErr w:type="spellEnd"/>
            <w:r w:rsidRPr="00424D42">
              <w:rPr>
                <w:lang w:val="de-DE"/>
              </w:rPr>
              <w:t xml:space="preserve"> </w:t>
            </w:r>
            <w:proofErr w:type="spellStart"/>
            <w:r w:rsidRPr="00424D42">
              <w:rPr>
                <w:lang w:val="de-DE"/>
              </w:rPr>
              <w:t>janë</w:t>
            </w:r>
            <w:proofErr w:type="spellEnd"/>
            <w:r w:rsidRPr="00424D42">
              <w:rPr>
                <w:lang w:val="de-DE"/>
              </w:rPr>
              <w:t xml:space="preserve"> </w:t>
            </w:r>
            <w:proofErr w:type="spellStart"/>
            <w:r w:rsidRPr="00424D42">
              <w:rPr>
                <w:lang w:val="de-DE"/>
              </w:rPr>
              <w:t>idhujt</w:t>
            </w:r>
            <w:proofErr w:type="spellEnd"/>
            <w:r w:rsidRPr="00424D42">
              <w:rPr>
                <w:lang w:val="de-DE"/>
              </w:rPr>
              <w:t xml:space="preserve">, e </w:t>
            </w:r>
            <w:proofErr w:type="spellStart"/>
            <w:r w:rsidRPr="00424D42">
              <w:rPr>
                <w:lang w:val="de-DE"/>
              </w:rPr>
              <w:t>largimi</w:t>
            </w:r>
            <w:proofErr w:type="spellEnd"/>
            <w:r w:rsidRPr="00424D42">
              <w:rPr>
                <w:lang w:val="de-DE"/>
              </w:rPr>
              <w:t xml:space="preserve"> </w:t>
            </w:r>
            <w:proofErr w:type="spellStart"/>
            <w:r w:rsidRPr="00424D42">
              <w:rPr>
                <w:lang w:val="de-DE"/>
              </w:rPr>
              <w:t>nga</w:t>
            </w:r>
            <w:proofErr w:type="spellEnd"/>
            <w:r w:rsidRPr="00424D42">
              <w:rPr>
                <w:lang w:val="de-DE"/>
              </w:rPr>
              <w:t xml:space="preserve"> ata </w:t>
            </w:r>
            <w:proofErr w:type="spellStart"/>
            <w:r w:rsidRPr="00424D42">
              <w:rPr>
                <w:lang w:val="de-DE"/>
              </w:rPr>
              <w:t>është</w:t>
            </w:r>
            <w:proofErr w:type="spellEnd"/>
            <w:r w:rsidRPr="00424D42">
              <w:rPr>
                <w:lang w:val="de-DE"/>
              </w:rPr>
              <w:t xml:space="preserve"> </w:t>
            </w:r>
            <w:proofErr w:type="spellStart"/>
            <w:r w:rsidRPr="00424D42">
              <w:rPr>
                <w:lang w:val="de-DE"/>
              </w:rPr>
              <w:t>largimi</w:t>
            </w:r>
            <w:proofErr w:type="spellEnd"/>
            <w:r w:rsidRPr="00424D42">
              <w:rPr>
                <w:lang w:val="de-DE"/>
              </w:rPr>
              <w:t xml:space="preserve"> </w:t>
            </w:r>
            <w:proofErr w:type="spellStart"/>
            <w:r w:rsidRPr="00424D42">
              <w:rPr>
                <w:lang w:val="de-DE"/>
              </w:rPr>
              <w:t>prej</w:t>
            </w:r>
            <w:proofErr w:type="spellEnd"/>
            <w:r w:rsidRPr="00424D42">
              <w:rPr>
                <w:lang w:val="de-DE"/>
              </w:rPr>
              <w:t xml:space="preserve"> </w:t>
            </w:r>
            <w:proofErr w:type="spellStart"/>
            <w:r w:rsidRPr="00424D42">
              <w:rPr>
                <w:lang w:val="de-DE"/>
              </w:rPr>
              <w:t>tyre</w:t>
            </w:r>
            <w:proofErr w:type="spellEnd"/>
            <w:r w:rsidRPr="00424D42">
              <w:rPr>
                <w:lang w:val="de-DE"/>
              </w:rPr>
              <w:t xml:space="preserve"> </w:t>
            </w:r>
            <w:proofErr w:type="spellStart"/>
            <w:r w:rsidRPr="00424D42">
              <w:rPr>
                <w:lang w:val="de-DE"/>
              </w:rPr>
              <w:t>dhe</w:t>
            </w:r>
            <w:proofErr w:type="spellEnd"/>
            <w:r w:rsidRPr="00424D42">
              <w:rPr>
                <w:lang w:val="de-DE"/>
              </w:rPr>
              <w:t xml:space="preserve"> </w:t>
            </w:r>
            <w:proofErr w:type="spellStart"/>
            <w:r w:rsidRPr="00424D42">
              <w:rPr>
                <w:lang w:val="de-DE"/>
              </w:rPr>
              <w:t>ithtarëve</w:t>
            </w:r>
            <w:proofErr w:type="spellEnd"/>
            <w:r w:rsidRPr="00424D42">
              <w:rPr>
                <w:lang w:val="de-DE"/>
              </w:rPr>
              <w:t xml:space="preserve"> </w:t>
            </w:r>
            <w:proofErr w:type="spellStart"/>
            <w:r w:rsidRPr="00424D42">
              <w:rPr>
                <w:lang w:val="de-DE"/>
              </w:rPr>
              <w:t>të</w:t>
            </w:r>
            <w:proofErr w:type="spellEnd"/>
            <w:r w:rsidRPr="00424D42">
              <w:rPr>
                <w:lang w:val="de-DE"/>
              </w:rPr>
              <w:t xml:space="preserve"> </w:t>
            </w:r>
            <w:proofErr w:type="spellStart"/>
            <w:r w:rsidRPr="00424D42">
              <w:rPr>
                <w:lang w:val="de-DE"/>
              </w:rPr>
              <w:t>tyre</w:t>
            </w:r>
            <w:proofErr w:type="spellEnd"/>
            <w:r w:rsidRPr="00424D42">
              <w:rPr>
                <w:lang w:val="de-DE"/>
              </w:rPr>
              <w:t xml:space="preserve"> </w:t>
            </w:r>
            <w:proofErr w:type="spellStart"/>
            <w:r w:rsidRPr="00424D42">
              <w:rPr>
                <w:lang w:val="de-DE"/>
              </w:rPr>
              <w:t>dhe</w:t>
            </w:r>
            <w:proofErr w:type="spellEnd"/>
            <w:r w:rsidRPr="00424D42">
              <w:rPr>
                <w:lang w:val="de-DE"/>
              </w:rPr>
              <w:t xml:space="preserve"> </w:t>
            </w:r>
            <w:proofErr w:type="spellStart"/>
            <w:r w:rsidRPr="00424D42">
              <w:rPr>
                <w:lang w:val="de-DE"/>
              </w:rPr>
              <w:t>armiqësia</w:t>
            </w:r>
            <w:proofErr w:type="spellEnd"/>
            <w:r w:rsidRPr="00424D42">
              <w:rPr>
                <w:lang w:val="de-DE"/>
              </w:rPr>
              <w:t xml:space="preserve"> e </w:t>
            </w:r>
            <w:proofErr w:type="spellStart"/>
            <w:r w:rsidRPr="00424D42">
              <w:rPr>
                <w:lang w:val="de-DE"/>
              </w:rPr>
              <w:t>tyre</w:t>
            </w:r>
            <w:proofErr w:type="spellEnd"/>
            <w:r w:rsidRPr="00424D42">
              <w:rPr>
                <w:lang w:val="de-DE"/>
              </w:rPr>
              <w:t xml:space="preserve"> </w:t>
            </w:r>
            <w:proofErr w:type="spellStart"/>
            <w:r w:rsidRPr="00424D42">
              <w:rPr>
                <w:lang w:val="de-DE"/>
              </w:rPr>
              <w:t>dhe</w:t>
            </w:r>
            <w:proofErr w:type="spellEnd"/>
            <w:r w:rsidRPr="00424D42">
              <w:rPr>
                <w:lang w:val="de-DE"/>
              </w:rPr>
              <w:t xml:space="preserve"> </w:t>
            </w:r>
            <w:proofErr w:type="spellStart"/>
            <w:r w:rsidRPr="00424D42">
              <w:rPr>
                <w:lang w:val="de-DE"/>
              </w:rPr>
              <w:t>ithtarëve</w:t>
            </w:r>
            <w:proofErr w:type="spellEnd"/>
            <w:r w:rsidRPr="00424D42">
              <w:rPr>
                <w:lang w:val="de-DE"/>
              </w:rPr>
              <w:t xml:space="preserve"> </w:t>
            </w:r>
            <w:proofErr w:type="spellStart"/>
            <w:r w:rsidRPr="00424D42">
              <w:rPr>
                <w:lang w:val="de-DE"/>
              </w:rPr>
              <w:t>të</w:t>
            </w:r>
            <w:proofErr w:type="spellEnd"/>
            <w:r w:rsidRPr="00424D42">
              <w:rPr>
                <w:lang w:val="de-DE"/>
              </w:rPr>
              <w:t xml:space="preserve"> </w:t>
            </w:r>
            <w:proofErr w:type="spellStart"/>
            <w:r w:rsidRPr="00424D42">
              <w:rPr>
                <w:lang w:val="de-DE"/>
              </w:rPr>
              <w:t>tyre</w:t>
            </w:r>
            <w:proofErr w:type="spellEnd"/>
            <w:r w:rsidRPr="00424D42">
              <w:rPr>
                <w:lang w:val="de-DE"/>
              </w:rPr>
              <w:t>.</w:t>
            </w:r>
          </w:p>
          <w:p w14:paraId="6B26382E" w14:textId="7B9A2923" w:rsidR="00FE4969" w:rsidRPr="00A631A2" w:rsidRDefault="00FE4969" w:rsidP="00D41891">
            <w:pPr>
              <w:jc w:val="right"/>
              <w:rPr>
                <w:rFonts w:ascii="Lotus Linotype" w:hAnsi="Lotus Linotype" w:cs="Lotus Linotype"/>
                <w:color w:val="161616"/>
                <w:sz w:val="32"/>
                <w:szCs w:val="32"/>
                <w:rtl/>
              </w:rPr>
            </w:pPr>
          </w:p>
        </w:tc>
      </w:tr>
      <w:tr w:rsidR="00594AD5" w:rsidRPr="003F1667" w14:paraId="653D481A" w14:textId="77777777" w:rsidTr="000D1618">
        <w:trPr>
          <w:jc w:val="center"/>
        </w:trPr>
        <w:tc>
          <w:tcPr>
            <w:tcW w:w="4672" w:type="dxa"/>
            <w:vAlign w:val="center"/>
          </w:tcPr>
          <w:p w14:paraId="42673BE3"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أَخَـذَ عَلَى هٰـذَا عَشـرَ سِنِـينَ يَـدْعُو إلَى التَّـوْحِيـدِ، وَبَـعْـدَ العَـشْرِ عُرِجَ بِـهِ إِلَى السَّمَاءِ، وَفُـرِضَتْ عَلَيـهِ الصَّلَوَاتُ الخَمْسُ، وَصَلَّى فِي مَكَّـةَ ثَـلَاثَ سِنِـينَ، وَبَـعْدَهَا أُمِـرَ بِالْهِجْرَةِ إلَى المَدِيـنَـةِ.</w:t>
            </w:r>
          </w:p>
          <w:p w14:paraId="06734051"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وَالْهِجْرَةُ: الِانْتِقَالُ مِنْ بَـلَـدِ الشِّرْكِ إِلَى بَـلَدِ الإِسْلَامِ.</w:t>
            </w:r>
          </w:p>
          <w:p w14:paraId="11953B9A"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 xml:space="preserve">وَالْهِجْرَةُ فَرِيضَةٌ عَلَى هٰـذِهِ الْأُمَّـةِ مِنْ بَـلَـدِ </w:t>
            </w:r>
            <w:r w:rsidRPr="00594AD5">
              <w:rPr>
                <w:rFonts w:ascii="Lotus Linotype" w:hAnsi="Lotus Linotype" w:cs="Lotus Linotype"/>
                <w:color w:val="161616"/>
                <w:sz w:val="32"/>
                <w:szCs w:val="32"/>
                <w:rtl/>
              </w:rPr>
              <w:lastRenderedPageBreak/>
              <w:t>الشِّرْكِ إِلَى بَـلَدِ الإِسْلَامِ، وَهِيَ بَاقِـيَـةٌ إِلَى أَنْ تَقُومَ السَّاعَـةُ.</w:t>
            </w:r>
          </w:p>
          <w:p w14:paraId="5E13AE76" w14:textId="40CD8BF1" w:rsidR="00594AD5" w:rsidRPr="00594AD5" w:rsidRDefault="00594AD5" w:rsidP="00594AD5">
            <w:pPr>
              <w:spacing w:line="560" w:lineRule="exact"/>
              <w:jc w:val="both"/>
              <w:rPr>
                <w:rFonts w:ascii="Lotus Linotype" w:hAnsi="Lotus Linotype" w:cs="Lotus Linotype"/>
                <w:sz w:val="32"/>
                <w:szCs w:val="32"/>
                <w:rtl/>
              </w:rPr>
            </w:pPr>
            <w:r w:rsidRPr="00594AD5">
              <w:rPr>
                <w:rFonts w:ascii="Lotus Linotype" w:hAnsi="Lotus Linotype" w:cs="Lotus Linotype"/>
                <w:sz w:val="32"/>
                <w:szCs w:val="32"/>
                <w:rtl/>
              </w:rPr>
              <w:t xml:space="preserve">وَالدَّلِيلُ </w:t>
            </w:r>
            <w:r w:rsidRPr="00594AD5">
              <w:rPr>
                <w:rFonts w:ascii="Lotus Linotype" w:hAnsi="Lotus Linotype" w:cs="Lotus Linotype"/>
                <w:color w:val="161616"/>
                <w:sz w:val="32"/>
                <w:szCs w:val="32"/>
                <w:rtl/>
              </w:rPr>
              <w:t>قَوْلُـهُ</w:t>
            </w:r>
            <w:r w:rsidRPr="00594AD5">
              <w:rPr>
                <w:rFonts w:ascii="Lotus Linotype" w:hAnsi="Lotus Linotype" w:cs="Lotus Linotype"/>
                <w:sz w:val="32"/>
                <w:szCs w:val="32"/>
                <w:rtl/>
              </w:rPr>
              <w:t xml:space="preserve"> تَعَالَى: ﴿</w:t>
            </w:r>
            <w:r w:rsidRPr="00594AD5">
              <w:rPr>
                <w:rFonts w:ascii="QCF_P094" w:hAnsi="QCF_P094" w:cs="QCF_P094"/>
                <w:color w:val="2F5496" w:themeColor="accent1" w:themeShade="BF"/>
                <w:sz w:val="32"/>
                <w:szCs w:val="32"/>
                <w:rtl/>
              </w:rPr>
              <w:t xml:space="preserve">ﮀ   ﮁ  ﮂ    ﮃ    ﮄ   ﮅ  ﮆ  ﮇ   ﮈ ﮉ     ﮊ   ﮋ  ﮌ   ﮍ  ﮎﮏ ﮐ    ﮑ    ﮒ     ﮓ    ﮔ     ﮕ  ﮖ     ﮗ     ﮘ    ﮙ ﮚ ﮛ ﮝ  ﮞ </w:t>
            </w:r>
            <w:r w:rsidRPr="00594AD5">
              <w:rPr>
                <w:rFonts w:ascii="Lotus Linotype" w:hAnsi="Lotus Linotype" w:cs="Lotus Linotype"/>
                <w:color w:val="2F5496" w:themeColor="accent1" w:themeShade="BF"/>
                <w:sz w:val="32"/>
                <w:szCs w:val="32"/>
                <w:rtl/>
              </w:rPr>
              <w:t>*</w:t>
            </w:r>
            <w:r w:rsidRPr="00594AD5">
              <w:rPr>
                <w:rFonts w:ascii="QCF_P094" w:hAnsi="QCF_P094" w:cs="QCF_P094"/>
                <w:color w:val="2F5496" w:themeColor="accent1" w:themeShade="BF"/>
                <w:sz w:val="32"/>
                <w:szCs w:val="32"/>
                <w:rtl/>
              </w:rPr>
              <w:t xml:space="preserve">ﮠ   ﮡ  ﮢ ﮣ   ﮤ ﮥ ﮦ       ﮧ    ﮨ     ﮩ     ﮪ     ﮫ      </w:t>
            </w:r>
            <w:r w:rsidRPr="00594AD5">
              <w:rPr>
                <w:rFonts w:ascii="Lotus Linotype" w:hAnsi="Lotus Linotype" w:cs="Lotus Linotype"/>
                <w:color w:val="2F5496" w:themeColor="accent1" w:themeShade="BF"/>
                <w:sz w:val="32"/>
                <w:szCs w:val="32"/>
                <w:rtl/>
              </w:rPr>
              <w:t>*</w:t>
            </w:r>
            <w:r w:rsidRPr="00594AD5">
              <w:rPr>
                <w:rFonts w:ascii="QCF_P094" w:hAnsi="QCF_P094" w:cs="QCF_P094"/>
                <w:color w:val="2F5496" w:themeColor="accent1" w:themeShade="BF"/>
                <w:sz w:val="32"/>
                <w:szCs w:val="32"/>
                <w:rtl/>
              </w:rPr>
              <w:t xml:space="preserve">          ﮭ   ﮮ     ﮯ      ﮰ    ﮱ      ﯓ   ﯔ     ﯕ     ﯖ   ﯗ      ﯘ   </w:t>
            </w:r>
            <w:r w:rsidRPr="00594AD5">
              <w:rPr>
                <w:rFonts w:ascii="Lotus Linotype" w:hAnsi="Lotus Linotype" w:cs="Lotus Linotype"/>
                <w:sz w:val="32"/>
                <w:szCs w:val="32"/>
                <w:rtl/>
              </w:rPr>
              <w:t>﴾ [النساء:97-99].</w:t>
            </w:r>
          </w:p>
          <w:p w14:paraId="19D3BFBF" w14:textId="77777777" w:rsidR="00594AD5" w:rsidRPr="00594AD5" w:rsidRDefault="00594AD5" w:rsidP="00594AD5">
            <w:pPr>
              <w:spacing w:line="560" w:lineRule="exact"/>
              <w:jc w:val="lowKashida"/>
              <w:rPr>
                <w:rFonts w:ascii="Lotus Linotype" w:hAnsi="Lotus Linotype" w:cs="Lotus Linotype"/>
                <w:sz w:val="32"/>
                <w:szCs w:val="32"/>
              </w:rPr>
            </w:pPr>
            <w:r w:rsidRPr="00594AD5">
              <w:rPr>
                <w:rFonts w:ascii="Lotus Linotype" w:hAnsi="Lotus Linotype" w:cs="Lotus Linotype"/>
                <w:sz w:val="32"/>
                <w:szCs w:val="32"/>
                <w:rtl/>
              </w:rPr>
              <w:t xml:space="preserve">وَقَوْلُهُ </w:t>
            </w:r>
            <w:r w:rsidRPr="00594AD5">
              <w:rPr>
                <w:rFonts w:ascii="Lotus Linotype" w:hAnsi="Lotus Linotype" w:cs="Lotus Linotype"/>
                <w:color w:val="161616"/>
                <w:sz w:val="32"/>
                <w:szCs w:val="32"/>
                <w:rtl/>
              </w:rPr>
              <w:t>تَعَالَى</w:t>
            </w:r>
            <w:r w:rsidRPr="00594AD5">
              <w:rPr>
                <w:rFonts w:ascii="Lotus Linotype" w:hAnsi="Lotus Linotype" w:cs="Lotus Linotype"/>
                <w:sz w:val="32"/>
                <w:szCs w:val="32"/>
                <w:rtl/>
              </w:rPr>
              <w:t>: ﴿</w:t>
            </w:r>
            <w:r w:rsidRPr="00594AD5">
              <w:rPr>
                <w:rFonts w:ascii="QCF_P403" w:hAnsi="QCF_P403" w:cs="QCF_P403"/>
                <w:color w:val="2F5496" w:themeColor="accent1" w:themeShade="BF"/>
                <w:sz w:val="32"/>
                <w:szCs w:val="32"/>
                <w:rtl/>
              </w:rPr>
              <w:t>ﭴ  ﭵ ﭶ   ﭷ    ﭸ  ﭹ  ﭺ  ﭻ</w:t>
            </w:r>
            <w:r w:rsidRPr="00594AD5">
              <w:rPr>
                <w:rFonts w:ascii="Lotus Linotype" w:hAnsi="Lotus Linotype" w:cs="Lotus Linotype"/>
                <w:sz w:val="32"/>
                <w:szCs w:val="32"/>
                <w:rtl/>
              </w:rPr>
              <w:t>﴾ [العنكبوت:56].</w:t>
            </w:r>
          </w:p>
          <w:p w14:paraId="6B6FB376" w14:textId="77777777"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t xml:space="preserve"> قَـالَ </w:t>
            </w:r>
            <w:r w:rsidRPr="00594AD5">
              <w:rPr>
                <w:rFonts w:ascii="Lotus Linotype" w:hAnsi="Lotus Linotype" w:cs="Lotus Linotype"/>
                <w:color w:val="161616"/>
                <w:sz w:val="32"/>
                <w:szCs w:val="32"/>
                <w:rtl/>
              </w:rPr>
              <w:t>البَـغَوِيُّ</w:t>
            </w:r>
            <w:r w:rsidRPr="00594AD5">
              <w:rPr>
                <w:rFonts w:ascii="Lotus Linotype" w:hAnsi="Lotus Linotype" w:cs="Lotus Linotype"/>
                <w:sz w:val="32"/>
                <w:szCs w:val="32"/>
                <w:rtl/>
              </w:rPr>
              <w:t xml:space="preserve"> </w:t>
            </w:r>
            <w:r w:rsidRPr="00594AD5">
              <w:rPr>
                <w:rFonts w:ascii="Lotus Linotype" w:hAnsi="Lotus Linotype" w:cs="Lotus Linotype"/>
                <w:sz w:val="32"/>
                <w:szCs w:val="32"/>
              </w:rPr>
              <w:t>$</w:t>
            </w:r>
            <w:r w:rsidRPr="00594AD5">
              <w:rPr>
                <w:rFonts w:ascii="Lotus Linotype" w:hAnsi="Lotus Linotype" w:cs="Lotus Linotype"/>
                <w:sz w:val="32"/>
                <w:szCs w:val="32"/>
                <w:rtl/>
              </w:rPr>
              <w:t xml:space="preserve"> تَعَالَى: «سَبَبُ نُزُولِ هٰـذِه الآيَـةِ: في الْمُسْلِمِـينَ الّذينَ بِـمَكَّـةَ لَـمْ يُهاجِرُوا، ناداهُمُ اللهُ بِاسْمِ الإيمانِ».</w:t>
            </w:r>
          </w:p>
          <w:p w14:paraId="79612998" w14:textId="3744B519"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وَالدَّليلُ</w:t>
            </w:r>
            <w:r w:rsidRPr="00594AD5">
              <w:rPr>
                <w:rFonts w:ascii="Lotus Linotype" w:hAnsi="Lotus Linotype" w:cs="Lotus Linotype"/>
                <w:sz w:val="32"/>
                <w:szCs w:val="32"/>
                <w:rtl/>
              </w:rPr>
              <w:t xml:space="preserve"> عَلَى الـهِجْرةِ مِنَ السُّنَّـةِ؛ قَوْلُهُ ﷺ: «</w:t>
            </w:r>
            <w:r w:rsidRPr="00594AD5">
              <w:rPr>
                <w:rFonts w:ascii="Lotus Linotype" w:hAnsi="Lotus Linotype" w:cs="Lotus Linotype"/>
                <w:b/>
                <w:bCs/>
                <w:color w:val="2F5496" w:themeColor="accent1" w:themeShade="BF"/>
                <w:sz w:val="32"/>
                <w:szCs w:val="32"/>
                <w:rtl/>
              </w:rPr>
              <w:t>لَا تَنقَطِـعُ الْهِجْرَةُ حَتَّى تَنْقَطِـعَ التَّـوْبَـةُ، وَلَا تَنْقَطِـعُ التَّـوْبَـةُ حَتَّى تَطْـلُعَ الشَّمْسُ مِنْ مَغْرِبِهَا</w:t>
            </w:r>
            <w:r w:rsidRPr="00594AD5">
              <w:rPr>
                <w:rFonts w:ascii="Lotus Linotype" w:hAnsi="Lotus Linotype" w:cs="Lotus Linotype"/>
                <w:sz w:val="32"/>
                <w:szCs w:val="32"/>
                <w:rtl/>
              </w:rPr>
              <w:t>».</w:t>
            </w:r>
          </w:p>
        </w:tc>
        <w:tc>
          <w:tcPr>
            <w:tcW w:w="4393" w:type="dxa"/>
            <w:vAlign w:val="center"/>
          </w:tcPr>
          <w:p w14:paraId="07EDD442" w14:textId="7EF3D8FA" w:rsidR="00FE4969" w:rsidRDefault="00FE4969" w:rsidP="00136C3D">
            <w:pPr>
              <w:jc w:val="right"/>
            </w:pPr>
            <w:r>
              <w:lastRenderedPageBreak/>
              <w:t xml:space="preserve">Duke u </w:t>
            </w:r>
            <w:proofErr w:type="spellStart"/>
            <w:r>
              <w:t>bazuar</w:t>
            </w:r>
            <w:proofErr w:type="spellEnd"/>
            <w:r>
              <w:t xml:space="preserve"> </w:t>
            </w:r>
            <w:proofErr w:type="spellStart"/>
            <w:r>
              <w:t>në</w:t>
            </w:r>
            <w:proofErr w:type="spellEnd"/>
            <w:r>
              <w:t xml:space="preserve"> </w:t>
            </w:r>
            <w:proofErr w:type="spellStart"/>
            <w:r>
              <w:t>këtë</w:t>
            </w:r>
            <w:proofErr w:type="spellEnd"/>
            <w:r>
              <w:t xml:space="preserve">, </w:t>
            </w:r>
            <w:proofErr w:type="spellStart"/>
            <w:r>
              <w:t>bëri</w:t>
            </w:r>
            <w:proofErr w:type="spellEnd"/>
            <w:r>
              <w:t xml:space="preserve"> </w:t>
            </w:r>
            <w:proofErr w:type="spellStart"/>
            <w:r>
              <w:t>thirrje</w:t>
            </w:r>
            <w:proofErr w:type="spellEnd"/>
            <w:r>
              <w:t xml:space="preserve"> </w:t>
            </w:r>
            <w:proofErr w:type="spellStart"/>
            <w:r>
              <w:t>në</w:t>
            </w:r>
            <w:proofErr w:type="spellEnd"/>
            <w:r>
              <w:t xml:space="preserve"> </w:t>
            </w:r>
            <w:proofErr w:type="spellStart"/>
            <w:r>
              <w:t>Tevhid</w:t>
            </w:r>
            <w:proofErr w:type="spellEnd"/>
            <w:r>
              <w:t xml:space="preserve"> </w:t>
            </w:r>
            <w:proofErr w:type="spellStart"/>
            <w:r>
              <w:t>dhjetë</w:t>
            </w:r>
            <w:proofErr w:type="spellEnd"/>
            <w:r>
              <w:t xml:space="preserve"> </w:t>
            </w:r>
            <w:proofErr w:type="spellStart"/>
            <w:r>
              <w:t>vite</w:t>
            </w:r>
            <w:proofErr w:type="spellEnd"/>
            <w:r>
              <w:t xml:space="preserve"> e pas </w:t>
            </w:r>
            <w:proofErr w:type="spellStart"/>
            <w:r>
              <w:t>dhjetë</w:t>
            </w:r>
            <w:proofErr w:type="spellEnd"/>
            <w:r>
              <w:t xml:space="preserve"> </w:t>
            </w:r>
            <w:proofErr w:type="spellStart"/>
            <w:r>
              <w:t>vitesh</w:t>
            </w:r>
            <w:proofErr w:type="spellEnd"/>
            <w:r>
              <w:t xml:space="preserve"> u </w:t>
            </w:r>
            <w:proofErr w:type="spellStart"/>
            <w:r>
              <w:t>ngrit</w:t>
            </w:r>
            <w:proofErr w:type="spellEnd"/>
            <w:r>
              <w:t xml:space="preserve"> </w:t>
            </w:r>
            <w:proofErr w:type="spellStart"/>
            <w:r>
              <w:t>në</w:t>
            </w:r>
            <w:proofErr w:type="spellEnd"/>
            <w:r>
              <w:t xml:space="preserve"> </w:t>
            </w:r>
            <w:proofErr w:type="spellStart"/>
            <w:r>
              <w:t>qiell</w:t>
            </w:r>
            <w:proofErr w:type="spellEnd"/>
            <w:r>
              <w:t xml:space="preserve"> </w:t>
            </w:r>
            <w:proofErr w:type="spellStart"/>
            <w:r>
              <w:t>dhe</w:t>
            </w:r>
            <w:proofErr w:type="spellEnd"/>
            <w:r>
              <w:t xml:space="preserve"> </w:t>
            </w:r>
            <w:proofErr w:type="spellStart"/>
            <w:r>
              <w:t>iu</w:t>
            </w:r>
            <w:proofErr w:type="spellEnd"/>
            <w:r>
              <w:t xml:space="preserve"> </w:t>
            </w:r>
            <w:proofErr w:type="spellStart"/>
            <w:r>
              <w:t>bë</w:t>
            </w:r>
            <w:proofErr w:type="spellEnd"/>
            <w:r>
              <w:t xml:space="preserve"> </w:t>
            </w:r>
            <w:proofErr w:type="spellStart"/>
            <w:r>
              <w:t>detyrë</w:t>
            </w:r>
            <w:proofErr w:type="spellEnd"/>
            <w:r>
              <w:t xml:space="preserve"> </w:t>
            </w:r>
            <w:proofErr w:type="spellStart"/>
            <w:r>
              <w:t>falja</w:t>
            </w:r>
            <w:proofErr w:type="spellEnd"/>
            <w:r>
              <w:t xml:space="preserve"> e </w:t>
            </w:r>
            <w:proofErr w:type="spellStart"/>
            <w:r>
              <w:t>pesë</w:t>
            </w:r>
            <w:proofErr w:type="spellEnd"/>
            <w:r>
              <w:t xml:space="preserve"> </w:t>
            </w:r>
            <w:proofErr w:type="spellStart"/>
            <w:r>
              <w:t>namazeve</w:t>
            </w:r>
            <w:proofErr w:type="spellEnd"/>
            <w:r>
              <w:t xml:space="preserve">. I ka </w:t>
            </w:r>
            <w:proofErr w:type="spellStart"/>
            <w:r>
              <w:t>falur</w:t>
            </w:r>
            <w:proofErr w:type="spellEnd"/>
            <w:r>
              <w:t xml:space="preserve"> </w:t>
            </w:r>
            <w:proofErr w:type="spellStart"/>
            <w:r>
              <w:t>namazet</w:t>
            </w:r>
            <w:proofErr w:type="spellEnd"/>
            <w:r>
              <w:t xml:space="preserve"> </w:t>
            </w:r>
            <w:proofErr w:type="spellStart"/>
            <w:r>
              <w:t>në</w:t>
            </w:r>
            <w:proofErr w:type="spellEnd"/>
            <w:r>
              <w:t xml:space="preserve"> </w:t>
            </w:r>
            <w:proofErr w:type="spellStart"/>
            <w:r>
              <w:t>Mekke</w:t>
            </w:r>
            <w:proofErr w:type="spellEnd"/>
            <w:r>
              <w:t xml:space="preserve"> </w:t>
            </w:r>
            <w:proofErr w:type="spellStart"/>
            <w:r>
              <w:t>tre</w:t>
            </w:r>
            <w:proofErr w:type="spellEnd"/>
            <w:r>
              <w:t xml:space="preserve"> </w:t>
            </w:r>
            <w:proofErr w:type="spellStart"/>
            <w:r>
              <w:t>vjet</w:t>
            </w:r>
            <w:proofErr w:type="spellEnd"/>
            <w:r>
              <w:t xml:space="preserve">, e </w:t>
            </w:r>
            <w:proofErr w:type="spellStart"/>
            <w:r>
              <w:t>pastaj</w:t>
            </w:r>
            <w:proofErr w:type="spellEnd"/>
            <w:r>
              <w:t xml:space="preserve"> u </w:t>
            </w:r>
            <w:proofErr w:type="spellStart"/>
            <w:r>
              <w:t>urdhërua</w:t>
            </w:r>
            <w:proofErr w:type="spellEnd"/>
            <w:r>
              <w:t xml:space="preserve"> </w:t>
            </w:r>
            <w:proofErr w:type="spellStart"/>
            <w:r>
              <w:t>të</w:t>
            </w:r>
            <w:proofErr w:type="spellEnd"/>
            <w:r>
              <w:t xml:space="preserve"> </w:t>
            </w:r>
            <w:proofErr w:type="spellStart"/>
            <w:r>
              <w:t>shpërngulej</w:t>
            </w:r>
            <w:proofErr w:type="spellEnd"/>
            <w:r>
              <w:t xml:space="preserve"> </w:t>
            </w:r>
            <w:proofErr w:type="spellStart"/>
            <w:r>
              <w:t>në</w:t>
            </w:r>
            <w:proofErr w:type="spellEnd"/>
            <w:r>
              <w:t xml:space="preserve"> </w:t>
            </w:r>
            <w:proofErr w:type="spellStart"/>
            <w:r>
              <w:t>Medine</w:t>
            </w:r>
            <w:proofErr w:type="spellEnd"/>
            <w:r>
              <w:t xml:space="preserve">. </w:t>
            </w:r>
          </w:p>
          <w:p w14:paraId="6BD7F35E" w14:textId="56A0436D" w:rsidR="00FE4969" w:rsidRDefault="00FE4969" w:rsidP="000D1618">
            <w:pPr>
              <w:jc w:val="center"/>
            </w:pPr>
          </w:p>
          <w:p w14:paraId="5D478430" w14:textId="77777777" w:rsidR="00FE4969" w:rsidRDefault="00FE4969" w:rsidP="000D1618">
            <w:pPr>
              <w:jc w:val="center"/>
            </w:pPr>
          </w:p>
          <w:p w14:paraId="5E3903A6" w14:textId="2E0D7AAB" w:rsidR="00FE4969" w:rsidRDefault="00FE4969" w:rsidP="00136C3D">
            <w:pPr>
              <w:jc w:val="right"/>
            </w:pPr>
            <w:proofErr w:type="spellStart"/>
            <w:r>
              <w:t>Shpërngulja</w:t>
            </w:r>
            <w:proofErr w:type="spellEnd"/>
            <w:r>
              <w:t xml:space="preserve"> (</w:t>
            </w:r>
            <w:proofErr w:type="spellStart"/>
            <w:r>
              <w:t>hixhreti</w:t>
            </w:r>
            <w:proofErr w:type="spellEnd"/>
            <w:r>
              <w:t xml:space="preserve">) </w:t>
            </w:r>
            <w:proofErr w:type="spellStart"/>
            <w:r>
              <w:t>është</w:t>
            </w:r>
            <w:proofErr w:type="spellEnd"/>
            <w:r>
              <w:t xml:space="preserve"> </w:t>
            </w:r>
            <w:proofErr w:type="spellStart"/>
            <w:r>
              <w:t>kalimi</w:t>
            </w:r>
            <w:proofErr w:type="spellEnd"/>
            <w:r>
              <w:t xml:space="preserve"> </w:t>
            </w:r>
            <w:proofErr w:type="spellStart"/>
            <w:r>
              <w:t>prej</w:t>
            </w:r>
            <w:proofErr w:type="spellEnd"/>
            <w:r>
              <w:t xml:space="preserve"> </w:t>
            </w:r>
            <w:proofErr w:type="spellStart"/>
            <w:r>
              <w:t>vendit</w:t>
            </w:r>
            <w:proofErr w:type="spellEnd"/>
            <w:r>
              <w:t xml:space="preserve"> </w:t>
            </w:r>
            <w:proofErr w:type="spellStart"/>
            <w:r>
              <w:t>të</w:t>
            </w:r>
            <w:proofErr w:type="spellEnd"/>
            <w:r>
              <w:t xml:space="preserve"> </w:t>
            </w:r>
            <w:proofErr w:type="spellStart"/>
            <w:r>
              <w:t>shirkut</w:t>
            </w:r>
            <w:proofErr w:type="spellEnd"/>
            <w:r>
              <w:t xml:space="preserve"> </w:t>
            </w:r>
            <w:proofErr w:type="spellStart"/>
            <w:r>
              <w:t>në</w:t>
            </w:r>
            <w:proofErr w:type="spellEnd"/>
            <w:r>
              <w:t xml:space="preserve"> </w:t>
            </w:r>
            <w:proofErr w:type="spellStart"/>
            <w:r>
              <w:t>vendin</w:t>
            </w:r>
            <w:proofErr w:type="spellEnd"/>
            <w:r>
              <w:t xml:space="preserve"> e </w:t>
            </w:r>
            <w:proofErr w:type="spellStart"/>
            <w:r>
              <w:t>Islamit</w:t>
            </w:r>
            <w:proofErr w:type="spellEnd"/>
            <w:r>
              <w:t xml:space="preserve"> </w:t>
            </w:r>
            <w:proofErr w:type="spellStart"/>
            <w:r>
              <w:t>dhe</w:t>
            </w:r>
            <w:proofErr w:type="spellEnd"/>
            <w:r>
              <w:t xml:space="preserve"> </w:t>
            </w:r>
            <w:proofErr w:type="spellStart"/>
            <w:r>
              <w:t>shpërngulja</w:t>
            </w:r>
            <w:proofErr w:type="spellEnd"/>
            <w:r>
              <w:t xml:space="preserve"> </w:t>
            </w:r>
            <w:proofErr w:type="spellStart"/>
            <w:r>
              <w:t>është</w:t>
            </w:r>
            <w:proofErr w:type="spellEnd"/>
            <w:r>
              <w:t xml:space="preserve"> </w:t>
            </w:r>
            <w:proofErr w:type="spellStart"/>
            <w:r>
              <w:t>obligim</w:t>
            </w:r>
            <w:proofErr w:type="spellEnd"/>
            <w:r>
              <w:t xml:space="preserve"> </w:t>
            </w:r>
            <w:proofErr w:type="spellStart"/>
            <w:r>
              <w:t>për</w:t>
            </w:r>
            <w:proofErr w:type="spellEnd"/>
            <w:r>
              <w:t xml:space="preserve"> </w:t>
            </w:r>
            <w:proofErr w:type="spellStart"/>
            <w:r>
              <w:t>këtë</w:t>
            </w:r>
            <w:proofErr w:type="spellEnd"/>
            <w:r>
              <w:t xml:space="preserve"> </w:t>
            </w:r>
            <w:proofErr w:type="spellStart"/>
            <w:r>
              <w:t>popull</w:t>
            </w:r>
            <w:proofErr w:type="spellEnd"/>
            <w:r>
              <w:t xml:space="preserve">, </w:t>
            </w:r>
            <w:proofErr w:type="spellStart"/>
            <w:r>
              <w:t>prej</w:t>
            </w:r>
            <w:proofErr w:type="spellEnd"/>
            <w:r>
              <w:t xml:space="preserve"> </w:t>
            </w:r>
            <w:proofErr w:type="spellStart"/>
            <w:r>
              <w:t>vendit</w:t>
            </w:r>
            <w:proofErr w:type="spellEnd"/>
            <w:r>
              <w:t xml:space="preserve"> </w:t>
            </w:r>
            <w:proofErr w:type="spellStart"/>
            <w:r>
              <w:t>të</w:t>
            </w:r>
            <w:proofErr w:type="spellEnd"/>
            <w:r>
              <w:t xml:space="preserve"> </w:t>
            </w:r>
            <w:proofErr w:type="spellStart"/>
            <w:r>
              <w:t>shirkut</w:t>
            </w:r>
            <w:proofErr w:type="spellEnd"/>
            <w:r>
              <w:t xml:space="preserve"> </w:t>
            </w:r>
            <w:proofErr w:type="spellStart"/>
            <w:r>
              <w:t>në</w:t>
            </w:r>
            <w:proofErr w:type="spellEnd"/>
            <w:r>
              <w:t xml:space="preserve"> </w:t>
            </w:r>
            <w:proofErr w:type="spellStart"/>
            <w:r>
              <w:t>vendin</w:t>
            </w:r>
            <w:proofErr w:type="spellEnd"/>
            <w:r>
              <w:t xml:space="preserve"> e </w:t>
            </w:r>
            <w:proofErr w:type="spellStart"/>
            <w:r>
              <w:t>Islamit</w:t>
            </w:r>
            <w:proofErr w:type="spellEnd"/>
            <w:r>
              <w:t xml:space="preserve">, </w:t>
            </w:r>
            <w:proofErr w:type="spellStart"/>
            <w:r>
              <w:t>dhe</w:t>
            </w:r>
            <w:proofErr w:type="spellEnd"/>
            <w:r>
              <w:t xml:space="preserve"> do </w:t>
            </w:r>
            <w:proofErr w:type="spellStart"/>
            <w:r>
              <w:t>të</w:t>
            </w:r>
            <w:proofErr w:type="spellEnd"/>
            <w:r>
              <w:t xml:space="preserve"> </w:t>
            </w:r>
            <w:proofErr w:type="spellStart"/>
            <w:r>
              <w:t>vazhdojë</w:t>
            </w:r>
            <w:proofErr w:type="spellEnd"/>
            <w:r>
              <w:t xml:space="preserve"> </w:t>
            </w:r>
            <w:proofErr w:type="spellStart"/>
            <w:r>
              <w:t>deri</w:t>
            </w:r>
            <w:proofErr w:type="spellEnd"/>
            <w:r>
              <w:t xml:space="preserve"> </w:t>
            </w:r>
            <w:proofErr w:type="spellStart"/>
            <w:r>
              <w:t>kur</w:t>
            </w:r>
            <w:proofErr w:type="spellEnd"/>
            <w:r>
              <w:t xml:space="preserve"> </w:t>
            </w:r>
            <w:proofErr w:type="spellStart"/>
            <w:r>
              <w:t>të</w:t>
            </w:r>
            <w:proofErr w:type="spellEnd"/>
            <w:r>
              <w:t xml:space="preserve"> </w:t>
            </w:r>
            <w:proofErr w:type="spellStart"/>
            <w:r>
              <w:t>bëhet</w:t>
            </w:r>
            <w:proofErr w:type="spellEnd"/>
            <w:r>
              <w:t xml:space="preserve"> </w:t>
            </w:r>
            <w:proofErr w:type="spellStart"/>
            <w:r>
              <w:t>Kijameti</w:t>
            </w:r>
            <w:proofErr w:type="spellEnd"/>
            <w:r>
              <w:t>.</w:t>
            </w:r>
          </w:p>
          <w:p w14:paraId="5627C79D" w14:textId="4F21B58A" w:rsidR="00FE4969" w:rsidRDefault="00FE4969" w:rsidP="000D1618">
            <w:pPr>
              <w:jc w:val="center"/>
            </w:pPr>
          </w:p>
          <w:p w14:paraId="5B3E515D" w14:textId="00C43BA6" w:rsidR="00FE4969" w:rsidRDefault="00FE4969" w:rsidP="000D1618">
            <w:pPr>
              <w:jc w:val="center"/>
            </w:pPr>
          </w:p>
          <w:p w14:paraId="3C5D6D04" w14:textId="2AF058D3" w:rsidR="00FE4969" w:rsidRPr="007320F2" w:rsidRDefault="00FE4969" w:rsidP="007320F2">
            <w:pPr>
              <w:jc w:val="right"/>
              <w:rPr>
                <w:lang w:val="de-DE"/>
              </w:rPr>
            </w:pPr>
            <w:r>
              <w:t xml:space="preserv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r w:rsidRPr="007320F2">
              <w:rPr>
                <w:b/>
                <w:bCs/>
              </w:rPr>
              <w:t xml:space="preserve"> “</w:t>
            </w:r>
            <w:proofErr w:type="spellStart"/>
            <w:r w:rsidRPr="007320F2">
              <w:rPr>
                <w:b/>
                <w:bCs/>
              </w:rPr>
              <w:t>Sigurisht</w:t>
            </w:r>
            <w:proofErr w:type="spellEnd"/>
            <w:r w:rsidRPr="007320F2">
              <w:rPr>
                <w:b/>
                <w:bCs/>
              </w:rPr>
              <w:t xml:space="preserve"> </w:t>
            </w:r>
            <w:proofErr w:type="spellStart"/>
            <w:r w:rsidRPr="007320F2">
              <w:rPr>
                <w:b/>
                <w:bCs/>
              </w:rPr>
              <w:t>për</w:t>
            </w:r>
            <w:proofErr w:type="spellEnd"/>
            <w:r w:rsidRPr="007320F2">
              <w:rPr>
                <w:b/>
                <w:bCs/>
              </w:rPr>
              <w:t xml:space="preserve"> </w:t>
            </w:r>
            <w:proofErr w:type="spellStart"/>
            <w:r w:rsidRPr="007320F2">
              <w:rPr>
                <w:b/>
                <w:bCs/>
              </w:rPr>
              <w:t>ata</w:t>
            </w:r>
            <w:proofErr w:type="spellEnd"/>
            <w:r w:rsidRPr="007320F2">
              <w:rPr>
                <w:b/>
                <w:bCs/>
              </w:rPr>
              <w:t xml:space="preserve"> </w:t>
            </w:r>
            <w:proofErr w:type="spellStart"/>
            <w:r w:rsidRPr="007320F2">
              <w:rPr>
                <w:b/>
                <w:bCs/>
              </w:rPr>
              <w:t>të</w:t>
            </w:r>
            <w:proofErr w:type="spellEnd"/>
            <w:r w:rsidRPr="007320F2">
              <w:rPr>
                <w:b/>
                <w:bCs/>
              </w:rPr>
              <w:t xml:space="preserve"> </w:t>
            </w:r>
            <w:proofErr w:type="spellStart"/>
            <w:r w:rsidRPr="007320F2">
              <w:rPr>
                <w:b/>
                <w:bCs/>
              </w:rPr>
              <w:t>cilët</w:t>
            </w:r>
            <w:proofErr w:type="spellEnd"/>
            <w:r w:rsidRPr="007320F2">
              <w:rPr>
                <w:b/>
                <w:bCs/>
              </w:rPr>
              <w:t xml:space="preserve"> </w:t>
            </w:r>
            <w:proofErr w:type="spellStart"/>
            <w:r w:rsidRPr="007320F2">
              <w:rPr>
                <w:b/>
                <w:bCs/>
              </w:rPr>
              <w:t>melekët</w:t>
            </w:r>
            <w:proofErr w:type="spellEnd"/>
            <w:r w:rsidRPr="007320F2">
              <w:rPr>
                <w:b/>
                <w:bCs/>
              </w:rPr>
              <w:t xml:space="preserve"> </w:t>
            </w:r>
            <w:proofErr w:type="spellStart"/>
            <w:r w:rsidRPr="007320F2">
              <w:rPr>
                <w:b/>
                <w:bCs/>
              </w:rPr>
              <w:t>i</w:t>
            </w:r>
            <w:proofErr w:type="spellEnd"/>
            <w:r w:rsidRPr="007320F2">
              <w:rPr>
                <w:b/>
                <w:bCs/>
              </w:rPr>
              <w:t xml:space="preserve"> </w:t>
            </w:r>
            <w:proofErr w:type="spellStart"/>
            <w:r w:rsidRPr="007320F2">
              <w:rPr>
                <w:b/>
                <w:bCs/>
              </w:rPr>
              <w:t>marrin</w:t>
            </w:r>
            <w:proofErr w:type="spellEnd"/>
            <w:r w:rsidRPr="007320F2">
              <w:rPr>
                <w:b/>
                <w:bCs/>
              </w:rPr>
              <w:t xml:space="preserve"> </w:t>
            </w:r>
            <w:proofErr w:type="spellStart"/>
            <w:r w:rsidRPr="007320F2">
              <w:rPr>
                <w:b/>
                <w:bCs/>
              </w:rPr>
              <w:t>në</w:t>
            </w:r>
            <w:proofErr w:type="spellEnd"/>
            <w:r w:rsidRPr="007320F2">
              <w:rPr>
                <w:b/>
                <w:bCs/>
              </w:rPr>
              <w:t xml:space="preserve"> </w:t>
            </w:r>
            <w:proofErr w:type="spellStart"/>
            <w:r w:rsidRPr="007320F2">
              <w:rPr>
                <w:b/>
                <w:bCs/>
              </w:rPr>
              <w:t>vdekje</w:t>
            </w:r>
            <w:proofErr w:type="spellEnd"/>
            <w:r w:rsidRPr="007320F2">
              <w:rPr>
                <w:b/>
                <w:bCs/>
              </w:rPr>
              <w:t xml:space="preserve"> </w:t>
            </w:r>
            <w:proofErr w:type="spellStart"/>
            <w:r w:rsidRPr="007320F2">
              <w:rPr>
                <w:b/>
                <w:bCs/>
              </w:rPr>
              <w:t>ndërkohë</w:t>
            </w:r>
            <w:proofErr w:type="spellEnd"/>
            <w:r w:rsidRPr="007320F2">
              <w:rPr>
                <w:b/>
                <w:bCs/>
              </w:rPr>
              <w:t xml:space="preserve"> </w:t>
            </w:r>
            <w:proofErr w:type="spellStart"/>
            <w:r w:rsidRPr="007320F2">
              <w:rPr>
                <w:b/>
                <w:bCs/>
              </w:rPr>
              <w:t>që</w:t>
            </w:r>
            <w:proofErr w:type="spellEnd"/>
            <w:r w:rsidRPr="007320F2">
              <w:rPr>
                <w:b/>
                <w:bCs/>
              </w:rPr>
              <w:t xml:space="preserve"> po </w:t>
            </w:r>
            <w:proofErr w:type="spellStart"/>
            <w:r w:rsidRPr="007320F2">
              <w:rPr>
                <w:b/>
                <w:bCs/>
              </w:rPr>
              <w:t>i</w:t>
            </w:r>
            <w:proofErr w:type="spellEnd"/>
            <w:r w:rsidRPr="007320F2">
              <w:rPr>
                <w:b/>
                <w:bCs/>
              </w:rPr>
              <w:t xml:space="preserve"> </w:t>
            </w:r>
            <w:proofErr w:type="spellStart"/>
            <w:r w:rsidRPr="007320F2">
              <w:rPr>
                <w:b/>
                <w:bCs/>
              </w:rPr>
              <w:t>bënin</w:t>
            </w:r>
            <w:proofErr w:type="spellEnd"/>
            <w:r w:rsidRPr="007320F2">
              <w:rPr>
                <w:b/>
                <w:bCs/>
              </w:rPr>
              <w:t xml:space="preserve"> </w:t>
            </w:r>
            <w:proofErr w:type="spellStart"/>
            <w:r w:rsidRPr="007320F2">
              <w:rPr>
                <w:b/>
                <w:bCs/>
              </w:rPr>
              <w:t>padrejtësi</w:t>
            </w:r>
            <w:proofErr w:type="spellEnd"/>
            <w:r w:rsidRPr="007320F2">
              <w:rPr>
                <w:b/>
                <w:bCs/>
              </w:rPr>
              <w:t xml:space="preserve"> </w:t>
            </w:r>
            <w:proofErr w:type="spellStart"/>
            <w:r w:rsidRPr="007320F2">
              <w:rPr>
                <w:b/>
                <w:bCs/>
              </w:rPr>
              <w:t>vetvetes</w:t>
            </w:r>
            <w:proofErr w:type="spellEnd"/>
            <w:r w:rsidRPr="007320F2">
              <w:rPr>
                <w:b/>
                <w:bCs/>
              </w:rPr>
              <w:t xml:space="preserve"> </w:t>
            </w:r>
            <w:proofErr w:type="spellStart"/>
            <w:r w:rsidRPr="007320F2">
              <w:rPr>
                <w:b/>
                <w:bCs/>
              </w:rPr>
              <w:t>së</w:t>
            </w:r>
            <w:proofErr w:type="spellEnd"/>
            <w:r w:rsidRPr="007320F2">
              <w:rPr>
                <w:b/>
                <w:bCs/>
              </w:rPr>
              <w:t xml:space="preserve"> </w:t>
            </w:r>
            <w:proofErr w:type="spellStart"/>
            <w:r w:rsidRPr="007320F2">
              <w:rPr>
                <w:b/>
                <w:bCs/>
              </w:rPr>
              <w:t>tyre</w:t>
            </w:r>
            <w:proofErr w:type="spellEnd"/>
            <w:r w:rsidRPr="007320F2">
              <w:rPr>
                <w:b/>
                <w:bCs/>
              </w:rPr>
              <w:t xml:space="preserve"> (duke </w:t>
            </w:r>
            <w:proofErr w:type="spellStart"/>
            <w:r w:rsidRPr="007320F2">
              <w:rPr>
                <w:b/>
                <w:bCs/>
              </w:rPr>
              <w:t>qëndruar</w:t>
            </w:r>
            <w:proofErr w:type="spellEnd"/>
            <w:r w:rsidRPr="007320F2">
              <w:rPr>
                <w:b/>
                <w:bCs/>
              </w:rPr>
              <w:t xml:space="preserve"> me </w:t>
            </w:r>
            <w:proofErr w:type="spellStart"/>
            <w:r w:rsidRPr="007320F2">
              <w:rPr>
                <w:b/>
                <w:bCs/>
              </w:rPr>
              <w:t>jobesimtarët</w:t>
            </w:r>
            <w:proofErr w:type="spellEnd"/>
            <w:r w:rsidRPr="007320F2">
              <w:rPr>
                <w:b/>
                <w:bCs/>
              </w:rPr>
              <w:t xml:space="preserve">, </w:t>
            </w:r>
            <w:proofErr w:type="spellStart"/>
            <w:r w:rsidRPr="007320F2">
              <w:rPr>
                <w:b/>
                <w:bCs/>
              </w:rPr>
              <w:t>në</w:t>
            </w:r>
            <w:proofErr w:type="spellEnd"/>
            <w:r w:rsidRPr="007320F2">
              <w:rPr>
                <w:b/>
                <w:bCs/>
              </w:rPr>
              <w:t xml:space="preserve"> </w:t>
            </w:r>
            <w:proofErr w:type="spellStart"/>
            <w:r w:rsidRPr="007320F2">
              <w:rPr>
                <w:b/>
                <w:bCs/>
              </w:rPr>
              <w:t>një</w:t>
            </w:r>
            <w:proofErr w:type="spellEnd"/>
            <w:r w:rsidRPr="007320F2">
              <w:rPr>
                <w:b/>
                <w:bCs/>
              </w:rPr>
              <w:t xml:space="preserve"> </w:t>
            </w:r>
            <w:proofErr w:type="spellStart"/>
            <w:r w:rsidRPr="007320F2">
              <w:rPr>
                <w:b/>
                <w:bCs/>
              </w:rPr>
              <w:t>kohë</w:t>
            </w:r>
            <w:proofErr w:type="spellEnd"/>
            <w:r w:rsidRPr="007320F2">
              <w:rPr>
                <w:b/>
                <w:bCs/>
              </w:rPr>
              <w:t xml:space="preserve"> </w:t>
            </w:r>
            <w:proofErr w:type="spellStart"/>
            <w:r w:rsidRPr="007320F2">
              <w:rPr>
                <w:b/>
                <w:bCs/>
              </w:rPr>
              <w:t>kur</w:t>
            </w:r>
            <w:proofErr w:type="spellEnd"/>
            <w:r w:rsidRPr="007320F2">
              <w:rPr>
                <w:b/>
                <w:bCs/>
              </w:rPr>
              <w:t xml:space="preserve"> </w:t>
            </w:r>
            <w:proofErr w:type="spellStart"/>
            <w:r w:rsidRPr="007320F2">
              <w:rPr>
                <w:b/>
                <w:bCs/>
              </w:rPr>
              <w:t>shpërngulja</w:t>
            </w:r>
            <w:proofErr w:type="spellEnd"/>
            <w:r w:rsidRPr="007320F2">
              <w:rPr>
                <w:b/>
                <w:bCs/>
              </w:rPr>
              <w:t xml:space="preserve"> </w:t>
            </w:r>
            <w:proofErr w:type="spellStart"/>
            <w:r w:rsidRPr="007320F2">
              <w:rPr>
                <w:b/>
                <w:bCs/>
              </w:rPr>
              <w:t>ishte</w:t>
            </w:r>
            <w:proofErr w:type="spellEnd"/>
            <w:r w:rsidRPr="007320F2">
              <w:rPr>
                <w:b/>
                <w:bCs/>
              </w:rPr>
              <w:t xml:space="preserve"> e </w:t>
            </w:r>
            <w:proofErr w:type="spellStart"/>
            <w:r w:rsidRPr="007320F2">
              <w:rPr>
                <w:b/>
                <w:bCs/>
              </w:rPr>
              <w:t>detyrueshme</w:t>
            </w:r>
            <w:proofErr w:type="spellEnd"/>
            <w:r w:rsidRPr="007320F2">
              <w:rPr>
                <w:b/>
                <w:bCs/>
              </w:rPr>
              <w:t xml:space="preserve">), </w:t>
            </w:r>
            <w:proofErr w:type="spellStart"/>
            <w:r w:rsidRPr="007320F2">
              <w:rPr>
                <w:b/>
                <w:bCs/>
              </w:rPr>
              <w:t>ata</w:t>
            </w:r>
            <w:proofErr w:type="spellEnd"/>
            <w:r w:rsidRPr="007320F2">
              <w:rPr>
                <w:b/>
                <w:bCs/>
              </w:rPr>
              <w:t xml:space="preserve"> (</w:t>
            </w:r>
            <w:proofErr w:type="spellStart"/>
            <w:r w:rsidRPr="007320F2">
              <w:rPr>
                <w:b/>
                <w:bCs/>
              </w:rPr>
              <w:t>melekët</w:t>
            </w:r>
            <w:proofErr w:type="spellEnd"/>
            <w:r w:rsidRPr="007320F2">
              <w:rPr>
                <w:b/>
                <w:bCs/>
              </w:rPr>
              <w:t xml:space="preserve">) u </w:t>
            </w:r>
            <w:proofErr w:type="spellStart"/>
            <w:r w:rsidRPr="007320F2">
              <w:rPr>
                <w:b/>
                <w:bCs/>
              </w:rPr>
              <w:t>thonë</w:t>
            </w:r>
            <w:proofErr w:type="spellEnd"/>
            <w:r w:rsidRPr="007320F2">
              <w:rPr>
                <w:b/>
                <w:bCs/>
              </w:rPr>
              <w:t>: "</w:t>
            </w:r>
            <w:proofErr w:type="spellStart"/>
            <w:r w:rsidRPr="007320F2">
              <w:rPr>
                <w:b/>
                <w:bCs/>
              </w:rPr>
              <w:t>Në</w:t>
            </w:r>
            <w:proofErr w:type="spellEnd"/>
            <w:r w:rsidRPr="007320F2">
              <w:rPr>
                <w:b/>
                <w:bCs/>
              </w:rPr>
              <w:t xml:space="preserve"> </w:t>
            </w:r>
            <w:proofErr w:type="spellStart"/>
            <w:r w:rsidRPr="007320F2">
              <w:rPr>
                <w:b/>
                <w:bCs/>
              </w:rPr>
              <w:t>çfarë</w:t>
            </w:r>
            <w:proofErr w:type="spellEnd"/>
            <w:r w:rsidRPr="007320F2">
              <w:rPr>
                <w:b/>
                <w:bCs/>
              </w:rPr>
              <w:t xml:space="preserve"> </w:t>
            </w:r>
            <w:proofErr w:type="spellStart"/>
            <w:r w:rsidRPr="007320F2">
              <w:rPr>
                <w:b/>
                <w:bCs/>
              </w:rPr>
              <w:t>gjendje</w:t>
            </w:r>
            <w:proofErr w:type="spellEnd"/>
            <w:r w:rsidRPr="007320F2">
              <w:rPr>
                <w:b/>
                <w:bCs/>
              </w:rPr>
              <w:t xml:space="preserve"> </w:t>
            </w:r>
            <w:proofErr w:type="spellStart"/>
            <w:r w:rsidRPr="007320F2">
              <w:rPr>
                <w:b/>
                <w:bCs/>
              </w:rPr>
              <w:t>ishit</w:t>
            </w:r>
            <w:proofErr w:type="spellEnd"/>
            <w:r w:rsidRPr="007320F2">
              <w:rPr>
                <w:b/>
                <w:bCs/>
              </w:rPr>
              <w:t xml:space="preserve">?" Ata </w:t>
            </w:r>
            <w:proofErr w:type="spellStart"/>
            <w:r w:rsidRPr="007320F2">
              <w:rPr>
                <w:b/>
                <w:bCs/>
              </w:rPr>
              <w:t>përgjigjen</w:t>
            </w:r>
            <w:proofErr w:type="spellEnd"/>
            <w:r w:rsidRPr="007320F2">
              <w:rPr>
                <w:b/>
                <w:bCs/>
              </w:rPr>
              <w:t xml:space="preserve">: "Ne </w:t>
            </w:r>
            <w:proofErr w:type="spellStart"/>
            <w:r w:rsidRPr="007320F2">
              <w:rPr>
                <w:b/>
                <w:bCs/>
              </w:rPr>
              <w:t>ishim</w:t>
            </w:r>
            <w:proofErr w:type="spellEnd"/>
            <w:r w:rsidRPr="007320F2">
              <w:rPr>
                <w:b/>
                <w:bCs/>
              </w:rPr>
              <w:t xml:space="preserve"> </w:t>
            </w:r>
            <w:proofErr w:type="spellStart"/>
            <w:r w:rsidRPr="007320F2">
              <w:rPr>
                <w:b/>
                <w:bCs/>
              </w:rPr>
              <w:t>të</w:t>
            </w:r>
            <w:proofErr w:type="spellEnd"/>
            <w:r w:rsidRPr="007320F2">
              <w:rPr>
                <w:b/>
                <w:bCs/>
              </w:rPr>
              <w:t xml:space="preserve"> </w:t>
            </w:r>
            <w:proofErr w:type="spellStart"/>
            <w:r w:rsidRPr="007320F2">
              <w:rPr>
                <w:b/>
                <w:bCs/>
              </w:rPr>
              <w:t>dobët</w:t>
            </w:r>
            <w:proofErr w:type="spellEnd"/>
            <w:r w:rsidRPr="007320F2">
              <w:rPr>
                <w:b/>
                <w:bCs/>
              </w:rPr>
              <w:t xml:space="preserve"> </w:t>
            </w:r>
            <w:proofErr w:type="spellStart"/>
            <w:r w:rsidRPr="007320F2">
              <w:rPr>
                <w:b/>
                <w:bCs/>
              </w:rPr>
              <w:t>dhe</w:t>
            </w:r>
            <w:proofErr w:type="spellEnd"/>
            <w:r w:rsidRPr="007320F2">
              <w:rPr>
                <w:b/>
                <w:bCs/>
              </w:rPr>
              <w:t xml:space="preserve"> </w:t>
            </w:r>
            <w:proofErr w:type="spellStart"/>
            <w:r w:rsidRPr="007320F2">
              <w:rPr>
                <w:b/>
                <w:bCs/>
              </w:rPr>
              <w:t>tështypur</w:t>
            </w:r>
            <w:proofErr w:type="spellEnd"/>
            <w:r w:rsidRPr="007320F2">
              <w:rPr>
                <w:b/>
                <w:bCs/>
              </w:rPr>
              <w:t xml:space="preserve"> </w:t>
            </w:r>
            <w:proofErr w:type="spellStart"/>
            <w:r w:rsidRPr="007320F2">
              <w:rPr>
                <w:b/>
                <w:bCs/>
              </w:rPr>
              <w:t>në</w:t>
            </w:r>
            <w:proofErr w:type="spellEnd"/>
            <w:r w:rsidRPr="007320F2">
              <w:rPr>
                <w:b/>
                <w:bCs/>
              </w:rPr>
              <w:t xml:space="preserve"> </w:t>
            </w:r>
            <w:proofErr w:type="spellStart"/>
            <w:r w:rsidRPr="007320F2">
              <w:rPr>
                <w:b/>
                <w:bCs/>
              </w:rPr>
              <w:t>tokë</w:t>
            </w:r>
            <w:proofErr w:type="spellEnd"/>
            <w:r w:rsidRPr="007320F2">
              <w:rPr>
                <w:b/>
                <w:bCs/>
              </w:rPr>
              <w:t>." (</w:t>
            </w:r>
            <w:proofErr w:type="spellStart"/>
            <w:r w:rsidRPr="007320F2">
              <w:rPr>
                <w:b/>
                <w:bCs/>
              </w:rPr>
              <w:t>Melekët</w:t>
            </w:r>
            <w:proofErr w:type="spellEnd"/>
            <w:r w:rsidRPr="007320F2">
              <w:rPr>
                <w:b/>
                <w:bCs/>
              </w:rPr>
              <w:t xml:space="preserve">) U </w:t>
            </w:r>
            <w:proofErr w:type="spellStart"/>
            <w:r w:rsidRPr="007320F2">
              <w:rPr>
                <w:b/>
                <w:bCs/>
              </w:rPr>
              <w:t>thonë</w:t>
            </w:r>
            <w:proofErr w:type="spellEnd"/>
            <w:r w:rsidRPr="007320F2">
              <w:rPr>
                <w:b/>
                <w:bCs/>
              </w:rPr>
              <w:t xml:space="preserve">: "A </w:t>
            </w:r>
            <w:proofErr w:type="spellStart"/>
            <w:r w:rsidRPr="007320F2">
              <w:rPr>
                <w:b/>
                <w:bCs/>
              </w:rPr>
              <w:t>nuk</w:t>
            </w:r>
            <w:proofErr w:type="spellEnd"/>
            <w:r w:rsidRPr="007320F2">
              <w:rPr>
                <w:b/>
                <w:bCs/>
              </w:rPr>
              <w:t xml:space="preserve"> </w:t>
            </w:r>
            <w:proofErr w:type="spellStart"/>
            <w:r w:rsidRPr="007320F2">
              <w:rPr>
                <w:b/>
                <w:bCs/>
              </w:rPr>
              <w:t>ishte</w:t>
            </w:r>
            <w:proofErr w:type="spellEnd"/>
            <w:r w:rsidRPr="007320F2">
              <w:rPr>
                <w:b/>
                <w:bCs/>
              </w:rPr>
              <w:t xml:space="preserve"> </w:t>
            </w:r>
            <w:proofErr w:type="spellStart"/>
            <w:r w:rsidRPr="007320F2">
              <w:rPr>
                <w:b/>
                <w:bCs/>
              </w:rPr>
              <w:t>toka</w:t>
            </w:r>
            <w:proofErr w:type="spellEnd"/>
            <w:r w:rsidRPr="007320F2">
              <w:rPr>
                <w:b/>
                <w:bCs/>
              </w:rPr>
              <w:t xml:space="preserve"> e </w:t>
            </w:r>
            <w:proofErr w:type="spellStart"/>
            <w:r w:rsidRPr="007320F2">
              <w:rPr>
                <w:b/>
                <w:bCs/>
              </w:rPr>
              <w:t>Allahut</w:t>
            </w:r>
            <w:proofErr w:type="spellEnd"/>
            <w:r w:rsidRPr="007320F2">
              <w:rPr>
                <w:b/>
                <w:bCs/>
              </w:rPr>
              <w:t xml:space="preserve"> e </w:t>
            </w:r>
            <w:proofErr w:type="spellStart"/>
            <w:r w:rsidRPr="007320F2">
              <w:rPr>
                <w:b/>
                <w:bCs/>
              </w:rPr>
              <w:t>gjerë</w:t>
            </w:r>
            <w:proofErr w:type="spellEnd"/>
            <w:r w:rsidRPr="007320F2">
              <w:rPr>
                <w:b/>
                <w:bCs/>
              </w:rPr>
              <w:t xml:space="preserve"> </w:t>
            </w:r>
            <w:proofErr w:type="spellStart"/>
            <w:r w:rsidRPr="007320F2">
              <w:rPr>
                <w:b/>
                <w:bCs/>
              </w:rPr>
              <w:t>dhe</w:t>
            </w:r>
            <w:proofErr w:type="spellEnd"/>
            <w:r w:rsidRPr="007320F2">
              <w:rPr>
                <w:b/>
                <w:bCs/>
              </w:rPr>
              <w:t xml:space="preserve"> e </w:t>
            </w:r>
            <w:proofErr w:type="spellStart"/>
            <w:r w:rsidRPr="007320F2">
              <w:rPr>
                <w:b/>
                <w:bCs/>
              </w:rPr>
              <w:t>mjaftueshme</w:t>
            </w:r>
            <w:proofErr w:type="spellEnd"/>
            <w:r w:rsidRPr="007320F2">
              <w:rPr>
                <w:b/>
                <w:bCs/>
              </w:rPr>
              <w:t xml:space="preserve"> </w:t>
            </w:r>
            <w:proofErr w:type="spellStart"/>
            <w:r w:rsidRPr="007320F2">
              <w:rPr>
                <w:b/>
                <w:bCs/>
              </w:rPr>
              <w:t>për</w:t>
            </w:r>
            <w:proofErr w:type="spellEnd"/>
            <w:r w:rsidRPr="007320F2">
              <w:rPr>
                <w:b/>
                <w:bCs/>
              </w:rPr>
              <w:t xml:space="preserve"> </w:t>
            </w:r>
            <w:proofErr w:type="spellStart"/>
            <w:r w:rsidRPr="007320F2">
              <w:rPr>
                <w:b/>
                <w:bCs/>
              </w:rPr>
              <w:t>ju</w:t>
            </w:r>
            <w:proofErr w:type="spellEnd"/>
            <w:r w:rsidRPr="007320F2">
              <w:rPr>
                <w:b/>
                <w:bCs/>
              </w:rPr>
              <w:t xml:space="preserve"> </w:t>
            </w:r>
            <w:proofErr w:type="spellStart"/>
            <w:r w:rsidRPr="007320F2">
              <w:rPr>
                <w:b/>
                <w:bCs/>
              </w:rPr>
              <w:t>për</w:t>
            </w:r>
            <w:proofErr w:type="spellEnd"/>
            <w:r w:rsidRPr="007320F2">
              <w:rPr>
                <w:b/>
                <w:bCs/>
              </w:rPr>
              <w:t xml:space="preserve"> </w:t>
            </w:r>
            <w:proofErr w:type="spellStart"/>
            <w:r w:rsidRPr="007320F2">
              <w:rPr>
                <w:b/>
                <w:bCs/>
              </w:rPr>
              <w:t>t’u</w:t>
            </w:r>
            <w:proofErr w:type="spellEnd"/>
            <w:r w:rsidRPr="007320F2">
              <w:rPr>
                <w:b/>
                <w:bCs/>
              </w:rPr>
              <w:t xml:space="preserve"> </w:t>
            </w:r>
            <w:proofErr w:type="spellStart"/>
            <w:r w:rsidRPr="007320F2">
              <w:rPr>
                <w:b/>
                <w:bCs/>
              </w:rPr>
              <w:t>shpërngulur</w:t>
            </w:r>
            <w:proofErr w:type="spellEnd"/>
            <w:r w:rsidRPr="007320F2">
              <w:rPr>
                <w:b/>
                <w:bCs/>
              </w:rPr>
              <w:t xml:space="preserve"> </w:t>
            </w:r>
            <w:proofErr w:type="spellStart"/>
            <w:r w:rsidRPr="007320F2">
              <w:rPr>
                <w:b/>
                <w:bCs/>
              </w:rPr>
              <w:t>në</w:t>
            </w:r>
            <w:proofErr w:type="spellEnd"/>
            <w:r w:rsidRPr="007320F2">
              <w:rPr>
                <w:b/>
                <w:bCs/>
              </w:rPr>
              <w:t xml:space="preserve"> </w:t>
            </w:r>
            <w:proofErr w:type="spellStart"/>
            <w:r w:rsidRPr="007320F2">
              <w:rPr>
                <w:b/>
                <w:bCs/>
              </w:rPr>
              <w:t>të</w:t>
            </w:r>
            <w:proofErr w:type="spellEnd"/>
            <w:r w:rsidRPr="007320F2">
              <w:rPr>
                <w:b/>
                <w:bCs/>
              </w:rPr>
              <w:t xml:space="preserve">?" </w:t>
            </w:r>
            <w:proofErr w:type="spellStart"/>
            <w:r w:rsidRPr="007320F2">
              <w:rPr>
                <w:b/>
                <w:bCs/>
              </w:rPr>
              <w:t>Njerëz</w:t>
            </w:r>
            <w:proofErr w:type="spellEnd"/>
            <w:r w:rsidRPr="007320F2">
              <w:rPr>
                <w:b/>
                <w:bCs/>
              </w:rPr>
              <w:t xml:space="preserve"> </w:t>
            </w:r>
            <w:proofErr w:type="spellStart"/>
            <w:r w:rsidRPr="007320F2">
              <w:rPr>
                <w:b/>
                <w:bCs/>
              </w:rPr>
              <w:t>të</w:t>
            </w:r>
            <w:proofErr w:type="spellEnd"/>
            <w:r w:rsidRPr="007320F2">
              <w:rPr>
                <w:b/>
                <w:bCs/>
              </w:rPr>
              <w:t xml:space="preserve"> </w:t>
            </w:r>
            <w:proofErr w:type="spellStart"/>
            <w:r w:rsidRPr="007320F2">
              <w:rPr>
                <w:b/>
                <w:bCs/>
              </w:rPr>
              <w:t>tillë</w:t>
            </w:r>
            <w:proofErr w:type="spellEnd"/>
            <w:r w:rsidRPr="007320F2">
              <w:rPr>
                <w:b/>
                <w:bCs/>
              </w:rPr>
              <w:t xml:space="preserve"> do ta </w:t>
            </w:r>
            <w:proofErr w:type="spellStart"/>
            <w:r w:rsidRPr="007320F2">
              <w:rPr>
                <w:b/>
                <w:bCs/>
              </w:rPr>
              <w:t>gjejnë</w:t>
            </w:r>
            <w:proofErr w:type="spellEnd"/>
            <w:r w:rsidRPr="007320F2">
              <w:rPr>
                <w:b/>
                <w:bCs/>
              </w:rPr>
              <w:t xml:space="preserve"> </w:t>
            </w:r>
            <w:proofErr w:type="spellStart"/>
            <w:r w:rsidRPr="007320F2">
              <w:rPr>
                <w:b/>
                <w:bCs/>
              </w:rPr>
              <w:t>vendbanimin</w:t>
            </w:r>
            <w:proofErr w:type="spellEnd"/>
            <w:r w:rsidRPr="007320F2">
              <w:rPr>
                <w:b/>
                <w:bCs/>
              </w:rPr>
              <w:t xml:space="preserve"> e </w:t>
            </w:r>
            <w:proofErr w:type="spellStart"/>
            <w:r w:rsidRPr="007320F2">
              <w:rPr>
                <w:b/>
                <w:bCs/>
              </w:rPr>
              <w:t>tyre</w:t>
            </w:r>
            <w:proofErr w:type="spellEnd"/>
            <w:r w:rsidRPr="007320F2">
              <w:rPr>
                <w:b/>
                <w:bCs/>
              </w:rPr>
              <w:t xml:space="preserve"> </w:t>
            </w:r>
            <w:proofErr w:type="spellStart"/>
            <w:r w:rsidRPr="007320F2">
              <w:rPr>
                <w:b/>
                <w:bCs/>
              </w:rPr>
              <w:t>në</w:t>
            </w:r>
            <w:proofErr w:type="spellEnd"/>
            <w:r w:rsidRPr="007320F2">
              <w:rPr>
                <w:b/>
                <w:bCs/>
              </w:rPr>
              <w:t xml:space="preserve"> </w:t>
            </w:r>
            <w:proofErr w:type="spellStart"/>
            <w:r w:rsidRPr="007320F2">
              <w:rPr>
                <w:b/>
                <w:bCs/>
              </w:rPr>
              <w:t>Xhehenem</w:t>
            </w:r>
            <w:proofErr w:type="spellEnd"/>
            <w:r w:rsidRPr="007320F2">
              <w:rPr>
                <w:b/>
                <w:bCs/>
              </w:rPr>
              <w:t xml:space="preserve">. Sa </w:t>
            </w:r>
            <w:proofErr w:type="spellStart"/>
            <w:r w:rsidRPr="007320F2">
              <w:rPr>
                <w:b/>
                <w:bCs/>
              </w:rPr>
              <w:t>përfundim</w:t>
            </w:r>
            <w:proofErr w:type="spellEnd"/>
            <w:r w:rsidRPr="007320F2">
              <w:rPr>
                <w:b/>
                <w:bCs/>
              </w:rPr>
              <w:t xml:space="preserve"> </w:t>
            </w:r>
            <w:proofErr w:type="spellStart"/>
            <w:r w:rsidRPr="007320F2">
              <w:rPr>
                <w:b/>
                <w:bCs/>
              </w:rPr>
              <w:t>i</w:t>
            </w:r>
            <w:proofErr w:type="spellEnd"/>
            <w:r w:rsidRPr="007320F2">
              <w:rPr>
                <w:b/>
                <w:bCs/>
              </w:rPr>
              <w:t xml:space="preserve"> </w:t>
            </w:r>
            <w:proofErr w:type="spellStart"/>
            <w:r w:rsidRPr="007320F2">
              <w:rPr>
                <w:b/>
                <w:bCs/>
              </w:rPr>
              <w:t>keq</w:t>
            </w:r>
            <w:proofErr w:type="spellEnd"/>
            <w:r w:rsidRPr="007320F2">
              <w:rPr>
                <w:b/>
                <w:bCs/>
              </w:rPr>
              <w:t xml:space="preserve">! </w:t>
            </w:r>
            <w:proofErr w:type="spellStart"/>
            <w:r w:rsidRPr="007320F2">
              <w:rPr>
                <w:b/>
                <w:bCs/>
              </w:rPr>
              <w:t>Përveç</w:t>
            </w:r>
            <w:proofErr w:type="spellEnd"/>
            <w:r w:rsidRPr="007320F2">
              <w:rPr>
                <w:b/>
                <w:bCs/>
              </w:rPr>
              <w:t xml:space="preserve"> </w:t>
            </w:r>
            <w:proofErr w:type="spellStart"/>
            <w:r w:rsidRPr="007320F2">
              <w:rPr>
                <w:b/>
                <w:bCs/>
              </w:rPr>
              <w:t>të</w:t>
            </w:r>
            <w:proofErr w:type="spellEnd"/>
            <w:r w:rsidRPr="007320F2">
              <w:rPr>
                <w:b/>
                <w:bCs/>
              </w:rPr>
              <w:t xml:space="preserve"> </w:t>
            </w:r>
            <w:proofErr w:type="spellStart"/>
            <w:r w:rsidRPr="007320F2">
              <w:rPr>
                <w:b/>
                <w:bCs/>
              </w:rPr>
              <w:t>dobtëve</w:t>
            </w:r>
            <w:proofErr w:type="spellEnd"/>
            <w:r w:rsidRPr="007320F2">
              <w:rPr>
                <w:b/>
                <w:bCs/>
              </w:rPr>
              <w:t xml:space="preserve">, burra, </w:t>
            </w:r>
            <w:proofErr w:type="spellStart"/>
            <w:r w:rsidRPr="007320F2">
              <w:rPr>
                <w:b/>
                <w:bCs/>
              </w:rPr>
              <w:t>gra</w:t>
            </w:r>
            <w:proofErr w:type="spellEnd"/>
            <w:r w:rsidRPr="007320F2">
              <w:rPr>
                <w:b/>
                <w:bCs/>
              </w:rPr>
              <w:t xml:space="preserve"> </w:t>
            </w:r>
            <w:proofErr w:type="spellStart"/>
            <w:r w:rsidRPr="007320F2">
              <w:rPr>
                <w:b/>
                <w:bCs/>
              </w:rPr>
              <w:t>dhe</w:t>
            </w:r>
            <w:proofErr w:type="spellEnd"/>
            <w:r w:rsidRPr="007320F2">
              <w:rPr>
                <w:b/>
                <w:bCs/>
              </w:rPr>
              <w:t xml:space="preserve"> </w:t>
            </w:r>
            <w:proofErr w:type="spellStart"/>
            <w:r w:rsidRPr="007320F2">
              <w:rPr>
                <w:b/>
                <w:bCs/>
              </w:rPr>
              <w:t>fëmijë</w:t>
            </w:r>
            <w:proofErr w:type="spellEnd"/>
            <w:r w:rsidRPr="007320F2">
              <w:rPr>
                <w:b/>
                <w:bCs/>
              </w:rPr>
              <w:t xml:space="preserve"> </w:t>
            </w:r>
            <w:proofErr w:type="spellStart"/>
            <w:r w:rsidRPr="007320F2">
              <w:rPr>
                <w:b/>
                <w:bCs/>
              </w:rPr>
              <w:t>të</w:t>
            </w:r>
            <w:proofErr w:type="spellEnd"/>
            <w:r w:rsidRPr="007320F2">
              <w:rPr>
                <w:b/>
                <w:bCs/>
              </w:rPr>
              <w:t xml:space="preserve"> </w:t>
            </w:r>
            <w:proofErr w:type="spellStart"/>
            <w:r w:rsidRPr="007320F2">
              <w:rPr>
                <w:b/>
                <w:bCs/>
              </w:rPr>
              <w:t>cilët</w:t>
            </w:r>
            <w:proofErr w:type="spellEnd"/>
            <w:r w:rsidRPr="007320F2">
              <w:rPr>
                <w:b/>
                <w:bCs/>
              </w:rPr>
              <w:t xml:space="preserve"> </w:t>
            </w:r>
            <w:proofErr w:type="spellStart"/>
            <w:r w:rsidRPr="007320F2">
              <w:rPr>
                <w:b/>
                <w:bCs/>
              </w:rPr>
              <w:t>nuk</w:t>
            </w:r>
            <w:proofErr w:type="spellEnd"/>
            <w:r w:rsidRPr="007320F2">
              <w:rPr>
                <w:b/>
                <w:bCs/>
              </w:rPr>
              <w:t xml:space="preserve"> </w:t>
            </w:r>
            <w:proofErr w:type="spellStart"/>
            <w:r w:rsidRPr="007320F2">
              <w:rPr>
                <w:b/>
                <w:bCs/>
              </w:rPr>
              <w:t>mund</w:t>
            </w:r>
            <w:proofErr w:type="spellEnd"/>
            <w:r w:rsidRPr="007320F2">
              <w:rPr>
                <w:b/>
                <w:bCs/>
              </w:rPr>
              <w:t xml:space="preserve"> </w:t>
            </w:r>
            <w:proofErr w:type="spellStart"/>
            <w:r w:rsidRPr="007320F2">
              <w:rPr>
                <w:b/>
                <w:bCs/>
              </w:rPr>
              <w:t>të</w:t>
            </w:r>
            <w:proofErr w:type="spellEnd"/>
            <w:r w:rsidRPr="007320F2">
              <w:rPr>
                <w:b/>
                <w:bCs/>
              </w:rPr>
              <w:t xml:space="preserve"> </w:t>
            </w:r>
            <w:proofErr w:type="spellStart"/>
            <w:r w:rsidRPr="007320F2">
              <w:rPr>
                <w:b/>
                <w:bCs/>
              </w:rPr>
              <w:t>mendojnë</w:t>
            </w:r>
            <w:proofErr w:type="spellEnd"/>
            <w:r w:rsidRPr="007320F2">
              <w:rPr>
                <w:b/>
                <w:bCs/>
              </w:rPr>
              <w:t xml:space="preserve"> </w:t>
            </w:r>
            <w:proofErr w:type="spellStart"/>
            <w:r w:rsidRPr="007320F2">
              <w:rPr>
                <w:b/>
                <w:bCs/>
              </w:rPr>
              <w:t>ndonjë</w:t>
            </w:r>
            <w:proofErr w:type="spellEnd"/>
            <w:r w:rsidRPr="007320F2">
              <w:rPr>
                <w:b/>
                <w:bCs/>
              </w:rPr>
              <w:t xml:space="preserve"> </w:t>
            </w:r>
            <w:proofErr w:type="spellStart"/>
            <w:r w:rsidRPr="007320F2">
              <w:rPr>
                <w:b/>
                <w:bCs/>
              </w:rPr>
              <w:t>rrugëdalje</w:t>
            </w:r>
            <w:proofErr w:type="spellEnd"/>
            <w:r w:rsidRPr="007320F2">
              <w:rPr>
                <w:b/>
                <w:bCs/>
              </w:rPr>
              <w:t xml:space="preserve"> </w:t>
            </w:r>
            <w:proofErr w:type="spellStart"/>
            <w:r w:rsidRPr="007320F2">
              <w:rPr>
                <w:b/>
                <w:bCs/>
              </w:rPr>
              <w:t>dhe</w:t>
            </w:r>
            <w:proofErr w:type="spellEnd"/>
            <w:r w:rsidRPr="007320F2">
              <w:rPr>
                <w:b/>
                <w:bCs/>
              </w:rPr>
              <w:t xml:space="preserve"> </w:t>
            </w:r>
            <w:proofErr w:type="spellStart"/>
            <w:r w:rsidRPr="007320F2">
              <w:rPr>
                <w:b/>
                <w:bCs/>
              </w:rPr>
              <w:t>nuk</w:t>
            </w:r>
            <w:proofErr w:type="spellEnd"/>
            <w:r w:rsidRPr="007320F2">
              <w:rPr>
                <w:b/>
                <w:bCs/>
              </w:rPr>
              <w:t xml:space="preserve"> </w:t>
            </w:r>
            <w:proofErr w:type="spellStart"/>
            <w:r w:rsidRPr="007320F2">
              <w:rPr>
                <w:b/>
                <w:bCs/>
              </w:rPr>
              <w:t>janë</w:t>
            </w:r>
            <w:proofErr w:type="spellEnd"/>
            <w:r w:rsidRPr="007320F2">
              <w:rPr>
                <w:b/>
                <w:bCs/>
              </w:rPr>
              <w:t xml:space="preserve"> </w:t>
            </w:r>
            <w:proofErr w:type="spellStart"/>
            <w:r w:rsidRPr="007320F2">
              <w:rPr>
                <w:b/>
                <w:bCs/>
              </w:rPr>
              <w:t>në</w:t>
            </w:r>
            <w:proofErr w:type="spellEnd"/>
            <w:r w:rsidRPr="007320F2">
              <w:rPr>
                <w:b/>
                <w:bCs/>
              </w:rPr>
              <w:t xml:space="preserve"> </w:t>
            </w:r>
            <w:proofErr w:type="spellStart"/>
            <w:r w:rsidRPr="007320F2">
              <w:rPr>
                <w:b/>
                <w:bCs/>
              </w:rPr>
              <w:t>gjendje</w:t>
            </w:r>
            <w:proofErr w:type="spellEnd"/>
            <w:r w:rsidRPr="007320F2">
              <w:rPr>
                <w:b/>
                <w:bCs/>
              </w:rPr>
              <w:t xml:space="preserve"> </w:t>
            </w:r>
            <w:proofErr w:type="spellStart"/>
            <w:r w:rsidRPr="007320F2">
              <w:rPr>
                <w:b/>
                <w:bCs/>
              </w:rPr>
              <w:t>të</w:t>
            </w:r>
            <w:proofErr w:type="spellEnd"/>
            <w:r w:rsidRPr="007320F2">
              <w:rPr>
                <w:b/>
                <w:bCs/>
              </w:rPr>
              <w:t xml:space="preserve"> </w:t>
            </w:r>
            <w:proofErr w:type="spellStart"/>
            <w:r w:rsidRPr="007320F2">
              <w:rPr>
                <w:b/>
                <w:bCs/>
              </w:rPr>
              <w:t>drejtohen</w:t>
            </w:r>
            <w:proofErr w:type="spellEnd"/>
            <w:r w:rsidRPr="007320F2">
              <w:rPr>
                <w:b/>
                <w:bCs/>
              </w:rPr>
              <w:t xml:space="preserve"> </w:t>
            </w:r>
            <w:proofErr w:type="spellStart"/>
            <w:r w:rsidRPr="007320F2">
              <w:rPr>
                <w:b/>
                <w:bCs/>
              </w:rPr>
              <w:t>në</w:t>
            </w:r>
            <w:proofErr w:type="spellEnd"/>
            <w:r w:rsidRPr="007320F2">
              <w:rPr>
                <w:b/>
                <w:bCs/>
              </w:rPr>
              <w:t xml:space="preserve"> </w:t>
            </w:r>
            <w:proofErr w:type="spellStart"/>
            <w:r w:rsidRPr="007320F2">
              <w:rPr>
                <w:b/>
                <w:bCs/>
              </w:rPr>
              <w:t>rrugën</w:t>
            </w:r>
            <w:proofErr w:type="spellEnd"/>
            <w:r w:rsidRPr="007320F2">
              <w:rPr>
                <w:b/>
                <w:bCs/>
              </w:rPr>
              <w:t xml:space="preserve"> e </w:t>
            </w:r>
            <w:proofErr w:type="spellStart"/>
            <w:r w:rsidRPr="007320F2">
              <w:rPr>
                <w:b/>
                <w:bCs/>
              </w:rPr>
              <w:t>tyre</w:t>
            </w:r>
            <w:proofErr w:type="spellEnd"/>
            <w:r w:rsidRPr="007320F2">
              <w:rPr>
                <w:b/>
                <w:bCs/>
              </w:rPr>
              <w:t xml:space="preserve">. </w:t>
            </w:r>
            <w:proofErr w:type="spellStart"/>
            <w:r w:rsidRPr="007320F2">
              <w:rPr>
                <w:b/>
                <w:bCs/>
              </w:rPr>
              <w:t>Për</w:t>
            </w:r>
            <w:proofErr w:type="spellEnd"/>
            <w:r w:rsidRPr="007320F2">
              <w:rPr>
                <w:b/>
                <w:bCs/>
              </w:rPr>
              <w:t xml:space="preserve"> </w:t>
            </w:r>
            <w:proofErr w:type="spellStart"/>
            <w:r w:rsidRPr="007320F2">
              <w:rPr>
                <w:b/>
                <w:bCs/>
              </w:rPr>
              <w:t>këta</w:t>
            </w:r>
            <w:proofErr w:type="spellEnd"/>
            <w:r w:rsidRPr="007320F2">
              <w:rPr>
                <w:b/>
                <w:bCs/>
              </w:rPr>
              <w:t xml:space="preserve"> ka </w:t>
            </w:r>
            <w:proofErr w:type="spellStart"/>
            <w:r w:rsidRPr="007320F2">
              <w:rPr>
                <w:b/>
                <w:bCs/>
              </w:rPr>
              <w:t>shpresë</w:t>
            </w:r>
            <w:proofErr w:type="spellEnd"/>
            <w:r w:rsidRPr="007320F2">
              <w:rPr>
                <w:b/>
                <w:bCs/>
              </w:rPr>
              <w:t xml:space="preserve"> se Allahu do </w:t>
            </w:r>
            <w:proofErr w:type="spellStart"/>
            <w:r w:rsidRPr="007320F2">
              <w:rPr>
                <w:b/>
                <w:bCs/>
              </w:rPr>
              <w:t>t’i</w:t>
            </w:r>
            <w:proofErr w:type="spellEnd"/>
            <w:r w:rsidRPr="007320F2">
              <w:rPr>
                <w:b/>
                <w:bCs/>
              </w:rPr>
              <w:t xml:space="preserve"> </w:t>
            </w:r>
            <w:proofErr w:type="spellStart"/>
            <w:r w:rsidRPr="007320F2">
              <w:rPr>
                <w:b/>
                <w:bCs/>
              </w:rPr>
              <w:t>falë</w:t>
            </w:r>
            <w:proofErr w:type="spellEnd"/>
            <w:r w:rsidRPr="007320F2">
              <w:rPr>
                <w:b/>
                <w:bCs/>
              </w:rPr>
              <w:t xml:space="preserve">. </w:t>
            </w:r>
            <w:proofErr w:type="spellStart"/>
            <w:r w:rsidRPr="007320F2">
              <w:rPr>
                <w:b/>
                <w:bCs/>
              </w:rPr>
              <w:t>Dhe</w:t>
            </w:r>
            <w:proofErr w:type="spellEnd"/>
            <w:r w:rsidRPr="007320F2">
              <w:rPr>
                <w:b/>
                <w:bCs/>
              </w:rPr>
              <w:t xml:space="preserve"> Allahu </w:t>
            </w:r>
            <w:proofErr w:type="spellStart"/>
            <w:r w:rsidRPr="007320F2">
              <w:rPr>
                <w:b/>
                <w:bCs/>
              </w:rPr>
              <w:t>është</w:t>
            </w:r>
            <w:proofErr w:type="spellEnd"/>
            <w:r w:rsidRPr="007320F2">
              <w:rPr>
                <w:b/>
                <w:bCs/>
              </w:rPr>
              <w:t xml:space="preserve"> </w:t>
            </w:r>
            <w:proofErr w:type="spellStart"/>
            <w:r w:rsidRPr="007320F2">
              <w:rPr>
                <w:b/>
                <w:bCs/>
              </w:rPr>
              <w:t>kurdoherë</w:t>
            </w:r>
            <w:proofErr w:type="spellEnd"/>
            <w:r w:rsidRPr="007320F2">
              <w:rPr>
                <w:b/>
                <w:bCs/>
              </w:rPr>
              <w:t xml:space="preserve"> </w:t>
            </w:r>
            <w:proofErr w:type="spellStart"/>
            <w:r w:rsidRPr="007320F2">
              <w:rPr>
                <w:b/>
                <w:bCs/>
              </w:rPr>
              <w:t>Falës</w:t>
            </w:r>
            <w:proofErr w:type="spellEnd"/>
            <w:r w:rsidRPr="007320F2">
              <w:rPr>
                <w:b/>
                <w:bCs/>
              </w:rPr>
              <w:t xml:space="preserve">, </w:t>
            </w:r>
            <w:proofErr w:type="spellStart"/>
            <w:r w:rsidRPr="007320F2">
              <w:rPr>
                <w:b/>
                <w:bCs/>
              </w:rPr>
              <w:t>gjithnjë</w:t>
            </w:r>
            <w:proofErr w:type="spellEnd"/>
            <w:r w:rsidRPr="007320F2">
              <w:rPr>
                <w:b/>
                <w:bCs/>
              </w:rPr>
              <w:t xml:space="preserve"> </w:t>
            </w:r>
            <w:proofErr w:type="spellStart"/>
            <w:r w:rsidRPr="007320F2">
              <w:rPr>
                <w:b/>
                <w:bCs/>
              </w:rPr>
              <w:t>Falës</w:t>
            </w:r>
            <w:proofErr w:type="spellEnd"/>
            <w:r w:rsidRPr="007320F2">
              <w:rPr>
                <w:b/>
                <w:bCs/>
              </w:rPr>
              <w:t xml:space="preserve"> </w:t>
            </w:r>
            <w:proofErr w:type="spellStart"/>
            <w:r w:rsidRPr="007320F2">
              <w:rPr>
                <w:b/>
                <w:bCs/>
              </w:rPr>
              <w:t>i</w:t>
            </w:r>
            <w:proofErr w:type="spellEnd"/>
            <w:r w:rsidRPr="007320F2">
              <w:rPr>
                <w:b/>
                <w:bCs/>
              </w:rPr>
              <w:t xml:space="preserve"> </w:t>
            </w:r>
            <w:proofErr w:type="spellStart"/>
            <w:r w:rsidRPr="007320F2">
              <w:rPr>
                <w:b/>
                <w:bCs/>
              </w:rPr>
              <w:t>Madh</w:t>
            </w:r>
            <w:proofErr w:type="spellEnd"/>
            <w:r>
              <w:t xml:space="preserve">” </w:t>
            </w:r>
            <w:proofErr w:type="spellStart"/>
            <w:r>
              <w:t>En</w:t>
            </w:r>
            <w:proofErr w:type="spellEnd"/>
            <w:r>
              <w:t xml:space="preserve"> </w:t>
            </w:r>
            <w:proofErr w:type="spellStart"/>
            <w:r>
              <w:t>nisa</w:t>
            </w:r>
            <w:proofErr w:type="spellEnd"/>
            <w:r>
              <w:t xml:space="preserve"> 97-99.</w:t>
            </w:r>
            <w:r w:rsidR="007320F2">
              <w:t xml:space="preserve"> </w:t>
            </w:r>
            <w:proofErr w:type="spellStart"/>
            <w:r w:rsidRPr="007320F2">
              <w:rPr>
                <w:lang w:val="de-DE"/>
              </w:rPr>
              <w:t>Dhe</w:t>
            </w:r>
            <w:proofErr w:type="spellEnd"/>
            <w:r w:rsidRPr="007320F2">
              <w:rPr>
                <w:lang w:val="de-DE"/>
              </w:rPr>
              <w:t xml:space="preserve"> </w:t>
            </w:r>
            <w:proofErr w:type="spellStart"/>
            <w:r w:rsidRPr="007320F2">
              <w:rPr>
                <w:lang w:val="de-DE"/>
              </w:rPr>
              <w:t>th</w:t>
            </w:r>
            <w:r w:rsidR="00CF03C4">
              <w:rPr>
                <w:lang w:val="de-DE"/>
              </w:rPr>
              <w:t>ë</w:t>
            </w:r>
            <w:r w:rsidRPr="007320F2">
              <w:rPr>
                <w:lang w:val="de-DE"/>
              </w:rPr>
              <w:t>nia</w:t>
            </w:r>
            <w:proofErr w:type="spellEnd"/>
            <w:r w:rsidRPr="007320F2">
              <w:rPr>
                <w:lang w:val="de-DE"/>
              </w:rPr>
              <w:t xml:space="preserve"> e </w:t>
            </w:r>
            <w:proofErr w:type="spellStart"/>
            <w:r w:rsidRPr="007320F2">
              <w:rPr>
                <w:lang w:val="de-DE"/>
              </w:rPr>
              <w:t>Allahut</w:t>
            </w:r>
            <w:proofErr w:type="spellEnd"/>
            <w:r w:rsidRPr="007320F2">
              <w:rPr>
                <w:lang w:val="de-DE"/>
              </w:rPr>
              <w:t xml:space="preserve">: </w:t>
            </w:r>
            <w:r w:rsidRPr="007320F2">
              <w:rPr>
                <w:b/>
                <w:bCs/>
                <w:lang w:val="de-DE"/>
              </w:rPr>
              <w:t xml:space="preserve">“O </w:t>
            </w:r>
            <w:proofErr w:type="spellStart"/>
            <w:r w:rsidRPr="007320F2">
              <w:rPr>
                <w:b/>
                <w:bCs/>
                <w:lang w:val="de-DE"/>
              </w:rPr>
              <w:t>robërit</w:t>
            </w:r>
            <w:proofErr w:type="spellEnd"/>
            <w:r w:rsidRPr="007320F2">
              <w:rPr>
                <w:b/>
                <w:bCs/>
                <w:lang w:val="de-DE"/>
              </w:rPr>
              <w:t xml:space="preserve"> e Mi </w:t>
            </w:r>
            <w:proofErr w:type="spellStart"/>
            <w:r w:rsidRPr="007320F2">
              <w:rPr>
                <w:b/>
                <w:bCs/>
                <w:lang w:val="de-DE"/>
              </w:rPr>
              <w:t>që</w:t>
            </w:r>
            <w:proofErr w:type="spellEnd"/>
            <w:r w:rsidRPr="007320F2">
              <w:rPr>
                <w:b/>
                <w:bCs/>
                <w:lang w:val="de-DE"/>
              </w:rPr>
              <w:t xml:space="preserve"> </w:t>
            </w:r>
            <w:proofErr w:type="spellStart"/>
            <w:r w:rsidRPr="007320F2">
              <w:rPr>
                <w:b/>
                <w:bCs/>
                <w:lang w:val="de-DE"/>
              </w:rPr>
              <w:t>më</w:t>
            </w:r>
            <w:proofErr w:type="spellEnd"/>
            <w:r w:rsidRPr="007320F2">
              <w:rPr>
                <w:b/>
                <w:bCs/>
                <w:lang w:val="de-DE"/>
              </w:rPr>
              <w:t xml:space="preserve"> </w:t>
            </w:r>
            <w:proofErr w:type="spellStart"/>
            <w:r w:rsidRPr="007320F2">
              <w:rPr>
                <w:b/>
                <w:bCs/>
                <w:lang w:val="de-DE"/>
              </w:rPr>
              <w:t>besoni</w:t>
            </w:r>
            <w:proofErr w:type="spellEnd"/>
            <w:r w:rsidRPr="007320F2">
              <w:rPr>
                <w:b/>
                <w:bCs/>
                <w:lang w:val="de-DE"/>
              </w:rPr>
              <w:t xml:space="preserve">! </w:t>
            </w:r>
            <w:proofErr w:type="spellStart"/>
            <w:r w:rsidRPr="007320F2">
              <w:rPr>
                <w:b/>
                <w:bCs/>
                <w:lang w:val="de-DE"/>
              </w:rPr>
              <w:t>Vërtetë</w:t>
            </w:r>
            <w:proofErr w:type="spellEnd"/>
            <w:r w:rsidRPr="007320F2">
              <w:rPr>
                <w:b/>
                <w:bCs/>
                <w:lang w:val="de-DE"/>
              </w:rPr>
              <w:t xml:space="preserve"> </w:t>
            </w:r>
            <w:proofErr w:type="spellStart"/>
            <w:r w:rsidRPr="007320F2">
              <w:rPr>
                <w:b/>
                <w:bCs/>
                <w:lang w:val="de-DE"/>
              </w:rPr>
              <w:t>që</w:t>
            </w:r>
            <w:proofErr w:type="spellEnd"/>
            <w:r w:rsidRPr="007320F2">
              <w:rPr>
                <w:b/>
                <w:bCs/>
                <w:lang w:val="de-DE"/>
              </w:rPr>
              <w:t xml:space="preserve"> </w:t>
            </w:r>
            <w:proofErr w:type="spellStart"/>
            <w:r w:rsidRPr="007320F2">
              <w:rPr>
                <w:b/>
                <w:bCs/>
                <w:lang w:val="de-DE"/>
              </w:rPr>
              <w:t>toka</w:t>
            </w:r>
            <w:proofErr w:type="spellEnd"/>
            <w:r w:rsidRPr="007320F2">
              <w:rPr>
                <w:b/>
                <w:bCs/>
                <w:lang w:val="de-DE"/>
              </w:rPr>
              <w:t xml:space="preserve"> </w:t>
            </w:r>
            <w:proofErr w:type="spellStart"/>
            <w:r w:rsidRPr="007320F2">
              <w:rPr>
                <w:b/>
                <w:bCs/>
                <w:lang w:val="de-DE"/>
              </w:rPr>
              <w:t>Ime</w:t>
            </w:r>
            <w:proofErr w:type="spellEnd"/>
            <w:r w:rsidRPr="007320F2">
              <w:rPr>
                <w:b/>
                <w:bCs/>
                <w:lang w:val="de-DE"/>
              </w:rPr>
              <w:t xml:space="preserve"> </w:t>
            </w:r>
            <w:proofErr w:type="spellStart"/>
            <w:r w:rsidRPr="007320F2">
              <w:rPr>
                <w:b/>
                <w:bCs/>
                <w:lang w:val="de-DE"/>
              </w:rPr>
              <w:t>është</w:t>
            </w:r>
            <w:proofErr w:type="spellEnd"/>
            <w:r w:rsidRPr="007320F2">
              <w:rPr>
                <w:b/>
                <w:bCs/>
                <w:lang w:val="de-DE"/>
              </w:rPr>
              <w:t xml:space="preserve"> e </w:t>
            </w:r>
            <w:proofErr w:type="spellStart"/>
            <w:r w:rsidRPr="007320F2">
              <w:rPr>
                <w:b/>
                <w:bCs/>
                <w:lang w:val="de-DE"/>
              </w:rPr>
              <w:t>gjërë</w:t>
            </w:r>
            <w:proofErr w:type="spellEnd"/>
            <w:r w:rsidRPr="007320F2">
              <w:rPr>
                <w:b/>
                <w:bCs/>
                <w:lang w:val="de-DE"/>
              </w:rPr>
              <w:t xml:space="preserve">. </w:t>
            </w:r>
            <w:proofErr w:type="spellStart"/>
            <w:r w:rsidRPr="007320F2">
              <w:rPr>
                <w:b/>
                <w:bCs/>
                <w:lang w:val="de-DE"/>
              </w:rPr>
              <w:t>Më</w:t>
            </w:r>
            <w:proofErr w:type="spellEnd"/>
            <w:r w:rsidRPr="007320F2">
              <w:rPr>
                <w:b/>
                <w:bCs/>
                <w:lang w:val="de-DE"/>
              </w:rPr>
              <w:t xml:space="preserve"> </w:t>
            </w:r>
            <w:proofErr w:type="spellStart"/>
            <w:r w:rsidRPr="007320F2">
              <w:rPr>
                <w:b/>
                <w:bCs/>
                <w:lang w:val="de-DE"/>
              </w:rPr>
              <w:t>adhuroni</w:t>
            </w:r>
            <w:proofErr w:type="spellEnd"/>
            <w:r w:rsidRPr="007320F2">
              <w:rPr>
                <w:b/>
                <w:bCs/>
                <w:lang w:val="de-DE"/>
              </w:rPr>
              <w:t xml:space="preserve"> </w:t>
            </w:r>
            <w:proofErr w:type="spellStart"/>
            <w:r w:rsidRPr="007320F2">
              <w:rPr>
                <w:b/>
                <w:bCs/>
                <w:lang w:val="de-DE"/>
              </w:rPr>
              <w:t>pra</w:t>
            </w:r>
            <w:proofErr w:type="spellEnd"/>
            <w:r w:rsidRPr="007320F2">
              <w:rPr>
                <w:b/>
                <w:bCs/>
                <w:lang w:val="de-DE"/>
              </w:rPr>
              <w:t xml:space="preserve"> </w:t>
            </w:r>
            <w:proofErr w:type="spellStart"/>
            <w:r w:rsidRPr="007320F2">
              <w:rPr>
                <w:b/>
                <w:bCs/>
                <w:lang w:val="de-DE"/>
              </w:rPr>
              <w:t>vetëm</w:t>
            </w:r>
            <w:proofErr w:type="spellEnd"/>
            <w:r w:rsidRPr="007320F2">
              <w:rPr>
                <w:b/>
                <w:bCs/>
                <w:lang w:val="de-DE"/>
              </w:rPr>
              <w:t xml:space="preserve"> </w:t>
            </w:r>
            <w:proofErr w:type="spellStart"/>
            <w:r w:rsidRPr="007320F2">
              <w:rPr>
                <w:b/>
                <w:bCs/>
                <w:lang w:val="de-DE"/>
              </w:rPr>
              <w:t>Mua</w:t>
            </w:r>
            <w:proofErr w:type="spellEnd"/>
            <w:r w:rsidRPr="007320F2">
              <w:rPr>
                <w:b/>
                <w:bCs/>
                <w:lang w:val="de-DE"/>
              </w:rPr>
              <w:t>”.</w:t>
            </w:r>
            <w:r w:rsidRPr="007320F2">
              <w:rPr>
                <w:lang w:val="de-DE"/>
              </w:rPr>
              <w:t xml:space="preserve"> El </w:t>
            </w:r>
            <w:proofErr w:type="spellStart"/>
            <w:r w:rsidRPr="007320F2">
              <w:rPr>
                <w:lang w:val="de-DE"/>
              </w:rPr>
              <w:t>Ankebut</w:t>
            </w:r>
            <w:proofErr w:type="spellEnd"/>
            <w:r w:rsidRPr="007320F2">
              <w:rPr>
                <w:lang w:val="de-DE"/>
              </w:rPr>
              <w:t xml:space="preserve"> 56.</w:t>
            </w:r>
          </w:p>
          <w:p w14:paraId="75F5BAD1" w14:textId="567F4057" w:rsidR="007320F2" w:rsidRPr="00424D42" w:rsidRDefault="007320F2" w:rsidP="007320F2">
            <w:pPr>
              <w:jc w:val="right"/>
              <w:rPr>
                <w:lang w:val="de-DE"/>
              </w:rPr>
            </w:pPr>
            <w:proofErr w:type="spellStart"/>
            <w:r w:rsidRPr="007320F2">
              <w:rPr>
                <w:lang w:val="de-DE"/>
              </w:rPr>
              <w:t>Thotë</w:t>
            </w:r>
            <w:proofErr w:type="spellEnd"/>
            <w:r w:rsidRPr="007320F2">
              <w:rPr>
                <w:lang w:val="de-DE"/>
              </w:rPr>
              <w:t xml:space="preserve"> </w:t>
            </w:r>
            <w:proofErr w:type="spellStart"/>
            <w:r w:rsidRPr="007320F2">
              <w:rPr>
                <w:lang w:val="de-DE"/>
              </w:rPr>
              <w:t>Begaviu</w:t>
            </w:r>
            <w:proofErr w:type="spellEnd"/>
            <w:r w:rsidRPr="007320F2">
              <w:rPr>
                <w:lang w:val="de-DE"/>
              </w:rPr>
              <w:t xml:space="preserve">, Allahu e </w:t>
            </w:r>
            <w:proofErr w:type="spellStart"/>
            <w:r w:rsidRPr="007320F2">
              <w:rPr>
                <w:lang w:val="de-DE"/>
              </w:rPr>
              <w:t>mëshiroftë</w:t>
            </w:r>
            <w:proofErr w:type="spellEnd"/>
            <w:r w:rsidRPr="007320F2">
              <w:rPr>
                <w:lang w:val="de-DE"/>
              </w:rPr>
              <w:t>: “</w:t>
            </w:r>
            <w:proofErr w:type="spellStart"/>
            <w:r w:rsidRPr="007320F2">
              <w:rPr>
                <w:lang w:val="de-DE"/>
              </w:rPr>
              <w:t>Shkaku</w:t>
            </w:r>
            <w:proofErr w:type="spellEnd"/>
            <w:r w:rsidRPr="007320F2">
              <w:rPr>
                <w:lang w:val="de-DE"/>
              </w:rPr>
              <w:t xml:space="preserve"> i </w:t>
            </w:r>
            <w:proofErr w:type="spellStart"/>
            <w:r w:rsidRPr="007320F2">
              <w:rPr>
                <w:lang w:val="de-DE"/>
              </w:rPr>
              <w:t>zbritjes</w:t>
            </w:r>
            <w:proofErr w:type="spellEnd"/>
            <w:r w:rsidRPr="007320F2">
              <w:rPr>
                <w:lang w:val="de-DE"/>
              </w:rPr>
              <w:t xml:space="preserve"> </w:t>
            </w:r>
            <w:proofErr w:type="spellStart"/>
            <w:r w:rsidRPr="007320F2">
              <w:rPr>
                <w:lang w:val="de-DE"/>
              </w:rPr>
              <w:t>së</w:t>
            </w:r>
            <w:proofErr w:type="spellEnd"/>
            <w:r w:rsidRPr="007320F2">
              <w:rPr>
                <w:lang w:val="de-DE"/>
              </w:rPr>
              <w:t xml:space="preserve"> </w:t>
            </w:r>
            <w:proofErr w:type="spellStart"/>
            <w:r w:rsidRPr="007320F2">
              <w:rPr>
                <w:lang w:val="de-DE"/>
              </w:rPr>
              <w:t>këtij</w:t>
            </w:r>
            <w:proofErr w:type="spellEnd"/>
            <w:r w:rsidRPr="007320F2">
              <w:rPr>
                <w:lang w:val="de-DE"/>
              </w:rPr>
              <w:t xml:space="preserve"> </w:t>
            </w:r>
            <w:proofErr w:type="spellStart"/>
            <w:r w:rsidRPr="007320F2">
              <w:rPr>
                <w:lang w:val="de-DE"/>
              </w:rPr>
              <w:t>ajeti</w:t>
            </w:r>
            <w:proofErr w:type="spellEnd"/>
            <w:r w:rsidRPr="007320F2">
              <w:rPr>
                <w:lang w:val="de-DE"/>
              </w:rPr>
              <w:t xml:space="preserve"> </w:t>
            </w:r>
            <w:proofErr w:type="spellStart"/>
            <w:r w:rsidRPr="007320F2">
              <w:rPr>
                <w:lang w:val="de-DE"/>
              </w:rPr>
              <w:t>janë</w:t>
            </w:r>
            <w:proofErr w:type="spellEnd"/>
            <w:r w:rsidRPr="007320F2">
              <w:rPr>
                <w:lang w:val="de-DE"/>
              </w:rPr>
              <w:t xml:space="preserve"> </w:t>
            </w:r>
            <w:proofErr w:type="spellStart"/>
            <w:r w:rsidRPr="007320F2">
              <w:rPr>
                <w:lang w:val="de-DE"/>
              </w:rPr>
              <w:t>muslimanët</w:t>
            </w:r>
            <w:proofErr w:type="spellEnd"/>
            <w:r w:rsidRPr="007320F2">
              <w:rPr>
                <w:lang w:val="de-DE"/>
              </w:rPr>
              <w:t xml:space="preserve"> </w:t>
            </w:r>
            <w:proofErr w:type="spellStart"/>
            <w:r w:rsidRPr="007320F2">
              <w:rPr>
                <w:lang w:val="de-DE"/>
              </w:rPr>
              <w:t>që</w:t>
            </w:r>
            <w:proofErr w:type="spellEnd"/>
            <w:r w:rsidRPr="007320F2">
              <w:rPr>
                <w:lang w:val="de-DE"/>
              </w:rPr>
              <w:t xml:space="preserve"> ende </w:t>
            </w:r>
            <w:proofErr w:type="spellStart"/>
            <w:r w:rsidRPr="007320F2">
              <w:rPr>
                <w:lang w:val="de-DE"/>
              </w:rPr>
              <w:t>nuk</w:t>
            </w:r>
            <w:proofErr w:type="spellEnd"/>
            <w:r w:rsidRPr="007320F2">
              <w:rPr>
                <w:lang w:val="de-DE"/>
              </w:rPr>
              <w:t xml:space="preserve"> </w:t>
            </w:r>
            <w:proofErr w:type="spellStart"/>
            <w:r w:rsidRPr="007320F2">
              <w:rPr>
                <w:lang w:val="de-DE"/>
              </w:rPr>
              <w:t>ishin</w:t>
            </w:r>
            <w:proofErr w:type="spellEnd"/>
            <w:r w:rsidRPr="007320F2">
              <w:rPr>
                <w:lang w:val="de-DE"/>
              </w:rPr>
              <w:t xml:space="preserve"> </w:t>
            </w:r>
            <w:proofErr w:type="spellStart"/>
            <w:r w:rsidRPr="007320F2">
              <w:rPr>
                <w:lang w:val="de-DE"/>
              </w:rPr>
              <w:t>shpërngulur</w:t>
            </w:r>
            <w:proofErr w:type="spellEnd"/>
            <w:r w:rsidRPr="007320F2">
              <w:rPr>
                <w:lang w:val="de-DE"/>
              </w:rPr>
              <w:t xml:space="preserve"> </w:t>
            </w:r>
            <w:proofErr w:type="spellStart"/>
            <w:r w:rsidRPr="007320F2">
              <w:rPr>
                <w:lang w:val="de-DE"/>
              </w:rPr>
              <w:t>nga</w:t>
            </w:r>
            <w:proofErr w:type="spellEnd"/>
            <w:r w:rsidRPr="007320F2">
              <w:rPr>
                <w:lang w:val="de-DE"/>
              </w:rPr>
              <w:t xml:space="preserve"> Mekka. </w:t>
            </w:r>
            <w:r w:rsidRPr="00424D42">
              <w:rPr>
                <w:lang w:val="de-DE"/>
              </w:rPr>
              <w:t xml:space="preserve">Allahu i </w:t>
            </w:r>
            <w:proofErr w:type="spellStart"/>
            <w:r w:rsidRPr="00424D42">
              <w:rPr>
                <w:lang w:val="de-DE"/>
              </w:rPr>
              <w:t>ftoi</w:t>
            </w:r>
            <w:proofErr w:type="spellEnd"/>
            <w:r w:rsidRPr="00424D42">
              <w:rPr>
                <w:lang w:val="de-DE"/>
              </w:rPr>
              <w:t xml:space="preserve"> ata </w:t>
            </w:r>
            <w:proofErr w:type="spellStart"/>
            <w:r w:rsidRPr="00424D42">
              <w:rPr>
                <w:lang w:val="de-DE"/>
              </w:rPr>
              <w:t>në</w:t>
            </w:r>
            <w:proofErr w:type="spellEnd"/>
            <w:r w:rsidRPr="00424D42">
              <w:rPr>
                <w:lang w:val="de-DE"/>
              </w:rPr>
              <w:t xml:space="preserve"> </w:t>
            </w:r>
            <w:proofErr w:type="spellStart"/>
            <w:r w:rsidRPr="00424D42">
              <w:rPr>
                <w:lang w:val="de-DE"/>
              </w:rPr>
              <w:t>emër</w:t>
            </w:r>
            <w:proofErr w:type="spellEnd"/>
            <w:r w:rsidRPr="00424D42">
              <w:rPr>
                <w:lang w:val="de-DE"/>
              </w:rPr>
              <w:t xml:space="preserve"> </w:t>
            </w:r>
            <w:proofErr w:type="spellStart"/>
            <w:r w:rsidRPr="00424D42">
              <w:rPr>
                <w:lang w:val="de-DE"/>
              </w:rPr>
              <w:t>të</w:t>
            </w:r>
            <w:proofErr w:type="spellEnd"/>
            <w:r w:rsidRPr="00424D42">
              <w:rPr>
                <w:lang w:val="de-DE"/>
              </w:rPr>
              <w:t xml:space="preserve"> </w:t>
            </w:r>
            <w:proofErr w:type="spellStart"/>
            <w:r w:rsidRPr="00424D42">
              <w:rPr>
                <w:lang w:val="de-DE"/>
              </w:rPr>
              <w:t>besimit</w:t>
            </w:r>
            <w:proofErr w:type="spellEnd"/>
            <w:r w:rsidRPr="00424D42">
              <w:rPr>
                <w:lang w:val="de-DE"/>
              </w:rPr>
              <w:t>”.</w:t>
            </w:r>
          </w:p>
          <w:p w14:paraId="6AD42ED5" w14:textId="37FB164A" w:rsidR="007320F2" w:rsidRPr="00424D42" w:rsidRDefault="007320F2" w:rsidP="007320F2">
            <w:pPr>
              <w:jc w:val="right"/>
              <w:rPr>
                <w:lang w:val="de-DE"/>
              </w:rPr>
            </w:pPr>
            <w:proofErr w:type="spellStart"/>
            <w:r w:rsidRPr="00424D42">
              <w:rPr>
                <w:lang w:val="de-DE"/>
              </w:rPr>
              <w:t>Argumenti</w:t>
            </w:r>
            <w:proofErr w:type="spellEnd"/>
            <w:r w:rsidRPr="00424D42">
              <w:rPr>
                <w:lang w:val="de-DE"/>
              </w:rPr>
              <w:t xml:space="preserve"> i </w:t>
            </w:r>
            <w:proofErr w:type="spellStart"/>
            <w:r w:rsidRPr="00424D42">
              <w:rPr>
                <w:lang w:val="de-DE"/>
              </w:rPr>
              <w:t>shpërnguljes</w:t>
            </w:r>
            <w:proofErr w:type="spellEnd"/>
            <w:r w:rsidRPr="00424D42">
              <w:rPr>
                <w:lang w:val="de-DE"/>
              </w:rPr>
              <w:t xml:space="preserve"> </w:t>
            </w:r>
            <w:proofErr w:type="spellStart"/>
            <w:r w:rsidRPr="00424D42">
              <w:rPr>
                <w:lang w:val="de-DE"/>
              </w:rPr>
              <w:t>nga</w:t>
            </w:r>
            <w:proofErr w:type="spellEnd"/>
            <w:r w:rsidRPr="00424D42">
              <w:rPr>
                <w:lang w:val="de-DE"/>
              </w:rPr>
              <w:t xml:space="preserve"> </w:t>
            </w:r>
            <w:proofErr w:type="spellStart"/>
            <w:r w:rsidRPr="00424D42">
              <w:rPr>
                <w:lang w:val="de-DE"/>
              </w:rPr>
              <w:t>Sunneti</w:t>
            </w:r>
            <w:proofErr w:type="spellEnd"/>
            <w:r w:rsidRPr="00424D42">
              <w:rPr>
                <w:lang w:val="de-DE"/>
              </w:rPr>
              <w:t xml:space="preserve"> </w:t>
            </w:r>
            <w:proofErr w:type="spellStart"/>
            <w:r w:rsidRPr="00424D42">
              <w:rPr>
                <w:lang w:val="de-DE"/>
              </w:rPr>
              <w:t>është</w:t>
            </w:r>
            <w:proofErr w:type="spellEnd"/>
            <w:r w:rsidRPr="00424D42">
              <w:rPr>
                <w:lang w:val="de-DE"/>
              </w:rPr>
              <w:t xml:space="preserve"> </w:t>
            </w:r>
            <w:proofErr w:type="spellStart"/>
            <w:r w:rsidRPr="00424D42">
              <w:rPr>
                <w:lang w:val="de-DE"/>
              </w:rPr>
              <w:t>fjala</w:t>
            </w:r>
            <w:proofErr w:type="spellEnd"/>
            <w:r w:rsidRPr="00424D42">
              <w:rPr>
                <w:lang w:val="de-DE"/>
              </w:rPr>
              <w:t xml:space="preserve"> e </w:t>
            </w:r>
            <w:proofErr w:type="spellStart"/>
            <w:r w:rsidRPr="00424D42">
              <w:rPr>
                <w:lang w:val="de-DE"/>
              </w:rPr>
              <w:t>tij</w:t>
            </w:r>
            <w:proofErr w:type="spellEnd"/>
            <w:r w:rsidRPr="00424D42">
              <w:rPr>
                <w:lang w:val="de-DE"/>
              </w:rPr>
              <w:t xml:space="preserve"> (</w:t>
            </w:r>
            <w:proofErr w:type="spellStart"/>
            <w:r w:rsidRPr="00424D42">
              <w:rPr>
                <w:lang w:val="de-DE"/>
              </w:rPr>
              <w:t>Muhamedit</w:t>
            </w:r>
            <w:proofErr w:type="spellEnd"/>
            <w:r w:rsidRPr="00424D42">
              <w:rPr>
                <w:lang w:val="de-DE"/>
              </w:rPr>
              <w:t xml:space="preserve">), </w:t>
            </w:r>
            <w:proofErr w:type="spellStart"/>
            <w:r w:rsidRPr="00424D42">
              <w:rPr>
                <w:lang w:val="de-DE"/>
              </w:rPr>
              <w:t>sal</w:t>
            </w:r>
            <w:proofErr w:type="spellEnd"/>
            <w:r w:rsidRPr="00424D42">
              <w:rPr>
                <w:lang w:val="de-DE"/>
              </w:rPr>
              <w:t>-lall-</w:t>
            </w:r>
            <w:proofErr w:type="spellStart"/>
            <w:r w:rsidRPr="00424D42">
              <w:rPr>
                <w:lang w:val="de-DE"/>
              </w:rPr>
              <w:t>llahu</w:t>
            </w:r>
            <w:proofErr w:type="spellEnd"/>
            <w:r w:rsidRPr="00424D42">
              <w:rPr>
                <w:lang w:val="de-DE"/>
              </w:rPr>
              <w:t xml:space="preserve"> </w:t>
            </w:r>
            <w:proofErr w:type="spellStart"/>
            <w:r w:rsidRPr="00424D42">
              <w:rPr>
                <w:lang w:val="de-DE"/>
              </w:rPr>
              <w:t>alejhi</w:t>
            </w:r>
            <w:proofErr w:type="spellEnd"/>
            <w:r w:rsidRPr="00424D42">
              <w:rPr>
                <w:lang w:val="de-DE"/>
              </w:rPr>
              <w:t xml:space="preserve"> </w:t>
            </w:r>
            <w:proofErr w:type="spellStart"/>
            <w:r w:rsidRPr="00424D42">
              <w:rPr>
                <w:lang w:val="de-DE"/>
              </w:rPr>
              <w:t>ve</w:t>
            </w:r>
            <w:proofErr w:type="spellEnd"/>
            <w:r w:rsidRPr="00424D42">
              <w:rPr>
                <w:lang w:val="de-DE"/>
              </w:rPr>
              <w:t xml:space="preserve"> </w:t>
            </w:r>
            <w:proofErr w:type="spellStart"/>
            <w:r w:rsidRPr="00424D42">
              <w:rPr>
                <w:lang w:val="de-DE"/>
              </w:rPr>
              <w:t>sel-lem</w:t>
            </w:r>
            <w:proofErr w:type="spellEnd"/>
            <w:r w:rsidRPr="00424D42">
              <w:rPr>
                <w:lang w:val="de-DE"/>
              </w:rPr>
              <w:t xml:space="preserve">: </w:t>
            </w:r>
            <w:r w:rsidRPr="00424D42">
              <w:rPr>
                <w:b/>
                <w:bCs/>
                <w:lang w:val="de-DE"/>
              </w:rPr>
              <w:t>“</w:t>
            </w:r>
            <w:proofErr w:type="spellStart"/>
            <w:r w:rsidRPr="00424D42">
              <w:rPr>
                <w:b/>
                <w:bCs/>
                <w:lang w:val="de-DE"/>
              </w:rPr>
              <w:t>Nuk</w:t>
            </w:r>
            <w:proofErr w:type="spellEnd"/>
            <w:r w:rsidRPr="00424D42">
              <w:rPr>
                <w:b/>
                <w:bCs/>
                <w:lang w:val="de-DE"/>
              </w:rPr>
              <w:t xml:space="preserve"> </w:t>
            </w:r>
            <w:proofErr w:type="spellStart"/>
            <w:r w:rsidRPr="00424D42">
              <w:rPr>
                <w:b/>
                <w:bCs/>
                <w:lang w:val="de-DE"/>
              </w:rPr>
              <w:t>ndërprehet</w:t>
            </w:r>
            <w:proofErr w:type="spellEnd"/>
            <w:r w:rsidRPr="00424D42">
              <w:rPr>
                <w:b/>
                <w:bCs/>
                <w:lang w:val="de-DE"/>
              </w:rPr>
              <w:t xml:space="preserve"> </w:t>
            </w:r>
            <w:proofErr w:type="spellStart"/>
            <w:r w:rsidRPr="00424D42">
              <w:rPr>
                <w:b/>
                <w:bCs/>
                <w:lang w:val="de-DE"/>
              </w:rPr>
              <w:t>shpërngulja</w:t>
            </w:r>
            <w:proofErr w:type="spellEnd"/>
            <w:r w:rsidRPr="00424D42">
              <w:rPr>
                <w:b/>
                <w:bCs/>
                <w:lang w:val="de-DE"/>
              </w:rPr>
              <w:t xml:space="preserve">, </w:t>
            </w:r>
            <w:proofErr w:type="spellStart"/>
            <w:r w:rsidRPr="00424D42">
              <w:rPr>
                <w:b/>
                <w:bCs/>
                <w:lang w:val="de-DE"/>
              </w:rPr>
              <w:t>derisa</w:t>
            </w:r>
            <w:proofErr w:type="spellEnd"/>
            <w:r w:rsidRPr="00424D42">
              <w:rPr>
                <w:b/>
                <w:bCs/>
                <w:lang w:val="de-DE"/>
              </w:rPr>
              <w:t xml:space="preserve"> </w:t>
            </w:r>
            <w:proofErr w:type="spellStart"/>
            <w:r w:rsidRPr="00424D42">
              <w:rPr>
                <w:b/>
                <w:bCs/>
                <w:lang w:val="de-DE"/>
              </w:rPr>
              <w:t>të</w:t>
            </w:r>
            <w:proofErr w:type="spellEnd"/>
            <w:r w:rsidRPr="00424D42">
              <w:rPr>
                <w:b/>
                <w:bCs/>
                <w:lang w:val="de-DE"/>
              </w:rPr>
              <w:t xml:space="preserve"> </w:t>
            </w:r>
            <w:proofErr w:type="spellStart"/>
            <w:r w:rsidRPr="00424D42">
              <w:rPr>
                <w:b/>
                <w:bCs/>
                <w:lang w:val="de-DE"/>
              </w:rPr>
              <w:t>ndërprehet</w:t>
            </w:r>
            <w:proofErr w:type="spellEnd"/>
            <w:r w:rsidRPr="00424D42">
              <w:rPr>
                <w:b/>
                <w:bCs/>
                <w:lang w:val="de-DE"/>
              </w:rPr>
              <w:t xml:space="preserve"> </w:t>
            </w:r>
            <w:proofErr w:type="spellStart"/>
            <w:r w:rsidRPr="00424D42">
              <w:rPr>
                <w:b/>
                <w:bCs/>
                <w:lang w:val="de-DE"/>
              </w:rPr>
              <w:t>pendimi</w:t>
            </w:r>
            <w:proofErr w:type="spellEnd"/>
            <w:r w:rsidRPr="00424D42">
              <w:rPr>
                <w:b/>
                <w:bCs/>
                <w:lang w:val="de-DE"/>
              </w:rPr>
              <w:t xml:space="preserve">, e </w:t>
            </w:r>
            <w:proofErr w:type="spellStart"/>
            <w:r w:rsidRPr="00424D42">
              <w:rPr>
                <w:b/>
                <w:bCs/>
                <w:lang w:val="de-DE"/>
              </w:rPr>
              <w:t>nuk</w:t>
            </w:r>
            <w:proofErr w:type="spellEnd"/>
            <w:r w:rsidRPr="00424D42">
              <w:rPr>
                <w:b/>
                <w:bCs/>
                <w:lang w:val="de-DE"/>
              </w:rPr>
              <w:t xml:space="preserve"> </w:t>
            </w:r>
            <w:proofErr w:type="spellStart"/>
            <w:r w:rsidRPr="00424D42">
              <w:rPr>
                <w:b/>
                <w:bCs/>
                <w:lang w:val="de-DE"/>
              </w:rPr>
              <w:t>ndërprehet</w:t>
            </w:r>
            <w:proofErr w:type="spellEnd"/>
            <w:r w:rsidRPr="00424D42">
              <w:rPr>
                <w:b/>
                <w:bCs/>
                <w:lang w:val="de-DE"/>
              </w:rPr>
              <w:t xml:space="preserve"> </w:t>
            </w:r>
            <w:proofErr w:type="spellStart"/>
            <w:r w:rsidRPr="00424D42">
              <w:rPr>
                <w:b/>
                <w:bCs/>
                <w:lang w:val="de-DE"/>
              </w:rPr>
              <w:t>pendimi</w:t>
            </w:r>
            <w:proofErr w:type="spellEnd"/>
            <w:r w:rsidRPr="00424D42">
              <w:rPr>
                <w:b/>
                <w:bCs/>
                <w:lang w:val="de-DE"/>
              </w:rPr>
              <w:t xml:space="preserve"> </w:t>
            </w:r>
            <w:proofErr w:type="spellStart"/>
            <w:r w:rsidRPr="00424D42">
              <w:rPr>
                <w:b/>
                <w:bCs/>
                <w:lang w:val="de-DE"/>
              </w:rPr>
              <w:t>derisa</w:t>
            </w:r>
            <w:proofErr w:type="spellEnd"/>
            <w:r w:rsidRPr="00424D42">
              <w:rPr>
                <w:b/>
                <w:bCs/>
                <w:lang w:val="de-DE"/>
              </w:rPr>
              <w:t xml:space="preserve"> </w:t>
            </w:r>
            <w:proofErr w:type="spellStart"/>
            <w:r w:rsidRPr="00424D42">
              <w:rPr>
                <w:b/>
                <w:bCs/>
                <w:lang w:val="de-DE"/>
              </w:rPr>
              <w:t>të</w:t>
            </w:r>
            <w:proofErr w:type="spellEnd"/>
            <w:r w:rsidRPr="00424D42">
              <w:rPr>
                <w:b/>
                <w:bCs/>
                <w:lang w:val="de-DE"/>
              </w:rPr>
              <w:t xml:space="preserve"> lind </w:t>
            </w:r>
            <w:proofErr w:type="spellStart"/>
            <w:r w:rsidRPr="00424D42">
              <w:rPr>
                <w:b/>
                <w:bCs/>
                <w:lang w:val="de-DE"/>
              </w:rPr>
              <w:t>dielli</w:t>
            </w:r>
            <w:proofErr w:type="spellEnd"/>
            <w:r w:rsidRPr="00424D42">
              <w:rPr>
                <w:b/>
                <w:bCs/>
                <w:lang w:val="de-DE"/>
              </w:rPr>
              <w:t xml:space="preserve"> </w:t>
            </w:r>
            <w:proofErr w:type="spellStart"/>
            <w:r w:rsidRPr="00424D42">
              <w:rPr>
                <w:b/>
                <w:bCs/>
                <w:lang w:val="de-DE"/>
              </w:rPr>
              <w:t>nga</w:t>
            </w:r>
            <w:proofErr w:type="spellEnd"/>
            <w:r w:rsidRPr="00424D42">
              <w:rPr>
                <w:b/>
                <w:bCs/>
                <w:lang w:val="de-DE"/>
              </w:rPr>
              <w:t xml:space="preserve"> </w:t>
            </w:r>
            <w:proofErr w:type="spellStart"/>
            <w:r w:rsidRPr="00424D42">
              <w:rPr>
                <w:b/>
                <w:bCs/>
                <w:lang w:val="de-DE"/>
              </w:rPr>
              <w:t>perëndimi</w:t>
            </w:r>
            <w:proofErr w:type="spellEnd"/>
            <w:r w:rsidRPr="00424D42">
              <w:rPr>
                <w:b/>
                <w:bCs/>
                <w:lang w:val="de-DE"/>
              </w:rPr>
              <w:t>”.</w:t>
            </w:r>
          </w:p>
          <w:p w14:paraId="1F85A5FB" w14:textId="521FEE80" w:rsidR="00FE4969" w:rsidRPr="00A631A2" w:rsidRDefault="00FE4969" w:rsidP="000D1618">
            <w:pPr>
              <w:jc w:val="center"/>
              <w:rPr>
                <w:rFonts w:ascii="Lotus Linotype" w:hAnsi="Lotus Linotype" w:cs="Lotus Linotype"/>
                <w:color w:val="161616"/>
                <w:sz w:val="32"/>
                <w:szCs w:val="32"/>
                <w:rtl/>
              </w:rPr>
            </w:pPr>
          </w:p>
        </w:tc>
      </w:tr>
      <w:tr w:rsidR="00594AD5" w:rsidRPr="00A631A2" w14:paraId="316CEB68" w14:textId="77777777" w:rsidTr="000D1618">
        <w:trPr>
          <w:jc w:val="center"/>
        </w:trPr>
        <w:tc>
          <w:tcPr>
            <w:tcW w:w="4672" w:type="dxa"/>
            <w:vAlign w:val="center"/>
          </w:tcPr>
          <w:p w14:paraId="25FA29A8" w14:textId="0DF30176"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فَلَـمَّا اسْتَقَـرَّ بِـالْمَدِينَـةِ؛ أُمِرَ بِـبَـقِـيَّـةِ شَرائِـعِ الْإِسْلْامِ -مِثْـلُ: الزَّكاةِ، وَالصَّوْمِ، وَالـحَجِّ، وَالْـجِهَادِ، وَالْأَذَانِ، وَالْأَمرِ بِالـمَعْرُوفِ وَالنَّـهْيِ عنِ الْـمُنْـكَرِ- أَخَـذَ علَى هٰـذَا عَشْرَ سِنِـينَ.</w:t>
            </w:r>
          </w:p>
        </w:tc>
        <w:tc>
          <w:tcPr>
            <w:tcW w:w="4393" w:type="dxa"/>
            <w:vAlign w:val="center"/>
          </w:tcPr>
          <w:p w14:paraId="091CD03A" w14:textId="7710EEEB" w:rsidR="00594AD5" w:rsidRPr="00A631A2" w:rsidRDefault="007320F2" w:rsidP="00D265A1">
            <w:pPr>
              <w:jc w:val="right"/>
              <w:rPr>
                <w:rFonts w:ascii="Lotus Linotype" w:hAnsi="Lotus Linotype" w:cs="Lotus Linotype"/>
                <w:color w:val="161616"/>
                <w:sz w:val="32"/>
                <w:szCs w:val="32"/>
                <w:rtl/>
              </w:rPr>
            </w:pPr>
            <w:proofErr w:type="spellStart"/>
            <w:r>
              <w:t>Pasi</w:t>
            </w:r>
            <w:proofErr w:type="spellEnd"/>
            <w:r>
              <w:t xml:space="preserve"> u </w:t>
            </w:r>
            <w:proofErr w:type="spellStart"/>
            <w:r>
              <w:t>vendos</w:t>
            </w:r>
            <w:proofErr w:type="spellEnd"/>
            <w:r>
              <w:t xml:space="preserve"> </w:t>
            </w:r>
            <w:proofErr w:type="spellStart"/>
            <w:r>
              <w:t>në</w:t>
            </w:r>
            <w:proofErr w:type="spellEnd"/>
            <w:r>
              <w:t xml:space="preserve"> </w:t>
            </w:r>
            <w:proofErr w:type="spellStart"/>
            <w:r>
              <w:t>Medine</w:t>
            </w:r>
            <w:proofErr w:type="spellEnd"/>
            <w:r>
              <w:t xml:space="preserve"> u </w:t>
            </w:r>
            <w:proofErr w:type="spellStart"/>
            <w:r>
              <w:t>urdhërua</w:t>
            </w:r>
            <w:proofErr w:type="spellEnd"/>
            <w:r>
              <w:t xml:space="preserve"> me </w:t>
            </w:r>
            <w:proofErr w:type="spellStart"/>
            <w:r>
              <w:t>ligjet</w:t>
            </w:r>
            <w:proofErr w:type="spellEnd"/>
            <w:r>
              <w:t xml:space="preserve"> e </w:t>
            </w:r>
            <w:proofErr w:type="spellStart"/>
            <w:r>
              <w:t>tjera</w:t>
            </w:r>
            <w:proofErr w:type="spellEnd"/>
            <w:r>
              <w:t xml:space="preserve"> </w:t>
            </w:r>
            <w:proofErr w:type="spellStart"/>
            <w:r>
              <w:t>të</w:t>
            </w:r>
            <w:proofErr w:type="spellEnd"/>
            <w:r>
              <w:t xml:space="preserve"> </w:t>
            </w:r>
            <w:proofErr w:type="spellStart"/>
            <w:r>
              <w:t>Islamit</w:t>
            </w:r>
            <w:proofErr w:type="spellEnd"/>
            <w:r>
              <w:t xml:space="preserve"> </w:t>
            </w:r>
            <w:proofErr w:type="spellStart"/>
            <w:r>
              <w:t>siç</w:t>
            </w:r>
            <w:proofErr w:type="spellEnd"/>
            <w:r>
              <w:t xml:space="preserve"> </w:t>
            </w:r>
            <w:proofErr w:type="spellStart"/>
            <w:r>
              <w:t>janë</w:t>
            </w:r>
            <w:proofErr w:type="spellEnd"/>
            <w:r>
              <w:t xml:space="preserve">: </w:t>
            </w:r>
            <w:proofErr w:type="spellStart"/>
            <w:r>
              <w:t>Zekati</w:t>
            </w:r>
            <w:proofErr w:type="spellEnd"/>
            <w:r>
              <w:t xml:space="preserve">, </w:t>
            </w:r>
            <w:proofErr w:type="spellStart"/>
            <w:r>
              <w:t>Agjërimi</w:t>
            </w:r>
            <w:proofErr w:type="spellEnd"/>
            <w:r>
              <w:t xml:space="preserve">, </w:t>
            </w:r>
            <w:proofErr w:type="spellStart"/>
            <w:r>
              <w:t>Haxhi</w:t>
            </w:r>
            <w:proofErr w:type="spellEnd"/>
            <w:r>
              <w:t xml:space="preserve">, </w:t>
            </w:r>
            <w:proofErr w:type="spellStart"/>
            <w:r>
              <w:t>ezani</w:t>
            </w:r>
            <w:proofErr w:type="spellEnd"/>
            <w:r>
              <w:t xml:space="preserve">, </w:t>
            </w:r>
            <w:proofErr w:type="spellStart"/>
            <w:r>
              <w:t>Xhihadi</w:t>
            </w:r>
            <w:proofErr w:type="spellEnd"/>
            <w:r>
              <w:t xml:space="preserve">, </w:t>
            </w:r>
            <w:proofErr w:type="spellStart"/>
            <w:r>
              <w:t>urdhërimi</w:t>
            </w:r>
            <w:proofErr w:type="spellEnd"/>
            <w:r>
              <w:t xml:space="preserve"> </w:t>
            </w:r>
            <w:proofErr w:type="spellStart"/>
            <w:r>
              <w:t>në</w:t>
            </w:r>
            <w:proofErr w:type="spellEnd"/>
            <w:r>
              <w:t xml:space="preserve"> </w:t>
            </w:r>
            <w:proofErr w:type="spellStart"/>
            <w:r>
              <w:t>të</w:t>
            </w:r>
            <w:proofErr w:type="spellEnd"/>
            <w:r>
              <w:t xml:space="preserve"> </w:t>
            </w:r>
            <w:proofErr w:type="spellStart"/>
            <w:r>
              <w:t>mirë</w:t>
            </w:r>
            <w:proofErr w:type="spellEnd"/>
            <w:r>
              <w:t xml:space="preserve"> </w:t>
            </w:r>
            <w:proofErr w:type="spellStart"/>
            <w:r>
              <w:t>dhe</w:t>
            </w:r>
            <w:proofErr w:type="spellEnd"/>
            <w:r>
              <w:t xml:space="preserve"> </w:t>
            </w:r>
            <w:proofErr w:type="spellStart"/>
            <w:r>
              <w:t>ndalimi</w:t>
            </w:r>
            <w:proofErr w:type="spellEnd"/>
            <w:r>
              <w:t xml:space="preserve"> </w:t>
            </w:r>
            <w:proofErr w:type="spellStart"/>
            <w:r>
              <w:t>nga</w:t>
            </w:r>
            <w:proofErr w:type="spellEnd"/>
            <w:r>
              <w:t xml:space="preserve"> e </w:t>
            </w:r>
            <w:proofErr w:type="spellStart"/>
            <w:r>
              <w:t>keqja</w:t>
            </w:r>
            <w:proofErr w:type="spellEnd"/>
            <w:r>
              <w:t xml:space="preserve">, e </w:t>
            </w:r>
            <w:proofErr w:type="spellStart"/>
            <w:r>
              <w:t>të</w:t>
            </w:r>
            <w:proofErr w:type="spellEnd"/>
            <w:r>
              <w:t xml:space="preserve"> </w:t>
            </w:r>
            <w:proofErr w:type="spellStart"/>
            <w:r>
              <w:t>tjera</w:t>
            </w:r>
            <w:proofErr w:type="spellEnd"/>
            <w:r>
              <w:t xml:space="preserve"> </w:t>
            </w:r>
            <w:proofErr w:type="spellStart"/>
            <w:r>
              <w:t>nga</w:t>
            </w:r>
            <w:proofErr w:type="spellEnd"/>
            <w:r>
              <w:t xml:space="preserve"> </w:t>
            </w:r>
            <w:proofErr w:type="spellStart"/>
            <w:r>
              <w:t>ligjet</w:t>
            </w:r>
            <w:proofErr w:type="spellEnd"/>
            <w:r>
              <w:t xml:space="preserve"> e </w:t>
            </w:r>
            <w:proofErr w:type="spellStart"/>
            <w:r>
              <w:t>Islamit</w:t>
            </w:r>
            <w:proofErr w:type="spellEnd"/>
            <w:r>
              <w:t xml:space="preserve"> </w:t>
            </w:r>
            <w:proofErr w:type="spellStart"/>
            <w:r>
              <w:t>dhe</w:t>
            </w:r>
            <w:proofErr w:type="spellEnd"/>
            <w:r>
              <w:t xml:space="preserve"> pas </w:t>
            </w:r>
            <w:proofErr w:type="spellStart"/>
            <w:r>
              <w:t>dhjetë</w:t>
            </w:r>
            <w:proofErr w:type="spellEnd"/>
            <w:r>
              <w:t xml:space="preserve"> </w:t>
            </w:r>
            <w:proofErr w:type="spellStart"/>
            <w:r>
              <w:t>vitesh</w:t>
            </w:r>
            <w:proofErr w:type="spellEnd"/>
            <w:r>
              <w:t xml:space="preserve"> </w:t>
            </w:r>
            <w:proofErr w:type="spellStart"/>
            <w:r>
              <w:t>vdiq</w:t>
            </w:r>
            <w:proofErr w:type="spellEnd"/>
            <w:r>
              <w:t xml:space="preserve">, Allahu e </w:t>
            </w:r>
            <w:proofErr w:type="spellStart"/>
            <w:r>
              <w:t>begatoftë</w:t>
            </w:r>
            <w:proofErr w:type="spellEnd"/>
            <w:r w:rsidR="004D2B34">
              <w:t>.</w:t>
            </w:r>
            <w:r>
              <w:t>:</w:t>
            </w:r>
          </w:p>
        </w:tc>
      </w:tr>
      <w:tr w:rsidR="00594AD5" w:rsidRPr="00A631A2" w14:paraId="3D8E1923" w14:textId="77777777" w:rsidTr="000D1618">
        <w:trPr>
          <w:jc w:val="center"/>
        </w:trPr>
        <w:tc>
          <w:tcPr>
            <w:tcW w:w="4672" w:type="dxa"/>
            <w:vAlign w:val="center"/>
          </w:tcPr>
          <w:p w14:paraId="1B153B14" w14:textId="1B14A7AA"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وَبَعْدَهَا تُـوُفِّـيَ -صَلَوَاتُ اللهِ وَسَلَامُهُ عَلَيْهِ- وَدِينُـهُ بَاقٍ، وَهٰـذَا دِينُـهُ، لَا خَيرَ إِلَّا دَلَّ الْأُمَّـةَ عَلَيْهِ، وَلَا شَرَّ إِلَّا حَـذَّرَها مِنْـهُ.</w:t>
            </w:r>
          </w:p>
        </w:tc>
        <w:tc>
          <w:tcPr>
            <w:tcW w:w="4393" w:type="dxa"/>
            <w:vAlign w:val="center"/>
          </w:tcPr>
          <w:p w14:paraId="18883CB8" w14:textId="5D9A511A" w:rsidR="00594AD5" w:rsidRPr="00A631A2" w:rsidRDefault="004D2B34" w:rsidP="004D2B34">
            <w:pPr>
              <w:jc w:val="right"/>
              <w:rPr>
                <w:rFonts w:ascii="Lotus Linotype" w:hAnsi="Lotus Linotype" w:cs="Lotus Linotype"/>
                <w:color w:val="161616"/>
                <w:sz w:val="32"/>
                <w:szCs w:val="32"/>
                <w:rtl/>
              </w:rPr>
            </w:pPr>
            <w:proofErr w:type="spellStart"/>
            <w:r>
              <w:t>Mbeti</w:t>
            </w:r>
            <w:proofErr w:type="spellEnd"/>
            <w:r>
              <w:t xml:space="preserve"> </w:t>
            </w:r>
            <w:proofErr w:type="spellStart"/>
            <w:r>
              <w:t>feja</w:t>
            </w:r>
            <w:proofErr w:type="spellEnd"/>
            <w:r>
              <w:t xml:space="preserve"> e </w:t>
            </w:r>
            <w:proofErr w:type="spellStart"/>
            <w:r>
              <w:t>tij</w:t>
            </w:r>
            <w:proofErr w:type="spellEnd"/>
            <w:r>
              <w:t xml:space="preserve">, e </w:t>
            </w:r>
            <w:proofErr w:type="spellStart"/>
            <w:r>
              <w:t>nuk</w:t>
            </w:r>
            <w:proofErr w:type="spellEnd"/>
            <w:r>
              <w:t xml:space="preserve"> la </w:t>
            </w:r>
            <w:proofErr w:type="spellStart"/>
            <w:r>
              <w:t>të</w:t>
            </w:r>
            <w:proofErr w:type="spellEnd"/>
            <w:r>
              <w:t xml:space="preserve"> </w:t>
            </w:r>
            <w:proofErr w:type="spellStart"/>
            <w:r>
              <w:t>mirë</w:t>
            </w:r>
            <w:proofErr w:type="spellEnd"/>
            <w:r>
              <w:t xml:space="preserve"> e </w:t>
            </w:r>
            <w:proofErr w:type="spellStart"/>
            <w:r>
              <w:t>që</w:t>
            </w:r>
            <w:proofErr w:type="spellEnd"/>
            <w:r>
              <w:t xml:space="preserve"> </w:t>
            </w:r>
            <w:proofErr w:type="spellStart"/>
            <w:r>
              <w:t>nuk</w:t>
            </w:r>
            <w:proofErr w:type="spellEnd"/>
            <w:r>
              <w:t xml:space="preserve"> e </w:t>
            </w:r>
            <w:proofErr w:type="spellStart"/>
            <w:r>
              <w:t>udhëzoi</w:t>
            </w:r>
            <w:proofErr w:type="spellEnd"/>
            <w:r>
              <w:t xml:space="preserve"> </w:t>
            </w:r>
            <w:proofErr w:type="spellStart"/>
            <w:r>
              <w:t>popullin</w:t>
            </w:r>
            <w:proofErr w:type="spellEnd"/>
            <w:r>
              <w:t xml:space="preserve"> </w:t>
            </w:r>
            <w:proofErr w:type="spellStart"/>
            <w:r>
              <w:t>në</w:t>
            </w:r>
            <w:proofErr w:type="spellEnd"/>
            <w:r>
              <w:t xml:space="preserve"> </w:t>
            </w:r>
            <w:proofErr w:type="spellStart"/>
            <w:r>
              <w:t>të</w:t>
            </w:r>
            <w:proofErr w:type="spellEnd"/>
            <w:r>
              <w:t xml:space="preserve">, e </w:t>
            </w:r>
            <w:proofErr w:type="spellStart"/>
            <w:r>
              <w:t>nuk</w:t>
            </w:r>
            <w:proofErr w:type="spellEnd"/>
            <w:r>
              <w:t xml:space="preserve"> la </w:t>
            </w:r>
            <w:proofErr w:type="spellStart"/>
            <w:r>
              <w:t>të</w:t>
            </w:r>
            <w:proofErr w:type="spellEnd"/>
            <w:r>
              <w:t xml:space="preserve"> </w:t>
            </w:r>
            <w:proofErr w:type="spellStart"/>
            <w:r>
              <w:t>keqe</w:t>
            </w:r>
            <w:proofErr w:type="spellEnd"/>
            <w:r>
              <w:t xml:space="preserve"> e </w:t>
            </w:r>
            <w:proofErr w:type="spellStart"/>
            <w:r>
              <w:t>që</w:t>
            </w:r>
            <w:proofErr w:type="spellEnd"/>
            <w:r>
              <w:t xml:space="preserve"> </w:t>
            </w:r>
            <w:proofErr w:type="spellStart"/>
            <w:r>
              <w:t>nuk</w:t>
            </w:r>
            <w:proofErr w:type="spellEnd"/>
            <w:r>
              <w:t xml:space="preserve"> </w:t>
            </w:r>
            <w:proofErr w:type="spellStart"/>
            <w:r>
              <w:t>tërhoqi</w:t>
            </w:r>
            <w:proofErr w:type="spellEnd"/>
            <w:r>
              <w:t xml:space="preserve"> </w:t>
            </w:r>
            <w:proofErr w:type="spellStart"/>
            <w:r>
              <w:t>vërejtjen</w:t>
            </w:r>
            <w:proofErr w:type="spellEnd"/>
            <w:r>
              <w:t xml:space="preserve"> </w:t>
            </w:r>
            <w:proofErr w:type="spellStart"/>
            <w:r>
              <w:t>prej</w:t>
            </w:r>
            <w:proofErr w:type="spellEnd"/>
            <w:r>
              <w:t xml:space="preserve"> </w:t>
            </w:r>
            <w:proofErr w:type="spellStart"/>
            <w:r>
              <w:t>saj</w:t>
            </w:r>
            <w:proofErr w:type="spellEnd"/>
            <w:r>
              <w:t xml:space="preserve">. </w:t>
            </w:r>
          </w:p>
        </w:tc>
      </w:tr>
      <w:tr w:rsidR="00594AD5" w:rsidRPr="00A631A2" w14:paraId="757A834C" w14:textId="77777777" w:rsidTr="000D1618">
        <w:trPr>
          <w:jc w:val="center"/>
        </w:trPr>
        <w:tc>
          <w:tcPr>
            <w:tcW w:w="4672" w:type="dxa"/>
            <w:vAlign w:val="center"/>
          </w:tcPr>
          <w:p w14:paraId="0549DEB1"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وَالْخيرُ الَّذِي دَلَّ عَلَيهِ: التَّوْحِيدُ، وَجَمِيعُ مَا يُحبُّـهُ اللهُ وَيَرْضَاهُ.</w:t>
            </w:r>
          </w:p>
          <w:p w14:paraId="485ADB7E" w14:textId="39853B95"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وَالشَّرُّ الَّذي حَذَّرَ مِنْـهُ: الشِّرْكُ، وَجَمِيعُ ما يَكْرَهُـهُ اللهُ وَيَـأْباهُ.</w:t>
            </w:r>
          </w:p>
        </w:tc>
        <w:tc>
          <w:tcPr>
            <w:tcW w:w="4393" w:type="dxa"/>
            <w:vAlign w:val="center"/>
          </w:tcPr>
          <w:p w14:paraId="7CCFDFBC" w14:textId="20CDC3E0" w:rsidR="00594AD5" w:rsidRDefault="004D2B34" w:rsidP="004D2B34">
            <w:pPr>
              <w:jc w:val="right"/>
            </w:pPr>
            <w:r>
              <w:t xml:space="preserve">E </w:t>
            </w:r>
            <w:proofErr w:type="spellStart"/>
            <w:r>
              <w:t>mira</w:t>
            </w:r>
            <w:proofErr w:type="spellEnd"/>
            <w:r>
              <w:t xml:space="preserve"> </w:t>
            </w:r>
            <w:proofErr w:type="spellStart"/>
            <w:r>
              <w:t>në</w:t>
            </w:r>
            <w:proofErr w:type="spellEnd"/>
            <w:r>
              <w:t xml:space="preserve"> </w:t>
            </w:r>
            <w:proofErr w:type="spellStart"/>
            <w:r>
              <w:t>të</w:t>
            </w:r>
            <w:proofErr w:type="spellEnd"/>
            <w:r>
              <w:t xml:space="preserve"> </w:t>
            </w:r>
            <w:proofErr w:type="spellStart"/>
            <w:r>
              <w:t>cilën</w:t>
            </w:r>
            <w:proofErr w:type="spellEnd"/>
            <w:r>
              <w:t xml:space="preserve"> </w:t>
            </w:r>
            <w:proofErr w:type="spellStart"/>
            <w:r>
              <w:t>udhëzoi</w:t>
            </w:r>
            <w:proofErr w:type="spellEnd"/>
            <w:r>
              <w:t xml:space="preserve"> </w:t>
            </w:r>
            <w:proofErr w:type="spellStart"/>
            <w:r>
              <w:t>është</w:t>
            </w:r>
            <w:proofErr w:type="spellEnd"/>
            <w:r>
              <w:t xml:space="preserve">: </w:t>
            </w:r>
            <w:proofErr w:type="spellStart"/>
            <w:r>
              <w:t>besimi</w:t>
            </w:r>
            <w:proofErr w:type="spellEnd"/>
            <w:r>
              <w:t xml:space="preserve"> </w:t>
            </w:r>
            <w:proofErr w:type="spellStart"/>
            <w:r>
              <w:t>në</w:t>
            </w:r>
            <w:proofErr w:type="spellEnd"/>
            <w:r>
              <w:t xml:space="preserve"> </w:t>
            </w:r>
            <w:proofErr w:type="spellStart"/>
            <w:r>
              <w:t>një</w:t>
            </w:r>
            <w:proofErr w:type="spellEnd"/>
            <w:r>
              <w:t xml:space="preserve"> Zot (</w:t>
            </w:r>
            <w:proofErr w:type="spellStart"/>
            <w:r>
              <w:t>Tevhidi</w:t>
            </w:r>
            <w:proofErr w:type="spellEnd"/>
            <w:r>
              <w:t xml:space="preserve">) </w:t>
            </w:r>
            <w:proofErr w:type="spellStart"/>
            <w:r>
              <w:t>dhe</w:t>
            </w:r>
            <w:proofErr w:type="spellEnd"/>
            <w:r>
              <w:t xml:space="preserve"> </w:t>
            </w:r>
            <w:proofErr w:type="spellStart"/>
            <w:r>
              <w:t>çdo</w:t>
            </w:r>
            <w:proofErr w:type="spellEnd"/>
            <w:r>
              <w:t xml:space="preserve"> </w:t>
            </w:r>
            <w:proofErr w:type="spellStart"/>
            <w:r>
              <w:t>gjë</w:t>
            </w:r>
            <w:proofErr w:type="spellEnd"/>
            <w:r>
              <w:t xml:space="preserve"> </w:t>
            </w:r>
            <w:proofErr w:type="spellStart"/>
            <w:r>
              <w:t>që</w:t>
            </w:r>
            <w:proofErr w:type="spellEnd"/>
            <w:r>
              <w:t xml:space="preserve"> Ai e don </w:t>
            </w:r>
            <w:proofErr w:type="spellStart"/>
            <w:r>
              <w:t>dhe</w:t>
            </w:r>
            <w:proofErr w:type="spellEnd"/>
            <w:r>
              <w:t xml:space="preserve"> </w:t>
            </w:r>
            <w:proofErr w:type="spellStart"/>
            <w:r>
              <w:t>është</w:t>
            </w:r>
            <w:proofErr w:type="spellEnd"/>
            <w:r>
              <w:t xml:space="preserve"> </w:t>
            </w:r>
            <w:proofErr w:type="spellStart"/>
            <w:r>
              <w:t>i</w:t>
            </w:r>
            <w:proofErr w:type="spellEnd"/>
            <w:r>
              <w:t xml:space="preserve"> </w:t>
            </w:r>
            <w:proofErr w:type="spellStart"/>
            <w:r>
              <w:t>kënaqur</w:t>
            </w:r>
            <w:proofErr w:type="spellEnd"/>
            <w:r>
              <w:t xml:space="preserve"> me </w:t>
            </w:r>
            <w:proofErr w:type="spellStart"/>
            <w:r>
              <w:t>të</w:t>
            </w:r>
            <w:proofErr w:type="spellEnd"/>
            <w:r>
              <w:t>.</w:t>
            </w:r>
          </w:p>
          <w:p w14:paraId="2F765563" w14:textId="77777777" w:rsidR="004D2B34" w:rsidRDefault="004D2B34" w:rsidP="004D2B34">
            <w:pPr>
              <w:jc w:val="right"/>
            </w:pPr>
            <w:r>
              <w:t xml:space="preserve">E </w:t>
            </w:r>
            <w:proofErr w:type="spellStart"/>
            <w:r>
              <w:t>e</w:t>
            </w:r>
            <w:proofErr w:type="spellEnd"/>
            <w:r>
              <w:t xml:space="preserve"> </w:t>
            </w:r>
            <w:proofErr w:type="spellStart"/>
            <w:r>
              <w:t>keqja</w:t>
            </w:r>
            <w:proofErr w:type="spellEnd"/>
            <w:r>
              <w:t xml:space="preserve"> </w:t>
            </w:r>
            <w:proofErr w:type="spellStart"/>
            <w:r>
              <w:t>nga</w:t>
            </w:r>
            <w:proofErr w:type="spellEnd"/>
            <w:r>
              <w:t xml:space="preserve"> e </w:t>
            </w:r>
            <w:proofErr w:type="spellStart"/>
            <w:r>
              <w:t>cila</w:t>
            </w:r>
            <w:proofErr w:type="spellEnd"/>
            <w:r>
              <w:t xml:space="preserve"> </w:t>
            </w:r>
            <w:proofErr w:type="spellStart"/>
            <w:r>
              <w:t>na</w:t>
            </w:r>
            <w:proofErr w:type="spellEnd"/>
            <w:r>
              <w:t xml:space="preserve"> </w:t>
            </w:r>
            <w:proofErr w:type="spellStart"/>
            <w:r>
              <w:t>tërhoqi</w:t>
            </w:r>
            <w:proofErr w:type="spellEnd"/>
            <w:r>
              <w:t xml:space="preserve"> </w:t>
            </w:r>
            <w:proofErr w:type="spellStart"/>
            <w:r>
              <w:t>vërejtjen</w:t>
            </w:r>
            <w:proofErr w:type="spellEnd"/>
            <w:r>
              <w:t xml:space="preserve"> </w:t>
            </w:r>
            <w:proofErr w:type="spellStart"/>
            <w:r>
              <w:t>është</w:t>
            </w:r>
            <w:proofErr w:type="spellEnd"/>
            <w:r>
              <w:t xml:space="preserve">: </w:t>
            </w:r>
            <w:proofErr w:type="spellStart"/>
            <w:r>
              <w:t>Shirku</w:t>
            </w:r>
            <w:proofErr w:type="spellEnd"/>
            <w:r>
              <w:t xml:space="preserve"> </w:t>
            </w:r>
            <w:proofErr w:type="spellStart"/>
            <w:r>
              <w:t>dhe</w:t>
            </w:r>
            <w:proofErr w:type="spellEnd"/>
            <w:r>
              <w:t xml:space="preserve"> </w:t>
            </w:r>
            <w:proofErr w:type="spellStart"/>
            <w:r>
              <w:t>çdo</w:t>
            </w:r>
            <w:proofErr w:type="spellEnd"/>
            <w:r>
              <w:t xml:space="preserve"> </w:t>
            </w:r>
            <w:proofErr w:type="spellStart"/>
            <w:r>
              <w:t>gjë</w:t>
            </w:r>
            <w:proofErr w:type="spellEnd"/>
            <w:r>
              <w:t xml:space="preserve"> </w:t>
            </w:r>
            <w:proofErr w:type="spellStart"/>
            <w:r>
              <w:t>që</w:t>
            </w:r>
            <w:proofErr w:type="spellEnd"/>
            <w:r>
              <w:t xml:space="preserve"> e </w:t>
            </w:r>
            <w:proofErr w:type="spellStart"/>
            <w:r>
              <w:t>urren</w:t>
            </w:r>
            <w:proofErr w:type="spellEnd"/>
            <w:r>
              <w:t xml:space="preserve"> Allahu </w:t>
            </w:r>
            <w:proofErr w:type="spellStart"/>
            <w:r>
              <w:t>dhe</w:t>
            </w:r>
            <w:proofErr w:type="spellEnd"/>
            <w:r>
              <w:t xml:space="preserve"> e </w:t>
            </w:r>
            <w:proofErr w:type="spellStart"/>
            <w:r>
              <w:t>refuzon</w:t>
            </w:r>
            <w:proofErr w:type="spellEnd"/>
            <w:r>
              <w:t>.</w:t>
            </w:r>
          </w:p>
          <w:p w14:paraId="10E01B41" w14:textId="2BC80999" w:rsidR="004D2B34" w:rsidRDefault="004D2B34" w:rsidP="004D2B34">
            <w:pPr>
              <w:jc w:val="right"/>
            </w:pPr>
            <w:r>
              <w:t xml:space="preserve"> </w:t>
            </w:r>
          </w:p>
          <w:p w14:paraId="60A3582C" w14:textId="244B6E36" w:rsidR="004D2B34" w:rsidRPr="00A631A2" w:rsidRDefault="004D2B34" w:rsidP="004D2B34">
            <w:pPr>
              <w:jc w:val="right"/>
              <w:rPr>
                <w:rFonts w:ascii="Lotus Linotype" w:hAnsi="Lotus Linotype" w:cs="Lotus Linotype"/>
                <w:color w:val="161616"/>
                <w:sz w:val="32"/>
                <w:szCs w:val="32"/>
                <w:rtl/>
              </w:rPr>
            </w:pPr>
          </w:p>
        </w:tc>
      </w:tr>
      <w:tr w:rsidR="00594AD5" w:rsidRPr="00A631A2" w14:paraId="6A14FFE9" w14:textId="77777777" w:rsidTr="000D1618">
        <w:trPr>
          <w:jc w:val="center"/>
        </w:trPr>
        <w:tc>
          <w:tcPr>
            <w:tcW w:w="4672" w:type="dxa"/>
            <w:vAlign w:val="center"/>
          </w:tcPr>
          <w:p w14:paraId="58799F77" w14:textId="3436C8B2"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بَعَـثَـهُ اللهُ إلَى النَّـاسِ كَافَّـةً، وَافْـتَرَضَ</w:t>
            </w:r>
            <w:r w:rsidRPr="00594AD5">
              <w:rPr>
                <w:rFonts w:ascii="Lotus Linotype" w:hAnsi="Lotus Linotype" w:cs="Lotus Linotype"/>
                <w:sz w:val="32"/>
                <w:szCs w:val="32"/>
                <w:rtl/>
              </w:rPr>
              <w:t xml:space="preserve"> طَاعَتَـهُ عَلَى جَمِيعِ الثَّـقَـلَـيْنِ - الْـجِنِّ وَالْإِنْسِ-؛ وَالدَّليـلُ قَولُهُ تعالَى: ﴿</w:t>
            </w:r>
            <w:r w:rsidRPr="00594AD5">
              <w:rPr>
                <w:rFonts w:ascii="QCF_P170" w:hAnsi="QCF_P170" w:cs="QCF_P170"/>
                <w:color w:val="2F5496" w:themeColor="accent1" w:themeShade="BF"/>
                <w:sz w:val="32"/>
                <w:szCs w:val="32"/>
                <w:rtl/>
              </w:rPr>
              <w:t>ﮢ     ﮣ  ﮤ   ﮥ  ﮦ   ﮧ   ﮨﮩ</w:t>
            </w:r>
            <w:r w:rsidRPr="00594AD5">
              <w:rPr>
                <w:rFonts w:ascii="Lotus Linotype" w:hAnsi="Lotus Linotype" w:cs="Lotus Linotype"/>
                <w:sz w:val="32"/>
                <w:szCs w:val="32"/>
                <w:rtl/>
              </w:rPr>
              <w:t>﴾ [الأعراف:158].</w:t>
            </w:r>
          </w:p>
        </w:tc>
        <w:tc>
          <w:tcPr>
            <w:tcW w:w="4393" w:type="dxa"/>
            <w:vAlign w:val="center"/>
          </w:tcPr>
          <w:p w14:paraId="140570F8" w14:textId="3058FC53" w:rsidR="004D2B34" w:rsidRDefault="004D2B34" w:rsidP="004D2B34">
            <w:pPr>
              <w:jc w:val="right"/>
            </w:pPr>
            <w:r>
              <w:t xml:space="preserve">E </w:t>
            </w:r>
            <w:proofErr w:type="spellStart"/>
            <w:r>
              <w:t>dërgoi</w:t>
            </w:r>
            <w:proofErr w:type="spellEnd"/>
            <w:r>
              <w:t xml:space="preserve"> Allahu </w:t>
            </w:r>
            <w:proofErr w:type="spellStart"/>
            <w:r>
              <w:t>tek</w:t>
            </w:r>
            <w:proofErr w:type="spellEnd"/>
            <w:r>
              <w:t xml:space="preserve"> </w:t>
            </w:r>
            <w:proofErr w:type="spellStart"/>
            <w:r>
              <w:t>të</w:t>
            </w:r>
            <w:proofErr w:type="spellEnd"/>
            <w:r>
              <w:t xml:space="preserve"> </w:t>
            </w:r>
            <w:proofErr w:type="spellStart"/>
            <w:r>
              <w:t>gjithë</w:t>
            </w:r>
            <w:proofErr w:type="spellEnd"/>
            <w:r>
              <w:t xml:space="preserve"> </w:t>
            </w:r>
            <w:proofErr w:type="spellStart"/>
            <w:r>
              <w:t>njerëzit</w:t>
            </w:r>
            <w:proofErr w:type="spellEnd"/>
            <w:r>
              <w:t xml:space="preserve"> </w:t>
            </w:r>
            <w:proofErr w:type="spellStart"/>
            <w:r>
              <w:t>dhe</w:t>
            </w:r>
            <w:proofErr w:type="spellEnd"/>
            <w:r>
              <w:t xml:space="preserve"> e </w:t>
            </w:r>
            <w:proofErr w:type="spellStart"/>
            <w:r>
              <w:t>obligoi</w:t>
            </w:r>
            <w:proofErr w:type="spellEnd"/>
            <w:r>
              <w:t xml:space="preserve"> </w:t>
            </w:r>
            <w:proofErr w:type="spellStart"/>
            <w:r>
              <w:t>respektin</w:t>
            </w:r>
            <w:proofErr w:type="spellEnd"/>
            <w:r>
              <w:t xml:space="preserve"> </w:t>
            </w:r>
            <w:proofErr w:type="spellStart"/>
            <w:r>
              <w:t>për</w:t>
            </w:r>
            <w:proofErr w:type="spellEnd"/>
            <w:r>
              <w:t xml:space="preserve"> </w:t>
            </w:r>
            <w:proofErr w:type="spellStart"/>
            <w:r>
              <w:t>të</w:t>
            </w:r>
            <w:proofErr w:type="spellEnd"/>
            <w:r>
              <w:t xml:space="preserve"> </w:t>
            </w:r>
            <w:proofErr w:type="spellStart"/>
            <w:r>
              <w:t>për</w:t>
            </w:r>
            <w:proofErr w:type="spellEnd"/>
            <w:r>
              <w:t xml:space="preserve"> </w:t>
            </w:r>
            <w:proofErr w:type="spellStart"/>
            <w:r>
              <w:t>të</w:t>
            </w:r>
            <w:proofErr w:type="spellEnd"/>
            <w:r>
              <w:t xml:space="preserve"> </w:t>
            </w:r>
            <w:proofErr w:type="spellStart"/>
            <w:r>
              <w:t>dy</w:t>
            </w:r>
            <w:proofErr w:type="spellEnd"/>
            <w:r>
              <w:t xml:space="preserve"> </w:t>
            </w:r>
            <w:proofErr w:type="spellStart"/>
            <w:r>
              <w:t>grupimet</w:t>
            </w:r>
            <w:proofErr w:type="spellEnd"/>
            <w:r>
              <w:t xml:space="preserve">: </w:t>
            </w:r>
            <w:proofErr w:type="spellStart"/>
            <w:r>
              <w:t>njerëzit</w:t>
            </w:r>
            <w:proofErr w:type="spellEnd"/>
            <w:r>
              <w:t xml:space="preserve"> </w:t>
            </w:r>
            <w:proofErr w:type="spellStart"/>
            <w:r>
              <w:t>dhe</w:t>
            </w:r>
            <w:proofErr w:type="spellEnd"/>
            <w:r>
              <w:t xml:space="preserve"> </w:t>
            </w:r>
            <w:proofErr w:type="spellStart"/>
            <w:r>
              <w:t>xhindët</w:t>
            </w:r>
            <w:proofErr w:type="spellEnd"/>
            <w:r>
              <w:t xml:space="preserv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4D2B34">
              <w:rPr>
                <w:b/>
                <w:bCs/>
              </w:rPr>
              <w:t>“</w:t>
            </w:r>
            <w:proofErr w:type="spellStart"/>
            <w:r w:rsidRPr="004D2B34">
              <w:rPr>
                <w:b/>
                <w:bCs/>
              </w:rPr>
              <w:t>Thuaj</w:t>
            </w:r>
            <w:proofErr w:type="spellEnd"/>
            <w:r w:rsidRPr="004D2B34">
              <w:rPr>
                <w:b/>
                <w:bCs/>
              </w:rPr>
              <w:t xml:space="preserve"> (O Muhamed): "O </w:t>
            </w:r>
            <w:proofErr w:type="spellStart"/>
            <w:r w:rsidRPr="004D2B34">
              <w:rPr>
                <w:b/>
                <w:bCs/>
              </w:rPr>
              <w:t>njerëz</w:t>
            </w:r>
            <w:proofErr w:type="spellEnd"/>
            <w:r w:rsidRPr="004D2B34">
              <w:rPr>
                <w:b/>
                <w:bCs/>
              </w:rPr>
              <w:t xml:space="preserve">! </w:t>
            </w:r>
            <w:proofErr w:type="spellStart"/>
            <w:r w:rsidRPr="004D2B34">
              <w:rPr>
                <w:b/>
                <w:bCs/>
              </w:rPr>
              <w:t>Vërtetë</w:t>
            </w:r>
            <w:proofErr w:type="spellEnd"/>
            <w:r w:rsidRPr="004D2B34">
              <w:rPr>
                <w:b/>
                <w:bCs/>
              </w:rPr>
              <w:t xml:space="preserve"> </w:t>
            </w:r>
            <w:proofErr w:type="spellStart"/>
            <w:r w:rsidRPr="004D2B34">
              <w:rPr>
                <w:b/>
                <w:bCs/>
              </w:rPr>
              <w:t>që</w:t>
            </w:r>
            <w:proofErr w:type="spellEnd"/>
            <w:r w:rsidRPr="004D2B34">
              <w:rPr>
                <w:b/>
                <w:bCs/>
              </w:rPr>
              <w:t xml:space="preserve"> </w:t>
            </w:r>
            <w:proofErr w:type="spellStart"/>
            <w:r w:rsidRPr="004D2B34">
              <w:rPr>
                <w:b/>
                <w:bCs/>
              </w:rPr>
              <w:t>unë</w:t>
            </w:r>
            <w:proofErr w:type="spellEnd"/>
            <w:r w:rsidRPr="004D2B34">
              <w:rPr>
                <w:b/>
                <w:bCs/>
              </w:rPr>
              <w:t xml:space="preserve"> jam </w:t>
            </w:r>
            <w:proofErr w:type="spellStart"/>
            <w:r w:rsidRPr="004D2B34">
              <w:rPr>
                <w:b/>
                <w:bCs/>
              </w:rPr>
              <w:t>sjellë</w:t>
            </w:r>
            <w:proofErr w:type="spellEnd"/>
            <w:r w:rsidRPr="004D2B34">
              <w:rPr>
                <w:b/>
                <w:bCs/>
              </w:rPr>
              <w:t xml:space="preserve"> </w:t>
            </w:r>
            <w:proofErr w:type="spellStart"/>
            <w:r w:rsidRPr="004D2B34">
              <w:rPr>
                <w:b/>
                <w:bCs/>
              </w:rPr>
              <w:t>tek</w:t>
            </w:r>
            <w:proofErr w:type="spellEnd"/>
            <w:r w:rsidRPr="004D2B34">
              <w:rPr>
                <w:b/>
                <w:bCs/>
              </w:rPr>
              <w:t xml:space="preserve"> </w:t>
            </w:r>
            <w:proofErr w:type="spellStart"/>
            <w:r w:rsidRPr="004D2B34">
              <w:rPr>
                <w:b/>
                <w:bCs/>
              </w:rPr>
              <w:t>ju</w:t>
            </w:r>
            <w:proofErr w:type="spellEnd"/>
            <w:r w:rsidRPr="004D2B34">
              <w:rPr>
                <w:b/>
                <w:bCs/>
              </w:rPr>
              <w:t xml:space="preserve"> </w:t>
            </w:r>
            <w:proofErr w:type="spellStart"/>
            <w:r w:rsidRPr="004D2B34">
              <w:rPr>
                <w:b/>
                <w:bCs/>
              </w:rPr>
              <w:t>të</w:t>
            </w:r>
            <w:proofErr w:type="spellEnd"/>
            <w:r w:rsidRPr="004D2B34">
              <w:rPr>
                <w:b/>
                <w:bCs/>
              </w:rPr>
              <w:t xml:space="preserve"> </w:t>
            </w:r>
            <w:proofErr w:type="spellStart"/>
            <w:r w:rsidRPr="004D2B34">
              <w:rPr>
                <w:b/>
                <w:bCs/>
              </w:rPr>
              <w:t>gjithë</w:t>
            </w:r>
            <w:proofErr w:type="spellEnd"/>
            <w:r w:rsidRPr="004D2B34">
              <w:rPr>
                <w:b/>
                <w:bCs/>
              </w:rPr>
              <w:t xml:space="preserve"> </w:t>
            </w:r>
            <w:proofErr w:type="spellStart"/>
            <w:r w:rsidRPr="004D2B34">
              <w:rPr>
                <w:b/>
                <w:bCs/>
              </w:rPr>
              <w:t>si</w:t>
            </w:r>
            <w:proofErr w:type="spellEnd"/>
            <w:r w:rsidRPr="004D2B34">
              <w:rPr>
                <w:b/>
                <w:bCs/>
              </w:rPr>
              <w:t xml:space="preserve"> </w:t>
            </w:r>
            <w:proofErr w:type="spellStart"/>
            <w:r w:rsidRPr="004D2B34">
              <w:rPr>
                <w:b/>
                <w:bCs/>
              </w:rPr>
              <w:t>i</w:t>
            </w:r>
            <w:proofErr w:type="spellEnd"/>
            <w:r w:rsidRPr="004D2B34">
              <w:rPr>
                <w:b/>
                <w:bCs/>
              </w:rPr>
              <w:t xml:space="preserve"> </w:t>
            </w:r>
            <w:proofErr w:type="spellStart"/>
            <w:r w:rsidRPr="004D2B34">
              <w:rPr>
                <w:b/>
                <w:bCs/>
              </w:rPr>
              <w:t>Dërguar</w:t>
            </w:r>
            <w:proofErr w:type="spellEnd"/>
            <w:r w:rsidRPr="004D2B34">
              <w:rPr>
                <w:b/>
                <w:bCs/>
              </w:rPr>
              <w:t xml:space="preserve"> </w:t>
            </w:r>
            <w:proofErr w:type="spellStart"/>
            <w:r w:rsidRPr="004D2B34">
              <w:rPr>
                <w:b/>
                <w:bCs/>
              </w:rPr>
              <w:t>i</w:t>
            </w:r>
            <w:proofErr w:type="spellEnd"/>
            <w:r w:rsidRPr="004D2B34">
              <w:rPr>
                <w:b/>
                <w:bCs/>
              </w:rPr>
              <w:t xml:space="preserve"> </w:t>
            </w:r>
            <w:proofErr w:type="spellStart"/>
            <w:r w:rsidRPr="004D2B34">
              <w:rPr>
                <w:b/>
                <w:bCs/>
              </w:rPr>
              <w:t>Allahut</w:t>
            </w:r>
            <w:proofErr w:type="spellEnd"/>
            <w:r w:rsidRPr="004D2B34">
              <w:rPr>
                <w:b/>
                <w:bCs/>
              </w:rPr>
              <w:t>"</w:t>
            </w:r>
            <w:r>
              <w:t xml:space="preserve">. El </w:t>
            </w:r>
            <w:proofErr w:type="spellStart"/>
            <w:r>
              <w:t>AAraf</w:t>
            </w:r>
            <w:proofErr w:type="spellEnd"/>
            <w:r>
              <w:t xml:space="preserve"> 158.</w:t>
            </w:r>
          </w:p>
          <w:p w14:paraId="60D4B77E" w14:textId="77777777" w:rsidR="004D2B34" w:rsidRDefault="004D2B34" w:rsidP="004D2B34">
            <w:pPr>
              <w:jc w:val="right"/>
            </w:pPr>
          </w:p>
          <w:p w14:paraId="441BCBFC" w14:textId="77777777" w:rsidR="004D2B34" w:rsidRDefault="004D2B34" w:rsidP="004D2B34">
            <w:pPr>
              <w:jc w:val="right"/>
            </w:pPr>
            <w:r>
              <w:t xml:space="preserve"> E </w:t>
            </w:r>
            <w:proofErr w:type="spellStart"/>
            <w:r>
              <w:t>plotësoi</w:t>
            </w:r>
            <w:proofErr w:type="spellEnd"/>
            <w:r>
              <w:t xml:space="preserve"> Allahu me </w:t>
            </w:r>
            <w:proofErr w:type="spellStart"/>
            <w:r>
              <w:t>të</w:t>
            </w:r>
            <w:proofErr w:type="spellEnd"/>
            <w:r>
              <w:t xml:space="preserve"> </w:t>
            </w:r>
            <w:proofErr w:type="spellStart"/>
            <w:r>
              <w:t>Fenë</w:t>
            </w:r>
            <w:proofErr w:type="spellEnd"/>
            <w:r>
              <w:t xml:space="preserve">, 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5FC3A73C" w14:textId="77777777" w:rsidR="00594AD5" w:rsidRDefault="004D2B34" w:rsidP="004D2B34">
            <w:pPr>
              <w:jc w:val="right"/>
            </w:pPr>
            <w:r w:rsidRPr="004D2B34">
              <w:rPr>
                <w:b/>
                <w:bCs/>
              </w:rPr>
              <w:t xml:space="preserve"> “</w:t>
            </w:r>
            <w:proofErr w:type="spellStart"/>
            <w:r w:rsidRPr="004D2B34">
              <w:rPr>
                <w:b/>
                <w:bCs/>
              </w:rPr>
              <w:t>Këtë</w:t>
            </w:r>
            <w:proofErr w:type="spellEnd"/>
            <w:r w:rsidRPr="004D2B34">
              <w:rPr>
                <w:b/>
                <w:bCs/>
              </w:rPr>
              <w:t xml:space="preserve"> </w:t>
            </w:r>
            <w:proofErr w:type="spellStart"/>
            <w:r w:rsidRPr="004D2B34">
              <w:rPr>
                <w:b/>
                <w:bCs/>
              </w:rPr>
              <w:t>ditë</w:t>
            </w:r>
            <w:proofErr w:type="spellEnd"/>
            <w:r w:rsidRPr="004D2B34">
              <w:rPr>
                <w:b/>
                <w:bCs/>
              </w:rPr>
              <w:t xml:space="preserve"> </w:t>
            </w:r>
            <w:proofErr w:type="spellStart"/>
            <w:r w:rsidRPr="004D2B34">
              <w:rPr>
                <w:b/>
                <w:bCs/>
              </w:rPr>
              <w:t>Unë</w:t>
            </w:r>
            <w:proofErr w:type="spellEnd"/>
            <w:r w:rsidRPr="004D2B34">
              <w:rPr>
                <w:b/>
                <w:bCs/>
              </w:rPr>
              <w:t xml:space="preserve"> e </w:t>
            </w:r>
            <w:proofErr w:type="spellStart"/>
            <w:r w:rsidRPr="004D2B34">
              <w:rPr>
                <w:b/>
                <w:bCs/>
              </w:rPr>
              <w:t>përsosa</w:t>
            </w:r>
            <w:proofErr w:type="spellEnd"/>
            <w:r w:rsidRPr="004D2B34">
              <w:rPr>
                <w:b/>
                <w:bCs/>
              </w:rPr>
              <w:t xml:space="preserve"> </w:t>
            </w:r>
            <w:proofErr w:type="spellStart"/>
            <w:r w:rsidRPr="004D2B34">
              <w:rPr>
                <w:b/>
                <w:bCs/>
              </w:rPr>
              <w:t>fenë</w:t>
            </w:r>
            <w:proofErr w:type="spellEnd"/>
            <w:r w:rsidRPr="004D2B34">
              <w:rPr>
                <w:b/>
                <w:bCs/>
              </w:rPr>
              <w:t xml:space="preserve"> </w:t>
            </w:r>
            <w:proofErr w:type="spellStart"/>
            <w:r w:rsidRPr="004D2B34">
              <w:rPr>
                <w:b/>
                <w:bCs/>
              </w:rPr>
              <w:t>tuaj</w:t>
            </w:r>
            <w:proofErr w:type="spellEnd"/>
            <w:r w:rsidRPr="004D2B34">
              <w:rPr>
                <w:b/>
                <w:bCs/>
              </w:rPr>
              <w:t xml:space="preserve"> </w:t>
            </w:r>
            <w:proofErr w:type="spellStart"/>
            <w:r w:rsidRPr="004D2B34">
              <w:rPr>
                <w:b/>
                <w:bCs/>
              </w:rPr>
              <w:t>për</w:t>
            </w:r>
            <w:proofErr w:type="spellEnd"/>
            <w:r w:rsidRPr="004D2B34">
              <w:rPr>
                <w:b/>
                <w:bCs/>
              </w:rPr>
              <w:t xml:space="preserve"> </w:t>
            </w:r>
            <w:proofErr w:type="spellStart"/>
            <w:r w:rsidRPr="004D2B34">
              <w:rPr>
                <w:b/>
                <w:bCs/>
              </w:rPr>
              <w:t>ju</w:t>
            </w:r>
            <w:proofErr w:type="spellEnd"/>
            <w:r w:rsidRPr="004D2B34">
              <w:rPr>
                <w:b/>
                <w:bCs/>
              </w:rPr>
              <w:t xml:space="preserve">, </w:t>
            </w:r>
            <w:proofErr w:type="spellStart"/>
            <w:r w:rsidRPr="004D2B34">
              <w:rPr>
                <w:b/>
                <w:bCs/>
              </w:rPr>
              <w:t>plotësova</w:t>
            </w:r>
            <w:proofErr w:type="spellEnd"/>
            <w:r w:rsidRPr="004D2B34">
              <w:rPr>
                <w:b/>
                <w:bCs/>
              </w:rPr>
              <w:t xml:space="preserve"> </w:t>
            </w:r>
            <w:proofErr w:type="spellStart"/>
            <w:r w:rsidRPr="004D2B34">
              <w:rPr>
                <w:b/>
                <w:bCs/>
              </w:rPr>
              <w:t>Mirësinë</w:t>
            </w:r>
            <w:proofErr w:type="spellEnd"/>
            <w:r w:rsidRPr="004D2B34">
              <w:rPr>
                <w:b/>
                <w:bCs/>
              </w:rPr>
              <w:t xml:space="preserve"> Time </w:t>
            </w:r>
            <w:proofErr w:type="spellStart"/>
            <w:r w:rsidRPr="004D2B34">
              <w:rPr>
                <w:b/>
                <w:bCs/>
              </w:rPr>
              <w:t>mbi</w:t>
            </w:r>
            <w:proofErr w:type="spellEnd"/>
            <w:r w:rsidRPr="004D2B34">
              <w:rPr>
                <w:b/>
                <w:bCs/>
              </w:rPr>
              <w:t xml:space="preserve"> </w:t>
            </w:r>
            <w:proofErr w:type="spellStart"/>
            <w:r w:rsidRPr="004D2B34">
              <w:rPr>
                <w:b/>
                <w:bCs/>
              </w:rPr>
              <w:t>ju</w:t>
            </w:r>
            <w:proofErr w:type="spellEnd"/>
            <w:r w:rsidRPr="004D2B34">
              <w:rPr>
                <w:b/>
                <w:bCs/>
              </w:rPr>
              <w:t xml:space="preserve"> </w:t>
            </w:r>
            <w:proofErr w:type="spellStart"/>
            <w:r w:rsidRPr="004D2B34">
              <w:rPr>
                <w:b/>
                <w:bCs/>
              </w:rPr>
              <w:t>dhe</w:t>
            </w:r>
            <w:proofErr w:type="spellEnd"/>
            <w:r w:rsidRPr="004D2B34">
              <w:rPr>
                <w:b/>
                <w:bCs/>
              </w:rPr>
              <w:t xml:space="preserve"> </w:t>
            </w:r>
            <w:proofErr w:type="spellStart"/>
            <w:r w:rsidRPr="004D2B34">
              <w:rPr>
                <w:b/>
                <w:bCs/>
              </w:rPr>
              <w:t>zgjodha</w:t>
            </w:r>
            <w:proofErr w:type="spellEnd"/>
            <w:r w:rsidRPr="004D2B34">
              <w:rPr>
                <w:b/>
                <w:bCs/>
              </w:rPr>
              <w:t xml:space="preserve"> </w:t>
            </w:r>
            <w:proofErr w:type="spellStart"/>
            <w:r w:rsidRPr="004D2B34">
              <w:rPr>
                <w:b/>
                <w:bCs/>
              </w:rPr>
              <w:t>për</w:t>
            </w:r>
            <w:proofErr w:type="spellEnd"/>
            <w:r w:rsidRPr="004D2B34">
              <w:rPr>
                <w:b/>
                <w:bCs/>
              </w:rPr>
              <w:t xml:space="preserve"> </w:t>
            </w:r>
            <w:proofErr w:type="spellStart"/>
            <w:r w:rsidRPr="004D2B34">
              <w:rPr>
                <w:b/>
                <w:bCs/>
              </w:rPr>
              <w:t>ju</w:t>
            </w:r>
            <w:proofErr w:type="spellEnd"/>
            <w:r w:rsidRPr="004D2B34">
              <w:rPr>
                <w:b/>
                <w:bCs/>
              </w:rPr>
              <w:t xml:space="preserve"> </w:t>
            </w:r>
            <w:proofErr w:type="spellStart"/>
            <w:r w:rsidRPr="004D2B34">
              <w:rPr>
                <w:b/>
                <w:bCs/>
              </w:rPr>
              <w:t>Islamin</w:t>
            </w:r>
            <w:proofErr w:type="spellEnd"/>
            <w:r w:rsidRPr="004D2B34">
              <w:rPr>
                <w:b/>
                <w:bCs/>
              </w:rPr>
              <w:t xml:space="preserve"> </w:t>
            </w:r>
            <w:proofErr w:type="spellStart"/>
            <w:r w:rsidRPr="004D2B34">
              <w:rPr>
                <w:b/>
                <w:bCs/>
              </w:rPr>
              <w:t>si</w:t>
            </w:r>
            <w:proofErr w:type="spellEnd"/>
            <w:r w:rsidRPr="004D2B34">
              <w:rPr>
                <w:b/>
                <w:bCs/>
              </w:rPr>
              <w:t xml:space="preserve"> </w:t>
            </w:r>
            <w:proofErr w:type="spellStart"/>
            <w:r w:rsidRPr="004D2B34">
              <w:rPr>
                <w:b/>
                <w:bCs/>
              </w:rPr>
              <w:t>fe</w:t>
            </w:r>
            <w:proofErr w:type="spellEnd"/>
            <w:r>
              <w:t xml:space="preserve">” El </w:t>
            </w:r>
            <w:proofErr w:type="spellStart"/>
            <w:r>
              <w:t>MAide</w:t>
            </w:r>
            <w:proofErr w:type="spellEnd"/>
            <w:r>
              <w:t xml:space="preserve"> 3.</w:t>
            </w:r>
          </w:p>
          <w:p w14:paraId="4CE78CE5" w14:textId="44ADEF57" w:rsidR="004D2B34" w:rsidRPr="00A631A2" w:rsidRDefault="004D2B34" w:rsidP="004D2B34">
            <w:pPr>
              <w:jc w:val="right"/>
              <w:rPr>
                <w:rFonts w:ascii="Lotus Linotype" w:hAnsi="Lotus Linotype" w:cs="Lotus Linotype"/>
                <w:color w:val="161616"/>
                <w:sz w:val="32"/>
                <w:szCs w:val="32"/>
                <w:rtl/>
              </w:rPr>
            </w:pPr>
          </w:p>
        </w:tc>
      </w:tr>
      <w:tr w:rsidR="00594AD5" w:rsidRPr="00A631A2" w14:paraId="30A04ED8" w14:textId="77777777" w:rsidTr="000D1618">
        <w:trPr>
          <w:jc w:val="center"/>
        </w:trPr>
        <w:tc>
          <w:tcPr>
            <w:tcW w:w="4672" w:type="dxa"/>
            <w:vAlign w:val="center"/>
          </w:tcPr>
          <w:p w14:paraId="41335004" w14:textId="5F76A086" w:rsidR="00594AD5" w:rsidRPr="00594AD5" w:rsidRDefault="00594AD5" w:rsidP="00594AD5">
            <w:pPr>
              <w:spacing w:line="560" w:lineRule="exact"/>
              <w:jc w:val="both"/>
              <w:rPr>
                <w:rFonts w:ascii="Lotus Linotype" w:hAnsi="Lotus Linotype" w:cs="Lotus Linotype"/>
                <w:color w:val="161616"/>
                <w:sz w:val="32"/>
                <w:szCs w:val="32"/>
                <w:rtl/>
              </w:rPr>
            </w:pPr>
            <w:r w:rsidRPr="00594AD5">
              <w:rPr>
                <w:rFonts w:ascii="Lotus Linotype" w:hAnsi="Lotus Linotype" w:cs="Lotus Linotype"/>
                <w:sz w:val="32"/>
                <w:szCs w:val="32"/>
                <w:rtl/>
              </w:rPr>
              <w:t>وَأَكمَلَ اللهُ بِهِ الدِّينَ؛ وَالدَّليلُ قَولُهُ تَعَالَى: ﴿</w:t>
            </w:r>
            <w:r w:rsidRPr="00594AD5">
              <w:rPr>
                <w:rFonts w:ascii="QCF_P107" w:hAnsi="QCF_P107" w:cs="QCF_P107"/>
                <w:color w:val="2F5496" w:themeColor="accent1" w:themeShade="BF"/>
                <w:sz w:val="32"/>
                <w:szCs w:val="32"/>
                <w:rtl/>
              </w:rPr>
              <w:t>ﭻ  ﭼ  ﭽ  ﭾ  ﭿ   ﮀ  ﮁ  ﮂ  ﮃ  ﮄ  ﮅ</w:t>
            </w:r>
            <w:r w:rsidRPr="00594AD5">
              <w:rPr>
                <w:rFonts w:ascii="Lotus Linotype" w:hAnsi="Lotus Linotype" w:cs="Lotus Linotype"/>
                <w:sz w:val="32"/>
                <w:szCs w:val="32"/>
                <w:rtl/>
              </w:rPr>
              <w:t>﴾ [المائدة:3].</w:t>
            </w:r>
          </w:p>
        </w:tc>
        <w:tc>
          <w:tcPr>
            <w:tcW w:w="4393" w:type="dxa"/>
            <w:vAlign w:val="center"/>
          </w:tcPr>
          <w:p w14:paraId="68917E1F" w14:textId="77777777" w:rsidR="00594AD5" w:rsidRPr="00A631A2" w:rsidRDefault="00594AD5" w:rsidP="000D1618">
            <w:pPr>
              <w:jc w:val="center"/>
              <w:rPr>
                <w:rFonts w:ascii="Lotus Linotype" w:hAnsi="Lotus Linotype" w:cs="Lotus Linotype"/>
                <w:color w:val="161616"/>
                <w:sz w:val="32"/>
                <w:szCs w:val="32"/>
                <w:rtl/>
              </w:rPr>
            </w:pPr>
          </w:p>
        </w:tc>
      </w:tr>
      <w:tr w:rsidR="00594AD5" w:rsidRPr="00A631A2" w14:paraId="13B73CAA" w14:textId="77777777" w:rsidTr="000D1618">
        <w:trPr>
          <w:jc w:val="center"/>
        </w:trPr>
        <w:tc>
          <w:tcPr>
            <w:tcW w:w="4672" w:type="dxa"/>
            <w:vAlign w:val="center"/>
          </w:tcPr>
          <w:p w14:paraId="3729D83E" w14:textId="5C3DFE2B" w:rsidR="00594AD5" w:rsidRPr="00594AD5" w:rsidRDefault="00594AD5" w:rsidP="00594AD5">
            <w:pPr>
              <w:spacing w:line="560" w:lineRule="exact"/>
              <w:jc w:val="both"/>
              <w:rPr>
                <w:rFonts w:ascii="Lotus Linotype" w:hAnsi="Lotus Linotype" w:cs="Lotus Linotype"/>
                <w:color w:val="161616"/>
                <w:sz w:val="32"/>
                <w:szCs w:val="32"/>
                <w:rtl/>
              </w:rPr>
            </w:pPr>
            <w:r w:rsidRPr="00594AD5">
              <w:rPr>
                <w:rFonts w:ascii="Lotus Linotype" w:hAnsi="Lotus Linotype" w:cs="Lotus Linotype"/>
                <w:sz w:val="32"/>
                <w:szCs w:val="32"/>
                <w:rtl/>
              </w:rPr>
              <w:t>وَالدَّليلُ عَلَى مَوْتِهِ ﷺ؛ قَوْلُهُ تَعَالَى: ﴿</w:t>
            </w:r>
            <w:r w:rsidRPr="00594AD5">
              <w:rPr>
                <w:rFonts w:ascii="QCF_P461" w:hAnsi="QCF_P461" w:cs="QCF_P461"/>
                <w:color w:val="2F5496" w:themeColor="accent1" w:themeShade="BF"/>
                <w:sz w:val="32"/>
                <w:szCs w:val="32"/>
                <w:rtl/>
              </w:rPr>
              <w:t xml:space="preserve">ﰁ   ﰂ   ﰃ   ﰄ   </w:t>
            </w:r>
            <w:r w:rsidRPr="00594AD5">
              <w:rPr>
                <w:rFonts w:ascii="Lotus Linotype" w:hAnsi="Lotus Linotype" w:cs="Lotus Linotype"/>
                <w:color w:val="2F5496" w:themeColor="accent1" w:themeShade="BF"/>
                <w:sz w:val="32"/>
                <w:szCs w:val="32"/>
                <w:rtl/>
              </w:rPr>
              <w:t>*</w:t>
            </w:r>
            <w:r w:rsidRPr="00594AD5">
              <w:rPr>
                <w:rFonts w:ascii="QCF_P461" w:hAnsi="QCF_P461" w:cs="QCF_P461"/>
                <w:color w:val="2F5496" w:themeColor="accent1" w:themeShade="BF"/>
                <w:sz w:val="32"/>
                <w:szCs w:val="32"/>
                <w:rtl/>
              </w:rPr>
              <w:t>ﰆ  ﰇ  ﰈ  ﰉ ﰊ ﰋ    ﰌ</w:t>
            </w:r>
            <w:r w:rsidRPr="00594AD5">
              <w:rPr>
                <w:rFonts w:ascii="QCF_P461" w:hAnsi="QCF_P461" w:cs="QCF_P461"/>
                <w:sz w:val="32"/>
                <w:szCs w:val="32"/>
                <w:rtl/>
              </w:rPr>
              <w:t xml:space="preserve">    </w:t>
            </w:r>
            <w:r w:rsidRPr="00594AD5">
              <w:rPr>
                <w:rFonts w:ascii="Lotus Linotype" w:hAnsi="Lotus Linotype" w:cs="Lotus Linotype"/>
                <w:sz w:val="32"/>
                <w:szCs w:val="32"/>
                <w:rtl/>
              </w:rPr>
              <w:t>﴾ [الزمر:30-31].</w:t>
            </w:r>
          </w:p>
        </w:tc>
        <w:tc>
          <w:tcPr>
            <w:tcW w:w="4393" w:type="dxa"/>
            <w:vAlign w:val="center"/>
          </w:tcPr>
          <w:p w14:paraId="4B7CBDCE" w14:textId="77777777" w:rsidR="00594AD5" w:rsidRDefault="004D2B34" w:rsidP="004D2B34">
            <w:pPr>
              <w:jc w:val="right"/>
            </w:pPr>
            <w:r>
              <w:t xml:space="preserve">Argument </w:t>
            </w:r>
            <w:proofErr w:type="spellStart"/>
            <w:r>
              <w:t>për</w:t>
            </w:r>
            <w:proofErr w:type="spellEnd"/>
            <w:r>
              <w:t xml:space="preserve"> </w:t>
            </w:r>
            <w:proofErr w:type="spellStart"/>
            <w:r>
              <w:t>vdekjen</w:t>
            </w:r>
            <w:proofErr w:type="spellEnd"/>
            <w:r>
              <w:t xml:space="preserve"> e </w:t>
            </w:r>
            <w:proofErr w:type="spellStart"/>
            <w:r>
              <w:t>tij</w:t>
            </w:r>
            <w:proofErr w:type="spellEnd"/>
            <w:r>
              <w:t xml:space="preserve">, </w:t>
            </w:r>
            <w:proofErr w:type="spellStart"/>
            <w:r>
              <w:t>sal-lall-llahu</w:t>
            </w:r>
            <w:proofErr w:type="spellEnd"/>
            <w:r>
              <w:t xml:space="preserve"> </w:t>
            </w:r>
            <w:proofErr w:type="spellStart"/>
            <w:r>
              <w:t>alejhi</w:t>
            </w:r>
            <w:proofErr w:type="spellEnd"/>
            <w:r>
              <w:t xml:space="preserve"> </w:t>
            </w:r>
            <w:proofErr w:type="spellStart"/>
            <w:r>
              <w:t>ve</w:t>
            </w:r>
            <w:proofErr w:type="spellEnd"/>
            <w:r>
              <w:t xml:space="preserve"> </w:t>
            </w:r>
            <w:proofErr w:type="spellStart"/>
            <w:r>
              <w:t>sel-lem</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2B475B1F" w14:textId="77777777" w:rsidR="004D2B34" w:rsidRDefault="004D2B34" w:rsidP="004D2B34">
            <w:pPr>
              <w:jc w:val="right"/>
            </w:pPr>
            <w:r w:rsidRPr="004D2B34">
              <w:rPr>
                <w:b/>
                <w:bCs/>
              </w:rPr>
              <w:t>“</w:t>
            </w:r>
            <w:proofErr w:type="spellStart"/>
            <w:r w:rsidRPr="004D2B34">
              <w:rPr>
                <w:b/>
                <w:bCs/>
              </w:rPr>
              <w:t>Sigurisht</w:t>
            </w:r>
            <w:proofErr w:type="spellEnd"/>
            <w:r w:rsidRPr="004D2B34">
              <w:rPr>
                <w:b/>
                <w:bCs/>
              </w:rPr>
              <w:t xml:space="preserve"> </w:t>
            </w:r>
            <w:proofErr w:type="spellStart"/>
            <w:r w:rsidRPr="004D2B34">
              <w:rPr>
                <w:b/>
                <w:bCs/>
              </w:rPr>
              <w:t>që</w:t>
            </w:r>
            <w:proofErr w:type="spellEnd"/>
            <w:r w:rsidRPr="004D2B34">
              <w:rPr>
                <w:b/>
                <w:bCs/>
              </w:rPr>
              <w:t xml:space="preserve"> </w:t>
            </w:r>
            <w:proofErr w:type="spellStart"/>
            <w:r w:rsidRPr="004D2B34">
              <w:rPr>
                <w:b/>
                <w:bCs/>
              </w:rPr>
              <w:t>ti</w:t>
            </w:r>
            <w:proofErr w:type="spellEnd"/>
            <w:r w:rsidRPr="004D2B34">
              <w:rPr>
                <w:b/>
                <w:bCs/>
              </w:rPr>
              <w:t xml:space="preserve"> (Muhamed) do </w:t>
            </w:r>
            <w:proofErr w:type="spellStart"/>
            <w:r w:rsidRPr="004D2B34">
              <w:rPr>
                <w:b/>
                <w:bCs/>
              </w:rPr>
              <w:t>të</w:t>
            </w:r>
            <w:proofErr w:type="spellEnd"/>
            <w:r w:rsidRPr="004D2B34">
              <w:rPr>
                <w:b/>
                <w:bCs/>
              </w:rPr>
              <w:t xml:space="preserve"> </w:t>
            </w:r>
            <w:proofErr w:type="spellStart"/>
            <w:r w:rsidRPr="004D2B34">
              <w:rPr>
                <w:b/>
                <w:bCs/>
              </w:rPr>
              <w:t>vdesësh</w:t>
            </w:r>
            <w:proofErr w:type="spellEnd"/>
            <w:r w:rsidRPr="004D2B34">
              <w:rPr>
                <w:b/>
                <w:bCs/>
              </w:rPr>
              <w:t xml:space="preserve"> </w:t>
            </w:r>
            <w:proofErr w:type="spellStart"/>
            <w:r w:rsidRPr="004D2B34">
              <w:rPr>
                <w:b/>
                <w:bCs/>
              </w:rPr>
              <w:t>dhe</w:t>
            </w:r>
            <w:proofErr w:type="spellEnd"/>
            <w:r w:rsidRPr="004D2B34">
              <w:rPr>
                <w:b/>
                <w:bCs/>
              </w:rPr>
              <w:t xml:space="preserve"> </w:t>
            </w:r>
            <w:proofErr w:type="spellStart"/>
            <w:r w:rsidRPr="004D2B34">
              <w:rPr>
                <w:b/>
                <w:bCs/>
              </w:rPr>
              <w:t>padyshim</w:t>
            </w:r>
            <w:proofErr w:type="spellEnd"/>
            <w:r w:rsidRPr="004D2B34">
              <w:rPr>
                <w:b/>
                <w:bCs/>
              </w:rPr>
              <w:t xml:space="preserve"> </w:t>
            </w:r>
            <w:proofErr w:type="spellStart"/>
            <w:r w:rsidRPr="004D2B34">
              <w:rPr>
                <w:b/>
                <w:bCs/>
              </w:rPr>
              <w:t>që</w:t>
            </w:r>
            <w:proofErr w:type="spellEnd"/>
            <w:r w:rsidRPr="004D2B34">
              <w:rPr>
                <w:b/>
                <w:bCs/>
              </w:rPr>
              <w:t xml:space="preserve"> </w:t>
            </w:r>
            <w:proofErr w:type="spellStart"/>
            <w:r w:rsidRPr="004D2B34">
              <w:rPr>
                <w:b/>
                <w:bCs/>
              </w:rPr>
              <w:t>edhe</w:t>
            </w:r>
            <w:proofErr w:type="spellEnd"/>
            <w:r w:rsidRPr="004D2B34">
              <w:rPr>
                <w:b/>
                <w:bCs/>
              </w:rPr>
              <w:t xml:space="preserve"> </w:t>
            </w:r>
            <w:proofErr w:type="spellStart"/>
            <w:r w:rsidRPr="004D2B34">
              <w:rPr>
                <w:b/>
                <w:bCs/>
              </w:rPr>
              <w:t>ata</w:t>
            </w:r>
            <w:proofErr w:type="spellEnd"/>
            <w:r w:rsidRPr="004D2B34">
              <w:rPr>
                <w:b/>
                <w:bCs/>
              </w:rPr>
              <w:t xml:space="preserve"> do </w:t>
            </w:r>
            <w:proofErr w:type="spellStart"/>
            <w:r w:rsidRPr="004D2B34">
              <w:rPr>
                <w:b/>
                <w:bCs/>
              </w:rPr>
              <w:t>të</w:t>
            </w:r>
            <w:proofErr w:type="spellEnd"/>
            <w:r w:rsidRPr="004D2B34">
              <w:rPr>
                <w:b/>
                <w:bCs/>
              </w:rPr>
              <w:t xml:space="preserve"> </w:t>
            </w:r>
            <w:proofErr w:type="spellStart"/>
            <w:r w:rsidRPr="004D2B34">
              <w:rPr>
                <w:b/>
                <w:bCs/>
              </w:rPr>
              <w:t>vdesin</w:t>
            </w:r>
            <w:proofErr w:type="spellEnd"/>
            <w:r w:rsidRPr="004D2B34">
              <w:rPr>
                <w:b/>
                <w:bCs/>
              </w:rPr>
              <w:t xml:space="preserve">, </w:t>
            </w:r>
            <w:proofErr w:type="spellStart"/>
            <w:r w:rsidRPr="004D2B34">
              <w:rPr>
                <w:b/>
                <w:bCs/>
              </w:rPr>
              <w:t>pastaj</w:t>
            </w:r>
            <w:proofErr w:type="spellEnd"/>
            <w:r w:rsidRPr="004D2B34">
              <w:rPr>
                <w:b/>
                <w:bCs/>
              </w:rPr>
              <w:t xml:space="preserve"> </w:t>
            </w:r>
            <w:proofErr w:type="spellStart"/>
            <w:r w:rsidRPr="004D2B34">
              <w:rPr>
                <w:b/>
                <w:bCs/>
              </w:rPr>
              <w:t>Ditën</w:t>
            </w:r>
            <w:proofErr w:type="spellEnd"/>
            <w:r w:rsidRPr="004D2B34">
              <w:rPr>
                <w:b/>
                <w:bCs/>
              </w:rPr>
              <w:t xml:space="preserve"> e </w:t>
            </w:r>
            <w:proofErr w:type="spellStart"/>
            <w:r w:rsidRPr="004D2B34">
              <w:rPr>
                <w:b/>
                <w:bCs/>
              </w:rPr>
              <w:t>Ringjalljes</w:t>
            </w:r>
            <w:proofErr w:type="spellEnd"/>
            <w:r w:rsidRPr="004D2B34">
              <w:rPr>
                <w:b/>
                <w:bCs/>
              </w:rPr>
              <w:t xml:space="preserve"> para </w:t>
            </w:r>
            <w:proofErr w:type="spellStart"/>
            <w:r w:rsidRPr="004D2B34">
              <w:rPr>
                <w:b/>
                <w:bCs/>
              </w:rPr>
              <w:t>Zotit</w:t>
            </w:r>
            <w:proofErr w:type="spellEnd"/>
            <w:r w:rsidRPr="004D2B34">
              <w:rPr>
                <w:b/>
                <w:bCs/>
              </w:rPr>
              <w:t xml:space="preserve"> </w:t>
            </w:r>
            <w:proofErr w:type="spellStart"/>
            <w:r w:rsidRPr="004D2B34">
              <w:rPr>
                <w:b/>
                <w:bCs/>
              </w:rPr>
              <w:t>tuaj</w:t>
            </w:r>
            <w:proofErr w:type="spellEnd"/>
            <w:r w:rsidRPr="004D2B34">
              <w:rPr>
                <w:b/>
                <w:bCs/>
              </w:rPr>
              <w:t xml:space="preserve"> </w:t>
            </w:r>
            <w:proofErr w:type="spellStart"/>
            <w:r w:rsidRPr="004D2B34">
              <w:rPr>
                <w:b/>
                <w:bCs/>
              </w:rPr>
              <w:t>ju</w:t>
            </w:r>
            <w:proofErr w:type="spellEnd"/>
            <w:r w:rsidRPr="004D2B34">
              <w:rPr>
                <w:b/>
                <w:bCs/>
              </w:rPr>
              <w:t xml:space="preserve"> do </w:t>
            </w:r>
            <w:proofErr w:type="spellStart"/>
            <w:r w:rsidRPr="004D2B34">
              <w:rPr>
                <w:b/>
                <w:bCs/>
              </w:rPr>
              <w:t>të</w:t>
            </w:r>
            <w:proofErr w:type="spellEnd"/>
            <w:r w:rsidRPr="004D2B34">
              <w:rPr>
                <w:b/>
                <w:bCs/>
              </w:rPr>
              <w:t xml:space="preserve"> </w:t>
            </w:r>
            <w:proofErr w:type="spellStart"/>
            <w:r w:rsidRPr="004D2B34">
              <w:rPr>
                <w:b/>
                <w:bCs/>
              </w:rPr>
              <w:t>haheni</w:t>
            </w:r>
            <w:proofErr w:type="spellEnd"/>
            <w:r w:rsidRPr="004D2B34">
              <w:rPr>
                <w:b/>
                <w:bCs/>
              </w:rPr>
              <w:t xml:space="preserve"> e do </w:t>
            </w:r>
            <w:proofErr w:type="spellStart"/>
            <w:r w:rsidRPr="004D2B34">
              <w:rPr>
                <w:b/>
                <w:bCs/>
              </w:rPr>
              <w:t>të</w:t>
            </w:r>
            <w:proofErr w:type="spellEnd"/>
            <w:r w:rsidRPr="004D2B34">
              <w:rPr>
                <w:b/>
                <w:bCs/>
              </w:rPr>
              <w:t xml:space="preserve"> </w:t>
            </w:r>
            <w:proofErr w:type="spellStart"/>
            <w:r w:rsidRPr="004D2B34">
              <w:rPr>
                <w:b/>
                <w:bCs/>
              </w:rPr>
              <w:t>kundërshtoheni</w:t>
            </w:r>
            <w:proofErr w:type="spellEnd"/>
            <w:r w:rsidRPr="004D2B34">
              <w:rPr>
                <w:b/>
                <w:bCs/>
              </w:rPr>
              <w:t xml:space="preserve"> </w:t>
            </w:r>
            <w:proofErr w:type="spellStart"/>
            <w:r w:rsidRPr="004D2B34">
              <w:rPr>
                <w:b/>
                <w:bCs/>
              </w:rPr>
              <w:t>mes</w:t>
            </w:r>
            <w:proofErr w:type="spellEnd"/>
            <w:r w:rsidRPr="004D2B34">
              <w:rPr>
                <w:b/>
                <w:bCs/>
              </w:rPr>
              <w:t xml:space="preserve"> </w:t>
            </w:r>
            <w:proofErr w:type="spellStart"/>
            <w:r w:rsidRPr="004D2B34">
              <w:rPr>
                <w:b/>
                <w:bCs/>
              </w:rPr>
              <w:t>njëri</w:t>
            </w:r>
            <w:proofErr w:type="spellEnd"/>
            <w:r w:rsidRPr="004D2B34">
              <w:rPr>
                <w:b/>
                <w:bCs/>
              </w:rPr>
              <w:t xml:space="preserve"> </w:t>
            </w:r>
            <w:proofErr w:type="spellStart"/>
            <w:r w:rsidRPr="004D2B34">
              <w:rPr>
                <w:b/>
                <w:bCs/>
              </w:rPr>
              <w:t>tjetrit</w:t>
            </w:r>
            <w:proofErr w:type="spellEnd"/>
            <w:r w:rsidRPr="004D2B34">
              <w:rPr>
                <w:b/>
                <w:bCs/>
              </w:rPr>
              <w:t>”.</w:t>
            </w:r>
            <w:r>
              <w:t xml:space="preserve"> </w:t>
            </w:r>
            <w:proofErr w:type="spellStart"/>
            <w:r>
              <w:t>Ez</w:t>
            </w:r>
            <w:proofErr w:type="spellEnd"/>
            <w:r>
              <w:t xml:space="preserve"> </w:t>
            </w:r>
            <w:proofErr w:type="spellStart"/>
            <w:r>
              <w:t>zumer</w:t>
            </w:r>
            <w:proofErr w:type="spellEnd"/>
            <w:r>
              <w:t xml:space="preserve"> 30-31. </w:t>
            </w:r>
          </w:p>
          <w:p w14:paraId="5B598103" w14:textId="38D700D2" w:rsidR="004D2B34" w:rsidRPr="00A631A2" w:rsidRDefault="004D2B34" w:rsidP="004D2B34">
            <w:pPr>
              <w:jc w:val="right"/>
              <w:rPr>
                <w:rFonts w:ascii="Lotus Linotype" w:hAnsi="Lotus Linotype" w:cs="Lotus Linotype"/>
                <w:color w:val="161616"/>
                <w:sz w:val="32"/>
                <w:szCs w:val="32"/>
                <w:rtl/>
              </w:rPr>
            </w:pPr>
          </w:p>
        </w:tc>
      </w:tr>
      <w:tr w:rsidR="00594AD5" w:rsidRPr="00A631A2" w14:paraId="363642CB" w14:textId="77777777" w:rsidTr="000D1618">
        <w:trPr>
          <w:jc w:val="center"/>
        </w:trPr>
        <w:tc>
          <w:tcPr>
            <w:tcW w:w="4672" w:type="dxa"/>
            <w:vAlign w:val="center"/>
          </w:tcPr>
          <w:p w14:paraId="1220C0B2"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وَالنَّـاسُ إِذَا مَاتُـوا يُبْـعَـثُونَ.</w:t>
            </w:r>
          </w:p>
          <w:p w14:paraId="0CB31144" w14:textId="4B27A1B9"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والدَّليـلُ قَوْلُهُ تَعَالَى: ﴿</w:t>
            </w:r>
            <w:r w:rsidRPr="00594AD5">
              <w:rPr>
                <w:rFonts w:ascii="QCF_P315" w:hAnsi="QCF_P315" w:cs="QCF_P315"/>
                <w:color w:val="2F5496" w:themeColor="accent1" w:themeShade="BF"/>
                <w:sz w:val="32"/>
                <w:szCs w:val="32"/>
                <w:rtl/>
              </w:rPr>
              <w:t xml:space="preserve">ﭾ   ﭿ   ﮀ     ﮁ    ﮂ      ﮃ     ﮄ     ﮅ </w:t>
            </w:r>
            <w:r w:rsidRPr="00594AD5">
              <w:rPr>
                <w:rFonts w:ascii="Lotus Linotype" w:hAnsi="Lotus Linotype" w:cs="Lotus Linotype"/>
                <w:sz w:val="32"/>
                <w:szCs w:val="32"/>
                <w:rtl/>
              </w:rPr>
              <w:t>﴾ [طه:55]، وقَوْلُـهُ تعالَى: ﴿</w:t>
            </w:r>
            <w:r w:rsidRPr="00594AD5">
              <w:rPr>
                <w:rFonts w:ascii="QCF_BSML" w:hAnsi="QCF_BSML" w:cs="QCF_BSML"/>
                <w:sz w:val="32"/>
                <w:szCs w:val="32"/>
                <w:rtl/>
              </w:rPr>
              <w:t xml:space="preserve"> </w:t>
            </w:r>
            <w:r w:rsidRPr="00594AD5">
              <w:rPr>
                <w:rFonts w:ascii="QCF_P571" w:hAnsi="QCF_P571" w:cs="QCF_P571"/>
                <w:color w:val="2F5496" w:themeColor="accent1" w:themeShade="BF"/>
                <w:sz w:val="32"/>
                <w:szCs w:val="32"/>
                <w:rtl/>
              </w:rPr>
              <w:t xml:space="preserve">ﭼ  ﭽ  ﭾ    ﭿ  ﮀ  </w:t>
            </w:r>
            <w:r w:rsidRPr="00594AD5">
              <w:rPr>
                <w:rFonts w:ascii="Lotus Linotype" w:hAnsi="Lotus Linotype" w:cs="Lotus Linotype"/>
                <w:color w:val="2F5496" w:themeColor="accent1" w:themeShade="BF"/>
                <w:sz w:val="32"/>
                <w:szCs w:val="32"/>
                <w:rtl/>
              </w:rPr>
              <w:t>*</w:t>
            </w:r>
            <w:r w:rsidRPr="00594AD5">
              <w:rPr>
                <w:rFonts w:ascii="QCF_P571" w:hAnsi="QCF_P571" w:cs="QCF_P571"/>
                <w:color w:val="2F5496" w:themeColor="accent1" w:themeShade="BF"/>
                <w:sz w:val="32"/>
                <w:szCs w:val="32"/>
                <w:rtl/>
              </w:rPr>
              <w:t xml:space="preserve">  ﮂ  ﮃ    ﮄ  ﮅ   ﮆ  </w:t>
            </w:r>
            <w:r w:rsidRPr="00594AD5">
              <w:rPr>
                <w:rFonts w:ascii="QCF_P571" w:hAnsi="QCF_P571" w:cs="QCF_P571"/>
                <w:sz w:val="32"/>
                <w:szCs w:val="32"/>
                <w:rtl/>
              </w:rPr>
              <w:t xml:space="preserve">    </w:t>
            </w:r>
            <w:r w:rsidRPr="00594AD5">
              <w:rPr>
                <w:rFonts w:ascii="Lotus Linotype" w:hAnsi="Lotus Linotype" w:cs="Lotus Linotype"/>
                <w:sz w:val="32"/>
                <w:szCs w:val="32"/>
                <w:rtl/>
              </w:rPr>
              <w:t>﴾ [نوح:17-18].</w:t>
            </w:r>
          </w:p>
        </w:tc>
        <w:tc>
          <w:tcPr>
            <w:tcW w:w="4393" w:type="dxa"/>
            <w:vAlign w:val="center"/>
          </w:tcPr>
          <w:p w14:paraId="3BB474C4" w14:textId="77777777" w:rsidR="005779F8" w:rsidRDefault="004D2B34" w:rsidP="004D2B34">
            <w:pPr>
              <w:jc w:val="right"/>
            </w:pPr>
            <w:r>
              <w:t xml:space="preserve">E </w:t>
            </w:r>
            <w:proofErr w:type="spellStart"/>
            <w:r>
              <w:t>të</w:t>
            </w:r>
            <w:proofErr w:type="spellEnd"/>
            <w:r>
              <w:t xml:space="preserve"> </w:t>
            </w:r>
            <w:proofErr w:type="spellStart"/>
            <w:r>
              <w:t>gjithë</w:t>
            </w:r>
            <w:proofErr w:type="spellEnd"/>
            <w:r>
              <w:t xml:space="preserve"> </w:t>
            </w:r>
            <w:proofErr w:type="spellStart"/>
            <w:r>
              <w:t>njerëzit</w:t>
            </w:r>
            <w:proofErr w:type="spellEnd"/>
            <w:r>
              <w:t xml:space="preserve"> pas </w:t>
            </w:r>
            <w:proofErr w:type="spellStart"/>
            <w:r>
              <w:t>vdekjes</w:t>
            </w:r>
            <w:proofErr w:type="spellEnd"/>
            <w:r>
              <w:t xml:space="preserve"> do </w:t>
            </w:r>
            <w:proofErr w:type="spellStart"/>
            <w:r>
              <w:t>të</w:t>
            </w:r>
            <w:proofErr w:type="spellEnd"/>
            <w:r>
              <w:t xml:space="preserve"> </w:t>
            </w:r>
            <w:proofErr w:type="spellStart"/>
            <w:r>
              <w:t>ringjallen</w:t>
            </w:r>
            <w:proofErr w:type="spellEnd"/>
            <w:r>
              <w:t xml:space="preserve"> 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r w:rsidRPr="005779F8">
              <w:rPr>
                <w:b/>
                <w:bCs/>
              </w:rPr>
              <w:t xml:space="preserve"> “</w:t>
            </w:r>
            <w:proofErr w:type="spellStart"/>
            <w:r w:rsidRPr="005779F8">
              <w:rPr>
                <w:b/>
                <w:bCs/>
              </w:rPr>
              <w:t>Prej</w:t>
            </w:r>
            <w:proofErr w:type="spellEnd"/>
            <w:r w:rsidRPr="005779F8">
              <w:rPr>
                <w:b/>
                <w:bCs/>
              </w:rPr>
              <w:t xml:space="preserve"> </w:t>
            </w:r>
            <w:proofErr w:type="spellStart"/>
            <w:r w:rsidRPr="005779F8">
              <w:rPr>
                <w:b/>
                <w:bCs/>
              </w:rPr>
              <w:t>saj</w:t>
            </w:r>
            <w:proofErr w:type="spellEnd"/>
            <w:r w:rsidRPr="005779F8">
              <w:rPr>
                <w:b/>
                <w:bCs/>
              </w:rPr>
              <w:t xml:space="preserve"> (</w:t>
            </w:r>
            <w:proofErr w:type="spellStart"/>
            <w:r w:rsidRPr="005779F8">
              <w:rPr>
                <w:b/>
                <w:bCs/>
              </w:rPr>
              <w:t>tokës</w:t>
            </w:r>
            <w:proofErr w:type="spellEnd"/>
            <w:r w:rsidRPr="005779F8">
              <w:rPr>
                <w:b/>
                <w:bCs/>
              </w:rPr>
              <w:t xml:space="preserve">) Ne </w:t>
            </w:r>
            <w:proofErr w:type="spellStart"/>
            <w:r w:rsidRPr="005779F8">
              <w:rPr>
                <w:b/>
                <w:bCs/>
              </w:rPr>
              <w:t>ju</w:t>
            </w:r>
            <w:proofErr w:type="spellEnd"/>
            <w:r w:rsidRPr="005779F8">
              <w:rPr>
                <w:b/>
                <w:bCs/>
              </w:rPr>
              <w:t xml:space="preserve"> </w:t>
            </w:r>
            <w:proofErr w:type="spellStart"/>
            <w:r w:rsidRPr="005779F8">
              <w:rPr>
                <w:b/>
                <w:bCs/>
              </w:rPr>
              <w:t>kemi</w:t>
            </w:r>
            <w:proofErr w:type="spellEnd"/>
            <w:r w:rsidRPr="005779F8">
              <w:rPr>
                <w:b/>
                <w:bCs/>
              </w:rPr>
              <w:t xml:space="preserve"> </w:t>
            </w:r>
            <w:proofErr w:type="spellStart"/>
            <w:r w:rsidRPr="005779F8">
              <w:rPr>
                <w:b/>
                <w:bCs/>
              </w:rPr>
              <w:t>krijuar</w:t>
            </w:r>
            <w:proofErr w:type="spellEnd"/>
            <w:r w:rsidRPr="005779F8">
              <w:rPr>
                <w:b/>
                <w:bCs/>
              </w:rPr>
              <w:t xml:space="preserve">, </w:t>
            </w:r>
            <w:proofErr w:type="spellStart"/>
            <w:r w:rsidRPr="005779F8">
              <w:rPr>
                <w:b/>
                <w:bCs/>
              </w:rPr>
              <w:t>dhe</w:t>
            </w:r>
            <w:proofErr w:type="spellEnd"/>
            <w:r w:rsidRPr="005779F8">
              <w:rPr>
                <w:b/>
                <w:bCs/>
              </w:rPr>
              <w:t xml:space="preserve"> </w:t>
            </w:r>
            <w:proofErr w:type="spellStart"/>
            <w:r w:rsidRPr="005779F8">
              <w:rPr>
                <w:b/>
                <w:bCs/>
              </w:rPr>
              <w:t>në</w:t>
            </w:r>
            <w:proofErr w:type="spellEnd"/>
            <w:r w:rsidRPr="005779F8">
              <w:rPr>
                <w:b/>
                <w:bCs/>
              </w:rPr>
              <w:t xml:space="preserve"> </w:t>
            </w:r>
            <w:proofErr w:type="spellStart"/>
            <w:r w:rsidRPr="005779F8">
              <w:rPr>
                <w:b/>
                <w:bCs/>
              </w:rPr>
              <w:t>të</w:t>
            </w:r>
            <w:proofErr w:type="spellEnd"/>
            <w:r w:rsidRPr="005779F8">
              <w:rPr>
                <w:b/>
                <w:bCs/>
              </w:rPr>
              <w:t xml:space="preserve"> do </w:t>
            </w:r>
            <w:proofErr w:type="spellStart"/>
            <w:r w:rsidRPr="005779F8">
              <w:rPr>
                <w:b/>
                <w:bCs/>
              </w:rPr>
              <w:t>t’ju</w:t>
            </w:r>
            <w:proofErr w:type="spellEnd"/>
            <w:r w:rsidRPr="005779F8">
              <w:rPr>
                <w:b/>
                <w:bCs/>
              </w:rPr>
              <w:t xml:space="preserve"> </w:t>
            </w:r>
            <w:proofErr w:type="spellStart"/>
            <w:r w:rsidRPr="005779F8">
              <w:rPr>
                <w:b/>
                <w:bCs/>
              </w:rPr>
              <w:t>kthejmë</w:t>
            </w:r>
            <w:proofErr w:type="spellEnd"/>
            <w:r w:rsidRPr="005779F8">
              <w:rPr>
                <w:b/>
                <w:bCs/>
              </w:rPr>
              <w:t xml:space="preserve"> </w:t>
            </w:r>
            <w:proofErr w:type="spellStart"/>
            <w:r w:rsidRPr="005779F8">
              <w:rPr>
                <w:b/>
                <w:bCs/>
              </w:rPr>
              <w:t>ju</w:t>
            </w:r>
            <w:proofErr w:type="spellEnd"/>
            <w:r w:rsidRPr="005779F8">
              <w:rPr>
                <w:b/>
                <w:bCs/>
              </w:rPr>
              <w:t xml:space="preserve">, </w:t>
            </w:r>
            <w:proofErr w:type="spellStart"/>
            <w:r w:rsidRPr="005779F8">
              <w:rPr>
                <w:b/>
                <w:bCs/>
              </w:rPr>
              <w:t>dhe</w:t>
            </w:r>
            <w:proofErr w:type="spellEnd"/>
            <w:r w:rsidRPr="005779F8">
              <w:rPr>
                <w:b/>
                <w:bCs/>
              </w:rPr>
              <w:t xml:space="preserve"> </w:t>
            </w:r>
            <w:proofErr w:type="spellStart"/>
            <w:r w:rsidRPr="005779F8">
              <w:rPr>
                <w:b/>
                <w:bCs/>
              </w:rPr>
              <w:t>prej</w:t>
            </w:r>
            <w:proofErr w:type="spellEnd"/>
            <w:r w:rsidRPr="005779F8">
              <w:rPr>
                <w:b/>
                <w:bCs/>
              </w:rPr>
              <w:t xml:space="preserve"> </w:t>
            </w:r>
            <w:proofErr w:type="spellStart"/>
            <w:r w:rsidRPr="005779F8">
              <w:rPr>
                <w:b/>
                <w:bCs/>
              </w:rPr>
              <w:t>saj</w:t>
            </w:r>
            <w:proofErr w:type="spellEnd"/>
            <w:r w:rsidRPr="005779F8">
              <w:rPr>
                <w:b/>
                <w:bCs/>
              </w:rPr>
              <w:t xml:space="preserve"> Ne do </w:t>
            </w:r>
            <w:proofErr w:type="spellStart"/>
            <w:r w:rsidRPr="005779F8">
              <w:rPr>
                <w:b/>
                <w:bCs/>
              </w:rPr>
              <w:t>t’ju</w:t>
            </w:r>
            <w:proofErr w:type="spellEnd"/>
            <w:r w:rsidRPr="005779F8">
              <w:rPr>
                <w:b/>
                <w:bCs/>
              </w:rPr>
              <w:t xml:space="preserve"> </w:t>
            </w:r>
            <w:proofErr w:type="spellStart"/>
            <w:r w:rsidRPr="005779F8">
              <w:rPr>
                <w:b/>
                <w:bCs/>
              </w:rPr>
              <w:t>nxjerrim</w:t>
            </w:r>
            <w:proofErr w:type="spellEnd"/>
            <w:r w:rsidRPr="005779F8">
              <w:rPr>
                <w:b/>
                <w:bCs/>
              </w:rPr>
              <w:t xml:space="preserve"> </w:t>
            </w:r>
            <w:proofErr w:type="spellStart"/>
            <w:r w:rsidRPr="005779F8">
              <w:rPr>
                <w:b/>
                <w:bCs/>
              </w:rPr>
              <w:t>ju</w:t>
            </w:r>
            <w:proofErr w:type="spellEnd"/>
            <w:r w:rsidRPr="005779F8">
              <w:rPr>
                <w:b/>
                <w:bCs/>
              </w:rPr>
              <w:t xml:space="preserve"> </w:t>
            </w:r>
            <w:proofErr w:type="spellStart"/>
            <w:r w:rsidRPr="005779F8">
              <w:rPr>
                <w:b/>
                <w:bCs/>
              </w:rPr>
              <w:t>përsëri</w:t>
            </w:r>
            <w:proofErr w:type="spellEnd"/>
            <w:r w:rsidRPr="005779F8">
              <w:rPr>
                <w:b/>
                <w:bCs/>
              </w:rPr>
              <w:t xml:space="preserve"> </w:t>
            </w:r>
            <w:proofErr w:type="spellStart"/>
            <w:r w:rsidRPr="005779F8">
              <w:rPr>
                <w:b/>
                <w:bCs/>
              </w:rPr>
              <w:t>edhe</w:t>
            </w:r>
            <w:proofErr w:type="spellEnd"/>
            <w:r w:rsidRPr="005779F8">
              <w:rPr>
                <w:b/>
                <w:bCs/>
              </w:rPr>
              <w:t xml:space="preserve"> </w:t>
            </w:r>
            <w:proofErr w:type="spellStart"/>
            <w:r w:rsidRPr="005779F8">
              <w:rPr>
                <w:b/>
                <w:bCs/>
              </w:rPr>
              <w:t>njëherë</w:t>
            </w:r>
            <w:proofErr w:type="spellEnd"/>
            <w:r w:rsidRPr="005779F8">
              <w:rPr>
                <w:b/>
                <w:bCs/>
              </w:rPr>
              <w:t xml:space="preserve"> </w:t>
            </w:r>
            <w:proofErr w:type="spellStart"/>
            <w:r w:rsidRPr="005779F8">
              <w:rPr>
                <w:b/>
                <w:bCs/>
              </w:rPr>
              <w:t>tjetër</w:t>
            </w:r>
            <w:proofErr w:type="spellEnd"/>
            <w:r w:rsidRPr="005779F8">
              <w:rPr>
                <w:b/>
                <w:bCs/>
              </w:rPr>
              <w:t>”</w:t>
            </w:r>
            <w:r w:rsidR="00840BB9" w:rsidRPr="005779F8">
              <w:rPr>
                <w:b/>
                <w:bCs/>
              </w:rPr>
              <w:t xml:space="preserve"> </w:t>
            </w:r>
            <w:r w:rsidR="00840BB9">
              <w:t>Taha 55.</w:t>
            </w:r>
          </w:p>
          <w:p w14:paraId="0E1B17C3" w14:textId="5F916AD1" w:rsidR="00594AD5" w:rsidRPr="00840BB9" w:rsidRDefault="00840BB9" w:rsidP="004D2B34">
            <w:pPr>
              <w:jc w:val="right"/>
              <w:rPr>
                <w:lang w:val="sq-AL"/>
              </w:rPr>
            </w:pPr>
            <w:r>
              <w:t xml:space="preserve"> </w:t>
            </w:r>
            <w:proofErr w:type="spellStart"/>
            <w:r>
              <w:t>Gjithashtu</w:t>
            </w:r>
            <w:proofErr w:type="spellEnd"/>
            <w:r>
              <w:t xml:space="preserve"> </w:t>
            </w:r>
            <w:proofErr w:type="spellStart"/>
            <w:r>
              <w:t>th</w:t>
            </w:r>
            <w:r w:rsidR="00CF03C4">
              <w:t>ë</w:t>
            </w:r>
            <w:r>
              <w:t>nia</w:t>
            </w:r>
            <w:proofErr w:type="spellEnd"/>
            <w:r>
              <w:t xml:space="preserve"> e </w:t>
            </w:r>
            <w:proofErr w:type="spellStart"/>
            <w:r>
              <w:t>Allahut</w:t>
            </w:r>
            <w:proofErr w:type="spellEnd"/>
            <w:r>
              <w:rPr>
                <w:lang w:val="sq-AL"/>
              </w:rPr>
              <w:t>:</w:t>
            </w:r>
          </w:p>
          <w:p w14:paraId="17920636" w14:textId="698A1C20" w:rsidR="004D2B34" w:rsidRDefault="004D2B34" w:rsidP="004D2B34">
            <w:pPr>
              <w:jc w:val="right"/>
            </w:pPr>
            <w:r w:rsidRPr="005779F8">
              <w:rPr>
                <w:b/>
                <w:bCs/>
              </w:rPr>
              <w:t>“</w:t>
            </w:r>
            <w:proofErr w:type="spellStart"/>
            <w:r w:rsidRPr="005779F8">
              <w:rPr>
                <w:b/>
                <w:bCs/>
              </w:rPr>
              <w:t>Dhe</w:t>
            </w:r>
            <w:proofErr w:type="spellEnd"/>
            <w:r w:rsidRPr="005779F8">
              <w:rPr>
                <w:b/>
                <w:bCs/>
              </w:rPr>
              <w:t xml:space="preserve"> Allahu </w:t>
            </w:r>
            <w:proofErr w:type="spellStart"/>
            <w:r w:rsidRPr="005779F8">
              <w:rPr>
                <w:b/>
                <w:bCs/>
              </w:rPr>
              <w:t>ju</w:t>
            </w:r>
            <w:proofErr w:type="spellEnd"/>
            <w:r w:rsidRPr="005779F8">
              <w:rPr>
                <w:b/>
                <w:bCs/>
              </w:rPr>
              <w:t xml:space="preserve"> ka </w:t>
            </w:r>
            <w:proofErr w:type="spellStart"/>
            <w:r w:rsidRPr="005779F8">
              <w:rPr>
                <w:b/>
                <w:bCs/>
              </w:rPr>
              <w:t>nxjerrë</w:t>
            </w:r>
            <w:proofErr w:type="spellEnd"/>
            <w:r w:rsidRPr="005779F8">
              <w:rPr>
                <w:b/>
                <w:bCs/>
              </w:rPr>
              <w:t xml:space="preserve"> (</w:t>
            </w:r>
            <w:proofErr w:type="spellStart"/>
            <w:r w:rsidRPr="005779F8">
              <w:rPr>
                <w:b/>
                <w:bCs/>
              </w:rPr>
              <w:t>nga</w:t>
            </w:r>
            <w:proofErr w:type="spellEnd"/>
            <w:r w:rsidRPr="005779F8">
              <w:rPr>
                <w:b/>
                <w:bCs/>
              </w:rPr>
              <w:t xml:space="preserve"> </w:t>
            </w:r>
            <w:proofErr w:type="spellStart"/>
            <w:r w:rsidRPr="005779F8">
              <w:rPr>
                <w:b/>
                <w:bCs/>
              </w:rPr>
              <w:t>dheu</w:t>
            </w:r>
            <w:proofErr w:type="spellEnd"/>
            <w:r w:rsidRPr="005779F8">
              <w:rPr>
                <w:b/>
                <w:bCs/>
              </w:rPr>
              <w:t xml:space="preserve">) </w:t>
            </w:r>
            <w:proofErr w:type="spellStart"/>
            <w:r w:rsidRPr="005779F8">
              <w:rPr>
                <w:b/>
                <w:bCs/>
              </w:rPr>
              <w:t>i</w:t>
            </w:r>
            <w:proofErr w:type="spellEnd"/>
            <w:r w:rsidRPr="005779F8">
              <w:rPr>
                <w:b/>
                <w:bCs/>
              </w:rPr>
              <w:t xml:space="preserve"> </w:t>
            </w:r>
            <w:proofErr w:type="spellStart"/>
            <w:r w:rsidRPr="005779F8">
              <w:rPr>
                <w:b/>
                <w:bCs/>
              </w:rPr>
              <w:t>tokës</w:t>
            </w:r>
            <w:proofErr w:type="spellEnd"/>
            <w:r w:rsidRPr="005779F8">
              <w:rPr>
                <w:b/>
                <w:bCs/>
              </w:rPr>
              <w:t xml:space="preserve">? </w:t>
            </w:r>
            <w:proofErr w:type="spellStart"/>
            <w:r w:rsidRPr="005779F8">
              <w:rPr>
                <w:b/>
                <w:bCs/>
              </w:rPr>
              <w:t>Pastaj</w:t>
            </w:r>
            <w:proofErr w:type="spellEnd"/>
            <w:r w:rsidRPr="005779F8">
              <w:rPr>
                <w:b/>
                <w:bCs/>
              </w:rPr>
              <w:t xml:space="preserve"> Ai do </w:t>
            </w:r>
            <w:proofErr w:type="spellStart"/>
            <w:r w:rsidRPr="005779F8">
              <w:rPr>
                <w:b/>
                <w:bCs/>
              </w:rPr>
              <w:t>t’ju</w:t>
            </w:r>
            <w:proofErr w:type="spellEnd"/>
            <w:r w:rsidRPr="005779F8">
              <w:rPr>
                <w:b/>
                <w:bCs/>
              </w:rPr>
              <w:t xml:space="preserve"> </w:t>
            </w:r>
            <w:proofErr w:type="spellStart"/>
            <w:r w:rsidRPr="005779F8">
              <w:rPr>
                <w:b/>
                <w:bCs/>
              </w:rPr>
              <w:t>kthejë</w:t>
            </w:r>
            <w:proofErr w:type="spellEnd"/>
            <w:r w:rsidRPr="005779F8">
              <w:rPr>
                <w:b/>
                <w:bCs/>
              </w:rPr>
              <w:t xml:space="preserve"> </w:t>
            </w:r>
            <w:proofErr w:type="spellStart"/>
            <w:r w:rsidRPr="005779F8">
              <w:rPr>
                <w:b/>
                <w:bCs/>
              </w:rPr>
              <w:t>në</w:t>
            </w:r>
            <w:proofErr w:type="spellEnd"/>
            <w:r w:rsidRPr="005779F8">
              <w:rPr>
                <w:b/>
                <w:bCs/>
              </w:rPr>
              <w:t xml:space="preserve"> </w:t>
            </w:r>
            <w:proofErr w:type="spellStart"/>
            <w:r w:rsidRPr="005779F8">
              <w:rPr>
                <w:b/>
                <w:bCs/>
              </w:rPr>
              <w:t>të</w:t>
            </w:r>
            <w:proofErr w:type="spellEnd"/>
            <w:r w:rsidRPr="005779F8">
              <w:rPr>
                <w:b/>
                <w:bCs/>
              </w:rPr>
              <w:t xml:space="preserve"> </w:t>
            </w:r>
            <w:proofErr w:type="spellStart"/>
            <w:r w:rsidRPr="005779F8">
              <w:rPr>
                <w:b/>
                <w:bCs/>
              </w:rPr>
              <w:t>dhe</w:t>
            </w:r>
            <w:proofErr w:type="spellEnd"/>
            <w:r w:rsidRPr="005779F8">
              <w:rPr>
                <w:b/>
                <w:bCs/>
              </w:rPr>
              <w:t xml:space="preserve"> do </w:t>
            </w:r>
            <w:proofErr w:type="spellStart"/>
            <w:r w:rsidRPr="005779F8">
              <w:rPr>
                <w:b/>
                <w:bCs/>
              </w:rPr>
              <w:t>t’ju</w:t>
            </w:r>
            <w:proofErr w:type="spellEnd"/>
            <w:r w:rsidRPr="005779F8">
              <w:rPr>
                <w:b/>
                <w:bCs/>
              </w:rPr>
              <w:t xml:space="preserve"> </w:t>
            </w:r>
            <w:proofErr w:type="spellStart"/>
            <w:r w:rsidRPr="005779F8">
              <w:rPr>
                <w:b/>
                <w:bCs/>
              </w:rPr>
              <w:t>nxjerrë</w:t>
            </w:r>
            <w:proofErr w:type="spellEnd"/>
            <w:r w:rsidRPr="005779F8">
              <w:rPr>
                <w:b/>
                <w:bCs/>
              </w:rPr>
              <w:t xml:space="preserve"> </w:t>
            </w:r>
            <w:proofErr w:type="spellStart"/>
            <w:r w:rsidRPr="005779F8">
              <w:rPr>
                <w:b/>
                <w:bCs/>
              </w:rPr>
              <w:t>prej</w:t>
            </w:r>
            <w:proofErr w:type="spellEnd"/>
            <w:r w:rsidRPr="005779F8">
              <w:rPr>
                <w:b/>
                <w:bCs/>
              </w:rPr>
              <w:t xml:space="preserve"> </w:t>
            </w:r>
            <w:proofErr w:type="spellStart"/>
            <w:r w:rsidRPr="005779F8">
              <w:rPr>
                <w:b/>
                <w:bCs/>
              </w:rPr>
              <w:t>saj</w:t>
            </w:r>
            <w:proofErr w:type="spellEnd"/>
            <w:r w:rsidRPr="005779F8">
              <w:rPr>
                <w:b/>
                <w:bCs/>
              </w:rPr>
              <w:t xml:space="preserve"> (</w:t>
            </w:r>
            <w:proofErr w:type="spellStart"/>
            <w:r w:rsidRPr="005779F8">
              <w:rPr>
                <w:b/>
                <w:bCs/>
              </w:rPr>
              <w:t>në</w:t>
            </w:r>
            <w:proofErr w:type="spellEnd"/>
            <w:r w:rsidRPr="005779F8">
              <w:rPr>
                <w:b/>
                <w:bCs/>
              </w:rPr>
              <w:t xml:space="preserve"> </w:t>
            </w:r>
            <w:proofErr w:type="spellStart"/>
            <w:r w:rsidRPr="005779F8">
              <w:rPr>
                <w:b/>
                <w:bCs/>
              </w:rPr>
              <w:t>ditën</w:t>
            </w:r>
            <w:proofErr w:type="spellEnd"/>
            <w:r w:rsidRPr="005779F8">
              <w:rPr>
                <w:b/>
                <w:bCs/>
              </w:rPr>
              <w:t xml:space="preserve"> e </w:t>
            </w:r>
            <w:proofErr w:type="spellStart"/>
            <w:r w:rsidRPr="005779F8">
              <w:rPr>
                <w:b/>
                <w:bCs/>
              </w:rPr>
              <w:t>Kijametit</w:t>
            </w:r>
            <w:proofErr w:type="spellEnd"/>
            <w:r w:rsidRPr="005779F8">
              <w:rPr>
                <w:b/>
                <w:bCs/>
              </w:rPr>
              <w:t>)”.</w:t>
            </w:r>
            <w:r w:rsidR="00840BB9">
              <w:t xml:space="preserve"> Nuh 17-18.</w:t>
            </w:r>
          </w:p>
          <w:p w14:paraId="4CAA240F" w14:textId="416E789E" w:rsidR="00E643A6" w:rsidRPr="00E643A6" w:rsidRDefault="00E643A6" w:rsidP="00840BB9">
            <w:pPr>
              <w:jc w:val="right"/>
              <w:rPr>
                <w:rFonts w:ascii="Lotus Linotype" w:hAnsi="Lotus Linotype" w:cs="Lotus Linotype"/>
                <w:color w:val="161616"/>
                <w:sz w:val="32"/>
                <w:szCs w:val="32"/>
                <w:rtl/>
              </w:rPr>
            </w:pPr>
          </w:p>
        </w:tc>
      </w:tr>
      <w:tr w:rsidR="00594AD5" w:rsidRPr="00A631A2" w14:paraId="26F5F174" w14:textId="77777777" w:rsidTr="000D1618">
        <w:trPr>
          <w:jc w:val="center"/>
        </w:trPr>
        <w:tc>
          <w:tcPr>
            <w:tcW w:w="4672" w:type="dxa"/>
            <w:vAlign w:val="center"/>
          </w:tcPr>
          <w:p w14:paraId="4F1DD80A"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وَبَعْدَ البَعْثِ مُحَاسَبُونَ وَمَـجْزِيُّـونَ بِأَعْمَالِـهِمْ.</w:t>
            </w:r>
          </w:p>
          <w:p w14:paraId="58C1B5F8" w14:textId="1E5F64DA"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وَالدَّليلُ قَوْلُهُ تَعَالَى: ﴿</w:t>
            </w:r>
            <w:r w:rsidRPr="00594AD5">
              <w:rPr>
                <w:rFonts w:ascii="QCF_BSML" w:hAnsi="QCF_BSML" w:cs="QCF_BSML"/>
                <w:sz w:val="32"/>
                <w:szCs w:val="32"/>
                <w:rtl/>
              </w:rPr>
              <w:t xml:space="preserve"> </w:t>
            </w:r>
            <w:r w:rsidRPr="00594AD5">
              <w:rPr>
                <w:rFonts w:ascii="QCF_P527" w:hAnsi="QCF_P527" w:cs="QCF_P527"/>
                <w:color w:val="2F5496" w:themeColor="accent1" w:themeShade="BF"/>
                <w:sz w:val="32"/>
                <w:szCs w:val="32"/>
                <w:rtl/>
              </w:rPr>
              <w:t xml:space="preserve">ﮓ  ﮔ  ﮕ  ﮖ  ﮗ  ﮘ  ﮙ  ﮚ   ﮛ    </w:t>
            </w:r>
            <w:r w:rsidRPr="00594AD5">
              <w:rPr>
                <w:rFonts w:ascii="Lotus Linotype" w:hAnsi="Lotus Linotype" w:cs="Lotus Linotype"/>
                <w:sz w:val="32"/>
                <w:szCs w:val="32"/>
                <w:rtl/>
              </w:rPr>
              <w:t>﴾ [النجم:31].</w:t>
            </w:r>
          </w:p>
        </w:tc>
        <w:tc>
          <w:tcPr>
            <w:tcW w:w="4393" w:type="dxa"/>
            <w:vAlign w:val="center"/>
          </w:tcPr>
          <w:p w14:paraId="5CDD5D89" w14:textId="77777777" w:rsidR="00840BB9" w:rsidRDefault="00840BB9" w:rsidP="00840BB9">
            <w:pPr>
              <w:jc w:val="right"/>
            </w:pPr>
            <w:r>
              <w:t xml:space="preserve">Pas </w:t>
            </w:r>
            <w:proofErr w:type="spellStart"/>
            <w:r>
              <w:t>ringjalljes</w:t>
            </w:r>
            <w:proofErr w:type="spellEnd"/>
            <w:r>
              <w:t xml:space="preserve"> </w:t>
            </w:r>
            <w:proofErr w:type="spellStart"/>
            <w:r>
              <w:t>merren</w:t>
            </w:r>
            <w:proofErr w:type="spellEnd"/>
            <w:r>
              <w:t xml:space="preserve"> </w:t>
            </w:r>
            <w:proofErr w:type="spellStart"/>
            <w:r>
              <w:t>në</w:t>
            </w:r>
            <w:proofErr w:type="spellEnd"/>
            <w:r>
              <w:t xml:space="preserve"> </w:t>
            </w:r>
            <w:proofErr w:type="spellStart"/>
            <w:r>
              <w:t>llogari</w:t>
            </w:r>
            <w:proofErr w:type="spellEnd"/>
            <w:r>
              <w:t xml:space="preserve"> </w:t>
            </w:r>
            <w:proofErr w:type="spellStart"/>
            <w:r>
              <w:t>dhe</w:t>
            </w:r>
            <w:proofErr w:type="spellEnd"/>
            <w:r>
              <w:t xml:space="preserve"> </w:t>
            </w:r>
            <w:proofErr w:type="spellStart"/>
            <w:r>
              <w:t>shpërblehen</w:t>
            </w:r>
            <w:proofErr w:type="spellEnd"/>
            <w:r>
              <w:t xml:space="preserve"> </w:t>
            </w:r>
            <w:proofErr w:type="spellStart"/>
            <w:r>
              <w:t>në</w:t>
            </w:r>
            <w:proofErr w:type="spellEnd"/>
            <w:r>
              <w:t xml:space="preserve"> </w:t>
            </w:r>
            <w:proofErr w:type="spellStart"/>
            <w:r>
              <w:t>bazë</w:t>
            </w:r>
            <w:proofErr w:type="spellEnd"/>
            <w:r>
              <w:t xml:space="preserve"> </w:t>
            </w:r>
            <w:proofErr w:type="spellStart"/>
            <w:r>
              <w:t>të</w:t>
            </w:r>
            <w:proofErr w:type="spellEnd"/>
            <w:r>
              <w:t xml:space="preserve"> </w:t>
            </w:r>
            <w:proofErr w:type="spellStart"/>
            <w:r>
              <w:t>veprave</w:t>
            </w:r>
            <w:proofErr w:type="spellEnd"/>
            <w:r>
              <w:t xml:space="preserve"> </w:t>
            </w:r>
            <w:proofErr w:type="spellStart"/>
            <w:r>
              <w:t>të</w:t>
            </w:r>
            <w:proofErr w:type="spellEnd"/>
            <w:r>
              <w:t xml:space="preserve"> </w:t>
            </w:r>
            <w:proofErr w:type="spellStart"/>
            <w:r>
              <w:t>tyre</w:t>
            </w:r>
            <w:proofErr w:type="spellEnd"/>
            <w:r>
              <w:t xml:space="preserve">. Argument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335A36E6" w14:textId="67EE7878" w:rsidR="00840BB9" w:rsidRDefault="00840BB9" w:rsidP="00840BB9">
            <w:pPr>
              <w:jc w:val="right"/>
            </w:pPr>
            <w:r w:rsidRPr="005779F8">
              <w:rPr>
                <w:b/>
                <w:bCs/>
              </w:rPr>
              <w:t xml:space="preserve"> “</w:t>
            </w:r>
            <w:proofErr w:type="spellStart"/>
            <w:r w:rsidRPr="005779F8">
              <w:rPr>
                <w:b/>
                <w:bCs/>
              </w:rPr>
              <w:t>Dhe</w:t>
            </w:r>
            <w:proofErr w:type="spellEnd"/>
            <w:r w:rsidRPr="005779F8">
              <w:rPr>
                <w:b/>
                <w:bCs/>
              </w:rPr>
              <w:t xml:space="preserve"> </w:t>
            </w:r>
            <w:proofErr w:type="spellStart"/>
            <w:r w:rsidRPr="005779F8">
              <w:rPr>
                <w:b/>
                <w:bCs/>
              </w:rPr>
              <w:t>Allahut</w:t>
            </w:r>
            <w:proofErr w:type="spellEnd"/>
            <w:r w:rsidRPr="005779F8">
              <w:rPr>
                <w:b/>
                <w:bCs/>
              </w:rPr>
              <w:t xml:space="preserve"> </w:t>
            </w:r>
            <w:proofErr w:type="spellStart"/>
            <w:r w:rsidRPr="005779F8">
              <w:rPr>
                <w:b/>
                <w:bCs/>
              </w:rPr>
              <w:t>i</w:t>
            </w:r>
            <w:proofErr w:type="spellEnd"/>
            <w:r w:rsidRPr="005779F8">
              <w:rPr>
                <w:b/>
                <w:bCs/>
              </w:rPr>
              <w:t xml:space="preserve"> </w:t>
            </w:r>
            <w:proofErr w:type="spellStart"/>
            <w:r w:rsidRPr="005779F8">
              <w:rPr>
                <w:b/>
                <w:bCs/>
              </w:rPr>
              <w:t>përkasin</w:t>
            </w:r>
            <w:proofErr w:type="spellEnd"/>
            <w:r w:rsidRPr="005779F8">
              <w:rPr>
                <w:b/>
                <w:bCs/>
              </w:rPr>
              <w:t xml:space="preserve"> </w:t>
            </w:r>
            <w:proofErr w:type="spellStart"/>
            <w:r w:rsidRPr="005779F8">
              <w:rPr>
                <w:b/>
                <w:bCs/>
              </w:rPr>
              <w:t>ç’është</w:t>
            </w:r>
            <w:proofErr w:type="spellEnd"/>
            <w:r w:rsidRPr="005779F8">
              <w:rPr>
                <w:b/>
                <w:bCs/>
              </w:rPr>
              <w:t xml:space="preserve"> </w:t>
            </w:r>
            <w:proofErr w:type="spellStart"/>
            <w:r w:rsidRPr="005779F8">
              <w:rPr>
                <w:b/>
                <w:bCs/>
              </w:rPr>
              <w:t>në</w:t>
            </w:r>
            <w:proofErr w:type="spellEnd"/>
            <w:r w:rsidRPr="005779F8">
              <w:rPr>
                <w:b/>
                <w:bCs/>
              </w:rPr>
              <w:t xml:space="preserve"> </w:t>
            </w:r>
            <w:proofErr w:type="spellStart"/>
            <w:r w:rsidRPr="005779F8">
              <w:rPr>
                <w:b/>
                <w:bCs/>
              </w:rPr>
              <w:t>qiej</w:t>
            </w:r>
            <w:proofErr w:type="spellEnd"/>
            <w:r w:rsidRPr="005779F8">
              <w:rPr>
                <w:b/>
                <w:bCs/>
              </w:rPr>
              <w:t xml:space="preserve"> </w:t>
            </w:r>
            <w:proofErr w:type="spellStart"/>
            <w:r w:rsidRPr="005779F8">
              <w:rPr>
                <w:b/>
                <w:bCs/>
              </w:rPr>
              <w:t>dhe</w:t>
            </w:r>
            <w:proofErr w:type="spellEnd"/>
            <w:r w:rsidRPr="005779F8">
              <w:rPr>
                <w:b/>
                <w:bCs/>
              </w:rPr>
              <w:t xml:space="preserve"> </w:t>
            </w:r>
            <w:proofErr w:type="spellStart"/>
            <w:r w:rsidRPr="005779F8">
              <w:rPr>
                <w:b/>
                <w:bCs/>
              </w:rPr>
              <w:t>gjithë</w:t>
            </w:r>
            <w:proofErr w:type="spellEnd"/>
            <w:r w:rsidRPr="005779F8">
              <w:rPr>
                <w:b/>
                <w:bCs/>
              </w:rPr>
              <w:t xml:space="preserve"> </w:t>
            </w:r>
            <w:proofErr w:type="spellStart"/>
            <w:r w:rsidRPr="005779F8">
              <w:rPr>
                <w:b/>
                <w:bCs/>
              </w:rPr>
              <w:t>ç’është</w:t>
            </w:r>
            <w:proofErr w:type="spellEnd"/>
            <w:r w:rsidRPr="005779F8">
              <w:rPr>
                <w:b/>
                <w:bCs/>
              </w:rPr>
              <w:t xml:space="preserve"> </w:t>
            </w:r>
            <w:proofErr w:type="spellStart"/>
            <w:r w:rsidRPr="005779F8">
              <w:rPr>
                <w:b/>
                <w:bCs/>
              </w:rPr>
              <w:t>në</w:t>
            </w:r>
            <w:proofErr w:type="spellEnd"/>
            <w:r w:rsidRPr="005779F8">
              <w:rPr>
                <w:b/>
                <w:bCs/>
              </w:rPr>
              <w:t xml:space="preserve"> </w:t>
            </w:r>
            <w:proofErr w:type="spellStart"/>
            <w:r w:rsidRPr="005779F8">
              <w:rPr>
                <w:b/>
                <w:bCs/>
              </w:rPr>
              <w:t>tokë</w:t>
            </w:r>
            <w:proofErr w:type="spellEnd"/>
            <w:r w:rsidRPr="005779F8">
              <w:rPr>
                <w:b/>
                <w:bCs/>
              </w:rPr>
              <w:t xml:space="preserve">, </w:t>
            </w:r>
            <w:proofErr w:type="spellStart"/>
            <w:r w:rsidRPr="005779F8">
              <w:rPr>
                <w:b/>
                <w:bCs/>
              </w:rPr>
              <w:t>që</w:t>
            </w:r>
            <w:proofErr w:type="spellEnd"/>
            <w:r w:rsidRPr="005779F8">
              <w:rPr>
                <w:b/>
                <w:bCs/>
              </w:rPr>
              <w:t xml:space="preserve"> Ai </w:t>
            </w:r>
            <w:proofErr w:type="spellStart"/>
            <w:r w:rsidRPr="005779F8">
              <w:rPr>
                <w:b/>
                <w:bCs/>
              </w:rPr>
              <w:t>t’i</w:t>
            </w:r>
            <w:proofErr w:type="spellEnd"/>
            <w:r w:rsidRPr="005779F8">
              <w:rPr>
                <w:b/>
                <w:bCs/>
              </w:rPr>
              <w:t xml:space="preserve"> </w:t>
            </w:r>
            <w:proofErr w:type="spellStart"/>
            <w:r w:rsidRPr="005779F8">
              <w:rPr>
                <w:b/>
                <w:bCs/>
              </w:rPr>
              <w:t>shpërblejë</w:t>
            </w:r>
            <w:proofErr w:type="spellEnd"/>
            <w:r w:rsidRPr="005779F8">
              <w:rPr>
                <w:b/>
                <w:bCs/>
              </w:rPr>
              <w:t xml:space="preserve"> </w:t>
            </w:r>
            <w:proofErr w:type="spellStart"/>
            <w:r w:rsidRPr="005779F8">
              <w:rPr>
                <w:b/>
                <w:bCs/>
              </w:rPr>
              <w:t>ata</w:t>
            </w:r>
            <w:proofErr w:type="spellEnd"/>
            <w:r w:rsidRPr="005779F8">
              <w:rPr>
                <w:b/>
                <w:bCs/>
              </w:rPr>
              <w:t xml:space="preserve"> </w:t>
            </w:r>
            <w:proofErr w:type="spellStart"/>
            <w:r w:rsidRPr="005779F8">
              <w:rPr>
                <w:b/>
                <w:bCs/>
              </w:rPr>
              <w:t>që</w:t>
            </w:r>
            <w:proofErr w:type="spellEnd"/>
            <w:r w:rsidRPr="005779F8">
              <w:rPr>
                <w:b/>
                <w:bCs/>
              </w:rPr>
              <w:t xml:space="preserve"> </w:t>
            </w:r>
            <w:proofErr w:type="spellStart"/>
            <w:r w:rsidRPr="005779F8">
              <w:rPr>
                <w:b/>
                <w:bCs/>
              </w:rPr>
              <w:t>bëjnë</w:t>
            </w:r>
            <w:proofErr w:type="spellEnd"/>
            <w:r w:rsidRPr="005779F8">
              <w:rPr>
                <w:b/>
                <w:bCs/>
              </w:rPr>
              <w:t xml:space="preserve"> </w:t>
            </w:r>
            <w:proofErr w:type="spellStart"/>
            <w:r w:rsidRPr="005779F8">
              <w:rPr>
                <w:b/>
                <w:bCs/>
              </w:rPr>
              <w:t>të</w:t>
            </w:r>
            <w:proofErr w:type="spellEnd"/>
            <w:r w:rsidRPr="005779F8">
              <w:rPr>
                <w:b/>
                <w:bCs/>
              </w:rPr>
              <w:t xml:space="preserve"> </w:t>
            </w:r>
            <w:proofErr w:type="spellStart"/>
            <w:r w:rsidRPr="005779F8">
              <w:rPr>
                <w:b/>
                <w:bCs/>
              </w:rPr>
              <w:t>keqen</w:t>
            </w:r>
            <w:proofErr w:type="spellEnd"/>
            <w:r w:rsidRPr="005779F8">
              <w:rPr>
                <w:b/>
                <w:bCs/>
              </w:rPr>
              <w:t xml:space="preserve"> me </w:t>
            </w:r>
            <w:proofErr w:type="spellStart"/>
            <w:r w:rsidRPr="005779F8">
              <w:rPr>
                <w:b/>
                <w:bCs/>
              </w:rPr>
              <w:t>atë</w:t>
            </w:r>
            <w:proofErr w:type="spellEnd"/>
            <w:r w:rsidRPr="005779F8">
              <w:rPr>
                <w:b/>
                <w:bCs/>
              </w:rPr>
              <w:t xml:space="preserve"> </w:t>
            </w:r>
            <w:proofErr w:type="spellStart"/>
            <w:r w:rsidRPr="005779F8">
              <w:rPr>
                <w:b/>
                <w:bCs/>
              </w:rPr>
              <w:t>që</w:t>
            </w:r>
            <w:proofErr w:type="spellEnd"/>
            <w:r w:rsidRPr="005779F8">
              <w:rPr>
                <w:b/>
                <w:bCs/>
              </w:rPr>
              <w:t xml:space="preserve"> </w:t>
            </w:r>
            <w:proofErr w:type="spellStart"/>
            <w:r w:rsidRPr="005779F8">
              <w:rPr>
                <w:b/>
                <w:bCs/>
              </w:rPr>
              <w:t>ata</w:t>
            </w:r>
            <w:proofErr w:type="spellEnd"/>
            <w:r w:rsidRPr="005779F8">
              <w:rPr>
                <w:b/>
                <w:bCs/>
              </w:rPr>
              <w:t xml:space="preserve"> </w:t>
            </w:r>
            <w:proofErr w:type="spellStart"/>
            <w:r w:rsidRPr="005779F8">
              <w:rPr>
                <w:b/>
                <w:bCs/>
              </w:rPr>
              <w:t>kanë</w:t>
            </w:r>
            <w:proofErr w:type="spellEnd"/>
            <w:r w:rsidRPr="005779F8">
              <w:rPr>
                <w:b/>
                <w:bCs/>
              </w:rPr>
              <w:t xml:space="preserve"> </w:t>
            </w:r>
            <w:proofErr w:type="spellStart"/>
            <w:r w:rsidRPr="005779F8">
              <w:rPr>
                <w:b/>
                <w:bCs/>
              </w:rPr>
              <w:t>bërë</w:t>
            </w:r>
            <w:proofErr w:type="spellEnd"/>
            <w:r w:rsidRPr="005779F8">
              <w:rPr>
                <w:b/>
                <w:bCs/>
              </w:rPr>
              <w:t xml:space="preserve"> </w:t>
            </w:r>
            <w:proofErr w:type="spellStart"/>
            <w:r w:rsidRPr="005779F8">
              <w:rPr>
                <w:b/>
                <w:bCs/>
              </w:rPr>
              <w:t>dhe</w:t>
            </w:r>
            <w:proofErr w:type="spellEnd"/>
            <w:r w:rsidRPr="005779F8">
              <w:rPr>
                <w:b/>
                <w:bCs/>
              </w:rPr>
              <w:t xml:space="preserve"> </w:t>
            </w:r>
            <w:proofErr w:type="spellStart"/>
            <w:r w:rsidRPr="005779F8">
              <w:rPr>
                <w:b/>
                <w:bCs/>
              </w:rPr>
              <w:t>që</w:t>
            </w:r>
            <w:proofErr w:type="spellEnd"/>
            <w:r w:rsidRPr="005779F8">
              <w:rPr>
                <w:b/>
                <w:bCs/>
              </w:rPr>
              <w:t xml:space="preserve"> Ai </w:t>
            </w:r>
            <w:proofErr w:type="spellStart"/>
            <w:r w:rsidRPr="005779F8">
              <w:rPr>
                <w:b/>
                <w:bCs/>
              </w:rPr>
              <w:t>t’i</w:t>
            </w:r>
            <w:proofErr w:type="spellEnd"/>
            <w:r w:rsidRPr="005779F8">
              <w:rPr>
                <w:b/>
                <w:bCs/>
              </w:rPr>
              <w:t xml:space="preserve"> </w:t>
            </w:r>
            <w:proofErr w:type="spellStart"/>
            <w:r w:rsidRPr="005779F8">
              <w:rPr>
                <w:b/>
                <w:bCs/>
              </w:rPr>
              <w:t>shpërblejë</w:t>
            </w:r>
            <w:proofErr w:type="spellEnd"/>
            <w:r w:rsidRPr="005779F8">
              <w:rPr>
                <w:b/>
                <w:bCs/>
              </w:rPr>
              <w:t xml:space="preserve"> </w:t>
            </w:r>
            <w:proofErr w:type="spellStart"/>
            <w:r w:rsidRPr="005779F8">
              <w:rPr>
                <w:b/>
                <w:bCs/>
              </w:rPr>
              <w:t>ata</w:t>
            </w:r>
            <w:proofErr w:type="spellEnd"/>
            <w:r w:rsidRPr="005779F8">
              <w:rPr>
                <w:b/>
                <w:bCs/>
              </w:rPr>
              <w:t xml:space="preserve"> </w:t>
            </w:r>
            <w:proofErr w:type="spellStart"/>
            <w:r w:rsidRPr="005779F8">
              <w:rPr>
                <w:b/>
                <w:bCs/>
              </w:rPr>
              <w:t>që</w:t>
            </w:r>
            <w:proofErr w:type="spellEnd"/>
            <w:r w:rsidRPr="005779F8">
              <w:rPr>
                <w:b/>
                <w:bCs/>
              </w:rPr>
              <w:t xml:space="preserve"> </w:t>
            </w:r>
            <w:proofErr w:type="spellStart"/>
            <w:r w:rsidRPr="005779F8">
              <w:rPr>
                <w:b/>
                <w:bCs/>
              </w:rPr>
              <w:t>bëjnë</w:t>
            </w:r>
            <w:proofErr w:type="spellEnd"/>
            <w:r w:rsidRPr="005779F8">
              <w:rPr>
                <w:b/>
                <w:bCs/>
              </w:rPr>
              <w:t xml:space="preserve"> </w:t>
            </w:r>
            <w:proofErr w:type="spellStart"/>
            <w:r w:rsidRPr="005779F8">
              <w:rPr>
                <w:b/>
                <w:bCs/>
              </w:rPr>
              <w:t>të</w:t>
            </w:r>
            <w:proofErr w:type="spellEnd"/>
            <w:r w:rsidRPr="005779F8">
              <w:rPr>
                <w:b/>
                <w:bCs/>
              </w:rPr>
              <w:t xml:space="preserve"> </w:t>
            </w:r>
            <w:proofErr w:type="spellStart"/>
            <w:r w:rsidRPr="005779F8">
              <w:rPr>
                <w:b/>
                <w:bCs/>
              </w:rPr>
              <w:t>mirën</w:t>
            </w:r>
            <w:proofErr w:type="spellEnd"/>
            <w:r w:rsidRPr="005779F8">
              <w:rPr>
                <w:b/>
                <w:bCs/>
              </w:rPr>
              <w:t xml:space="preserve"> me </w:t>
            </w:r>
            <w:proofErr w:type="spellStart"/>
            <w:r w:rsidRPr="005779F8">
              <w:rPr>
                <w:b/>
                <w:bCs/>
              </w:rPr>
              <w:t>më</w:t>
            </w:r>
            <w:proofErr w:type="spellEnd"/>
            <w:r w:rsidRPr="005779F8">
              <w:rPr>
                <w:b/>
                <w:bCs/>
              </w:rPr>
              <w:t xml:space="preserve"> </w:t>
            </w:r>
            <w:proofErr w:type="spellStart"/>
            <w:r w:rsidRPr="005779F8">
              <w:rPr>
                <w:b/>
                <w:bCs/>
              </w:rPr>
              <w:t>të</w:t>
            </w:r>
            <w:proofErr w:type="spellEnd"/>
            <w:r w:rsidRPr="005779F8">
              <w:rPr>
                <w:b/>
                <w:bCs/>
              </w:rPr>
              <w:t xml:space="preserve"> </w:t>
            </w:r>
            <w:proofErr w:type="spellStart"/>
            <w:r w:rsidRPr="005779F8">
              <w:rPr>
                <w:b/>
                <w:bCs/>
              </w:rPr>
              <w:t>mirën</w:t>
            </w:r>
            <w:proofErr w:type="spellEnd"/>
            <w:r w:rsidRPr="005779F8">
              <w:rPr>
                <w:b/>
                <w:bCs/>
              </w:rPr>
              <w:t>”.</w:t>
            </w:r>
            <w:r>
              <w:t xml:space="preserve"> </w:t>
            </w:r>
            <w:proofErr w:type="spellStart"/>
            <w:r>
              <w:t>En</w:t>
            </w:r>
            <w:proofErr w:type="spellEnd"/>
            <w:r>
              <w:t xml:space="preserve"> – </w:t>
            </w:r>
            <w:proofErr w:type="spellStart"/>
            <w:r>
              <w:t>nexhm</w:t>
            </w:r>
            <w:proofErr w:type="spellEnd"/>
            <w:r>
              <w:t xml:space="preserve"> 31.</w:t>
            </w:r>
          </w:p>
          <w:p w14:paraId="1A6EC7DC" w14:textId="1FA3D8DC" w:rsidR="00E643A6" w:rsidRPr="00A631A2" w:rsidRDefault="00E643A6" w:rsidP="00840BB9">
            <w:pPr>
              <w:jc w:val="right"/>
              <w:rPr>
                <w:rFonts w:ascii="Lotus Linotype" w:hAnsi="Lotus Linotype" w:cs="Lotus Linotype"/>
                <w:color w:val="161616"/>
                <w:sz w:val="32"/>
                <w:szCs w:val="32"/>
                <w:rtl/>
              </w:rPr>
            </w:pPr>
          </w:p>
        </w:tc>
      </w:tr>
      <w:tr w:rsidR="00594AD5" w:rsidRPr="00A631A2" w14:paraId="55B29622" w14:textId="77777777" w:rsidTr="000D1618">
        <w:trPr>
          <w:jc w:val="center"/>
        </w:trPr>
        <w:tc>
          <w:tcPr>
            <w:tcW w:w="4672" w:type="dxa"/>
            <w:vAlign w:val="center"/>
          </w:tcPr>
          <w:p w14:paraId="60043DB0" w14:textId="1D98891A" w:rsidR="00594AD5" w:rsidRPr="00C30808" w:rsidRDefault="00594AD5"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وَمَنْ كَـذَّبَ بِالْبَعْثِ كَـفَرَ؛ وَالدَّليلُ قَوْلُهُ تَعَالَى: ﴿</w:t>
            </w:r>
            <w:r w:rsidRPr="00C30808">
              <w:rPr>
                <w:rFonts w:ascii="QCF_P556" w:hAnsi="QCF_P556" w:cs="QCF_P556"/>
                <w:color w:val="2F5496" w:themeColor="accent1" w:themeShade="BF"/>
                <w:sz w:val="32"/>
                <w:szCs w:val="32"/>
                <w:rtl/>
              </w:rPr>
              <w:t>ﮮ       ﮯ     ﮰ     ﮱ      ﯓ      ﯔ      ﯕ   ﯖ    ﯗ     ﯘ       ﯙ     ﯚ      ﯛ ﯜ   ﯝ     ﯞ  ﯟ    ﯠ     ﯡ     ﯢ</w:t>
            </w:r>
            <w:r w:rsidRPr="00C30808">
              <w:rPr>
                <w:rFonts w:ascii="Lotus Linotype" w:hAnsi="Lotus Linotype" w:cs="Lotus Linotype"/>
                <w:sz w:val="32"/>
                <w:szCs w:val="32"/>
                <w:rtl/>
              </w:rPr>
              <w:t>﴾ [التغابن:7].</w:t>
            </w:r>
          </w:p>
        </w:tc>
        <w:tc>
          <w:tcPr>
            <w:tcW w:w="4393" w:type="dxa"/>
            <w:vAlign w:val="center"/>
          </w:tcPr>
          <w:p w14:paraId="5F2C1E04" w14:textId="77777777" w:rsidR="00840BB9" w:rsidRDefault="00840BB9" w:rsidP="00840BB9">
            <w:pPr>
              <w:jc w:val="right"/>
            </w:pPr>
            <w:r>
              <w:t xml:space="preserve">E ai </w:t>
            </w:r>
            <w:proofErr w:type="spellStart"/>
            <w:r>
              <w:t>që</w:t>
            </w:r>
            <w:proofErr w:type="spellEnd"/>
            <w:r>
              <w:t xml:space="preserve"> e </w:t>
            </w:r>
            <w:proofErr w:type="spellStart"/>
            <w:r>
              <w:t>mohon</w:t>
            </w:r>
            <w:proofErr w:type="spellEnd"/>
            <w:r>
              <w:t xml:space="preserve"> </w:t>
            </w:r>
            <w:proofErr w:type="spellStart"/>
            <w:r>
              <w:t>ringjalljen</w:t>
            </w:r>
            <w:proofErr w:type="spellEnd"/>
            <w:r>
              <w:t xml:space="preserve"> </w:t>
            </w:r>
            <w:proofErr w:type="spellStart"/>
            <w:r>
              <w:t>është</w:t>
            </w:r>
            <w:proofErr w:type="spellEnd"/>
            <w:r>
              <w:t xml:space="preserve"> </w:t>
            </w:r>
            <w:proofErr w:type="spellStart"/>
            <w:r>
              <w:t>qafir</w:t>
            </w:r>
            <w:proofErr w:type="spellEnd"/>
            <w:r>
              <w:t xml:space="preserve">, e argument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3A886BE0" w14:textId="1E60F1AE" w:rsidR="00840BB9" w:rsidRDefault="00840BB9" w:rsidP="00840BB9">
            <w:pPr>
              <w:jc w:val="right"/>
            </w:pPr>
            <w:r w:rsidRPr="005779F8">
              <w:rPr>
                <w:b/>
                <w:bCs/>
              </w:rPr>
              <w:t>“</w:t>
            </w:r>
            <w:proofErr w:type="spellStart"/>
            <w:r w:rsidRPr="005779F8">
              <w:rPr>
                <w:b/>
                <w:bCs/>
              </w:rPr>
              <w:t>Pretendojnë</w:t>
            </w:r>
            <w:proofErr w:type="spellEnd"/>
            <w:r w:rsidRPr="005779F8">
              <w:rPr>
                <w:b/>
                <w:bCs/>
              </w:rPr>
              <w:t xml:space="preserve"> </w:t>
            </w:r>
            <w:proofErr w:type="spellStart"/>
            <w:r w:rsidRPr="005779F8">
              <w:rPr>
                <w:b/>
                <w:bCs/>
              </w:rPr>
              <w:t>ata</w:t>
            </w:r>
            <w:proofErr w:type="spellEnd"/>
            <w:r w:rsidRPr="005779F8">
              <w:rPr>
                <w:b/>
                <w:bCs/>
              </w:rPr>
              <w:t xml:space="preserve"> </w:t>
            </w:r>
            <w:proofErr w:type="spellStart"/>
            <w:r w:rsidRPr="005779F8">
              <w:rPr>
                <w:b/>
                <w:bCs/>
              </w:rPr>
              <w:t>që</w:t>
            </w:r>
            <w:proofErr w:type="spellEnd"/>
            <w:r w:rsidRPr="005779F8">
              <w:rPr>
                <w:b/>
                <w:bCs/>
              </w:rPr>
              <w:t xml:space="preserve"> </w:t>
            </w:r>
            <w:proofErr w:type="spellStart"/>
            <w:r w:rsidRPr="005779F8">
              <w:rPr>
                <w:b/>
                <w:bCs/>
              </w:rPr>
              <w:t>nuk</w:t>
            </w:r>
            <w:proofErr w:type="spellEnd"/>
            <w:r w:rsidRPr="005779F8">
              <w:rPr>
                <w:b/>
                <w:bCs/>
              </w:rPr>
              <w:t xml:space="preserve"> </w:t>
            </w:r>
            <w:proofErr w:type="spellStart"/>
            <w:r w:rsidRPr="005779F8">
              <w:rPr>
                <w:b/>
                <w:bCs/>
              </w:rPr>
              <w:t>besuan</w:t>
            </w:r>
            <w:proofErr w:type="spellEnd"/>
            <w:r w:rsidRPr="005779F8">
              <w:rPr>
                <w:b/>
                <w:bCs/>
              </w:rPr>
              <w:t xml:space="preserve"> se </w:t>
            </w:r>
            <w:proofErr w:type="spellStart"/>
            <w:r w:rsidRPr="005779F8">
              <w:rPr>
                <w:b/>
                <w:bCs/>
              </w:rPr>
              <w:t>ata</w:t>
            </w:r>
            <w:proofErr w:type="spellEnd"/>
            <w:r w:rsidRPr="005779F8">
              <w:rPr>
                <w:b/>
                <w:bCs/>
              </w:rPr>
              <w:t xml:space="preserve"> </w:t>
            </w:r>
            <w:proofErr w:type="spellStart"/>
            <w:r w:rsidRPr="005779F8">
              <w:rPr>
                <w:b/>
                <w:bCs/>
              </w:rPr>
              <w:t>nuk</w:t>
            </w:r>
            <w:proofErr w:type="spellEnd"/>
            <w:r w:rsidRPr="005779F8">
              <w:rPr>
                <w:b/>
                <w:bCs/>
              </w:rPr>
              <w:t xml:space="preserve"> do </w:t>
            </w:r>
            <w:proofErr w:type="spellStart"/>
            <w:r w:rsidRPr="005779F8">
              <w:rPr>
                <w:b/>
                <w:bCs/>
              </w:rPr>
              <w:t>të</w:t>
            </w:r>
            <w:proofErr w:type="spellEnd"/>
            <w:r w:rsidRPr="005779F8">
              <w:rPr>
                <w:b/>
                <w:bCs/>
              </w:rPr>
              <w:t xml:space="preserve"> </w:t>
            </w:r>
            <w:proofErr w:type="spellStart"/>
            <w:r w:rsidRPr="005779F8">
              <w:rPr>
                <w:b/>
                <w:bCs/>
              </w:rPr>
              <w:t>ringjallen</w:t>
            </w:r>
            <w:proofErr w:type="spellEnd"/>
            <w:r w:rsidRPr="005779F8">
              <w:rPr>
                <w:b/>
                <w:bCs/>
              </w:rPr>
              <w:t xml:space="preserve"> </w:t>
            </w:r>
            <w:proofErr w:type="spellStart"/>
            <w:r w:rsidRPr="005779F8">
              <w:rPr>
                <w:b/>
                <w:bCs/>
              </w:rPr>
              <w:t>më</w:t>
            </w:r>
            <w:proofErr w:type="spellEnd"/>
            <w:r w:rsidRPr="005779F8">
              <w:rPr>
                <w:b/>
                <w:bCs/>
              </w:rPr>
              <w:t xml:space="preserve"> </w:t>
            </w:r>
            <w:proofErr w:type="spellStart"/>
            <w:r w:rsidRPr="005779F8">
              <w:rPr>
                <w:b/>
                <w:bCs/>
              </w:rPr>
              <w:t>kurrë</w:t>
            </w:r>
            <w:proofErr w:type="spellEnd"/>
            <w:r w:rsidRPr="005779F8">
              <w:rPr>
                <w:b/>
                <w:bCs/>
              </w:rPr>
              <w:t xml:space="preserve">. </w:t>
            </w:r>
            <w:proofErr w:type="spellStart"/>
            <w:r w:rsidRPr="005779F8">
              <w:rPr>
                <w:b/>
                <w:bCs/>
              </w:rPr>
              <w:t>Thuaju</w:t>
            </w:r>
            <w:proofErr w:type="spellEnd"/>
            <w:r w:rsidRPr="005779F8">
              <w:rPr>
                <w:b/>
                <w:bCs/>
              </w:rPr>
              <w:t xml:space="preserve">: "Po! </w:t>
            </w:r>
            <w:proofErr w:type="spellStart"/>
            <w:r w:rsidRPr="005779F8">
              <w:rPr>
                <w:b/>
                <w:bCs/>
              </w:rPr>
              <w:t>Për</w:t>
            </w:r>
            <w:proofErr w:type="spellEnd"/>
            <w:r w:rsidRPr="005779F8">
              <w:rPr>
                <w:b/>
                <w:bCs/>
              </w:rPr>
              <w:t xml:space="preserve"> </w:t>
            </w:r>
            <w:proofErr w:type="spellStart"/>
            <w:r w:rsidRPr="005779F8">
              <w:rPr>
                <w:b/>
                <w:bCs/>
              </w:rPr>
              <w:t>Zotin</w:t>
            </w:r>
            <w:proofErr w:type="spellEnd"/>
            <w:r w:rsidRPr="005779F8">
              <w:rPr>
                <w:b/>
                <w:bCs/>
              </w:rPr>
              <w:t xml:space="preserve"> </w:t>
            </w:r>
            <w:proofErr w:type="spellStart"/>
            <w:r w:rsidRPr="005779F8">
              <w:rPr>
                <w:b/>
                <w:bCs/>
              </w:rPr>
              <w:t>tim</w:t>
            </w:r>
            <w:proofErr w:type="spellEnd"/>
            <w:r w:rsidRPr="005779F8">
              <w:rPr>
                <w:b/>
                <w:bCs/>
              </w:rPr>
              <w:t xml:space="preserve">! Ju pa </w:t>
            </w:r>
            <w:proofErr w:type="spellStart"/>
            <w:r w:rsidRPr="005779F8">
              <w:rPr>
                <w:b/>
                <w:bCs/>
              </w:rPr>
              <w:t>asnjë</w:t>
            </w:r>
            <w:proofErr w:type="spellEnd"/>
            <w:r w:rsidRPr="005779F8">
              <w:rPr>
                <w:b/>
                <w:bCs/>
              </w:rPr>
              <w:t xml:space="preserve"> </w:t>
            </w:r>
            <w:proofErr w:type="spellStart"/>
            <w:r w:rsidRPr="005779F8">
              <w:rPr>
                <w:b/>
                <w:bCs/>
              </w:rPr>
              <w:t>dyshim</w:t>
            </w:r>
            <w:proofErr w:type="spellEnd"/>
            <w:r w:rsidRPr="005779F8">
              <w:rPr>
                <w:b/>
                <w:bCs/>
              </w:rPr>
              <w:t xml:space="preserve"> do </w:t>
            </w:r>
            <w:proofErr w:type="spellStart"/>
            <w:r w:rsidRPr="005779F8">
              <w:rPr>
                <w:b/>
                <w:bCs/>
              </w:rPr>
              <w:t>të</w:t>
            </w:r>
            <w:proofErr w:type="spellEnd"/>
            <w:r w:rsidRPr="005779F8">
              <w:rPr>
                <w:b/>
                <w:bCs/>
              </w:rPr>
              <w:t xml:space="preserve"> </w:t>
            </w:r>
            <w:proofErr w:type="spellStart"/>
            <w:r w:rsidRPr="005779F8">
              <w:rPr>
                <w:b/>
                <w:bCs/>
              </w:rPr>
              <w:t>ringjalleni</w:t>
            </w:r>
            <w:proofErr w:type="spellEnd"/>
            <w:r w:rsidRPr="005779F8">
              <w:rPr>
                <w:b/>
                <w:bCs/>
              </w:rPr>
              <w:t xml:space="preserve">, </w:t>
            </w:r>
            <w:proofErr w:type="spellStart"/>
            <w:r w:rsidRPr="005779F8">
              <w:rPr>
                <w:b/>
                <w:bCs/>
              </w:rPr>
              <w:t>pastaj</w:t>
            </w:r>
            <w:proofErr w:type="spellEnd"/>
            <w:r w:rsidRPr="005779F8">
              <w:rPr>
                <w:b/>
                <w:bCs/>
              </w:rPr>
              <w:t xml:space="preserve"> </w:t>
            </w:r>
            <w:proofErr w:type="spellStart"/>
            <w:r w:rsidRPr="005779F8">
              <w:rPr>
                <w:b/>
                <w:bCs/>
              </w:rPr>
              <w:t>ju</w:t>
            </w:r>
            <w:proofErr w:type="spellEnd"/>
            <w:r w:rsidRPr="005779F8">
              <w:rPr>
                <w:b/>
                <w:bCs/>
              </w:rPr>
              <w:t xml:space="preserve"> do </w:t>
            </w:r>
            <w:proofErr w:type="spellStart"/>
            <w:r w:rsidRPr="005779F8">
              <w:rPr>
                <w:b/>
                <w:bCs/>
              </w:rPr>
              <w:t>të</w:t>
            </w:r>
            <w:proofErr w:type="spellEnd"/>
            <w:r w:rsidRPr="005779F8">
              <w:rPr>
                <w:b/>
                <w:bCs/>
              </w:rPr>
              <w:t xml:space="preserve"> </w:t>
            </w:r>
            <w:proofErr w:type="spellStart"/>
            <w:r w:rsidRPr="005779F8">
              <w:rPr>
                <w:b/>
                <w:bCs/>
              </w:rPr>
              <w:t>njoftoheni</w:t>
            </w:r>
            <w:proofErr w:type="spellEnd"/>
            <w:r w:rsidRPr="005779F8">
              <w:rPr>
                <w:b/>
                <w:bCs/>
              </w:rPr>
              <w:t xml:space="preserve"> </w:t>
            </w:r>
            <w:proofErr w:type="spellStart"/>
            <w:r w:rsidRPr="005779F8">
              <w:rPr>
                <w:b/>
                <w:bCs/>
              </w:rPr>
              <w:t>për</w:t>
            </w:r>
            <w:proofErr w:type="spellEnd"/>
            <w:r w:rsidRPr="005779F8">
              <w:rPr>
                <w:b/>
                <w:bCs/>
              </w:rPr>
              <w:t xml:space="preserve"> </w:t>
            </w:r>
            <w:proofErr w:type="spellStart"/>
            <w:r w:rsidRPr="005779F8">
              <w:rPr>
                <w:b/>
                <w:bCs/>
              </w:rPr>
              <w:t>çfarë</w:t>
            </w:r>
            <w:proofErr w:type="spellEnd"/>
            <w:r w:rsidRPr="005779F8">
              <w:rPr>
                <w:b/>
                <w:bCs/>
              </w:rPr>
              <w:t xml:space="preserve"> </w:t>
            </w:r>
            <w:proofErr w:type="spellStart"/>
            <w:r w:rsidRPr="005779F8">
              <w:rPr>
                <w:b/>
                <w:bCs/>
              </w:rPr>
              <w:t>punuat</w:t>
            </w:r>
            <w:proofErr w:type="spellEnd"/>
            <w:r w:rsidRPr="005779F8">
              <w:rPr>
                <w:b/>
                <w:bCs/>
              </w:rPr>
              <w:t xml:space="preserve"> </w:t>
            </w:r>
            <w:proofErr w:type="spellStart"/>
            <w:r w:rsidRPr="005779F8">
              <w:rPr>
                <w:b/>
                <w:bCs/>
              </w:rPr>
              <w:t>dhe</w:t>
            </w:r>
            <w:proofErr w:type="spellEnd"/>
            <w:r w:rsidRPr="005779F8">
              <w:rPr>
                <w:b/>
                <w:bCs/>
              </w:rPr>
              <w:t xml:space="preserve"> </w:t>
            </w:r>
            <w:proofErr w:type="spellStart"/>
            <w:r w:rsidRPr="005779F8">
              <w:rPr>
                <w:b/>
                <w:bCs/>
              </w:rPr>
              <w:t>kjo</w:t>
            </w:r>
            <w:proofErr w:type="spellEnd"/>
            <w:r w:rsidRPr="005779F8">
              <w:rPr>
                <w:b/>
                <w:bCs/>
              </w:rPr>
              <w:t xml:space="preserve"> </w:t>
            </w:r>
            <w:proofErr w:type="spellStart"/>
            <w:r w:rsidRPr="005779F8">
              <w:rPr>
                <w:b/>
                <w:bCs/>
              </w:rPr>
              <w:t>është</w:t>
            </w:r>
            <w:proofErr w:type="spellEnd"/>
            <w:r w:rsidRPr="005779F8">
              <w:rPr>
                <w:b/>
                <w:bCs/>
              </w:rPr>
              <w:t xml:space="preserve"> </w:t>
            </w:r>
            <w:proofErr w:type="spellStart"/>
            <w:r w:rsidRPr="005779F8">
              <w:rPr>
                <w:b/>
                <w:bCs/>
              </w:rPr>
              <w:t>mjaft</w:t>
            </w:r>
            <w:proofErr w:type="spellEnd"/>
            <w:r w:rsidRPr="005779F8">
              <w:rPr>
                <w:b/>
                <w:bCs/>
              </w:rPr>
              <w:t xml:space="preserve"> e </w:t>
            </w:r>
            <w:proofErr w:type="spellStart"/>
            <w:r w:rsidRPr="005779F8">
              <w:rPr>
                <w:b/>
                <w:bCs/>
              </w:rPr>
              <w:t>lehtë</w:t>
            </w:r>
            <w:proofErr w:type="spellEnd"/>
            <w:r w:rsidRPr="005779F8">
              <w:rPr>
                <w:b/>
                <w:bCs/>
              </w:rPr>
              <w:t xml:space="preserve"> </w:t>
            </w:r>
            <w:proofErr w:type="spellStart"/>
            <w:r w:rsidRPr="005779F8">
              <w:rPr>
                <w:b/>
                <w:bCs/>
              </w:rPr>
              <w:t>për</w:t>
            </w:r>
            <w:proofErr w:type="spellEnd"/>
            <w:r w:rsidRPr="005779F8">
              <w:rPr>
                <w:b/>
                <w:bCs/>
              </w:rPr>
              <w:t xml:space="preserve"> </w:t>
            </w:r>
            <w:proofErr w:type="spellStart"/>
            <w:r w:rsidRPr="005779F8">
              <w:rPr>
                <w:b/>
                <w:bCs/>
              </w:rPr>
              <w:t>Allahun</w:t>
            </w:r>
            <w:proofErr w:type="spellEnd"/>
            <w:r w:rsidRPr="005779F8">
              <w:rPr>
                <w:b/>
                <w:bCs/>
              </w:rPr>
              <w:t xml:space="preserve">.” </w:t>
            </w:r>
            <w:proofErr w:type="spellStart"/>
            <w:r>
              <w:t>Tegabun</w:t>
            </w:r>
            <w:proofErr w:type="spellEnd"/>
            <w:r>
              <w:t xml:space="preserve"> 7.</w:t>
            </w:r>
          </w:p>
          <w:p w14:paraId="1DBF79DB" w14:textId="181C518C" w:rsidR="00E643A6" w:rsidRPr="00840BB9" w:rsidRDefault="00E643A6" w:rsidP="000D1618">
            <w:pPr>
              <w:jc w:val="center"/>
              <w:rPr>
                <w:rFonts w:ascii="Lotus Linotype" w:hAnsi="Lotus Linotype" w:cs="Lotus Linotype"/>
                <w:color w:val="161616"/>
                <w:sz w:val="32"/>
                <w:szCs w:val="32"/>
                <w:rtl/>
              </w:rPr>
            </w:pPr>
          </w:p>
        </w:tc>
      </w:tr>
      <w:tr w:rsidR="00594AD5" w:rsidRPr="006D3E8C" w14:paraId="6BBB3A44" w14:textId="77777777" w:rsidTr="000D1618">
        <w:trPr>
          <w:jc w:val="center"/>
        </w:trPr>
        <w:tc>
          <w:tcPr>
            <w:tcW w:w="4672" w:type="dxa"/>
            <w:vAlign w:val="center"/>
          </w:tcPr>
          <w:p w14:paraId="264B5B70" w14:textId="77777777" w:rsidR="00594AD5"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وَأَرْسَلَ اللهُ جَمِيعَ الرُّسُلِ مُبَشِّرِينَ وَمُنْـذِرِينَ؛ وَالدَّليلُ قَوْلُهُ تَعَالَى: ﴿</w:t>
            </w:r>
            <w:r w:rsidRPr="00C30808">
              <w:rPr>
                <w:rFonts w:ascii="QCF_P104" w:hAnsi="QCF_P104" w:cs="QCF_P104"/>
                <w:color w:val="2F5496" w:themeColor="accent1" w:themeShade="BF"/>
                <w:sz w:val="32"/>
                <w:szCs w:val="32"/>
                <w:rtl/>
              </w:rPr>
              <w:t>ﭾ ﭿ ﮀ ﮁ ﮂ ﮃ  ﮄ  ﮅ  ﮆ  ﮇ  ﮈ</w:t>
            </w:r>
            <w:r w:rsidRPr="00C30808">
              <w:rPr>
                <w:rFonts w:ascii="Lotus Linotype" w:hAnsi="Lotus Linotype" w:cs="Lotus Linotype"/>
                <w:sz w:val="32"/>
                <w:szCs w:val="32"/>
                <w:rtl/>
              </w:rPr>
              <w:t>﴾ [النساء:165].</w:t>
            </w:r>
          </w:p>
          <w:p w14:paraId="56D49783" w14:textId="77777777" w:rsidR="00C30808" w:rsidRPr="00C30808" w:rsidRDefault="00C30808" w:rsidP="00C30808">
            <w:pPr>
              <w:spacing w:line="560" w:lineRule="exact"/>
              <w:jc w:val="both"/>
              <w:rPr>
                <w:rFonts w:ascii="Lotus Linotype" w:hAnsi="Lotus Linotype" w:cs="Lotus Linotype"/>
                <w:sz w:val="32"/>
                <w:szCs w:val="32"/>
              </w:rPr>
            </w:pPr>
            <w:r w:rsidRPr="00C30808">
              <w:rPr>
                <w:rFonts w:ascii="Lotus Linotype" w:hAnsi="Lotus Linotype" w:cs="Lotus Linotype"/>
                <w:sz w:val="32"/>
                <w:szCs w:val="32"/>
                <w:rtl/>
              </w:rPr>
              <w:t>وَأَوَّلُـهُمْ نُوحٌ ڠ.</w:t>
            </w:r>
          </w:p>
          <w:p w14:paraId="34C5571B" w14:textId="77777777"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 xml:space="preserve"> وَآخِـرُهُمْ مُحَمَّـدٌ ﷺ، وَهُوَ خَاتَمُ النَّبيِّينَ، [لَا </w:t>
            </w:r>
            <w:r w:rsidRPr="00C30808">
              <w:rPr>
                <w:rFonts w:ascii="Lotus Linotype" w:hAnsi="Lotus Linotype" w:cs="Lotus Linotype"/>
                <w:sz w:val="32"/>
                <w:szCs w:val="32"/>
                <w:rtl/>
              </w:rPr>
              <w:lastRenderedPageBreak/>
              <w:t xml:space="preserve">نَبِيَّ بَعْدَهُ. </w:t>
            </w:r>
          </w:p>
          <w:p w14:paraId="11AB6A79" w14:textId="0FA59AF1"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وَالدَّلِيلُ قَوْلُهُ تَعَالَى: ﴿</w:t>
            </w:r>
            <w:r w:rsidRPr="00C30808">
              <w:rPr>
                <w:rFonts w:ascii="QCF_P423" w:hAnsi="QCF_P423" w:cs="QCF_P423"/>
                <w:color w:val="2F5496" w:themeColor="accent1" w:themeShade="BF"/>
                <w:sz w:val="32"/>
                <w:szCs w:val="32"/>
                <w:rtl/>
              </w:rPr>
              <w:t>ﯧ  ﯨ   ﯩ  ﯪ  ﯫ  ﯬ  ﯭ  ﯮ   ﯯ  ﯰ  ﯱ  ﯲﯳ</w:t>
            </w:r>
            <w:r w:rsidRPr="00C30808">
              <w:rPr>
                <w:rFonts w:ascii="QCF_P423" w:hAnsi="QCF_P423" w:cs="QCF_P423"/>
                <w:color w:val="2F5496" w:themeColor="accent1" w:themeShade="BF"/>
                <w:sz w:val="32"/>
                <w:szCs w:val="32"/>
              </w:rPr>
              <w:t xml:space="preserve"> </w:t>
            </w:r>
            <w:r w:rsidRPr="00C30808">
              <w:rPr>
                <w:rFonts w:ascii="Lotus Linotype" w:hAnsi="Lotus Linotype" w:cs="Lotus Linotype"/>
                <w:sz w:val="32"/>
                <w:szCs w:val="32"/>
                <w:rtl/>
              </w:rPr>
              <w:t>﴾ [الأحزاب:40].</w:t>
            </w:r>
          </w:p>
          <w:p w14:paraId="32238BEB" w14:textId="78205841" w:rsid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وَالدَّلِيـلُ عَلَى أَنَّ أَوَّلُـهُمْ نُوحٌ ڠ؛ قَوْلُهُ تعالَى: ﴿</w:t>
            </w:r>
            <w:r w:rsidRPr="00C30808">
              <w:rPr>
                <w:rFonts w:ascii="QCF_P104" w:hAnsi="QCF_P104" w:cs="QCF_P104"/>
                <w:color w:val="2F5496" w:themeColor="accent1" w:themeShade="BF"/>
                <w:sz w:val="32"/>
                <w:szCs w:val="32"/>
                <w:rtl/>
              </w:rPr>
              <w:t>ﭒ   ﭓ    ﭔ    ﭕ    ﭖ  ﭗ   ﭘ  ﭙ  ﭚ   ﭛ</w:t>
            </w:r>
            <w:r w:rsidRPr="00C30808">
              <w:rPr>
                <w:rFonts w:ascii="Lotus Linotype" w:hAnsi="Lotus Linotype" w:cs="Lotus Linotype"/>
                <w:sz w:val="32"/>
                <w:szCs w:val="32"/>
                <w:rtl/>
              </w:rPr>
              <w:t>﴾ [النساء:163].</w:t>
            </w:r>
          </w:p>
        </w:tc>
        <w:tc>
          <w:tcPr>
            <w:tcW w:w="4393" w:type="dxa"/>
            <w:vAlign w:val="center"/>
          </w:tcPr>
          <w:tbl>
            <w:tblPr>
              <w:bidiVisual/>
              <w:tblW w:w="0" w:type="auto"/>
              <w:jc w:val="center"/>
              <w:tblBorders>
                <w:insideV w:val="single" w:sz="24" w:space="0" w:color="FFFFFF" w:themeColor="background1"/>
              </w:tblBorders>
              <w:tblLook w:val="04A0" w:firstRow="1" w:lastRow="0" w:firstColumn="1" w:lastColumn="0" w:noHBand="0" w:noVBand="1"/>
            </w:tblPr>
            <w:tblGrid>
              <w:gridCol w:w="4177"/>
            </w:tblGrid>
            <w:tr w:rsidR="00840BB9" w:rsidRPr="00530C72" w14:paraId="270860FA" w14:textId="77777777" w:rsidTr="005779F8">
              <w:trPr>
                <w:jc w:val="center"/>
              </w:trPr>
              <w:tc>
                <w:tcPr>
                  <w:tcW w:w="4177" w:type="dxa"/>
                  <w:vAlign w:val="center"/>
                </w:tcPr>
                <w:p w14:paraId="765B21C2" w14:textId="77777777" w:rsidR="00840BB9" w:rsidRPr="006D3E8C" w:rsidRDefault="00840BB9" w:rsidP="005779F8">
                  <w:pPr>
                    <w:jc w:val="right"/>
                  </w:pPr>
                  <w:proofErr w:type="spellStart"/>
                  <w:r w:rsidRPr="006D3E8C">
                    <w:lastRenderedPageBreak/>
                    <w:t>Të</w:t>
                  </w:r>
                  <w:proofErr w:type="spellEnd"/>
                  <w:r w:rsidRPr="006D3E8C">
                    <w:t xml:space="preserve"> </w:t>
                  </w:r>
                  <w:proofErr w:type="spellStart"/>
                  <w:r w:rsidRPr="006D3E8C">
                    <w:t>gjithë</w:t>
                  </w:r>
                  <w:proofErr w:type="spellEnd"/>
                  <w:r w:rsidRPr="006D3E8C">
                    <w:t xml:space="preserve"> </w:t>
                  </w:r>
                  <w:proofErr w:type="spellStart"/>
                  <w:r w:rsidRPr="006D3E8C">
                    <w:t>pejgamberët</w:t>
                  </w:r>
                  <w:proofErr w:type="spellEnd"/>
                  <w:r w:rsidRPr="006D3E8C">
                    <w:t xml:space="preserve"> </w:t>
                  </w:r>
                  <w:proofErr w:type="spellStart"/>
                  <w:r w:rsidRPr="006D3E8C">
                    <w:t>i</w:t>
                  </w:r>
                  <w:proofErr w:type="spellEnd"/>
                  <w:r w:rsidRPr="006D3E8C">
                    <w:t xml:space="preserve"> ka </w:t>
                  </w:r>
                  <w:proofErr w:type="spellStart"/>
                  <w:r w:rsidRPr="006D3E8C">
                    <w:t>dërguar</w:t>
                  </w:r>
                  <w:proofErr w:type="spellEnd"/>
                  <w:r w:rsidRPr="006D3E8C">
                    <w:t xml:space="preserve"> </w:t>
                  </w:r>
                  <w:proofErr w:type="spellStart"/>
                  <w:r w:rsidRPr="006D3E8C">
                    <w:t>për</w:t>
                  </w:r>
                  <w:proofErr w:type="spellEnd"/>
                  <w:r w:rsidRPr="006D3E8C">
                    <w:t xml:space="preserve"> </w:t>
                  </w:r>
                  <w:proofErr w:type="spellStart"/>
                  <w:r w:rsidRPr="006D3E8C">
                    <w:t>të</w:t>
                  </w:r>
                  <w:proofErr w:type="spellEnd"/>
                  <w:r w:rsidRPr="006D3E8C">
                    <w:t xml:space="preserve"> </w:t>
                  </w:r>
                  <w:proofErr w:type="spellStart"/>
                  <w:r w:rsidRPr="006D3E8C">
                    <w:t>përgëzuar</w:t>
                  </w:r>
                  <w:proofErr w:type="spellEnd"/>
                  <w:r w:rsidRPr="006D3E8C">
                    <w:t xml:space="preserve"> </w:t>
                  </w:r>
                  <w:proofErr w:type="spellStart"/>
                  <w:r w:rsidRPr="006D3E8C">
                    <w:t>dhe</w:t>
                  </w:r>
                  <w:proofErr w:type="spellEnd"/>
                  <w:r w:rsidRPr="006D3E8C">
                    <w:t xml:space="preserve"> </w:t>
                  </w:r>
                  <w:proofErr w:type="spellStart"/>
                  <w:r w:rsidRPr="006D3E8C">
                    <w:t>për</w:t>
                  </w:r>
                  <w:proofErr w:type="spellEnd"/>
                  <w:r w:rsidRPr="006D3E8C">
                    <w:t xml:space="preserve"> </w:t>
                  </w:r>
                  <w:proofErr w:type="spellStart"/>
                  <w:r w:rsidRPr="006D3E8C">
                    <w:t>të</w:t>
                  </w:r>
                  <w:proofErr w:type="spellEnd"/>
                  <w:r w:rsidRPr="006D3E8C">
                    <w:t xml:space="preserve"> </w:t>
                  </w:r>
                  <w:proofErr w:type="spellStart"/>
                  <w:r w:rsidRPr="006D3E8C">
                    <w:t>paralajmëruar</w:t>
                  </w:r>
                  <w:proofErr w:type="spellEnd"/>
                  <w:r w:rsidRPr="006D3E8C">
                    <w:t xml:space="preserve"> </w:t>
                  </w:r>
                  <w:proofErr w:type="spellStart"/>
                  <w:r w:rsidRPr="006D3E8C">
                    <w:t>dënimin</w:t>
                  </w:r>
                  <w:proofErr w:type="spellEnd"/>
                  <w:r w:rsidRPr="006D3E8C">
                    <w:t xml:space="preserve">, e argument </w:t>
                  </w:r>
                  <w:proofErr w:type="spellStart"/>
                  <w:r w:rsidRPr="006D3E8C">
                    <w:t>është</w:t>
                  </w:r>
                  <w:proofErr w:type="spellEnd"/>
                  <w:r w:rsidRPr="006D3E8C">
                    <w:t xml:space="preserve"> </w:t>
                  </w:r>
                  <w:proofErr w:type="spellStart"/>
                  <w:r w:rsidRPr="006D3E8C">
                    <w:t>Fjala</w:t>
                  </w:r>
                  <w:proofErr w:type="spellEnd"/>
                  <w:r w:rsidRPr="006D3E8C">
                    <w:t xml:space="preserve"> e </w:t>
                  </w:r>
                  <w:proofErr w:type="spellStart"/>
                  <w:r w:rsidRPr="006D3E8C">
                    <w:t>të</w:t>
                  </w:r>
                  <w:proofErr w:type="spellEnd"/>
                  <w:r w:rsidRPr="006D3E8C">
                    <w:t xml:space="preserve"> </w:t>
                  </w:r>
                  <w:proofErr w:type="spellStart"/>
                  <w:r w:rsidRPr="006D3E8C">
                    <w:t>Lartësuarit</w:t>
                  </w:r>
                  <w:proofErr w:type="spellEnd"/>
                  <w:r w:rsidRPr="006D3E8C">
                    <w:t>:</w:t>
                  </w:r>
                </w:p>
                <w:p w14:paraId="3544C347" w14:textId="08245484" w:rsidR="00840BB9" w:rsidRPr="006D3E8C" w:rsidRDefault="00840BB9" w:rsidP="005779F8">
                  <w:pPr>
                    <w:jc w:val="right"/>
                  </w:pPr>
                  <w:r w:rsidRPr="006D3E8C">
                    <w:rPr>
                      <w:b/>
                      <w:bCs/>
                    </w:rPr>
                    <w:t>“</w:t>
                  </w:r>
                  <w:proofErr w:type="spellStart"/>
                  <w:r w:rsidRPr="006D3E8C">
                    <w:rPr>
                      <w:b/>
                      <w:bCs/>
                    </w:rPr>
                    <w:t>Të</w:t>
                  </w:r>
                  <w:proofErr w:type="spellEnd"/>
                  <w:r w:rsidRPr="006D3E8C">
                    <w:rPr>
                      <w:b/>
                      <w:bCs/>
                    </w:rPr>
                    <w:t xml:space="preserve"> </w:t>
                  </w:r>
                  <w:proofErr w:type="spellStart"/>
                  <w:r w:rsidRPr="006D3E8C">
                    <w:rPr>
                      <w:b/>
                      <w:bCs/>
                    </w:rPr>
                    <w:t>Dërguar</w:t>
                  </w:r>
                  <w:proofErr w:type="spellEnd"/>
                  <w:r w:rsidRPr="006D3E8C">
                    <w:rPr>
                      <w:b/>
                      <w:bCs/>
                    </w:rPr>
                    <w:t xml:space="preserve"> </w:t>
                  </w:r>
                  <w:proofErr w:type="spellStart"/>
                  <w:r w:rsidRPr="006D3E8C">
                    <w:rPr>
                      <w:b/>
                      <w:bCs/>
                    </w:rPr>
                    <w:t>si</w:t>
                  </w:r>
                  <w:proofErr w:type="spellEnd"/>
                  <w:r w:rsidRPr="006D3E8C">
                    <w:rPr>
                      <w:b/>
                      <w:bCs/>
                    </w:rPr>
                    <w:t xml:space="preserve"> </w:t>
                  </w:r>
                  <w:proofErr w:type="spellStart"/>
                  <w:r w:rsidRPr="006D3E8C">
                    <w:rPr>
                      <w:b/>
                      <w:bCs/>
                    </w:rPr>
                    <w:t>përgëzues</w:t>
                  </w:r>
                  <w:proofErr w:type="spellEnd"/>
                  <w:r w:rsidRPr="006D3E8C">
                    <w:rPr>
                      <w:b/>
                      <w:bCs/>
                    </w:rPr>
                    <w:t xml:space="preserve"> </w:t>
                  </w:r>
                  <w:proofErr w:type="spellStart"/>
                  <w:r w:rsidRPr="006D3E8C">
                    <w:rPr>
                      <w:b/>
                      <w:bCs/>
                    </w:rPr>
                    <w:t>dhe</w:t>
                  </w:r>
                  <w:proofErr w:type="spellEnd"/>
                  <w:r w:rsidRPr="006D3E8C">
                    <w:rPr>
                      <w:b/>
                      <w:bCs/>
                    </w:rPr>
                    <w:t xml:space="preserve"> </w:t>
                  </w:r>
                  <w:proofErr w:type="spellStart"/>
                  <w:r w:rsidRPr="006D3E8C">
                    <w:rPr>
                      <w:b/>
                      <w:bCs/>
                    </w:rPr>
                    <w:t>si</w:t>
                  </w:r>
                  <w:proofErr w:type="spellEnd"/>
                  <w:r w:rsidRPr="006D3E8C">
                    <w:rPr>
                      <w:b/>
                      <w:bCs/>
                    </w:rPr>
                    <w:t xml:space="preserve"> </w:t>
                  </w:r>
                  <w:proofErr w:type="spellStart"/>
                  <w:r w:rsidRPr="006D3E8C">
                    <w:rPr>
                      <w:b/>
                      <w:bCs/>
                    </w:rPr>
                    <w:t>paralajmërues</w:t>
                  </w:r>
                  <w:proofErr w:type="spellEnd"/>
                  <w:r w:rsidRPr="006D3E8C">
                    <w:rPr>
                      <w:b/>
                      <w:bCs/>
                    </w:rPr>
                    <w:t xml:space="preserve"> </w:t>
                  </w:r>
                  <w:proofErr w:type="spellStart"/>
                  <w:r w:rsidRPr="006D3E8C">
                    <w:rPr>
                      <w:b/>
                      <w:bCs/>
                    </w:rPr>
                    <w:t>në</w:t>
                  </w:r>
                  <w:proofErr w:type="spellEnd"/>
                  <w:r w:rsidRPr="006D3E8C">
                    <w:rPr>
                      <w:b/>
                      <w:bCs/>
                    </w:rPr>
                    <w:t xml:space="preserve"> </w:t>
                  </w:r>
                  <w:proofErr w:type="spellStart"/>
                  <w:r w:rsidRPr="006D3E8C">
                    <w:rPr>
                      <w:b/>
                      <w:bCs/>
                    </w:rPr>
                    <w:t>mënyrë</w:t>
                  </w:r>
                  <w:proofErr w:type="spellEnd"/>
                  <w:r w:rsidRPr="006D3E8C">
                    <w:rPr>
                      <w:b/>
                      <w:bCs/>
                    </w:rPr>
                    <w:t xml:space="preserve"> </w:t>
                  </w:r>
                  <w:proofErr w:type="spellStart"/>
                  <w:r w:rsidRPr="006D3E8C">
                    <w:rPr>
                      <w:b/>
                      <w:bCs/>
                    </w:rPr>
                    <w:t>që</w:t>
                  </w:r>
                  <w:proofErr w:type="spellEnd"/>
                  <w:r w:rsidRPr="006D3E8C">
                    <w:rPr>
                      <w:b/>
                      <w:bCs/>
                    </w:rPr>
                    <w:t xml:space="preserve"> </w:t>
                  </w:r>
                  <w:proofErr w:type="spellStart"/>
                  <w:r w:rsidRPr="006D3E8C">
                    <w:rPr>
                      <w:b/>
                      <w:bCs/>
                    </w:rPr>
                    <w:t>njerëzimi</w:t>
                  </w:r>
                  <w:proofErr w:type="spellEnd"/>
                  <w:r w:rsidRPr="006D3E8C">
                    <w:rPr>
                      <w:b/>
                      <w:bCs/>
                    </w:rPr>
                    <w:t xml:space="preserve"> </w:t>
                  </w:r>
                  <w:proofErr w:type="spellStart"/>
                  <w:r w:rsidRPr="006D3E8C">
                    <w:rPr>
                      <w:b/>
                      <w:bCs/>
                    </w:rPr>
                    <w:t>të</w:t>
                  </w:r>
                  <w:proofErr w:type="spellEnd"/>
                  <w:r w:rsidRPr="006D3E8C">
                    <w:rPr>
                      <w:b/>
                      <w:bCs/>
                    </w:rPr>
                    <w:t xml:space="preserve"> </w:t>
                  </w:r>
                  <w:proofErr w:type="spellStart"/>
                  <w:r w:rsidRPr="006D3E8C">
                    <w:rPr>
                      <w:b/>
                      <w:bCs/>
                    </w:rPr>
                    <w:t>mos</w:t>
                  </w:r>
                  <w:proofErr w:type="spellEnd"/>
                  <w:r w:rsidRPr="006D3E8C">
                    <w:rPr>
                      <w:b/>
                      <w:bCs/>
                    </w:rPr>
                    <w:t xml:space="preserve"> </w:t>
                  </w:r>
                  <w:proofErr w:type="spellStart"/>
                  <w:r w:rsidRPr="006D3E8C">
                    <w:rPr>
                      <w:b/>
                      <w:bCs/>
                    </w:rPr>
                    <w:t>ketë</w:t>
                  </w:r>
                  <w:proofErr w:type="spellEnd"/>
                  <w:r w:rsidRPr="006D3E8C">
                    <w:rPr>
                      <w:b/>
                      <w:bCs/>
                    </w:rPr>
                    <w:t xml:space="preserve"> </w:t>
                  </w:r>
                  <w:proofErr w:type="spellStart"/>
                  <w:r w:rsidRPr="006D3E8C">
                    <w:rPr>
                      <w:b/>
                      <w:bCs/>
                    </w:rPr>
                    <w:t>më</w:t>
                  </w:r>
                  <w:proofErr w:type="spellEnd"/>
                  <w:r w:rsidRPr="006D3E8C">
                    <w:rPr>
                      <w:b/>
                      <w:bCs/>
                    </w:rPr>
                    <w:t xml:space="preserve"> </w:t>
                  </w:r>
                  <w:proofErr w:type="spellStart"/>
                  <w:r w:rsidRPr="006D3E8C">
                    <w:rPr>
                      <w:b/>
                      <w:bCs/>
                    </w:rPr>
                    <w:t>arsye</w:t>
                  </w:r>
                  <w:proofErr w:type="spellEnd"/>
                  <w:r w:rsidRPr="006D3E8C">
                    <w:rPr>
                      <w:b/>
                      <w:bCs/>
                    </w:rPr>
                    <w:t xml:space="preserve"> </w:t>
                  </w:r>
                  <w:proofErr w:type="spellStart"/>
                  <w:r w:rsidRPr="006D3E8C">
                    <w:rPr>
                      <w:b/>
                      <w:bCs/>
                    </w:rPr>
                    <w:t>për</w:t>
                  </w:r>
                  <w:proofErr w:type="spellEnd"/>
                  <w:r w:rsidRPr="006D3E8C">
                    <w:rPr>
                      <w:b/>
                      <w:bCs/>
                    </w:rPr>
                    <w:t xml:space="preserve"> </w:t>
                  </w:r>
                  <w:proofErr w:type="spellStart"/>
                  <w:r w:rsidRPr="006D3E8C">
                    <w:rPr>
                      <w:b/>
                      <w:bCs/>
                    </w:rPr>
                    <w:t>t’u</w:t>
                  </w:r>
                  <w:proofErr w:type="spellEnd"/>
                  <w:r w:rsidRPr="006D3E8C">
                    <w:rPr>
                      <w:b/>
                      <w:bCs/>
                    </w:rPr>
                    <w:t xml:space="preserve"> </w:t>
                  </w:r>
                  <w:proofErr w:type="spellStart"/>
                  <w:r w:rsidRPr="006D3E8C">
                    <w:rPr>
                      <w:b/>
                      <w:bCs/>
                    </w:rPr>
                    <w:t>shfajësuar</w:t>
                  </w:r>
                  <w:proofErr w:type="spellEnd"/>
                  <w:r w:rsidRPr="006D3E8C">
                    <w:rPr>
                      <w:b/>
                      <w:bCs/>
                    </w:rPr>
                    <w:t xml:space="preserve"> </w:t>
                  </w:r>
                  <w:proofErr w:type="spellStart"/>
                  <w:r w:rsidRPr="006D3E8C">
                    <w:rPr>
                      <w:b/>
                      <w:bCs/>
                    </w:rPr>
                    <w:t>ndaj</w:t>
                  </w:r>
                  <w:proofErr w:type="spellEnd"/>
                  <w:r w:rsidRPr="006D3E8C">
                    <w:rPr>
                      <w:b/>
                      <w:bCs/>
                    </w:rPr>
                    <w:t xml:space="preserve"> </w:t>
                  </w:r>
                  <w:proofErr w:type="spellStart"/>
                  <w:r w:rsidRPr="006D3E8C">
                    <w:rPr>
                      <w:b/>
                      <w:bCs/>
                    </w:rPr>
                    <w:t>Allahut</w:t>
                  </w:r>
                  <w:proofErr w:type="spellEnd"/>
                  <w:r w:rsidRPr="006D3E8C">
                    <w:rPr>
                      <w:b/>
                      <w:bCs/>
                    </w:rPr>
                    <w:t xml:space="preserve"> pas </w:t>
                  </w:r>
                  <w:proofErr w:type="spellStart"/>
                  <w:r w:rsidRPr="006D3E8C">
                    <w:rPr>
                      <w:b/>
                      <w:bCs/>
                    </w:rPr>
                    <w:t>të</w:t>
                  </w:r>
                  <w:proofErr w:type="spellEnd"/>
                  <w:r w:rsidRPr="006D3E8C">
                    <w:rPr>
                      <w:b/>
                      <w:bCs/>
                    </w:rPr>
                    <w:t xml:space="preserve"> </w:t>
                  </w:r>
                  <w:proofErr w:type="spellStart"/>
                  <w:r w:rsidRPr="006D3E8C">
                    <w:rPr>
                      <w:b/>
                      <w:bCs/>
                    </w:rPr>
                    <w:t>Dërguarve</w:t>
                  </w:r>
                  <w:proofErr w:type="spellEnd"/>
                  <w:r w:rsidRPr="006D3E8C">
                    <w:rPr>
                      <w:b/>
                      <w:bCs/>
                    </w:rPr>
                    <w:t xml:space="preserve">”. </w:t>
                  </w:r>
                  <w:proofErr w:type="spellStart"/>
                  <w:r w:rsidRPr="006D3E8C">
                    <w:t>En</w:t>
                  </w:r>
                  <w:proofErr w:type="spellEnd"/>
                  <w:r w:rsidRPr="006D3E8C">
                    <w:t xml:space="preserve"> </w:t>
                  </w:r>
                  <w:proofErr w:type="spellStart"/>
                  <w:r w:rsidRPr="006D3E8C">
                    <w:t>Nisa</w:t>
                  </w:r>
                  <w:proofErr w:type="spellEnd"/>
                  <w:r w:rsidRPr="006D3E8C">
                    <w:t xml:space="preserve"> 165.</w:t>
                  </w:r>
                </w:p>
                <w:p w14:paraId="3E9BD045" w14:textId="701D28ED" w:rsidR="00840BB9" w:rsidRPr="006D3E8C" w:rsidRDefault="00840BB9" w:rsidP="005779F8">
                  <w:pPr>
                    <w:jc w:val="right"/>
                  </w:pPr>
                  <w:r w:rsidRPr="006D3E8C">
                    <w:t xml:space="preserve"> E </w:t>
                  </w:r>
                  <w:proofErr w:type="spellStart"/>
                  <w:r w:rsidRPr="006D3E8C">
                    <w:t>i</w:t>
                  </w:r>
                  <w:proofErr w:type="spellEnd"/>
                  <w:r w:rsidRPr="006D3E8C">
                    <w:t xml:space="preserve"> </w:t>
                  </w:r>
                  <w:proofErr w:type="spellStart"/>
                  <w:r w:rsidRPr="006D3E8C">
                    <w:t>pari</w:t>
                  </w:r>
                  <w:proofErr w:type="spellEnd"/>
                  <w:r w:rsidRPr="006D3E8C">
                    <w:t xml:space="preserve"> </w:t>
                  </w:r>
                  <w:proofErr w:type="spellStart"/>
                  <w:r w:rsidRPr="006D3E8C">
                    <w:t>prej</w:t>
                  </w:r>
                  <w:proofErr w:type="spellEnd"/>
                  <w:r w:rsidRPr="006D3E8C">
                    <w:t xml:space="preserve"> </w:t>
                  </w:r>
                  <w:proofErr w:type="spellStart"/>
                  <w:r w:rsidRPr="006D3E8C">
                    <w:t>tyre</w:t>
                  </w:r>
                  <w:proofErr w:type="spellEnd"/>
                  <w:r w:rsidRPr="006D3E8C">
                    <w:t xml:space="preserve"> </w:t>
                  </w:r>
                  <w:proofErr w:type="spellStart"/>
                  <w:r w:rsidRPr="006D3E8C">
                    <w:t>është</w:t>
                  </w:r>
                  <w:proofErr w:type="spellEnd"/>
                  <w:r w:rsidRPr="006D3E8C">
                    <w:t xml:space="preserve"> </w:t>
                  </w:r>
                  <w:proofErr w:type="spellStart"/>
                  <w:r w:rsidRPr="006D3E8C">
                    <w:t>Nuhi</w:t>
                  </w:r>
                  <w:proofErr w:type="spellEnd"/>
                  <w:r w:rsidRPr="006D3E8C">
                    <w:t xml:space="preserve"> </w:t>
                  </w:r>
                  <w:proofErr w:type="spellStart"/>
                  <w:r w:rsidRPr="006D3E8C">
                    <w:t>alejhis</w:t>
                  </w:r>
                  <w:proofErr w:type="spellEnd"/>
                  <w:r w:rsidRPr="006D3E8C">
                    <w:t xml:space="preserve"> </w:t>
                  </w:r>
                  <w:proofErr w:type="spellStart"/>
                  <w:r w:rsidRPr="006D3E8C">
                    <w:t>selam</w:t>
                  </w:r>
                  <w:proofErr w:type="spellEnd"/>
                  <w:r w:rsidRPr="006D3E8C">
                    <w:t xml:space="preserve">, e </w:t>
                  </w:r>
                  <w:proofErr w:type="spellStart"/>
                  <w:r w:rsidRPr="006D3E8C">
                    <w:t>i</w:t>
                  </w:r>
                  <w:proofErr w:type="spellEnd"/>
                  <w:r w:rsidRPr="006D3E8C">
                    <w:t xml:space="preserve"> </w:t>
                  </w:r>
                  <w:proofErr w:type="spellStart"/>
                  <w:r w:rsidRPr="006D3E8C">
                    <w:t>fundit</w:t>
                  </w:r>
                  <w:proofErr w:type="spellEnd"/>
                  <w:r w:rsidRPr="006D3E8C">
                    <w:t xml:space="preserve"> </w:t>
                  </w:r>
                  <w:proofErr w:type="spellStart"/>
                  <w:r w:rsidRPr="006D3E8C">
                    <w:t>është</w:t>
                  </w:r>
                  <w:proofErr w:type="spellEnd"/>
                  <w:r w:rsidRPr="006D3E8C">
                    <w:t xml:space="preserve"> </w:t>
                  </w:r>
                  <w:proofErr w:type="spellStart"/>
                  <w:r w:rsidRPr="006D3E8C">
                    <w:t>Muhamedi</w:t>
                  </w:r>
                  <w:proofErr w:type="spellEnd"/>
                  <w:r w:rsidRPr="006D3E8C">
                    <w:t xml:space="preserve"> </w:t>
                  </w:r>
                  <w:proofErr w:type="spellStart"/>
                  <w:proofErr w:type="gramStart"/>
                  <w:r w:rsidRPr="006D3E8C">
                    <w:t>s,al</w:t>
                  </w:r>
                  <w:proofErr w:type="gramEnd"/>
                  <w:r w:rsidRPr="006D3E8C">
                    <w:t>-lall-llahu</w:t>
                  </w:r>
                  <w:proofErr w:type="spellEnd"/>
                  <w:r w:rsidRPr="006D3E8C">
                    <w:t xml:space="preserve"> </w:t>
                  </w:r>
                  <w:proofErr w:type="spellStart"/>
                  <w:r w:rsidRPr="006D3E8C">
                    <w:t>alejhi</w:t>
                  </w:r>
                  <w:proofErr w:type="spellEnd"/>
                  <w:r w:rsidRPr="006D3E8C">
                    <w:t xml:space="preserve"> </w:t>
                  </w:r>
                  <w:proofErr w:type="spellStart"/>
                  <w:r w:rsidRPr="006D3E8C">
                    <w:lastRenderedPageBreak/>
                    <w:t>ue</w:t>
                  </w:r>
                  <w:proofErr w:type="spellEnd"/>
                  <w:r w:rsidRPr="006D3E8C">
                    <w:t xml:space="preserve"> </w:t>
                  </w:r>
                  <w:proofErr w:type="spellStart"/>
                  <w:r w:rsidRPr="006D3E8C">
                    <w:t>sel-lem</w:t>
                  </w:r>
                  <w:proofErr w:type="spellEnd"/>
                  <w:r w:rsidRPr="006D3E8C">
                    <w:t xml:space="preserve">, e ai </w:t>
                  </w:r>
                  <w:proofErr w:type="spellStart"/>
                  <w:r w:rsidRPr="006D3E8C">
                    <w:t>është</w:t>
                  </w:r>
                  <w:proofErr w:type="spellEnd"/>
                  <w:r w:rsidRPr="006D3E8C">
                    <w:t xml:space="preserve"> </w:t>
                  </w:r>
                  <w:proofErr w:type="spellStart"/>
                  <w:r w:rsidRPr="006D3E8C">
                    <w:t>vula</w:t>
                  </w:r>
                  <w:proofErr w:type="spellEnd"/>
                  <w:r w:rsidRPr="006D3E8C">
                    <w:t xml:space="preserve"> e </w:t>
                  </w:r>
                  <w:proofErr w:type="spellStart"/>
                  <w:r w:rsidRPr="006D3E8C">
                    <w:t>të</w:t>
                  </w:r>
                  <w:proofErr w:type="spellEnd"/>
                  <w:r w:rsidRPr="006D3E8C">
                    <w:t xml:space="preserve"> </w:t>
                  </w:r>
                  <w:proofErr w:type="spellStart"/>
                  <w:r w:rsidRPr="006D3E8C">
                    <w:t>gjithë</w:t>
                  </w:r>
                  <w:proofErr w:type="spellEnd"/>
                  <w:r w:rsidRPr="006D3E8C">
                    <w:t xml:space="preserve"> </w:t>
                  </w:r>
                  <w:proofErr w:type="spellStart"/>
                  <w:r w:rsidRPr="006D3E8C">
                    <w:t>pejgamberëve</w:t>
                  </w:r>
                  <w:proofErr w:type="spellEnd"/>
                  <w:r w:rsidRPr="006D3E8C">
                    <w:t xml:space="preserve">, </w:t>
                  </w:r>
                  <w:r w:rsidR="005779F8" w:rsidRPr="006D3E8C">
                    <w:t xml:space="preserve">e </w:t>
                  </w:r>
                  <w:proofErr w:type="spellStart"/>
                  <w:r w:rsidR="005779F8" w:rsidRPr="006D3E8C">
                    <w:t>nuk</w:t>
                  </w:r>
                  <w:proofErr w:type="spellEnd"/>
                  <w:r w:rsidR="005779F8" w:rsidRPr="006D3E8C">
                    <w:t xml:space="preserve"> ka </w:t>
                  </w:r>
                  <w:proofErr w:type="spellStart"/>
                  <w:r w:rsidR="005779F8" w:rsidRPr="006D3E8C">
                    <w:t>profet</w:t>
                  </w:r>
                  <w:proofErr w:type="spellEnd"/>
                  <w:r w:rsidR="005779F8" w:rsidRPr="006D3E8C">
                    <w:t xml:space="preserve"> pas </w:t>
                  </w:r>
                  <w:proofErr w:type="spellStart"/>
                  <w:r w:rsidR="005779F8" w:rsidRPr="006D3E8C">
                    <w:t>tij</w:t>
                  </w:r>
                  <w:proofErr w:type="spellEnd"/>
                  <w:r w:rsidR="005779F8" w:rsidRPr="006D3E8C">
                    <w:t xml:space="preserve">. </w:t>
                  </w:r>
                  <w:r w:rsidR="006D3E8C" w:rsidRPr="006D3E8C">
                    <w:t xml:space="preserve">Argument </w:t>
                  </w:r>
                  <w:proofErr w:type="spellStart"/>
                  <w:r w:rsidR="00CF03C4">
                    <w:t>ë</w:t>
                  </w:r>
                  <w:r w:rsidR="006D3E8C" w:rsidRPr="006D3E8C">
                    <w:t>sht</w:t>
                  </w:r>
                  <w:r w:rsidR="00CF03C4">
                    <w:t>ë</w:t>
                  </w:r>
                  <w:proofErr w:type="spellEnd"/>
                  <w:r w:rsidR="006D3E8C" w:rsidRPr="006D3E8C">
                    <w:t xml:space="preserve"> </w:t>
                  </w:r>
                  <w:proofErr w:type="spellStart"/>
                  <w:r w:rsidR="006D3E8C" w:rsidRPr="006D3E8C">
                    <w:t>fjala</w:t>
                  </w:r>
                  <w:proofErr w:type="spellEnd"/>
                  <w:r w:rsidR="006D3E8C" w:rsidRPr="006D3E8C">
                    <w:t xml:space="preserve"> e </w:t>
                  </w:r>
                  <w:proofErr w:type="spellStart"/>
                  <w:r w:rsidR="006D3E8C" w:rsidRPr="006D3E8C">
                    <w:t>Allahut</w:t>
                  </w:r>
                  <w:proofErr w:type="spellEnd"/>
                  <w:r w:rsidR="006D3E8C" w:rsidRPr="006D3E8C">
                    <w:t>:</w:t>
                  </w:r>
                </w:p>
                <w:p w14:paraId="55ACCE0E" w14:textId="21AE3DEE" w:rsidR="005A1CCC" w:rsidRPr="006D3E8C" w:rsidRDefault="006D3E8C" w:rsidP="005779F8">
                  <w:pPr>
                    <w:jc w:val="right"/>
                    <w:rPr>
                      <w:rFonts w:asciiTheme="majorBidi" w:hAnsiTheme="majorBidi" w:cstheme="majorBidi"/>
                      <w:b/>
                      <w:bCs/>
                    </w:rPr>
                  </w:pPr>
                  <w:proofErr w:type="spellStart"/>
                  <w:r w:rsidRPr="006D3E8C">
                    <w:rPr>
                      <w:rFonts w:asciiTheme="majorBidi" w:hAnsiTheme="majorBidi" w:cstheme="majorBidi"/>
                      <w:b/>
                      <w:bCs/>
                      <w:color w:val="111111"/>
                      <w:shd w:val="clear" w:color="auto" w:fill="FFFFFF"/>
                    </w:rPr>
                    <w:t>Muhamedi</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nuk</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është</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babai</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i</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askujt</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prej</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burrave</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tuaj</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por</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është</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i</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Dërguari</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i</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Allahut</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dhe</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vula</w:t>
                  </w:r>
                  <w:proofErr w:type="spellEnd"/>
                  <w:r w:rsidRPr="006D3E8C">
                    <w:rPr>
                      <w:rFonts w:asciiTheme="majorBidi" w:hAnsiTheme="majorBidi" w:cstheme="majorBidi"/>
                      <w:b/>
                      <w:bCs/>
                      <w:color w:val="111111"/>
                      <w:shd w:val="clear" w:color="auto" w:fill="FFFFFF"/>
                    </w:rPr>
                    <w:t xml:space="preserve"> e </w:t>
                  </w:r>
                  <w:proofErr w:type="spellStart"/>
                  <w:r w:rsidRPr="006D3E8C">
                    <w:rPr>
                      <w:rFonts w:asciiTheme="majorBidi" w:hAnsiTheme="majorBidi" w:cstheme="majorBidi"/>
                      <w:b/>
                      <w:bCs/>
                      <w:color w:val="111111"/>
                      <w:shd w:val="clear" w:color="auto" w:fill="FFFFFF"/>
                    </w:rPr>
                    <w:t>profetëve</w:t>
                  </w:r>
                  <w:proofErr w:type="spellEnd"/>
                  <w:r w:rsidRPr="006D3E8C">
                    <w:rPr>
                      <w:rFonts w:asciiTheme="majorBidi" w:hAnsiTheme="majorBidi" w:cstheme="majorBidi"/>
                      <w:b/>
                      <w:bCs/>
                      <w:color w:val="111111"/>
                      <w:shd w:val="clear" w:color="auto" w:fill="FFFFFF"/>
                    </w:rPr>
                    <w:t xml:space="preserve">; Allahu </w:t>
                  </w:r>
                  <w:proofErr w:type="spellStart"/>
                  <w:r w:rsidRPr="006D3E8C">
                    <w:rPr>
                      <w:rFonts w:asciiTheme="majorBidi" w:hAnsiTheme="majorBidi" w:cstheme="majorBidi"/>
                      <w:b/>
                      <w:bCs/>
                      <w:color w:val="111111"/>
                      <w:shd w:val="clear" w:color="auto" w:fill="FFFFFF"/>
                    </w:rPr>
                    <w:t>është</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i</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Gjithëdijshëm</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për</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çdo</w:t>
                  </w:r>
                  <w:proofErr w:type="spellEnd"/>
                  <w:r w:rsidRPr="006D3E8C">
                    <w:rPr>
                      <w:rFonts w:asciiTheme="majorBidi" w:hAnsiTheme="majorBidi" w:cstheme="majorBidi"/>
                      <w:b/>
                      <w:bCs/>
                      <w:color w:val="111111"/>
                      <w:shd w:val="clear" w:color="auto" w:fill="FFFFFF"/>
                    </w:rPr>
                    <w:t xml:space="preserve"> </w:t>
                  </w:r>
                  <w:proofErr w:type="spellStart"/>
                  <w:r w:rsidRPr="006D3E8C">
                    <w:rPr>
                      <w:rFonts w:asciiTheme="majorBidi" w:hAnsiTheme="majorBidi" w:cstheme="majorBidi"/>
                      <w:b/>
                      <w:bCs/>
                      <w:color w:val="111111"/>
                      <w:shd w:val="clear" w:color="auto" w:fill="FFFFFF"/>
                    </w:rPr>
                    <w:t>gjë</w:t>
                  </w:r>
                  <w:proofErr w:type="spellEnd"/>
                </w:p>
                <w:p w14:paraId="08E07C2C" w14:textId="212DBCED" w:rsidR="00840BB9" w:rsidRPr="006D3E8C" w:rsidRDefault="00840BB9" w:rsidP="005779F8">
                  <w:pPr>
                    <w:jc w:val="right"/>
                    <w:rPr>
                      <w:rFonts w:ascii="Lotus Linotype" w:hAnsi="Lotus Linotype" w:cs="Lotus Linotype"/>
                      <w:color w:val="161616"/>
                      <w:rtl/>
                    </w:rPr>
                  </w:pPr>
                  <w:r w:rsidRPr="006D3E8C">
                    <w:rPr>
                      <w:lang w:val="fr-CH"/>
                    </w:rPr>
                    <w:t xml:space="preserve">Argument se i pari </w:t>
                  </w:r>
                  <w:proofErr w:type="spellStart"/>
                  <w:r w:rsidRPr="006D3E8C">
                    <w:rPr>
                      <w:lang w:val="fr-CH"/>
                    </w:rPr>
                    <w:t>është</w:t>
                  </w:r>
                  <w:proofErr w:type="spellEnd"/>
                  <w:r w:rsidRPr="006D3E8C">
                    <w:rPr>
                      <w:lang w:val="fr-CH"/>
                    </w:rPr>
                    <w:t xml:space="preserve"> </w:t>
                  </w:r>
                  <w:proofErr w:type="spellStart"/>
                  <w:r w:rsidRPr="006D3E8C">
                    <w:rPr>
                      <w:lang w:val="fr-CH"/>
                    </w:rPr>
                    <w:t>Nuhi</w:t>
                  </w:r>
                  <w:proofErr w:type="spellEnd"/>
                  <w:r w:rsidRPr="006D3E8C">
                    <w:rPr>
                      <w:lang w:val="fr-CH"/>
                    </w:rPr>
                    <w:t xml:space="preserve"> </w:t>
                  </w:r>
                  <w:proofErr w:type="spellStart"/>
                  <w:r w:rsidRPr="006D3E8C">
                    <w:rPr>
                      <w:lang w:val="fr-CH"/>
                    </w:rPr>
                    <w:t>është</w:t>
                  </w:r>
                  <w:proofErr w:type="spellEnd"/>
                  <w:r w:rsidRPr="006D3E8C">
                    <w:rPr>
                      <w:lang w:val="fr-CH"/>
                    </w:rPr>
                    <w:t xml:space="preserve"> </w:t>
                  </w:r>
                  <w:proofErr w:type="spellStart"/>
                  <w:r w:rsidRPr="006D3E8C">
                    <w:rPr>
                      <w:lang w:val="fr-CH"/>
                    </w:rPr>
                    <w:t>Fjala</w:t>
                  </w:r>
                  <w:proofErr w:type="spellEnd"/>
                  <w:r w:rsidRPr="006D3E8C">
                    <w:rPr>
                      <w:lang w:val="fr-CH"/>
                    </w:rPr>
                    <w:t xml:space="preserve"> e </w:t>
                  </w:r>
                  <w:proofErr w:type="spellStart"/>
                  <w:r w:rsidRPr="006D3E8C">
                    <w:rPr>
                      <w:lang w:val="fr-CH"/>
                    </w:rPr>
                    <w:t>të</w:t>
                  </w:r>
                  <w:proofErr w:type="spellEnd"/>
                  <w:r w:rsidRPr="006D3E8C">
                    <w:rPr>
                      <w:lang w:val="fr-CH"/>
                    </w:rPr>
                    <w:t xml:space="preserve"> </w:t>
                  </w:r>
                  <w:proofErr w:type="spellStart"/>
                  <w:proofErr w:type="gramStart"/>
                  <w:r w:rsidRPr="006D3E8C">
                    <w:rPr>
                      <w:lang w:val="fr-CH"/>
                    </w:rPr>
                    <w:t>Lartësuarit</w:t>
                  </w:r>
                  <w:proofErr w:type="spellEnd"/>
                  <w:r w:rsidR="005779F8" w:rsidRPr="006D3E8C">
                    <w:rPr>
                      <w:lang w:val="fr-CH"/>
                    </w:rPr>
                    <w:t>:</w:t>
                  </w:r>
                  <w:proofErr w:type="gramEnd"/>
                  <w:r w:rsidR="005779F8" w:rsidRPr="006D3E8C">
                    <w:rPr>
                      <w:lang w:val="fr-CH"/>
                    </w:rPr>
                    <w:t xml:space="preserve"> </w:t>
                  </w:r>
                </w:p>
              </w:tc>
            </w:tr>
            <w:tr w:rsidR="00840BB9" w:rsidRPr="006D3E8C" w14:paraId="5EC8EAA8" w14:textId="77777777" w:rsidTr="005779F8">
              <w:trPr>
                <w:jc w:val="center"/>
              </w:trPr>
              <w:tc>
                <w:tcPr>
                  <w:tcW w:w="4177" w:type="dxa"/>
                  <w:vAlign w:val="center"/>
                </w:tcPr>
                <w:p w14:paraId="40411A0E" w14:textId="1A1CAFD1" w:rsidR="005779F8" w:rsidRPr="006D3E8C" w:rsidRDefault="00840BB9" w:rsidP="005779F8">
                  <w:pPr>
                    <w:jc w:val="right"/>
                    <w:rPr>
                      <w:b/>
                      <w:bCs/>
                    </w:rPr>
                  </w:pPr>
                  <w:r w:rsidRPr="00BE5FE1">
                    <w:rPr>
                      <w:b/>
                      <w:bCs/>
                      <w:lang w:val="fr-CH"/>
                    </w:rPr>
                    <w:lastRenderedPageBreak/>
                    <w:t>“</w:t>
                  </w:r>
                  <w:proofErr w:type="spellStart"/>
                  <w:r w:rsidRPr="00BE5FE1">
                    <w:rPr>
                      <w:b/>
                      <w:bCs/>
                      <w:lang w:val="fr-CH"/>
                    </w:rPr>
                    <w:t>Vërtetë</w:t>
                  </w:r>
                  <w:proofErr w:type="spellEnd"/>
                  <w:r w:rsidRPr="00BE5FE1">
                    <w:rPr>
                      <w:b/>
                      <w:bCs/>
                      <w:lang w:val="fr-CH"/>
                    </w:rPr>
                    <w:t xml:space="preserve"> Ne </w:t>
                  </w:r>
                  <w:proofErr w:type="spellStart"/>
                  <w:r w:rsidRPr="00BE5FE1">
                    <w:rPr>
                      <w:b/>
                      <w:bCs/>
                      <w:lang w:val="fr-CH"/>
                    </w:rPr>
                    <w:t>të</w:t>
                  </w:r>
                  <w:proofErr w:type="spellEnd"/>
                  <w:r w:rsidRPr="00BE5FE1">
                    <w:rPr>
                      <w:b/>
                      <w:bCs/>
                      <w:lang w:val="fr-CH"/>
                    </w:rPr>
                    <w:t xml:space="preserve"> </w:t>
                  </w:r>
                  <w:proofErr w:type="spellStart"/>
                  <w:r w:rsidRPr="00BE5FE1">
                    <w:rPr>
                      <w:b/>
                      <w:bCs/>
                      <w:lang w:val="fr-CH"/>
                    </w:rPr>
                    <w:t>kemi</w:t>
                  </w:r>
                  <w:proofErr w:type="spellEnd"/>
                  <w:r w:rsidRPr="00BE5FE1">
                    <w:rPr>
                      <w:b/>
                      <w:bCs/>
                      <w:lang w:val="fr-CH"/>
                    </w:rPr>
                    <w:t xml:space="preserve"> </w:t>
                  </w:r>
                  <w:proofErr w:type="spellStart"/>
                  <w:r w:rsidRPr="00BE5FE1">
                    <w:rPr>
                      <w:b/>
                      <w:bCs/>
                      <w:lang w:val="fr-CH"/>
                    </w:rPr>
                    <w:t>frymëzuar</w:t>
                  </w:r>
                  <w:proofErr w:type="spellEnd"/>
                  <w:r w:rsidRPr="00BE5FE1">
                    <w:rPr>
                      <w:b/>
                      <w:bCs/>
                      <w:lang w:val="fr-CH"/>
                    </w:rPr>
                    <w:t xml:space="preserve"> </w:t>
                  </w:r>
                  <w:proofErr w:type="spellStart"/>
                  <w:r w:rsidRPr="00BE5FE1">
                    <w:rPr>
                      <w:b/>
                      <w:bCs/>
                      <w:lang w:val="fr-CH"/>
                    </w:rPr>
                    <w:t>ty</w:t>
                  </w:r>
                  <w:proofErr w:type="spellEnd"/>
                  <w:r w:rsidRPr="00BE5FE1">
                    <w:rPr>
                      <w:b/>
                      <w:bCs/>
                      <w:lang w:val="fr-CH"/>
                    </w:rPr>
                    <w:t xml:space="preserve">, </w:t>
                  </w:r>
                  <w:proofErr w:type="spellStart"/>
                  <w:r w:rsidRPr="00BE5FE1">
                    <w:rPr>
                      <w:b/>
                      <w:bCs/>
                      <w:lang w:val="fr-CH"/>
                    </w:rPr>
                    <w:t>siç</w:t>
                  </w:r>
                  <w:proofErr w:type="spellEnd"/>
                  <w:r w:rsidRPr="00BE5FE1">
                    <w:rPr>
                      <w:b/>
                      <w:bCs/>
                      <w:lang w:val="fr-CH"/>
                    </w:rPr>
                    <w:t xml:space="preserve"> </w:t>
                  </w:r>
                  <w:proofErr w:type="spellStart"/>
                  <w:r w:rsidRPr="00BE5FE1">
                    <w:rPr>
                      <w:b/>
                      <w:bCs/>
                      <w:lang w:val="fr-CH"/>
                    </w:rPr>
                    <w:t>frymëzuam</w:t>
                  </w:r>
                  <w:proofErr w:type="spellEnd"/>
                  <w:r w:rsidRPr="00BE5FE1">
                    <w:rPr>
                      <w:b/>
                      <w:bCs/>
                      <w:lang w:val="fr-CH"/>
                    </w:rPr>
                    <w:t xml:space="preserve"> </w:t>
                  </w:r>
                  <w:proofErr w:type="spellStart"/>
                  <w:r w:rsidRPr="00BE5FE1">
                    <w:rPr>
                      <w:b/>
                      <w:bCs/>
                      <w:lang w:val="fr-CH"/>
                    </w:rPr>
                    <w:t>Nuhin</w:t>
                  </w:r>
                  <w:proofErr w:type="spellEnd"/>
                  <w:r w:rsidRPr="00BE5FE1">
                    <w:rPr>
                      <w:b/>
                      <w:bCs/>
                      <w:lang w:val="fr-CH"/>
                    </w:rPr>
                    <w:t xml:space="preserve"> </w:t>
                  </w:r>
                  <w:proofErr w:type="spellStart"/>
                  <w:r w:rsidRPr="00BE5FE1">
                    <w:rPr>
                      <w:b/>
                      <w:bCs/>
                      <w:lang w:val="fr-CH"/>
                    </w:rPr>
                    <w:t>dhe</w:t>
                  </w:r>
                  <w:proofErr w:type="spellEnd"/>
                  <w:r w:rsidRPr="00BE5FE1">
                    <w:rPr>
                      <w:b/>
                      <w:bCs/>
                      <w:lang w:val="fr-CH"/>
                    </w:rPr>
                    <w:t xml:space="preserve"> </w:t>
                  </w:r>
                  <w:proofErr w:type="spellStart"/>
                  <w:r w:rsidRPr="00BE5FE1">
                    <w:rPr>
                      <w:b/>
                      <w:bCs/>
                      <w:lang w:val="fr-CH"/>
                    </w:rPr>
                    <w:t>Pejgamberët</w:t>
                  </w:r>
                  <w:proofErr w:type="spellEnd"/>
                  <w:r w:rsidRPr="00BE5FE1">
                    <w:rPr>
                      <w:b/>
                      <w:bCs/>
                      <w:lang w:val="fr-CH"/>
                    </w:rPr>
                    <w:t xml:space="preserve"> pas </w:t>
                  </w:r>
                  <w:proofErr w:type="spellStart"/>
                  <w:r w:rsidRPr="00BE5FE1">
                    <w:rPr>
                      <w:b/>
                      <w:bCs/>
                      <w:lang w:val="fr-CH"/>
                    </w:rPr>
                    <w:t>tij</w:t>
                  </w:r>
                  <w:proofErr w:type="spellEnd"/>
                  <w:r w:rsidRPr="00BE5FE1">
                    <w:rPr>
                      <w:b/>
                      <w:bCs/>
                      <w:lang w:val="fr-CH"/>
                    </w:rPr>
                    <w:t>”.</w:t>
                  </w:r>
                  <w:r w:rsidR="005779F8" w:rsidRPr="00BE5FE1">
                    <w:rPr>
                      <w:b/>
                      <w:bCs/>
                      <w:lang w:val="fr-CH"/>
                    </w:rPr>
                    <w:t xml:space="preserve"> </w:t>
                  </w:r>
                  <w:proofErr w:type="spellStart"/>
                  <w:r w:rsidR="005779F8" w:rsidRPr="006D3E8C">
                    <w:t>E</w:t>
                  </w:r>
                  <w:r w:rsidR="005A1CCC" w:rsidRPr="006D3E8C">
                    <w:t>n</w:t>
                  </w:r>
                  <w:proofErr w:type="spellEnd"/>
                  <w:r w:rsidR="005A1CCC" w:rsidRPr="006D3E8C">
                    <w:t xml:space="preserve"> </w:t>
                  </w:r>
                  <w:proofErr w:type="spellStart"/>
                  <w:r w:rsidR="005A1CCC" w:rsidRPr="006D3E8C">
                    <w:t>Nisa</w:t>
                  </w:r>
                  <w:proofErr w:type="spellEnd"/>
                  <w:r w:rsidR="005A1CCC" w:rsidRPr="006D3E8C">
                    <w:t xml:space="preserve"> 163</w:t>
                  </w:r>
                  <w:r w:rsidR="005779F8" w:rsidRPr="006D3E8C">
                    <w:t>.</w:t>
                  </w:r>
                </w:p>
                <w:p w14:paraId="67EBDEA2" w14:textId="5991A464" w:rsidR="00840BB9" w:rsidRPr="006D3E8C" w:rsidRDefault="00840BB9" w:rsidP="005779F8">
                  <w:pPr>
                    <w:jc w:val="right"/>
                    <w:rPr>
                      <w:rFonts w:ascii="Lotus Linotype" w:hAnsi="Lotus Linotype" w:cs="Lotus Linotype"/>
                      <w:color w:val="161616"/>
                      <w:rtl/>
                    </w:rPr>
                  </w:pPr>
                </w:p>
              </w:tc>
            </w:tr>
            <w:tr w:rsidR="00840BB9" w:rsidRPr="006D3E8C" w14:paraId="7E638D51" w14:textId="77777777" w:rsidTr="005779F8">
              <w:trPr>
                <w:jc w:val="center"/>
              </w:trPr>
              <w:tc>
                <w:tcPr>
                  <w:tcW w:w="4177" w:type="dxa"/>
                  <w:vAlign w:val="center"/>
                </w:tcPr>
                <w:p w14:paraId="4A4CC662" w14:textId="77777777" w:rsidR="00840BB9" w:rsidRPr="006D3E8C" w:rsidRDefault="00840BB9" w:rsidP="005779F8">
                  <w:pPr>
                    <w:jc w:val="center"/>
                    <w:rPr>
                      <w:rFonts w:ascii="Lotus Linotype" w:hAnsi="Lotus Linotype" w:cs="Lotus Linotype"/>
                      <w:color w:val="161616"/>
                      <w:rtl/>
                    </w:rPr>
                  </w:pPr>
                </w:p>
              </w:tc>
            </w:tr>
          </w:tbl>
          <w:p w14:paraId="18BB7D1B" w14:textId="74B8A596" w:rsidR="00E643A6" w:rsidRPr="006D3E8C" w:rsidRDefault="00E643A6" w:rsidP="000D1618">
            <w:pPr>
              <w:jc w:val="center"/>
              <w:rPr>
                <w:rFonts w:ascii="Lotus Linotype" w:hAnsi="Lotus Linotype" w:cs="Lotus Linotype"/>
                <w:color w:val="161616"/>
                <w:rtl/>
              </w:rPr>
            </w:pPr>
          </w:p>
        </w:tc>
      </w:tr>
      <w:tr w:rsidR="00594AD5" w:rsidRPr="00A631A2" w14:paraId="44FAB99C" w14:textId="77777777" w:rsidTr="000D1618">
        <w:trPr>
          <w:jc w:val="center"/>
        </w:trPr>
        <w:tc>
          <w:tcPr>
            <w:tcW w:w="4672" w:type="dxa"/>
            <w:vAlign w:val="center"/>
          </w:tcPr>
          <w:p w14:paraId="45E00E36" w14:textId="38B2C974" w:rsidR="00594AD5" w:rsidRP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lastRenderedPageBreak/>
              <w:t xml:space="preserve">وَكُلُّ أُمَّـةٍ بَعَثَ اللهُ إِلَيهَا رَسُولًا </w:t>
            </w:r>
            <w:r>
              <w:rPr>
                <w:rFonts w:ascii="Lotus Linotype" w:hAnsi="Lotus Linotype" w:cs="Lotus Linotype" w:hint="cs"/>
                <w:sz w:val="32"/>
                <w:szCs w:val="32"/>
                <w:rtl/>
              </w:rPr>
              <w:t>-</w:t>
            </w:r>
            <w:r>
              <w:rPr>
                <w:rFonts w:ascii="Lotus Linotype" w:hAnsi="Lotus Linotype" w:cs="Lotus Linotype"/>
                <w:sz w:val="32"/>
                <w:szCs w:val="32"/>
                <w:rtl/>
              </w:rPr>
              <w:t xml:space="preserve"> مِنْ نُوحٍ إلَى محمَّـدٍ</w:t>
            </w:r>
            <w:r>
              <w:rPr>
                <w:rFonts w:ascii="Lotus Linotype" w:hAnsi="Lotus Linotype" w:cs="Lotus Linotype" w:hint="cs"/>
                <w:sz w:val="32"/>
                <w:szCs w:val="32"/>
                <w:rtl/>
              </w:rPr>
              <w:t>-</w:t>
            </w:r>
            <w:r w:rsidRPr="00C30808">
              <w:rPr>
                <w:rFonts w:ascii="Lotus Linotype" w:hAnsi="Lotus Linotype" w:cs="Lotus Linotype"/>
                <w:sz w:val="32"/>
                <w:szCs w:val="32"/>
                <w:rtl/>
              </w:rPr>
              <w:t xml:space="preserve"> يأْمُرُهُمْ بِعِبادَةِ اللهِ وَحْدَهُ، وَيَنْـهَاهُمْ عنْ عِـبَادةِ الطَّاغُوتِ؛ والدَّلِيلُ قَولُـهُ تَعَالَى: ﴿</w:t>
            </w:r>
            <w:r w:rsidRPr="00C30808">
              <w:rPr>
                <w:rFonts w:ascii="QCF_P271" w:hAnsi="QCF_P271" w:cs="QCF_P271"/>
                <w:color w:val="2F5496" w:themeColor="accent1" w:themeShade="BF"/>
                <w:sz w:val="32"/>
                <w:szCs w:val="32"/>
                <w:rtl/>
              </w:rPr>
              <w:t>ﭴ  ﭵ  ﭶ  ﭷ  ﭸ  ﭹ  ﭺ  ﭻ  ﭼ   ﭽ  ﭾ</w:t>
            </w:r>
            <w:r w:rsidRPr="00C30808">
              <w:rPr>
                <w:rFonts w:ascii="Lotus Linotype" w:hAnsi="Lotus Linotype" w:cs="Lotus Linotype"/>
                <w:sz w:val="32"/>
                <w:szCs w:val="32"/>
                <w:rtl/>
              </w:rPr>
              <w:t>﴾ [النحل:36].</w:t>
            </w:r>
          </w:p>
        </w:tc>
        <w:tc>
          <w:tcPr>
            <w:tcW w:w="4393" w:type="dxa"/>
            <w:vAlign w:val="center"/>
          </w:tcPr>
          <w:p w14:paraId="36CFA1CC" w14:textId="402A3DE5" w:rsidR="00594AD5" w:rsidRDefault="006D3E8C" w:rsidP="006D3E8C">
            <w:pPr>
              <w:jc w:val="right"/>
            </w:pPr>
            <w:proofErr w:type="spellStart"/>
            <w:r>
              <w:t>Çdo</w:t>
            </w:r>
            <w:proofErr w:type="spellEnd"/>
            <w:r>
              <w:t xml:space="preserve"> </w:t>
            </w:r>
            <w:proofErr w:type="spellStart"/>
            <w:r>
              <w:t>populli</w:t>
            </w:r>
            <w:proofErr w:type="spellEnd"/>
            <w:r>
              <w:t xml:space="preserve"> Allahu </w:t>
            </w:r>
            <w:proofErr w:type="spellStart"/>
            <w:r>
              <w:t>i</w:t>
            </w:r>
            <w:proofErr w:type="spellEnd"/>
            <w:r>
              <w:t xml:space="preserve"> </w:t>
            </w:r>
            <w:proofErr w:type="spellStart"/>
            <w:r>
              <w:t>dërgoi</w:t>
            </w:r>
            <w:proofErr w:type="spellEnd"/>
            <w:r>
              <w:t xml:space="preserve"> </w:t>
            </w:r>
            <w:proofErr w:type="spellStart"/>
            <w:r>
              <w:t>pejgamber</w:t>
            </w:r>
            <w:proofErr w:type="spellEnd"/>
            <w:r>
              <w:t xml:space="preserve">, </w:t>
            </w:r>
            <w:proofErr w:type="spellStart"/>
            <w:r>
              <w:t>prej</w:t>
            </w:r>
            <w:proofErr w:type="spellEnd"/>
            <w:r>
              <w:t xml:space="preserve"> </w:t>
            </w:r>
            <w:proofErr w:type="spellStart"/>
            <w:r>
              <w:t>Nuhit</w:t>
            </w:r>
            <w:proofErr w:type="spellEnd"/>
            <w:r>
              <w:t xml:space="preserve"> e </w:t>
            </w:r>
            <w:proofErr w:type="spellStart"/>
            <w:r>
              <w:t>deri</w:t>
            </w:r>
            <w:proofErr w:type="spellEnd"/>
            <w:r>
              <w:t xml:space="preserve"> </w:t>
            </w:r>
            <w:proofErr w:type="spellStart"/>
            <w:r>
              <w:t>te</w:t>
            </w:r>
            <w:proofErr w:type="spellEnd"/>
            <w:r>
              <w:t xml:space="preserve"> </w:t>
            </w:r>
            <w:proofErr w:type="spellStart"/>
            <w:r>
              <w:t>Muhamedi</w:t>
            </w:r>
            <w:proofErr w:type="spellEnd"/>
            <w:r>
              <w:t xml:space="preserve">, </w:t>
            </w:r>
            <w:proofErr w:type="spellStart"/>
            <w:r>
              <w:t>që</w:t>
            </w:r>
            <w:proofErr w:type="spellEnd"/>
            <w:r>
              <w:t xml:space="preserve"> </w:t>
            </w:r>
            <w:proofErr w:type="spellStart"/>
            <w:r>
              <w:t>t’i</w:t>
            </w:r>
            <w:proofErr w:type="spellEnd"/>
            <w:r>
              <w:t xml:space="preserve"> </w:t>
            </w:r>
            <w:proofErr w:type="spellStart"/>
            <w:r>
              <w:t>urdhërojnë</w:t>
            </w:r>
            <w:proofErr w:type="spellEnd"/>
            <w:r>
              <w:t xml:space="preserve"> </w:t>
            </w:r>
            <w:proofErr w:type="spellStart"/>
            <w:r>
              <w:t>ata</w:t>
            </w:r>
            <w:proofErr w:type="spellEnd"/>
            <w:r>
              <w:t xml:space="preserve"> ta </w:t>
            </w:r>
            <w:proofErr w:type="spellStart"/>
            <w:r>
              <w:t>adhurojnë</w:t>
            </w:r>
            <w:proofErr w:type="spellEnd"/>
            <w:r>
              <w:t xml:space="preserve"> </w:t>
            </w:r>
            <w:proofErr w:type="spellStart"/>
            <w:r>
              <w:t>vetëm</w:t>
            </w:r>
            <w:proofErr w:type="spellEnd"/>
            <w:r>
              <w:t xml:space="preserve"> </w:t>
            </w:r>
            <w:proofErr w:type="spellStart"/>
            <w:r>
              <w:t>Allahun</w:t>
            </w:r>
            <w:proofErr w:type="spellEnd"/>
            <w:r>
              <w:t xml:space="preserve"> </w:t>
            </w:r>
            <w:proofErr w:type="spellStart"/>
            <w:r>
              <w:t>Një</w:t>
            </w:r>
            <w:proofErr w:type="spellEnd"/>
            <w:r>
              <w:t xml:space="preserve"> </w:t>
            </w:r>
            <w:proofErr w:type="spellStart"/>
            <w:r>
              <w:t>dhe</w:t>
            </w:r>
            <w:proofErr w:type="spellEnd"/>
            <w:r>
              <w:t xml:space="preserve"> </w:t>
            </w:r>
            <w:proofErr w:type="spellStart"/>
            <w:r>
              <w:t>t’i</w:t>
            </w:r>
            <w:proofErr w:type="spellEnd"/>
            <w:r>
              <w:t xml:space="preserve"> </w:t>
            </w:r>
            <w:proofErr w:type="spellStart"/>
            <w:r>
              <w:t>ndalojnë</w:t>
            </w:r>
            <w:proofErr w:type="spellEnd"/>
            <w:r>
              <w:t xml:space="preserve"> </w:t>
            </w:r>
            <w:proofErr w:type="spellStart"/>
            <w:r>
              <w:t>nga</w:t>
            </w:r>
            <w:proofErr w:type="spellEnd"/>
            <w:r>
              <w:t xml:space="preserve"> </w:t>
            </w:r>
            <w:proofErr w:type="spellStart"/>
            <w:r>
              <w:t>adhurimi</w:t>
            </w:r>
            <w:proofErr w:type="spellEnd"/>
            <w:r>
              <w:t xml:space="preserve"> </w:t>
            </w:r>
            <w:proofErr w:type="spellStart"/>
            <w:r>
              <w:t>i</w:t>
            </w:r>
            <w:proofErr w:type="spellEnd"/>
            <w:r>
              <w:t xml:space="preserve"> </w:t>
            </w:r>
            <w:proofErr w:type="spellStart"/>
            <w:proofErr w:type="gramStart"/>
            <w:r>
              <w:t>tagutëve</w:t>
            </w:r>
            <w:proofErr w:type="spellEnd"/>
            <w:r>
              <w:t xml:space="preserve"> .</w:t>
            </w:r>
            <w:proofErr w:type="gramEnd"/>
            <w:r>
              <w:t xml:space="preserv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w:t>
            </w:r>
          </w:p>
          <w:p w14:paraId="3F8DFB9E" w14:textId="4A88D24B" w:rsidR="006D3E8C" w:rsidRPr="00A631A2" w:rsidRDefault="006D3E8C" w:rsidP="006D3E8C">
            <w:pPr>
              <w:jc w:val="right"/>
              <w:rPr>
                <w:rFonts w:ascii="Lotus Linotype" w:hAnsi="Lotus Linotype" w:cs="Lotus Linotype"/>
                <w:color w:val="161616"/>
                <w:sz w:val="32"/>
                <w:szCs w:val="32"/>
                <w:rtl/>
              </w:rPr>
            </w:pPr>
            <w:r w:rsidRPr="006D3E8C">
              <w:rPr>
                <w:b/>
                <w:bCs/>
              </w:rPr>
              <w:t>“</w:t>
            </w:r>
            <w:proofErr w:type="spellStart"/>
            <w:r w:rsidRPr="006D3E8C">
              <w:rPr>
                <w:b/>
                <w:bCs/>
              </w:rPr>
              <w:t>Dhe</w:t>
            </w:r>
            <w:proofErr w:type="spellEnd"/>
            <w:r w:rsidRPr="006D3E8C">
              <w:rPr>
                <w:b/>
                <w:bCs/>
              </w:rPr>
              <w:t xml:space="preserve"> me </w:t>
            </w:r>
            <w:proofErr w:type="spellStart"/>
            <w:r w:rsidRPr="006D3E8C">
              <w:rPr>
                <w:b/>
                <w:bCs/>
              </w:rPr>
              <w:t>të</w:t>
            </w:r>
            <w:proofErr w:type="spellEnd"/>
            <w:r w:rsidRPr="006D3E8C">
              <w:rPr>
                <w:b/>
                <w:bCs/>
              </w:rPr>
              <w:t xml:space="preserve"> </w:t>
            </w:r>
            <w:proofErr w:type="spellStart"/>
            <w:r w:rsidRPr="006D3E8C">
              <w:rPr>
                <w:b/>
                <w:bCs/>
              </w:rPr>
              <w:t>vërtetë</w:t>
            </w:r>
            <w:proofErr w:type="spellEnd"/>
            <w:r w:rsidRPr="006D3E8C">
              <w:rPr>
                <w:b/>
                <w:bCs/>
              </w:rPr>
              <w:t xml:space="preserve"> </w:t>
            </w:r>
            <w:proofErr w:type="spellStart"/>
            <w:r w:rsidRPr="006D3E8C">
              <w:rPr>
                <w:b/>
                <w:bCs/>
              </w:rPr>
              <w:t>që</w:t>
            </w:r>
            <w:proofErr w:type="spellEnd"/>
            <w:r w:rsidRPr="006D3E8C">
              <w:rPr>
                <w:b/>
                <w:bCs/>
              </w:rPr>
              <w:t xml:space="preserve"> Ne </w:t>
            </w:r>
            <w:proofErr w:type="spellStart"/>
            <w:r w:rsidRPr="006D3E8C">
              <w:rPr>
                <w:b/>
                <w:bCs/>
              </w:rPr>
              <w:t>kemi</w:t>
            </w:r>
            <w:proofErr w:type="spellEnd"/>
            <w:r w:rsidRPr="006D3E8C">
              <w:rPr>
                <w:b/>
                <w:bCs/>
              </w:rPr>
              <w:t xml:space="preserve"> </w:t>
            </w:r>
            <w:proofErr w:type="spellStart"/>
            <w:r w:rsidRPr="006D3E8C">
              <w:rPr>
                <w:b/>
                <w:bCs/>
              </w:rPr>
              <w:t>çuar</w:t>
            </w:r>
            <w:proofErr w:type="spellEnd"/>
            <w:r w:rsidRPr="006D3E8C">
              <w:rPr>
                <w:b/>
                <w:bCs/>
              </w:rPr>
              <w:t xml:space="preserve"> </w:t>
            </w:r>
            <w:proofErr w:type="spellStart"/>
            <w:r w:rsidRPr="006D3E8C">
              <w:rPr>
                <w:b/>
                <w:bCs/>
              </w:rPr>
              <w:t>te</w:t>
            </w:r>
            <w:proofErr w:type="spellEnd"/>
            <w:r w:rsidRPr="006D3E8C">
              <w:rPr>
                <w:b/>
                <w:bCs/>
              </w:rPr>
              <w:t xml:space="preserve"> </w:t>
            </w:r>
            <w:proofErr w:type="spellStart"/>
            <w:r w:rsidRPr="006D3E8C">
              <w:rPr>
                <w:b/>
                <w:bCs/>
              </w:rPr>
              <w:t>çdo</w:t>
            </w:r>
            <w:proofErr w:type="spellEnd"/>
            <w:r w:rsidRPr="006D3E8C">
              <w:rPr>
                <w:b/>
                <w:bCs/>
              </w:rPr>
              <w:t xml:space="preserve"> </w:t>
            </w:r>
            <w:proofErr w:type="spellStart"/>
            <w:r w:rsidRPr="006D3E8C">
              <w:rPr>
                <w:b/>
                <w:bCs/>
              </w:rPr>
              <w:t>popull</w:t>
            </w:r>
            <w:proofErr w:type="spellEnd"/>
            <w:r w:rsidRPr="006D3E8C">
              <w:rPr>
                <w:b/>
                <w:bCs/>
              </w:rPr>
              <w:t xml:space="preserve"> </w:t>
            </w:r>
            <w:proofErr w:type="spellStart"/>
            <w:r w:rsidRPr="006D3E8C">
              <w:rPr>
                <w:b/>
                <w:bCs/>
              </w:rPr>
              <w:t>të</w:t>
            </w:r>
            <w:proofErr w:type="spellEnd"/>
            <w:r w:rsidRPr="006D3E8C">
              <w:rPr>
                <w:b/>
                <w:bCs/>
              </w:rPr>
              <w:t xml:space="preserve"> </w:t>
            </w:r>
            <w:proofErr w:type="spellStart"/>
            <w:r w:rsidRPr="006D3E8C">
              <w:rPr>
                <w:b/>
                <w:bCs/>
              </w:rPr>
              <w:t>Dërguar</w:t>
            </w:r>
            <w:proofErr w:type="spellEnd"/>
            <w:r w:rsidRPr="006D3E8C">
              <w:rPr>
                <w:b/>
                <w:bCs/>
              </w:rPr>
              <w:t xml:space="preserve"> (duke </w:t>
            </w:r>
            <w:proofErr w:type="spellStart"/>
            <w:r w:rsidRPr="006D3E8C">
              <w:rPr>
                <w:b/>
                <w:bCs/>
              </w:rPr>
              <w:t>shpallur</w:t>
            </w:r>
            <w:proofErr w:type="spellEnd"/>
            <w:r w:rsidRPr="006D3E8C">
              <w:rPr>
                <w:b/>
                <w:bCs/>
              </w:rPr>
              <w:t xml:space="preserve">): </w:t>
            </w:r>
            <w:proofErr w:type="spellStart"/>
            <w:r w:rsidRPr="006D3E8C">
              <w:rPr>
                <w:b/>
                <w:bCs/>
              </w:rPr>
              <w:t>Adhuroni</w:t>
            </w:r>
            <w:proofErr w:type="spellEnd"/>
            <w:r w:rsidRPr="006D3E8C">
              <w:rPr>
                <w:b/>
                <w:bCs/>
              </w:rPr>
              <w:t xml:space="preserve"> </w:t>
            </w:r>
            <w:proofErr w:type="spellStart"/>
            <w:r w:rsidRPr="006D3E8C">
              <w:rPr>
                <w:b/>
                <w:bCs/>
              </w:rPr>
              <w:t>vetëm</w:t>
            </w:r>
            <w:proofErr w:type="spellEnd"/>
            <w:r w:rsidRPr="006D3E8C">
              <w:rPr>
                <w:b/>
                <w:bCs/>
              </w:rPr>
              <w:t xml:space="preserve"> </w:t>
            </w:r>
            <w:proofErr w:type="spellStart"/>
            <w:r w:rsidRPr="006D3E8C">
              <w:rPr>
                <w:b/>
                <w:bCs/>
              </w:rPr>
              <w:t>Allahun</w:t>
            </w:r>
            <w:proofErr w:type="spellEnd"/>
            <w:r w:rsidRPr="006D3E8C">
              <w:rPr>
                <w:b/>
                <w:bCs/>
              </w:rPr>
              <w:t xml:space="preserve"> </w:t>
            </w:r>
            <w:proofErr w:type="spellStart"/>
            <w:r w:rsidRPr="006D3E8C">
              <w:rPr>
                <w:b/>
                <w:bCs/>
              </w:rPr>
              <w:t>dhe</w:t>
            </w:r>
            <w:proofErr w:type="spellEnd"/>
            <w:r w:rsidRPr="006D3E8C">
              <w:rPr>
                <w:b/>
                <w:bCs/>
              </w:rPr>
              <w:t xml:space="preserve"> </w:t>
            </w:r>
            <w:proofErr w:type="spellStart"/>
            <w:r w:rsidRPr="006D3E8C">
              <w:rPr>
                <w:b/>
                <w:bCs/>
              </w:rPr>
              <w:t>shmanguni</w:t>
            </w:r>
            <w:proofErr w:type="spellEnd"/>
            <w:r w:rsidRPr="006D3E8C">
              <w:rPr>
                <w:b/>
                <w:bCs/>
              </w:rPr>
              <w:t xml:space="preserve"> e </w:t>
            </w:r>
            <w:proofErr w:type="spellStart"/>
            <w:r w:rsidRPr="006D3E8C">
              <w:rPr>
                <w:b/>
                <w:bCs/>
              </w:rPr>
              <w:t>rrini</w:t>
            </w:r>
            <w:proofErr w:type="spellEnd"/>
            <w:r w:rsidRPr="006D3E8C">
              <w:rPr>
                <w:b/>
                <w:bCs/>
              </w:rPr>
              <w:t xml:space="preserve"> </w:t>
            </w:r>
            <w:proofErr w:type="spellStart"/>
            <w:r w:rsidRPr="006D3E8C">
              <w:rPr>
                <w:b/>
                <w:bCs/>
              </w:rPr>
              <w:t>larg</w:t>
            </w:r>
            <w:proofErr w:type="spellEnd"/>
            <w:r w:rsidRPr="006D3E8C">
              <w:rPr>
                <w:b/>
                <w:bCs/>
              </w:rPr>
              <w:t xml:space="preserve"> </w:t>
            </w:r>
            <w:proofErr w:type="spellStart"/>
            <w:r w:rsidRPr="006D3E8C">
              <w:rPr>
                <w:b/>
                <w:bCs/>
              </w:rPr>
              <w:t>Tagutit</w:t>
            </w:r>
            <w:proofErr w:type="spellEnd"/>
            <w:r>
              <w:t xml:space="preserve">” </w:t>
            </w:r>
            <w:proofErr w:type="spellStart"/>
            <w:r>
              <w:t>En</w:t>
            </w:r>
            <w:proofErr w:type="spellEnd"/>
            <w:r>
              <w:t xml:space="preserve"> </w:t>
            </w:r>
            <w:proofErr w:type="spellStart"/>
            <w:r>
              <w:t>nehl</w:t>
            </w:r>
            <w:proofErr w:type="spellEnd"/>
            <w:r>
              <w:t xml:space="preserve"> 36</w:t>
            </w:r>
            <w:r w:rsidR="00C919CB">
              <w:t>.</w:t>
            </w:r>
          </w:p>
        </w:tc>
      </w:tr>
      <w:tr w:rsidR="00C30808" w:rsidRPr="00A631A2" w14:paraId="34BF8046" w14:textId="77777777" w:rsidTr="000D1618">
        <w:trPr>
          <w:jc w:val="center"/>
        </w:trPr>
        <w:tc>
          <w:tcPr>
            <w:tcW w:w="4672" w:type="dxa"/>
            <w:vAlign w:val="center"/>
          </w:tcPr>
          <w:p w14:paraId="2CF4C002" w14:textId="77777777" w:rsidR="00C30808" w:rsidRPr="00C30808" w:rsidRDefault="00C30808" w:rsidP="00C30808">
            <w:pPr>
              <w:spacing w:line="560" w:lineRule="exact"/>
              <w:jc w:val="both"/>
              <w:rPr>
                <w:rFonts w:ascii="Lotus Linotype" w:hAnsi="Lotus Linotype" w:cs="Lotus Linotype"/>
                <w:sz w:val="32"/>
                <w:szCs w:val="32"/>
              </w:rPr>
            </w:pPr>
            <w:r w:rsidRPr="00C30808">
              <w:rPr>
                <w:rFonts w:ascii="Lotus Linotype" w:hAnsi="Lotus Linotype" w:cs="Lotus Linotype"/>
                <w:sz w:val="32"/>
                <w:szCs w:val="32"/>
                <w:rtl/>
              </w:rPr>
              <w:t>وَافْـتَـرَضَ اللهُ عَـلَى جَمِيـعِ العِـبَـادِ: الكُـفْـرَ بِالطَّاغُوتِ، وَالْإِيـمَانَ بِـاللهِ.</w:t>
            </w:r>
          </w:p>
          <w:p w14:paraId="4476CA78" w14:textId="77777777"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 xml:space="preserve"> قـالَ ابْنُ القَـيِّمِ -</w:t>
            </w:r>
            <w:r w:rsidRPr="00C30808">
              <w:rPr>
                <w:rFonts w:ascii="Lotus Linotype" w:hAnsi="Lotus Linotype" w:cs="Lotus Linotype"/>
                <w:sz w:val="32"/>
                <w:szCs w:val="32"/>
              </w:rPr>
              <w:t>$</w:t>
            </w:r>
            <w:r w:rsidRPr="00C30808">
              <w:rPr>
                <w:rFonts w:ascii="Lotus Linotype" w:hAnsi="Lotus Linotype" w:cs="Lotus Linotype"/>
                <w:sz w:val="32"/>
                <w:szCs w:val="32"/>
                <w:rtl/>
              </w:rPr>
              <w:t xml:space="preserve"> تَعَالَى-: «وَمَعْنَى الطَّاغُوتِ: مَا تَجاوَزَ بِهِ العَـبْدُ حَدَّهُ -منْ مَعْبُودٍ، أَوْ مَتْبُوعٍ، أَوْ مُطاعٍ». </w:t>
            </w:r>
          </w:p>
          <w:p w14:paraId="1C422AD9" w14:textId="77777777"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وَالطَّواغِيتُ كَثِـيرَةٌ، وَرُؤُوسُهُمْ خَمْسَةٌ: إبْـلِـيسُ -لَعَنَهُ اللهُ-، وَمَنْ عُبِـدَ وَهُوَ رَاضٍ، وَمَنْ دَعَا النَّـاسَ إلَى عِبَادَةِ نَـفْسِه، وَمَنِ ادَّعَى شَيْـئًا مِنْ عِلْمِ الْغَيْبِ، وَمَنْ حكَمَ بِغَـيْـرِ ما أَنزَلَ اللهُ.</w:t>
            </w:r>
          </w:p>
          <w:p w14:paraId="52DFC5F3" w14:textId="77777777" w:rsid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lastRenderedPageBreak/>
              <w:t>والدَّليلُ قَولُهُ تَعَالَى: ﴿</w:t>
            </w:r>
            <w:r w:rsidRPr="00C30808">
              <w:rPr>
                <w:rFonts w:ascii="QCF_P042" w:hAnsi="QCF_P042" w:cs="QCF_P042"/>
                <w:color w:val="2F5496" w:themeColor="accent1" w:themeShade="BF"/>
                <w:sz w:val="32"/>
                <w:szCs w:val="32"/>
                <w:rtl/>
              </w:rPr>
              <w:t>ﯿ   ﰀ    ﰁ   ﰂ   ﰃ    ﰄ    ﰅ     ﰆ    ﰇ   ﰈ   ﰉ   ﰊ    ﰋ   ﰌ ﰍ  ﰎ ﰏ     ﰐ   ﰑ    ﰒ ﰓ  ﰔ  ﰕﰖ  ﰗ  ﰘ  ﰙ</w:t>
            </w:r>
            <w:r w:rsidRPr="00C30808">
              <w:rPr>
                <w:rFonts w:ascii="Lotus Linotype" w:hAnsi="Lotus Linotype" w:cs="Lotus Linotype"/>
                <w:sz w:val="32"/>
                <w:szCs w:val="32"/>
                <w:rtl/>
              </w:rPr>
              <w:t>﴾ [البقرة:256]</w:t>
            </w:r>
            <w:r>
              <w:rPr>
                <w:rFonts w:ascii="Lotus Linotype" w:hAnsi="Lotus Linotype" w:cs="Lotus Linotype" w:hint="cs"/>
                <w:sz w:val="32"/>
                <w:szCs w:val="32"/>
                <w:rtl/>
              </w:rPr>
              <w:t>.</w:t>
            </w:r>
            <w:r w:rsidRPr="00C30808">
              <w:rPr>
                <w:rFonts w:ascii="Lotus Linotype" w:hAnsi="Lotus Linotype" w:cs="Lotus Linotype"/>
                <w:sz w:val="32"/>
                <w:szCs w:val="32"/>
                <w:rtl/>
              </w:rPr>
              <w:t xml:space="preserve"> </w:t>
            </w:r>
          </w:p>
          <w:p w14:paraId="3BBC8467" w14:textId="6DB9CCB9" w:rsidR="00C30808" w:rsidRP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sz w:val="32"/>
                <w:szCs w:val="32"/>
                <w:rtl/>
              </w:rPr>
              <w:t>وَهٰـذَا مَعْنَى «</w:t>
            </w:r>
            <w:r w:rsidRPr="00C30808">
              <w:rPr>
                <w:rFonts w:ascii="QCF_P447" w:hAnsi="QCF_P447" w:cs="QCF_P447"/>
                <w:b/>
                <w:bCs/>
                <w:color w:val="2F5496" w:themeColor="accent1" w:themeShade="BF"/>
                <w:sz w:val="32"/>
                <w:szCs w:val="32"/>
                <w:rtl/>
              </w:rPr>
              <w:t>ﮗ  ﮘ  ﮙ  ﮚ</w:t>
            </w:r>
            <w:r w:rsidRPr="00C30808">
              <w:rPr>
                <w:rFonts w:ascii="Lotus Linotype" w:hAnsi="Lotus Linotype" w:cs="Lotus Linotype"/>
                <w:sz w:val="32"/>
                <w:szCs w:val="32"/>
                <w:rtl/>
              </w:rPr>
              <w:t>»، وَفِي الْـحَدِيثِ: «</w:t>
            </w:r>
            <w:r w:rsidRPr="00C30808">
              <w:rPr>
                <w:rFonts w:ascii="Lotus Linotype" w:hAnsi="Lotus Linotype" w:cs="Lotus Linotype"/>
                <w:b/>
                <w:bCs/>
                <w:color w:val="2F5496" w:themeColor="accent1" w:themeShade="BF"/>
                <w:sz w:val="32"/>
                <w:szCs w:val="32"/>
                <w:rtl/>
              </w:rPr>
              <w:t>رَأْسُ الأَمرِ: الإسْلامُ، وعَمُودُهُ: الصَّلاةُ، وَذِرْوةُ سَنَـامِـهِ: الْـجِهادُ في سَبيلِ الله</w:t>
            </w:r>
            <w:r w:rsidRPr="00C30808">
              <w:rPr>
                <w:rFonts w:ascii="Lotus Linotype" w:hAnsi="Lotus Linotype" w:cs="Lotus Linotype"/>
                <w:sz w:val="32"/>
                <w:szCs w:val="32"/>
                <w:rtl/>
              </w:rPr>
              <w:t>».</w:t>
            </w:r>
          </w:p>
        </w:tc>
        <w:tc>
          <w:tcPr>
            <w:tcW w:w="4393" w:type="dxa"/>
            <w:vAlign w:val="center"/>
          </w:tcPr>
          <w:p w14:paraId="1027EA40" w14:textId="7905F552" w:rsidR="00C919CB" w:rsidRDefault="00C919CB" w:rsidP="00C919CB">
            <w:pPr>
              <w:jc w:val="center"/>
            </w:pPr>
            <w:r>
              <w:lastRenderedPageBreak/>
              <w:t xml:space="preserve">Allahu e </w:t>
            </w:r>
            <w:proofErr w:type="spellStart"/>
            <w:r>
              <w:t>obligoi</w:t>
            </w:r>
            <w:proofErr w:type="spellEnd"/>
            <w:r>
              <w:t xml:space="preserve"> </w:t>
            </w:r>
            <w:proofErr w:type="spellStart"/>
            <w:r>
              <w:t>për</w:t>
            </w:r>
            <w:proofErr w:type="spellEnd"/>
            <w:r>
              <w:t xml:space="preserve"> </w:t>
            </w:r>
            <w:proofErr w:type="spellStart"/>
            <w:r>
              <w:t>të</w:t>
            </w:r>
            <w:proofErr w:type="spellEnd"/>
            <w:r>
              <w:t xml:space="preserve"> </w:t>
            </w:r>
            <w:proofErr w:type="spellStart"/>
            <w:r>
              <w:t>gjithë</w:t>
            </w:r>
            <w:proofErr w:type="spellEnd"/>
            <w:r>
              <w:t xml:space="preserve"> </w:t>
            </w:r>
            <w:proofErr w:type="spellStart"/>
            <w:r>
              <w:t>robërit</w:t>
            </w:r>
            <w:proofErr w:type="spellEnd"/>
            <w:r>
              <w:t xml:space="preserve"> e </w:t>
            </w:r>
            <w:proofErr w:type="spellStart"/>
            <w:r>
              <w:t>Tij</w:t>
            </w:r>
            <w:proofErr w:type="spellEnd"/>
            <w:r>
              <w:t xml:space="preserve"> </w:t>
            </w:r>
            <w:proofErr w:type="spellStart"/>
            <w:r>
              <w:t>mohimin</w:t>
            </w:r>
            <w:proofErr w:type="spellEnd"/>
            <w:r>
              <w:t xml:space="preserve"> e </w:t>
            </w:r>
            <w:proofErr w:type="spellStart"/>
            <w:r>
              <w:t>Tagutit</w:t>
            </w:r>
            <w:proofErr w:type="spellEnd"/>
            <w:r>
              <w:t xml:space="preserve"> </w:t>
            </w:r>
            <w:proofErr w:type="spellStart"/>
            <w:r>
              <w:t>dhe</w:t>
            </w:r>
            <w:proofErr w:type="spellEnd"/>
            <w:r>
              <w:t xml:space="preserve"> </w:t>
            </w:r>
            <w:proofErr w:type="spellStart"/>
            <w:r>
              <w:t>besimin</w:t>
            </w:r>
            <w:proofErr w:type="spellEnd"/>
            <w:r>
              <w:t xml:space="preserve"> </w:t>
            </w:r>
            <w:proofErr w:type="spellStart"/>
            <w:r>
              <w:t>në</w:t>
            </w:r>
            <w:proofErr w:type="spellEnd"/>
            <w:r>
              <w:t xml:space="preserve"> </w:t>
            </w:r>
            <w:proofErr w:type="spellStart"/>
            <w:r>
              <w:t>Allahun</w:t>
            </w:r>
            <w:proofErr w:type="spellEnd"/>
            <w:r>
              <w:t>.</w:t>
            </w:r>
          </w:p>
          <w:p w14:paraId="74A140CC" w14:textId="77777777" w:rsidR="00C919CB" w:rsidRDefault="00C919CB" w:rsidP="00C919CB">
            <w:pPr>
              <w:jc w:val="center"/>
            </w:pPr>
          </w:p>
          <w:p w14:paraId="0502D0C0" w14:textId="4DAFDDE2" w:rsidR="00C919CB" w:rsidRDefault="00C919CB" w:rsidP="00C919CB">
            <w:pPr>
              <w:jc w:val="right"/>
            </w:pPr>
            <w:r>
              <w:t xml:space="preserve"> </w:t>
            </w:r>
            <w:proofErr w:type="spellStart"/>
            <w:r>
              <w:t>Thotë</w:t>
            </w:r>
            <w:proofErr w:type="spellEnd"/>
            <w:r>
              <w:t xml:space="preserve"> </w:t>
            </w:r>
            <w:proofErr w:type="spellStart"/>
            <w:r>
              <w:t>Ibnul</w:t>
            </w:r>
            <w:proofErr w:type="spellEnd"/>
            <w:r>
              <w:t xml:space="preserve"> </w:t>
            </w:r>
            <w:proofErr w:type="spellStart"/>
            <w:r>
              <w:t>Kajjimi</w:t>
            </w:r>
            <w:proofErr w:type="spellEnd"/>
            <w:r>
              <w:t xml:space="preserve">, Allahu e </w:t>
            </w:r>
            <w:proofErr w:type="spellStart"/>
            <w:r>
              <w:t>mëshiroftë</w:t>
            </w:r>
            <w:proofErr w:type="spellEnd"/>
            <w:r>
              <w:t>: “</w:t>
            </w:r>
            <w:proofErr w:type="spellStart"/>
            <w:r>
              <w:t>Domethënia</w:t>
            </w:r>
            <w:proofErr w:type="spellEnd"/>
            <w:r>
              <w:t xml:space="preserve"> e </w:t>
            </w:r>
            <w:proofErr w:type="spellStart"/>
            <w:r>
              <w:t>fjalës</w:t>
            </w:r>
            <w:proofErr w:type="spellEnd"/>
            <w:r>
              <w:t xml:space="preserve"> </w:t>
            </w:r>
            <w:proofErr w:type="spellStart"/>
            <w:r>
              <w:t>Tagut</w:t>
            </w:r>
            <w:proofErr w:type="spellEnd"/>
            <w:r>
              <w:t xml:space="preserve"> </w:t>
            </w:r>
            <w:proofErr w:type="spellStart"/>
            <w:r>
              <w:t>është</w:t>
            </w:r>
            <w:proofErr w:type="spellEnd"/>
            <w:r>
              <w:t xml:space="preserve"> </w:t>
            </w:r>
            <w:proofErr w:type="spellStart"/>
            <w:r>
              <w:t>çdo</w:t>
            </w:r>
            <w:proofErr w:type="spellEnd"/>
            <w:r>
              <w:t xml:space="preserve"> </w:t>
            </w:r>
            <w:proofErr w:type="spellStart"/>
            <w:r>
              <w:t>gjë</w:t>
            </w:r>
            <w:proofErr w:type="spellEnd"/>
            <w:r>
              <w:t xml:space="preserve"> </w:t>
            </w:r>
            <w:proofErr w:type="spellStart"/>
            <w:r>
              <w:t>që</w:t>
            </w:r>
            <w:proofErr w:type="spellEnd"/>
            <w:r>
              <w:t xml:space="preserve"> </w:t>
            </w:r>
            <w:proofErr w:type="spellStart"/>
            <w:r>
              <w:t>robi</w:t>
            </w:r>
            <w:proofErr w:type="spellEnd"/>
            <w:r>
              <w:t xml:space="preserve"> e </w:t>
            </w:r>
            <w:proofErr w:type="spellStart"/>
            <w:r>
              <w:t>kalon</w:t>
            </w:r>
            <w:proofErr w:type="spellEnd"/>
            <w:r>
              <w:t xml:space="preserve"> me </w:t>
            </w:r>
            <w:proofErr w:type="spellStart"/>
            <w:r>
              <w:t>të</w:t>
            </w:r>
            <w:proofErr w:type="spellEnd"/>
            <w:r>
              <w:t xml:space="preserve"> </w:t>
            </w:r>
            <w:proofErr w:type="spellStart"/>
            <w:r>
              <w:t>kufirin</w:t>
            </w:r>
            <w:proofErr w:type="spellEnd"/>
            <w:r>
              <w:t xml:space="preserve"> e </w:t>
            </w:r>
            <w:proofErr w:type="spellStart"/>
            <w:r>
              <w:t>të</w:t>
            </w:r>
            <w:proofErr w:type="spellEnd"/>
            <w:r>
              <w:t xml:space="preserve"> </w:t>
            </w:r>
            <w:proofErr w:type="spellStart"/>
            <w:r>
              <w:t>adhuruarit</w:t>
            </w:r>
            <w:proofErr w:type="spellEnd"/>
            <w:r>
              <w:t xml:space="preserve">, </w:t>
            </w:r>
            <w:proofErr w:type="spellStart"/>
            <w:r>
              <w:t>të</w:t>
            </w:r>
            <w:proofErr w:type="spellEnd"/>
            <w:r>
              <w:t xml:space="preserve"> </w:t>
            </w:r>
            <w:proofErr w:type="spellStart"/>
            <w:r>
              <w:t>pasuarit</w:t>
            </w:r>
            <w:proofErr w:type="spellEnd"/>
            <w:r>
              <w:t xml:space="preserve"> </w:t>
            </w:r>
            <w:proofErr w:type="spellStart"/>
            <w:r>
              <w:t>dhe</w:t>
            </w:r>
            <w:proofErr w:type="spellEnd"/>
            <w:r>
              <w:t xml:space="preserve"> </w:t>
            </w:r>
            <w:proofErr w:type="spellStart"/>
            <w:r>
              <w:t>të</w:t>
            </w:r>
            <w:proofErr w:type="spellEnd"/>
            <w:r>
              <w:t xml:space="preserve"> </w:t>
            </w:r>
            <w:proofErr w:type="spellStart"/>
            <w:r>
              <w:t>respektuarit</w:t>
            </w:r>
            <w:proofErr w:type="spellEnd"/>
            <w:r>
              <w:t xml:space="preserve">. </w:t>
            </w:r>
            <w:proofErr w:type="spellStart"/>
            <w:r>
              <w:t>Tagutët</w:t>
            </w:r>
            <w:proofErr w:type="spellEnd"/>
            <w:r>
              <w:t xml:space="preserve"> </w:t>
            </w:r>
            <w:proofErr w:type="spellStart"/>
            <w:r>
              <w:t>janë</w:t>
            </w:r>
            <w:proofErr w:type="spellEnd"/>
            <w:r>
              <w:t xml:space="preserve"> </w:t>
            </w:r>
            <w:proofErr w:type="spellStart"/>
            <w:r>
              <w:t>shumë</w:t>
            </w:r>
            <w:proofErr w:type="spellEnd"/>
            <w:r>
              <w:t xml:space="preserve"> </w:t>
            </w:r>
            <w:proofErr w:type="spellStart"/>
            <w:r>
              <w:t>por</w:t>
            </w:r>
            <w:proofErr w:type="spellEnd"/>
            <w:r>
              <w:t xml:space="preserve"> </w:t>
            </w:r>
            <w:proofErr w:type="spellStart"/>
            <w:r>
              <w:t>kryesorë</w:t>
            </w:r>
            <w:proofErr w:type="spellEnd"/>
            <w:r>
              <w:t xml:space="preserve"> </w:t>
            </w:r>
            <w:proofErr w:type="spellStart"/>
            <w:r>
              <w:t>janë</w:t>
            </w:r>
            <w:proofErr w:type="spellEnd"/>
            <w:r>
              <w:t xml:space="preserve"> </w:t>
            </w:r>
            <w:proofErr w:type="spellStart"/>
            <w:r>
              <w:t>pesë</w:t>
            </w:r>
            <w:proofErr w:type="spellEnd"/>
            <w:r>
              <w:t xml:space="preserve">: </w:t>
            </w:r>
            <w:proofErr w:type="spellStart"/>
            <w:r>
              <w:t>Iblisi</w:t>
            </w:r>
            <w:proofErr w:type="spellEnd"/>
            <w:r>
              <w:t xml:space="preserve">, Allahu e </w:t>
            </w:r>
            <w:proofErr w:type="spellStart"/>
            <w:r>
              <w:t>mallkoftë</w:t>
            </w:r>
            <w:proofErr w:type="spellEnd"/>
            <w:r>
              <w:t xml:space="preserve">; ai </w:t>
            </w:r>
            <w:proofErr w:type="spellStart"/>
            <w:r>
              <w:t>që</w:t>
            </w:r>
            <w:proofErr w:type="spellEnd"/>
            <w:r>
              <w:t xml:space="preserve"> </w:t>
            </w:r>
            <w:proofErr w:type="spellStart"/>
            <w:r>
              <w:t>adhurohet</w:t>
            </w:r>
            <w:proofErr w:type="spellEnd"/>
            <w:r>
              <w:t xml:space="preserve"> e </w:t>
            </w:r>
            <w:proofErr w:type="spellStart"/>
            <w:r>
              <w:t>është</w:t>
            </w:r>
            <w:proofErr w:type="spellEnd"/>
            <w:r>
              <w:t xml:space="preserve"> </w:t>
            </w:r>
            <w:proofErr w:type="spellStart"/>
            <w:r>
              <w:t>i</w:t>
            </w:r>
            <w:proofErr w:type="spellEnd"/>
            <w:r>
              <w:t xml:space="preserve"> </w:t>
            </w:r>
            <w:proofErr w:type="spellStart"/>
            <w:r>
              <w:t>kënaqur</w:t>
            </w:r>
            <w:proofErr w:type="spellEnd"/>
            <w:r>
              <w:t xml:space="preserve"> me </w:t>
            </w:r>
            <w:proofErr w:type="spellStart"/>
            <w:r>
              <w:t>të</w:t>
            </w:r>
            <w:proofErr w:type="spellEnd"/>
            <w:r>
              <w:t xml:space="preserve">; ai </w:t>
            </w:r>
            <w:proofErr w:type="spellStart"/>
            <w:r>
              <w:t>që</w:t>
            </w:r>
            <w:proofErr w:type="spellEnd"/>
            <w:r>
              <w:t xml:space="preserve"> </w:t>
            </w:r>
            <w:proofErr w:type="spellStart"/>
            <w:r>
              <w:t>i</w:t>
            </w:r>
            <w:proofErr w:type="spellEnd"/>
            <w:r>
              <w:t xml:space="preserve"> </w:t>
            </w:r>
            <w:proofErr w:type="spellStart"/>
            <w:r>
              <w:t>thërret</w:t>
            </w:r>
            <w:proofErr w:type="spellEnd"/>
            <w:r>
              <w:t xml:space="preserve"> </w:t>
            </w:r>
            <w:proofErr w:type="spellStart"/>
            <w:r>
              <w:t>njerëzit</w:t>
            </w:r>
            <w:proofErr w:type="spellEnd"/>
            <w:r>
              <w:t xml:space="preserve"> </w:t>
            </w:r>
            <w:proofErr w:type="spellStart"/>
            <w:r>
              <w:t>që</w:t>
            </w:r>
            <w:proofErr w:type="spellEnd"/>
            <w:r>
              <w:t xml:space="preserve"> ta </w:t>
            </w:r>
            <w:proofErr w:type="spellStart"/>
            <w:r>
              <w:t>adhurojnë</w:t>
            </w:r>
            <w:proofErr w:type="spellEnd"/>
            <w:r>
              <w:t xml:space="preserve">; ai </w:t>
            </w:r>
            <w:proofErr w:type="spellStart"/>
            <w:r>
              <w:t>që</w:t>
            </w:r>
            <w:proofErr w:type="spellEnd"/>
            <w:r>
              <w:t xml:space="preserve"> </w:t>
            </w:r>
            <w:proofErr w:type="spellStart"/>
            <w:r>
              <w:t>pretendon</w:t>
            </w:r>
            <w:proofErr w:type="spellEnd"/>
            <w:r>
              <w:t xml:space="preserve"> se e din </w:t>
            </w:r>
            <w:proofErr w:type="spellStart"/>
            <w:r>
              <w:t>Diturinë</w:t>
            </w:r>
            <w:proofErr w:type="spellEnd"/>
            <w:r>
              <w:t xml:space="preserve"> e </w:t>
            </w:r>
            <w:proofErr w:type="spellStart"/>
            <w:r>
              <w:t>Fshehtë</w:t>
            </w:r>
            <w:proofErr w:type="spellEnd"/>
            <w:r>
              <w:t xml:space="preserve"> </w:t>
            </w:r>
            <w:proofErr w:type="spellStart"/>
            <w:r>
              <w:t>dhe</w:t>
            </w:r>
            <w:proofErr w:type="spellEnd"/>
            <w:r>
              <w:t xml:space="preserve"> ai </w:t>
            </w:r>
            <w:proofErr w:type="spellStart"/>
            <w:r>
              <w:t>që</w:t>
            </w:r>
            <w:proofErr w:type="spellEnd"/>
            <w:r>
              <w:t xml:space="preserve"> </w:t>
            </w:r>
            <w:proofErr w:type="spellStart"/>
            <w:r>
              <w:t>sundon</w:t>
            </w:r>
            <w:proofErr w:type="spellEnd"/>
            <w:r>
              <w:t xml:space="preserve"> e </w:t>
            </w:r>
            <w:proofErr w:type="spellStart"/>
            <w:r>
              <w:t>gjykon</w:t>
            </w:r>
            <w:proofErr w:type="spellEnd"/>
            <w:r>
              <w:t xml:space="preserve"> me </w:t>
            </w:r>
            <w:proofErr w:type="spellStart"/>
            <w:r>
              <w:t>ligj</w:t>
            </w:r>
            <w:proofErr w:type="spellEnd"/>
            <w:r>
              <w:t xml:space="preserve"> </w:t>
            </w:r>
            <w:proofErr w:type="spellStart"/>
            <w:r>
              <w:t>tjetër</w:t>
            </w:r>
            <w:proofErr w:type="spellEnd"/>
            <w:r>
              <w:t xml:space="preserve"> </w:t>
            </w:r>
            <w:proofErr w:type="spellStart"/>
            <w:r>
              <w:t>nga</w:t>
            </w:r>
            <w:proofErr w:type="spellEnd"/>
            <w:r>
              <w:t xml:space="preserve"> ai </w:t>
            </w:r>
            <w:proofErr w:type="spellStart"/>
            <w:r>
              <w:t>që</w:t>
            </w:r>
            <w:proofErr w:type="spellEnd"/>
            <w:r>
              <w:t xml:space="preserve"> e </w:t>
            </w:r>
            <w:proofErr w:type="spellStart"/>
            <w:r>
              <w:t>zbriti</w:t>
            </w:r>
            <w:proofErr w:type="spellEnd"/>
            <w:r>
              <w:t xml:space="preserve"> Allahu”.</w:t>
            </w:r>
          </w:p>
          <w:p w14:paraId="6EE005E2" w14:textId="234EA6B0" w:rsidR="00C919CB" w:rsidRDefault="00C919CB" w:rsidP="00C919CB">
            <w:pPr>
              <w:jc w:val="right"/>
            </w:pPr>
          </w:p>
          <w:p w14:paraId="1B5D83E2" w14:textId="6D9935B0" w:rsidR="00C919CB" w:rsidRDefault="00C919CB" w:rsidP="00C919CB">
            <w:pPr>
              <w:jc w:val="right"/>
            </w:pPr>
          </w:p>
          <w:p w14:paraId="29AD90CF" w14:textId="77777777" w:rsidR="00C919CB" w:rsidRDefault="00C919CB" w:rsidP="00C919CB">
            <w:pPr>
              <w:jc w:val="right"/>
            </w:pPr>
          </w:p>
          <w:p w14:paraId="53FE8673" w14:textId="77777777" w:rsidR="00C919CB" w:rsidRDefault="00C919CB" w:rsidP="00C919CB">
            <w:pPr>
              <w:jc w:val="right"/>
            </w:pPr>
          </w:p>
          <w:p w14:paraId="079E5DD2" w14:textId="060901FF" w:rsidR="00C919CB" w:rsidRDefault="00C919CB" w:rsidP="00E32177">
            <w:pPr>
              <w:jc w:val="right"/>
            </w:pPr>
            <w:r>
              <w:lastRenderedPageBreak/>
              <w:t xml:space="preserve"> Argument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të</w:t>
            </w:r>
            <w:proofErr w:type="spellEnd"/>
            <w:r>
              <w:t xml:space="preserve"> </w:t>
            </w:r>
            <w:proofErr w:type="spellStart"/>
            <w:r>
              <w:t>Lartësuarit</w:t>
            </w:r>
            <w:proofErr w:type="spellEnd"/>
            <w:r>
              <w:t xml:space="preserve">: </w:t>
            </w:r>
            <w:r w:rsidRPr="00E32177">
              <w:rPr>
                <w:b/>
                <w:bCs/>
              </w:rPr>
              <w:t>“</w:t>
            </w:r>
            <w:proofErr w:type="spellStart"/>
            <w:r w:rsidRPr="00E32177">
              <w:rPr>
                <w:b/>
                <w:bCs/>
              </w:rPr>
              <w:t>Nuk</w:t>
            </w:r>
            <w:proofErr w:type="spellEnd"/>
            <w:r w:rsidRPr="00E32177">
              <w:rPr>
                <w:b/>
                <w:bCs/>
              </w:rPr>
              <w:t xml:space="preserve"> ka </w:t>
            </w:r>
            <w:proofErr w:type="spellStart"/>
            <w:r w:rsidRPr="00E32177">
              <w:rPr>
                <w:b/>
                <w:bCs/>
              </w:rPr>
              <w:t>asnjë</w:t>
            </w:r>
            <w:proofErr w:type="spellEnd"/>
            <w:r w:rsidRPr="00E32177">
              <w:rPr>
                <w:b/>
                <w:bCs/>
              </w:rPr>
              <w:t xml:space="preserve"> </w:t>
            </w:r>
            <w:proofErr w:type="spellStart"/>
            <w:r w:rsidRPr="00E32177">
              <w:rPr>
                <w:b/>
                <w:bCs/>
              </w:rPr>
              <w:t>detyrim</w:t>
            </w:r>
            <w:proofErr w:type="spellEnd"/>
            <w:r w:rsidRPr="00E32177">
              <w:rPr>
                <w:b/>
                <w:bCs/>
              </w:rPr>
              <w:t xml:space="preserve"> </w:t>
            </w:r>
            <w:proofErr w:type="spellStart"/>
            <w:r w:rsidRPr="00E32177">
              <w:rPr>
                <w:b/>
                <w:bCs/>
              </w:rPr>
              <w:t>në</w:t>
            </w:r>
            <w:proofErr w:type="spellEnd"/>
            <w:r w:rsidRPr="00E32177">
              <w:rPr>
                <w:b/>
                <w:bCs/>
              </w:rPr>
              <w:t xml:space="preserve"> </w:t>
            </w:r>
            <w:proofErr w:type="spellStart"/>
            <w:proofErr w:type="gramStart"/>
            <w:r w:rsidRPr="00E32177">
              <w:rPr>
                <w:b/>
                <w:bCs/>
              </w:rPr>
              <w:t>fe</w:t>
            </w:r>
            <w:proofErr w:type="spellEnd"/>
            <w:r w:rsidRPr="00E32177">
              <w:rPr>
                <w:b/>
                <w:bCs/>
              </w:rPr>
              <w:t xml:space="preserve"> .</w:t>
            </w:r>
            <w:proofErr w:type="gramEnd"/>
            <w:r w:rsidRPr="00E32177">
              <w:rPr>
                <w:b/>
                <w:bCs/>
              </w:rPr>
              <w:t xml:space="preserve"> </w:t>
            </w:r>
            <w:proofErr w:type="spellStart"/>
            <w:r w:rsidRPr="00E32177">
              <w:rPr>
                <w:b/>
                <w:bCs/>
              </w:rPr>
              <w:t>Vërtetë</w:t>
            </w:r>
            <w:proofErr w:type="spellEnd"/>
            <w:r w:rsidRPr="00E32177">
              <w:rPr>
                <w:b/>
                <w:bCs/>
              </w:rPr>
              <w:t xml:space="preserve">, </w:t>
            </w:r>
            <w:proofErr w:type="spellStart"/>
            <w:r w:rsidRPr="00E32177">
              <w:rPr>
                <w:b/>
                <w:bCs/>
              </w:rPr>
              <w:t>Rruga</w:t>
            </w:r>
            <w:proofErr w:type="spellEnd"/>
            <w:r w:rsidRPr="00E32177">
              <w:rPr>
                <w:b/>
                <w:bCs/>
              </w:rPr>
              <w:t xml:space="preserve"> e </w:t>
            </w:r>
            <w:proofErr w:type="spellStart"/>
            <w:r w:rsidRPr="00E32177">
              <w:rPr>
                <w:b/>
                <w:bCs/>
              </w:rPr>
              <w:t>Drejtë</w:t>
            </w:r>
            <w:proofErr w:type="spellEnd"/>
            <w:r w:rsidRPr="00E32177">
              <w:rPr>
                <w:b/>
                <w:bCs/>
              </w:rPr>
              <w:t xml:space="preserve"> </w:t>
            </w:r>
            <w:proofErr w:type="spellStart"/>
            <w:r w:rsidRPr="00E32177">
              <w:rPr>
                <w:b/>
                <w:bCs/>
              </w:rPr>
              <w:t>është</w:t>
            </w:r>
            <w:proofErr w:type="spellEnd"/>
            <w:r w:rsidRPr="00E32177">
              <w:rPr>
                <w:b/>
                <w:bCs/>
              </w:rPr>
              <w:t xml:space="preserve"> </w:t>
            </w:r>
            <w:proofErr w:type="spellStart"/>
            <w:r w:rsidRPr="00E32177">
              <w:rPr>
                <w:b/>
                <w:bCs/>
              </w:rPr>
              <w:t>bërë</w:t>
            </w:r>
            <w:proofErr w:type="spellEnd"/>
            <w:r w:rsidRPr="00E32177">
              <w:rPr>
                <w:b/>
                <w:bCs/>
              </w:rPr>
              <w:t xml:space="preserve"> e </w:t>
            </w:r>
            <w:proofErr w:type="spellStart"/>
            <w:r w:rsidRPr="00E32177">
              <w:rPr>
                <w:b/>
                <w:bCs/>
              </w:rPr>
              <w:t>qartë</w:t>
            </w:r>
            <w:proofErr w:type="spellEnd"/>
            <w:r w:rsidRPr="00E32177">
              <w:rPr>
                <w:b/>
                <w:bCs/>
              </w:rPr>
              <w:t xml:space="preserve"> </w:t>
            </w:r>
            <w:proofErr w:type="spellStart"/>
            <w:r w:rsidRPr="00E32177">
              <w:rPr>
                <w:b/>
                <w:bCs/>
              </w:rPr>
              <w:t>nga</w:t>
            </w:r>
            <w:proofErr w:type="spellEnd"/>
            <w:r w:rsidRPr="00E32177">
              <w:rPr>
                <w:b/>
                <w:bCs/>
              </w:rPr>
              <w:t xml:space="preserve"> </w:t>
            </w:r>
            <w:proofErr w:type="spellStart"/>
            <w:r w:rsidRPr="00E32177">
              <w:rPr>
                <w:b/>
                <w:bCs/>
              </w:rPr>
              <w:t>rruga</w:t>
            </w:r>
            <w:proofErr w:type="spellEnd"/>
            <w:r w:rsidRPr="00E32177">
              <w:rPr>
                <w:b/>
                <w:bCs/>
              </w:rPr>
              <w:t xml:space="preserve"> e </w:t>
            </w:r>
            <w:proofErr w:type="spellStart"/>
            <w:r w:rsidRPr="00E32177">
              <w:rPr>
                <w:b/>
                <w:bCs/>
              </w:rPr>
              <w:t>gabuar</w:t>
            </w:r>
            <w:proofErr w:type="spellEnd"/>
            <w:r w:rsidRPr="00E32177">
              <w:rPr>
                <w:b/>
                <w:bCs/>
              </w:rPr>
              <w:t xml:space="preserve">. </w:t>
            </w:r>
            <w:proofErr w:type="spellStart"/>
            <w:r w:rsidRPr="00E32177">
              <w:rPr>
                <w:b/>
                <w:bCs/>
              </w:rPr>
              <w:t>Kushdo</w:t>
            </w:r>
            <w:proofErr w:type="spellEnd"/>
            <w:r w:rsidRPr="00E32177">
              <w:rPr>
                <w:b/>
                <w:bCs/>
              </w:rPr>
              <w:t xml:space="preserve"> </w:t>
            </w:r>
            <w:proofErr w:type="spellStart"/>
            <w:r w:rsidRPr="00E32177">
              <w:rPr>
                <w:b/>
                <w:bCs/>
              </w:rPr>
              <w:t>që</w:t>
            </w:r>
            <w:proofErr w:type="spellEnd"/>
            <w:r w:rsidRPr="00E32177">
              <w:rPr>
                <w:b/>
                <w:bCs/>
              </w:rPr>
              <w:t xml:space="preserve"> </w:t>
            </w:r>
            <w:proofErr w:type="spellStart"/>
            <w:r w:rsidRPr="00E32177">
              <w:rPr>
                <w:b/>
                <w:bCs/>
              </w:rPr>
              <w:t>mohon</w:t>
            </w:r>
            <w:proofErr w:type="spellEnd"/>
            <w:r w:rsidRPr="00E32177">
              <w:rPr>
                <w:b/>
                <w:bCs/>
              </w:rPr>
              <w:t xml:space="preserve"> </w:t>
            </w:r>
            <w:proofErr w:type="spellStart"/>
            <w:r w:rsidRPr="00E32177">
              <w:rPr>
                <w:b/>
                <w:bCs/>
              </w:rPr>
              <w:t>Tagutin</w:t>
            </w:r>
            <w:proofErr w:type="spellEnd"/>
            <w:r w:rsidRPr="00E32177">
              <w:rPr>
                <w:b/>
                <w:bCs/>
              </w:rPr>
              <w:t xml:space="preserve"> </w:t>
            </w:r>
            <w:proofErr w:type="spellStart"/>
            <w:r w:rsidRPr="00E32177">
              <w:rPr>
                <w:b/>
                <w:bCs/>
              </w:rPr>
              <w:t>dhe</w:t>
            </w:r>
            <w:proofErr w:type="spellEnd"/>
            <w:r w:rsidRPr="00E32177">
              <w:rPr>
                <w:b/>
                <w:bCs/>
              </w:rPr>
              <w:t xml:space="preserve"> </w:t>
            </w:r>
            <w:proofErr w:type="spellStart"/>
            <w:r w:rsidRPr="00E32177">
              <w:rPr>
                <w:b/>
                <w:bCs/>
              </w:rPr>
              <w:t>beson</w:t>
            </w:r>
            <w:proofErr w:type="spellEnd"/>
            <w:r w:rsidRPr="00E32177">
              <w:rPr>
                <w:b/>
                <w:bCs/>
              </w:rPr>
              <w:t xml:space="preserve"> </w:t>
            </w:r>
            <w:proofErr w:type="spellStart"/>
            <w:r w:rsidRPr="00E32177">
              <w:rPr>
                <w:b/>
                <w:bCs/>
              </w:rPr>
              <w:t>në</w:t>
            </w:r>
            <w:proofErr w:type="spellEnd"/>
            <w:r w:rsidRPr="00E32177">
              <w:rPr>
                <w:b/>
                <w:bCs/>
              </w:rPr>
              <w:t xml:space="preserve"> </w:t>
            </w:r>
            <w:proofErr w:type="spellStart"/>
            <w:r w:rsidRPr="00E32177">
              <w:rPr>
                <w:b/>
                <w:bCs/>
              </w:rPr>
              <w:t>Allahun</w:t>
            </w:r>
            <w:proofErr w:type="spellEnd"/>
            <w:r w:rsidRPr="00E32177">
              <w:rPr>
                <w:b/>
                <w:bCs/>
              </w:rPr>
              <w:t xml:space="preserve"> </w:t>
            </w:r>
            <w:proofErr w:type="spellStart"/>
            <w:r w:rsidRPr="00E32177">
              <w:rPr>
                <w:b/>
                <w:bCs/>
              </w:rPr>
              <w:t>është</w:t>
            </w:r>
            <w:proofErr w:type="spellEnd"/>
            <w:r w:rsidRPr="00E32177">
              <w:rPr>
                <w:b/>
                <w:bCs/>
              </w:rPr>
              <w:t xml:space="preserve"> </w:t>
            </w:r>
            <w:proofErr w:type="spellStart"/>
            <w:r w:rsidRPr="00E32177">
              <w:rPr>
                <w:b/>
                <w:bCs/>
              </w:rPr>
              <w:t>kapur</w:t>
            </w:r>
            <w:proofErr w:type="spellEnd"/>
            <w:r w:rsidRPr="00E32177">
              <w:rPr>
                <w:b/>
                <w:bCs/>
              </w:rPr>
              <w:t xml:space="preserve"> </w:t>
            </w:r>
            <w:proofErr w:type="spellStart"/>
            <w:r w:rsidRPr="00E32177">
              <w:rPr>
                <w:b/>
                <w:bCs/>
              </w:rPr>
              <w:t>për</w:t>
            </w:r>
            <w:proofErr w:type="spellEnd"/>
            <w:r w:rsidRPr="00E32177">
              <w:rPr>
                <w:b/>
                <w:bCs/>
              </w:rPr>
              <w:t xml:space="preserve"> </w:t>
            </w:r>
            <w:proofErr w:type="spellStart"/>
            <w:r w:rsidRPr="00E32177">
              <w:rPr>
                <w:b/>
                <w:bCs/>
              </w:rPr>
              <w:t>mbajtësin</w:t>
            </w:r>
            <w:proofErr w:type="spellEnd"/>
            <w:r w:rsidRPr="00E32177">
              <w:rPr>
                <w:b/>
                <w:bCs/>
              </w:rPr>
              <w:t xml:space="preserve"> </w:t>
            </w:r>
            <w:proofErr w:type="spellStart"/>
            <w:r w:rsidRPr="00E32177">
              <w:rPr>
                <w:b/>
                <w:bCs/>
              </w:rPr>
              <w:t>më</w:t>
            </w:r>
            <w:proofErr w:type="spellEnd"/>
            <w:r w:rsidRPr="00E32177">
              <w:rPr>
                <w:b/>
                <w:bCs/>
              </w:rPr>
              <w:t xml:space="preserve"> </w:t>
            </w:r>
            <w:proofErr w:type="spellStart"/>
            <w:r w:rsidRPr="00E32177">
              <w:rPr>
                <w:b/>
                <w:bCs/>
              </w:rPr>
              <w:t>të</w:t>
            </w:r>
            <w:proofErr w:type="spellEnd"/>
            <w:r w:rsidRPr="00E32177">
              <w:rPr>
                <w:b/>
                <w:bCs/>
              </w:rPr>
              <w:t xml:space="preserve"> </w:t>
            </w:r>
            <w:proofErr w:type="spellStart"/>
            <w:r w:rsidRPr="00E32177">
              <w:rPr>
                <w:b/>
                <w:bCs/>
              </w:rPr>
              <w:t>sigurtë</w:t>
            </w:r>
            <w:proofErr w:type="spellEnd"/>
            <w:r w:rsidRPr="00E32177">
              <w:rPr>
                <w:b/>
                <w:bCs/>
              </w:rPr>
              <w:t xml:space="preserve"> </w:t>
            </w:r>
            <w:proofErr w:type="spellStart"/>
            <w:r w:rsidRPr="00E32177">
              <w:rPr>
                <w:b/>
                <w:bCs/>
              </w:rPr>
              <w:t>që</w:t>
            </w:r>
            <w:proofErr w:type="spellEnd"/>
            <w:r w:rsidRPr="00E32177">
              <w:rPr>
                <w:b/>
                <w:bCs/>
              </w:rPr>
              <w:t xml:space="preserve"> </w:t>
            </w:r>
            <w:proofErr w:type="spellStart"/>
            <w:r w:rsidRPr="00E32177">
              <w:rPr>
                <w:b/>
                <w:bCs/>
              </w:rPr>
              <w:t>nuk</w:t>
            </w:r>
            <w:proofErr w:type="spellEnd"/>
            <w:r w:rsidRPr="00E32177">
              <w:rPr>
                <w:b/>
                <w:bCs/>
              </w:rPr>
              <w:t xml:space="preserve"> </w:t>
            </w:r>
            <w:proofErr w:type="spellStart"/>
            <w:r w:rsidRPr="00E32177">
              <w:rPr>
                <w:b/>
                <w:bCs/>
              </w:rPr>
              <w:t>thyhet</w:t>
            </w:r>
            <w:proofErr w:type="spellEnd"/>
            <w:r w:rsidRPr="00E32177">
              <w:rPr>
                <w:b/>
                <w:bCs/>
              </w:rPr>
              <w:t xml:space="preserve"> </w:t>
            </w:r>
            <w:proofErr w:type="spellStart"/>
            <w:r w:rsidRPr="00E32177">
              <w:rPr>
                <w:b/>
                <w:bCs/>
              </w:rPr>
              <w:t>kurrë</w:t>
            </w:r>
            <w:proofErr w:type="spellEnd"/>
            <w:r w:rsidRPr="00E32177">
              <w:rPr>
                <w:b/>
                <w:bCs/>
              </w:rPr>
              <w:t xml:space="preserve">. </w:t>
            </w:r>
            <w:proofErr w:type="spellStart"/>
            <w:r w:rsidRPr="00E32177">
              <w:rPr>
                <w:b/>
                <w:bCs/>
              </w:rPr>
              <w:t>Dhe</w:t>
            </w:r>
            <w:proofErr w:type="spellEnd"/>
            <w:r w:rsidRPr="00E32177">
              <w:rPr>
                <w:b/>
                <w:bCs/>
              </w:rPr>
              <w:t xml:space="preserve"> Allahu </w:t>
            </w:r>
            <w:proofErr w:type="spellStart"/>
            <w:r w:rsidRPr="00E32177">
              <w:rPr>
                <w:b/>
                <w:bCs/>
              </w:rPr>
              <w:t>është</w:t>
            </w:r>
            <w:proofErr w:type="spellEnd"/>
            <w:r w:rsidRPr="00E32177">
              <w:rPr>
                <w:b/>
                <w:bCs/>
              </w:rPr>
              <w:t xml:space="preserve"> </w:t>
            </w:r>
            <w:proofErr w:type="spellStart"/>
            <w:r w:rsidRPr="00E32177">
              <w:rPr>
                <w:b/>
                <w:bCs/>
              </w:rPr>
              <w:t>Gjithëdëgjuesi</w:t>
            </w:r>
            <w:proofErr w:type="spellEnd"/>
            <w:r w:rsidRPr="00E32177">
              <w:rPr>
                <w:b/>
                <w:bCs/>
              </w:rPr>
              <w:t xml:space="preserve">, </w:t>
            </w:r>
            <w:proofErr w:type="spellStart"/>
            <w:r w:rsidRPr="00E32177">
              <w:rPr>
                <w:b/>
                <w:bCs/>
              </w:rPr>
              <w:t>i</w:t>
            </w:r>
            <w:proofErr w:type="spellEnd"/>
            <w:r w:rsidRPr="00E32177">
              <w:rPr>
                <w:b/>
                <w:bCs/>
              </w:rPr>
              <w:t xml:space="preserve"> </w:t>
            </w:r>
            <w:proofErr w:type="spellStart"/>
            <w:r w:rsidRPr="00E32177">
              <w:rPr>
                <w:b/>
                <w:bCs/>
              </w:rPr>
              <w:t>Gjithëdituri</w:t>
            </w:r>
            <w:proofErr w:type="spellEnd"/>
            <w:r w:rsidRPr="00E32177">
              <w:rPr>
                <w:b/>
                <w:bCs/>
              </w:rPr>
              <w:t>”.</w:t>
            </w:r>
            <w:r w:rsidR="00E32177">
              <w:t xml:space="preserve"> El </w:t>
            </w:r>
            <w:proofErr w:type="spellStart"/>
            <w:r w:rsidR="00E32177">
              <w:t>Bekare</w:t>
            </w:r>
            <w:proofErr w:type="spellEnd"/>
            <w:r w:rsidR="00E32177">
              <w:t xml:space="preserve"> 256.</w:t>
            </w:r>
          </w:p>
          <w:p w14:paraId="4A3029C6" w14:textId="30A35A5F" w:rsidR="00C30808" w:rsidRPr="00A631A2" w:rsidRDefault="00E32177" w:rsidP="00E32177">
            <w:pPr>
              <w:jc w:val="right"/>
              <w:rPr>
                <w:rFonts w:ascii="Lotus Linotype" w:hAnsi="Lotus Linotype" w:cs="Lotus Linotype"/>
                <w:color w:val="161616"/>
                <w:sz w:val="32"/>
                <w:szCs w:val="32"/>
                <w:rtl/>
              </w:rPr>
            </w:pPr>
            <w:proofErr w:type="spellStart"/>
            <w:r>
              <w:t>Kjo</w:t>
            </w:r>
            <w:proofErr w:type="spellEnd"/>
            <w:r>
              <w:t xml:space="preserve"> </w:t>
            </w:r>
            <w:proofErr w:type="spellStart"/>
            <w:r>
              <w:t>është</w:t>
            </w:r>
            <w:proofErr w:type="spellEnd"/>
            <w:r>
              <w:t xml:space="preserve"> </w:t>
            </w:r>
            <w:proofErr w:type="spellStart"/>
            <w:r>
              <w:t>domethënia</w:t>
            </w:r>
            <w:proofErr w:type="spellEnd"/>
            <w:r>
              <w:t xml:space="preserve"> e </w:t>
            </w:r>
            <w:proofErr w:type="spellStart"/>
            <w:r>
              <w:t>fjalës</w:t>
            </w:r>
            <w:proofErr w:type="spellEnd"/>
            <w:r>
              <w:t xml:space="preserve"> La </w:t>
            </w:r>
            <w:proofErr w:type="spellStart"/>
            <w:r>
              <w:t>ilahe</w:t>
            </w:r>
            <w:proofErr w:type="spellEnd"/>
            <w:r>
              <w:t xml:space="preserve"> il-</w:t>
            </w:r>
            <w:proofErr w:type="spellStart"/>
            <w:r>
              <w:t>lall</w:t>
            </w:r>
            <w:proofErr w:type="spellEnd"/>
            <w:r>
              <w:t>-</w:t>
            </w:r>
            <w:proofErr w:type="spellStart"/>
            <w:r>
              <w:t>llah</w:t>
            </w:r>
            <w:proofErr w:type="spellEnd"/>
            <w:r>
              <w:t xml:space="preserve">. </w:t>
            </w:r>
            <w:proofErr w:type="spellStart"/>
            <w:r>
              <w:t>Thuhet</w:t>
            </w:r>
            <w:proofErr w:type="spellEnd"/>
            <w:r>
              <w:t xml:space="preserve"> </w:t>
            </w:r>
            <w:proofErr w:type="spellStart"/>
            <w:r>
              <w:t>në</w:t>
            </w:r>
            <w:proofErr w:type="spellEnd"/>
            <w:r>
              <w:t xml:space="preserve"> hadith: “</w:t>
            </w:r>
            <w:proofErr w:type="spellStart"/>
            <w:r>
              <w:t>Kreu</w:t>
            </w:r>
            <w:proofErr w:type="spellEnd"/>
            <w:r>
              <w:t xml:space="preserve"> </w:t>
            </w:r>
            <w:proofErr w:type="spellStart"/>
            <w:r>
              <w:t>i</w:t>
            </w:r>
            <w:proofErr w:type="spellEnd"/>
            <w:r>
              <w:t xml:space="preserve"> </w:t>
            </w:r>
            <w:proofErr w:type="spellStart"/>
            <w:r>
              <w:t>çështjes</w:t>
            </w:r>
            <w:proofErr w:type="spellEnd"/>
            <w:r>
              <w:t xml:space="preserve"> </w:t>
            </w:r>
            <w:proofErr w:type="spellStart"/>
            <w:r>
              <w:t>është</w:t>
            </w:r>
            <w:proofErr w:type="spellEnd"/>
            <w:r>
              <w:t xml:space="preserve"> </w:t>
            </w:r>
            <w:proofErr w:type="spellStart"/>
            <w:r>
              <w:t>Islami</w:t>
            </w:r>
            <w:proofErr w:type="spellEnd"/>
            <w:r>
              <w:t xml:space="preserve">, </w:t>
            </w:r>
            <w:proofErr w:type="spellStart"/>
            <w:r>
              <w:t>shtylla</w:t>
            </w:r>
            <w:proofErr w:type="spellEnd"/>
            <w:r>
              <w:t xml:space="preserve"> e </w:t>
            </w:r>
            <w:proofErr w:type="spellStart"/>
            <w:r>
              <w:t>tij</w:t>
            </w:r>
            <w:proofErr w:type="spellEnd"/>
            <w:r>
              <w:t xml:space="preserve"> </w:t>
            </w:r>
            <w:proofErr w:type="spellStart"/>
            <w:r>
              <w:t>është</w:t>
            </w:r>
            <w:proofErr w:type="spellEnd"/>
            <w:r>
              <w:t xml:space="preserve"> </w:t>
            </w:r>
            <w:proofErr w:type="spellStart"/>
            <w:r>
              <w:t>namazi</w:t>
            </w:r>
            <w:proofErr w:type="spellEnd"/>
            <w:r>
              <w:t xml:space="preserve"> e </w:t>
            </w:r>
            <w:proofErr w:type="spellStart"/>
            <w:r>
              <w:t>kulmi</w:t>
            </w:r>
            <w:proofErr w:type="spellEnd"/>
            <w:r>
              <w:t xml:space="preserve"> </w:t>
            </w:r>
            <w:proofErr w:type="spellStart"/>
            <w:r>
              <w:t>i</w:t>
            </w:r>
            <w:proofErr w:type="spellEnd"/>
            <w:r>
              <w:t xml:space="preserve"> </w:t>
            </w:r>
            <w:proofErr w:type="spellStart"/>
            <w:r>
              <w:t>tij</w:t>
            </w:r>
            <w:proofErr w:type="spellEnd"/>
            <w:r>
              <w:t xml:space="preserve"> </w:t>
            </w:r>
            <w:proofErr w:type="spellStart"/>
            <w:r>
              <w:t>Lufta</w:t>
            </w:r>
            <w:proofErr w:type="spellEnd"/>
            <w:r>
              <w:t xml:space="preserve"> </w:t>
            </w:r>
            <w:proofErr w:type="spellStart"/>
            <w:r>
              <w:t>në</w:t>
            </w:r>
            <w:proofErr w:type="spellEnd"/>
            <w:r>
              <w:t xml:space="preserve"> </w:t>
            </w:r>
            <w:proofErr w:type="spellStart"/>
            <w:r>
              <w:t>Rrugën</w:t>
            </w:r>
            <w:proofErr w:type="spellEnd"/>
            <w:r>
              <w:t xml:space="preserve"> e </w:t>
            </w:r>
            <w:proofErr w:type="spellStart"/>
            <w:r>
              <w:t>Allahut</w:t>
            </w:r>
            <w:proofErr w:type="spellEnd"/>
            <w:r>
              <w:t xml:space="preserve"> (</w:t>
            </w:r>
            <w:proofErr w:type="spellStart"/>
            <w:r>
              <w:t>Xhihadi</w:t>
            </w:r>
            <w:proofErr w:type="spellEnd"/>
            <w:r>
              <w:t>) ”.</w:t>
            </w:r>
          </w:p>
        </w:tc>
      </w:tr>
    </w:tbl>
    <w:p w14:paraId="7DB97F52" w14:textId="77777777" w:rsidR="000D1618" w:rsidRDefault="000D1618" w:rsidP="001212C3">
      <w:pPr>
        <w:jc w:val="center"/>
        <w:rPr>
          <w:rFonts w:ascii="Amiri" w:hAnsi="Amiri"/>
          <w:color w:val="161616"/>
          <w:sz w:val="33"/>
          <w:szCs w:val="33"/>
          <w:rtl/>
        </w:rPr>
      </w:pPr>
    </w:p>
    <w:p w14:paraId="7A204F5D" w14:textId="1B1B0CD1" w:rsidR="00DF29D8"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77C777D7" wp14:editId="3A4D675B">
            <wp:extent cx="2538374" cy="54290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00FB1442" w14:textId="77777777" w:rsidR="008275CB" w:rsidRDefault="008275CB">
      <w:pPr>
        <w:bidi w:val="0"/>
        <w:rPr>
          <w:rFonts w:ascii="Amiri" w:hAnsi="Amiri"/>
          <w:color w:val="161616"/>
          <w:sz w:val="33"/>
          <w:szCs w:val="33"/>
        </w:rPr>
        <w:sectPr w:rsidR="008275CB" w:rsidSect="00EC108A">
          <w:headerReference w:type="default" r:id="rId25"/>
          <w:footerReference w:type="default" r:id="rId26"/>
          <w:type w:val="continuous"/>
          <w:pgSz w:w="11906" w:h="16838"/>
          <w:pgMar w:top="1418" w:right="1133" w:bottom="1418" w:left="1134" w:header="426" w:footer="303" w:gutter="0"/>
          <w:cols w:space="708"/>
          <w:bidi/>
          <w:rtlGutter/>
          <w:docGrid w:linePitch="360"/>
        </w:sectPr>
      </w:pPr>
    </w:p>
    <w:p w14:paraId="44918D68" w14:textId="4725675C" w:rsidR="00DF29D8" w:rsidRDefault="00DF29D8">
      <w:pPr>
        <w:bidi w:val="0"/>
        <w:rPr>
          <w:rFonts w:ascii="Amiri" w:hAnsi="Amiri"/>
          <w:color w:val="161616"/>
          <w:sz w:val="33"/>
          <w:szCs w:val="33"/>
          <w:rtl/>
        </w:rPr>
      </w:pPr>
      <w:r>
        <w:rPr>
          <w:rFonts w:ascii="Amiri" w:hAnsi="Amiri"/>
          <w:color w:val="161616"/>
          <w:sz w:val="33"/>
          <w:szCs w:val="33"/>
          <w:rtl/>
        </w:rPr>
        <w:br w:type="page"/>
      </w:r>
    </w:p>
    <w:p w14:paraId="5F4E4209" w14:textId="77777777" w:rsidR="00DF29D8" w:rsidRDefault="00DF29D8" w:rsidP="00DF29D8">
      <w:pPr>
        <w:jc w:val="center"/>
        <w:rPr>
          <w:rFonts w:ascii="Lotus Linotype" w:hAnsi="Lotus Linotype" w:cs="Lotus Linotype"/>
          <w:color w:val="161616"/>
          <w:sz w:val="32"/>
          <w:szCs w:val="32"/>
          <w:rtl/>
        </w:rPr>
      </w:pPr>
    </w:p>
    <w:p w14:paraId="5848302E" w14:textId="77777777" w:rsidR="00DF29D8" w:rsidRDefault="00DF29D8" w:rsidP="00DF29D8">
      <w:pPr>
        <w:jc w:val="center"/>
        <w:rPr>
          <w:rFonts w:ascii="Lotus Linotype" w:hAnsi="Lotus Linotype" w:cs="Lotus Linotype"/>
          <w:color w:val="161616"/>
          <w:sz w:val="32"/>
          <w:szCs w:val="32"/>
          <w:rtl/>
        </w:rPr>
      </w:pPr>
    </w:p>
    <w:p w14:paraId="646D378A" w14:textId="77777777" w:rsidR="00DF29D8" w:rsidRDefault="00DF29D8" w:rsidP="00DF29D8">
      <w:pPr>
        <w:jc w:val="center"/>
        <w:rPr>
          <w:rFonts w:ascii="Lotus Linotype" w:hAnsi="Lotus Linotype" w:cs="Lotus Linotype"/>
          <w:color w:val="161616"/>
          <w:sz w:val="32"/>
          <w:szCs w:val="32"/>
          <w:rtl/>
        </w:rPr>
      </w:pPr>
    </w:p>
    <w:p w14:paraId="4CF89960"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95699E4" wp14:editId="3A5AAFEC">
            <wp:extent cx="2190307" cy="415176"/>
            <wp:effectExtent l="0" t="0" r="63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820D575" w14:textId="7B996CF7"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الخامس</w:t>
      </w:r>
      <w:r w:rsidRPr="00BD4353">
        <w:rPr>
          <w:rFonts w:ascii="Lotus Linotype" w:hAnsi="Lotus Linotype" w:cs="Generator 2005" w:hint="cs"/>
          <w:color w:val="2F5496" w:themeColor="accent1" w:themeShade="BF"/>
          <w:sz w:val="52"/>
          <w:szCs w:val="52"/>
          <w:rtl/>
        </w:rPr>
        <w:t>:</w:t>
      </w:r>
    </w:p>
    <w:p w14:paraId="1EA9E4B0" w14:textId="2CD83E05" w:rsidR="00DF29D8" w:rsidRDefault="00DF29D8" w:rsidP="00832C72">
      <w:pPr>
        <w:pStyle w:val="Heading1"/>
        <w:spacing w:before="0" w:line="240" w:lineRule="auto"/>
        <w:jc w:val="center"/>
        <w:rPr>
          <w:rFonts w:cs="DecoType Naskh"/>
          <w:sz w:val="52"/>
          <w:szCs w:val="52"/>
        </w:rPr>
      </w:pPr>
      <w:bookmarkStart w:id="105" w:name="_Toc81500109"/>
      <w:r w:rsidRPr="00832C72">
        <w:rPr>
          <w:rFonts w:cs="DecoType Naskh" w:hint="cs"/>
          <w:sz w:val="52"/>
          <w:szCs w:val="52"/>
          <w:rtl/>
        </w:rPr>
        <w:t>«القواعد الأربع»</w:t>
      </w:r>
      <w:bookmarkEnd w:id="105"/>
    </w:p>
    <w:p w14:paraId="7ED000DB" w14:textId="0CBDD6DC" w:rsidR="000A068F" w:rsidRDefault="000A068F" w:rsidP="000A068F"/>
    <w:p w14:paraId="1C42E8FC" w14:textId="5541B30D" w:rsidR="000A068F" w:rsidRPr="0010667C" w:rsidRDefault="000A068F" w:rsidP="000A068F">
      <w:pPr>
        <w:jc w:val="center"/>
        <w:rPr>
          <w:color w:val="2F5496" w:themeColor="accent1" w:themeShade="BF"/>
          <w:sz w:val="40"/>
          <w:szCs w:val="40"/>
          <w:lang w:val="sq-AL"/>
        </w:rPr>
      </w:pPr>
      <w:r w:rsidRPr="0010667C">
        <w:rPr>
          <w:color w:val="2F5496" w:themeColor="accent1" w:themeShade="BF"/>
          <w:sz w:val="40"/>
          <w:szCs w:val="40"/>
        </w:rPr>
        <w:t xml:space="preserve">Libri </w:t>
      </w:r>
      <w:proofErr w:type="spellStart"/>
      <w:r w:rsidR="003C6AA2">
        <w:rPr>
          <w:color w:val="2F5496" w:themeColor="accent1" w:themeShade="BF"/>
          <w:sz w:val="40"/>
          <w:szCs w:val="40"/>
        </w:rPr>
        <w:t>i</w:t>
      </w:r>
      <w:proofErr w:type="spellEnd"/>
      <w:r w:rsidRPr="0010667C">
        <w:rPr>
          <w:color w:val="2F5496" w:themeColor="accent1" w:themeShade="BF"/>
          <w:sz w:val="40"/>
          <w:szCs w:val="40"/>
        </w:rPr>
        <w:t xml:space="preserve"> </w:t>
      </w:r>
      <w:proofErr w:type="spellStart"/>
      <w:r w:rsidRPr="0010667C">
        <w:rPr>
          <w:color w:val="2F5496" w:themeColor="accent1" w:themeShade="BF"/>
          <w:sz w:val="40"/>
          <w:szCs w:val="40"/>
        </w:rPr>
        <w:t>pest</w:t>
      </w:r>
      <w:r w:rsidR="00CF03C4" w:rsidRPr="0010667C">
        <w:rPr>
          <w:color w:val="2F5496" w:themeColor="accent1" w:themeShade="BF"/>
          <w:sz w:val="40"/>
          <w:szCs w:val="40"/>
        </w:rPr>
        <w:t>ë</w:t>
      </w:r>
      <w:proofErr w:type="spellEnd"/>
      <w:r w:rsidRPr="0010667C">
        <w:rPr>
          <w:color w:val="2F5496" w:themeColor="accent1" w:themeShade="BF"/>
          <w:sz w:val="40"/>
          <w:szCs w:val="40"/>
          <w:lang w:val="sq-AL"/>
        </w:rPr>
        <w:t>:</w:t>
      </w:r>
    </w:p>
    <w:p w14:paraId="38076417" w14:textId="3597119D" w:rsidR="000A068F" w:rsidRPr="0010667C" w:rsidRDefault="000A068F" w:rsidP="00C6450D">
      <w:pPr>
        <w:jc w:val="center"/>
        <w:rPr>
          <w:color w:val="2F5496" w:themeColor="accent1" w:themeShade="BF"/>
          <w:rtl/>
        </w:rPr>
      </w:pPr>
      <w:bookmarkStart w:id="106" w:name="_Hlk97535761"/>
      <w:proofErr w:type="spellStart"/>
      <w:r w:rsidRPr="0010667C">
        <w:rPr>
          <w:color w:val="2F5496" w:themeColor="accent1" w:themeShade="BF"/>
          <w:sz w:val="40"/>
          <w:szCs w:val="40"/>
        </w:rPr>
        <w:t>Katër</w:t>
      </w:r>
      <w:proofErr w:type="spellEnd"/>
      <w:r w:rsidRPr="0010667C">
        <w:rPr>
          <w:color w:val="2F5496" w:themeColor="accent1" w:themeShade="BF"/>
          <w:sz w:val="40"/>
          <w:szCs w:val="40"/>
        </w:rPr>
        <w:t xml:space="preserve"> </w:t>
      </w:r>
      <w:proofErr w:type="spellStart"/>
      <w:r w:rsidRPr="0010667C">
        <w:rPr>
          <w:color w:val="2F5496" w:themeColor="accent1" w:themeShade="BF"/>
          <w:sz w:val="40"/>
          <w:szCs w:val="40"/>
        </w:rPr>
        <w:t>Rregullat</w:t>
      </w:r>
      <w:proofErr w:type="spellEnd"/>
    </w:p>
    <w:bookmarkEnd w:id="106"/>
    <w:p w14:paraId="76B6FF16" w14:textId="77777777"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للإمام المجدِّد:</w:t>
      </w:r>
    </w:p>
    <w:p w14:paraId="6564F650" w14:textId="2AE70F1C" w:rsidR="00DF29D8" w:rsidRDefault="00DF29D8" w:rsidP="00DF29D8">
      <w:pPr>
        <w:jc w:val="center"/>
        <w:rPr>
          <w:rFonts w:ascii="Lotus Linotype" w:hAnsi="Lotus Linotype" w:cs="Lotus Linotype"/>
          <w:color w:val="2F5496" w:themeColor="accent1" w:themeShade="BF"/>
          <w:sz w:val="52"/>
          <w:szCs w:val="52"/>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07748946" w14:textId="77777777" w:rsidR="00AD0E24" w:rsidRDefault="00AD0E24" w:rsidP="00AD0E24">
      <w:pPr>
        <w:jc w:val="center"/>
        <w:rPr>
          <w:rFonts w:ascii="Lotus Linotype" w:hAnsi="Lotus Linotype" w:cs="Lotus Linotype"/>
          <w:color w:val="2F5496" w:themeColor="accent1" w:themeShade="BF"/>
          <w:sz w:val="52"/>
          <w:szCs w:val="52"/>
        </w:rPr>
      </w:pPr>
      <w:r w:rsidRPr="001008DE">
        <w:rPr>
          <w:rFonts w:ascii="Lotus Linotype" w:hAnsi="Lotus Linotype" w:cs="Lotus Linotype"/>
          <w:color w:val="2F5496" w:themeColor="accent1" w:themeShade="BF"/>
          <w:sz w:val="52"/>
          <w:szCs w:val="52"/>
        </w:rPr>
        <w:t xml:space="preserve">Autor: </w:t>
      </w:r>
      <w:proofErr w:type="spellStart"/>
      <w:r w:rsidRPr="001008DE">
        <w:rPr>
          <w:rFonts w:ascii="Lotus Linotype" w:hAnsi="Lotus Linotype" w:cs="Lotus Linotype"/>
          <w:color w:val="2F5496" w:themeColor="accent1" w:themeShade="BF"/>
          <w:sz w:val="52"/>
          <w:szCs w:val="52"/>
        </w:rPr>
        <w:t>Shejkhul</w:t>
      </w:r>
      <w:proofErr w:type="spellEnd"/>
      <w:r w:rsidRPr="001008DE">
        <w:rPr>
          <w:rFonts w:ascii="Lotus Linotype" w:hAnsi="Lotus Linotype" w:cs="Lotus Linotype"/>
          <w:color w:val="2F5496" w:themeColor="accent1" w:themeShade="BF"/>
          <w:sz w:val="52"/>
          <w:szCs w:val="52"/>
        </w:rPr>
        <w:t>-Islam </w:t>
      </w:r>
      <w:r w:rsidRPr="001008DE">
        <w:rPr>
          <w:rFonts w:ascii="Lotus Linotype" w:hAnsi="Lotus Linotype" w:cs="Lotus Linotype"/>
          <w:b/>
          <w:bCs/>
          <w:color w:val="2F5496" w:themeColor="accent1" w:themeShade="BF"/>
          <w:sz w:val="52"/>
          <w:szCs w:val="52"/>
        </w:rPr>
        <w:t>Muhamed Ibn Abdul-</w:t>
      </w:r>
      <w:proofErr w:type="spellStart"/>
      <w:r w:rsidRPr="001008DE">
        <w:rPr>
          <w:rFonts w:ascii="Lotus Linotype" w:hAnsi="Lotus Linotype" w:cs="Lotus Linotype"/>
          <w:b/>
          <w:bCs/>
          <w:color w:val="2F5496" w:themeColor="accent1" w:themeShade="BF"/>
          <w:sz w:val="52"/>
          <w:szCs w:val="52"/>
        </w:rPr>
        <w:t>Uehhab</w:t>
      </w:r>
      <w:proofErr w:type="spellEnd"/>
    </w:p>
    <w:p w14:paraId="401263E2"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drawing>
          <wp:inline distT="0" distB="0" distL="0" distR="0" wp14:anchorId="115FE591" wp14:editId="26F6AD8A">
            <wp:extent cx="2679405" cy="489239"/>
            <wp:effectExtent l="0" t="0" r="6985"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1C8EBA42"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headerReference w:type="default" r:id="rId27"/>
          <w:footerReference w:type="default" r:id="rId28"/>
          <w:type w:val="continuous"/>
          <w:pgSz w:w="11906" w:h="16838"/>
          <w:pgMar w:top="768" w:right="1133" w:bottom="1134" w:left="1134" w:header="426" w:footer="303" w:gutter="0"/>
          <w:cols w:space="708"/>
          <w:bidi/>
          <w:rtlGutter/>
          <w:docGrid w:linePitch="360"/>
        </w:sectPr>
      </w:pPr>
    </w:p>
    <w:p w14:paraId="2A8C31B2"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6C58451A" w14:textId="77777777" w:rsidTr="000D1618">
        <w:trPr>
          <w:jc w:val="center"/>
        </w:trPr>
        <w:tc>
          <w:tcPr>
            <w:tcW w:w="1696" w:type="dxa"/>
            <w:shd w:val="pct50" w:color="D9E2F3" w:themeColor="accent1" w:themeTint="33" w:fill="auto"/>
            <w:vAlign w:val="center"/>
          </w:tcPr>
          <w:p w14:paraId="5F5B4A96"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4C493CED"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30B3212C"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671C1CFF" w14:textId="77777777" w:rsidR="00A211F3" w:rsidRPr="00A211F3" w:rsidRDefault="00A211F3" w:rsidP="00A211F3">
            <w:pPr>
              <w:bidi w:val="0"/>
              <w:jc w:val="center"/>
              <w:rPr>
                <w:rFonts w:ascii="Andalus" w:hAnsi="Andalus" w:cs="Andalus"/>
                <w:b/>
                <w:bCs/>
                <w:color w:val="2F5496" w:themeColor="accent1" w:themeShade="BF"/>
                <w:sz w:val="26"/>
                <w:szCs w:val="26"/>
              </w:rPr>
            </w:pPr>
            <w:r w:rsidRPr="00A211F3">
              <w:rPr>
                <w:rFonts w:ascii="Andalus" w:hAnsi="Andalus" w:cs="Andalus"/>
                <w:b/>
                <w:bCs/>
                <w:color w:val="2F5496" w:themeColor="accent1" w:themeShade="BF"/>
                <w:sz w:val="26"/>
                <w:szCs w:val="26"/>
                <w:lang w:val="sq-AL"/>
              </w:rPr>
              <w:t>Emri i përkthyesit :</w:t>
            </w:r>
          </w:p>
          <w:p w14:paraId="630C5CFD" w14:textId="45A444BA" w:rsidR="00EC108A" w:rsidRPr="000776D8" w:rsidRDefault="00EC108A" w:rsidP="000D1618">
            <w:pPr>
              <w:bidi w:val="0"/>
              <w:jc w:val="center"/>
              <w:rPr>
                <w:rFonts w:ascii="Andalus" w:hAnsi="Andalus" w:cs="Andalus"/>
                <w:b/>
                <w:bCs/>
                <w:color w:val="2F5496" w:themeColor="accent1" w:themeShade="BF"/>
                <w:sz w:val="26"/>
                <w:szCs w:val="26"/>
                <w:rtl/>
              </w:rPr>
            </w:pPr>
          </w:p>
        </w:tc>
      </w:tr>
    </w:tbl>
    <w:p w14:paraId="5D784DBB" w14:textId="51BC4E3D" w:rsidR="008275CB" w:rsidRDefault="008275CB" w:rsidP="00DF29D8">
      <w:pPr>
        <w:jc w:val="center"/>
        <w:rPr>
          <w:rFonts w:ascii="Lotus Linotype" w:hAnsi="Lotus Linotype" w:cs="Lotus Linotype"/>
          <w:color w:val="2F5496" w:themeColor="accent1" w:themeShade="BF"/>
          <w:sz w:val="52"/>
          <w:szCs w:val="52"/>
          <w:rtl/>
        </w:rPr>
        <w:sectPr w:rsidR="008275CB" w:rsidSect="008275CB">
          <w:headerReference w:type="default" r:id="rId29"/>
          <w:footerReference w:type="default" r:id="rId30"/>
          <w:type w:val="continuous"/>
          <w:pgSz w:w="11906" w:h="16838"/>
          <w:pgMar w:top="768" w:right="1133" w:bottom="1134" w:left="1134" w:header="426" w:footer="303" w:gutter="0"/>
          <w:cols w:space="708"/>
          <w:bidi/>
          <w:rtlGutter/>
          <w:docGrid w:linePitch="360"/>
        </w:sectPr>
      </w:pPr>
    </w:p>
    <w:p w14:paraId="6D4A368C" w14:textId="3B44E7AB" w:rsidR="00DF29D8" w:rsidRDefault="00DF29D8" w:rsidP="00DF29D8">
      <w:pPr>
        <w:jc w:val="center"/>
        <w:rPr>
          <w:rFonts w:ascii="Lotus Linotype" w:hAnsi="Lotus Linotype" w:cs="Lotus Linotype"/>
          <w:color w:val="2F5496" w:themeColor="accent1" w:themeShade="BF"/>
          <w:sz w:val="52"/>
          <w:szCs w:val="52"/>
          <w:rtl/>
        </w:rPr>
      </w:pPr>
    </w:p>
    <w:p w14:paraId="531B90BE"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638CBAD6"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7C0ED68F" w14:textId="55251FBB" w:rsidR="000D1618" w:rsidRDefault="0091463A" w:rsidP="0091463A">
      <w:pPr>
        <w:spacing w:after="0" w:line="240" w:lineRule="auto"/>
        <w:jc w:val="center"/>
        <w:rPr>
          <w:rFonts w:asciiTheme="majorHAnsi" w:hAnsiTheme="majorHAnsi" w:cs="Generator 2005"/>
          <w:color w:val="2F5496" w:themeColor="accent1" w:themeShade="BF"/>
          <w:sz w:val="32"/>
          <w:szCs w:val="32"/>
        </w:rPr>
      </w:pPr>
      <w:r w:rsidRPr="0091463A">
        <w:rPr>
          <w:rFonts w:asciiTheme="majorHAnsi" w:hAnsiTheme="majorHAnsi" w:cs="Generator 2005"/>
          <w:color w:val="2F5496" w:themeColor="accent1" w:themeShade="BF"/>
          <w:sz w:val="32"/>
          <w:szCs w:val="32"/>
          <w:rtl/>
        </w:rPr>
        <w:t>وَبِهِ نَسْتَعِينُ</w:t>
      </w:r>
    </w:p>
    <w:p w14:paraId="0C3F3F19" w14:textId="168BE7C4" w:rsidR="00ED3C22" w:rsidRPr="00ED3C22" w:rsidRDefault="00ED3C22" w:rsidP="0091463A">
      <w:pPr>
        <w:spacing w:after="0" w:line="240" w:lineRule="auto"/>
        <w:jc w:val="center"/>
        <w:rPr>
          <w:sz w:val="28"/>
          <w:szCs w:val="28"/>
          <w:rtl/>
        </w:rPr>
      </w:pPr>
      <w:proofErr w:type="spellStart"/>
      <w:r w:rsidRPr="00ED3C22">
        <w:rPr>
          <w:rFonts w:asciiTheme="majorHAnsi" w:hAnsiTheme="majorHAnsi" w:cs="Generator 2005"/>
          <w:color w:val="2F5496" w:themeColor="accent1" w:themeShade="BF"/>
          <w:sz w:val="28"/>
          <w:szCs w:val="28"/>
        </w:rPr>
        <w:t>Atij</w:t>
      </w:r>
      <w:proofErr w:type="spellEnd"/>
      <w:r w:rsidRPr="00ED3C22">
        <w:rPr>
          <w:rFonts w:asciiTheme="majorHAnsi" w:hAnsiTheme="majorHAnsi" w:cs="Generator 2005"/>
          <w:color w:val="2F5496" w:themeColor="accent1" w:themeShade="BF"/>
          <w:sz w:val="28"/>
          <w:szCs w:val="28"/>
        </w:rPr>
        <w:t xml:space="preserve"> </w:t>
      </w:r>
      <w:proofErr w:type="spellStart"/>
      <w:r w:rsidR="00AD0E24">
        <w:rPr>
          <w:rFonts w:asciiTheme="majorHAnsi" w:hAnsiTheme="majorHAnsi" w:cs="Generator 2005"/>
          <w:color w:val="2F5496" w:themeColor="accent1" w:themeShade="BF"/>
          <w:sz w:val="28"/>
          <w:szCs w:val="28"/>
        </w:rPr>
        <w:t>i</w:t>
      </w:r>
      <w:proofErr w:type="spellEnd"/>
      <w:r w:rsidRPr="00ED3C22">
        <w:rPr>
          <w:rFonts w:asciiTheme="majorHAnsi" w:hAnsiTheme="majorHAnsi" w:cs="Generator 2005"/>
          <w:color w:val="2F5496" w:themeColor="accent1" w:themeShade="BF"/>
          <w:sz w:val="28"/>
          <w:szCs w:val="28"/>
        </w:rPr>
        <w:t xml:space="preserve"> </w:t>
      </w:r>
      <w:proofErr w:type="spellStart"/>
      <w:r w:rsidRPr="00ED3C22">
        <w:rPr>
          <w:rFonts w:asciiTheme="majorHAnsi" w:hAnsiTheme="majorHAnsi" w:cs="Generator 2005"/>
          <w:color w:val="2F5496" w:themeColor="accent1" w:themeShade="BF"/>
          <w:sz w:val="28"/>
          <w:szCs w:val="28"/>
        </w:rPr>
        <w:t>k</w:t>
      </w:r>
      <w:r w:rsidR="00A66558">
        <w:rPr>
          <w:rFonts w:asciiTheme="majorHAnsi" w:hAnsiTheme="majorHAnsi" w:cs="Generator 2005"/>
          <w:color w:val="2F5496" w:themeColor="accent1" w:themeShade="BF"/>
          <w:sz w:val="28"/>
          <w:szCs w:val="28"/>
        </w:rPr>
        <w:t>ë</w:t>
      </w:r>
      <w:r w:rsidRPr="00ED3C22">
        <w:rPr>
          <w:rFonts w:asciiTheme="majorHAnsi" w:hAnsiTheme="majorHAnsi" w:cs="Generator 2005"/>
          <w:color w:val="2F5496" w:themeColor="accent1" w:themeShade="BF"/>
          <w:sz w:val="28"/>
          <w:szCs w:val="28"/>
        </w:rPr>
        <w:t>rkojm</w:t>
      </w:r>
      <w:r w:rsidR="00A66558">
        <w:rPr>
          <w:rFonts w:asciiTheme="majorHAnsi" w:hAnsiTheme="majorHAnsi" w:cs="Generator 2005"/>
          <w:color w:val="2F5496" w:themeColor="accent1" w:themeShade="BF"/>
          <w:sz w:val="28"/>
          <w:szCs w:val="28"/>
        </w:rPr>
        <w:t>ë</w:t>
      </w:r>
      <w:proofErr w:type="spellEnd"/>
      <w:r w:rsidRPr="00ED3C22">
        <w:rPr>
          <w:rFonts w:asciiTheme="majorHAnsi" w:hAnsiTheme="majorHAnsi" w:cs="Generator 2005"/>
          <w:color w:val="2F5496" w:themeColor="accent1" w:themeShade="BF"/>
          <w:sz w:val="28"/>
          <w:szCs w:val="28"/>
        </w:rPr>
        <w:t xml:space="preserve"> </w:t>
      </w:r>
      <w:proofErr w:type="spellStart"/>
      <w:r w:rsidRPr="00ED3C22">
        <w:rPr>
          <w:rFonts w:asciiTheme="majorHAnsi" w:hAnsiTheme="majorHAnsi" w:cs="Generator 2005"/>
          <w:color w:val="2F5496" w:themeColor="accent1" w:themeShade="BF"/>
          <w:sz w:val="28"/>
          <w:szCs w:val="28"/>
        </w:rPr>
        <w:t>ndihm</w:t>
      </w:r>
      <w:r w:rsidR="00A66558">
        <w:rPr>
          <w:rFonts w:asciiTheme="majorHAnsi" w:hAnsiTheme="majorHAnsi" w:cs="Generator 2005"/>
          <w:color w:val="2F5496" w:themeColor="accent1" w:themeShade="BF"/>
          <w:sz w:val="28"/>
          <w:szCs w:val="28"/>
        </w:rPr>
        <w:t>ë</w:t>
      </w:r>
      <w:proofErr w:type="spellEnd"/>
      <w:r w:rsidRPr="00ED3C22">
        <w:rPr>
          <w:rFonts w:asciiTheme="majorHAnsi" w:hAnsiTheme="majorHAnsi" w:cs="Generator 2005"/>
          <w:color w:val="2F5496" w:themeColor="accent1" w:themeShade="BF"/>
          <w:sz w:val="28"/>
          <w:szCs w:val="28"/>
        </w:rPr>
        <w:t xml:space="preserve"> </w:t>
      </w:r>
    </w:p>
    <w:p w14:paraId="1B4B1360" w14:textId="77777777" w:rsidR="0091463A" w:rsidRDefault="0091463A"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F46B3CE" w14:textId="77777777" w:rsidTr="000D1618">
        <w:trPr>
          <w:jc w:val="center"/>
        </w:trPr>
        <w:tc>
          <w:tcPr>
            <w:tcW w:w="4672" w:type="dxa"/>
            <w:shd w:val="pct50" w:color="D9E2F3" w:themeColor="accent1" w:themeTint="33" w:fill="auto"/>
            <w:vAlign w:val="center"/>
          </w:tcPr>
          <w:p w14:paraId="604A30A5" w14:textId="4948192E" w:rsidR="000D1618" w:rsidRPr="0091463A" w:rsidRDefault="00C30808" w:rsidP="0091463A">
            <w:pPr>
              <w:pStyle w:val="Heading2"/>
              <w:spacing w:before="0"/>
              <w:jc w:val="center"/>
              <w:rPr>
                <w:rFonts w:cs="Generator 2005"/>
                <w:b w:val="0"/>
                <w:bCs w:val="0"/>
                <w:color w:val="2F5496" w:themeColor="accent1" w:themeShade="BF"/>
                <w:sz w:val="32"/>
                <w:szCs w:val="32"/>
                <w:rtl/>
              </w:rPr>
            </w:pPr>
            <w:bookmarkStart w:id="107" w:name="_Toc81500110"/>
            <w:r w:rsidRPr="0091463A">
              <w:rPr>
                <w:rFonts w:cs="Generator 2005"/>
                <w:b w:val="0"/>
                <w:bCs w:val="0"/>
                <w:color w:val="2F5496" w:themeColor="accent1" w:themeShade="BF"/>
                <w:sz w:val="32"/>
                <w:szCs w:val="32"/>
                <w:rtl/>
              </w:rPr>
              <w:t>[</w:t>
            </w:r>
            <w:r w:rsidR="0091463A">
              <w:rPr>
                <w:rFonts w:cs="Generator 2005" w:hint="cs"/>
                <w:b w:val="0"/>
                <w:bCs w:val="0"/>
                <w:color w:val="2F5496" w:themeColor="accent1" w:themeShade="BF"/>
                <w:sz w:val="32"/>
                <w:szCs w:val="32"/>
                <w:rtl/>
              </w:rPr>
              <w:t>المقدِّمة</w:t>
            </w:r>
            <w:r w:rsidRPr="0091463A">
              <w:rPr>
                <w:rFonts w:cs="Generator 2005"/>
                <w:b w:val="0"/>
                <w:bCs w:val="0"/>
                <w:color w:val="2F5496" w:themeColor="accent1" w:themeShade="BF"/>
                <w:sz w:val="32"/>
                <w:szCs w:val="32"/>
                <w:rtl/>
              </w:rPr>
              <w:t>]</w:t>
            </w:r>
            <w:bookmarkEnd w:id="107"/>
          </w:p>
        </w:tc>
        <w:tc>
          <w:tcPr>
            <w:tcW w:w="4393" w:type="dxa"/>
            <w:shd w:val="pct50" w:color="D9E2F3" w:themeColor="accent1" w:themeTint="33" w:fill="auto"/>
            <w:vAlign w:val="center"/>
          </w:tcPr>
          <w:p w14:paraId="19391E28" w14:textId="1075D741" w:rsidR="000D1618" w:rsidRPr="00A631A2" w:rsidRDefault="00C1778D" w:rsidP="00C1778D">
            <w:pPr>
              <w:jc w:val="center"/>
              <w:rPr>
                <w:rFonts w:ascii="Lotus Linotype" w:hAnsi="Lotus Linotype" w:cs="Lotus Linotype"/>
                <w:color w:val="161616"/>
                <w:sz w:val="32"/>
                <w:szCs w:val="32"/>
                <w:rtl/>
              </w:rPr>
            </w:pPr>
            <w:proofErr w:type="spellStart"/>
            <w:r w:rsidRPr="0010667C">
              <w:rPr>
                <w:rFonts w:ascii="Lotus Linotype" w:hAnsi="Lotus Linotype" w:cs="Lotus Linotype"/>
                <w:color w:val="2F5496" w:themeColor="accent1" w:themeShade="BF"/>
                <w:sz w:val="32"/>
                <w:szCs w:val="32"/>
              </w:rPr>
              <w:t>Hyrj</w:t>
            </w:r>
            <w:r w:rsidR="00AD0E24">
              <w:rPr>
                <w:rFonts w:ascii="Lotus Linotype" w:hAnsi="Lotus Linotype" w:cs="Lotus Linotype"/>
                <w:color w:val="2F5496" w:themeColor="accent1" w:themeShade="BF"/>
                <w:sz w:val="32"/>
                <w:szCs w:val="32"/>
              </w:rPr>
              <w:t>a</w:t>
            </w:r>
            <w:proofErr w:type="spellEnd"/>
          </w:p>
        </w:tc>
      </w:tr>
      <w:tr w:rsidR="000D1618" w:rsidRPr="00A631A2" w14:paraId="628DFEDD" w14:textId="77777777" w:rsidTr="000D1618">
        <w:trPr>
          <w:jc w:val="center"/>
        </w:trPr>
        <w:tc>
          <w:tcPr>
            <w:tcW w:w="4672" w:type="dxa"/>
            <w:vAlign w:val="center"/>
          </w:tcPr>
          <w:p w14:paraId="166CC66C" w14:textId="5DDA413E" w:rsidR="000D1618" w:rsidRPr="00A631A2"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161616"/>
                <w:sz w:val="32"/>
                <w:szCs w:val="32"/>
                <w:rtl/>
              </w:rPr>
              <w:t>أَسْأَلُ اللهَ الكَرِيمَ، رَبَّ الْعَرْشِ الْعَظِيمِ: أَنْ يَتَوَلاَّكَ في الدُّنْيَا وَالْآخِرَةِ، وَأَنْ يَجْعَلَكَ مُبَارَكًا أَيْنَمَا كُنْتَ.</w:t>
            </w:r>
          </w:p>
        </w:tc>
        <w:tc>
          <w:tcPr>
            <w:tcW w:w="4393" w:type="dxa"/>
            <w:vAlign w:val="center"/>
          </w:tcPr>
          <w:p w14:paraId="6604D5E1" w14:textId="18FF662B" w:rsidR="000D1618" w:rsidRPr="00A631A2" w:rsidRDefault="00982D44" w:rsidP="00982D44">
            <w:pPr>
              <w:jc w:val="right"/>
              <w:rPr>
                <w:rFonts w:ascii="Lotus Linotype" w:hAnsi="Lotus Linotype" w:cs="Lotus Linotype"/>
                <w:color w:val="161616"/>
                <w:sz w:val="32"/>
                <w:szCs w:val="32"/>
                <w:rtl/>
              </w:rPr>
            </w:pPr>
            <w:proofErr w:type="spellStart"/>
            <w:r>
              <w:t>Lus</w:t>
            </w:r>
            <w:proofErr w:type="spellEnd"/>
            <w:r>
              <w:t xml:space="preserve"> </w:t>
            </w:r>
            <w:proofErr w:type="spellStart"/>
            <w:r>
              <w:t>Allahun</w:t>
            </w:r>
            <w:proofErr w:type="spellEnd"/>
            <w:r>
              <w:t xml:space="preserve">, </w:t>
            </w:r>
            <w:proofErr w:type="spellStart"/>
            <w:r>
              <w:t>më</w:t>
            </w:r>
            <w:proofErr w:type="spellEnd"/>
            <w:r>
              <w:t xml:space="preserve"> </w:t>
            </w:r>
            <w:proofErr w:type="spellStart"/>
            <w:r>
              <w:t>Bujarin</w:t>
            </w:r>
            <w:proofErr w:type="spellEnd"/>
            <w:r>
              <w:t xml:space="preserve">, </w:t>
            </w:r>
            <w:proofErr w:type="spellStart"/>
            <w:r>
              <w:t>Zotin</w:t>
            </w:r>
            <w:proofErr w:type="spellEnd"/>
            <w:r>
              <w:t xml:space="preserve"> e </w:t>
            </w:r>
            <w:proofErr w:type="spellStart"/>
            <w:r>
              <w:t>Fronit</w:t>
            </w:r>
            <w:proofErr w:type="spellEnd"/>
            <w:r>
              <w:t xml:space="preserve">, </w:t>
            </w:r>
            <w:proofErr w:type="spellStart"/>
            <w:r>
              <w:t>që</w:t>
            </w:r>
            <w:proofErr w:type="spellEnd"/>
            <w:r>
              <w:t xml:space="preserve"> </w:t>
            </w:r>
            <w:proofErr w:type="spellStart"/>
            <w:r>
              <w:t>t’ju</w:t>
            </w:r>
            <w:proofErr w:type="spellEnd"/>
            <w:r>
              <w:t xml:space="preserve"> </w:t>
            </w:r>
            <w:proofErr w:type="spellStart"/>
            <w:r>
              <w:t>mbrojë</w:t>
            </w:r>
            <w:proofErr w:type="spellEnd"/>
            <w:r>
              <w:t xml:space="preserve"> </w:t>
            </w:r>
            <w:proofErr w:type="spellStart"/>
            <w:r>
              <w:t>në</w:t>
            </w:r>
            <w:proofErr w:type="spellEnd"/>
            <w:r>
              <w:t xml:space="preserve"> </w:t>
            </w:r>
            <w:proofErr w:type="spellStart"/>
            <w:r>
              <w:t>këtë</w:t>
            </w:r>
            <w:proofErr w:type="spellEnd"/>
            <w:r>
              <w:t xml:space="preserve"> </w:t>
            </w:r>
            <w:proofErr w:type="spellStart"/>
            <w:r>
              <w:t>botë</w:t>
            </w:r>
            <w:proofErr w:type="spellEnd"/>
            <w:r>
              <w:t xml:space="preserve"> </w:t>
            </w:r>
            <w:proofErr w:type="spellStart"/>
            <w:r>
              <w:t>dhe</w:t>
            </w:r>
            <w:proofErr w:type="spellEnd"/>
            <w:r>
              <w:t xml:space="preserve"> </w:t>
            </w:r>
            <w:proofErr w:type="spellStart"/>
            <w:r>
              <w:t>në</w:t>
            </w:r>
            <w:proofErr w:type="spellEnd"/>
            <w:r>
              <w:t xml:space="preserve"> </w:t>
            </w:r>
            <w:proofErr w:type="spellStart"/>
            <w:r>
              <w:t>Jetën</w:t>
            </w:r>
            <w:proofErr w:type="spellEnd"/>
            <w:r>
              <w:t xml:space="preserve"> e </w:t>
            </w:r>
            <w:proofErr w:type="spellStart"/>
            <w:r>
              <w:t>Përtejme</w:t>
            </w:r>
            <w:proofErr w:type="spellEnd"/>
            <w:r>
              <w:t xml:space="preserve">, </w:t>
            </w:r>
            <w:proofErr w:type="spellStart"/>
            <w:r>
              <w:t>dhe</w:t>
            </w:r>
            <w:proofErr w:type="spellEnd"/>
            <w:r>
              <w:t xml:space="preserve"> </w:t>
            </w:r>
            <w:proofErr w:type="spellStart"/>
            <w:r>
              <w:t>t’ju</w:t>
            </w:r>
            <w:proofErr w:type="spellEnd"/>
            <w:r>
              <w:t xml:space="preserve"> </w:t>
            </w:r>
            <w:proofErr w:type="spellStart"/>
            <w:r>
              <w:t>bekojë</w:t>
            </w:r>
            <w:proofErr w:type="spellEnd"/>
            <w:r>
              <w:t xml:space="preserve"> kudo </w:t>
            </w:r>
            <w:proofErr w:type="spellStart"/>
            <w:r>
              <w:t>që</w:t>
            </w:r>
            <w:proofErr w:type="spellEnd"/>
            <w:r>
              <w:t xml:space="preserve"> </w:t>
            </w:r>
            <w:proofErr w:type="spellStart"/>
            <w:r>
              <w:t>jeni</w:t>
            </w:r>
            <w:proofErr w:type="spellEnd"/>
            <w:r>
              <w:t xml:space="preserve"> </w:t>
            </w:r>
          </w:p>
        </w:tc>
      </w:tr>
      <w:tr w:rsidR="00C30808" w:rsidRPr="00A631A2" w14:paraId="544086A3" w14:textId="77777777" w:rsidTr="000D1618">
        <w:trPr>
          <w:jc w:val="center"/>
        </w:trPr>
        <w:tc>
          <w:tcPr>
            <w:tcW w:w="4672" w:type="dxa"/>
            <w:vAlign w:val="center"/>
          </w:tcPr>
          <w:p w14:paraId="0AEAC4F0" w14:textId="30CEF01F" w:rsid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161616"/>
                <w:sz w:val="32"/>
                <w:szCs w:val="32"/>
                <w:rtl/>
              </w:rPr>
              <w:t>وَأَنْ يَجْعَلَكَ مِمَّنْ إِذَا أُعْطِيَ شَكَرَ، وَإِذَا ابْتُلِيَ صَبَرَ، وَإِذَا أَذْنَبَ اسْتَغْفَرَ؛ فَإِنَّ هَؤُلَاءِ الثَّلاثَ عُنْوَانُ السَّعَادَةِ.</w:t>
            </w:r>
          </w:p>
        </w:tc>
        <w:tc>
          <w:tcPr>
            <w:tcW w:w="4393" w:type="dxa"/>
            <w:vAlign w:val="center"/>
          </w:tcPr>
          <w:p w14:paraId="2EFBCCF4" w14:textId="77777777" w:rsidR="00C30808" w:rsidRDefault="00136C3D" w:rsidP="00136C3D">
            <w:pPr>
              <w:jc w:val="right"/>
            </w:pPr>
            <w:proofErr w:type="spellStart"/>
            <w:r>
              <w:t>dhe</w:t>
            </w:r>
            <w:proofErr w:type="spellEnd"/>
            <w:r>
              <w:t xml:space="preserve"> </w:t>
            </w:r>
            <w:proofErr w:type="spellStart"/>
            <w:r>
              <w:t>t’ju</w:t>
            </w:r>
            <w:proofErr w:type="spellEnd"/>
            <w:r>
              <w:t xml:space="preserve"> </w:t>
            </w:r>
            <w:proofErr w:type="spellStart"/>
            <w:r>
              <w:t>bëjë</w:t>
            </w:r>
            <w:proofErr w:type="spellEnd"/>
            <w:r>
              <w:t xml:space="preserve"> </w:t>
            </w:r>
            <w:proofErr w:type="spellStart"/>
            <w:r>
              <w:t>prej</w:t>
            </w:r>
            <w:proofErr w:type="spellEnd"/>
            <w:r>
              <w:t xml:space="preserve"> </w:t>
            </w:r>
            <w:proofErr w:type="spellStart"/>
            <w:r>
              <w:t>atyre</w:t>
            </w:r>
            <w:proofErr w:type="spellEnd"/>
            <w:r>
              <w:t xml:space="preserve"> </w:t>
            </w:r>
            <w:proofErr w:type="spellStart"/>
            <w:r>
              <w:t>që</w:t>
            </w:r>
            <w:proofErr w:type="spellEnd"/>
            <w:r>
              <w:t xml:space="preserve"> </w:t>
            </w:r>
            <w:proofErr w:type="spellStart"/>
            <w:r>
              <w:t>janë</w:t>
            </w:r>
            <w:proofErr w:type="spellEnd"/>
            <w:r>
              <w:t xml:space="preserve"> </w:t>
            </w:r>
            <w:proofErr w:type="spellStart"/>
            <w:r>
              <w:t>falënderues</w:t>
            </w:r>
            <w:proofErr w:type="spellEnd"/>
            <w:r>
              <w:t xml:space="preserve"> </w:t>
            </w:r>
            <w:proofErr w:type="spellStart"/>
            <w:r>
              <w:t>kur</w:t>
            </w:r>
            <w:proofErr w:type="spellEnd"/>
            <w:r>
              <w:t xml:space="preserve"> u </w:t>
            </w:r>
            <w:proofErr w:type="spellStart"/>
            <w:r>
              <w:t>jepet</w:t>
            </w:r>
            <w:proofErr w:type="spellEnd"/>
            <w:r>
              <w:t xml:space="preserve">, </w:t>
            </w:r>
            <w:proofErr w:type="spellStart"/>
            <w:r>
              <w:t>të</w:t>
            </w:r>
            <w:proofErr w:type="spellEnd"/>
            <w:r>
              <w:t xml:space="preserve"> </w:t>
            </w:r>
            <w:proofErr w:type="spellStart"/>
            <w:r>
              <w:t>durueshëm</w:t>
            </w:r>
            <w:proofErr w:type="spellEnd"/>
            <w:r>
              <w:t xml:space="preserve"> </w:t>
            </w:r>
            <w:proofErr w:type="spellStart"/>
            <w:r>
              <w:t>kur</w:t>
            </w:r>
            <w:proofErr w:type="spellEnd"/>
            <w:r>
              <w:t xml:space="preserve"> </w:t>
            </w:r>
            <w:proofErr w:type="spellStart"/>
            <w:r>
              <w:t>sprovohen</w:t>
            </w:r>
            <w:proofErr w:type="spellEnd"/>
            <w:r>
              <w:t xml:space="preserve"> </w:t>
            </w:r>
            <w:proofErr w:type="spellStart"/>
            <w:r>
              <w:t>dhe</w:t>
            </w:r>
            <w:proofErr w:type="spellEnd"/>
            <w:r>
              <w:t xml:space="preserve"> </w:t>
            </w:r>
            <w:proofErr w:type="spellStart"/>
            <w:r>
              <w:t>ata</w:t>
            </w:r>
            <w:proofErr w:type="spellEnd"/>
            <w:r>
              <w:t xml:space="preserve"> </w:t>
            </w:r>
            <w:proofErr w:type="spellStart"/>
            <w:r>
              <w:t>që</w:t>
            </w:r>
            <w:proofErr w:type="spellEnd"/>
            <w:r>
              <w:t xml:space="preserve"> </w:t>
            </w:r>
            <w:proofErr w:type="spellStart"/>
            <w:r>
              <w:t>kërkojnë</w:t>
            </w:r>
            <w:proofErr w:type="spellEnd"/>
            <w:r>
              <w:t xml:space="preserve"> </w:t>
            </w:r>
            <w:proofErr w:type="spellStart"/>
            <w:r>
              <w:t>falje</w:t>
            </w:r>
            <w:proofErr w:type="spellEnd"/>
            <w:r>
              <w:t xml:space="preserve"> </w:t>
            </w:r>
            <w:proofErr w:type="spellStart"/>
            <w:r>
              <w:t>kur</w:t>
            </w:r>
            <w:proofErr w:type="spellEnd"/>
            <w:r>
              <w:t xml:space="preserve"> </w:t>
            </w:r>
            <w:proofErr w:type="spellStart"/>
            <w:r>
              <w:t>mëkatojnë</w:t>
            </w:r>
            <w:proofErr w:type="spellEnd"/>
            <w:r>
              <w:t xml:space="preserve">, se </w:t>
            </w:r>
            <w:proofErr w:type="spellStart"/>
            <w:r>
              <w:t>vërtet</w:t>
            </w:r>
            <w:proofErr w:type="spellEnd"/>
            <w:r>
              <w:t xml:space="preserve">, </w:t>
            </w:r>
            <w:proofErr w:type="spellStart"/>
            <w:r>
              <w:t>këto</w:t>
            </w:r>
            <w:proofErr w:type="spellEnd"/>
            <w:r>
              <w:t xml:space="preserve"> </w:t>
            </w:r>
            <w:proofErr w:type="spellStart"/>
            <w:r>
              <w:t>janë</w:t>
            </w:r>
            <w:proofErr w:type="spellEnd"/>
            <w:r>
              <w:t xml:space="preserve"> tri </w:t>
            </w:r>
            <w:proofErr w:type="spellStart"/>
            <w:r>
              <w:t>shenjat</w:t>
            </w:r>
            <w:proofErr w:type="spellEnd"/>
            <w:r>
              <w:t xml:space="preserve"> e </w:t>
            </w:r>
            <w:proofErr w:type="spellStart"/>
            <w:r>
              <w:t>lumturisë</w:t>
            </w:r>
            <w:proofErr w:type="spellEnd"/>
            <w:r>
              <w:t xml:space="preserve">. </w:t>
            </w:r>
          </w:p>
          <w:p w14:paraId="6B91D25F" w14:textId="70D154CF" w:rsidR="00136C3D" w:rsidRPr="00A631A2" w:rsidRDefault="00136C3D" w:rsidP="00136C3D">
            <w:pPr>
              <w:jc w:val="right"/>
              <w:rPr>
                <w:rFonts w:ascii="Lotus Linotype" w:hAnsi="Lotus Linotype" w:cs="Lotus Linotype"/>
                <w:color w:val="161616"/>
                <w:sz w:val="32"/>
                <w:szCs w:val="32"/>
                <w:rtl/>
              </w:rPr>
            </w:pPr>
            <w:proofErr w:type="spellStart"/>
            <w:r>
              <w:t>Dije</w:t>
            </w:r>
            <w:proofErr w:type="spellEnd"/>
            <w:r>
              <w:t xml:space="preserve">, Allahu </w:t>
            </w:r>
            <w:proofErr w:type="spellStart"/>
            <w:r>
              <w:t>të</w:t>
            </w:r>
            <w:proofErr w:type="spellEnd"/>
            <w:r>
              <w:t xml:space="preserve"> </w:t>
            </w:r>
            <w:proofErr w:type="spellStart"/>
            <w:r>
              <w:t>udhëzoftë</w:t>
            </w:r>
            <w:proofErr w:type="spellEnd"/>
            <w:r>
              <w:t xml:space="preserve"> </w:t>
            </w:r>
            <w:proofErr w:type="spellStart"/>
            <w:r>
              <w:t>që</w:t>
            </w:r>
            <w:proofErr w:type="spellEnd"/>
            <w:r>
              <w:t xml:space="preserve"> </w:t>
            </w:r>
            <w:proofErr w:type="spellStart"/>
            <w:r>
              <w:t>t’i</w:t>
            </w:r>
            <w:proofErr w:type="spellEnd"/>
            <w:r>
              <w:t xml:space="preserve"> </w:t>
            </w:r>
            <w:proofErr w:type="spellStart"/>
            <w:r>
              <w:t>bindesh</w:t>
            </w:r>
            <w:proofErr w:type="spellEnd"/>
            <w:r>
              <w:t xml:space="preserve"> </w:t>
            </w:r>
            <w:proofErr w:type="spellStart"/>
            <w:r>
              <w:t>Atij</w:t>
            </w:r>
            <w:proofErr w:type="spellEnd"/>
            <w:r>
              <w:t xml:space="preserve">, se </w:t>
            </w:r>
            <w:proofErr w:type="spellStart"/>
            <w:r>
              <w:t>Hanefije</w:t>
            </w:r>
            <w:proofErr w:type="spellEnd"/>
            <w:r>
              <w:t xml:space="preserve"> </w:t>
            </w:r>
            <w:proofErr w:type="spellStart"/>
            <w:r>
              <w:t>është</w:t>
            </w:r>
            <w:proofErr w:type="spellEnd"/>
            <w:r>
              <w:t xml:space="preserve"> </w:t>
            </w:r>
            <w:proofErr w:type="spellStart"/>
            <w:r>
              <w:t>feja</w:t>
            </w:r>
            <w:proofErr w:type="spellEnd"/>
            <w:r>
              <w:t xml:space="preserve"> e </w:t>
            </w:r>
            <w:proofErr w:type="spellStart"/>
            <w:r>
              <w:t>Ibrahimit</w:t>
            </w:r>
            <w:proofErr w:type="spellEnd"/>
            <w:r>
              <w:t xml:space="preserve">: </w:t>
            </w:r>
            <w:proofErr w:type="spellStart"/>
            <w:r>
              <w:t>Kjo</w:t>
            </w:r>
            <w:proofErr w:type="spellEnd"/>
            <w:r>
              <w:t xml:space="preserve"> </w:t>
            </w:r>
            <w:proofErr w:type="spellStart"/>
            <w:r>
              <w:t>është</w:t>
            </w:r>
            <w:proofErr w:type="spellEnd"/>
            <w:r>
              <w:t xml:space="preserve"> </w:t>
            </w:r>
            <w:proofErr w:type="spellStart"/>
            <w:r>
              <w:t>që</w:t>
            </w:r>
            <w:proofErr w:type="spellEnd"/>
            <w:r>
              <w:t xml:space="preserve"> ta </w:t>
            </w:r>
            <w:proofErr w:type="spellStart"/>
            <w:r>
              <w:t>adhuroni</w:t>
            </w:r>
            <w:proofErr w:type="spellEnd"/>
            <w:r>
              <w:t xml:space="preserve"> </w:t>
            </w:r>
            <w:proofErr w:type="spellStart"/>
            <w:r>
              <w:t>Allahun</w:t>
            </w:r>
            <w:proofErr w:type="spellEnd"/>
            <w:r>
              <w:t xml:space="preserve"> duke e </w:t>
            </w:r>
            <w:proofErr w:type="spellStart"/>
            <w:r>
              <w:t>praktikuar</w:t>
            </w:r>
            <w:proofErr w:type="spellEnd"/>
            <w:r>
              <w:t xml:space="preserve"> </w:t>
            </w:r>
            <w:proofErr w:type="spellStart"/>
            <w:r>
              <w:t>fenë</w:t>
            </w:r>
            <w:proofErr w:type="spellEnd"/>
            <w:r>
              <w:t xml:space="preserve"> </w:t>
            </w:r>
            <w:proofErr w:type="spellStart"/>
            <w:r>
              <w:t>vetëm</w:t>
            </w:r>
            <w:proofErr w:type="spellEnd"/>
            <w:r>
              <w:t xml:space="preserve"> </w:t>
            </w:r>
            <w:proofErr w:type="spellStart"/>
            <w:r>
              <w:t>për</w:t>
            </w:r>
            <w:proofErr w:type="spellEnd"/>
            <w:r>
              <w:t xml:space="preserve"> </w:t>
            </w:r>
            <w:proofErr w:type="spellStart"/>
            <w:r>
              <w:t>Të</w:t>
            </w:r>
            <w:proofErr w:type="spellEnd"/>
            <w:r>
              <w:t xml:space="preserve">, </w:t>
            </w:r>
            <w:proofErr w:type="spellStart"/>
            <w:r>
              <w:t>siç</w:t>
            </w:r>
            <w:proofErr w:type="spellEnd"/>
            <w:r>
              <w:t xml:space="preserve"> </w:t>
            </w:r>
            <w:proofErr w:type="spellStart"/>
            <w:r>
              <w:t>tha</w:t>
            </w:r>
            <w:proofErr w:type="spellEnd"/>
            <w:r>
              <w:t xml:space="preserve"> Ai:</w:t>
            </w:r>
          </w:p>
        </w:tc>
      </w:tr>
      <w:tr w:rsidR="00C30808" w:rsidRPr="00A631A2" w14:paraId="1329B40C" w14:textId="77777777" w:rsidTr="000D1618">
        <w:trPr>
          <w:jc w:val="center"/>
        </w:trPr>
        <w:tc>
          <w:tcPr>
            <w:tcW w:w="4672" w:type="dxa"/>
            <w:vAlign w:val="center"/>
          </w:tcPr>
          <w:p w14:paraId="22C6F686" w14:textId="5E833CC6" w:rsidR="00C30808" w:rsidRP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2F5496" w:themeColor="accent1" w:themeShade="BF"/>
                <w:sz w:val="24"/>
                <w:szCs w:val="24"/>
              </w:rPr>
              <w:sym w:font="AGA Arabesque" w:char="F060"/>
            </w:r>
            <w:r w:rsidRPr="00C30808">
              <w:rPr>
                <w:rFonts w:ascii="Lotus Linotype" w:hAnsi="Lotus Linotype" w:cs="Lotus Linotype" w:hint="cs"/>
                <w:color w:val="2F5496" w:themeColor="accent1" w:themeShade="BF"/>
                <w:sz w:val="24"/>
                <w:szCs w:val="24"/>
                <w:rtl/>
              </w:rPr>
              <w:t xml:space="preserve"> </w:t>
            </w:r>
            <w:r w:rsidRPr="00C30808">
              <w:rPr>
                <w:rFonts w:ascii="Lotus Linotype" w:hAnsi="Lotus Linotype" w:cs="Lotus Linotype"/>
                <w:sz w:val="32"/>
                <w:szCs w:val="32"/>
                <w:rtl/>
              </w:rPr>
              <w:t>اعْلَمْ - أَرْشَدَكَ اللهُ لِطَاعَتِهِ -: أَنَّ الْحَنِيفِيَّةَ -مِلَّةَ إِبْرَاهِيمَ-: أَنْ تَعْبُدَ اللهَ وَحْدَهُ مُخْلِصًا لَهُ الدِّينَ؛ وَبِذَلِكَ أَمَرَ اللهُ جَمِيعَ النَّاسِ؛ وَخَلَقَهُمْ لَهَا؛ كَمَا قَالَ تَعَالَى: ﴿</w:t>
            </w:r>
            <w:r w:rsidRPr="00C30808">
              <w:rPr>
                <w:rFonts w:ascii="QCF_P523" w:hAnsi="QCF_P523" w:cs="QCF_P523"/>
                <w:color w:val="2F5496" w:themeColor="accent1" w:themeShade="BF"/>
                <w:sz w:val="32"/>
                <w:szCs w:val="32"/>
                <w:rtl/>
              </w:rPr>
              <w:t>ﭳ   ﭴ  ﭵ  ﭶ  ﭷ  ﭸ</w:t>
            </w:r>
            <w:r w:rsidRPr="00C30808">
              <w:rPr>
                <w:rFonts w:ascii="QCF_P523" w:hAnsi="QCF_P523" w:cs="QCF_P523"/>
                <w:sz w:val="32"/>
                <w:szCs w:val="32"/>
                <w:rtl/>
              </w:rPr>
              <w:t xml:space="preserve">  </w:t>
            </w:r>
            <w:r w:rsidRPr="00C30808">
              <w:rPr>
                <w:rFonts w:ascii="Lotus Linotype" w:hAnsi="Lotus Linotype" w:cs="Lotus Linotype"/>
                <w:sz w:val="32"/>
                <w:szCs w:val="32"/>
                <w:rtl/>
              </w:rPr>
              <w:t>﴾ [</w:t>
            </w:r>
            <w:r w:rsidRPr="00C30808">
              <w:rPr>
                <w:rFonts w:ascii="Lotus Linotype" w:hAnsi="Lotus Linotype" w:cs="Lotus Linotype"/>
                <w:sz w:val="32"/>
                <w:szCs w:val="32"/>
                <w:rtl/>
                <w:lang w:eastAsia="ar-SA"/>
              </w:rPr>
              <w:t>الذاريات</w:t>
            </w:r>
            <w:r w:rsidRPr="00C30808">
              <w:rPr>
                <w:rFonts w:ascii="Lotus Linotype" w:hAnsi="Lotus Linotype" w:cs="Lotus Linotype"/>
                <w:sz w:val="32"/>
                <w:szCs w:val="32"/>
                <w:rtl/>
              </w:rPr>
              <w:t>:56].</w:t>
            </w:r>
          </w:p>
        </w:tc>
        <w:tc>
          <w:tcPr>
            <w:tcW w:w="4393" w:type="dxa"/>
            <w:vAlign w:val="center"/>
          </w:tcPr>
          <w:p w14:paraId="45EC3E95" w14:textId="32D85251" w:rsidR="00C30808" w:rsidRPr="00A631A2" w:rsidRDefault="00982D44" w:rsidP="00136C3D">
            <w:pPr>
              <w:jc w:val="right"/>
              <w:rPr>
                <w:rFonts w:ascii="Lotus Linotype" w:hAnsi="Lotus Linotype" w:cs="Lotus Linotype"/>
                <w:color w:val="161616"/>
                <w:sz w:val="32"/>
                <w:szCs w:val="32"/>
                <w:rtl/>
              </w:rPr>
            </w:pPr>
            <w:r>
              <w:t>“</w:t>
            </w:r>
            <w:proofErr w:type="spellStart"/>
            <w:r>
              <w:t>Unë</w:t>
            </w:r>
            <w:proofErr w:type="spellEnd"/>
            <w:r>
              <w:t xml:space="preserve"> </w:t>
            </w:r>
            <w:proofErr w:type="spellStart"/>
            <w:r>
              <w:t>nuk</w:t>
            </w:r>
            <w:proofErr w:type="spellEnd"/>
            <w:r>
              <w:t xml:space="preserve"> </w:t>
            </w:r>
            <w:proofErr w:type="spellStart"/>
            <w:r>
              <w:t>i</w:t>
            </w:r>
            <w:proofErr w:type="spellEnd"/>
            <w:r>
              <w:t xml:space="preserve"> </w:t>
            </w:r>
            <w:proofErr w:type="spellStart"/>
            <w:r>
              <w:t>krijova</w:t>
            </w:r>
            <w:proofErr w:type="spellEnd"/>
            <w:r>
              <w:t xml:space="preserve"> </w:t>
            </w:r>
            <w:proofErr w:type="spellStart"/>
            <w:r>
              <w:t>xhindët</w:t>
            </w:r>
            <w:proofErr w:type="spellEnd"/>
            <w:r>
              <w:t xml:space="preserve"> </w:t>
            </w:r>
            <w:proofErr w:type="spellStart"/>
            <w:r>
              <w:t>dhe</w:t>
            </w:r>
            <w:proofErr w:type="spellEnd"/>
            <w:r>
              <w:t xml:space="preserve"> </w:t>
            </w:r>
            <w:proofErr w:type="spellStart"/>
            <w:r>
              <w:t>njerëzit</w:t>
            </w:r>
            <w:proofErr w:type="spellEnd"/>
            <w:r>
              <w:t xml:space="preserve"> </w:t>
            </w:r>
            <w:proofErr w:type="spellStart"/>
            <w:r>
              <w:t>për</w:t>
            </w:r>
            <w:proofErr w:type="spellEnd"/>
            <w:r>
              <w:t xml:space="preserve"> </w:t>
            </w:r>
            <w:proofErr w:type="spellStart"/>
            <w:r>
              <w:t>tjetër</w:t>
            </w:r>
            <w:proofErr w:type="spellEnd"/>
            <w:r>
              <w:t xml:space="preserve"> pos </w:t>
            </w:r>
            <w:proofErr w:type="spellStart"/>
            <w:r>
              <w:t>që</w:t>
            </w:r>
            <w:proofErr w:type="spellEnd"/>
            <w:r>
              <w:t xml:space="preserve"> </w:t>
            </w:r>
            <w:proofErr w:type="spellStart"/>
            <w:r>
              <w:t>të</w:t>
            </w:r>
            <w:proofErr w:type="spellEnd"/>
            <w:r>
              <w:t xml:space="preserve"> </w:t>
            </w:r>
            <w:proofErr w:type="spellStart"/>
            <w:r>
              <w:t>më</w:t>
            </w:r>
            <w:proofErr w:type="spellEnd"/>
            <w:r>
              <w:t xml:space="preserve"> </w:t>
            </w:r>
            <w:proofErr w:type="spellStart"/>
            <w:r>
              <w:t>adhurojnë</w:t>
            </w:r>
            <w:proofErr w:type="spellEnd"/>
            <w:r>
              <w:t xml:space="preserve"> Mua.</w:t>
            </w:r>
            <w:r w:rsidR="00136C3D">
              <w:t xml:space="preserve"> </w:t>
            </w:r>
            <w:r>
              <w:t xml:space="preserve">[Edh </w:t>
            </w:r>
            <w:proofErr w:type="spellStart"/>
            <w:r>
              <w:t>Dharijat</w:t>
            </w:r>
            <w:proofErr w:type="spellEnd"/>
            <w:r>
              <w:t>, 56].</w:t>
            </w:r>
          </w:p>
        </w:tc>
      </w:tr>
      <w:tr w:rsidR="00C30808" w:rsidRPr="00A631A2" w14:paraId="4BFFA0C0" w14:textId="77777777" w:rsidTr="000D1618">
        <w:trPr>
          <w:jc w:val="center"/>
        </w:trPr>
        <w:tc>
          <w:tcPr>
            <w:tcW w:w="4672" w:type="dxa"/>
            <w:vAlign w:val="center"/>
          </w:tcPr>
          <w:p w14:paraId="63CF375A" w14:textId="2E4B0808" w:rsid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2F5496" w:themeColor="accent1" w:themeShade="BF"/>
                <w:sz w:val="24"/>
                <w:szCs w:val="24"/>
              </w:rPr>
              <w:sym w:font="AGA Arabesque" w:char="F060"/>
            </w:r>
            <w:r w:rsidRPr="00C30808">
              <w:rPr>
                <w:rFonts w:ascii="Lotus Linotype" w:hAnsi="Lotus Linotype" w:cs="Lotus Linotype" w:hint="cs"/>
                <w:color w:val="2F5496" w:themeColor="accent1" w:themeShade="BF"/>
                <w:sz w:val="24"/>
                <w:szCs w:val="24"/>
                <w:rtl/>
              </w:rPr>
              <w:t xml:space="preserve"> </w:t>
            </w:r>
            <w:r w:rsidRPr="00C30808">
              <w:rPr>
                <w:rFonts w:ascii="Lotus Linotype" w:hAnsi="Lotus Linotype" w:cs="Lotus Linotype"/>
                <w:color w:val="161616"/>
                <w:sz w:val="32"/>
                <w:szCs w:val="32"/>
                <w:rtl/>
              </w:rPr>
              <w:t>فَإِذَا عَرَفْتَ أَنَّ اللهَ خَلَقَكَ لِعِبَادَتِهِ: فَاعْلَمْ أَنَّ الْعِبَادَةَ لَا تُسَمَّى عِبَادَةً إِلَّا مَعَ التَّوْحِيدِ؛ كَمَا أَنَّ الصَّلَاةَ لَا تُسَمَّى صَلَاةً إِلَّا مَعَ الطَّهَارَةِ.</w:t>
            </w:r>
          </w:p>
          <w:p w14:paraId="26C2DF7C" w14:textId="00816D06" w:rsidR="00C30808" w:rsidRP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فَإِذَا دَخَلَ الشِّرْكُ في الْعِبَادَةِ فَسَـدَتْ؛ كَـالْحَـدَثِ إ</w:t>
            </w:r>
            <w:r>
              <w:rPr>
                <w:rFonts w:ascii="Lotus Linotype" w:hAnsi="Lotus Linotype" w:cs="Lotus Linotype"/>
                <w:sz w:val="32"/>
                <w:szCs w:val="32"/>
                <w:rtl/>
              </w:rPr>
              <w:t xml:space="preserve">ِذَا دَخَلَ فِي الطَّـهَارَةِ؛ </w:t>
            </w:r>
            <w:r w:rsidRPr="00C30808">
              <w:rPr>
                <w:rFonts w:ascii="Lotus Linotype" w:hAnsi="Lotus Linotype" w:cs="Lotus Linotype"/>
                <w:sz w:val="32"/>
                <w:szCs w:val="32"/>
                <w:rtl/>
              </w:rPr>
              <w:t>كَمَا قَالَ تَعَالَى: ﴿</w:t>
            </w:r>
            <w:r w:rsidRPr="00C30808">
              <w:rPr>
                <w:rFonts w:ascii="QCF_P189" w:hAnsi="QCF_P189" w:cs="QCF_P189"/>
                <w:color w:val="2F5496" w:themeColor="accent1" w:themeShade="BF"/>
                <w:sz w:val="32"/>
                <w:szCs w:val="32"/>
                <w:rtl/>
              </w:rPr>
              <w:t xml:space="preserve">ﮅ  ﮆ    ﮇ   ﮈ  ﮉ  ﮊ  ﮋ  ﮌ  ﮍ  ﮎ  </w:t>
            </w:r>
            <w:r w:rsidRPr="00C30808">
              <w:rPr>
                <w:rFonts w:ascii="QCF_P189" w:hAnsi="QCF_P189" w:cs="QCF_P189"/>
                <w:color w:val="2F5496" w:themeColor="accent1" w:themeShade="BF"/>
                <w:sz w:val="32"/>
                <w:szCs w:val="32"/>
                <w:rtl/>
              </w:rPr>
              <w:lastRenderedPageBreak/>
              <w:t>ﮏﮐ   ﮑ  ﮒ  ﮓ  ﮔ  ﮕ  ﮖ  ﮗ</w:t>
            </w:r>
            <w:r w:rsidRPr="00C30808">
              <w:rPr>
                <w:rFonts w:ascii="QCF_P189" w:hAnsi="QCF_P189" w:cs="QCF_P189"/>
                <w:sz w:val="32"/>
                <w:szCs w:val="32"/>
                <w:rtl/>
              </w:rPr>
              <w:t xml:space="preserve"> </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[التوبة:17]</w:t>
            </w:r>
            <w:r w:rsidRPr="00C30808">
              <w:rPr>
                <w:rFonts w:ascii="Lotus Linotype" w:hAnsi="Lotus Linotype" w:cs="Lotus Linotype"/>
                <w:sz w:val="32"/>
                <w:szCs w:val="32"/>
                <w:rtl/>
              </w:rPr>
              <w:t>.</w:t>
            </w:r>
          </w:p>
        </w:tc>
        <w:tc>
          <w:tcPr>
            <w:tcW w:w="4393" w:type="dxa"/>
            <w:vAlign w:val="center"/>
          </w:tcPr>
          <w:p w14:paraId="1D0460BB" w14:textId="7991F76F" w:rsidR="00C30808" w:rsidRPr="00A631A2" w:rsidRDefault="00982D44" w:rsidP="006252F5">
            <w:pPr>
              <w:jc w:val="right"/>
              <w:rPr>
                <w:rFonts w:ascii="Lotus Linotype" w:hAnsi="Lotus Linotype" w:cs="Lotus Linotype"/>
                <w:color w:val="161616"/>
                <w:sz w:val="32"/>
                <w:szCs w:val="32"/>
                <w:rtl/>
              </w:rPr>
            </w:pPr>
            <w:r>
              <w:lastRenderedPageBreak/>
              <w:t xml:space="preserve">Kur </w:t>
            </w:r>
            <w:proofErr w:type="spellStart"/>
            <w:r>
              <w:t>ju</w:t>
            </w:r>
            <w:proofErr w:type="spellEnd"/>
            <w:r>
              <w:t xml:space="preserve"> </w:t>
            </w:r>
            <w:proofErr w:type="spellStart"/>
            <w:r>
              <w:t>të</w:t>
            </w:r>
            <w:proofErr w:type="spellEnd"/>
            <w:r>
              <w:t xml:space="preserve"> </w:t>
            </w:r>
            <w:proofErr w:type="spellStart"/>
            <w:r>
              <w:t>pranoni</w:t>
            </w:r>
            <w:proofErr w:type="spellEnd"/>
            <w:r>
              <w:t xml:space="preserve"> se Allahu </w:t>
            </w:r>
            <w:proofErr w:type="spellStart"/>
            <w:r>
              <w:t>ju</w:t>
            </w:r>
            <w:proofErr w:type="spellEnd"/>
            <w:r>
              <w:t xml:space="preserve"> ka </w:t>
            </w:r>
            <w:proofErr w:type="spellStart"/>
            <w:r>
              <w:t>krijuar</w:t>
            </w:r>
            <w:proofErr w:type="spellEnd"/>
            <w:r>
              <w:t xml:space="preserve"> </w:t>
            </w:r>
            <w:proofErr w:type="spellStart"/>
            <w:r>
              <w:t>për</w:t>
            </w:r>
            <w:proofErr w:type="spellEnd"/>
            <w:r>
              <w:t xml:space="preserve"> </w:t>
            </w:r>
            <w:proofErr w:type="spellStart"/>
            <w:r>
              <w:t>adhurimin</w:t>
            </w:r>
            <w:proofErr w:type="spellEnd"/>
            <w:r>
              <w:t xml:space="preserve"> e </w:t>
            </w:r>
            <w:proofErr w:type="spellStart"/>
            <w:r>
              <w:t>Tij</w:t>
            </w:r>
            <w:proofErr w:type="spellEnd"/>
            <w:r>
              <w:t xml:space="preserve">, </w:t>
            </w:r>
            <w:proofErr w:type="spellStart"/>
            <w:r>
              <w:t>atëherë</w:t>
            </w:r>
            <w:proofErr w:type="spellEnd"/>
            <w:r>
              <w:t xml:space="preserve"> ta </w:t>
            </w:r>
            <w:proofErr w:type="spellStart"/>
            <w:r>
              <w:t>dini</w:t>
            </w:r>
            <w:proofErr w:type="spellEnd"/>
            <w:r>
              <w:t xml:space="preserve"> se </w:t>
            </w:r>
            <w:proofErr w:type="spellStart"/>
            <w:r>
              <w:t>adhurimi</w:t>
            </w:r>
            <w:proofErr w:type="spellEnd"/>
            <w:r>
              <w:t xml:space="preserve"> </w:t>
            </w:r>
            <w:proofErr w:type="spellStart"/>
            <w:r>
              <w:t>nuk</w:t>
            </w:r>
            <w:proofErr w:type="spellEnd"/>
            <w:r>
              <w:t xml:space="preserve"> </w:t>
            </w:r>
            <w:proofErr w:type="spellStart"/>
            <w:r>
              <w:t>merret</w:t>
            </w:r>
            <w:proofErr w:type="spellEnd"/>
            <w:r>
              <w:t xml:space="preserve"> </w:t>
            </w:r>
            <w:proofErr w:type="spellStart"/>
            <w:r>
              <w:t>në</w:t>
            </w:r>
            <w:proofErr w:type="spellEnd"/>
            <w:r>
              <w:t xml:space="preserve"> </w:t>
            </w:r>
            <w:proofErr w:type="spellStart"/>
            <w:r>
              <w:t>konsideratë</w:t>
            </w:r>
            <w:proofErr w:type="spellEnd"/>
            <w:r>
              <w:t xml:space="preserve"> </w:t>
            </w:r>
            <w:proofErr w:type="spellStart"/>
            <w:r>
              <w:t>si</w:t>
            </w:r>
            <w:proofErr w:type="spellEnd"/>
            <w:r>
              <w:t xml:space="preserve"> </w:t>
            </w:r>
            <w:proofErr w:type="spellStart"/>
            <w:r>
              <w:t>i</w:t>
            </w:r>
            <w:proofErr w:type="spellEnd"/>
            <w:r>
              <w:t xml:space="preserve"> </w:t>
            </w:r>
            <w:proofErr w:type="spellStart"/>
            <w:r>
              <w:t>tillë</w:t>
            </w:r>
            <w:proofErr w:type="spellEnd"/>
            <w:r>
              <w:t xml:space="preserve">, </w:t>
            </w:r>
            <w:proofErr w:type="spellStart"/>
            <w:r>
              <w:t>përveçse</w:t>
            </w:r>
            <w:proofErr w:type="spellEnd"/>
            <w:r>
              <w:t xml:space="preserve"> </w:t>
            </w:r>
            <w:proofErr w:type="spellStart"/>
            <w:r>
              <w:t>nëse</w:t>
            </w:r>
            <w:proofErr w:type="spellEnd"/>
            <w:r>
              <w:t xml:space="preserve"> </w:t>
            </w:r>
            <w:proofErr w:type="spellStart"/>
            <w:r>
              <w:t>shoqërohet</w:t>
            </w:r>
            <w:proofErr w:type="spellEnd"/>
            <w:r>
              <w:t xml:space="preserve"> me </w:t>
            </w:r>
            <w:proofErr w:type="spellStart"/>
            <w:r>
              <w:t>Teuhid</w:t>
            </w:r>
            <w:proofErr w:type="spellEnd"/>
            <w:r>
              <w:t xml:space="preserve">, </w:t>
            </w:r>
            <w:proofErr w:type="spellStart"/>
            <w:r>
              <w:t>ashtu</w:t>
            </w:r>
            <w:proofErr w:type="spellEnd"/>
            <w:r>
              <w:t xml:space="preserve"> </w:t>
            </w:r>
            <w:proofErr w:type="spellStart"/>
            <w:r>
              <w:t>siç</w:t>
            </w:r>
            <w:proofErr w:type="spellEnd"/>
            <w:r>
              <w:t xml:space="preserve"> </w:t>
            </w:r>
            <w:proofErr w:type="spellStart"/>
            <w:r>
              <w:t>namazi</w:t>
            </w:r>
            <w:proofErr w:type="spellEnd"/>
            <w:r>
              <w:t xml:space="preserve"> </w:t>
            </w:r>
            <w:proofErr w:type="spellStart"/>
            <w:r>
              <w:t>nuk</w:t>
            </w:r>
            <w:proofErr w:type="spellEnd"/>
            <w:r>
              <w:t xml:space="preserve"> </w:t>
            </w:r>
            <w:proofErr w:type="spellStart"/>
            <w:r>
              <w:t>konsiderohet</w:t>
            </w:r>
            <w:proofErr w:type="spellEnd"/>
            <w:r>
              <w:t xml:space="preserve"> namaz, </w:t>
            </w:r>
            <w:proofErr w:type="spellStart"/>
            <w:r>
              <w:t>përveçse</w:t>
            </w:r>
            <w:proofErr w:type="spellEnd"/>
            <w:r>
              <w:t xml:space="preserve"> </w:t>
            </w:r>
            <w:proofErr w:type="spellStart"/>
            <w:r>
              <w:t>nëse</w:t>
            </w:r>
            <w:proofErr w:type="spellEnd"/>
            <w:r>
              <w:t xml:space="preserve"> </w:t>
            </w:r>
            <w:proofErr w:type="spellStart"/>
            <w:r>
              <w:t>është</w:t>
            </w:r>
            <w:proofErr w:type="spellEnd"/>
            <w:r>
              <w:t xml:space="preserve"> </w:t>
            </w:r>
            <w:proofErr w:type="spellStart"/>
            <w:r>
              <w:t>i</w:t>
            </w:r>
            <w:proofErr w:type="spellEnd"/>
            <w:r>
              <w:t xml:space="preserve"> </w:t>
            </w:r>
            <w:proofErr w:type="spellStart"/>
            <w:r>
              <w:t>shoqëruar</w:t>
            </w:r>
            <w:proofErr w:type="spellEnd"/>
            <w:r>
              <w:t xml:space="preserve"> me </w:t>
            </w:r>
            <w:proofErr w:type="spellStart"/>
            <w:r>
              <w:t>pastrim</w:t>
            </w:r>
            <w:proofErr w:type="spellEnd"/>
            <w:r>
              <w:t xml:space="preserve"> (</w:t>
            </w:r>
            <w:proofErr w:type="spellStart"/>
            <w:r>
              <w:t>tahara</w:t>
            </w:r>
            <w:proofErr w:type="spellEnd"/>
            <w:r>
              <w:t xml:space="preserve">). </w:t>
            </w:r>
            <w:proofErr w:type="spellStart"/>
            <w:r>
              <w:t>Kështu</w:t>
            </w:r>
            <w:proofErr w:type="spellEnd"/>
            <w:r>
              <w:t xml:space="preserve"> </w:t>
            </w:r>
            <w:proofErr w:type="spellStart"/>
            <w:r>
              <w:t>që</w:t>
            </w:r>
            <w:proofErr w:type="spellEnd"/>
            <w:r>
              <w:t xml:space="preserve"> </w:t>
            </w:r>
            <w:proofErr w:type="spellStart"/>
            <w:r>
              <w:t>kur</w:t>
            </w:r>
            <w:proofErr w:type="spellEnd"/>
            <w:r>
              <w:t xml:space="preserve"> </w:t>
            </w:r>
            <w:proofErr w:type="spellStart"/>
            <w:r>
              <w:t>shirku</w:t>
            </w:r>
            <w:proofErr w:type="spellEnd"/>
            <w:r>
              <w:t xml:space="preserve"> </w:t>
            </w:r>
            <w:proofErr w:type="spellStart"/>
            <w:r>
              <w:t>hyn</w:t>
            </w:r>
            <w:proofErr w:type="spellEnd"/>
            <w:r>
              <w:t xml:space="preserve"> </w:t>
            </w:r>
            <w:proofErr w:type="spellStart"/>
            <w:r>
              <w:t>në</w:t>
            </w:r>
            <w:proofErr w:type="spellEnd"/>
            <w:r>
              <w:t xml:space="preserve"> </w:t>
            </w:r>
            <w:proofErr w:type="spellStart"/>
            <w:r>
              <w:t>adhurim</w:t>
            </w:r>
            <w:proofErr w:type="spellEnd"/>
            <w:r>
              <w:t xml:space="preserve">, ai e </w:t>
            </w:r>
            <w:proofErr w:type="spellStart"/>
            <w:r>
              <w:t>çoroditë</w:t>
            </w:r>
            <w:proofErr w:type="spellEnd"/>
            <w:r>
              <w:t xml:space="preserve"> </w:t>
            </w:r>
            <w:proofErr w:type="spellStart"/>
            <w:r>
              <w:t>atë</w:t>
            </w:r>
            <w:proofErr w:type="spellEnd"/>
            <w:r>
              <w:t xml:space="preserve"> </w:t>
            </w:r>
            <w:proofErr w:type="spellStart"/>
            <w:r>
              <w:t>ashtu</w:t>
            </w:r>
            <w:proofErr w:type="spellEnd"/>
            <w:r>
              <w:t xml:space="preserve"> </w:t>
            </w:r>
            <w:proofErr w:type="spellStart"/>
            <w:r>
              <w:t>si</w:t>
            </w:r>
            <w:proofErr w:type="spellEnd"/>
            <w:r>
              <w:t xml:space="preserve"> </w:t>
            </w:r>
            <w:proofErr w:type="spellStart"/>
            <w:r>
              <w:t>papastërtia</w:t>
            </w:r>
            <w:proofErr w:type="spellEnd"/>
            <w:r>
              <w:t xml:space="preserve"> e </w:t>
            </w:r>
            <w:proofErr w:type="spellStart"/>
            <w:r>
              <w:t>zhvlerëson</w:t>
            </w:r>
            <w:proofErr w:type="spellEnd"/>
            <w:r>
              <w:t xml:space="preserve"> </w:t>
            </w:r>
            <w:proofErr w:type="spellStart"/>
            <w:r>
              <w:t>pastërtinë</w:t>
            </w:r>
            <w:proofErr w:type="spellEnd"/>
            <w:r>
              <w:t>.</w:t>
            </w:r>
          </w:p>
        </w:tc>
      </w:tr>
      <w:tr w:rsidR="00C30808" w:rsidRPr="00A631A2" w14:paraId="7F02CD83" w14:textId="77777777" w:rsidTr="000D1618">
        <w:trPr>
          <w:jc w:val="center"/>
        </w:trPr>
        <w:tc>
          <w:tcPr>
            <w:tcW w:w="4672" w:type="dxa"/>
            <w:vAlign w:val="center"/>
          </w:tcPr>
          <w:p w14:paraId="7E3784F8" w14:textId="14A8DE4A" w:rsidR="00C30808" w:rsidRP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2F5496" w:themeColor="accent1" w:themeShade="BF"/>
                <w:sz w:val="24"/>
                <w:szCs w:val="24"/>
              </w:rPr>
              <w:sym w:font="AGA Arabesque" w:char="F060"/>
            </w:r>
            <w:r w:rsidRPr="00C30808">
              <w:rPr>
                <w:rFonts w:ascii="Lotus Linotype" w:hAnsi="Lotus Linotype" w:cs="Lotus Linotype" w:hint="cs"/>
                <w:color w:val="2F5496" w:themeColor="accent1" w:themeShade="BF"/>
                <w:sz w:val="24"/>
                <w:szCs w:val="24"/>
                <w:rtl/>
              </w:rPr>
              <w:t xml:space="preserve"> </w:t>
            </w:r>
            <w:r w:rsidRPr="00C30808">
              <w:rPr>
                <w:rFonts w:ascii="Lotus Linotype" w:hAnsi="Lotus Linotype" w:cs="Lotus Linotype"/>
                <w:sz w:val="32"/>
                <w:szCs w:val="32"/>
                <w:rtl/>
              </w:rPr>
              <w:t>فَإِذَا عَرَفْتَ أَنَّ الشِّرْكَ إِذَا خَالَطَ الْعِبَادَةَ أَفْسَدَهَا، وَأَحْبَطَ الْعَمَلَ، وَصَارَ صَاحِبُهُ مِنَ الْخَالِدِينَ في النَّارِ: عَرَفْتَ أَنَّ أَهَمَّ مَا عَلَيْكَ: مَعْرِفَةُ ذَلِكَ؛ لَعَلَّ اللهَ أَنْ يُخَلِّصَكَ مِنْ هَذِهِ الشَّبَكَةِ، وَهِيَ الشِّرْكُ بِاللهِ، الذي قال الله تعالى فيه: ﴿</w:t>
            </w:r>
            <w:r w:rsidRPr="00C30808">
              <w:rPr>
                <w:rFonts w:ascii="QCF_P086" w:hAnsi="QCF_P086" w:cs="QCF_P086"/>
                <w:color w:val="2F5496" w:themeColor="accent1" w:themeShade="BF"/>
                <w:sz w:val="32"/>
                <w:szCs w:val="32"/>
                <w:rtl/>
                <w:lang w:val="en-GB" w:eastAsia="en-GB"/>
              </w:rPr>
              <w:t>ﮢ  ﮣ  ﮤ  ﮥ   ﮦ  ﮧ  ﮨ    ﮩ  ﮪ  ﮫ   ﮬ  ﮭ  ﮮ</w:t>
            </w:r>
            <w:r w:rsidRPr="00C30808">
              <w:rPr>
                <w:rFonts w:ascii="QCF_P086" w:hAnsi="QCF_P086" w:cs="QCF_P086"/>
                <w:sz w:val="32"/>
                <w:szCs w:val="32"/>
                <w:rtl/>
                <w:lang w:val="en-GB" w:eastAsia="en-GB"/>
              </w:rPr>
              <w:t>ﮯ</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[النساء:</w:t>
            </w:r>
            <w:r w:rsidRPr="00C30808">
              <w:rPr>
                <w:rFonts w:ascii="Lotus Linotype" w:hAnsi="Lotus Linotype" w:cs="Lotus Linotype"/>
                <w:sz w:val="32"/>
                <w:szCs w:val="32"/>
                <w:rtl/>
              </w:rPr>
              <w:t>48]، وَذَلِكَ بِمَعْرِفَةِ أَرْبَعِ قَوَاعِدَ ذَكَرَهَا اللهُ تَعَالَى في كِتَابِهِ.</w:t>
            </w:r>
          </w:p>
        </w:tc>
        <w:tc>
          <w:tcPr>
            <w:tcW w:w="4393" w:type="dxa"/>
            <w:vAlign w:val="center"/>
          </w:tcPr>
          <w:p w14:paraId="32F513BB" w14:textId="35C3CB90" w:rsidR="00C30808" w:rsidRPr="00A631A2" w:rsidRDefault="00982D44" w:rsidP="00982D44">
            <w:pPr>
              <w:jc w:val="right"/>
              <w:rPr>
                <w:rFonts w:ascii="Lotus Linotype" w:hAnsi="Lotus Linotype" w:cs="Lotus Linotype"/>
                <w:color w:val="161616"/>
                <w:sz w:val="32"/>
                <w:szCs w:val="32"/>
                <w:rtl/>
              </w:rPr>
            </w:pPr>
            <w:proofErr w:type="spellStart"/>
            <w:r>
              <w:t>Pra</w:t>
            </w:r>
            <w:proofErr w:type="spellEnd"/>
            <w:r>
              <w:t xml:space="preserve"> </w:t>
            </w:r>
            <w:proofErr w:type="spellStart"/>
            <w:r>
              <w:t>kur</w:t>
            </w:r>
            <w:proofErr w:type="spellEnd"/>
            <w:r>
              <w:t xml:space="preserve"> ta </w:t>
            </w:r>
            <w:proofErr w:type="spellStart"/>
            <w:r>
              <w:t>dini</w:t>
            </w:r>
            <w:proofErr w:type="spellEnd"/>
            <w:r>
              <w:t xml:space="preserve"> se </w:t>
            </w:r>
            <w:proofErr w:type="spellStart"/>
            <w:r>
              <w:t>nëse</w:t>
            </w:r>
            <w:proofErr w:type="spellEnd"/>
            <w:r>
              <w:t xml:space="preserve"> </w:t>
            </w:r>
            <w:proofErr w:type="spellStart"/>
            <w:r>
              <w:t>shirku</w:t>
            </w:r>
            <w:proofErr w:type="spellEnd"/>
            <w:r>
              <w:t xml:space="preserve"> </w:t>
            </w:r>
            <w:proofErr w:type="spellStart"/>
            <w:r>
              <w:t>hyn</w:t>
            </w:r>
            <w:proofErr w:type="spellEnd"/>
            <w:r>
              <w:t xml:space="preserve"> </w:t>
            </w:r>
            <w:proofErr w:type="spellStart"/>
            <w:r>
              <w:t>në</w:t>
            </w:r>
            <w:proofErr w:type="spellEnd"/>
            <w:r>
              <w:t xml:space="preserve"> </w:t>
            </w:r>
            <w:proofErr w:type="spellStart"/>
            <w:r>
              <w:t>adhurimin</w:t>
            </w:r>
            <w:proofErr w:type="spellEnd"/>
            <w:r>
              <w:t xml:space="preserve"> </w:t>
            </w:r>
            <w:proofErr w:type="spellStart"/>
            <w:r>
              <w:t>tuaj</w:t>
            </w:r>
            <w:proofErr w:type="spellEnd"/>
            <w:r>
              <w:t xml:space="preserve"> ai e </w:t>
            </w:r>
            <w:proofErr w:type="spellStart"/>
            <w:r>
              <w:t>çorodit</w:t>
            </w:r>
            <w:proofErr w:type="spellEnd"/>
            <w:r>
              <w:t xml:space="preserve"> </w:t>
            </w:r>
            <w:proofErr w:type="spellStart"/>
            <w:r>
              <w:t>atë</w:t>
            </w:r>
            <w:proofErr w:type="spellEnd"/>
            <w:r>
              <w:t xml:space="preserve">, </w:t>
            </w:r>
            <w:proofErr w:type="spellStart"/>
            <w:r>
              <w:t>i</w:t>
            </w:r>
            <w:proofErr w:type="spellEnd"/>
            <w:r>
              <w:t xml:space="preserve"> </w:t>
            </w:r>
            <w:proofErr w:type="spellStart"/>
            <w:r>
              <w:t>anulon</w:t>
            </w:r>
            <w:proofErr w:type="spellEnd"/>
            <w:r>
              <w:t xml:space="preserve"> </w:t>
            </w:r>
            <w:proofErr w:type="spellStart"/>
            <w:r>
              <w:t>të</w:t>
            </w:r>
            <w:proofErr w:type="spellEnd"/>
            <w:r>
              <w:t xml:space="preserve"> </w:t>
            </w:r>
            <w:proofErr w:type="spellStart"/>
            <w:r>
              <w:t>gjitha</w:t>
            </w:r>
            <w:proofErr w:type="spellEnd"/>
            <w:r>
              <w:t xml:space="preserve"> </w:t>
            </w:r>
            <w:proofErr w:type="spellStart"/>
            <w:r>
              <w:t>veprat</w:t>
            </w:r>
            <w:proofErr w:type="spellEnd"/>
            <w:r>
              <w:t xml:space="preserve"> </w:t>
            </w:r>
            <w:proofErr w:type="spellStart"/>
            <w:r>
              <w:t>dhe</w:t>
            </w:r>
            <w:proofErr w:type="spellEnd"/>
            <w:r>
              <w:t xml:space="preserve"> ai </w:t>
            </w:r>
            <w:proofErr w:type="spellStart"/>
            <w:r>
              <w:t>që</w:t>
            </w:r>
            <w:proofErr w:type="spellEnd"/>
            <w:r>
              <w:t xml:space="preserve"> e </w:t>
            </w:r>
            <w:proofErr w:type="spellStart"/>
            <w:r>
              <w:t>bën</w:t>
            </w:r>
            <w:proofErr w:type="spellEnd"/>
            <w:r>
              <w:t xml:space="preserve"> </w:t>
            </w:r>
            <w:proofErr w:type="spellStart"/>
            <w:r>
              <w:t>atë</w:t>
            </w:r>
            <w:proofErr w:type="spellEnd"/>
            <w:r>
              <w:t xml:space="preserve"> </w:t>
            </w:r>
            <w:proofErr w:type="spellStart"/>
            <w:r>
              <w:t>përgjithmonë</w:t>
            </w:r>
            <w:proofErr w:type="spellEnd"/>
            <w:r>
              <w:t xml:space="preserve"> </w:t>
            </w:r>
            <w:proofErr w:type="spellStart"/>
            <w:r>
              <w:t>është</w:t>
            </w:r>
            <w:proofErr w:type="spellEnd"/>
            <w:r>
              <w:t xml:space="preserve"> </w:t>
            </w:r>
            <w:proofErr w:type="spellStart"/>
            <w:r>
              <w:t>në</w:t>
            </w:r>
            <w:proofErr w:type="spellEnd"/>
            <w:r>
              <w:t xml:space="preserve"> </w:t>
            </w:r>
            <w:proofErr w:type="spellStart"/>
            <w:r>
              <w:t>Xhehenem</w:t>
            </w:r>
            <w:proofErr w:type="spellEnd"/>
            <w:r>
              <w:t xml:space="preserve">, </w:t>
            </w:r>
            <w:proofErr w:type="spellStart"/>
            <w:r>
              <w:t>atëherë</w:t>
            </w:r>
            <w:proofErr w:type="spellEnd"/>
            <w:r>
              <w:t xml:space="preserve"> </w:t>
            </w:r>
            <w:proofErr w:type="spellStart"/>
            <w:r>
              <w:t>ju</w:t>
            </w:r>
            <w:proofErr w:type="spellEnd"/>
            <w:r>
              <w:t xml:space="preserve"> do ta </w:t>
            </w:r>
            <w:proofErr w:type="spellStart"/>
            <w:r>
              <w:t>kuptoni</w:t>
            </w:r>
            <w:proofErr w:type="spellEnd"/>
            <w:r>
              <w:t xml:space="preserve"> </w:t>
            </w:r>
            <w:proofErr w:type="spellStart"/>
            <w:r>
              <w:t>çështjen</w:t>
            </w:r>
            <w:proofErr w:type="spellEnd"/>
            <w:r>
              <w:t xml:space="preserve"> e </w:t>
            </w:r>
            <w:proofErr w:type="spellStart"/>
            <w:r>
              <w:t>detyrueshme</w:t>
            </w:r>
            <w:proofErr w:type="spellEnd"/>
            <w:r>
              <w:t xml:space="preserve"> </w:t>
            </w:r>
            <w:proofErr w:type="spellStart"/>
            <w:r>
              <w:t>dhe</w:t>
            </w:r>
            <w:proofErr w:type="spellEnd"/>
            <w:r>
              <w:t xml:space="preserve"> </w:t>
            </w:r>
            <w:proofErr w:type="spellStart"/>
            <w:r>
              <w:t>më</w:t>
            </w:r>
            <w:proofErr w:type="spellEnd"/>
            <w:r>
              <w:t xml:space="preserve"> </w:t>
            </w:r>
            <w:proofErr w:type="spellStart"/>
            <w:r>
              <w:t>të</w:t>
            </w:r>
            <w:proofErr w:type="spellEnd"/>
            <w:r>
              <w:t xml:space="preserve"> </w:t>
            </w:r>
            <w:proofErr w:type="spellStart"/>
            <w:r>
              <w:t>rëndësishmen</w:t>
            </w:r>
            <w:proofErr w:type="spellEnd"/>
            <w:r>
              <w:t xml:space="preserve"> </w:t>
            </w:r>
            <w:proofErr w:type="spellStart"/>
            <w:r>
              <w:t>për</w:t>
            </w:r>
            <w:proofErr w:type="spellEnd"/>
            <w:r>
              <w:t xml:space="preserve"> </w:t>
            </w:r>
            <w:proofErr w:type="spellStart"/>
            <w:r>
              <w:t>ju</w:t>
            </w:r>
            <w:proofErr w:type="spellEnd"/>
            <w:r>
              <w:t xml:space="preserve">: </w:t>
            </w:r>
            <w:proofErr w:type="spellStart"/>
            <w:r>
              <w:t>njohjen</w:t>
            </w:r>
            <w:proofErr w:type="spellEnd"/>
            <w:r>
              <w:t xml:space="preserve"> e </w:t>
            </w:r>
            <w:proofErr w:type="spellStart"/>
            <w:r>
              <w:t>këtij</w:t>
            </w:r>
            <w:proofErr w:type="spellEnd"/>
            <w:r>
              <w:t xml:space="preserve"> </w:t>
            </w:r>
            <w:proofErr w:type="spellStart"/>
            <w:r>
              <w:t>fakti</w:t>
            </w:r>
            <w:proofErr w:type="spellEnd"/>
            <w:r>
              <w:t xml:space="preserve">, me </w:t>
            </w:r>
            <w:proofErr w:type="spellStart"/>
            <w:r>
              <w:t>qëllim</w:t>
            </w:r>
            <w:proofErr w:type="spellEnd"/>
            <w:r>
              <w:t xml:space="preserve"> </w:t>
            </w:r>
            <w:proofErr w:type="spellStart"/>
            <w:r>
              <w:t>që</w:t>
            </w:r>
            <w:proofErr w:type="spellEnd"/>
            <w:r>
              <w:t xml:space="preserve"> Allahu </w:t>
            </w:r>
            <w:proofErr w:type="spellStart"/>
            <w:r>
              <w:t>t’ju</w:t>
            </w:r>
            <w:proofErr w:type="spellEnd"/>
            <w:r>
              <w:t xml:space="preserve"> </w:t>
            </w:r>
            <w:proofErr w:type="spellStart"/>
            <w:r>
              <w:t>shpëtojë</w:t>
            </w:r>
            <w:proofErr w:type="spellEnd"/>
            <w:r>
              <w:t xml:space="preserve"> </w:t>
            </w:r>
            <w:proofErr w:type="spellStart"/>
            <w:r>
              <w:t>nga</w:t>
            </w:r>
            <w:proofErr w:type="spellEnd"/>
            <w:r>
              <w:t xml:space="preserve"> </w:t>
            </w:r>
            <w:proofErr w:type="spellStart"/>
            <w:r>
              <w:t>skëterra</w:t>
            </w:r>
            <w:proofErr w:type="spellEnd"/>
            <w:r>
              <w:t xml:space="preserve"> e </w:t>
            </w:r>
            <w:proofErr w:type="spellStart"/>
            <w:r>
              <w:t>të</w:t>
            </w:r>
            <w:proofErr w:type="spellEnd"/>
            <w:r>
              <w:t xml:space="preserve"> </w:t>
            </w:r>
            <w:proofErr w:type="spellStart"/>
            <w:r>
              <w:t>bërit</w:t>
            </w:r>
            <w:proofErr w:type="spellEnd"/>
            <w:r>
              <w:t xml:space="preserve"> shirk </w:t>
            </w:r>
            <w:proofErr w:type="spellStart"/>
            <w:r>
              <w:t>ndaj</w:t>
            </w:r>
            <w:proofErr w:type="spellEnd"/>
            <w:r>
              <w:t xml:space="preserve"> </w:t>
            </w:r>
            <w:proofErr w:type="spellStart"/>
            <w:r>
              <w:t>Tij</w:t>
            </w:r>
            <w:proofErr w:type="spellEnd"/>
            <w:r>
              <w:t xml:space="preserve">, </w:t>
            </w:r>
            <w:proofErr w:type="spellStart"/>
            <w:r>
              <w:t>për</w:t>
            </w:r>
            <w:proofErr w:type="spellEnd"/>
            <w:r>
              <w:t xml:space="preserve"> </w:t>
            </w:r>
            <w:proofErr w:type="spellStart"/>
            <w:r>
              <w:t>të</w:t>
            </w:r>
            <w:proofErr w:type="spellEnd"/>
            <w:r>
              <w:t xml:space="preserve"> </w:t>
            </w:r>
            <w:proofErr w:type="spellStart"/>
            <w:r>
              <w:t>cilën</w:t>
            </w:r>
            <w:proofErr w:type="spellEnd"/>
            <w:r>
              <w:t xml:space="preserve"> Ai, </w:t>
            </w:r>
            <w:proofErr w:type="spellStart"/>
            <w:r>
              <w:t>më</w:t>
            </w:r>
            <w:proofErr w:type="spellEnd"/>
            <w:r>
              <w:t xml:space="preserve"> </w:t>
            </w:r>
            <w:proofErr w:type="spellStart"/>
            <w:r>
              <w:t>i</w:t>
            </w:r>
            <w:proofErr w:type="spellEnd"/>
            <w:r>
              <w:t xml:space="preserve"> </w:t>
            </w:r>
            <w:proofErr w:type="spellStart"/>
            <w:r>
              <w:t>Lartësuari</w:t>
            </w:r>
            <w:proofErr w:type="spellEnd"/>
            <w:r>
              <w:t xml:space="preserve">, </w:t>
            </w:r>
            <w:proofErr w:type="spellStart"/>
            <w:r>
              <w:t>tha</w:t>
            </w:r>
            <w:proofErr w:type="spellEnd"/>
            <w:r>
              <w:t>,</w:t>
            </w:r>
            <w:r w:rsidR="005C1AC4">
              <w:t xml:space="preserve"> “</w:t>
            </w:r>
            <w:proofErr w:type="spellStart"/>
            <w:r w:rsidR="005C1AC4">
              <w:t>Vërtet</w:t>
            </w:r>
            <w:proofErr w:type="spellEnd"/>
            <w:r w:rsidR="005C1AC4">
              <w:t xml:space="preserve">, Allahu </w:t>
            </w:r>
            <w:proofErr w:type="spellStart"/>
            <w:r w:rsidR="005C1AC4">
              <w:t>nuk</w:t>
            </w:r>
            <w:proofErr w:type="spellEnd"/>
            <w:r w:rsidR="005C1AC4">
              <w:t xml:space="preserve"> </w:t>
            </w:r>
            <w:proofErr w:type="spellStart"/>
            <w:r w:rsidR="005C1AC4">
              <w:t>fal</w:t>
            </w:r>
            <w:proofErr w:type="spellEnd"/>
            <w:r w:rsidR="005C1AC4">
              <w:t xml:space="preserve"> </w:t>
            </w:r>
            <w:proofErr w:type="spellStart"/>
            <w:r w:rsidR="005C1AC4">
              <w:t>që</w:t>
            </w:r>
            <w:proofErr w:type="spellEnd"/>
            <w:r w:rsidR="005C1AC4">
              <w:t xml:space="preserve"> </w:t>
            </w:r>
            <w:proofErr w:type="spellStart"/>
            <w:r w:rsidR="005C1AC4">
              <w:t>t’i</w:t>
            </w:r>
            <w:proofErr w:type="spellEnd"/>
            <w:r w:rsidR="005C1AC4">
              <w:t xml:space="preserve"> </w:t>
            </w:r>
            <w:proofErr w:type="spellStart"/>
            <w:r w:rsidR="005C1AC4">
              <w:t>shoqërohen</w:t>
            </w:r>
            <w:proofErr w:type="spellEnd"/>
            <w:r w:rsidR="005C1AC4">
              <w:t xml:space="preserve"> </w:t>
            </w:r>
            <w:proofErr w:type="spellStart"/>
            <w:r w:rsidR="005C1AC4">
              <w:t>Atij</w:t>
            </w:r>
            <w:proofErr w:type="spellEnd"/>
            <w:r w:rsidR="005C1AC4">
              <w:t xml:space="preserve"> </w:t>
            </w:r>
            <w:proofErr w:type="spellStart"/>
            <w:r w:rsidR="005C1AC4">
              <w:t>ortakë</w:t>
            </w:r>
            <w:proofErr w:type="spellEnd"/>
            <w:r w:rsidR="005C1AC4">
              <w:t xml:space="preserve"> </w:t>
            </w:r>
            <w:proofErr w:type="spellStart"/>
            <w:r w:rsidR="005C1AC4">
              <w:t>në</w:t>
            </w:r>
            <w:proofErr w:type="spellEnd"/>
            <w:r w:rsidR="005C1AC4">
              <w:t xml:space="preserve"> </w:t>
            </w:r>
            <w:proofErr w:type="spellStart"/>
            <w:r w:rsidR="005C1AC4">
              <w:t>adhurim</w:t>
            </w:r>
            <w:proofErr w:type="spellEnd"/>
            <w:r w:rsidR="005C1AC4">
              <w:t xml:space="preserve">, </w:t>
            </w:r>
            <w:proofErr w:type="spellStart"/>
            <w:r w:rsidR="005C1AC4">
              <w:t>por</w:t>
            </w:r>
            <w:proofErr w:type="spellEnd"/>
            <w:r w:rsidR="005C1AC4">
              <w:t xml:space="preserve"> Ai </w:t>
            </w:r>
            <w:proofErr w:type="spellStart"/>
            <w:r w:rsidR="005C1AC4">
              <w:t>i</w:t>
            </w:r>
            <w:proofErr w:type="spellEnd"/>
            <w:r w:rsidR="005C1AC4">
              <w:t xml:space="preserve"> </w:t>
            </w:r>
            <w:proofErr w:type="spellStart"/>
            <w:r w:rsidR="005C1AC4">
              <w:t>fal</w:t>
            </w:r>
            <w:proofErr w:type="spellEnd"/>
            <w:r w:rsidR="005C1AC4">
              <w:t xml:space="preserve"> </w:t>
            </w:r>
            <w:proofErr w:type="spellStart"/>
            <w:r w:rsidR="005C1AC4">
              <w:t>përveç</w:t>
            </w:r>
            <w:proofErr w:type="spellEnd"/>
            <w:r w:rsidR="005C1AC4">
              <w:t xml:space="preserve"> </w:t>
            </w:r>
            <w:proofErr w:type="spellStart"/>
            <w:r w:rsidR="005C1AC4">
              <w:t>kësaj</w:t>
            </w:r>
            <w:proofErr w:type="spellEnd"/>
            <w:r w:rsidR="005C1AC4">
              <w:t xml:space="preserve"> (</w:t>
            </w:r>
            <w:proofErr w:type="spellStart"/>
            <w:r w:rsidR="005C1AC4">
              <w:t>çfarëdo</w:t>
            </w:r>
            <w:proofErr w:type="spellEnd"/>
            <w:r w:rsidR="005C1AC4">
              <w:t xml:space="preserve"> </w:t>
            </w:r>
            <w:proofErr w:type="spellStart"/>
            <w:r w:rsidR="005C1AC4">
              <w:t>tjetër</w:t>
            </w:r>
            <w:proofErr w:type="spellEnd"/>
            <w:r w:rsidR="005C1AC4">
              <w:t xml:space="preserve">) </w:t>
            </w:r>
            <w:proofErr w:type="spellStart"/>
            <w:r w:rsidR="005C1AC4">
              <w:t>kujtdo</w:t>
            </w:r>
            <w:proofErr w:type="spellEnd"/>
            <w:r w:rsidR="005C1AC4">
              <w:t xml:space="preserve"> </w:t>
            </w:r>
            <w:proofErr w:type="spellStart"/>
            <w:r w:rsidR="005C1AC4">
              <w:t>qoftë</w:t>
            </w:r>
            <w:proofErr w:type="spellEnd"/>
            <w:r w:rsidR="005C1AC4">
              <w:t xml:space="preserve"> </w:t>
            </w:r>
            <w:proofErr w:type="spellStart"/>
            <w:r w:rsidR="005C1AC4">
              <w:t>që</w:t>
            </w:r>
            <w:proofErr w:type="spellEnd"/>
            <w:r w:rsidR="005C1AC4">
              <w:t xml:space="preserve"> Ai </w:t>
            </w:r>
            <w:proofErr w:type="spellStart"/>
            <w:r w:rsidR="005C1AC4">
              <w:t>dëshiron</w:t>
            </w:r>
            <w:proofErr w:type="spellEnd"/>
            <w:r w:rsidR="005C1AC4">
              <w:t>.” [</w:t>
            </w:r>
            <w:proofErr w:type="spellStart"/>
            <w:r w:rsidR="005C1AC4">
              <w:t>en-Nisa</w:t>
            </w:r>
            <w:proofErr w:type="spellEnd"/>
            <w:r w:rsidR="005C1AC4">
              <w:t xml:space="preserve"> 4:116] </w:t>
            </w:r>
            <w:proofErr w:type="spellStart"/>
            <w:r w:rsidR="005C1AC4">
              <w:t>Kjo</w:t>
            </w:r>
            <w:proofErr w:type="spellEnd"/>
            <w:r w:rsidR="005C1AC4">
              <w:t xml:space="preserve"> </w:t>
            </w:r>
            <w:proofErr w:type="spellStart"/>
            <w:r w:rsidR="005C1AC4">
              <w:t>dituri</w:t>
            </w:r>
            <w:proofErr w:type="spellEnd"/>
            <w:r w:rsidR="005C1AC4">
              <w:t xml:space="preserve"> </w:t>
            </w:r>
            <w:proofErr w:type="spellStart"/>
            <w:r w:rsidR="005C1AC4">
              <w:t>përfshin</w:t>
            </w:r>
            <w:proofErr w:type="spellEnd"/>
            <w:r w:rsidR="005C1AC4">
              <w:t xml:space="preserve"> </w:t>
            </w:r>
            <w:proofErr w:type="spellStart"/>
            <w:r w:rsidR="005C1AC4">
              <w:t>katër</w:t>
            </w:r>
            <w:proofErr w:type="spellEnd"/>
            <w:r w:rsidR="005C1AC4">
              <w:t xml:space="preserve"> </w:t>
            </w:r>
            <w:proofErr w:type="spellStart"/>
            <w:r w:rsidR="005C1AC4">
              <w:t>parimet</w:t>
            </w:r>
            <w:proofErr w:type="spellEnd"/>
            <w:r w:rsidR="005C1AC4">
              <w:t xml:space="preserve"> </w:t>
            </w:r>
            <w:proofErr w:type="spellStart"/>
            <w:r w:rsidR="005C1AC4">
              <w:t>të</w:t>
            </w:r>
            <w:proofErr w:type="spellEnd"/>
            <w:r w:rsidR="005C1AC4">
              <w:t xml:space="preserve"> </w:t>
            </w:r>
            <w:proofErr w:type="spellStart"/>
            <w:r w:rsidR="005C1AC4">
              <w:t>cilat</w:t>
            </w:r>
            <w:proofErr w:type="spellEnd"/>
            <w:r w:rsidR="005C1AC4">
              <w:t xml:space="preserve"> Allahu, </w:t>
            </w:r>
            <w:proofErr w:type="spellStart"/>
            <w:r w:rsidR="005C1AC4">
              <w:t>më</w:t>
            </w:r>
            <w:proofErr w:type="spellEnd"/>
            <w:r w:rsidR="005C1AC4">
              <w:t xml:space="preserve"> </w:t>
            </w:r>
            <w:proofErr w:type="spellStart"/>
            <w:r w:rsidR="005C1AC4">
              <w:t>i</w:t>
            </w:r>
            <w:proofErr w:type="spellEnd"/>
            <w:r w:rsidR="005C1AC4">
              <w:t xml:space="preserve"> </w:t>
            </w:r>
            <w:proofErr w:type="spellStart"/>
            <w:r w:rsidR="005C1AC4">
              <w:t>Lartësuari</w:t>
            </w:r>
            <w:proofErr w:type="spellEnd"/>
            <w:r w:rsidR="005C1AC4">
              <w:t xml:space="preserve">, </w:t>
            </w:r>
            <w:proofErr w:type="spellStart"/>
            <w:r w:rsidR="005C1AC4">
              <w:t>i</w:t>
            </w:r>
            <w:proofErr w:type="spellEnd"/>
            <w:r w:rsidR="005C1AC4">
              <w:t xml:space="preserve"> ka </w:t>
            </w:r>
            <w:proofErr w:type="spellStart"/>
            <w:r w:rsidR="005C1AC4">
              <w:t>përmendur</w:t>
            </w:r>
            <w:proofErr w:type="spellEnd"/>
            <w:r w:rsidR="005C1AC4">
              <w:t xml:space="preserve"> </w:t>
            </w:r>
            <w:proofErr w:type="spellStart"/>
            <w:r w:rsidR="005C1AC4">
              <w:t>në</w:t>
            </w:r>
            <w:proofErr w:type="spellEnd"/>
            <w:r w:rsidR="005C1AC4">
              <w:t xml:space="preserve"> </w:t>
            </w:r>
            <w:proofErr w:type="spellStart"/>
            <w:r w:rsidR="005C1AC4">
              <w:t>Librin</w:t>
            </w:r>
            <w:proofErr w:type="spellEnd"/>
            <w:r w:rsidR="005C1AC4">
              <w:t xml:space="preserve"> e </w:t>
            </w:r>
            <w:proofErr w:type="spellStart"/>
            <w:r w:rsidR="005C1AC4">
              <w:t>Tij</w:t>
            </w:r>
            <w:proofErr w:type="spellEnd"/>
            <w:r w:rsidR="005C1AC4">
              <w:t>.</w:t>
            </w:r>
          </w:p>
        </w:tc>
      </w:tr>
    </w:tbl>
    <w:p w14:paraId="7C77543A"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6E5DBDE9" w14:textId="77777777" w:rsidTr="000D1618">
        <w:trPr>
          <w:jc w:val="center"/>
        </w:trPr>
        <w:tc>
          <w:tcPr>
            <w:tcW w:w="4672" w:type="dxa"/>
            <w:shd w:val="pct50" w:color="D9E2F3" w:themeColor="accent1" w:themeTint="33" w:fill="auto"/>
            <w:vAlign w:val="center"/>
          </w:tcPr>
          <w:p w14:paraId="08E71D26" w14:textId="0D6B71E8" w:rsidR="000D1618" w:rsidRPr="0091463A" w:rsidRDefault="00C30808" w:rsidP="0091463A">
            <w:pPr>
              <w:pStyle w:val="Heading2"/>
              <w:spacing w:before="0"/>
              <w:jc w:val="center"/>
              <w:rPr>
                <w:rFonts w:cs="Generator 2005"/>
                <w:b w:val="0"/>
                <w:bCs w:val="0"/>
                <w:color w:val="2F5496" w:themeColor="accent1" w:themeShade="BF"/>
                <w:sz w:val="32"/>
                <w:szCs w:val="32"/>
                <w:rtl/>
              </w:rPr>
            </w:pPr>
            <w:bookmarkStart w:id="108" w:name="_Toc81500111"/>
            <w:r w:rsidRPr="0091463A">
              <w:rPr>
                <w:rFonts w:cs="Generator 2005"/>
                <w:b w:val="0"/>
                <w:bCs w:val="0"/>
                <w:color w:val="2F5496" w:themeColor="accent1" w:themeShade="BF"/>
                <w:sz w:val="32"/>
                <w:szCs w:val="32"/>
                <w:rtl/>
              </w:rPr>
              <w:t>الْقَـاعِدَةُ الأُولَى</w:t>
            </w:r>
            <w:bookmarkEnd w:id="108"/>
          </w:p>
        </w:tc>
        <w:tc>
          <w:tcPr>
            <w:tcW w:w="4393" w:type="dxa"/>
            <w:shd w:val="pct50" w:color="D9E2F3" w:themeColor="accent1" w:themeTint="33" w:fill="auto"/>
            <w:vAlign w:val="center"/>
          </w:tcPr>
          <w:p w14:paraId="2555F9D2" w14:textId="6FC7F942" w:rsidR="000D1618" w:rsidRPr="003C6AA2" w:rsidRDefault="005C1AC4" w:rsidP="000D1618">
            <w:pPr>
              <w:jc w:val="center"/>
              <w:rPr>
                <w:rFonts w:ascii="Lotus Linotype" w:hAnsi="Lotus Linotype" w:cs="Lotus Linotype"/>
                <w:color w:val="161616"/>
                <w:sz w:val="28"/>
                <w:szCs w:val="28"/>
                <w:rtl/>
              </w:rPr>
            </w:pPr>
            <w:proofErr w:type="spellStart"/>
            <w:r w:rsidRPr="003C6AA2">
              <w:rPr>
                <w:color w:val="0070C0"/>
                <w:sz w:val="28"/>
                <w:szCs w:val="28"/>
              </w:rPr>
              <w:t>Rregulli</w:t>
            </w:r>
            <w:proofErr w:type="spellEnd"/>
            <w:r w:rsidRPr="003C6AA2">
              <w:rPr>
                <w:color w:val="0070C0"/>
                <w:sz w:val="28"/>
                <w:szCs w:val="28"/>
              </w:rPr>
              <w:t xml:space="preserve"> </w:t>
            </w:r>
            <w:proofErr w:type="spellStart"/>
            <w:r w:rsidRPr="003C6AA2">
              <w:rPr>
                <w:color w:val="0070C0"/>
                <w:sz w:val="28"/>
                <w:szCs w:val="28"/>
              </w:rPr>
              <w:t>i</w:t>
            </w:r>
            <w:proofErr w:type="spellEnd"/>
            <w:r w:rsidRPr="003C6AA2">
              <w:rPr>
                <w:color w:val="0070C0"/>
                <w:sz w:val="28"/>
                <w:szCs w:val="28"/>
              </w:rPr>
              <w:t xml:space="preserve"> </w:t>
            </w:r>
            <w:proofErr w:type="spellStart"/>
            <w:r w:rsidRPr="003C6AA2">
              <w:rPr>
                <w:color w:val="0070C0"/>
                <w:sz w:val="28"/>
                <w:szCs w:val="28"/>
              </w:rPr>
              <w:t>parë</w:t>
            </w:r>
            <w:proofErr w:type="spellEnd"/>
          </w:p>
        </w:tc>
      </w:tr>
      <w:tr w:rsidR="000D1618" w:rsidRPr="00A631A2" w14:paraId="581F3E2D" w14:textId="77777777" w:rsidTr="000D1618">
        <w:trPr>
          <w:jc w:val="center"/>
        </w:trPr>
        <w:tc>
          <w:tcPr>
            <w:tcW w:w="4672" w:type="dxa"/>
            <w:vAlign w:val="center"/>
          </w:tcPr>
          <w:p w14:paraId="1D4B7E92" w14:textId="382D873C" w:rsidR="000D1618" w:rsidRPr="00A631A2"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161616"/>
                <w:sz w:val="32"/>
                <w:szCs w:val="32"/>
                <w:rtl/>
              </w:rPr>
              <w:t xml:space="preserve">أَنْ تَعْلَمَ: أَنَّ الْكُفَّارَ الَّذِينَ قَاتَلَهُمْ رَسُولُ اللهِ </w:t>
            </w:r>
            <w:r w:rsidRPr="00C30808">
              <w:rPr>
                <w:rFonts w:ascii="Lotus Linotype" w:hAnsi="Lotus Linotype" w:cs="Lotus Linotype" w:hint="cs"/>
                <w:color w:val="161616"/>
                <w:sz w:val="32"/>
                <w:szCs w:val="32"/>
                <w:rtl/>
              </w:rPr>
              <w:t>ﷺ</w:t>
            </w:r>
            <w:r w:rsidRPr="00C30808">
              <w:rPr>
                <w:rFonts w:ascii="Lotus Linotype" w:hAnsi="Lotus Linotype" w:cs="Lotus Linotype" w:hint="eastAsia"/>
                <w:color w:val="161616"/>
                <w:sz w:val="32"/>
                <w:szCs w:val="32"/>
                <w:rtl/>
              </w:rPr>
              <w:t>؛</w:t>
            </w:r>
            <w:r w:rsidRPr="00C30808">
              <w:rPr>
                <w:rFonts w:ascii="Lotus Linotype" w:hAnsi="Lotus Linotype" w:cs="Lotus Linotype"/>
                <w:color w:val="161616"/>
                <w:sz w:val="32"/>
                <w:szCs w:val="32"/>
                <w:rtl/>
              </w:rPr>
              <w:t xml:space="preserve"> مُقِرُّونَ</w:t>
            </w:r>
            <w:r>
              <w:rPr>
                <w:rFonts w:ascii="Lotus Linotype" w:hAnsi="Lotus Linotype" w:cs="Lotus Linotype"/>
                <w:color w:val="161616"/>
                <w:sz w:val="32"/>
                <w:szCs w:val="32"/>
                <w:rtl/>
              </w:rPr>
              <w:t xml:space="preserve"> بِأَنَّ اللهَ هُوَ الْخَالِقُ </w:t>
            </w:r>
            <w:r w:rsidRPr="00C30808">
              <w:rPr>
                <w:rFonts w:ascii="Lotus Linotype" w:hAnsi="Lotus Linotype" w:cs="Lotus Linotype"/>
                <w:color w:val="161616"/>
                <w:sz w:val="32"/>
                <w:szCs w:val="32"/>
                <w:rtl/>
              </w:rPr>
              <w:t>ال</w:t>
            </w:r>
            <w:r>
              <w:rPr>
                <w:rFonts w:ascii="Lotus Linotype" w:hAnsi="Lotus Linotype" w:cs="Lotus Linotype"/>
                <w:color w:val="161616"/>
                <w:sz w:val="32"/>
                <w:szCs w:val="32"/>
                <w:rtl/>
              </w:rPr>
              <w:t>رَّازِقُ، الْمُحْيِي الْمُمِيتُ</w:t>
            </w:r>
            <w:r w:rsidRPr="00C30808">
              <w:rPr>
                <w:rFonts w:ascii="Lotus Linotype" w:hAnsi="Lotus Linotype" w:cs="Lotus Linotype"/>
                <w:color w:val="161616"/>
                <w:sz w:val="32"/>
                <w:szCs w:val="32"/>
                <w:rtl/>
              </w:rPr>
              <w:t>، الْ</w:t>
            </w:r>
            <w:r>
              <w:rPr>
                <w:rFonts w:ascii="Lotus Linotype" w:hAnsi="Lotus Linotype" w:cs="Lotus Linotype"/>
                <w:color w:val="161616"/>
                <w:sz w:val="32"/>
                <w:szCs w:val="32"/>
                <w:rtl/>
              </w:rPr>
              <w:t>مُدَبِّرُ لِجَمِيعِ الْأُمُورِ</w:t>
            </w:r>
            <w:r w:rsidRPr="00C30808">
              <w:rPr>
                <w:rFonts w:ascii="Lotus Linotype" w:hAnsi="Lotus Linotype" w:cs="Lotus Linotype"/>
                <w:color w:val="161616"/>
                <w:sz w:val="32"/>
                <w:szCs w:val="32"/>
                <w:rtl/>
              </w:rPr>
              <w:t>، وَأَنَّ ذَلِكَ لَمْ يُدْخِلْهُمْ فِي الْإِسْلَامِ.</w:t>
            </w:r>
          </w:p>
        </w:tc>
        <w:tc>
          <w:tcPr>
            <w:tcW w:w="4393" w:type="dxa"/>
            <w:vAlign w:val="center"/>
          </w:tcPr>
          <w:p w14:paraId="7443624E" w14:textId="4304CDEA" w:rsidR="000D1618" w:rsidRPr="00A631A2" w:rsidRDefault="005C1AC4" w:rsidP="005C1AC4">
            <w:pPr>
              <w:jc w:val="right"/>
              <w:rPr>
                <w:rFonts w:ascii="Lotus Linotype" w:hAnsi="Lotus Linotype" w:cs="Lotus Linotype"/>
                <w:color w:val="161616"/>
                <w:sz w:val="32"/>
                <w:szCs w:val="32"/>
                <w:rtl/>
              </w:rPr>
            </w:pPr>
            <w:proofErr w:type="spellStart"/>
            <w:r>
              <w:t>Rregulli</w:t>
            </w:r>
            <w:proofErr w:type="spellEnd"/>
            <w:r>
              <w:t xml:space="preserve"> </w:t>
            </w:r>
            <w:proofErr w:type="spellStart"/>
            <w:r>
              <w:t>i</w:t>
            </w:r>
            <w:proofErr w:type="spellEnd"/>
            <w:r>
              <w:t xml:space="preserve"> </w:t>
            </w:r>
            <w:proofErr w:type="spellStart"/>
            <w:r>
              <w:t>parë</w:t>
            </w:r>
            <w:proofErr w:type="spellEnd"/>
            <w:r>
              <w:t xml:space="preserve"> </w:t>
            </w:r>
            <w:proofErr w:type="spellStart"/>
            <w:r>
              <w:t>është</w:t>
            </w:r>
            <w:proofErr w:type="spellEnd"/>
            <w:r w:rsidR="006252F5">
              <w:t>:</w:t>
            </w:r>
            <w:r>
              <w:t xml:space="preserve">  </w:t>
            </w:r>
            <w:r w:rsidR="006252F5">
              <w:t>T</w:t>
            </w:r>
            <w:r>
              <w:t xml:space="preserve">a dish se </w:t>
            </w:r>
            <w:proofErr w:type="spellStart"/>
            <w:r>
              <w:t>jobesimtarët</w:t>
            </w:r>
            <w:proofErr w:type="spellEnd"/>
            <w:r>
              <w:t xml:space="preserve">, </w:t>
            </w:r>
            <w:proofErr w:type="spellStart"/>
            <w:r>
              <w:t>të</w:t>
            </w:r>
            <w:proofErr w:type="spellEnd"/>
            <w:r>
              <w:t xml:space="preserve"> </w:t>
            </w:r>
            <w:proofErr w:type="spellStart"/>
            <w:r>
              <w:t>cilët</w:t>
            </w:r>
            <w:proofErr w:type="spellEnd"/>
            <w:r>
              <w:t xml:space="preserve"> </w:t>
            </w:r>
            <w:proofErr w:type="spellStart"/>
            <w:r>
              <w:t>i</w:t>
            </w:r>
            <w:proofErr w:type="spellEnd"/>
            <w:r>
              <w:t xml:space="preserve"> </w:t>
            </w:r>
            <w:proofErr w:type="spellStart"/>
            <w:r>
              <w:t>Dërguari</w:t>
            </w:r>
            <w:proofErr w:type="spellEnd"/>
            <w:r>
              <w:t xml:space="preserve"> </w:t>
            </w:r>
            <w:r>
              <w:sym w:font="Symbol" w:char="F072"/>
            </w:r>
            <w:r>
              <w:t xml:space="preserve"> </w:t>
            </w:r>
            <w:proofErr w:type="spellStart"/>
            <w:r>
              <w:t>i</w:t>
            </w:r>
            <w:proofErr w:type="spellEnd"/>
            <w:r>
              <w:t xml:space="preserve"> </w:t>
            </w:r>
            <w:proofErr w:type="spellStart"/>
            <w:r>
              <w:t>luftoi</w:t>
            </w:r>
            <w:proofErr w:type="spellEnd"/>
            <w:r>
              <w:t xml:space="preserve">, e </w:t>
            </w:r>
            <w:proofErr w:type="spellStart"/>
            <w:r>
              <w:t>pranonin</w:t>
            </w:r>
            <w:proofErr w:type="spellEnd"/>
            <w:r>
              <w:t xml:space="preserve"> se Allahu, </w:t>
            </w:r>
            <w:proofErr w:type="spellStart"/>
            <w:r>
              <w:t>më</w:t>
            </w:r>
            <w:proofErr w:type="spellEnd"/>
            <w:r>
              <w:t xml:space="preserve"> </w:t>
            </w:r>
            <w:proofErr w:type="spellStart"/>
            <w:r>
              <w:t>i</w:t>
            </w:r>
            <w:proofErr w:type="spellEnd"/>
            <w:r>
              <w:t xml:space="preserve"> </w:t>
            </w:r>
            <w:proofErr w:type="spellStart"/>
            <w:r>
              <w:t>Lartësuari</w:t>
            </w:r>
            <w:proofErr w:type="spellEnd"/>
            <w:r>
              <w:t xml:space="preserve">, </w:t>
            </w:r>
            <w:proofErr w:type="spellStart"/>
            <w:r>
              <w:t>ishte</w:t>
            </w:r>
            <w:proofErr w:type="spellEnd"/>
            <w:r>
              <w:t xml:space="preserve"> </w:t>
            </w:r>
            <w:proofErr w:type="spellStart"/>
            <w:r>
              <w:t>Krijuesi</w:t>
            </w:r>
            <w:proofErr w:type="spellEnd"/>
            <w:r>
              <w:t xml:space="preserve"> </w:t>
            </w:r>
            <w:proofErr w:type="spellStart"/>
            <w:r>
              <w:t>dhe</w:t>
            </w:r>
            <w:proofErr w:type="spellEnd"/>
            <w:r>
              <w:t xml:space="preserve"> </w:t>
            </w:r>
            <w:proofErr w:type="spellStart"/>
            <w:r>
              <w:t>Rregulluesi</w:t>
            </w:r>
            <w:proofErr w:type="spellEnd"/>
            <w:r>
              <w:t xml:space="preserve"> </w:t>
            </w:r>
            <w:proofErr w:type="spellStart"/>
            <w:r>
              <w:t>i</w:t>
            </w:r>
            <w:proofErr w:type="spellEnd"/>
            <w:r>
              <w:t xml:space="preserve"> </w:t>
            </w:r>
            <w:proofErr w:type="spellStart"/>
            <w:r>
              <w:t>të</w:t>
            </w:r>
            <w:proofErr w:type="spellEnd"/>
            <w:r>
              <w:t xml:space="preserve"> </w:t>
            </w:r>
            <w:proofErr w:type="spellStart"/>
            <w:r>
              <w:t>gjitha</w:t>
            </w:r>
            <w:proofErr w:type="spellEnd"/>
            <w:r>
              <w:t xml:space="preserve"> </w:t>
            </w:r>
            <w:proofErr w:type="spellStart"/>
            <w:r>
              <w:t>çështjeve</w:t>
            </w:r>
            <w:proofErr w:type="spellEnd"/>
            <w:r>
              <w:t xml:space="preserve">, </w:t>
            </w:r>
            <w:proofErr w:type="spellStart"/>
            <w:r>
              <w:t>por</w:t>
            </w:r>
            <w:proofErr w:type="spellEnd"/>
            <w:r>
              <w:t xml:space="preserve"> </w:t>
            </w:r>
            <w:proofErr w:type="spellStart"/>
            <w:r>
              <w:t>kjo</w:t>
            </w:r>
            <w:proofErr w:type="spellEnd"/>
            <w:r>
              <w:t xml:space="preserve"> </w:t>
            </w:r>
            <w:proofErr w:type="spellStart"/>
            <w:r>
              <w:t>nuk</w:t>
            </w:r>
            <w:proofErr w:type="spellEnd"/>
            <w:r>
              <w:t xml:space="preserve"> </w:t>
            </w:r>
            <w:proofErr w:type="spellStart"/>
            <w:r>
              <w:t>i</w:t>
            </w:r>
            <w:proofErr w:type="spellEnd"/>
            <w:r>
              <w:t xml:space="preserve"> </w:t>
            </w:r>
            <w:proofErr w:type="spellStart"/>
            <w:r>
              <w:t>futi</w:t>
            </w:r>
            <w:proofErr w:type="spellEnd"/>
            <w:r>
              <w:t xml:space="preserve"> </w:t>
            </w:r>
            <w:proofErr w:type="spellStart"/>
            <w:r>
              <w:t>në</w:t>
            </w:r>
            <w:proofErr w:type="spellEnd"/>
            <w:r>
              <w:t xml:space="preserve"> Islam </w:t>
            </w:r>
            <w:proofErr w:type="spellStart"/>
            <w:r>
              <w:t>dhe</w:t>
            </w:r>
            <w:proofErr w:type="spellEnd"/>
            <w:r>
              <w:t xml:space="preserve"> </w:t>
            </w:r>
            <w:proofErr w:type="spellStart"/>
            <w:r>
              <w:t>dëshmi</w:t>
            </w:r>
            <w:proofErr w:type="spellEnd"/>
            <w:r>
              <w:t xml:space="preserve">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Tij</w:t>
            </w:r>
            <w:proofErr w:type="spellEnd"/>
            <w:r>
              <w:t xml:space="preserve">, </w:t>
            </w:r>
            <w:proofErr w:type="spellStart"/>
            <w:r>
              <w:t>më</w:t>
            </w:r>
            <w:proofErr w:type="spellEnd"/>
            <w:r>
              <w:t xml:space="preserve"> </w:t>
            </w:r>
            <w:proofErr w:type="spellStart"/>
            <w:r>
              <w:t>të</w:t>
            </w:r>
            <w:proofErr w:type="spellEnd"/>
            <w:r>
              <w:t xml:space="preserve"> </w:t>
            </w:r>
            <w:proofErr w:type="spellStart"/>
            <w:r>
              <w:t>Lartësuarit</w:t>
            </w:r>
            <w:proofErr w:type="spellEnd"/>
            <w:r>
              <w:t>:</w:t>
            </w:r>
          </w:p>
        </w:tc>
      </w:tr>
      <w:tr w:rsidR="00C30808" w:rsidRPr="00A631A2" w14:paraId="76066531" w14:textId="77777777" w:rsidTr="005C1AC4">
        <w:trPr>
          <w:trHeight w:val="2668"/>
          <w:jc w:val="center"/>
        </w:trPr>
        <w:tc>
          <w:tcPr>
            <w:tcW w:w="4672" w:type="dxa"/>
            <w:vAlign w:val="center"/>
          </w:tcPr>
          <w:p w14:paraId="006B0BB6" w14:textId="5C4B0E6D" w:rsidR="00C30808" w:rsidRP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وَالدَّلِيلُ قَوْلُهُ تَعَالَى: ﴿</w:t>
            </w:r>
            <w:r w:rsidRPr="00C30808">
              <w:rPr>
                <w:rFonts w:ascii="QCF_P212" w:hAnsi="QCF_P212" w:cs="QCF_P212"/>
                <w:color w:val="2F5496" w:themeColor="accent1" w:themeShade="BF"/>
                <w:sz w:val="32"/>
                <w:szCs w:val="32"/>
                <w:rtl/>
              </w:rPr>
              <w:t xml:space="preserve">ﯚ  ﯛ  ﯜ      ﯝ  ﯞ  ﯟ  ﯠ  ﯡ  ﯢ  ﯣ  ﯤ  ﯥ    ﯦ  ﯧ  ﯨ  ﯩ  ﯪ  ﯫ  ﯬ  ﯭ  ﯮ     ﯯﯰ   ﯱ  ﯲﯳ  ﯴ  ﯵ  ﯶ  </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[يونس:31].</w:t>
            </w:r>
          </w:p>
        </w:tc>
        <w:tc>
          <w:tcPr>
            <w:tcW w:w="4393" w:type="dxa"/>
            <w:vAlign w:val="center"/>
          </w:tcPr>
          <w:p w14:paraId="25ACECD5" w14:textId="541E4E6C" w:rsidR="00C30808" w:rsidRPr="00A631A2" w:rsidRDefault="005C1AC4" w:rsidP="005C1AC4">
            <w:pPr>
              <w:jc w:val="right"/>
              <w:rPr>
                <w:rFonts w:ascii="Lotus Linotype" w:hAnsi="Lotus Linotype" w:cs="Lotus Linotype"/>
                <w:color w:val="161616"/>
                <w:sz w:val="32"/>
                <w:szCs w:val="32"/>
                <w:rtl/>
              </w:rPr>
            </w:pPr>
            <w:r>
              <w:t>“</w:t>
            </w:r>
            <w:proofErr w:type="spellStart"/>
            <w:r>
              <w:t>Thuaj</w:t>
            </w:r>
            <w:proofErr w:type="spellEnd"/>
            <w:r>
              <w:t xml:space="preserve">: Kush </w:t>
            </w:r>
            <w:proofErr w:type="spellStart"/>
            <w:r>
              <w:t>ju</w:t>
            </w:r>
            <w:proofErr w:type="spellEnd"/>
            <w:r>
              <w:t xml:space="preserve"> </w:t>
            </w:r>
            <w:proofErr w:type="spellStart"/>
            <w:r>
              <w:t>furnizon</w:t>
            </w:r>
            <w:proofErr w:type="spellEnd"/>
            <w:r>
              <w:t xml:space="preserve"> </w:t>
            </w:r>
            <w:proofErr w:type="spellStart"/>
            <w:r>
              <w:t>nga</w:t>
            </w:r>
            <w:proofErr w:type="spellEnd"/>
            <w:r>
              <w:t xml:space="preserve"> </w:t>
            </w:r>
            <w:proofErr w:type="spellStart"/>
            <w:r>
              <w:t>qielli</w:t>
            </w:r>
            <w:proofErr w:type="spellEnd"/>
            <w:r>
              <w:t xml:space="preserve"> </w:t>
            </w:r>
            <w:proofErr w:type="spellStart"/>
            <w:r>
              <w:t>dhe</w:t>
            </w:r>
            <w:proofErr w:type="spellEnd"/>
            <w:r>
              <w:t xml:space="preserve"> </w:t>
            </w:r>
            <w:proofErr w:type="spellStart"/>
            <w:r>
              <w:t>nga</w:t>
            </w:r>
            <w:proofErr w:type="spellEnd"/>
            <w:r>
              <w:t xml:space="preserve"> </w:t>
            </w:r>
            <w:proofErr w:type="spellStart"/>
            <w:r>
              <w:t>toka</w:t>
            </w:r>
            <w:proofErr w:type="spellEnd"/>
            <w:r>
              <w:t xml:space="preserve">? Apo </w:t>
            </w:r>
            <w:proofErr w:type="spellStart"/>
            <w:r>
              <w:t>kush</w:t>
            </w:r>
            <w:proofErr w:type="spellEnd"/>
            <w:r>
              <w:t xml:space="preserve"> </w:t>
            </w:r>
            <w:proofErr w:type="spellStart"/>
            <w:r>
              <w:t>posedon</w:t>
            </w:r>
            <w:proofErr w:type="spellEnd"/>
            <w:r>
              <w:t xml:space="preserve"> </w:t>
            </w:r>
            <w:proofErr w:type="spellStart"/>
            <w:r>
              <w:t>të</w:t>
            </w:r>
            <w:proofErr w:type="spellEnd"/>
            <w:r>
              <w:t xml:space="preserve"> </w:t>
            </w:r>
            <w:proofErr w:type="spellStart"/>
            <w:r>
              <w:t>dëgjuarit</w:t>
            </w:r>
            <w:proofErr w:type="spellEnd"/>
            <w:r>
              <w:t xml:space="preserve"> </w:t>
            </w:r>
            <w:proofErr w:type="spellStart"/>
            <w:r>
              <w:t>dhe</w:t>
            </w:r>
            <w:proofErr w:type="spellEnd"/>
            <w:r>
              <w:t xml:space="preserve"> </w:t>
            </w:r>
            <w:proofErr w:type="spellStart"/>
            <w:r>
              <w:t>të</w:t>
            </w:r>
            <w:proofErr w:type="spellEnd"/>
            <w:r>
              <w:t xml:space="preserve"> </w:t>
            </w:r>
            <w:proofErr w:type="spellStart"/>
            <w:r>
              <w:t>parit</w:t>
            </w:r>
            <w:proofErr w:type="spellEnd"/>
            <w:r>
              <w:t xml:space="preserve">? </w:t>
            </w:r>
            <w:proofErr w:type="spellStart"/>
            <w:r>
              <w:t>Dhe</w:t>
            </w:r>
            <w:proofErr w:type="spellEnd"/>
            <w:r>
              <w:t xml:space="preserve"> </w:t>
            </w:r>
            <w:proofErr w:type="spellStart"/>
            <w:r>
              <w:t>kush</w:t>
            </w:r>
            <w:proofErr w:type="spellEnd"/>
            <w:r>
              <w:t xml:space="preserve"> e </w:t>
            </w:r>
            <w:proofErr w:type="spellStart"/>
            <w:r>
              <w:t>nxjerr</w:t>
            </w:r>
            <w:proofErr w:type="spellEnd"/>
            <w:r>
              <w:t xml:space="preserve"> </w:t>
            </w:r>
            <w:proofErr w:type="spellStart"/>
            <w:r>
              <w:t>të</w:t>
            </w:r>
            <w:proofErr w:type="spellEnd"/>
            <w:r>
              <w:t xml:space="preserve"> </w:t>
            </w:r>
            <w:proofErr w:type="spellStart"/>
            <w:r>
              <w:t>gjallin</w:t>
            </w:r>
            <w:proofErr w:type="spellEnd"/>
            <w:r>
              <w:t xml:space="preserve"> </w:t>
            </w:r>
            <w:proofErr w:type="spellStart"/>
            <w:r>
              <w:t>prej</w:t>
            </w:r>
            <w:proofErr w:type="spellEnd"/>
            <w:r>
              <w:t xml:space="preserve"> </w:t>
            </w:r>
            <w:proofErr w:type="spellStart"/>
            <w:r>
              <w:t>të</w:t>
            </w:r>
            <w:proofErr w:type="spellEnd"/>
            <w:r>
              <w:t xml:space="preserve"> </w:t>
            </w:r>
            <w:proofErr w:type="spellStart"/>
            <w:r>
              <w:t>vdekurit</w:t>
            </w:r>
            <w:proofErr w:type="spellEnd"/>
            <w:r>
              <w:t xml:space="preserve"> </w:t>
            </w:r>
            <w:proofErr w:type="spellStart"/>
            <w:r>
              <w:t>dhe</w:t>
            </w:r>
            <w:proofErr w:type="spellEnd"/>
            <w:r>
              <w:t xml:space="preserve"> e </w:t>
            </w:r>
            <w:proofErr w:type="spellStart"/>
            <w:r>
              <w:t>nxjerr</w:t>
            </w:r>
            <w:proofErr w:type="spellEnd"/>
            <w:r>
              <w:t xml:space="preserve"> </w:t>
            </w:r>
            <w:proofErr w:type="spellStart"/>
            <w:r>
              <w:t>të</w:t>
            </w:r>
            <w:proofErr w:type="spellEnd"/>
            <w:r>
              <w:t xml:space="preserve"> </w:t>
            </w:r>
            <w:proofErr w:type="spellStart"/>
            <w:r>
              <w:t>vdekurin</w:t>
            </w:r>
            <w:proofErr w:type="spellEnd"/>
            <w:r>
              <w:t xml:space="preserve"> </w:t>
            </w:r>
            <w:proofErr w:type="spellStart"/>
            <w:r>
              <w:t>prej</w:t>
            </w:r>
            <w:proofErr w:type="spellEnd"/>
            <w:r>
              <w:t xml:space="preserve"> </w:t>
            </w:r>
            <w:proofErr w:type="spellStart"/>
            <w:r>
              <w:t>të</w:t>
            </w:r>
            <w:proofErr w:type="spellEnd"/>
            <w:r>
              <w:t xml:space="preserve"> </w:t>
            </w:r>
            <w:proofErr w:type="spellStart"/>
            <w:r>
              <w:t>gjallit</w:t>
            </w:r>
            <w:proofErr w:type="spellEnd"/>
            <w:r>
              <w:t xml:space="preserve">? Ata do </w:t>
            </w:r>
            <w:proofErr w:type="spellStart"/>
            <w:r>
              <w:t>të</w:t>
            </w:r>
            <w:proofErr w:type="spellEnd"/>
            <w:r>
              <w:t xml:space="preserve"> </w:t>
            </w:r>
            <w:proofErr w:type="spellStart"/>
            <w:r>
              <w:t>thonë</w:t>
            </w:r>
            <w:proofErr w:type="spellEnd"/>
            <w:r>
              <w:t xml:space="preserve">: “Allahu.” </w:t>
            </w:r>
            <w:proofErr w:type="spellStart"/>
            <w:r>
              <w:t>Thuaj</w:t>
            </w:r>
            <w:proofErr w:type="spellEnd"/>
            <w:r>
              <w:t xml:space="preserve">: “A </w:t>
            </w:r>
            <w:proofErr w:type="spellStart"/>
            <w:r>
              <w:t>s’do</w:t>
            </w:r>
            <w:proofErr w:type="spellEnd"/>
            <w:r>
              <w:t xml:space="preserve"> </w:t>
            </w:r>
            <w:proofErr w:type="spellStart"/>
            <w:r>
              <w:t>të</w:t>
            </w:r>
            <w:proofErr w:type="spellEnd"/>
            <w:r>
              <w:t xml:space="preserve"> </w:t>
            </w:r>
            <w:proofErr w:type="spellStart"/>
            <w:r>
              <w:t>frikësoheni</w:t>
            </w:r>
            <w:proofErr w:type="spellEnd"/>
            <w:r>
              <w:t xml:space="preserve"> </w:t>
            </w:r>
            <w:proofErr w:type="spellStart"/>
            <w:r>
              <w:t>atëherë</w:t>
            </w:r>
            <w:proofErr w:type="spellEnd"/>
            <w:r>
              <w:t xml:space="preserve"> </w:t>
            </w:r>
            <w:proofErr w:type="spellStart"/>
            <w:r>
              <w:t>nga</w:t>
            </w:r>
            <w:proofErr w:type="spellEnd"/>
            <w:r>
              <w:t xml:space="preserve"> </w:t>
            </w:r>
            <w:proofErr w:type="spellStart"/>
            <w:r>
              <w:t>dënimi</w:t>
            </w:r>
            <w:proofErr w:type="spellEnd"/>
            <w:r>
              <w:t xml:space="preserve"> </w:t>
            </w:r>
            <w:proofErr w:type="spellStart"/>
            <w:r>
              <w:t>i</w:t>
            </w:r>
            <w:proofErr w:type="spellEnd"/>
            <w:r>
              <w:t xml:space="preserve"> </w:t>
            </w:r>
            <w:proofErr w:type="spellStart"/>
            <w:r>
              <w:t>Allahut</w:t>
            </w:r>
            <w:proofErr w:type="spellEnd"/>
            <w:r>
              <w:t xml:space="preserve"> (</w:t>
            </w:r>
            <w:proofErr w:type="spellStart"/>
            <w:r>
              <w:t>për</w:t>
            </w:r>
            <w:proofErr w:type="spellEnd"/>
            <w:r>
              <w:t xml:space="preserve"> </w:t>
            </w:r>
            <w:proofErr w:type="spellStart"/>
            <w:r>
              <w:t>atë</w:t>
            </w:r>
            <w:proofErr w:type="spellEnd"/>
            <w:r>
              <w:t xml:space="preserve"> se </w:t>
            </w:r>
            <w:proofErr w:type="spellStart"/>
            <w:r>
              <w:t>i</w:t>
            </w:r>
            <w:proofErr w:type="spellEnd"/>
            <w:r>
              <w:t xml:space="preserve"> </w:t>
            </w:r>
            <w:proofErr w:type="spellStart"/>
            <w:r>
              <w:t>përshkruani</w:t>
            </w:r>
            <w:proofErr w:type="spellEnd"/>
            <w:r>
              <w:t xml:space="preserve"> rival </w:t>
            </w:r>
            <w:proofErr w:type="spellStart"/>
            <w:r>
              <w:t>në</w:t>
            </w:r>
            <w:proofErr w:type="spellEnd"/>
            <w:r>
              <w:t xml:space="preserve"> </w:t>
            </w:r>
            <w:proofErr w:type="spellStart"/>
            <w:r>
              <w:t>adhurim</w:t>
            </w:r>
            <w:proofErr w:type="spellEnd"/>
            <w:r>
              <w:t xml:space="preserve"> </w:t>
            </w:r>
            <w:proofErr w:type="spellStart"/>
            <w:r>
              <w:t>Allahut</w:t>
            </w:r>
            <w:proofErr w:type="spellEnd"/>
            <w:r>
              <w:t>)?” [</w:t>
            </w:r>
            <w:proofErr w:type="spellStart"/>
            <w:r>
              <w:t>Junus</w:t>
            </w:r>
            <w:proofErr w:type="spellEnd"/>
            <w:r>
              <w:t xml:space="preserve"> 10:31]</w:t>
            </w:r>
          </w:p>
        </w:tc>
      </w:tr>
    </w:tbl>
    <w:p w14:paraId="41A11725"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6972DF7A" w14:textId="77777777" w:rsidTr="000D1618">
        <w:trPr>
          <w:jc w:val="center"/>
        </w:trPr>
        <w:tc>
          <w:tcPr>
            <w:tcW w:w="4672" w:type="dxa"/>
            <w:shd w:val="pct50" w:color="D9E2F3" w:themeColor="accent1" w:themeTint="33" w:fill="auto"/>
            <w:vAlign w:val="center"/>
          </w:tcPr>
          <w:p w14:paraId="5C01B544" w14:textId="155499C1" w:rsidR="000D1618" w:rsidRPr="0091463A" w:rsidRDefault="00C30808" w:rsidP="0091463A">
            <w:pPr>
              <w:pStyle w:val="Heading2"/>
              <w:spacing w:before="0"/>
              <w:jc w:val="center"/>
              <w:rPr>
                <w:rFonts w:cs="Generator 2005"/>
                <w:b w:val="0"/>
                <w:bCs w:val="0"/>
                <w:color w:val="2F5496" w:themeColor="accent1" w:themeShade="BF"/>
                <w:sz w:val="32"/>
                <w:szCs w:val="32"/>
                <w:rtl/>
              </w:rPr>
            </w:pPr>
            <w:bookmarkStart w:id="109" w:name="_Toc81500112"/>
            <w:r w:rsidRPr="0091463A">
              <w:rPr>
                <w:rFonts w:cs="Generator 2005"/>
                <w:b w:val="0"/>
                <w:bCs w:val="0"/>
                <w:color w:val="2F5496" w:themeColor="accent1" w:themeShade="BF"/>
                <w:sz w:val="32"/>
                <w:szCs w:val="32"/>
                <w:rtl/>
              </w:rPr>
              <w:t>الْقَـاعِدَةُ الثَّـانِيَةُ</w:t>
            </w:r>
            <w:bookmarkEnd w:id="109"/>
          </w:p>
        </w:tc>
        <w:tc>
          <w:tcPr>
            <w:tcW w:w="4393" w:type="dxa"/>
            <w:shd w:val="pct50" w:color="D9E2F3" w:themeColor="accent1" w:themeTint="33" w:fill="auto"/>
            <w:vAlign w:val="center"/>
          </w:tcPr>
          <w:p w14:paraId="4893CED7" w14:textId="355A2BFD" w:rsidR="000D1618" w:rsidRPr="003C6AA2" w:rsidRDefault="005C1AC4" w:rsidP="000D1618">
            <w:pPr>
              <w:jc w:val="center"/>
              <w:rPr>
                <w:rFonts w:ascii="Lotus Linotype" w:hAnsi="Lotus Linotype" w:cs="Lotus Linotype"/>
                <w:color w:val="161616"/>
                <w:sz w:val="28"/>
                <w:szCs w:val="28"/>
                <w:rtl/>
              </w:rPr>
            </w:pPr>
            <w:proofErr w:type="spellStart"/>
            <w:r w:rsidRPr="003C6AA2">
              <w:rPr>
                <w:color w:val="0070C0"/>
                <w:sz w:val="28"/>
                <w:szCs w:val="28"/>
              </w:rPr>
              <w:t>Rregulli</w:t>
            </w:r>
            <w:proofErr w:type="spellEnd"/>
            <w:r w:rsidRPr="003C6AA2">
              <w:rPr>
                <w:color w:val="0070C0"/>
                <w:sz w:val="28"/>
                <w:szCs w:val="28"/>
              </w:rPr>
              <w:t xml:space="preserve"> </w:t>
            </w:r>
            <w:proofErr w:type="spellStart"/>
            <w:r w:rsidRPr="003C6AA2">
              <w:rPr>
                <w:color w:val="0070C0"/>
                <w:sz w:val="28"/>
                <w:szCs w:val="28"/>
              </w:rPr>
              <w:t>i</w:t>
            </w:r>
            <w:proofErr w:type="spellEnd"/>
            <w:r w:rsidRPr="003C6AA2">
              <w:rPr>
                <w:color w:val="0070C0"/>
                <w:sz w:val="28"/>
                <w:szCs w:val="28"/>
              </w:rPr>
              <w:t xml:space="preserve"> </w:t>
            </w:r>
            <w:proofErr w:type="spellStart"/>
            <w:r w:rsidRPr="003C6AA2">
              <w:rPr>
                <w:color w:val="0070C0"/>
                <w:sz w:val="28"/>
                <w:szCs w:val="28"/>
              </w:rPr>
              <w:t>dytë</w:t>
            </w:r>
            <w:proofErr w:type="spellEnd"/>
            <w:r w:rsidRPr="003C6AA2">
              <w:rPr>
                <w:color w:val="0070C0"/>
                <w:sz w:val="28"/>
                <w:szCs w:val="28"/>
              </w:rPr>
              <w:t>:</w:t>
            </w:r>
          </w:p>
        </w:tc>
      </w:tr>
      <w:tr w:rsidR="000D1618" w:rsidRPr="00A631A2" w14:paraId="3A676C6A" w14:textId="77777777" w:rsidTr="000D1618">
        <w:trPr>
          <w:jc w:val="center"/>
        </w:trPr>
        <w:tc>
          <w:tcPr>
            <w:tcW w:w="4672" w:type="dxa"/>
            <w:vAlign w:val="center"/>
          </w:tcPr>
          <w:p w14:paraId="76F42F32" w14:textId="79802F79" w:rsidR="000D1618" w:rsidRPr="00A631A2"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161616"/>
                <w:sz w:val="32"/>
                <w:szCs w:val="32"/>
                <w:rtl/>
              </w:rPr>
              <w:t>أَنَّهُمْ يَقُولُونَ: مَا دَعَوْنَاهُمْ وَتَوَجَّهْنَا إِلَيْهِمْ، إِلَّا لِطَلَبِ الْقُرْبَةِ وَالشَّفَاعَةِ.</w:t>
            </w:r>
          </w:p>
        </w:tc>
        <w:tc>
          <w:tcPr>
            <w:tcW w:w="4393" w:type="dxa"/>
            <w:vAlign w:val="center"/>
          </w:tcPr>
          <w:p w14:paraId="10C3963D" w14:textId="368C9B31" w:rsidR="000D1618" w:rsidRPr="00A631A2" w:rsidRDefault="005C1AC4" w:rsidP="005C1AC4">
            <w:pPr>
              <w:jc w:val="right"/>
              <w:rPr>
                <w:rFonts w:ascii="Lotus Linotype" w:hAnsi="Lotus Linotype" w:cs="Lotus Linotype"/>
                <w:color w:val="161616"/>
                <w:sz w:val="32"/>
                <w:szCs w:val="32"/>
                <w:rtl/>
              </w:rPr>
            </w:pPr>
            <w:proofErr w:type="spellStart"/>
            <w:r>
              <w:t>Rregulli</w:t>
            </w:r>
            <w:proofErr w:type="spellEnd"/>
            <w:r>
              <w:t xml:space="preserve"> </w:t>
            </w:r>
            <w:proofErr w:type="spellStart"/>
            <w:r>
              <w:t>i</w:t>
            </w:r>
            <w:proofErr w:type="spellEnd"/>
            <w:r>
              <w:t xml:space="preserve"> </w:t>
            </w:r>
            <w:proofErr w:type="spellStart"/>
            <w:r>
              <w:t>dytë</w:t>
            </w:r>
            <w:proofErr w:type="spellEnd"/>
            <w:r>
              <w:t xml:space="preserve">: Se </w:t>
            </w:r>
            <w:proofErr w:type="spellStart"/>
            <w:r>
              <w:t>ata</w:t>
            </w:r>
            <w:proofErr w:type="spellEnd"/>
            <w:r>
              <w:t xml:space="preserve"> (</w:t>
            </w:r>
            <w:proofErr w:type="spellStart"/>
            <w:r>
              <w:t>idhujtarët</w:t>
            </w:r>
            <w:proofErr w:type="spellEnd"/>
            <w:r>
              <w:t xml:space="preserve">) </w:t>
            </w:r>
            <w:proofErr w:type="spellStart"/>
            <w:r>
              <w:t>thonë</w:t>
            </w:r>
            <w:proofErr w:type="spellEnd"/>
            <w:r>
              <w:t xml:space="preserve">: “Ne </w:t>
            </w:r>
            <w:proofErr w:type="spellStart"/>
            <w:r>
              <w:t>nuk</w:t>
            </w:r>
            <w:proofErr w:type="spellEnd"/>
            <w:r>
              <w:t xml:space="preserve"> u </w:t>
            </w:r>
            <w:proofErr w:type="spellStart"/>
            <w:r>
              <w:t>lutemi</w:t>
            </w:r>
            <w:proofErr w:type="spellEnd"/>
            <w:r>
              <w:t xml:space="preserve"> </w:t>
            </w:r>
            <w:proofErr w:type="spellStart"/>
            <w:r>
              <w:t>dhe</w:t>
            </w:r>
            <w:proofErr w:type="spellEnd"/>
            <w:r>
              <w:t xml:space="preserve"> </w:t>
            </w:r>
            <w:proofErr w:type="spellStart"/>
            <w:r>
              <w:t>nuk</w:t>
            </w:r>
            <w:proofErr w:type="spellEnd"/>
            <w:r>
              <w:t xml:space="preserve"> u </w:t>
            </w:r>
            <w:proofErr w:type="spellStart"/>
            <w:r>
              <w:t>drejtohemi</w:t>
            </w:r>
            <w:proofErr w:type="spellEnd"/>
            <w:r>
              <w:t xml:space="preserve"> </w:t>
            </w:r>
            <w:proofErr w:type="spellStart"/>
            <w:r>
              <w:t>idhujve</w:t>
            </w:r>
            <w:proofErr w:type="spellEnd"/>
            <w:r>
              <w:t xml:space="preserve"> </w:t>
            </w:r>
            <w:proofErr w:type="spellStart"/>
            <w:r>
              <w:t>përveçse</w:t>
            </w:r>
            <w:proofErr w:type="spellEnd"/>
            <w:r>
              <w:t xml:space="preserve"> </w:t>
            </w:r>
            <w:proofErr w:type="spellStart"/>
            <w:r>
              <w:t>që</w:t>
            </w:r>
            <w:proofErr w:type="spellEnd"/>
            <w:r>
              <w:t xml:space="preserve"> </w:t>
            </w:r>
            <w:proofErr w:type="spellStart"/>
            <w:r>
              <w:t>të</w:t>
            </w:r>
            <w:proofErr w:type="spellEnd"/>
            <w:r>
              <w:t xml:space="preserve"> </w:t>
            </w:r>
            <w:proofErr w:type="spellStart"/>
            <w:r>
              <w:t>kërkojmë</w:t>
            </w:r>
            <w:proofErr w:type="spellEnd"/>
            <w:r>
              <w:t xml:space="preserve"> </w:t>
            </w:r>
            <w:proofErr w:type="spellStart"/>
            <w:r>
              <w:t>afërsi</w:t>
            </w:r>
            <w:proofErr w:type="spellEnd"/>
            <w:r>
              <w:t xml:space="preserve"> </w:t>
            </w:r>
            <w:proofErr w:type="spellStart"/>
            <w:r>
              <w:t>dhe</w:t>
            </w:r>
            <w:proofErr w:type="spellEnd"/>
            <w:r>
              <w:t xml:space="preserve"> </w:t>
            </w:r>
            <w:proofErr w:type="spellStart"/>
            <w:r>
              <w:t>ndërmjetësim</w:t>
            </w:r>
            <w:proofErr w:type="spellEnd"/>
            <w:r>
              <w:t xml:space="preserve"> (me </w:t>
            </w:r>
            <w:proofErr w:type="spellStart"/>
            <w:r>
              <w:t>Allahun</w:t>
            </w:r>
            <w:proofErr w:type="spellEnd"/>
            <w:r>
              <w:t xml:space="preserve">)”. </w:t>
            </w:r>
            <w:proofErr w:type="spellStart"/>
            <w:r>
              <w:t>Pra</w:t>
            </w:r>
            <w:proofErr w:type="spellEnd"/>
            <w:r>
              <w:t xml:space="preserve">, </w:t>
            </w:r>
            <w:proofErr w:type="spellStart"/>
            <w:r>
              <w:t>dëshmia</w:t>
            </w:r>
            <w:proofErr w:type="spellEnd"/>
            <w:r>
              <w:t xml:space="preserve"> </w:t>
            </w:r>
            <w:proofErr w:type="spellStart"/>
            <w:r>
              <w:lastRenderedPageBreak/>
              <w:t>kundër</w:t>
            </w:r>
            <w:proofErr w:type="spellEnd"/>
            <w:r>
              <w:t xml:space="preserve"> </w:t>
            </w:r>
            <w:proofErr w:type="spellStart"/>
            <w:r>
              <w:t>kërkimit</w:t>
            </w:r>
            <w:proofErr w:type="spellEnd"/>
            <w:r>
              <w:t xml:space="preserve"> </w:t>
            </w:r>
            <w:proofErr w:type="spellStart"/>
            <w:r>
              <w:t>të</w:t>
            </w:r>
            <w:proofErr w:type="spellEnd"/>
            <w:r>
              <w:t xml:space="preserve"> </w:t>
            </w:r>
            <w:proofErr w:type="spellStart"/>
            <w:r>
              <w:t>afërsisë</w:t>
            </w:r>
            <w:proofErr w:type="spellEnd"/>
            <w:r>
              <w:t xml:space="preserve"> (</w:t>
            </w:r>
            <w:proofErr w:type="spellStart"/>
            <w:r>
              <w:t>përmes</w:t>
            </w:r>
            <w:proofErr w:type="spellEnd"/>
            <w:r>
              <w:t xml:space="preserve"> </w:t>
            </w:r>
            <w:proofErr w:type="spellStart"/>
            <w:r>
              <w:t>eulijave</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Tij</w:t>
            </w:r>
            <w:proofErr w:type="spellEnd"/>
            <w:r>
              <w:t>,</w:t>
            </w:r>
          </w:p>
        </w:tc>
      </w:tr>
      <w:tr w:rsidR="00C30808" w:rsidRPr="00A631A2" w14:paraId="435EAC81" w14:textId="77777777" w:rsidTr="000D1618">
        <w:trPr>
          <w:jc w:val="center"/>
        </w:trPr>
        <w:tc>
          <w:tcPr>
            <w:tcW w:w="4672" w:type="dxa"/>
            <w:vAlign w:val="center"/>
          </w:tcPr>
          <w:p w14:paraId="0492A316" w14:textId="1294D256" w:rsidR="00C30808" w:rsidRP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lastRenderedPageBreak/>
              <w:t>فَدَلِيلُ الْقُرْبَةِ؛ قَوْلُهُ تَعَالَى: ﴿</w:t>
            </w:r>
            <w:r w:rsidRPr="00C30808">
              <w:rPr>
                <w:rFonts w:ascii="QCF_P458" w:hAnsi="QCF_P458" w:cs="QCF_P458"/>
                <w:color w:val="2F5496" w:themeColor="accent1" w:themeShade="BF"/>
                <w:sz w:val="32"/>
                <w:szCs w:val="32"/>
                <w:rtl/>
              </w:rPr>
              <w:t xml:space="preserve">ﮆ   ﮇ  ﮈ  ﮉﮊ  ﮋ  ﮌ  ﮍ  ﮎ  ﮏ    ﮐ  ﮑ  ﮒ  ﮓ   ﮔ     ﮕ  ﮖ  ﮗ  ﮘ  ﮙ  ﮚ   ﮛ  ﮜ  ﮝ  ﮞ  ﮟﮠ  ﮡ     ﮢ  ﮣ   ﮤ  ﮥ  ﮦ   ﮧ     ﮨ    </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[الزمر:3].</w:t>
            </w:r>
          </w:p>
        </w:tc>
        <w:tc>
          <w:tcPr>
            <w:tcW w:w="4393" w:type="dxa"/>
            <w:vAlign w:val="center"/>
          </w:tcPr>
          <w:p w14:paraId="08872337" w14:textId="2D33E675" w:rsidR="00C30808" w:rsidRPr="00A631A2" w:rsidRDefault="005C1AC4" w:rsidP="005C1AC4">
            <w:pPr>
              <w:jc w:val="right"/>
              <w:rPr>
                <w:rFonts w:ascii="Lotus Linotype" w:hAnsi="Lotus Linotype" w:cs="Lotus Linotype"/>
                <w:color w:val="161616"/>
                <w:sz w:val="32"/>
                <w:szCs w:val="32"/>
                <w:rtl/>
              </w:rPr>
            </w:pPr>
            <w:r>
              <w:t>“</w:t>
            </w:r>
            <w:proofErr w:type="spellStart"/>
            <w:r>
              <w:t>Dhe</w:t>
            </w:r>
            <w:proofErr w:type="spellEnd"/>
            <w:r>
              <w:t xml:space="preserve"> </w:t>
            </w:r>
            <w:proofErr w:type="spellStart"/>
            <w:r>
              <w:t>ata</w:t>
            </w:r>
            <w:proofErr w:type="spellEnd"/>
            <w:r>
              <w:t xml:space="preserve"> </w:t>
            </w:r>
            <w:proofErr w:type="spellStart"/>
            <w:r>
              <w:t>që</w:t>
            </w:r>
            <w:proofErr w:type="spellEnd"/>
            <w:r>
              <w:t xml:space="preserve"> </w:t>
            </w:r>
            <w:proofErr w:type="spellStart"/>
            <w:r>
              <w:t>marrin</w:t>
            </w:r>
            <w:proofErr w:type="spellEnd"/>
            <w:r>
              <w:t xml:space="preserve"> </w:t>
            </w:r>
            <w:proofErr w:type="spellStart"/>
            <w:r>
              <w:t>eulija</w:t>
            </w:r>
            <w:proofErr w:type="spellEnd"/>
            <w:r>
              <w:t xml:space="preserve"> (</w:t>
            </w:r>
            <w:proofErr w:type="spellStart"/>
            <w:r>
              <w:t>mbrojtës</w:t>
            </w:r>
            <w:proofErr w:type="spellEnd"/>
            <w:r>
              <w:t xml:space="preserve">) </w:t>
            </w:r>
            <w:proofErr w:type="spellStart"/>
            <w:r>
              <w:t>krahas</w:t>
            </w:r>
            <w:proofErr w:type="spellEnd"/>
            <w:r>
              <w:t xml:space="preserve"> </w:t>
            </w:r>
            <w:proofErr w:type="spellStart"/>
            <w:r>
              <w:t>Tij</w:t>
            </w:r>
            <w:proofErr w:type="spellEnd"/>
            <w:r>
              <w:t xml:space="preserve"> (</w:t>
            </w:r>
            <w:proofErr w:type="spellStart"/>
            <w:r>
              <w:t>thonë</w:t>
            </w:r>
            <w:proofErr w:type="spellEnd"/>
            <w:r>
              <w:t xml:space="preserve">): “Ne </w:t>
            </w:r>
            <w:proofErr w:type="spellStart"/>
            <w:r>
              <w:t>i</w:t>
            </w:r>
            <w:proofErr w:type="spellEnd"/>
            <w:r>
              <w:t xml:space="preserve"> </w:t>
            </w:r>
            <w:proofErr w:type="spellStart"/>
            <w:r>
              <w:t>adhurojmë</w:t>
            </w:r>
            <w:proofErr w:type="spellEnd"/>
            <w:r>
              <w:t xml:space="preserve"> </w:t>
            </w:r>
            <w:proofErr w:type="spellStart"/>
            <w:r>
              <w:t>ata</w:t>
            </w:r>
            <w:proofErr w:type="spellEnd"/>
            <w:r>
              <w:t xml:space="preserve"> </w:t>
            </w:r>
            <w:proofErr w:type="spellStart"/>
            <w:r>
              <w:t>vetëm</w:t>
            </w:r>
            <w:proofErr w:type="spellEnd"/>
            <w:r>
              <w:t xml:space="preserve"> </w:t>
            </w:r>
            <w:proofErr w:type="spellStart"/>
            <w:r>
              <w:t>që</w:t>
            </w:r>
            <w:proofErr w:type="spellEnd"/>
            <w:r>
              <w:t xml:space="preserve"> </w:t>
            </w:r>
            <w:proofErr w:type="spellStart"/>
            <w:r>
              <w:t>të</w:t>
            </w:r>
            <w:proofErr w:type="spellEnd"/>
            <w:r>
              <w:t xml:space="preserve"> </w:t>
            </w:r>
            <w:proofErr w:type="spellStart"/>
            <w:r>
              <w:t>na</w:t>
            </w:r>
            <w:proofErr w:type="spellEnd"/>
            <w:r>
              <w:t xml:space="preserve"> </w:t>
            </w:r>
            <w:proofErr w:type="spellStart"/>
            <w:r>
              <w:t>ofrojnë</w:t>
            </w:r>
            <w:proofErr w:type="spellEnd"/>
            <w:r>
              <w:t xml:space="preserve"> </w:t>
            </w:r>
            <w:proofErr w:type="spellStart"/>
            <w:r>
              <w:t>tek</w:t>
            </w:r>
            <w:proofErr w:type="spellEnd"/>
            <w:r>
              <w:t xml:space="preserve"> Allahu.” </w:t>
            </w:r>
            <w:proofErr w:type="spellStart"/>
            <w:r>
              <w:t>Vërtet</w:t>
            </w:r>
            <w:proofErr w:type="spellEnd"/>
            <w:r>
              <w:t xml:space="preserve">, Allahu do </w:t>
            </w:r>
            <w:proofErr w:type="spellStart"/>
            <w:r>
              <w:t>të</w:t>
            </w:r>
            <w:proofErr w:type="spellEnd"/>
            <w:r>
              <w:t xml:space="preserve"> </w:t>
            </w:r>
            <w:proofErr w:type="spellStart"/>
            <w:r>
              <w:t>gjykojë</w:t>
            </w:r>
            <w:proofErr w:type="spellEnd"/>
            <w:r>
              <w:t xml:space="preserve"> </w:t>
            </w:r>
            <w:proofErr w:type="spellStart"/>
            <w:r>
              <w:t>mes</w:t>
            </w:r>
            <w:proofErr w:type="spellEnd"/>
            <w:r>
              <w:t xml:space="preserve"> </w:t>
            </w:r>
            <w:proofErr w:type="spellStart"/>
            <w:r>
              <w:t>tyre</w:t>
            </w:r>
            <w:proofErr w:type="spellEnd"/>
            <w:r>
              <w:t xml:space="preserve"> </w:t>
            </w:r>
            <w:proofErr w:type="spellStart"/>
            <w:r>
              <w:t>në</w:t>
            </w:r>
            <w:proofErr w:type="spellEnd"/>
            <w:r>
              <w:t xml:space="preserve"> </w:t>
            </w:r>
            <w:proofErr w:type="spellStart"/>
            <w:r>
              <w:t>lidhje</w:t>
            </w:r>
            <w:proofErr w:type="spellEnd"/>
            <w:r>
              <w:t xml:space="preserve"> me </w:t>
            </w:r>
            <w:proofErr w:type="spellStart"/>
            <w:r>
              <w:t>atë</w:t>
            </w:r>
            <w:proofErr w:type="spellEnd"/>
            <w:r>
              <w:t xml:space="preserve"> </w:t>
            </w:r>
            <w:proofErr w:type="spellStart"/>
            <w:r>
              <w:t>për</w:t>
            </w:r>
            <w:proofErr w:type="spellEnd"/>
            <w:r>
              <w:t xml:space="preserve"> </w:t>
            </w:r>
            <w:proofErr w:type="spellStart"/>
            <w:r>
              <w:t>çka</w:t>
            </w:r>
            <w:proofErr w:type="spellEnd"/>
            <w:r>
              <w:t xml:space="preserve"> </w:t>
            </w:r>
            <w:proofErr w:type="spellStart"/>
            <w:r>
              <w:t>ata</w:t>
            </w:r>
            <w:proofErr w:type="spellEnd"/>
            <w:r>
              <w:t xml:space="preserve"> </w:t>
            </w:r>
            <w:proofErr w:type="spellStart"/>
            <w:r>
              <w:t>s’pajtoheshin</w:t>
            </w:r>
            <w:proofErr w:type="spellEnd"/>
            <w:r>
              <w:t xml:space="preserve">. </w:t>
            </w:r>
            <w:proofErr w:type="spellStart"/>
            <w:r>
              <w:t>Vërtet</w:t>
            </w:r>
            <w:proofErr w:type="spellEnd"/>
            <w:r>
              <w:t xml:space="preserve">, Allahu </w:t>
            </w:r>
            <w:proofErr w:type="spellStart"/>
            <w:r>
              <w:t>nuk</w:t>
            </w:r>
            <w:proofErr w:type="spellEnd"/>
            <w:r>
              <w:t xml:space="preserve"> e </w:t>
            </w:r>
            <w:proofErr w:type="spellStart"/>
            <w:r>
              <w:t>udhëzon</w:t>
            </w:r>
            <w:proofErr w:type="spellEnd"/>
            <w:r>
              <w:t xml:space="preserve"> </w:t>
            </w:r>
            <w:proofErr w:type="spellStart"/>
            <w:r>
              <w:t>atë</w:t>
            </w:r>
            <w:proofErr w:type="spellEnd"/>
            <w:r>
              <w:t xml:space="preserve"> </w:t>
            </w:r>
            <w:proofErr w:type="spellStart"/>
            <w:r>
              <w:t>që</w:t>
            </w:r>
            <w:proofErr w:type="spellEnd"/>
            <w:r>
              <w:t xml:space="preserve"> </w:t>
            </w:r>
            <w:proofErr w:type="spellStart"/>
            <w:r>
              <w:t>është</w:t>
            </w:r>
            <w:proofErr w:type="spellEnd"/>
            <w:r>
              <w:t xml:space="preserve"> </w:t>
            </w:r>
            <w:proofErr w:type="spellStart"/>
            <w:r>
              <w:t>gënjeshtar</w:t>
            </w:r>
            <w:proofErr w:type="spellEnd"/>
            <w:r>
              <w:t xml:space="preserve"> </w:t>
            </w:r>
            <w:proofErr w:type="spellStart"/>
            <w:r>
              <w:t>dhe</w:t>
            </w:r>
            <w:proofErr w:type="spellEnd"/>
            <w:r>
              <w:t xml:space="preserve"> </w:t>
            </w:r>
            <w:proofErr w:type="spellStart"/>
            <w:r>
              <w:t>jobesimtar</w:t>
            </w:r>
            <w:proofErr w:type="spellEnd"/>
            <w:r>
              <w:t>.” [</w:t>
            </w:r>
            <w:proofErr w:type="spellStart"/>
            <w:r>
              <w:t>ez-Zumer</w:t>
            </w:r>
            <w:proofErr w:type="spellEnd"/>
            <w:r>
              <w:t xml:space="preserve"> 39:3]</w:t>
            </w:r>
          </w:p>
        </w:tc>
      </w:tr>
      <w:tr w:rsidR="00C30808" w:rsidRPr="00A631A2" w14:paraId="3B169F03" w14:textId="77777777" w:rsidTr="000D1618">
        <w:trPr>
          <w:jc w:val="center"/>
        </w:trPr>
        <w:tc>
          <w:tcPr>
            <w:tcW w:w="4672" w:type="dxa"/>
            <w:vAlign w:val="center"/>
          </w:tcPr>
          <w:p w14:paraId="5E9CF01E" w14:textId="708862E8" w:rsidR="00C30808" w:rsidRP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sz w:val="32"/>
                <w:szCs w:val="32"/>
                <w:rtl/>
              </w:rPr>
              <w:t>وَدَلِيلُ الشَّفَاعَةِ؛ قَوْلُهُ تَعَالَى: ﴿</w:t>
            </w:r>
            <w:r w:rsidRPr="00C30808">
              <w:rPr>
                <w:rFonts w:ascii="QCF_P210" w:hAnsi="QCF_P210" w:cs="QCF_P210"/>
                <w:color w:val="2F5496" w:themeColor="accent1" w:themeShade="BF"/>
                <w:sz w:val="32"/>
                <w:szCs w:val="32"/>
                <w:rtl/>
              </w:rPr>
              <w:t xml:space="preserve">ﮢ  ﮣ  ﮤ  ﮥ   ﮦ ﮧ ﮨ ﮩ ﮪ  ﮫ  ﮬ  ﮭ   ﮮ  ﮯﮰ </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[يونس:18].</w:t>
            </w:r>
          </w:p>
        </w:tc>
        <w:tc>
          <w:tcPr>
            <w:tcW w:w="4393" w:type="dxa"/>
            <w:vAlign w:val="center"/>
          </w:tcPr>
          <w:p w14:paraId="47D78C44" w14:textId="77777777" w:rsidR="00C30808" w:rsidRDefault="005C1AC4" w:rsidP="005C1AC4">
            <w:pPr>
              <w:jc w:val="right"/>
            </w:pPr>
            <w:proofErr w:type="spellStart"/>
            <w:r>
              <w:t>Dëshmia</w:t>
            </w:r>
            <w:proofErr w:type="spellEnd"/>
            <w:r>
              <w:t xml:space="preserve"> </w:t>
            </w:r>
            <w:proofErr w:type="spellStart"/>
            <w:r>
              <w:t>kundër</w:t>
            </w:r>
            <w:proofErr w:type="spellEnd"/>
            <w:r>
              <w:t xml:space="preserve"> </w:t>
            </w:r>
            <w:proofErr w:type="spellStart"/>
            <w:r>
              <w:t>ndërmjetësimit</w:t>
            </w:r>
            <w:proofErr w:type="spellEnd"/>
            <w:r>
              <w:t xml:space="preserve"> (</w:t>
            </w:r>
            <w:proofErr w:type="spellStart"/>
            <w:r>
              <w:t>përmes</w:t>
            </w:r>
            <w:proofErr w:type="spellEnd"/>
            <w:r>
              <w:t xml:space="preserve"> </w:t>
            </w:r>
            <w:proofErr w:type="spellStart"/>
            <w:r>
              <w:t>evliave</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Tij</w:t>
            </w:r>
            <w:proofErr w:type="spellEnd"/>
            <w:r>
              <w:t xml:space="preserve">, </w:t>
            </w:r>
            <w:proofErr w:type="spellStart"/>
            <w:r>
              <w:t>më</w:t>
            </w:r>
            <w:proofErr w:type="spellEnd"/>
            <w:r>
              <w:t xml:space="preserve"> </w:t>
            </w:r>
            <w:proofErr w:type="spellStart"/>
            <w:r>
              <w:t>të</w:t>
            </w:r>
            <w:proofErr w:type="spellEnd"/>
            <w:r>
              <w:t xml:space="preserve"> </w:t>
            </w:r>
            <w:proofErr w:type="spellStart"/>
            <w:r>
              <w:t>Lartësuarit</w:t>
            </w:r>
            <w:proofErr w:type="spellEnd"/>
            <w:r>
              <w:t>:</w:t>
            </w:r>
          </w:p>
          <w:p w14:paraId="28470664" w14:textId="77777777" w:rsidR="005C1AC4" w:rsidRDefault="005C1AC4" w:rsidP="005C1AC4">
            <w:pPr>
              <w:jc w:val="right"/>
            </w:pPr>
            <w:r>
              <w:t>“</w:t>
            </w:r>
            <w:proofErr w:type="spellStart"/>
            <w:r>
              <w:t>Dhe</w:t>
            </w:r>
            <w:proofErr w:type="spellEnd"/>
            <w:r>
              <w:t xml:space="preserve"> </w:t>
            </w:r>
            <w:proofErr w:type="spellStart"/>
            <w:r>
              <w:t>ata</w:t>
            </w:r>
            <w:proofErr w:type="spellEnd"/>
            <w:r>
              <w:t xml:space="preserve"> </w:t>
            </w:r>
            <w:proofErr w:type="spellStart"/>
            <w:r>
              <w:t>adhurojnë</w:t>
            </w:r>
            <w:proofErr w:type="spellEnd"/>
            <w:r>
              <w:t xml:space="preserve"> </w:t>
            </w:r>
            <w:proofErr w:type="spellStart"/>
            <w:r>
              <w:t>përveç</w:t>
            </w:r>
            <w:proofErr w:type="spellEnd"/>
            <w:r>
              <w:t xml:space="preserve"> </w:t>
            </w:r>
            <w:proofErr w:type="spellStart"/>
            <w:r>
              <w:t>Allahut</w:t>
            </w:r>
            <w:proofErr w:type="spellEnd"/>
            <w:r>
              <w:t xml:space="preserve"> </w:t>
            </w:r>
            <w:proofErr w:type="spellStart"/>
            <w:r>
              <w:t>gjëra</w:t>
            </w:r>
            <w:proofErr w:type="spellEnd"/>
            <w:r>
              <w:t xml:space="preserve"> </w:t>
            </w:r>
            <w:proofErr w:type="spellStart"/>
            <w:r>
              <w:t>të</w:t>
            </w:r>
            <w:proofErr w:type="spellEnd"/>
            <w:r>
              <w:t xml:space="preserve"> </w:t>
            </w:r>
            <w:proofErr w:type="spellStart"/>
            <w:r>
              <w:t>cilat</w:t>
            </w:r>
            <w:proofErr w:type="spellEnd"/>
            <w:r>
              <w:t xml:space="preserve"> </w:t>
            </w:r>
            <w:proofErr w:type="spellStart"/>
            <w:r>
              <w:t>nuk</w:t>
            </w:r>
            <w:proofErr w:type="spellEnd"/>
            <w:r>
              <w:t xml:space="preserve"> u </w:t>
            </w:r>
            <w:proofErr w:type="spellStart"/>
            <w:r>
              <w:t>sjellin</w:t>
            </w:r>
            <w:proofErr w:type="spellEnd"/>
            <w:r>
              <w:t xml:space="preserve"> as </w:t>
            </w:r>
            <w:proofErr w:type="spellStart"/>
            <w:r>
              <w:t>dëm</w:t>
            </w:r>
            <w:proofErr w:type="spellEnd"/>
            <w:r>
              <w:t xml:space="preserve"> as </w:t>
            </w:r>
            <w:proofErr w:type="spellStart"/>
            <w:r>
              <w:t>dobi</w:t>
            </w:r>
            <w:proofErr w:type="spellEnd"/>
            <w:r>
              <w:t xml:space="preserve">, </w:t>
            </w:r>
            <w:proofErr w:type="spellStart"/>
            <w:r>
              <w:t>dhe</w:t>
            </w:r>
            <w:proofErr w:type="spellEnd"/>
            <w:r>
              <w:t xml:space="preserve"> </w:t>
            </w:r>
            <w:proofErr w:type="spellStart"/>
            <w:r>
              <w:t>thonë</w:t>
            </w:r>
            <w:proofErr w:type="spellEnd"/>
            <w:r>
              <w:t>: “</w:t>
            </w:r>
            <w:proofErr w:type="spellStart"/>
            <w:r>
              <w:t>Këta</w:t>
            </w:r>
            <w:proofErr w:type="spellEnd"/>
            <w:r>
              <w:t xml:space="preserve"> </w:t>
            </w:r>
            <w:proofErr w:type="spellStart"/>
            <w:r>
              <w:t>janë</w:t>
            </w:r>
            <w:proofErr w:type="spellEnd"/>
            <w:r>
              <w:t xml:space="preserve"> </w:t>
            </w:r>
            <w:proofErr w:type="spellStart"/>
            <w:r>
              <w:t>ndërmjetësuesit</w:t>
            </w:r>
            <w:proofErr w:type="spellEnd"/>
            <w:r>
              <w:t xml:space="preserve"> </w:t>
            </w:r>
            <w:proofErr w:type="spellStart"/>
            <w:r>
              <w:t>tanë</w:t>
            </w:r>
            <w:proofErr w:type="spellEnd"/>
            <w:r>
              <w:t xml:space="preserve"> </w:t>
            </w:r>
            <w:proofErr w:type="spellStart"/>
            <w:r>
              <w:t>tek</w:t>
            </w:r>
            <w:proofErr w:type="spellEnd"/>
            <w:r>
              <w:t xml:space="preserve"> Allahu.” [</w:t>
            </w:r>
            <w:proofErr w:type="spellStart"/>
            <w:r>
              <w:t>Junus</w:t>
            </w:r>
            <w:proofErr w:type="spellEnd"/>
            <w:r>
              <w:t xml:space="preserve"> 10:18]</w:t>
            </w:r>
          </w:p>
          <w:p w14:paraId="4C32B4EC" w14:textId="4E03214E" w:rsidR="005C1AC4" w:rsidRDefault="005C1AC4" w:rsidP="005C1AC4">
            <w:pPr>
              <w:jc w:val="right"/>
            </w:pPr>
            <w:proofErr w:type="spellStart"/>
            <w:r>
              <w:t>Ndërmjetësimi</w:t>
            </w:r>
            <w:proofErr w:type="spellEnd"/>
            <w:r>
              <w:t xml:space="preserve"> </w:t>
            </w:r>
            <w:proofErr w:type="spellStart"/>
            <w:r>
              <w:t>është</w:t>
            </w:r>
            <w:proofErr w:type="spellEnd"/>
            <w:r>
              <w:t xml:space="preserve"> </w:t>
            </w:r>
            <w:proofErr w:type="spellStart"/>
            <w:r>
              <w:t>dy</w:t>
            </w:r>
            <w:proofErr w:type="spellEnd"/>
            <w:r>
              <w:t xml:space="preserve"> </w:t>
            </w:r>
            <w:proofErr w:type="spellStart"/>
            <w:r>
              <w:t>llojesh</w:t>
            </w:r>
            <w:proofErr w:type="spellEnd"/>
            <w:r>
              <w:t xml:space="preserve">: 1. </w:t>
            </w:r>
            <w:proofErr w:type="spellStart"/>
            <w:r>
              <w:t>Ndërmjetësimi</w:t>
            </w:r>
            <w:proofErr w:type="spellEnd"/>
            <w:r>
              <w:t xml:space="preserve"> </w:t>
            </w:r>
            <w:proofErr w:type="spellStart"/>
            <w:r>
              <w:t>i</w:t>
            </w:r>
            <w:proofErr w:type="spellEnd"/>
            <w:r>
              <w:t xml:space="preserve"> </w:t>
            </w:r>
            <w:proofErr w:type="spellStart"/>
            <w:r>
              <w:t>ndaluar</w:t>
            </w:r>
            <w:proofErr w:type="spellEnd"/>
            <w:r>
              <w:t xml:space="preserve"> </w:t>
            </w:r>
            <w:proofErr w:type="spellStart"/>
            <w:r>
              <w:t>dhe</w:t>
            </w:r>
            <w:proofErr w:type="spellEnd"/>
            <w:r>
              <w:t xml:space="preserve"> 2. </w:t>
            </w:r>
            <w:proofErr w:type="spellStart"/>
            <w:r>
              <w:t>ndërmjetësimi</w:t>
            </w:r>
            <w:proofErr w:type="spellEnd"/>
            <w:r>
              <w:t xml:space="preserve"> </w:t>
            </w:r>
            <w:proofErr w:type="spellStart"/>
            <w:r>
              <w:t>i</w:t>
            </w:r>
            <w:proofErr w:type="spellEnd"/>
            <w:r>
              <w:t xml:space="preserve"> </w:t>
            </w:r>
            <w:proofErr w:type="spellStart"/>
            <w:r>
              <w:t>lejuar</w:t>
            </w:r>
            <w:proofErr w:type="spellEnd"/>
            <w:r>
              <w:t>.</w:t>
            </w:r>
          </w:p>
          <w:p w14:paraId="6921951C" w14:textId="77777777" w:rsidR="006252F5" w:rsidRDefault="006252F5" w:rsidP="005C1AC4">
            <w:pPr>
              <w:jc w:val="right"/>
            </w:pPr>
          </w:p>
          <w:p w14:paraId="45B49074" w14:textId="486242F7" w:rsidR="005C1AC4" w:rsidRPr="00A631A2" w:rsidRDefault="005C1AC4" w:rsidP="005C1AC4">
            <w:pPr>
              <w:jc w:val="right"/>
              <w:rPr>
                <w:rFonts w:ascii="Lotus Linotype" w:hAnsi="Lotus Linotype" w:cs="Lotus Linotype"/>
                <w:color w:val="161616"/>
                <w:sz w:val="32"/>
                <w:szCs w:val="32"/>
                <w:rtl/>
              </w:rPr>
            </w:pPr>
            <w:proofErr w:type="spellStart"/>
            <w:r>
              <w:t>Ndërmjetësimi</w:t>
            </w:r>
            <w:proofErr w:type="spellEnd"/>
            <w:r>
              <w:t xml:space="preserve"> </w:t>
            </w:r>
            <w:proofErr w:type="spellStart"/>
            <w:r>
              <w:t>i</w:t>
            </w:r>
            <w:proofErr w:type="spellEnd"/>
            <w:r>
              <w:t xml:space="preserve"> </w:t>
            </w:r>
            <w:proofErr w:type="spellStart"/>
            <w:r>
              <w:t>ndaluar</w:t>
            </w:r>
            <w:proofErr w:type="spellEnd"/>
            <w:r>
              <w:t xml:space="preserve"> </w:t>
            </w:r>
            <w:proofErr w:type="spellStart"/>
            <w:r>
              <w:t>është</w:t>
            </w:r>
            <w:proofErr w:type="spellEnd"/>
            <w:r>
              <w:t xml:space="preserve"> ai </w:t>
            </w:r>
            <w:proofErr w:type="spellStart"/>
            <w:r>
              <w:t>që</w:t>
            </w:r>
            <w:proofErr w:type="spellEnd"/>
            <w:r>
              <w:t xml:space="preserve"> </w:t>
            </w:r>
            <w:proofErr w:type="spellStart"/>
            <w:r>
              <w:t>kërkohet</w:t>
            </w:r>
            <w:proofErr w:type="spellEnd"/>
            <w:r>
              <w:t xml:space="preserve"> </w:t>
            </w:r>
            <w:proofErr w:type="spellStart"/>
            <w:r>
              <w:t>prej</w:t>
            </w:r>
            <w:proofErr w:type="spellEnd"/>
            <w:r>
              <w:t xml:space="preserve"> </w:t>
            </w:r>
            <w:proofErr w:type="spellStart"/>
            <w:r>
              <w:t>tjetër</w:t>
            </w:r>
            <w:proofErr w:type="spellEnd"/>
            <w:r>
              <w:t xml:space="preserve"> pos </w:t>
            </w:r>
            <w:proofErr w:type="spellStart"/>
            <w:r>
              <w:t>Allahut</w:t>
            </w:r>
            <w:proofErr w:type="spellEnd"/>
            <w:r>
              <w:t xml:space="preserve"> </w:t>
            </w:r>
            <w:proofErr w:type="spellStart"/>
            <w:r>
              <w:t>dhe</w:t>
            </w:r>
            <w:proofErr w:type="spellEnd"/>
            <w:r>
              <w:t xml:space="preserve"> ka </w:t>
            </w:r>
            <w:proofErr w:type="spellStart"/>
            <w:r>
              <w:t>të</w:t>
            </w:r>
            <w:proofErr w:type="spellEnd"/>
            <w:r>
              <w:t xml:space="preserve"> </w:t>
            </w:r>
            <w:proofErr w:type="spellStart"/>
            <w:r>
              <w:t>bëjë</w:t>
            </w:r>
            <w:proofErr w:type="spellEnd"/>
            <w:r>
              <w:t xml:space="preserve"> me </w:t>
            </w:r>
            <w:proofErr w:type="spellStart"/>
            <w:r>
              <w:t>atë</w:t>
            </w:r>
            <w:proofErr w:type="spellEnd"/>
            <w:r>
              <w:t xml:space="preserve"> </w:t>
            </w:r>
            <w:proofErr w:type="spellStart"/>
            <w:r>
              <w:t>çka</w:t>
            </w:r>
            <w:proofErr w:type="spellEnd"/>
            <w:r>
              <w:t xml:space="preserve"> </w:t>
            </w:r>
            <w:proofErr w:type="spellStart"/>
            <w:r>
              <w:t>vetëm</w:t>
            </w:r>
            <w:proofErr w:type="spellEnd"/>
            <w:r>
              <w:t xml:space="preserve"> Allahu ka </w:t>
            </w:r>
            <w:proofErr w:type="spellStart"/>
            <w:r>
              <w:t>mundësi</w:t>
            </w:r>
            <w:proofErr w:type="spellEnd"/>
            <w:r>
              <w:t xml:space="preserve"> </w:t>
            </w:r>
            <w:proofErr w:type="spellStart"/>
            <w:r>
              <w:t>të</w:t>
            </w:r>
            <w:proofErr w:type="spellEnd"/>
            <w:r>
              <w:t xml:space="preserve"> </w:t>
            </w:r>
            <w:proofErr w:type="spellStart"/>
            <w:r>
              <w:t>bëjë</w:t>
            </w:r>
            <w:proofErr w:type="spellEnd"/>
            <w:r>
              <w:t xml:space="preserve">. </w:t>
            </w:r>
            <w:proofErr w:type="spellStart"/>
            <w:r>
              <w:t>Dëshmi</w:t>
            </w:r>
            <w:proofErr w:type="spellEnd"/>
            <w:r>
              <w:t xml:space="preserve">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Tij</w:t>
            </w:r>
            <w:proofErr w:type="spellEnd"/>
            <w:r>
              <w:t>:</w:t>
            </w:r>
          </w:p>
        </w:tc>
      </w:tr>
      <w:tr w:rsidR="00C30808" w:rsidRPr="00A631A2" w14:paraId="32DBFF0F" w14:textId="77777777" w:rsidTr="000D1618">
        <w:trPr>
          <w:jc w:val="center"/>
        </w:trPr>
        <w:tc>
          <w:tcPr>
            <w:tcW w:w="4672" w:type="dxa"/>
            <w:vAlign w:val="center"/>
          </w:tcPr>
          <w:p w14:paraId="7A5F2884" w14:textId="77777777" w:rsidR="00C30808" w:rsidRPr="00827188" w:rsidRDefault="00C30808" w:rsidP="00827188">
            <w:pPr>
              <w:spacing w:line="560" w:lineRule="exact"/>
              <w:jc w:val="lowKashida"/>
              <w:rPr>
                <w:rFonts w:ascii="Lotus Linotype" w:hAnsi="Lotus Linotype" w:cs="Lotus Linotype"/>
                <w:sz w:val="32"/>
                <w:szCs w:val="32"/>
              </w:rPr>
            </w:pPr>
            <w:r w:rsidRPr="00827188">
              <w:rPr>
                <w:rFonts w:ascii="Lotus Linotype" w:hAnsi="Lotus Linotype" w:cs="Lotus Linotype"/>
                <w:b/>
                <w:bCs/>
                <w:color w:val="2F5496" w:themeColor="accent1" w:themeShade="BF"/>
                <w:sz w:val="32"/>
                <w:szCs w:val="32"/>
                <w:rtl/>
              </w:rPr>
              <w:t xml:space="preserve">وَالشَّفَاعَةُ </w:t>
            </w:r>
            <w:r w:rsidRPr="00827188">
              <w:rPr>
                <w:rFonts w:ascii="Lotus Linotype" w:hAnsi="Lotus Linotype" w:cs="Lotus Linotype"/>
                <w:b/>
                <w:bCs/>
                <w:color w:val="2F5496" w:themeColor="accent1" w:themeShade="BF"/>
                <w:sz w:val="32"/>
                <w:szCs w:val="32"/>
                <w:rtl/>
                <w:lang w:eastAsia="ar-SA"/>
              </w:rPr>
              <w:t>شَفَاعَتَانِ</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sz w:val="32"/>
                <w:szCs w:val="32"/>
                <w:rtl/>
              </w:rPr>
              <w:t xml:space="preserve"> شَفَاعَةٌ مَنْفِيَّةٌ، وَشَفَاعَةٌ مُثْبَتَةٌ.</w:t>
            </w:r>
          </w:p>
          <w:p w14:paraId="2FA24F8F" w14:textId="77777777" w:rsidR="00C30808" w:rsidRPr="00827188" w:rsidRDefault="00C30808" w:rsidP="00827188">
            <w:pPr>
              <w:spacing w:line="560" w:lineRule="exact"/>
              <w:jc w:val="lowKashida"/>
              <w:rPr>
                <w:rFonts w:ascii="Lotus Linotype" w:hAnsi="Lotus Linotype" w:cs="Lotus Linotype"/>
                <w:sz w:val="32"/>
                <w:szCs w:val="32"/>
                <w:rtl/>
              </w:rPr>
            </w:pPr>
            <w:r w:rsidRPr="00827188">
              <w:rPr>
                <w:rFonts w:ascii="Lotus Linotype" w:hAnsi="Lotus Linotype" w:cs="Lotus Linotype"/>
                <w:b/>
                <w:bCs/>
                <w:color w:val="2F5496" w:themeColor="accent1" w:themeShade="BF"/>
                <w:sz w:val="32"/>
                <w:szCs w:val="32"/>
                <w:rtl/>
              </w:rPr>
              <w:t>فَالشَّفَاعَةُ الْمَنْفِيَّةُ:</w:t>
            </w:r>
            <w:r w:rsidRPr="00827188">
              <w:rPr>
                <w:rFonts w:ascii="Lotus Linotype" w:hAnsi="Lotus Linotype" w:cs="Lotus Linotype"/>
                <w:sz w:val="32"/>
                <w:szCs w:val="32"/>
                <w:rtl/>
              </w:rPr>
              <w:t xml:space="preserve"> مَـا كَـانَتْ تُطْلَبُ مِنْ غَيْرِ اللهِ فِـيمَـا لَا يَقْـدِرُ عَـلَـيهِ إِلَّا اللهُ؛ وَالدَّلِيلُ قَوْلُهُ تَعَالَى: ﴿</w:t>
            </w:r>
            <w:r w:rsidRPr="00827188">
              <w:rPr>
                <w:rFonts w:ascii="QCF_P042" w:hAnsi="QCF_P042" w:cs="QCF_P042"/>
                <w:color w:val="2F5496" w:themeColor="accent1" w:themeShade="BF"/>
                <w:sz w:val="32"/>
                <w:szCs w:val="32"/>
                <w:rtl/>
              </w:rPr>
              <w:t>ﮌ  ﮍ  ﮎ  ﮏ     ﮐ  ﮑ  ﮒ  ﮓ  ﮔ  ﮕ  ﮖ   ﮗ  ﮘ  ﮙ  ﮚ  ﮛ  ﮜ   ﮝﮞ  ﮟ  ﮠ  ﮡ</w:t>
            </w:r>
            <w:r w:rsidRPr="00827188">
              <w:rPr>
                <w:rFonts w:ascii="Lotus Linotype" w:hAnsi="Lotus Linotype" w:cs="Lotus Linotype"/>
                <w:sz w:val="32"/>
                <w:szCs w:val="32"/>
                <w:rtl/>
              </w:rPr>
              <w:t xml:space="preserve">﴾ </w:t>
            </w:r>
            <w:r w:rsidRPr="00827188">
              <w:rPr>
                <w:rFonts w:ascii="Lotus Linotype" w:hAnsi="Lotus Linotype" w:cs="Lotus Linotype"/>
                <w:sz w:val="32"/>
                <w:szCs w:val="32"/>
                <w:rtl/>
                <w:lang w:eastAsia="ar-SA"/>
              </w:rPr>
              <w:t>[البقرة:254].</w:t>
            </w:r>
          </w:p>
          <w:p w14:paraId="00D2E151" w14:textId="77777777" w:rsidR="00C30808" w:rsidRPr="00827188" w:rsidRDefault="00C30808" w:rsidP="00827188">
            <w:pPr>
              <w:spacing w:line="560" w:lineRule="exact"/>
              <w:jc w:val="lowKashida"/>
              <w:rPr>
                <w:rFonts w:ascii="Lotus Linotype" w:hAnsi="Lotus Linotype" w:cs="Lotus Linotype"/>
                <w:sz w:val="32"/>
                <w:szCs w:val="32"/>
                <w:rtl/>
              </w:rPr>
            </w:pPr>
            <w:r w:rsidRPr="00827188">
              <w:rPr>
                <w:rFonts w:ascii="Lotus Linotype" w:hAnsi="Lotus Linotype" w:cs="Lotus Linotype"/>
                <w:b/>
                <w:bCs/>
                <w:color w:val="2F5496" w:themeColor="accent1" w:themeShade="BF"/>
                <w:sz w:val="32"/>
                <w:szCs w:val="32"/>
                <w:rtl/>
                <w:lang w:eastAsia="ar-SA"/>
              </w:rPr>
              <w:t>وَالشَّفَاعَةُ</w:t>
            </w:r>
            <w:r w:rsidRPr="00827188">
              <w:rPr>
                <w:rFonts w:ascii="Lotus Linotype" w:hAnsi="Lotus Linotype" w:cs="Lotus Linotype"/>
                <w:b/>
                <w:bCs/>
                <w:color w:val="2F5496" w:themeColor="accent1" w:themeShade="BF"/>
                <w:sz w:val="32"/>
                <w:szCs w:val="32"/>
                <w:rtl/>
              </w:rPr>
              <w:t xml:space="preserve"> الْمُثْبَتَةُ:</w:t>
            </w:r>
            <w:r w:rsidRPr="00827188">
              <w:rPr>
                <w:rFonts w:ascii="Lotus Linotype" w:hAnsi="Lotus Linotype" w:cs="Lotus Linotype"/>
                <w:sz w:val="32"/>
                <w:szCs w:val="32"/>
                <w:rtl/>
              </w:rPr>
              <w:t xml:space="preserve"> هِيَ الَّتِي تُطْلَبُ مِنَ اللهِ.</w:t>
            </w:r>
          </w:p>
          <w:p w14:paraId="351A9507" w14:textId="77777777" w:rsidR="00C30808" w:rsidRPr="00827188" w:rsidRDefault="00C30808" w:rsidP="00827188">
            <w:pPr>
              <w:spacing w:line="560" w:lineRule="exact"/>
              <w:jc w:val="lowKashida"/>
              <w:rPr>
                <w:rFonts w:ascii="Lotus Linotype" w:hAnsi="Lotus Linotype" w:cs="Lotus Linotype"/>
                <w:sz w:val="32"/>
                <w:szCs w:val="32"/>
                <w:rtl/>
              </w:rPr>
            </w:pPr>
            <w:r w:rsidRPr="00827188">
              <w:rPr>
                <w:rFonts w:ascii="Lotus Linotype" w:hAnsi="Lotus Linotype" w:cs="Lotus Linotype"/>
                <w:sz w:val="32"/>
                <w:szCs w:val="32"/>
                <w:rtl/>
              </w:rPr>
              <w:t xml:space="preserve">وَالشَّافِعُ </w:t>
            </w:r>
            <w:r w:rsidRPr="00827188">
              <w:rPr>
                <w:rFonts w:ascii="Lotus Linotype" w:hAnsi="Lotus Linotype" w:cs="Lotus Linotype"/>
                <w:sz w:val="32"/>
                <w:szCs w:val="32"/>
                <w:rtl/>
                <w:lang w:eastAsia="ar-SA"/>
              </w:rPr>
              <w:t>مُكْرَمٌ</w:t>
            </w:r>
            <w:r w:rsidRPr="00827188">
              <w:rPr>
                <w:rFonts w:ascii="Lotus Linotype" w:hAnsi="Lotus Linotype" w:cs="Lotus Linotype"/>
                <w:sz w:val="32"/>
                <w:szCs w:val="32"/>
                <w:rtl/>
              </w:rPr>
              <w:t xml:space="preserve"> بِالشَّفَاعَةِ.</w:t>
            </w:r>
          </w:p>
          <w:p w14:paraId="209D1F75" w14:textId="57D3F4A6" w:rsidR="00C30808" w:rsidRPr="00C30808" w:rsidRDefault="00C30808" w:rsidP="00C3080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sz w:val="32"/>
                <w:szCs w:val="32"/>
                <w:rtl/>
                <w:lang w:eastAsia="ar-SA"/>
              </w:rPr>
              <w:lastRenderedPageBreak/>
              <w:t>وَالْمَشْفُوعُ</w:t>
            </w:r>
            <w:r w:rsidRPr="00827188">
              <w:rPr>
                <w:rFonts w:ascii="Lotus Linotype" w:hAnsi="Lotus Linotype" w:cs="Lotus Linotype"/>
                <w:sz w:val="32"/>
                <w:szCs w:val="32"/>
                <w:rtl/>
              </w:rPr>
              <w:t xml:space="preserve"> لَهُ: مَنْ رَضِيَ اللهُ قَوْلَهُ وَعَمَلَهُ بَعْدَ الْإِذْنِ؛ كَمَا قَالَ تَعَالَى: ﴿</w:t>
            </w:r>
            <w:r w:rsidRPr="00827188">
              <w:rPr>
                <w:rFonts w:ascii="QCF_BSML" w:hAnsi="QCF_BSML" w:cs="QCF_BSML"/>
                <w:sz w:val="32"/>
                <w:szCs w:val="32"/>
                <w:rtl/>
              </w:rPr>
              <w:t xml:space="preserve"> </w:t>
            </w:r>
            <w:r w:rsidRPr="00827188">
              <w:rPr>
                <w:rFonts w:ascii="QCF_P042" w:hAnsi="QCF_P042" w:cs="QCF_P042"/>
                <w:color w:val="2F5496" w:themeColor="accent1" w:themeShade="BF"/>
                <w:sz w:val="32"/>
                <w:szCs w:val="32"/>
                <w:rtl/>
              </w:rPr>
              <w:t>ﯚ  ﯛ  ﯜ  ﯝ  ﯞ  ﯟ   ﯠ</w:t>
            </w:r>
            <w:r w:rsidRPr="00827188">
              <w:rPr>
                <w:rFonts w:ascii="Lotus Linotype" w:hAnsi="Lotus Linotype" w:cs="Lotus Linotype"/>
                <w:sz w:val="32"/>
                <w:szCs w:val="32"/>
                <w:rtl/>
              </w:rPr>
              <w:t xml:space="preserve">﴾ </w:t>
            </w:r>
            <w:r w:rsidRPr="00827188">
              <w:rPr>
                <w:rFonts w:ascii="Lotus Linotype" w:hAnsi="Lotus Linotype" w:cs="Lotus Linotype"/>
                <w:sz w:val="32"/>
                <w:szCs w:val="32"/>
                <w:rtl/>
                <w:lang w:eastAsia="ar-SA"/>
              </w:rPr>
              <w:t>[البقرة:255].</w:t>
            </w:r>
          </w:p>
        </w:tc>
        <w:tc>
          <w:tcPr>
            <w:tcW w:w="4393" w:type="dxa"/>
            <w:vAlign w:val="center"/>
          </w:tcPr>
          <w:p w14:paraId="7291D32C" w14:textId="77777777" w:rsidR="00C30808" w:rsidRDefault="005C1AC4" w:rsidP="005C1AC4">
            <w:pPr>
              <w:jc w:val="right"/>
            </w:pPr>
            <w:r>
              <w:lastRenderedPageBreak/>
              <w:t xml:space="preserve">“O </w:t>
            </w:r>
            <w:proofErr w:type="spellStart"/>
            <w:r>
              <w:t>ju</w:t>
            </w:r>
            <w:proofErr w:type="spellEnd"/>
            <w:r>
              <w:t xml:space="preserve"> </w:t>
            </w:r>
            <w:proofErr w:type="spellStart"/>
            <w:r>
              <w:t>që</w:t>
            </w:r>
            <w:proofErr w:type="spellEnd"/>
            <w:r>
              <w:t xml:space="preserve"> </w:t>
            </w:r>
            <w:proofErr w:type="spellStart"/>
            <w:r>
              <w:t>besoni</w:t>
            </w:r>
            <w:proofErr w:type="spellEnd"/>
            <w:r>
              <w:t xml:space="preserve">! </w:t>
            </w:r>
            <w:proofErr w:type="spellStart"/>
            <w:r>
              <w:t>Shpenzoni</w:t>
            </w:r>
            <w:proofErr w:type="spellEnd"/>
            <w:r>
              <w:t xml:space="preserve"> </w:t>
            </w:r>
            <w:proofErr w:type="spellStart"/>
            <w:r>
              <w:t>prej</w:t>
            </w:r>
            <w:proofErr w:type="spellEnd"/>
            <w:r>
              <w:t xml:space="preserve"> </w:t>
            </w:r>
            <w:proofErr w:type="spellStart"/>
            <w:r>
              <w:t>asaj</w:t>
            </w:r>
            <w:proofErr w:type="spellEnd"/>
            <w:r>
              <w:t xml:space="preserve"> </w:t>
            </w:r>
            <w:proofErr w:type="spellStart"/>
            <w:r>
              <w:t>që</w:t>
            </w:r>
            <w:proofErr w:type="spellEnd"/>
            <w:r>
              <w:t xml:space="preserve"> Ne </w:t>
            </w:r>
            <w:proofErr w:type="spellStart"/>
            <w:r>
              <w:t>ju</w:t>
            </w:r>
            <w:proofErr w:type="spellEnd"/>
            <w:r>
              <w:t xml:space="preserve"> </w:t>
            </w:r>
            <w:proofErr w:type="spellStart"/>
            <w:r>
              <w:t>kemi</w:t>
            </w:r>
            <w:proofErr w:type="spellEnd"/>
            <w:r>
              <w:t xml:space="preserve"> </w:t>
            </w:r>
            <w:proofErr w:type="spellStart"/>
            <w:r>
              <w:t>dhënë</w:t>
            </w:r>
            <w:proofErr w:type="spellEnd"/>
            <w:r>
              <w:t xml:space="preserve">, para se </w:t>
            </w:r>
            <w:proofErr w:type="spellStart"/>
            <w:r>
              <w:t>të</w:t>
            </w:r>
            <w:proofErr w:type="spellEnd"/>
            <w:r>
              <w:t xml:space="preserve"> </w:t>
            </w:r>
            <w:proofErr w:type="spellStart"/>
            <w:r>
              <w:t>vijë</w:t>
            </w:r>
            <w:proofErr w:type="spellEnd"/>
            <w:r>
              <w:t xml:space="preserve"> </w:t>
            </w:r>
            <w:proofErr w:type="spellStart"/>
            <w:r>
              <w:t>një</w:t>
            </w:r>
            <w:proofErr w:type="spellEnd"/>
            <w:r>
              <w:t xml:space="preserve"> </w:t>
            </w:r>
            <w:proofErr w:type="spellStart"/>
            <w:r>
              <w:t>Ditë</w:t>
            </w:r>
            <w:proofErr w:type="spellEnd"/>
            <w:r>
              <w:t xml:space="preserve"> </w:t>
            </w:r>
            <w:proofErr w:type="spellStart"/>
            <w:r>
              <w:t>kur</w:t>
            </w:r>
            <w:proofErr w:type="spellEnd"/>
            <w:r>
              <w:t xml:space="preserve"> </w:t>
            </w:r>
            <w:proofErr w:type="spellStart"/>
            <w:r>
              <w:t>nuk</w:t>
            </w:r>
            <w:proofErr w:type="spellEnd"/>
            <w:r>
              <w:t xml:space="preserve"> do </w:t>
            </w:r>
            <w:proofErr w:type="spellStart"/>
            <w:r>
              <w:t>të</w:t>
            </w:r>
            <w:proofErr w:type="spellEnd"/>
            <w:r>
              <w:t xml:space="preserve"> </w:t>
            </w:r>
            <w:proofErr w:type="spellStart"/>
            <w:r>
              <w:t>ketë</w:t>
            </w:r>
            <w:proofErr w:type="spellEnd"/>
            <w:r>
              <w:t xml:space="preserve"> </w:t>
            </w:r>
            <w:proofErr w:type="spellStart"/>
            <w:r>
              <w:t>pazarllëk</w:t>
            </w:r>
            <w:proofErr w:type="spellEnd"/>
            <w:r>
              <w:t xml:space="preserve">, </w:t>
            </w:r>
            <w:proofErr w:type="spellStart"/>
            <w:r>
              <w:t>shoqëri</w:t>
            </w:r>
            <w:proofErr w:type="spellEnd"/>
            <w:r>
              <w:t xml:space="preserve"> apo </w:t>
            </w:r>
            <w:proofErr w:type="spellStart"/>
            <w:r>
              <w:t>ndërmjetësim</w:t>
            </w:r>
            <w:proofErr w:type="spellEnd"/>
            <w:r>
              <w:t xml:space="preserve">. </w:t>
            </w:r>
            <w:proofErr w:type="spellStart"/>
            <w:r>
              <w:t>Dhe</w:t>
            </w:r>
            <w:proofErr w:type="spellEnd"/>
            <w:r>
              <w:t xml:space="preserve"> </w:t>
            </w:r>
            <w:proofErr w:type="spellStart"/>
            <w:r>
              <w:t>jobesimtarët</w:t>
            </w:r>
            <w:proofErr w:type="spellEnd"/>
            <w:r>
              <w:t xml:space="preserve"> </w:t>
            </w:r>
            <w:proofErr w:type="spellStart"/>
            <w:r>
              <w:t>janë</w:t>
            </w:r>
            <w:proofErr w:type="spellEnd"/>
            <w:r>
              <w:t xml:space="preserve"> </w:t>
            </w:r>
            <w:proofErr w:type="spellStart"/>
            <w:r>
              <w:t>Dhalimun</w:t>
            </w:r>
            <w:proofErr w:type="spellEnd"/>
            <w:r>
              <w:t xml:space="preserve"> (</w:t>
            </w:r>
            <w:proofErr w:type="spellStart"/>
            <w:r>
              <w:t>keqbërës</w:t>
            </w:r>
            <w:proofErr w:type="spellEnd"/>
            <w:r>
              <w:t xml:space="preserve">, </w:t>
            </w:r>
            <w:proofErr w:type="spellStart"/>
            <w:r>
              <w:t>etj</w:t>
            </w:r>
            <w:proofErr w:type="spellEnd"/>
            <w:r>
              <w:t>.).” [</w:t>
            </w:r>
            <w:proofErr w:type="spellStart"/>
            <w:r>
              <w:t>el-Bekare</w:t>
            </w:r>
            <w:proofErr w:type="spellEnd"/>
            <w:r>
              <w:t xml:space="preserve"> 2:254]</w:t>
            </w:r>
          </w:p>
          <w:p w14:paraId="28C1CA16" w14:textId="5AC8AEB6" w:rsidR="00E343DD" w:rsidRDefault="00E343DD" w:rsidP="005C1AC4">
            <w:pPr>
              <w:jc w:val="right"/>
            </w:pPr>
            <w:proofErr w:type="spellStart"/>
            <w:r>
              <w:t>Ndërmjetësimi</w:t>
            </w:r>
            <w:proofErr w:type="spellEnd"/>
            <w:r>
              <w:t xml:space="preserve"> </w:t>
            </w:r>
            <w:proofErr w:type="spellStart"/>
            <w:r>
              <w:t>i</w:t>
            </w:r>
            <w:proofErr w:type="spellEnd"/>
            <w:r>
              <w:t xml:space="preserve"> </w:t>
            </w:r>
            <w:proofErr w:type="spellStart"/>
            <w:r>
              <w:t>lejuar</w:t>
            </w:r>
            <w:proofErr w:type="spellEnd"/>
            <w:r>
              <w:t xml:space="preserve"> </w:t>
            </w:r>
            <w:proofErr w:type="spellStart"/>
            <w:r>
              <w:t>është</w:t>
            </w:r>
            <w:proofErr w:type="spellEnd"/>
            <w:r>
              <w:t xml:space="preserve"> ai </w:t>
            </w:r>
            <w:proofErr w:type="spellStart"/>
            <w:r>
              <w:t>i</w:t>
            </w:r>
            <w:proofErr w:type="spellEnd"/>
            <w:r>
              <w:t xml:space="preserve"> </w:t>
            </w:r>
            <w:proofErr w:type="spellStart"/>
            <w:r>
              <w:t>cili</w:t>
            </w:r>
            <w:proofErr w:type="spellEnd"/>
            <w:r>
              <w:t xml:space="preserve"> </w:t>
            </w:r>
            <w:proofErr w:type="spellStart"/>
            <w:r>
              <w:t>kërkohet</w:t>
            </w:r>
            <w:proofErr w:type="spellEnd"/>
            <w:r>
              <w:t xml:space="preserve"> </w:t>
            </w:r>
            <w:proofErr w:type="spellStart"/>
            <w:r>
              <w:t>prej</w:t>
            </w:r>
            <w:proofErr w:type="spellEnd"/>
            <w:r>
              <w:t xml:space="preserve"> </w:t>
            </w:r>
            <w:proofErr w:type="spellStart"/>
            <w:r>
              <w:t>Allahut</w:t>
            </w:r>
            <w:proofErr w:type="spellEnd"/>
            <w:r>
              <w:t xml:space="preserve"> </w:t>
            </w:r>
            <w:proofErr w:type="spellStart"/>
            <w:r>
              <w:t>derisa</w:t>
            </w:r>
            <w:proofErr w:type="spellEnd"/>
            <w:r>
              <w:t xml:space="preserve"> </w:t>
            </w:r>
            <w:proofErr w:type="spellStart"/>
            <w:r>
              <w:t>ndërmjetësuesi</w:t>
            </w:r>
            <w:proofErr w:type="spellEnd"/>
            <w:r>
              <w:t xml:space="preserve"> </w:t>
            </w:r>
            <w:proofErr w:type="spellStart"/>
            <w:r>
              <w:t>është</w:t>
            </w:r>
            <w:proofErr w:type="spellEnd"/>
            <w:r>
              <w:t xml:space="preserve"> </w:t>
            </w:r>
            <w:proofErr w:type="spellStart"/>
            <w:r>
              <w:t>i</w:t>
            </w:r>
            <w:proofErr w:type="spellEnd"/>
            <w:r>
              <w:t xml:space="preserve"> </w:t>
            </w:r>
            <w:proofErr w:type="spellStart"/>
            <w:r>
              <w:t>nderuar</w:t>
            </w:r>
            <w:proofErr w:type="spellEnd"/>
            <w:r>
              <w:t xml:space="preserve"> me </w:t>
            </w:r>
            <w:proofErr w:type="spellStart"/>
            <w:r>
              <w:t>ndërmjetësim</w:t>
            </w:r>
            <w:proofErr w:type="spellEnd"/>
            <w:r>
              <w:t xml:space="preserve">, </w:t>
            </w:r>
            <w:proofErr w:type="spellStart"/>
            <w:r>
              <w:t>dhe</w:t>
            </w:r>
            <w:proofErr w:type="spellEnd"/>
            <w:r>
              <w:t xml:space="preserve"> ai </w:t>
            </w:r>
            <w:proofErr w:type="spellStart"/>
            <w:r>
              <w:t>për</w:t>
            </w:r>
            <w:proofErr w:type="spellEnd"/>
            <w:r>
              <w:t xml:space="preserve"> </w:t>
            </w:r>
            <w:proofErr w:type="spellStart"/>
            <w:r>
              <w:t>të</w:t>
            </w:r>
            <w:proofErr w:type="spellEnd"/>
            <w:r>
              <w:t xml:space="preserve"> </w:t>
            </w:r>
            <w:proofErr w:type="spellStart"/>
            <w:r>
              <w:t>cilin</w:t>
            </w:r>
            <w:proofErr w:type="spellEnd"/>
            <w:r>
              <w:t xml:space="preserve"> </w:t>
            </w:r>
            <w:proofErr w:type="spellStart"/>
            <w:r>
              <w:t>ndërmjetësohet</w:t>
            </w:r>
            <w:proofErr w:type="spellEnd"/>
            <w:r>
              <w:t xml:space="preserve"> </w:t>
            </w:r>
            <w:proofErr w:type="spellStart"/>
            <w:r>
              <w:t>është</w:t>
            </w:r>
            <w:proofErr w:type="spellEnd"/>
            <w:r>
              <w:t xml:space="preserve"> </w:t>
            </w:r>
            <w:proofErr w:type="spellStart"/>
            <w:r>
              <w:t>dikush</w:t>
            </w:r>
            <w:proofErr w:type="spellEnd"/>
            <w:r>
              <w:t xml:space="preserve"> </w:t>
            </w:r>
            <w:proofErr w:type="spellStart"/>
            <w:r>
              <w:t>veprat</w:t>
            </w:r>
            <w:proofErr w:type="spellEnd"/>
            <w:r>
              <w:t xml:space="preserve"> </w:t>
            </w:r>
            <w:proofErr w:type="spellStart"/>
            <w:r>
              <w:t>dhe</w:t>
            </w:r>
            <w:proofErr w:type="spellEnd"/>
            <w:r>
              <w:t xml:space="preserve"> </w:t>
            </w:r>
            <w:proofErr w:type="spellStart"/>
            <w:r>
              <w:t>fjalët</w:t>
            </w:r>
            <w:proofErr w:type="spellEnd"/>
            <w:r>
              <w:t xml:space="preserve"> e </w:t>
            </w:r>
            <w:proofErr w:type="spellStart"/>
            <w:r>
              <w:t>të</w:t>
            </w:r>
            <w:proofErr w:type="spellEnd"/>
            <w:r>
              <w:t xml:space="preserve"> </w:t>
            </w:r>
            <w:proofErr w:type="spellStart"/>
            <w:r>
              <w:t>cilit</w:t>
            </w:r>
            <w:proofErr w:type="spellEnd"/>
            <w:r>
              <w:t xml:space="preserve"> </w:t>
            </w:r>
            <w:proofErr w:type="spellStart"/>
            <w:r>
              <w:t>janë</w:t>
            </w:r>
            <w:proofErr w:type="spellEnd"/>
            <w:r>
              <w:t xml:space="preserve"> </w:t>
            </w:r>
            <w:proofErr w:type="spellStart"/>
            <w:r>
              <w:t>të</w:t>
            </w:r>
            <w:proofErr w:type="spellEnd"/>
            <w:r>
              <w:t xml:space="preserve"> </w:t>
            </w:r>
            <w:proofErr w:type="spellStart"/>
            <w:r>
              <w:t>kënaqshme</w:t>
            </w:r>
            <w:proofErr w:type="spellEnd"/>
            <w:r>
              <w:t xml:space="preserve"> </w:t>
            </w:r>
            <w:proofErr w:type="spellStart"/>
            <w:r>
              <w:t>për</w:t>
            </w:r>
            <w:proofErr w:type="spellEnd"/>
            <w:r>
              <w:t xml:space="preserve"> </w:t>
            </w:r>
            <w:proofErr w:type="spellStart"/>
            <w:r>
              <w:t>Allahun</w:t>
            </w:r>
            <w:proofErr w:type="spellEnd"/>
            <w:r>
              <w:t xml:space="preserve">, </w:t>
            </w:r>
            <w:proofErr w:type="spellStart"/>
            <w:r>
              <w:t>pasi</w:t>
            </w:r>
            <w:proofErr w:type="spellEnd"/>
            <w:r>
              <w:t xml:space="preserve"> </w:t>
            </w:r>
            <w:proofErr w:type="spellStart"/>
            <w:r>
              <w:t>që</w:t>
            </w:r>
            <w:proofErr w:type="spellEnd"/>
            <w:r>
              <w:t xml:space="preserve"> Ai ta </w:t>
            </w:r>
            <w:proofErr w:type="spellStart"/>
            <w:r>
              <w:t>lejojë</w:t>
            </w:r>
            <w:proofErr w:type="spellEnd"/>
            <w:r>
              <w:t xml:space="preserve"> </w:t>
            </w:r>
            <w:proofErr w:type="spellStart"/>
            <w:r>
              <w:t>këtë</w:t>
            </w:r>
            <w:proofErr w:type="spellEnd"/>
            <w:r>
              <w:t xml:space="preserve">, </w:t>
            </w:r>
            <w:proofErr w:type="spellStart"/>
            <w:r>
              <w:t>ashtu</w:t>
            </w:r>
            <w:proofErr w:type="spellEnd"/>
            <w:r>
              <w:t xml:space="preserve"> </w:t>
            </w:r>
            <w:proofErr w:type="spellStart"/>
            <w:r>
              <w:t>siç</w:t>
            </w:r>
            <w:proofErr w:type="spellEnd"/>
            <w:r>
              <w:t xml:space="preserve"> </w:t>
            </w:r>
            <w:proofErr w:type="spellStart"/>
            <w:r>
              <w:t>tha</w:t>
            </w:r>
            <w:proofErr w:type="spellEnd"/>
            <w:r>
              <w:t xml:space="preserve"> Ai, </w:t>
            </w:r>
            <w:proofErr w:type="spellStart"/>
            <w:r>
              <w:t>më</w:t>
            </w:r>
            <w:proofErr w:type="spellEnd"/>
            <w:r>
              <w:t xml:space="preserve"> i </w:t>
            </w:r>
            <w:proofErr w:type="spellStart"/>
            <w:r>
              <w:t>Lartësuari</w:t>
            </w:r>
            <w:proofErr w:type="spellEnd"/>
            <w:r>
              <w:t>:</w:t>
            </w:r>
          </w:p>
          <w:p w14:paraId="5FE3629E" w14:textId="314B33D2" w:rsidR="00E343DD" w:rsidRDefault="00E343DD" w:rsidP="005C1AC4">
            <w:pPr>
              <w:jc w:val="right"/>
            </w:pPr>
          </w:p>
          <w:p w14:paraId="2D0FD2C3" w14:textId="531543A7" w:rsidR="00E343DD" w:rsidRDefault="00E343DD" w:rsidP="005C1AC4">
            <w:pPr>
              <w:jc w:val="right"/>
            </w:pPr>
          </w:p>
          <w:p w14:paraId="71D13C13" w14:textId="02FAA003" w:rsidR="00E343DD" w:rsidRDefault="00E343DD" w:rsidP="005C1AC4">
            <w:pPr>
              <w:jc w:val="right"/>
            </w:pPr>
          </w:p>
          <w:p w14:paraId="63D95759" w14:textId="23F8DD62" w:rsidR="00E343DD" w:rsidRDefault="00E343DD" w:rsidP="005C1AC4">
            <w:pPr>
              <w:jc w:val="right"/>
            </w:pPr>
          </w:p>
          <w:p w14:paraId="1D51C03C" w14:textId="64488A26" w:rsidR="00E343DD" w:rsidRDefault="00E343DD" w:rsidP="005C1AC4">
            <w:pPr>
              <w:jc w:val="right"/>
            </w:pPr>
          </w:p>
          <w:p w14:paraId="4DE8B12A" w14:textId="77777777" w:rsidR="00E343DD" w:rsidRPr="00E343DD" w:rsidRDefault="00E343DD" w:rsidP="005C1AC4">
            <w:pPr>
              <w:jc w:val="right"/>
            </w:pPr>
          </w:p>
          <w:p w14:paraId="46CC9E26" w14:textId="31757DD4" w:rsidR="00E343DD" w:rsidRPr="00A631A2" w:rsidRDefault="00E343DD" w:rsidP="005C1AC4">
            <w:pPr>
              <w:jc w:val="right"/>
              <w:rPr>
                <w:rFonts w:ascii="Lotus Linotype" w:hAnsi="Lotus Linotype" w:cs="Lotus Linotype"/>
                <w:color w:val="161616"/>
                <w:sz w:val="32"/>
                <w:szCs w:val="32"/>
                <w:rtl/>
              </w:rPr>
            </w:pPr>
            <w:r>
              <w:t xml:space="preserve">“Kush </w:t>
            </w:r>
            <w:proofErr w:type="spellStart"/>
            <w:r>
              <w:t>është</w:t>
            </w:r>
            <w:proofErr w:type="spellEnd"/>
            <w:r>
              <w:t xml:space="preserve"> ai </w:t>
            </w:r>
            <w:proofErr w:type="spellStart"/>
            <w:r>
              <w:t>që</w:t>
            </w:r>
            <w:proofErr w:type="spellEnd"/>
            <w:r>
              <w:t xml:space="preserve"> </w:t>
            </w:r>
            <w:proofErr w:type="spellStart"/>
            <w:r>
              <w:t>mund</w:t>
            </w:r>
            <w:proofErr w:type="spellEnd"/>
            <w:r>
              <w:t xml:space="preserve"> </w:t>
            </w:r>
            <w:proofErr w:type="spellStart"/>
            <w:r>
              <w:t>të</w:t>
            </w:r>
            <w:proofErr w:type="spellEnd"/>
            <w:r>
              <w:t xml:space="preserve"> </w:t>
            </w:r>
            <w:proofErr w:type="spellStart"/>
            <w:r>
              <w:t>ndërmjetësojë</w:t>
            </w:r>
            <w:proofErr w:type="spellEnd"/>
            <w:r>
              <w:t xml:space="preserve"> </w:t>
            </w:r>
            <w:proofErr w:type="spellStart"/>
            <w:r>
              <w:t>tek</w:t>
            </w:r>
            <w:proofErr w:type="spellEnd"/>
            <w:r>
              <w:t xml:space="preserve"> Ai, </w:t>
            </w:r>
            <w:proofErr w:type="spellStart"/>
            <w:r>
              <w:t>përveç</w:t>
            </w:r>
            <w:proofErr w:type="spellEnd"/>
            <w:r>
              <w:t xml:space="preserve"> me </w:t>
            </w:r>
            <w:proofErr w:type="spellStart"/>
            <w:r>
              <w:t>lejen</w:t>
            </w:r>
            <w:proofErr w:type="spellEnd"/>
            <w:r>
              <w:t xml:space="preserve"> e </w:t>
            </w:r>
            <w:proofErr w:type="spellStart"/>
            <w:r>
              <w:t>Tij</w:t>
            </w:r>
            <w:proofErr w:type="spellEnd"/>
            <w:r>
              <w:t>?” [</w:t>
            </w:r>
            <w:proofErr w:type="spellStart"/>
            <w:r>
              <w:t>el-Bekare</w:t>
            </w:r>
            <w:proofErr w:type="spellEnd"/>
            <w:r>
              <w:t xml:space="preserve"> 2:255]</w:t>
            </w:r>
          </w:p>
        </w:tc>
      </w:tr>
    </w:tbl>
    <w:p w14:paraId="2CB6F893"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0F058DF4" w14:textId="77777777" w:rsidTr="000D1618">
        <w:trPr>
          <w:jc w:val="center"/>
        </w:trPr>
        <w:tc>
          <w:tcPr>
            <w:tcW w:w="4672" w:type="dxa"/>
            <w:shd w:val="pct50" w:color="D9E2F3" w:themeColor="accent1" w:themeTint="33" w:fill="auto"/>
            <w:vAlign w:val="center"/>
          </w:tcPr>
          <w:p w14:paraId="026ADF9F" w14:textId="316693DE"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10" w:name="_Toc81500113"/>
            <w:r w:rsidRPr="0091463A">
              <w:rPr>
                <w:rFonts w:cs="Generator 2005"/>
                <w:b w:val="0"/>
                <w:bCs w:val="0"/>
                <w:color w:val="2F5496" w:themeColor="accent1" w:themeShade="BF"/>
                <w:sz w:val="32"/>
                <w:szCs w:val="32"/>
                <w:rtl/>
              </w:rPr>
              <w:t>الْقَـاعِدَةُ الثَّـالِثَةُ</w:t>
            </w:r>
            <w:bookmarkEnd w:id="110"/>
          </w:p>
        </w:tc>
        <w:tc>
          <w:tcPr>
            <w:tcW w:w="4393" w:type="dxa"/>
            <w:shd w:val="pct50" w:color="D9E2F3" w:themeColor="accent1" w:themeTint="33" w:fill="auto"/>
            <w:vAlign w:val="center"/>
          </w:tcPr>
          <w:p w14:paraId="59117D6C" w14:textId="7EC5ED6C" w:rsidR="000D1618" w:rsidRPr="003C6AA2" w:rsidRDefault="00E343DD" w:rsidP="000D1618">
            <w:pPr>
              <w:jc w:val="center"/>
              <w:rPr>
                <w:rFonts w:ascii="Lotus Linotype" w:hAnsi="Lotus Linotype" w:cs="Lotus Linotype"/>
                <w:color w:val="161616"/>
                <w:sz w:val="28"/>
                <w:szCs w:val="28"/>
                <w:rtl/>
              </w:rPr>
            </w:pPr>
            <w:proofErr w:type="spellStart"/>
            <w:r w:rsidRPr="003C6AA2">
              <w:rPr>
                <w:color w:val="0070C0"/>
                <w:sz w:val="28"/>
                <w:szCs w:val="28"/>
              </w:rPr>
              <w:t>Rregulli</w:t>
            </w:r>
            <w:proofErr w:type="spellEnd"/>
            <w:r w:rsidRPr="003C6AA2">
              <w:rPr>
                <w:color w:val="0070C0"/>
                <w:sz w:val="28"/>
                <w:szCs w:val="28"/>
              </w:rPr>
              <w:t xml:space="preserve"> </w:t>
            </w:r>
            <w:proofErr w:type="spellStart"/>
            <w:r w:rsidRPr="003C6AA2">
              <w:rPr>
                <w:color w:val="0070C0"/>
                <w:sz w:val="28"/>
                <w:szCs w:val="28"/>
              </w:rPr>
              <w:t>i</w:t>
            </w:r>
            <w:proofErr w:type="spellEnd"/>
            <w:r w:rsidRPr="003C6AA2">
              <w:rPr>
                <w:color w:val="0070C0"/>
                <w:sz w:val="28"/>
                <w:szCs w:val="28"/>
              </w:rPr>
              <w:t xml:space="preserve"> </w:t>
            </w:r>
            <w:proofErr w:type="spellStart"/>
            <w:r w:rsidRPr="003C6AA2">
              <w:rPr>
                <w:color w:val="0070C0"/>
                <w:sz w:val="28"/>
                <w:szCs w:val="28"/>
              </w:rPr>
              <w:t>tretë</w:t>
            </w:r>
            <w:proofErr w:type="spellEnd"/>
          </w:p>
        </w:tc>
      </w:tr>
      <w:tr w:rsidR="000D1618" w:rsidRPr="00A631A2" w14:paraId="5565D5D5" w14:textId="77777777" w:rsidTr="000D1618">
        <w:trPr>
          <w:jc w:val="center"/>
        </w:trPr>
        <w:tc>
          <w:tcPr>
            <w:tcW w:w="4672" w:type="dxa"/>
            <w:vAlign w:val="center"/>
          </w:tcPr>
          <w:p w14:paraId="2290E96D" w14:textId="7777777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 xml:space="preserve">أَنَّ النَّبيَّ </w:t>
            </w:r>
            <w:r w:rsidRPr="00827188">
              <w:rPr>
                <w:rFonts w:ascii="Lotus Linotype" w:hAnsi="Lotus Linotype" w:cs="Lotus Linotype" w:hint="cs"/>
                <w:color w:val="161616"/>
                <w:sz w:val="32"/>
                <w:szCs w:val="32"/>
                <w:rtl/>
              </w:rPr>
              <w:t>ﷺ</w:t>
            </w:r>
            <w:r w:rsidRPr="00827188">
              <w:rPr>
                <w:rFonts w:ascii="Lotus Linotype" w:hAnsi="Lotus Linotype" w:cs="Lotus Linotype"/>
                <w:color w:val="161616"/>
                <w:sz w:val="32"/>
                <w:szCs w:val="32"/>
                <w:rtl/>
              </w:rPr>
              <w:t xml:space="preserve"> ظَهَرَ عَلَى أُنَاسٍ مُتَفَرِّقِينَ في عِبَادَاتِهِمْ:</w:t>
            </w:r>
          </w:p>
          <w:p w14:paraId="2C57CBBF" w14:textId="7777777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hint="eastAsia"/>
                <w:b/>
                <w:bCs/>
                <w:color w:val="2F5496" w:themeColor="accent1" w:themeShade="BF"/>
                <w:sz w:val="32"/>
                <w:szCs w:val="32"/>
                <w:rtl/>
              </w:rPr>
              <w:t>مِنْهُم</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color w:val="161616"/>
                <w:sz w:val="32"/>
                <w:szCs w:val="32"/>
                <w:rtl/>
              </w:rPr>
              <w:t xml:space="preserve"> مَنْ يَعْبُدُ الشَّمْسَ وَالْقَمَرَ.</w:t>
            </w:r>
          </w:p>
          <w:p w14:paraId="3F302D5D" w14:textId="7777777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hint="eastAsia"/>
                <w:b/>
                <w:bCs/>
                <w:color w:val="2F5496" w:themeColor="accent1" w:themeShade="BF"/>
                <w:sz w:val="32"/>
                <w:szCs w:val="32"/>
                <w:rtl/>
              </w:rPr>
              <w:t>وَمِنْهُمْ</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color w:val="161616"/>
                <w:sz w:val="32"/>
                <w:szCs w:val="32"/>
                <w:rtl/>
              </w:rPr>
              <w:t xml:space="preserve"> مَنْ يَعْبُدُ الْمَلاَئِكَةَ.</w:t>
            </w:r>
          </w:p>
          <w:p w14:paraId="36490D7F" w14:textId="7777777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hint="eastAsia"/>
                <w:b/>
                <w:bCs/>
                <w:color w:val="2F5496" w:themeColor="accent1" w:themeShade="BF"/>
                <w:sz w:val="32"/>
                <w:szCs w:val="32"/>
                <w:rtl/>
              </w:rPr>
              <w:t>وَمِنْهُم</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color w:val="161616"/>
                <w:sz w:val="32"/>
                <w:szCs w:val="32"/>
                <w:rtl/>
              </w:rPr>
              <w:t xml:space="preserve"> مَنْ يَعْبُدُ الْأَنبِيَاءَ وَالصَّالِحِينَ.</w:t>
            </w:r>
          </w:p>
          <w:p w14:paraId="63237B77" w14:textId="2B978A45"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hint="eastAsia"/>
                <w:b/>
                <w:bCs/>
                <w:color w:val="2F5496" w:themeColor="accent1" w:themeShade="BF"/>
                <w:sz w:val="32"/>
                <w:szCs w:val="32"/>
                <w:rtl/>
              </w:rPr>
              <w:t>وَمِنْهُم</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color w:val="161616"/>
                <w:sz w:val="32"/>
                <w:szCs w:val="32"/>
                <w:rtl/>
              </w:rPr>
              <w:t xml:space="preserve"> مَنْ يَعْبُدُ الْأَشْجَارَ وَالْأَحْجَارَ.</w:t>
            </w:r>
          </w:p>
        </w:tc>
        <w:tc>
          <w:tcPr>
            <w:tcW w:w="4393" w:type="dxa"/>
            <w:vAlign w:val="center"/>
          </w:tcPr>
          <w:p w14:paraId="14823F6C" w14:textId="77777777" w:rsidR="000D1618" w:rsidRDefault="00E343DD" w:rsidP="00E343DD">
            <w:pPr>
              <w:jc w:val="right"/>
            </w:pPr>
            <w:proofErr w:type="spellStart"/>
            <w:r>
              <w:t>Rregulli</w:t>
            </w:r>
            <w:proofErr w:type="spellEnd"/>
            <w:r>
              <w:t xml:space="preserve"> </w:t>
            </w:r>
            <w:proofErr w:type="spellStart"/>
            <w:r>
              <w:t>i</w:t>
            </w:r>
            <w:proofErr w:type="spellEnd"/>
            <w:r>
              <w:t xml:space="preserve"> </w:t>
            </w:r>
            <w:proofErr w:type="spellStart"/>
            <w:r>
              <w:t>tretë</w:t>
            </w:r>
            <w:proofErr w:type="spellEnd"/>
            <w:r>
              <w:t xml:space="preserve"> </w:t>
            </w:r>
            <w:proofErr w:type="spellStart"/>
            <w:r>
              <w:t>është</w:t>
            </w:r>
            <w:proofErr w:type="spellEnd"/>
            <w:r>
              <w:t xml:space="preserve"> ai se </w:t>
            </w:r>
            <w:proofErr w:type="spellStart"/>
            <w:r>
              <w:t>Pejgamberi</w:t>
            </w:r>
            <w:proofErr w:type="spellEnd"/>
            <w:r>
              <w:t xml:space="preserve"> (</w:t>
            </w:r>
            <w:proofErr w:type="spellStart"/>
            <w:r>
              <w:t>salAllahu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selam</w:t>
            </w:r>
            <w:proofErr w:type="spellEnd"/>
            <w:r>
              <w:t xml:space="preserve">) </w:t>
            </w:r>
            <w:proofErr w:type="spellStart"/>
            <w:r>
              <w:t>takoi</w:t>
            </w:r>
            <w:proofErr w:type="spellEnd"/>
            <w:r>
              <w:t xml:space="preserve"> </w:t>
            </w:r>
            <w:proofErr w:type="spellStart"/>
            <w:r>
              <w:t>njerëz</w:t>
            </w:r>
            <w:proofErr w:type="spellEnd"/>
            <w:r>
              <w:t xml:space="preserve"> </w:t>
            </w:r>
            <w:proofErr w:type="spellStart"/>
            <w:r>
              <w:t>që</w:t>
            </w:r>
            <w:proofErr w:type="spellEnd"/>
            <w:r>
              <w:t xml:space="preserve"> </w:t>
            </w:r>
            <w:proofErr w:type="spellStart"/>
            <w:r>
              <w:t>dallonin</w:t>
            </w:r>
            <w:proofErr w:type="spellEnd"/>
            <w:r>
              <w:t xml:space="preserve"> </w:t>
            </w:r>
            <w:proofErr w:type="spellStart"/>
            <w:r>
              <w:t>në</w:t>
            </w:r>
            <w:proofErr w:type="spellEnd"/>
            <w:r>
              <w:t xml:space="preserve"> </w:t>
            </w:r>
            <w:proofErr w:type="spellStart"/>
            <w:r>
              <w:t>adhurimin</w:t>
            </w:r>
            <w:proofErr w:type="spellEnd"/>
            <w:r>
              <w:t xml:space="preserve"> e </w:t>
            </w:r>
            <w:proofErr w:type="spellStart"/>
            <w:r>
              <w:t>tyre</w:t>
            </w:r>
            <w:proofErr w:type="spellEnd"/>
            <w:r>
              <w:t xml:space="preserve">. </w:t>
            </w:r>
            <w:proofErr w:type="spellStart"/>
            <w:r>
              <w:t>Në</w:t>
            </w:r>
            <w:proofErr w:type="spellEnd"/>
            <w:r>
              <w:t xml:space="preserve"> </w:t>
            </w:r>
            <w:proofErr w:type="spellStart"/>
            <w:r>
              <w:t>mesin</w:t>
            </w:r>
            <w:proofErr w:type="spellEnd"/>
            <w:r>
              <w:t xml:space="preserve"> e </w:t>
            </w:r>
            <w:proofErr w:type="spellStart"/>
            <w:r>
              <w:t>tyre</w:t>
            </w:r>
            <w:proofErr w:type="spellEnd"/>
            <w:r>
              <w:t xml:space="preserve"> </w:t>
            </w:r>
            <w:proofErr w:type="spellStart"/>
            <w:r>
              <w:t>qenë</w:t>
            </w:r>
            <w:proofErr w:type="spellEnd"/>
            <w:r>
              <w:t xml:space="preserve"> </w:t>
            </w:r>
            <w:proofErr w:type="spellStart"/>
            <w:r>
              <w:t>njerëzit</w:t>
            </w:r>
            <w:proofErr w:type="spellEnd"/>
            <w:r>
              <w:t xml:space="preserve"> </w:t>
            </w:r>
            <w:proofErr w:type="spellStart"/>
            <w:r>
              <w:t>që</w:t>
            </w:r>
            <w:proofErr w:type="spellEnd"/>
            <w:r>
              <w:t xml:space="preserve"> </w:t>
            </w:r>
            <w:proofErr w:type="spellStart"/>
            <w:r>
              <w:t>adhuronin</w:t>
            </w:r>
            <w:proofErr w:type="spellEnd"/>
            <w:r>
              <w:t xml:space="preserve"> </w:t>
            </w:r>
            <w:proofErr w:type="spellStart"/>
            <w:r>
              <w:t>engjëj</w:t>
            </w:r>
            <w:proofErr w:type="spellEnd"/>
            <w:r>
              <w:t xml:space="preserve">, </w:t>
            </w:r>
            <w:proofErr w:type="spellStart"/>
            <w:r>
              <w:t>disa</w:t>
            </w:r>
            <w:proofErr w:type="spellEnd"/>
            <w:r>
              <w:t xml:space="preserve"> </w:t>
            </w:r>
            <w:proofErr w:type="spellStart"/>
            <w:r>
              <w:t>që</w:t>
            </w:r>
            <w:proofErr w:type="spellEnd"/>
            <w:r>
              <w:t xml:space="preserve"> </w:t>
            </w:r>
            <w:proofErr w:type="spellStart"/>
            <w:r>
              <w:t>adhuronin</w:t>
            </w:r>
            <w:proofErr w:type="spellEnd"/>
            <w:r>
              <w:t xml:space="preserve"> </w:t>
            </w:r>
            <w:proofErr w:type="spellStart"/>
            <w:r>
              <w:t>pejgamberë</w:t>
            </w:r>
            <w:proofErr w:type="spellEnd"/>
            <w:r>
              <w:t xml:space="preserve"> </w:t>
            </w:r>
            <w:proofErr w:type="spellStart"/>
            <w:r>
              <w:t>dhe</w:t>
            </w:r>
            <w:proofErr w:type="spellEnd"/>
            <w:r>
              <w:t xml:space="preserve"> </w:t>
            </w:r>
            <w:proofErr w:type="spellStart"/>
            <w:r>
              <w:t>njerëz</w:t>
            </w:r>
            <w:proofErr w:type="spellEnd"/>
            <w:r>
              <w:t xml:space="preserve"> </w:t>
            </w:r>
            <w:proofErr w:type="spellStart"/>
            <w:r>
              <w:t>të</w:t>
            </w:r>
            <w:proofErr w:type="spellEnd"/>
            <w:r>
              <w:t xml:space="preserve"> </w:t>
            </w:r>
            <w:proofErr w:type="spellStart"/>
            <w:r>
              <w:t>drejtë</w:t>
            </w:r>
            <w:proofErr w:type="spellEnd"/>
            <w:r>
              <w:t xml:space="preserve">, </w:t>
            </w:r>
            <w:proofErr w:type="spellStart"/>
            <w:r>
              <w:t>si</w:t>
            </w:r>
            <w:proofErr w:type="spellEnd"/>
            <w:r>
              <w:t xml:space="preserve"> </w:t>
            </w:r>
            <w:proofErr w:type="spellStart"/>
            <w:r>
              <w:t>dhe</w:t>
            </w:r>
            <w:proofErr w:type="spellEnd"/>
            <w:r>
              <w:t xml:space="preserve"> </w:t>
            </w:r>
            <w:proofErr w:type="spellStart"/>
            <w:r>
              <w:t>të</w:t>
            </w:r>
            <w:proofErr w:type="spellEnd"/>
            <w:r>
              <w:t xml:space="preserve"> </w:t>
            </w:r>
            <w:proofErr w:type="spellStart"/>
            <w:r>
              <w:t>tjerë</w:t>
            </w:r>
            <w:proofErr w:type="spellEnd"/>
            <w:r>
              <w:t xml:space="preserve"> </w:t>
            </w:r>
            <w:proofErr w:type="spellStart"/>
            <w:r>
              <w:t>të</w:t>
            </w:r>
            <w:proofErr w:type="spellEnd"/>
            <w:r>
              <w:t xml:space="preserve"> </w:t>
            </w:r>
            <w:proofErr w:type="spellStart"/>
            <w:r>
              <w:t>cilët</w:t>
            </w:r>
            <w:proofErr w:type="spellEnd"/>
            <w:r>
              <w:t xml:space="preserve"> </w:t>
            </w:r>
            <w:proofErr w:type="spellStart"/>
            <w:r>
              <w:t>adhuronin</w:t>
            </w:r>
            <w:proofErr w:type="spellEnd"/>
            <w:r>
              <w:t xml:space="preserve"> </w:t>
            </w:r>
            <w:proofErr w:type="spellStart"/>
            <w:r>
              <w:t>gurë</w:t>
            </w:r>
            <w:proofErr w:type="spellEnd"/>
            <w:r>
              <w:t xml:space="preserve">, </w:t>
            </w:r>
            <w:proofErr w:type="spellStart"/>
            <w:r>
              <w:t>drurë</w:t>
            </w:r>
            <w:proofErr w:type="spellEnd"/>
            <w:r>
              <w:t xml:space="preserve">, </w:t>
            </w:r>
            <w:proofErr w:type="spellStart"/>
            <w:r>
              <w:t>diellin</w:t>
            </w:r>
            <w:proofErr w:type="spellEnd"/>
            <w:r>
              <w:t xml:space="preserve"> </w:t>
            </w:r>
            <w:proofErr w:type="spellStart"/>
            <w:r>
              <w:t>dhe</w:t>
            </w:r>
            <w:proofErr w:type="spellEnd"/>
            <w:r>
              <w:t xml:space="preserve"> </w:t>
            </w:r>
            <w:proofErr w:type="spellStart"/>
            <w:r>
              <w:t>hënën</w:t>
            </w:r>
            <w:proofErr w:type="spellEnd"/>
            <w:r>
              <w:t xml:space="preserve">. I </w:t>
            </w:r>
            <w:proofErr w:type="spellStart"/>
            <w:r>
              <w:t>Dërguari</w:t>
            </w:r>
            <w:proofErr w:type="spellEnd"/>
            <w:r>
              <w:t xml:space="preserve"> </w:t>
            </w:r>
            <w:proofErr w:type="spellStart"/>
            <w:r>
              <w:t>i</w:t>
            </w:r>
            <w:proofErr w:type="spellEnd"/>
            <w:r>
              <w:t xml:space="preserve"> </w:t>
            </w:r>
            <w:proofErr w:type="spellStart"/>
            <w:r>
              <w:t>Allahut</w:t>
            </w:r>
            <w:proofErr w:type="spellEnd"/>
            <w:r>
              <w:t xml:space="preserve"> (</w:t>
            </w:r>
            <w:proofErr w:type="spellStart"/>
            <w:r>
              <w:t>salAllahu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selam</w:t>
            </w:r>
            <w:proofErr w:type="spellEnd"/>
            <w:r>
              <w:t xml:space="preserve">) </w:t>
            </w:r>
            <w:proofErr w:type="spellStart"/>
            <w:r>
              <w:t>i</w:t>
            </w:r>
            <w:proofErr w:type="spellEnd"/>
            <w:r>
              <w:t xml:space="preserve"> </w:t>
            </w:r>
            <w:proofErr w:type="spellStart"/>
            <w:r>
              <w:t>luftoi</w:t>
            </w:r>
            <w:proofErr w:type="spellEnd"/>
            <w:r>
              <w:t xml:space="preserve"> </w:t>
            </w:r>
            <w:proofErr w:type="spellStart"/>
            <w:r>
              <w:t>ata</w:t>
            </w:r>
            <w:proofErr w:type="spellEnd"/>
            <w:r>
              <w:t xml:space="preserve"> </w:t>
            </w:r>
            <w:proofErr w:type="spellStart"/>
            <w:r>
              <w:t>dhe</w:t>
            </w:r>
            <w:proofErr w:type="spellEnd"/>
            <w:r>
              <w:t xml:space="preserve"> </w:t>
            </w:r>
            <w:proofErr w:type="spellStart"/>
            <w:r>
              <w:t>nuk</w:t>
            </w:r>
            <w:proofErr w:type="spellEnd"/>
            <w:r>
              <w:t xml:space="preserve"> </w:t>
            </w:r>
            <w:proofErr w:type="spellStart"/>
            <w:r>
              <w:t>bëri</w:t>
            </w:r>
            <w:proofErr w:type="spellEnd"/>
            <w:r>
              <w:t xml:space="preserve"> </w:t>
            </w:r>
            <w:proofErr w:type="spellStart"/>
            <w:r>
              <w:t>dallim</w:t>
            </w:r>
            <w:proofErr w:type="spellEnd"/>
            <w:r>
              <w:t xml:space="preserve"> </w:t>
            </w:r>
            <w:proofErr w:type="spellStart"/>
            <w:r>
              <w:t>mes</w:t>
            </w:r>
            <w:proofErr w:type="spellEnd"/>
            <w:r>
              <w:t xml:space="preserve"> </w:t>
            </w:r>
            <w:proofErr w:type="spellStart"/>
            <w:r>
              <w:t>tyre</w:t>
            </w:r>
            <w:proofErr w:type="spellEnd"/>
            <w:r>
              <w:t>.</w:t>
            </w:r>
          </w:p>
          <w:p w14:paraId="63447C6A" w14:textId="44CE9B7F" w:rsidR="00E343DD" w:rsidRPr="00A631A2" w:rsidRDefault="00E343DD" w:rsidP="00E343DD">
            <w:pPr>
              <w:jc w:val="right"/>
              <w:rPr>
                <w:rFonts w:ascii="Lotus Linotype" w:hAnsi="Lotus Linotype" w:cs="Lotus Linotype"/>
                <w:color w:val="161616"/>
                <w:sz w:val="32"/>
                <w:szCs w:val="32"/>
                <w:rtl/>
              </w:rPr>
            </w:pPr>
            <w:proofErr w:type="spellStart"/>
            <w:r>
              <w:t>Dëshmi</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Allahut</w:t>
            </w:r>
            <w:proofErr w:type="spellEnd"/>
            <w:r>
              <w:t xml:space="preserve">, </w:t>
            </w:r>
            <w:proofErr w:type="spellStart"/>
            <w:r>
              <w:t>më</w:t>
            </w:r>
            <w:proofErr w:type="spellEnd"/>
            <w:r>
              <w:t xml:space="preserve"> </w:t>
            </w:r>
            <w:proofErr w:type="spellStart"/>
            <w:r>
              <w:t>të</w:t>
            </w:r>
            <w:proofErr w:type="spellEnd"/>
            <w:r>
              <w:t xml:space="preserve"> </w:t>
            </w:r>
            <w:proofErr w:type="spellStart"/>
            <w:r>
              <w:t>Lartësuarit</w:t>
            </w:r>
            <w:proofErr w:type="spellEnd"/>
            <w:r>
              <w:t>,</w:t>
            </w:r>
          </w:p>
        </w:tc>
      </w:tr>
      <w:tr w:rsidR="00827188" w:rsidRPr="00A631A2" w14:paraId="5C1FAB42" w14:textId="77777777" w:rsidTr="000D1618">
        <w:trPr>
          <w:jc w:val="center"/>
        </w:trPr>
        <w:tc>
          <w:tcPr>
            <w:tcW w:w="4672" w:type="dxa"/>
            <w:vAlign w:val="center"/>
          </w:tcPr>
          <w:p w14:paraId="660086CB" w14:textId="682A6138"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sz w:val="32"/>
                <w:szCs w:val="32"/>
                <w:rtl/>
                <w:lang w:eastAsia="ar-SA"/>
              </w:rPr>
              <w:t>وَقَاتَلَهُمْ رَسُولُ اللهِ ﷺ، وَلَمْ يُفَرِّقْ بَيْنَهُمْ؛ وَالدَّلِيلُ قَـوْلُهُ تَعَالَى</w:t>
            </w:r>
            <w:r w:rsidRPr="00827188">
              <w:rPr>
                <w:rFonts w:ascii="Lotus Linotype" w:hAnsi="Lotus Linotype" w:cs="Lotus Linotype"/>
                <w:sz w:val="32"/>
                <w:szCs w:val="32"/>
                <w:rtl/>
              </w:rPr>
              <w:t>: ﴿</w:t>
            </w:r>
            <w:r w:rsidRPr="00827188">
              <w:rPr>
                <w:rFonts w:ascii="QCF_P181" w:hAnsi="QCF_P181" w:cs="QCF_P181"/>
                <w:color w:val="2F5496" w:themeColor="accent1" w:themeShade="BF"/>
                <w:sz w:val="32"/>
                <w:szCs w:val="32"/>
                <w:rtl/>
              </w:rPr>
              <w:t>ﯕ ﯖ</w:t>
            </w:r>
            <w:r>
              <w:rPr>
                <w:rFonts w:ascii="QCF_P181" w:hAnsi="QCF_P181" w:cs="QCF_P181" w:hint="cs"/>
                <w:color w:val="2F5496" w:themeColor="accent1" w:themeShade="BF"/>
                <w:sz w:val="32"/>
                <w:szCs w:val="32"/>
                <w:rtl/>
              </w:rPr>
              <w:t xml:space="preserve"> </w:t>
            </w:r>
            <w:r w:rsidRPr="00827188">
              <w:rPr>
                <w:rFonts w:ascii="QCF_P181" w:hAnsi="QCF_P181" w:cs="QCF_P181"/>
                <w:color w:val="2F5496" w:themeColor="accent1" w:themeShade="BF"/>
                <w:sz w:val="32"/>
                <w:szCs w:val="32"/>
                <w:rtl/>
              </w:rPr>
              <w:t>ﯗ  ﯘ  ﯙ  ﯚ  ﯛ  ﯜ  ﯝ</w:t>
            </w:r>
            <w:r w:rsidRPr="00827188">
              <w:rPr>
                <w:rFonts w:ascii="Lotus Linotype" w:hAnsi="Lotus Linotype" w:cs="Lotus Linotype"/>
                <w:sz w:val="32"/>
                <w:szCs w:val="32"/>
                <w:rtl/>
              </w:rPr>
              <w:t xml:space="preserve">﴾ </w:t>
            </w:r>
            <w:r w:rsidRPr="00827188">
              <w:rPr>
                <w:rFonts w:ascii="Lotus Linotype" w:hAnsi="Lotus Linotype" w:cs="Lotus Linotype"/>
                <w:sz w:val="32"/>
                <w:szCs w:val="32"/>
                <w:rtl/>
                <w:lang w:eastAsia="ar-SA"/>
              </w:rPr>
              <w:t>[الأنفال</w:t>
            </w:r>
            <w:r w:rsidRPr="00827188">
              <w:rPr>
                <w:rFonts w:ascii="Lotus Linotype" w:hAnsi="Lotus Linotype" w:cs="Lotus Linotype"/>
                <w:sz w:val="32"/>
                <w:szCs w:val="32"/>
                <w:rtl/>
              </w:rPr>
              <w:t>:</w:t>
            </w:r>
            <w:r w:rsidRPr="00827188">
              <w:rPr>
                <w:rFonts w:ascii="Lotus Linotype" w:hAnsi="Lotus Linotype" w:cs="Lotus Linotype"/>
                <w:sz w:val="32"/>
                <w:szCs w:val="32"/>
                <w:rtl/>
                <w:lang w:eastAsia="ar-SA"/>
              </w:rPr>
              <w:t>39]</w:t>
            </w:r>
            <w:r w:rsidRPr="00827188">
              <w:rPr>
                <w:rFonts w:ascii="Lotus Linotype" w:hAnsi="Lotus Linotype" w:cs="Lotus Linotype"/>
                <w:sz w:val="32"/>
                <w:szCs w:val="32"/>
                <w:rtl/>
              </w:rPr>
              <w:t>.</w:t>
            </w:r>
          </w:p>
        </w:tc>
        <w:tc>
          <w:tcPr>
            <w:tcW w:w="4393" w:type="dxa"/>
            <w:vAlign w:val="center"/>
          </w:tcPr>
          <w:p w14:paraId="3D40057F" w14:textId="0E5D7991" w:rsidR="00827188" w:rsidRPr="00A631A2" w:rsidRDefault="00E343DD" w:rsidP="00E343DD">
            <w:pPr>
              <w:jc w:val="right"/>
              <w:rPr>
                <w:rFonts w:ascii="Lotus Linotype" w:hAnsi="Lotus Linotype" w:cs="Lotus Linotype"/>
                <w:color w:val="161616"/>
                <w:sz w:val="32"/>
                <w:szCs w:val="32"/>
                <w:rtl/>
              </w:rPr>
            </w:pPr>
            <w:r>
              <w:t>“</w:t>
            </w:r>
            <w:proofErr w:type="spellStart"/>
            <w:r>
              <w:t>Dhe</w:t>
            </w:r>
            <w:proofErr w:type="spellEnd"/>
            <w:r>
              <w:t xml:space="preserve"> </w:t>
            </w:r>
            <w:proofErr w:type="spellStart"/>
            <w:r>
              <w:t>luftoni</w:t>
            </w:r>
            <w:proofErr w:type="spellEnd"/>
            <w:r>
              <w:t xml:space="preserve"> </w:t>
            </w:r>
            <w:proofErr w:type="spellStart"/>
            <w:r>
              <w:t>ata</w:t>
            </w:r>
            <w:proofErr w:type="spellEnd"/>
            <w:r>
              <w:t xml:space="preserve"> </w:t>
            </w:r>
            <w:proofErr w:type="spellStart"/>
            <w:r>
              <w:t>derisa</w:t>
            </w:r>
            <w:proofErr w:type="spellEnd"/>
            <w:r>
              <w:t xml:space="preserve"> </w:t>
            </w:r>
            <w:proofErr w:type="spellStart"/>
            <w:r>
              <w:t>të</w:t>
            </w:r>
            <w:proofErr w:type="spellEnd"/>
            <w:r>
              <w:t xml:space="preserve"> </w:t>
            </w:r>
            <w:proofErr w:type="spellStart"/>
            <w:r>
              <w:t>mos</w:t>
            </w:r>
            <w:proofErr w:type="spellEnd"/>
            <w:r>
              <w:t xml:space="preserve"> </w:t>
            </w:r>
            <w:proofErr w:type="spellStart"/>
            <w:r>
              <w:t>ketë</w:t>
            </w:r>
            <w:proofErr w:type="spellEnd"/>
            <w:r>
              <w:t xml:space="preserve"> </w:t>
            </w:r>
            <w:proofErr w:type="spellStart"/>
            <w:r>
              <w:t>më</w:t>
            </w:r>
            <w:proofErr w:type="spellEnd"/>
            <w:r>
              <w:t xml:space="preserve"> </w:t>
            </w:r>
            <w:proofErr w:type="spellStart"/>
            <w:r>
              <w:t>fitne</w:t>
            </w:r>
            <w:proofErr w:type="spellEnd"/>
            <w:r>
              <w:t xml:space="preserve"> (</w:t>
            </w:r>
            <w:proofErr w:type="spellStart"/>
            <w:r>
              <w:t>mosbesim</w:t>
            </w:r>
            <w:proofErr w:type="spellEnd"/>
            <w:r>
              <w:t xml:space="preserve"> </w:t>
            </w:r>
            <w:proofErr w:type="spellStart"/>
            <w:r>
              <w:t>dhe</w:t>
            </w:r>
            <w:proofErr w:type="spellEnd"/>
            <w:r>
              <w:t xml:space="preserve"> </w:t>
            </w:r>
            <w:proofErr w:type="spellStart"/>
            <w:r>
              <w:t>adhurim</w:t>
            </w:r>
            <w:proofErr w:type="spellEnd"/>
            <w:r>
              <w:t xml:space="preserve"> </w:t>
            </w:r>
            <w:proofErr w:type="spellStart"/>
            <w:r>
              <w:t>të</w:t>
            </w:r>
            <w:proofErr w:type="spellEnd"/>
            <w:r>
              <w:t xml:space="preserve"> </w:t>
            </w:r>
            <w:proofErr w:type="spellStart"/>
            <w:r>
              <w:t>të</w:t>
            </w:r>
            <w:proofErr w:type="spellEnd"/>
            <w:r>
              <w:t xml:space="preserve"> </w:t>
            </w:r>
            <w:proofErr w:type="spellStart"/>
            <w:r>
              <w:t>tjerëve</w:t>
            </w:r>
            <w:proofErr w:type="spellEnd"/>
            <w:r>
              <w:t xml:space="preserve"> </w:t>
            </w:r>
            <w:proofErr w:type="spellStart"/>
            <w:r>
              <w:t>së</w:t>
            </w:r>
            <w:proofErr w:type="spellEnd"/>
            <w:r>
              <w:t xml:space="preserve"> </w:t>
            </w:r>
            <w:proofErr w:type="spellStart"/>
            <w:r>
              <w:t>bashku</w:t>
            </w:r>
            <w:proofErr w:type="spellEnd"/>
            <w:r>
              <w:t xml:space="preserve"> me </w:t>
            </w:r>
            <w:proofErr w:type="spellStart"/>
            <w:r>
              <w:t>Allahun</w:t>
            </w:r>
            <w:proofErr w:type="spellEnd"/>
            <w:r>
              <w:t xml:space="preserve">) </w:t>
            </w:r>
            <w:proofErr w:type="spellStart"/>
            <w:r>
              <w:t>dhe</w:t>
            </w:r>
            <w:proofErr w:type="spellEnd"/>
            <w:r>
              <w:t xml:space="preserve"> </w:t>
            </w:r>
            <w:proofErr w:type="spellStart"/>
            <w:r>
              <w:t>tërë</w:t>
            </w:r>
            <w:proofErr w:type="spellEnd"/>
            <w:r>
              <w:t xml:space="preserve"> </w:t>
            </w:r>
            <w:proofErr w:type="spellStart"/>
            <w:r>
              <w:t>adhurimi</w:t>
            </w:r>
            <w:proofErr w:type="spellEnd"/>
            <w:r>
              <w:t xml:space="preserve"> </w:t>
            </w:r>
            <w:proofErr w:type="spellStart"/>
            <w:r>
              <w:t>të</w:t>
            </w:r>
            <w:proofErr w:type="spellEnd"/>
            <w:r>
              <w:t xml:space="preserve"> </w:t>
            </w:r>
            <w:proofErr w:type="spellStart"/>
            <w:r>
              <w:t>bëhet</w:t>
            </w:r>
            <w:proofErr w:type="spellEnd"/>
            <w:r>
              <w:t xml:space="preserve"> </w:t>
            </w:r>
            <w:proofErr w:type="spellStart"/>
            <w:r>
              <w:t>vetëm</w:t>
            </w:r>
            <w:proofErr w:type="spellEnd"/>
            <w:r>
              <w:t xml:space="preserve"> </w:t>
            </w:r>
            <w:proofErr w:type="spellStart"/>
            <w:r>
              <w:t>për</w:t>
            </w:r>
            <w:proofErr w:type="spellEnd"/>
            <w:r>
              <w:t xml:space="preserve"> </w:t>
            </w:r>
            <w:proofErr w:type="spellStart"/>
            <w:r>
              <w:t>Allahun</w:t>
            </w:r>
            <w:proofErr w:type="spellEnd"/>
            <w:r>
              <w:t>.” [</w:t>
            </w:r>
            <w:proofErr w:type="spellStart"/>
            <w:r>
              <w:t>el-Bekare</w:t>
            </w:r>
            <w:proofErr w:type="spellEnd"/>
            <w:r>
              <w:t xml:space="preserve"> 2:193]</w:t>
            </w:r>
          </w:p>
        </w:tc>
      </w:tr>
      <w:tr w:rsidR="00827188" w:rsidRPr="00A631A2" w14:paraId="6CEB5316" w14:textId="77777777" w:rsidTr="000D1618">
        <w:trPr>
          <w:jc w:val="center"/>
        </w:trPr>
        <w:tc>
          <w:tcPr>
            <w:tcW w:w="4672" w:type="dxa"/>
            <w:vAlign w:val="center"/>
          </w:tcPr>
          <w:p w14:paraId="4EF8C599" w14:textId="29EE0045"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الشَّمْسِ وَالْقَمَرِ</w:t>
            </w:r>
            <w:r w:rsidRPr="00827188">
              <w:rPr>
                <w:rFonts w:ascii="Lotus Linotype" w:hAnsi="Lotus Linotype" w:cs="Lotus Linotype"/>
                <w:sz w:val="32"/>
                <w:szCs w:val="32"/>
                <w:rtl/>
                <w:lang w:eastAsia="ar-SA"/>
              </w:rPr>
              <w:t>؛ قَوْلُهُ تَعَالَى:</w:t>
            </w:r>
            <w:r w:rsidRPr="00827188">
              <w:rPr>
                <w:rFonts w:ascii="Lotus Linotype" w:hAnsi="Lotus Linotype" w:cs="Lotus Linotype"/>
                <w:sz w:val="32"/>
                <w:szCs w:val="32"/>
                <w:rtl/>
              </w:rPr>
              <w:t xml:space="preserve"> ﴿</w:t>
            </w:r>
            <w:r w:rsidRPr="00827188">
              <w:rPr>
                <w:rFonts w:ascii="QCF_P480" w:hAnsi="QCF_P480" w:cs="QCF_P480"/>
                <w:color w:val="2F5496" w:themeColor="accent1" w:themeShade="BF"/>
                <w:sz w:val="32"/>
                <w:szCs w:val="32"/>
                <w:rtl/>
              </w:rPr>
              <w:t>ﯗ  ﯘ     ﯙ  ﯚ   ﯛ  ﯜﯝ  ﯞ  ﯟ  ﯠ     ﯡ  ﯢ       ﯣ          ﯤ  ﯥ  ﯦ ﯧ</w:t>
            </w:r>
            <w:r>
              <w:rPr>
                <w:rFonts w:ascii="QCF_P480" w:hAnsi="QCF_P480" w:cs="QCF_P480" w:hint="cs"/>
                <w:color w:val="2F5496" w:themeColor="accent1" w:themeShade="BF"/>
                <w:sz w:val="32"/>
                <w:szCs w:val="32"/>
                <w:rtl/>
              </w:rPr>
              <w:t xml:space="preserve"> </w:t>
            </w:r>
            <w:r w:rsidRPr="00827188">
              <w:rPr>
                <w:rFonts w:ascii="QCF_P480" w:hAnsi="QCF_P480" w:cs="QCF_P480"/>
                <w:color w:val="2F5496" w:themeColor="accent1" w:themeShade="BF"/>
                <w:sz w:val="32"/>
                <w:szCs w:val="32"/>
                <w:rtl/>
              </w:rPr>
              <w:t>ﯨ</w:t>
            </w:r>
            <w:r>
              <w:rPr>
                <w:rFonts w:ascii="QCF_P480" w:hAnsi="QCF_P480" w:cs="QCF_P480" w:hint="cs"/>
                <w:color w:val="2F5496" w:themeColor="accent1" w:themeShade="BF"/>
                <w:sz w:val="32"/>
                <w:szCs w:val="32"/>
                <w:rtl/>
              </w:rPr>
              <w:t xml:space="preserve"> </w:t>
            </w:r>
            <w:r w:rsidRPr="00827188">
              <w:rPr>
                <w:rFonts w:ascii="QCF_P480" w:hAnsi="QCF_P480" w:cs="QCF_P480"/>
                <w:color w:val="2F5496" w:themeColor="accent1" w:themeShade="BF"/>
                <w:sz w:val="32"/>
                <w:szCs w:val="32"/>
                <w:rtl/>
              </w:rPr>
              <w:t>ﯩ</w:t>
            </w:r>
            <w:r>
              <w:rPr>
                <w:rFonts w:ascii="QCF_P480" w:hAnsi="QCF_P480" w:cs="QCF_P480" w:hint="cs"/>
                <w:color w:val="2F5496" w:themeColor="accent1" w:themeShade="BF"/>
                <w:sz w:val="32"/>
                <w:szCs w:val="32"/>
                <w:rtl/>
              </w:rPr>
              <w:t xml:space="preserve"> </w:t>
            </w:r>
            <w:r w:rsidRPr="00827188">
              <w:rPr>
                <w:rFonts w:ascii="QCF_P480" w:hAnsi="QCF_P480" w:cs="QCF_P480"/>
                <w:color w:val="2F5496" w:themeColor="accent1" w:themeShade="BF"/>
                <w:sz w:val="32"/>
                <w:szCs w:val="32"/>
                <w:rtl/>
              </w:rPr>
              <w:t>ﯪ</w:t>
            </w:r>
            <w:r w:rsidRPr="00827188">
              <w:rPr>
                <w:rFonts w:ascii="Lotus Linotype" w:hAnsi="Lotus Linotype" w:cs="Lotus Linotype"/>
                <w:sz w:val="32"/>
                <w:szCs w:val="32"/>
                <w:rtl/>
                <w:lang w:eastAsia="ar-SA"/>
              </w:rPr>
              <w:t>﴾ [فصلت:37].</w:t>
            </w:r>
          </w:p>
        </w:tc>
        <w:tc>
          <w:tcPr>
            <w:tcW w:w="4393" w:type="dxa"/>
            <w:vAlign w:val="center"/>
          </w:tcPr>
          <w:p w14:paraId="281F8956" w14:textId="77777777" w:rsidR="00827188" w:rsidRDefault="00E343DD" w:rsidP="00E343DD">
            <w:pPr>
              <w:jc w:val="right"/>
            </w:pPr>
            <w:proofErr w:type="spellStart"/>
            <w:r>
              <w:t>Dhe</w:t>
            </w:r>
            <w:proofErr w:type="spellEnd"/>
            <w:r>
              <w:t xml:space="preserve"> </w:t>
            </w:r>
            <w:proofErr w:type="spellStart"/>
            <w:r>
              <w:t>dëshmi</w:t>
            </w:r>
            <w:proofErr w:type="spellEnd"/>
            <w:r>
              <w:t xml:space="preserve"> se </w:t>
            </w:r>
            <w:proofErr w:type="spellStart"/>
            <w:r>
              <w:t>dielli</w:t>
            </w:r>
            <w:proofErr w:type="spellEnd"/>
            <w:r>
              <w:t xml:space="preserve"> </w:t>
            </w:r>
            <w:proofErr w:type="spellStart"/>
            <w:r>
              <w:t>dhe</w:t>
            </w:r>
            <w:proofErr w:type="spellEnd"/>
            <w:r>
              <w:t xml:space="preserve"> </w:t>
            </w:r>
            <w:proofErr w:type="spellStart"/>
            <w:r>
              <w:t>hëna</w:t>
            </w:r>
            <w:proofErr w:type="spellEnd"/>
            <w:r>
              <w:t xml:space="preserve"> (</w:t>
            </w:r>
            <w:proofErr w:type="spellStart"/>
            <w:r>
              <w:t>adhurohen</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më</w:t>
            </w:r>
            <w:proofErr w:type="spellEnd"/>
            <w:r>
              <w:t xml:space="preserve"> </w:t>
            </w:r>
            <w:proofErr w:type="spellStart"/>
            <w:r>
              <w:t>të</w:t>
            </w:r>
            <w:proofErr w:type="spellEnd"/>
            <w:r>
              <w:t xml:space="preserve"> </w:t>
            </w:r>
            <w:proofErr w:type="spellStart"/>
            <w:r>
              <w:t>Lartësuarit</w:t>
            </w:r>
            <w:proofErr w:type="spellEnd"/>
            <w:r>
              <w:t>,</w:t>
            </w:r>
          </w:p>
          <w:p w14:paraId="38C15BCB" w14:textId="014AAE3E" w:rsidR="00E343DD" w:rsidRPr="00E343DD" w:rsidRDefault="00E343DD" w:rsidP="00E343DD">
            <w:pPr>
              <w:jc w:val="right"/>
              <w:rPr>
                <w:rtl/>
              </w:rPr>
            </w:pPr>
            <w:r>
              <w:t>“</w:t>
            </w:r>
            <w:proofErr w:type="spellStart"/>
            <w:r>
              <w:t>Dhe</w:t>
            </w:r>
            <w:proofErr w:type="spellEnd"/>
            <w:r>
              <w:t xml:space="preserve"> </w:t>
            </w:r>
            <w:proofErr w:type="spellStart"/>
            <w:r>
              <w:t>prej</w:t>
            </w:r>
            <w:proofErr w:type="spellEnd"/>
            <w:r>
              <w:t xml:space="preserve"> </w:t>
            </w:r>
            <w:proofErr w:type="spellStart"/>
            <w:r>
              <w:t>Shenjave</w:t>
            </w:r>
            <w:proofErr w:type="spellEnd"/>
            <w:r>
              <w:t xml:space="preserve"> </w:t>
            </w:r>
            <w:proofErr w:type="spellStart"/>
            <w:r>
              <w:t>të</w:t>
            </w:r>
            <w:proofErr w:type="spellEnd"/>
            <w:r>
              <w:t xml:space="preserve"> </w:t>
            </w:r>
            <w:proofErr w:type="spellStart"/>
            <w:r>
              <w:t>Tija</w:t>
            </w:r>
            <w:proofErr w:type="spellEnd"/>
            <w:r>
              <w:t xml:space="preserve"> </w:t>
            </w:r>
            <w:proofErr w:type="spellStart"/>
            <w:r>
              <w:t>janë</w:t>
            </w:r>
            <w:proofErr w:type="spellEnd"/>
            <w:r>
              <w:t xml:space="preserve"> nata </w:t>
            </w:r>
            <w:proofErr w:type="spellStart"/>
            <w:r>
              <w:t>dhe</w:t>
            </w:r>
            <w:proofErr w:type="spellEnd"/>
            <w:r>
              <w:t xml:space="preserve"> dita, </w:t>
            </w:r>
            <w:proofErr w:type="spellStart"/>
            <w:r>
              <w:t>si</w:t>
            </w:r>
            <w:proofErr w:type="spellEnd"/>
            <w:r>
              <w:t xml:space="preserve"> </w:t>
            </w:r>
            <w:proofErr w:type="spellStart"/>
            <w:r>
              <w:t>dhe</w:t>
            </w:r>
            <w:proofErr w:type="spellEnd"/>
            <w:r>
              <w:t xml:space="preserve"> </w:t>
            </w:r>
            <w:proofErr w:type="spellStart"/>
            <w:r>
              <w:t>dielli</w:t>
            </w:r>
            <w:proofErr w:type="spellEnd"/>
            <w:r>
              <w:t xml:space="preserve"> </w:t>
            </w:r>
            <w:proofErr w:type="spellStart"/>
            <w:r>
              <w:t>dhe</w:t>
            </w:r>
            <w:proofErr w:type="spellEnd"/>
            <w:r>
              <w:t xml:space="preserve"> </w:t>
            </w:r>
            <w:proofErr w:type="spellStart"/>
            <w:r>
              <w:t>hëna</w:t>
            </w:r>
            <w:proofErr w:type="spellEnd"/>
            <w:r>
              <w:t xml:space="preserve">. Mos </w:t>
            </w:r>
            <w:proofErr w:type="spellStart"/>
            <w:r>
              <w:t>i</w:t>
            </w:r>
            <w:proofErr w:type="spellEnd"/>
            <w:r>
              <w:t xml:space="preserve"> </w:t>
            </w:r>
            <w:proofErr w:type="spellStart"/>
            <w:r>
              <w:t>bëni</w:t>
            </w:r>
            <w:proofErr w:type="spellEnd"/>
            <w:r>
              <w:t xml:space="preserve"> </w:t>
            </w:r>
            <w:proofErr w:type="spellStart"/>
            <w:r>
              <w:t>sexhde</w:t>
            </w:r>
            <w:proofErr w:type="spellEnd"/>
            <w:r>
              <w:t xml:space="preserve"> </w:t>
            </w:r>
            <w:proofErr w:type="spellStart"/>
            <w:r>
              <w:t>diellit</w:t>
            </w:r>
            <w:proofErr w:type="spellEnd"/>
            <w:r>
              <w:t xml:space="preserve"> </w:t>
            </w:r>
            <w:proofErr w:type="spellStart"/>
            <w:r>
              <w:t>dhe</w:t>
            </w:r>
            <w:proofErr w:type="spellEnd"/>
            <w:r>
              <w:t xml:space="preserve"> </w:t>
            </w:r>
            <w:proofErr w:type="spellStart"/>
            <w:r>
              <w:t>hënës</w:t>
            </w:r>
            <w:proofErr w:type="spellEnd"/>
            <w:r>
              <w:t>.” [</w:t>
            </w:r>
            <w:proofErr w:type="spellStart"/>
            <w:r>
              <w:t>Fusilet</w:t>
            </w:r>
            <w:proofErr w:type="spellEnd"/>
            <w:r>
              <w:t xml:space="preserve"> 41:37]</w:t>
            </w:r>
          </w:p>
        </w:tc>
      </w:tr>
      <w:tr w:rsidR="00827188" w:rsidRPr="00A631A2" w14:paraId="714E31BE" w14:textId="77777777" w:rsidTr="000D1618">
        <w:trPr>
          <w:jc w:val="center"/>
        </w:trPr>
        <w:tc>
          <w:tcPr>
            <w:tcW w:w="4672" w:type="dxa"/>
            <w:vAlign w:val="center"/>
          </w:tcPr>
          <w:p w14:paraId="4E86CE79" w14:textId="4069C4D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الْمَلاَئِكَةِ</w:t>
            </w:r>
            <w:r w:rsidRPr="00827188">
              <w:rPr>
                <w:rFonts w:ascii="Lotus Linotype" w:hAnsi="Lotus Linotype" w:cs="Lotus Linotype"/>
                <w:sz w:val="32"/>
                <w:szCs w:val="32"/>
                <w:rtl/>
                <w:lang w:eastAsia="ar-SA"/>
              </w:rPr>
              <w:t>؛ قَوْلُهُ تَعَالَى: ﴿</w:t>
            </w:r>
            <w:r w:rsidRPr="00827188">
              <w:rPr>
                <w:rFonts w:ascii="QCF_P060" w:hAnsi="QCF_P060" w:cs="QCF_P060"/>
                <w:color w:val="2F5496" w:themeColor="accent1" w:themeShade="BF"/>
                <w:sz w:val="32"/>
                <w:szCs w:val="32"/>
                <w:rtl/>
                <w:lang w:val="en-GB" w:eastAsia="en-GB"/>
              </w:rPr>
              <w:t>ﮌ  ﮍ  ﮎ  ﮏ    ﮐ   ﮑ  ﮒ</w:t>
            </w:r>
            <w:r w:rsidRPr="00827188">
              <w:rPr>
                <w:rFonts w:ascii="QCF_P060" w:hAnsi="QCF_P060" w:cs="QCF_P060"/>
                <w:color w:val="0000A5"/>
                <w:sz w:val="32"/>
                <w:szCs w:val="32"/>
                <w:rtl/>
                <w:lang w:val="en-GB" w:eastAsia="en-GB"/>
              </w:rPr>
              <w:t>ﮓ</w:t>
            </w:r>
            <w:r w:rsidRPr="00827188">
              <w:rPr>
                <w:rFonts w:ascii="QCF_P060" w:hAnsi="QCF_P060" w:cs="QCF_P060"/>
                <w:sz w:val="32"/>
                <w:szCs w:val="32"/>
                <w:rtl/>
                <w:lang w:val="en-GB" w:eastAsia="en-GB"/>
              </w:rPr>
              <w:t xml:space="preserve">  </w:t>
            </w:r>
            <w:r w:rsidRPr="00827188">
              <w:rPr>
                <w:rFonts w:ascii="Lotus Linotype" w:hAnsi="Lotus Linotype" w:cs="Lotus Linotype"/>
                <w:sz w:val="32"/>
                <w:szCs w:val="32"/>
                <w:rtl/>
              </w:rPr>
              <w:t>﴾</w:t>
            </w:r>
            <w:r w:rsidRPr="00827188">
              <w:rPr>
                <w:rFonts w:ascii="Lotus Linotype" w:hAnsi="Lotus Linotype" w:cs="Lotus Linotype"/>
                <w:sz w:val="32"/>
                <w:szCs w:val="32"/>
                <w:rtl/>
                <w:lang w:eastAsia="ar-SA"/>
              </w:rPr>
              <w:t xml:space="preserve"> [آل عمران:80].</w:t>
            </w:r>
          </w:p>
        </w:tc>
        <w:tc>
          <w:tcPr>
            <w:tcW w:w="4393" w:type="dxa"/>
            <w:vAlign w:val="center"/>
          </w:tcPr>
          <w:p w14:paraId="2FD37EC9" w14:textId="77777777" w:rsidR="00827188" w:rsidRDefault="00E343DD" w:rsidP="00E343DD">
            <w:pPr>
              <w:jc w:val="right"/>
            </w:pPr>
            <w:proofErr w:type="spellStart"/>
            <w:r>
              <w:t>Dhe</w:t>
            </w:r>
            <w:proofErr w:type="spellEnd"/>
            <w:r>
              <w:t xml:space="preserve"> </w:t>
            </w:r>
            <w:proofErr w:type="spellStart"/>
            <w:r>
              <w:t>dëshmi</w:t>
            </w:r>
            <w:proofErr w:type="spellEnd"/>
            <w:r>
              <w:t xml:space="preserve"> </w:t>
            </w:r>
            <w:proofErr w:type="spellStart"/>
            <w:r>
              <w:t>për</w:t>
            </w:r>
            <w:proofErr w:type="spellEnd"/>
            <w:r>
              <w:t xml:space="preserve"> </w:t>
            </w:r>
            <w:proofErr w:type="spellStart"/>
            <w:r>
              <w:t>atë</w:t>
            </w:r>
            <w:proofErr w:type="spellEnd"/>
            <w:r>
              <w:t xml:space="preserve"> se </w:t>
            </w:r>
            <w:proofErr w:type="spellStart"/>
            <w:r>
              <w:t>engjëjt</w:t>
            </w:r>
            <w:proofErr w:type="spellEnd"/>
            <w:r>
              <w:t xml:space="preserve"> </w:t>
            </w:r>
            <w:proofErr w:type="spellStart"/>
            <w:r>
              <w:t>adhurohen</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më</w:t>
            </w:r>
            <w:proofErr w:type="spellEnd"/>
            <w:r>
              <w:t xml:space="preserve"> </w:t>
            </w:r>
            <w:proofErr w:type="spellStart"/>
            <w:r>
              <w:t>të</w:t>
            </w:r>
            <w:proofErr w:type="spellEnd"/>
            <w:r>
              <w:t xml:space="preserve"> </w:t>
            </w:r>
            <w:proofErr w:type="spellStart"/>
            <w:r>
              <w:t>Lartësuarit</w:t>
            </w:r>
            <w:proofErr w:type="spellEnd"/>
            <w:r>
              <w:t>,</w:t>
            </w:r>
          </w:p>
          <w:p w14:paraId="24ABE3C8" w14:textId="29E8ACEE" w:rsidR="00E343DD" w:rsidRPr="00A631A2" w:rsidRDefault="00E343DD" w:rsidP="00E343DD">
            <w:pPr>
              <w:jc w:val="right"/>
              <w:rPr>
                <w:rFonts w:ascii="Lotus Linotype" w:hAnsi="Lotus Linotype" w:cs="Lotus Linotype"/>
                <w:color w:val="161616"/>
                <w:sz w:val="32"/>
                <w:szCs w:val="32"/>
                <w:rtl/>
              </w:rPr>
            </w:pPr>
            <w:r>
              <w:t xml:space="preserve">“E, as </w:t>
            </w:r>
            <w:proofErr w:type="spellStart"/>
            <w:r>
              <w:t>që</w:t>
            </w:r>
            <w:proofErr w:type="spellEnd"/>
            <w:r>
              <w:t xml:space="preserve"> do </w:t>
            </w:r>
            <w:proofErr w:type="spellStart"/>
            <w:r>
              <w:t>t’ju</w:t>
            </w:r>
            <w:proofErr w:type="spellEnd"/>
            <w:r>
              <w:t xml:space="preserve"> </w:t>
            </w:r>
            <w:proofErr w:type="spellStart"/>
            <w:r>
              <w:t>urdhëronte</w:t>
            </w:r>
            <w:proofErr w:type="spellEnd"/>
            <w:r>
              <w:t xml:space="preserve"> ai (</w:t>
            </w:r>
            <w:proofErr w:type="spellStart"/>
            <w:r>
              <w:t>pejgamberi</w:t>
            </w:r>
            <w:proofErr w:type="spellEnd"/>
            <w:r>
              <w:t xml:space="preserve">) </w:t>
            </w:r>
            <w:proofErr w:type="spellStart"/>
            <w:r>
              <w:t>që</w:t>
            </w:r>
            <w:proofErr w:type="spellEnd"/>
            <w:r>
              <w:t xml:space="preserve"> </w:t>
            </w:r>
            <w:proofErr w:type="spellStart"/>
            <w:r>
              <w:t>t’i</w:t>
            </w:r>
            <w:proofErr w:type="spellEnd"/>
            <w:r>
              <w:t xml:space="preserve"> </w:t>
            </w:r>
            <w:proofErr w:type="spellStart"/>
            <w:r>
              <w:t>merrni</w:t>
            </w:r>
            <w:proofErr w:type="spellEnd"/>
            <w:r>
              <w:t xml:space="preserve"> </w:t>
            </w:r>
            <w:proofErr w:type="spellStart"/>
            <w:r>
              <w:t>engjëjt</w:t>
            </w:r>
            <w:proofErr w:type="spellEnd"/>
            <w:r>
              <w:t xml:space="preserve"> </w:t>
            </w:r>
            <w:proofErr w:type="spellStart"/>
            <w:r>
              <w:t>dhe</w:t>
            </w:r>
            <w:proofErr w:type="spellEnd"/>
            <w:r>
              <w:t xml:space="preserve"> </w:t>
            </w:r>
            <w:proofErr w:type="spellStart"/>
            <w:r>
              <w:t>pejgamberët</w:t>
            </w:r>
            <w:proofErr w:type="spellEnd"/>
            <w:r>
              <w:t xml:space="preserve"> </w:t>
            </w:r>
            <w:proofErr w:type="spellStart"/>
            <w:r>
              <w:t>për</w:t>
            </w:r>
            <w:proofErr w:type="spellEnd"/>
            <w:r>
              <w:t xml:space="preserve"> </w:t>
            </w:r>
            <w:proofErr w:type="spellStart"/>
            <w:r>
              <w:t>zota</w:t>
            </w:r>
            <w:proofErr w:type="spellEnd"/>
            <w:r>
              <w:t>” [Ali-Imran 3:80]</w:t>
            </w:r>
          </w:p>
        </w:tc>
      </w:tr>
      <w:tr w:rsidR="00827188" w:rsidRPr="00A631A2" w14:paraId="665293BB" w14:textId="77777777" w:rsidTr="000D1618">
        <w:trPr>
          <w:jc w:val="center"/>
        </w:trPr>
        <w:tc>
          <w:tcPr>
            <w:tcW w:w="4672" w:type="dxa"/>
            <w:vAlign w:val="center"/>
          </w:tcPr>
          <w:p w14:paraId="6E1F427B" w14:textId="0EBD08AD"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الْأَنبِيَاءِ</w:t>
            </w:r>
            <w:r w:rsidRPr="00827188">
              <w:rPr>
                <w:rFonts w:ascii="Lotus Linotype" w:hAnsi="Lotus Linotype" w:cs="Lotus Linotype"/>
                <w:sz w:val="32"/>
                <w:szCs w:val="32"/>
                <w:rtl/>
                <w:lang w:eastAsia="ar-SA"/>
              </w:rPr>
              <w:t>؛ قَوْلُهُ تَعَالَى: ﴿</w:t>
            </w:r>
            <w:r w:rsidRPr="00827188">
              <w:rPr>
                <w:rFonts w:ascii="QCF_P127" w:hAnsi="QCF_P127" w:cs="QCF_P127"/>
                <w:color w:val="2F5496" w:themeColor="accent1" w:themeShade="BF"/>
                <w:sz w:val="32"/>
                <w:szCs w:val="32"/>
                <w:rtl/>
              </w:rPr>
              <w:t xml:space="preserve">ﭼ  ﭽ  ﭾ  ﭿ  ﮀ  ﮁ  ﮂ  ﮃ  ﮄ  ﮅ       ﮆ  ﮇ  ﮈ  ﮉ  ﮊﮋ  ﮌ  ﮍ  ﮎ  ﮏ  ﮐ  ﮑ    ﮒ  ﮓ  ﮔ  ﮕ  ﮖﮗ </w:t>
            </w:r>
            <w:r w:rsidRPr="00827188">
              <w:rPr>
                <w:rFonts w:ascii="QCF_P127" w:hAnsi="QCF_P127" w:cs="QCF_P127"/>
                <w:color w:val="2F5496" w:themeColor="accent1" w:themeShade="BF"/>
                <w:sz w:val="32"/>
                <w:szCs w:val="32"/>
                <w:rtl/>
                <w:lang w:val="en-GB" w:eastAsia="en-GB"/>
              </w:rPr>
              <w:t xml:space="preserve">ﮗ  ﮘ  ﮙ       </w:t>
            </w:r>
            <w:r w:rsidRPr="00827188">
              <w:rPr>
                <w:rFonts w:ascii="QCF_P127" w:hAnsi="QCF_P127" w:cs="QCF_P127"/>
                <w:color w:val="2F5496" w:themeColor="accent1" w:themeShade="BF"/>
                <w:sz w:val="32"/>
                <w:szCs w:val="32"/>
                <w:rtl/>
                <w:lang w:val="en-GB" w:eastAsia="en-GB"/>
              </w:rPr>
              <w:lastRenderedPageBreak/>
              <w:t>ﮚ  ﮛ  ﮜﮝ  ﮞ  ﮟ  ﮠ      ﮡ  ﮢ   ﮣ  ﮤ  ﮥ  ﮦﮧ  ﮨ    ﮩ  ﮪ  ﮫ</w:t>
            </w:r>
            <w:r w:rsidRPr="00827188">
              <w:rPr>
                <w:rFonts w:ascii="QCF_P127" w:hAnsi="QCF_P127" w:cs="QCF_P127"/>
                <w:sz w:val="32"/>
                <w:szCs w:val="32"/>
                <w:rtl/>
                <w:lang w:val="en-GB" w:eastAsia="en-GB"/>
              </w:rPr>
              <w:t xml:space="preserve"> </w:t>
            </w:r>
            <w:r w:rsidRPr="00827188">
              <w:rPr>
                <w:rFonts w:ascii="Lotus Linotype" w:hAnsi="Lotus Linotype" w:cs="Lotus Linotype"/>
                <w:sz w:val="32"/>
                <w:szCs w:val="32"/>
                <w:rtl/>
                <w:lang w:eastAsia="ar-SA"/>
              </w:rPr>
              <w:t>﴾ [المائدة:116].</w:t>
            </w:r>
          </w:p>
        </w:tc>
        <w:tc>
          <w:tcPr>
            <w:tcW w:w="4393" w:type="dxa"/>
            <w:vAlign w:val="center"/>
          </w:tcPr>
          <w:p w14:paraId="69989A14" w14:textId="5E3F01CC" w:rsidR="00827188" w:rsidRDefault="00E343DD" w:rsidP="00675E57">
            <w:pPr>
              <w:jc w:val="right"/>
            </w:pPr>
            <w:proofErr w:type="spellStart"/>
            <w:r>
              <w:lastRenderedPageBreak/>
              <w:t>Dëshmi</w:t>
            </w:r>
            <w:proofErr w:type="spellEnd"/>
            <w:r>
              <w:t xml:space="preserve"> se </w:t>
            </w:r>
            <w:proofErr w:type="spellStart"/>
            <w:r>
              <w:t>pejgamberët</w:t>
            </w:r>
            <w:proofErr w:type="spellEnd"/>
            <w:r>
              <w:t xml:space="preserve"> </w:t>
            </w:r>
            <w:proofErr w:type="spellStart"/>
            <w:r>
              <w:t>adhurohen</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më</w:t>
            </w:r>
            <w:proofErr w:type="spellEnd"/>
            <w:r>
              <w:t xml:space="preserve"> </w:t>
            </w:r>
            <w:proofErr w:type="spellStart"/>
            <w:r>
              <w:t>të</w:t>
            </w:r>
            <w:proofErr w:type="spellEnd"/>
            <w:r>
              <w:t xml:space="preserve"> </w:t>
            </w:r>
            <w:proofErr w:type="spellStart"/>
            <w:r>
              <w:t>Lartësuarit</w:t>
            </w:r>
            <w:proofErr w:type="spellEnd"/>
            <w:r>
              <w:t>:</w:t>
            </w:r>
          </w:p>
          <w:p w14:paraId="3234D90F" w14:textId="175B25AA" w:rsidR="00E343DD" w:rsidRDefault="00E343DD" w:rsidP="00675E57">
            <w:pPr>
              <w:jc w:val="right"/>
            </w:pPr>
            <w:r>
              <w:t>“</w:t>
            </w:r>
            <w:proofErr w:type="spellStart"/>
            <w:r>
              <w:t>Dhe</w:t>
            </w:r>
            <w:proofErr w:type="spellEnd"/>
            <w:r>
              <w:t xml:space="preserve"> </w:t>
            </w:r>
            <w:proofErr w:type="spellStart"/>
            <w:r>
              <w:t>kur</w:t>
            </w:r>
            <w:proofErr w:type="spellEnd"/>
            <w:r>
              <w:t xml:space="preserve"> Allahu </w:t>
            </w:r>
            <w:proofErr w:type="spellStart"/>
            <w:r>
              <w:t>të</w:t>
            </w:r>
            <w:proofErr w:type="spellEnd"/>
            <w:r>
              <w:t xml:space="preserve"> </w:t>
            </w:r>
            <w:proofErr w:type="spellStart"/>
            <w:r>
              <w:t>thotë</w:t>
            </w:r>
            <w:proofErr w:type="spellEnd"/>
            <w:r>
              <w:t xml:space="preserve"> (</w:t>
            </w:r>
            <w:proofErr w:type="spellStart"/>
            <w:r>
              <w:t>në</w:t>
            </w:r>
            <w:proofErr w:type="spellEnd"/>
            <w:r>
              <w:t xml:space="preserve"> </w:t>
            </w:r>
            <w:proofErr w:type="spellStart"/>
            <w:r>
              <w:t>Ditën</w:t>
            </w:r>
            <w:proofErr w:type="spellEnd"/>
            <w:r>
              <w:t xml:space="preserve"> e </w:t>
            </w:r>
            <w:proofErr w:type="spellStart"/>
            <w:r>
              <w:t>Ringjalljes</w:t>
            </w:r>
            <w:proofErr w:type="spellEnd"/>
            <w:r>
              <w:t xml:space="preserve">) “O Isa, </w:t>
            </w:r>
            <w:proofErr w:type="spellStart"/>
            <w:r>
              <w:t>biri</w:t>
            </w:r>
            <w:proofErr w:type="spellEnd"/>
            <w:r>
              <w:t xml:space="preserve"> </w:t>
            </w:r>
            <w:proofErr w:type="spellStart"/>
            <w:r>
              <w:t>i</w:t>
            </w:r>
            <w:proofErr w:type="spellEnd"/>
            <w:r>
              <w:t xml:space="preserve"> </w:t>
            </w:r>
            <w:proofErr w:type="spellStart"/>
            <w:r>
              <w:t>Merjemes</w:t>
            </w:r>
            <w:proofErr w:type="spellEnd"/>
            <w:r>
              <w:t xml:space="preserve">, a u </w:t>
            </w:r>
            <w:proofErr w:type="spellStart"/>
            <w:r>
              <w:t>ke</w:t>
            </w:r>
            <w:proofErr w:type="spellEnd"/>
            <w:r>
              <w:t xml:space="preserve"> </w:t>
            </w:r>
            <w:proofErr w:type="spellStart"/>
            <w:r>
              <w:t>thënë</w:t>
            </w:r>
            <w:proofErr w:type="spellEnd"/>
            <w:r>
              <w:t xml:space="preserve"> </w:t>
            </w:r>
            <w:proofErr w:type="spellStart"/>
            <w:r>
              <w:t>ti</w:t>
            </w:r>
            <w:proofErr w:type="spellEnd"/>
            <w:r>
              <w:t xml:space="preserve"> </w:t>
            </w:r>
            <w:proofErr w:type="spellStart"/>
            <w:r>
              <w:t>njerëzve</w:t>
            </w:r>
            <w:proofErr w:type="spellEnd"/>
            <w:r>
              <w:t>, “</w:t>
            </w:r>
            <w:proofErr w:type="spellStart"/>
            <w:r>
              <w:t>Më</w:t>
            </w:r>
            <w:proofErr w:type="spellEnd"/>
            <w:r>
              <w:t xml:space="preserve"> </w:t>
            </w:r>
            <w:proofErr w:type="spellStart"/>
            <w:r>
              <w:t>adhuroni</w:t>
            </w:r>
            <w:proofErr w:type="spellEnd"/>
            <w:r>
              <w:t xml:space="preserve"> </w:t>
            </w:r>
            <w:proofErr w:type="spellStart"/>
            <w:r>
              <w:t>mua</w:t>
            </w:r>
            <w:proofErr w:type="spellEnd"/>
            <w:r>
              <w:t xml:space="preserve"> </w:t>
            </w:r>
            <w:proofErr w:type="spellStart"/>
            <w:r>
              <w:t>dhe</w:t>
            </w:r>
            <w:proofErr w:type="spellEnd"/>
            <w:r>
              <w:t xml:space="preserve"> </w:t>
            </w:r>
            <w:proofErr w:type="spellStart"/>
            <w:r>
              <w:lastRenderedPageBreak/>
              <w:t>nënën</w:t>
            </w:r>
            <w:proofErr w:type="spellEnd"/>
            <w:r>
              <w:t xml:space="preserve"> time </w:t>
            </w:r>
            <w:proofErr w:type="spellStart"/>
            <w:r>
              <w:t>si</w:t>
            </w:r>
            <w:proofErr w:type="spellEnd"/>
            <w:r>
              <w:t xml:space="preserve"> </w:t>
            </w:r>
            <w:proofErr w:type="spellStart"/>
            <w:r>
              <w:t>dy</w:t>
            </w:r>
            <w:proofErr w:type="spellEnd"/>
            <w:r>
              <w:t xml:space="preserve"> </w:t>
            </w:r>
            <w:proofErr w:type="spellStart"/>
            <w:r>
              <w:t>zota</w:t>
            </w:r>
            <w:proofErr w:type="spellEnd"/>
            <w:r>
              <w:t xml:space="preserve"> </w:t>
            </w:r>
            <w:proofErr w:type="spellStart"/>
            <w:r>
              <w:t>krahas</w:t>
            </w:r>
            <w:proofErr w:type="spellEnd"/>
            <w:r>
              <w:t xml:space="preserve"> </w:t>
            </w:r>
            <w:proofErr w:type="spellStart"/>
            <w:r>
              <w:t>Allahut</w:t>
            </w:r>
            <w:proofErr w:type="spellEnd"/>
            <w:r>
              <w:t xml:space="preserve">”. Ai do </w:t>
            </w:r>
            <w:proofErr w:type="spellStart"/>
            <w:r>
              <w:t>të</w:t>
            </w:r>
            <w:proofErr w:type="spellEnd"/>
            <w:r>
              <w:t xml:space="preserve"> </w:t>
            </w:r>
            <w:proofErr w:type="spellStart"/>
            <w:r>
              <w:t>thotë</w:t>
            </w:r>
            <w:proofErr w:type="spellEnd"/>
            <w:r>
              <w:t>, “</w:t>
            </w:r>
            <w:proofErr w:type="spellStart"/>
            <w:r>
              <w:t>Lavdi</w:t>
            </w:r>
            <w:proofErr w:type="spellEnd"/>
            <w:r>
              <w:t xml:space="preserve"> </w:t>
            </w:r>
            <w:proofErr w:type="spellStart"/>
            <w:r>
              <w:t>të</w:t>
            </w:r>
            <w:proofErr w:type="spellEnd"/>
            <w:r>
              <w:t xml:space="preserve"> </w:t>
            </w:r>
            <w:proofErr w:type="spellStart"/>
            <w:r>
              <w:t>qoftë</w:t>
            </w:r>
            <w:proofErr w:type="spellEnd"/>
            <w:r>
              <w:t xml:space="preserve"> ty! </w:t>
            </w:r>
            <w:proofErr w:type="spellStart"/>
            <w:r>
              <w:t>Nuk</w:t>
            </w:r>
            <w:proofErr w:type="spellEnd"/>
            <w:r>
              <w:t xml:space="preserve"> </w:t>
            </w:r>
            <w:proofErr w:type="spellStart"/>
            <w:r>
              <w:t>më</w:t>
            </w:r>
            <w:proofErr w:type="spellEnd"/>
            <w:r>
              <w:t xml:space="preserve"> </w:t>
            </w:r>
            <w:proofErr w:type="spellStart"/>
            <w:r>
              <w:t>takon</w:t>
            </w:r>
            <w:proofErr w:type="spellEnd"/>
            <w:r>
              <w:t xml:space="preserve"> </w:t>
            </w:r>
            <w:proofErr w:type="spellStart"/>
            <w:r>
              <w:t>mua</w:t>
            </w:r>
            <w:proofErr w:type="spellEnd"/>
            <w:r>
              <w:t xml:space="preserve"> ta them </w:t>
            </w:r>
            <w:proofErr w:type="spellStart"/>
            <w:r>
              <w:t>atë</w:t>
            </w:r>
            <w:proofErr w:type="spellEnd"/>
            <w:r>
              <w:t xml:space="preserve"> </w:t>
            </w:r>
            <w:proofErr w:type="spellStart"/>
            <w:r>
              <w:t>që</w:t>
            </w:r>
            <w:proofErr w:type="spellEnd"/>
            <w:r>
              <w:t xml:space="preserve"> </w:t>
            </w:r>
            <w:proofErr w:type="spellStart"/>
            <w:r>
              <w:t>s’kam</w:t>
            </w:r>
            <w:proofErr w:type="spellEnd"/>
            <w:r>
              <w:t xml:space="preserve"> </w:t>
            </w:r>
            <w:proofErr w:type="spellStart"/>
            <w:r>
              <w:t>të</w:t>
            </w:r>
            <w:proofErr w:type="spellEnd"/>
            <w:r>
              <w:t xml:space="preserve"> </w:t>
            </w:r>
            <w:proofErr w:type="spellStart"/>
            <w:r>
              <w:t>drejtë</w:t>
            </w:r>
            <w:proofErr w:type="spellEnd"/>
            <w:r>
              <w:t xml:space="preserve"> (ta them). </w:t>
            </w:r>
            <w:proofErr w:type="spellStart"/>
            <w:r>
              <w:t>Sikur</w:t>
            </w:r>
            <w:proofErr w:type="spellEnd"/>
            <w:r>
              <w:t xml:space="preserve"> </w:t>
            </w:r>
            <w:proofErr w:type="spellStart"/>
            <w:r>
              <w:t>të</w:t>
            </w:r>
            <w:proofErr w:type="spellEnd"/>
            <w:r>
              <w:t xml:space="preserve"> </w:t>
            </w:r>
            <w:proofErr w:type="spellStart"/>
            <w:r>
              <w:t>kisha</w:t>
            </w:r>
            <w:proofErr w:type="spellEnd"/>
            <w:r>
              <w:t xml:space="preserve"> </w:t>
            </w:r>
            <w:proofErr w:type="spellStart"/>
            <w:r>
              <w:t>thënë</w:t>
            </w:r>
            <w:proofErr w:type="spellEnd"/>
            <w:r>
              <w:t xml:space="preserve"> </w:t>
            </w:r>
            <w:proofErr w:type="spellStart"/>
            <w:r>
              <w:t>një</w:t>
            </w:r>
            <w:proofErr w:type="spellEnd"/>
            <w:r>
              <w:t xml:space="preserve"> </w:t>
            </w:r>
            <w:proofErr w:type="spellStart"/>
            <w:r>
              <w:t>gjë</w:t>
            </w:r>
            <w:proofErr w:type="spellEnd"/>
            <w:r>
              <w:t xml:space="preserve"> </w:t>
            </w:r>
            <w:proofErr w:type="spellStart"/>
            <w:r>
              <w:t>të</w:t>
            </w:r>
            <w:proofErr w:type="spellEnd"/>
            <w:r>
              <w:t xml:space="preserve"> </w:t>
            </w:r>
            <w:proofErr w:type="spellStart"/>
            <w:r>
              <w:t>tillë</w:t>
            </w:r>
            <w:proofErr w:type="spellEnd"/>
            <w:r>
              <w:t xml:space="preserve">, </w:t>
            </w:r>
            <w:proofErr w:type="spellStart"/>
            <w:r>
              <w:t>Ti</w:t>
            </w:r>
            <w:proofErr w:type="spellEnd"/>
            <w:r>
              <w:t xml:space="preserve"> me </w:t>
            </w:r>
            <w:proofErr w:type="spellStart"/>
            <w:r>
              <w:t>siguri</w:t>
            </w:r>
            <w:proofErr w:type="spellEnd"/>
            <w:r>
              <w:t xml:space="preserve"> do ta </w:t>
            </w:r>
            <w:proofErr w:type="spellStart"/>
            <w:r>
              <w:t>dije</w:t>
            </w:r>
            <w:proofErr w:type="spellEnd"/>
            <w:r>
              <w:t xml:space="preserve"> </w:t>
            </w:r>
            <w:proofErr w:type="spellStart"/>
            <w:r>
              <w:t>atë</w:t>
            </w:r>
            <w:proofErr w:type="spellEnd"/>
            <w:r>
              <w:t xml:space="preserve">. </w:t>
            </w:r>
            <w:proofErr w:type="spellStart"/>
            <w:r>
              <w:t>Ti</w:t>
            </w:r>
            <w:proofErr w:type="spellEnd"/>
            <w:r>
              <w:t xml:space="preserve"> e di se </w:t>
            </w:r>
            <w:proofErr w:type="spellStart"/>
            <w:r>
              <w:t>çfarë</w:t>
            </w:r>
            <w:proofErr w:type="spellEnd"/>
            <w:r>
              <w:t xml:space="preserve"> ka </w:t>
            </w:r>
            <w:proofErr w:type="spellStart"/>
            <w:r>
              <w:t>në</w:t>
            </w:r>
            <w:proofErr w:type="spellEnd"/>
            <w:r>
              <w:t xml:space="preserve"> </w:t>
            </w:r>
            <w:proofErr w:type="spellStart"/>
            <w:r>
              <w:t>mua</w:t>
            </w:r>
            <w:proofErr w:type="spellEnd"/>
            <w:r>
              <w:t xml:space="preserve"> </w:t>
            </w:r>
            <w:proofErr w:type="spellStart"/>
            <w:r>
              <w:t>ndonëse</w:t>
            </w:r>
            <w:proofErr w:type="spellEnd"/>
            <w:r>
              <w:t xml:space="preserve"> </w:t>
            </w:r>
            <w:proofErr w:type="spellStart"/>
            <w:r>
              <w:t>unë</w:t>
            </w:r>
            <w:proofErr w:type="spellEnd"/>
            <w:r>
              <w:t xml:space="preserve"> </w:t>
            </w:r>
            <w:proofErr w:type="spellStart"/>
            <w:r>
              <w:t>nuk</w:t>
            </w:r>
            <w:proofErr w:type="spellEnd"/>
            <w:r>
              <w:t xml:space="preserve"> e di se </w:t>
            </w:r>
            <w:proofErr w:type="spellStart"/>
            <w:r>
              <w:t>ç’ka</w:t>
            </w:r>
            <w:proofErr w:type="spellEnd"/>
            <w:r>
              <w:t xml:space="preserve"> </w:t>
            </w:r>
            <w:proofErr w:type="spellStart"/>
            <w:r>
              <w:t>në</w:t>
            </w:r>
            <w:proofErr w:type="spellEnd"/>
            <w:r>
              <w:t xml:space="preserve"> Ty. </w:t>
            </w:r>
            <w:proofErr w:type="spellStart"/>
            <w:r>
              <w:t>Vërtet</w:t>
            </w:r>
            <w:proofErr w:type="spellEnd"/>
            <w:r>
              <w:t xml:space="preserve">, </w:t>
            </w:r>
            <w:proofErr w:type="spellStart"/>
            <w:r>
              <w:t>Ti</w:t>
            </w:r>
            <w:proofErr w:type="spellEnd"/>
            <w:r>
              <w:t xml:space="preserve"> je </w:t>
            </w:r>
            <w:proofErr w:type="spellStart"/>
            <w:r>
              <w:t>i</w:t>
            </w:r>
            <w:proofErr w:type="spellEnd"/>
            <w:r>
              <w:t xml:space="preserve"> </w:t>
            </w:r>
            <w:proofErr w:type="spellStart"/>
            <w:r>
              <w:t>Gjithëdijshëm</w:t>
            </w:r>
            <w:proofErr w:type="spellEnd"/>
            <w:r>
              <w:t xml:space="preserve"> </w:t>
            </w:r>
            <w:proofErr w:type="spellStart"/>
            <w:r>
              <w:t>për</w:t>
            </w:r>
            <w:proofErr w:type="spellEnd"/>
            <w:r>
              <w:t xml:space="preserve"> </w:t>
            </w:r>
            <w:proofErr w:type="spellStart"/>
            <w:r>
              <w:t>tërë</w:t>
            </w:r>
            <w:proofErr w:type="spellEnd"/>
            <w:r>
              <w:t xml:space="preserve"> </w:t>
            </w:r>
            <w:proofErr w:type="spellStart"/>
            <w:r>
              <w:t>atë</w:t>
            </w:r>
            <w:proofErr w:type="spellEnd"/>
            <w:r>
              <w:t xml:space="preserve"> </w:t>
            </w:r>
            <w:proofErr w:type="spellStart"/>
            <w:r>
              <w:t>që</w:t>
            </w:r>
            <w:proofErr w:type="spellEnd"/>
            <w:r>
              <w:t xml:space="preserve"> </w:t>
            </w:r>
            <w:proofErr w:type="spellStart"/>
            <w:r>
              <w:t>është</w:t>
            </w:r>
            <w:proofErr w:type="spellEnd"/>
            <w:r>
              <w:t xml:space="preserve"> e </w:t>
            </w:r>
            <w:proofErr w:type="spellStart"/>
            <w:r>
              <w:t>fshehur</w:t>
            </w:r>
            <w:proofErr w:type="spellEnd"/>
            <w:r>
              <w:t>.” [</w:t>
            </w:r>
            <w:proofErr w:type="spellStart"/>
            <w:r>
              <w:t>el-Maide</w:t>
            </w:r>
            <w:proofErr w:type="spellEnd"/>
            <w:r>
              <w:t xml:space="preserve"> 5:116]</w:t>
            </w:r>
          </w:p>
          <w:p w14:paraId="1EC0BB3C" w14:textId="1AF953F6" w:rsidR="00675E57" w:rsidRDefault="00675E57" w:rsidP="00675E57">
            <w:pPr>
              <w:jc w:val="right"/>
              <w:rPr>
                <w:rFonts w:ascii="Lotus Linotype" w:hAnsi="Lotus Linotype" w:cs="Lotus Linotype"/>
                <w:color w:val="161616"/>
                <w:sz w:val="32"/>
                <w:szCs w:val="32"/>
              </w:rPr>
            </w:pPr>
            <w:proofErr w:type="spellStart"/>
            <w:r>
              <w:t>Dëshmi</w:t>
            </w:r>
            <w:proofErr w:type="spellEnd"/>
            <w:r>
              <w:t xml:space="preserve"> se </w:t>
            </w:r>
            <w:proofErr w:type="spellStart"/>
            <w:r>
              <w:t>njerëzit</w:t>
            </w:r>
            <w:proofErr w:type="spellEnd"/>
            <w:r>
              <w:t xml:space="preserve"> e </w:t>
            </w:r>
            <w:proofErr w:type="spellStart"/>
            <w:r>
              <w:t>drejtë</w:t>
            </w:r>
            <w:proofErr w:type="spellEnd"/>
            <w:r>
              <w:t xml:space="preserve"> </w:t>
            </w:r>
            <w:proofErr w:type="spellStart"/>
            <w:r>
              <w:t>adhurohen</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më</w:t>
            </w:r>
            <w:proofErr w:type="spellEnd"/>
            <w:r>
              <w:t xml:space="preserve"> </w:t>
            </w:r>
            <w:proofErr w:type="spellStart"/>
            <w:r>
              <w:t>të</w:t>
            </w:r>
            <w:proofErr w:type="spellEnd"/>
            <w:r>
              <w:t xml:space="preserve"> </w:t>
            </w:r>
            <w:proofErr w:type="spellStart"/>
            <w:r>
              <w:t>Lartësuarit</w:t>
            </w:r>
            <w:proofErr w:type="spellEnd"/>
            <w:r>
              <w:t>:</w:t>
            </w:r>
          </w:p>
          <w:p w14:paraId="40465C60" w14:textId="12BCA1D1" w:rsidR="00E343DD" w:rsidRPr="00A631A2" w:rsidRDefault="00E343DD" w:rsidP="00675E57">
            <w:pPr>
              <w:jc w:val="right"/>
              <w:rPr>
                <w:rFonts w:ascii="Lotus Linotype" w:hAnsi="Lotus Linotype" w:cs="Lotus Linotype"/>
                <w:color w:val="161616"/>
                <w:sz w:val="32"/>
                <w:szCs w:val="32"/>
                <w:rtl/>
              </w:rPr>
            </w:pPr>
          </w:p>
        </w:tc>
      </w:tr>
      <w:tr w:rsidR="00827188" w:rsidRPr="00A631A2" w14:paraId="45FF3D8C" w14:textId="77777777" w:rsidTr="000D1618">
        <w:trPr>
          <w:jc w:val="center"/>
        </w:trPr>
        <w:tc>
          <w:tcPr>
            <w:tcW w:w="4672" w:type="dxa"/>
            <w:vAlign w:val="center"/>
          </w:tcPr>
          <w:p w14:paraId="4FADFA12" w14:textId="7BF00E12"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lastRenderedPageBreak/>
              <w:t>وَدَلِيلُ الصَّالِحِينَ</w:t>
            </w:r>
            <w:r w:rsidRPr="00827188">
              <w:rPr>
                <w:rFonts w:ascii="Lotus Linotype" w:hAnsi="Lotus Linotype" w:cs="Lotus Linotype"/>
                <w:sz w:val="32"/>
                <w:szCs w:val="32"/>
                <w:rtl/>
                <w:lang w:eastAsia="ar-SA"/>
              </w:rPr>
              <w:t>؛ قَوْلُهُ تَعَالَى: ﴿</w:t>
            </w:r>
            <w:r w:rsidRPr="00827188">
              <w:rPr>
                <w:rFonts w:ascii="QCF_P287" w:hAnsi="QCF_P287" w:cs="QCF_P287"/>
                <w:color w:val="2F5496" w:themeColor="accent1" w:themeShade="BF"/>
                <w:sz w:val="32"/>
                <w:szCs w:val="32"/>
                <w:rtl/>
              </w:rPr>
              <w:t xml:space="preserve">ﯥ  ﯦ     ﯧ  ﯨ  ﯩ  ﯪ  ﯫ  ﯬ  ﯭ  ﯮ   ﯯ  ﯰ  ﯱﯲ  ﯳ   ﯴ  ﯵ  ﯶ          ﯷ  </w:t>
            </w:r>
            <w:r w:rsidRPr="00827188">
              <w:rPr>
                <w:rFonts w:ascii="Lotus Linotype" w:hAnsi="Lotus Linotype" w:cs="Lotus Linotype"/>
                <w:sz w:val="32"/>
                <w:szCs w:val="32"/>
                <w:rtl/>
                <w:lang w:eastAsia="ar-SA"/>
              </w:rPr>
              <w:t>﴾ [النساء:57].</w:t>
            </w:r>
          </w:p>
        </w:tc>
        <w:tc>
          <w:tcPr>
            <w:tcW w:w="4393" w:type="dxa"/>
            <w:vAlign w:val="center"/>
          </w:tcPr>
          <w:p w14:paraId="1AA849D2" w14:textId="77777777" w:rsidR="00827188" w:rsidRDefault="00675E57" w:rsidP="00675E57">
            <w:pPr>
              <w:jc w:val="right"/>
            </w:pPr>
            <w:r>
              <w:t xml:space="preserve">“Ata </w:t>
            </w:r>
            <w:proofErr w:type="spellStart"/>
            <w:r>
              <w:t>të</w:t>
            </w:r>
            <w:proofErr w:type="spellEnd"/>
            <w:r>
              <w:t xml:space="preserve"> </w:t>
            </w:r>
            <w:proofErr w:type="spellStart"/>
            <w:r>
              <w:t>cilët</w:t>
            </w:r>
            <w:proofErr w:type="spellEnd"/>
            <w:r>
              <w:t xml:space="preserve"> </w:t>
            </w:r>
            <w:proofErr w:type="spellStart"/>
            <w:r>
              <w:t>i</w:t>
            </w:r>
            <w:proofErr w:type="spellEnd"/>
            <w:r>
              <w:t xml:space="preserve"> </w:t>
            </w:r>
            <w:proofErr w:type="spellStart"/>
            <w:r>
              <w:t>lusin</w:t>
            </w:r>
            <w:proofErr w:type="spellEnd"/>
            <w:r>
              <w:t xml:space="preserve">, </w:t>
            </w:r>
            <w:proofErr w:type="spellStart"/>
            <w:r>
              <w:t>vetë</w:t>
            </w:r>
            <w:proofErr w:type="spellEnd"/>
            <w:r>
              <w:t xml:space="preserve"> </w:t>
            </w:r>
            <w:proofErr w:type="spellStart"/>
            <w:r>
              <w:t>kërkojnë</w:t>
            </w:r>
            <w:proofErr w:type="spellEnd"/>
            <w:r>
              <w:t xml:space="preserve"> </w:t>
            </w:r>
            <w:proofErr w:type="spellStart"/>
            <w:r>
              <w:t>mënyra</w:t>
            </w:r>
            <w:proofErr w:type="spellEnd"/>
            <w:r>
              <w:t xml:space="preserve"> </w:t>
            </w:r>
            <w:proofErr w:type="spellStart"/>
            <w:r>
              <w:t>për</w:t>
            </w:r>
            <w:proofErr w:type="spellEnd"/>
            <w:r>
              <w:t xml:space="preserve"> </w:t>
            </w:r>
            <w:proofErr w:type="spellStart"/>
            <w:r>
              <w:t>afrim</w:t>
            </w:r>
            <w:proofErr w:type="spellEnd"/>
            <w:r>
              <w:t xml:space="preserve"> </w:t>
            </w:r>
            <w:proofErr w:type="spellStart"/>
            <w:r>
              <w:t>ndaj</w:t>
            </w:r>
            <w:proofErr w:type="spellEnd"/>
            <w:r>
              <w:t xml:space="preserve"> </w:t>
            </w:r>
            <w:proofErr w:type="spellStart"/>
            <w:r>
              <w:t>Zotit</w:t>
            </w:r>
            <w:proofErr w:type="spellEnd"/>
            <w:r>
              <w:t xml:space="preserve"> </w:t>
            </w:r>
            <w:proofErr w:type="spellStart"/>
            <w:r>
              <w:t>të</w:t>
            </w:r>
            <w:proofErr w:type="spellEnd"/>
            <w:r>
              <w:t xml:space="preserve"> </w:t>
            </w:r>
            <w:proofErr w:type="spellStart"/>
            <w:r>
              <w:t>tyre</w:t>
            </w:r>
            <w:proofErr w:type="spellEnd"/>
            <w:r>
              <w:t xml:space="preserve"> (</w:t>
            </w:r>
            <w:proofErr w:type="spellStart"/>
            <w:r>
              <w:t>Allahut</w:t>
            </w:r>
            <w:proofErr w:type="spellEnd"/>
            <w:r>
              <w:t xml:space="preserve">), se </w:t>
            </w:r>
            <w:proofErr w:type="spellStart"/>
            <w:r>
              <w:t>cili</w:t>
            </w:r>
            <w:proofErr w:type="spellEnd"/>
            <w:r>
              <w:t xml:space="preserve"> </w:t>
            </w:r>
            <w:proofErr w:type="spellStart"/>
            <w:r>
              <w:t>prej</w:t>
            </w:r>
            <w:proofErr w:type="spellEnd"/>
            <w:r>
              <w:t xml:space="preserve"> </w:t>
            </w:r>
            <w:proofErr w:type="spellStart"/>
            <w:r>
              <w:t>tyre</w:t>
            </w:r>
            <w:proofErr w:type="spellEnd"/>
            <w:r>
              <w:t xml:space="preserve"> do </w:t>
            </w:r>
            <w:proofErr w:type="spellStart"/>
            <w:r>
              <w:t>të</w:t>
            </w:r>
            <w:proofErr w:type="spellEnd"/>
            <w:r>
              <w:t xml:space="preserve"> </w:t>
            </w:r>
            <w:proofErr w:type="spellStart"/>
            <w:r>
              <w:t>jetë</w:t>
            </w:r>
            <w:proofErr w:type="spellEnd"/>
            <w:r>
              <w:t xml:space="preserve"> </w:t>
            </w:r>
            <w:proofErr w:type="spellStart"/>
            <w:r>
              <w:t>më</w:t>
            </w:r>
            <w:proofErr w:type="spellEnd"/>
            <w:r>
              <w:t xml:space="preserve"> </w:t>
            </w:r>
            <w:proofErr w:type="spellStart"/>
            <w:r>
              <w:t>i</w:t>
            </w:r>
            <w:proofErr w:type="spellEnd"/>
            <w:r>
              <w:t xml:space="preserve"> </w:t>
            </w:r>
            <w:proofErr w:type="spellStart"/>
            <w:r>
              <w:t>afërti</w:t>
            </w:r>
            <w:proofErr w:type="spellEnd"/>
            <w:r>
              <w:t xml:space="preserve"> </w:t>
            </w:r>
            <w:proofErr w:type="spellStart"/>
            <w:r>
              <w:t>dhe</w:t>
            </w:r>
            <w:proofErr w:type="spellEnd"/>
            <w:r>
              <w:t xml:space="preserve"> </w:t>
            </w:r>
            <w:proofErr w:type="spellStart"/>
            <w:r>
              <w:t>ata</w:t>
            </w:r>
            <w:proofErr w:type="spellEnd"/>
            <w:r>
              <w:t xml:space="preserve"> e </w:t>
            </w:r>
            <w:proofErr w:type="spellStart"/>
            <w:r>
              <w:t>shpresojnë</w:t>
            </w:r>
            <w:proofErr w:type="spellEnd"/>
            <w:r>
              <w:t xml:space="preserve"> </w:t>
            </w:r>
            <w:proofErr w:type="spellStart"/>
            <w:r>
              <w:t>Mëshirën</w:t>
            </w:r>
            <w:proofErr w:type="spellEnd"/>
            <w:r>
              <w:t xml:space="preserve"> e </w:t>
            </w:r>
            <w:proofErr w:type="spellStart"/>
            <w:r>
              <w:t>Tij</w:t>
            </w:r>
            <w:proofErr w:type="spellEnd"/>
            <w:r>
              <w:t xml:space="preserve"> </w:t>
            </w:r>
            <w:proofErr w:type="spellStart"/>
            <w:r>
              <w:t>dhe</w:t>
            </w:r>
            <w:proofErr w:type="spellEnd"/>
            <w:r>
              <w:t xml:space="preserve"> </w:t>
            </w:r>
            <w:proofErr w:type="spellStart"/>
            <w:r>
              <w:t>i</w:t>
            </w:r>
            <w:proofErr w:type="spellEnd"/>
            <w:r>
              <w:t xml:space="preserve"> </w:t>
            </w:r>
            <w:proofErr w:type="spellStart"/>
            <w:r>
              <w:t>frikësohen</w:t>
            </w:r>
            <w:proofErr w:type="spellEnd"/>
            <w:r>
              <w:t xml:space="preserve"> </w:t>
            </w:r>
            <w:proofErr w:type="spellStart"/>
            <w:r>
              <w:t>Torturës</w:t>
            </w:r>
            <w:proofErr w:type="spellEnd"/>
            <w:r>
              <w:t xml:space="preserve"> </w:t>
            </w:r>
            <w:proofErr w:type="spellStart"/>
            <w:r>
              <w:t>së</w:t>
            </w:r>
            <w:proofErr w:type="spellEnd"/>
            <w:r>
              <w:t xml:space="preserve"> </w:t>
            </w:r>
            <w:proofErr w:type="spellStart"/>
            <w:r>
              <w:t>Tij</w:t>
            </w:r>
            <w:proofErr w:type="spellEnd"/>
            <w:r>
              <w:t>.” [</w:t>
            </w:r>
            <w:proofErr w:type="spellStart"/>
            <w:r>
              <w:t>el-Isra</w:t>
            </w:r>
            <w:proofErr w:type="spellEnd"/>
            <w:r>
              <w:t xml:space="preserve"> 17:57]</w:t>
            </w:r>
          </w:p>
          <w:p w14:paraId="51878593" w14:textId="704D1FDB" w:rsidR="00675E57" w:rsidRDefault="00675E57" w:rsidP="00675E57">
            <w:pPr>
              <w:jc w:val="right"/>
            </w:pPr>
            <w:proofErr w:type="spellStart"/>
            <w:r>
              <w:t>Dëshmi</w:t>
            </w:r>
            <w:proofErr w:type="spellEnd"/>
            <w:r>
              <w:t xml:space="preserve"> se </w:t>
            </w:r>
            <w:proofErr w:type="spellStart"/>
            <w:r>
              <w:t>gurët</w:t>
            </w:r>
            <w:proofErr w:type="spellEnd"/>
            <w:r>
              <w:t xml:space="preserve"> </w:t>
            </w:r>
            <w:proofErr w:type="spellStart"/>
            <w:r>
              <w:t>dhe</w:t>
            </w:r>
            <w:proofErr w:type="spellEnd"/>
            <w:r>
              <w:t xml:space="preserve"> </w:t>
            </w:r>
            <w:proofErr w:type="spellStart"/>
            <w:r>
              <w:t>drunjtë</w:t>
            </w:r>
            <w:proofErr w:type="spellEnd"/>
            <w:r>
              <w:t xml:space="preserve"> </w:t>
            </w:r>
            <w:proofErr w:type="spellStart"/>
            <w:r>
              <w:t>adhurohen</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Tij</w:t>
            </w:r>
            <w:proofErr w:type="spellEnd"/>
            <w:r>
              <w:t xml:space="preserve">, </w:t>
            </w:r>
            <w:proofErr w:type="spellStart"/>
            <w:r>
              <w:t>më</w:t>
            </w:r>
            <w:proofErr w:type="spellEnd"/>
            <w:r>
              <w:t xml:space="preserve"> </w:t>
            </w:r>
            <w:proofErr w:type="spellStart"/>
            <w:r>
              <w:t>të</w:t>
            </w:r>
            <w:proofErr w:type="spellEnd"/>
            <w:r>
              <w:t xml:space="preserve"> </w:t>
            </w:r>
            <w:proofErr w:type="spellStart"/>
            <w:r>
              <w:t>Lartësuarit</w:t>
            </w:r>
            <w:proofErr w:type="spellEnd"/>
            <w:r>
              <w:t>:</w:t>
            </w:r>
          </w:p>
          <w:p w14:paraId="605F6053" w14:textId="21C65A6B" w:rsidR="00675E57" w:rsidRPr="00A631A2" w:rsidRDefault="00675E57" w:rsidP="00675E57">
            <w:pPr>
              <w:jc w:val="right"/>
              <w:rPr>
                <w:rFonts w:ascii="Lotus Linotype" w:hAnsi="Lotus Linotype" w:cs="Lotus Linotype"/>
                <w:color w:val="161616"/>
                <w:sz w:val="32"/>
                <w:szCs w:val="32"/>
                <w:rtl/>
              </w:rPr>
            </w:pPr>
          </w:p>
        </w:tc>
      </w:tr>
      <w:tr w:rsidR="00827188" w:rsidRPr="00A631A2" w14:paraId="1F73E35A" w14:textId="77777777" w:rsidTr="000D1618">
        <w:trPr>
          <w:jc w:val="center"/>
        </w:trPr>
        <w:tc>
          <w:tcPr>
            <w:tcW w:w="4672" w:type="dxa"/>
            <w:vAlign w:val="center"/>
          </w:tcPr>
          <w:p w14:paraId="41503E16" w14:textId="37912123"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الْأَشْجَارِ وَالْأَحْجَارِ</w:t>
            </w:r>
            <w:r w:rsidRPr="00827188">
              <w:rPr>
                <w:rFonts w:ascii="Lotus Linotype" w:hAnsi="Lotus Linotype" w:cs="Lotus Linotype"/>
                <w:sz w:val="32"/>
                <w:szCs w:val="32"/>
                <w:rtl/>
                <w:lang w:eastAsia="ar-SA"/>
              </w:rPr>
              <w:t>؛ قَوْلُهُ تَعَالَى:</w:t>
            </w:r>
            <w:r w:rsidRPr="00827188">
              <w:rPr>
                <w:rFonts w:ascii="Lotus Linotype" w:hAnsi="Lotus Linotype" w:cs="Lotus Linotype"/>
                <w:sz w:val="32"/>
                <w:szCs w:val="32"/>
                <w:rtl/>
              </w:rPr>
              <w:t xml:space="preserve"> ﴿</w:t>
            </w:r>
            <w:r w:rsidRPr="00827188">
              <w:rPr>
                <w:rFonts w:ascii="QCF_P526" w:hAnsi="QCF_P526" w:cs="QCF_P526"/>
                <w:color w:val="2F5496" w:themeColor="accent1" w:themeShade="BF"/>
                <w:sz w:val="32"/>
                <w:szCs w:val="32"/>
                <w:rtl/>
              </w:rPr>
              <w:t xml:space="preserve">ﮭ  ﮮ  ﮯ  </w:t>
            </w:r>
            <w:r w:rsidRPr="00827188">
              <w:rPr>
                <w:rFonts w:ascii="Lotus Linotype" w:hAnsi="Lotus Linotype" w:cs="Lotus Linotype"/>
                <w:color w:val="2F5496" w:themeColor="accent1" w:themeShade="BF"/>
                <w:sz w:val="32"/>
                <w:szCs w:val="32"/>
                <w:rtl/>
                <w:lang w:eastAsia="ar-SA"/>
              </w:rPr>
              <w:t>*</w:t>
            </w:r>
            <w:r w:rsidRPr="00827188">
              <w:rPr>
                <w:rFonts w:ascii="QCF_P526" w:hAnsi="QCF_P526" w:cs="QCF_P526"/>
                <w:color w:val="2F5496" w:themeColor="accent1" w:themeShade="BF"/>
                <w:sz w:val="32"/>
                <w:szCs w:val="32"/>
                <w:rtl/>
              </w:rPr>
              <w:t xml:space="preserve">  ﮱ   ﯓ  ﯔ  </w:t>
            </w:r>
            <w:r w:rsidRPr="00827188">
              <w:rPr>
                <w:rFonts w:ascii="Lotus Linotype" w:hAnsi="Lotus Linotype" w:cs="Lotus Linotype"/>
                <w:sz w:val="32"/>
                <w:szCs w:val="32"/>
                <w:rtl/>
                <w:lang w:eastAsia="ar-SA"/>
              </w:rPr>
              <w:t xml:space="preserve">﴾ [النجم:19-20]، وَحَدِيثُ أَبي وَاقِدٍ اللَّيْثِيِّ </w:t>
            </w:r>
            <w:r w:rsidRPr="00827188">
              <w:rPr>
                <w:rFonts w:ascii="Lotus Linotype" w:hAnsi="Lotus Linotype" w:cs="Lotus Linotype"/>
                <w:sz w:val="32"/>
                <w:szCs w:val="32"/>
                <w:rtl/>
              </w:rPr>
              <w:t>ﭬ،</w:t>
            </w:r>
            <w:r w:rsidRPr="00827188">
              <w:rPr>
                <w:rFonts w:ascii="Lotus Linotype" w:hAnsi="Lotus Linotype" w:cs="Lotus Linotype"/>
                <w:sz w:val="32"/>
                <w:szCs w:val="32"/>
                <w:rtl/>
                <w:lang w:eastAsia="ar-SA"/>
              </w:rPr>
              <w:t xml:space="preserve"> قَالَ: «</w:t>
            </w:r>
            <w:r w:rsidRPr="00827188">
              <w:rPr>
                <w:rFonts w:ascii="Lotus Linotype" w:hAnsi="Lotus Linotype" w:cs="Lotus Linotype"/>
                <w:b/>
                <w:bCs/>
                <w:color w:val="2F5496" w:themeColor="accent1" w:themeShade="BF"/>
                <w:sz w:val="32"/>
                <w:szCs w:val="32"/>
                <w:rtl/>
                <w:lang w:eastAsia="ar-SA"/>
              </w:rPr>
              <w:t xml:space="preserve">خَرَجْنَا مَعَ النَّبِيِّ </w:t>
            </w:r>
            <w:r w:rsidRPr="00827188">
              <w:rPr>
                <w:rFonts w:ascii="Lotus Linotype" w:hAnsi="Lotus Linotype" w:cs="Lotus Linotype"/>
                <w:b/>
                <w:bCs/>
                <w:color w:val="2F5496" w:themeColor="accent1" w:themeShade="BF"/>
                <w:sz w:val="32"/>
                <w:szCs w:val="32"/>
                <w:rtl/>
              </w:rPr>
              <w:t>ﷺ</w:t>
            </w:r>
            <w:r w:rsidRPr="00827188">
              <w:rPr>
                <w:rFonts w:ascii="Lotus Linotype" w:hAnsi="Lotus Linotype" w:cs="Lotus Linotype"/>
                <w:b/>
                <w:bCs/>
                <w:color w:val="2F5496" w:themeColor="accent1" w:themeShade="BF"/>
                <w:sz w:val="32"/>
                <w:szCs w:val="32"/>
                <w:rtl/>
                <w:lang w:eastAsia="ar-SA"/>
              </w:rPr>
              <w:t xml:space="preserve"> إِلَى حُنَيْنٍ وَنَحْنُ حُدَثَاءُ عَهْدٍ بِكُفْرٍ، وَلِلْمُشْـرِكِينَ سِدْرَةٌ يَعْكُفُونَ عِنْدَهَا وَيَنُوطُونَ بِهَا أَسْلِحَتَهُمْ، يُقَالُ لَهَا: ذَاتُ أَنْوَاطٍ، فَمَرَرْنَا بِسِدْرَةٍ؛ فَقُلْنَا: يَا رَسُولَ اللهِ؛ اجْعَلْ لَنَا ذَاتَ أَنْوَاطٍ كَمَا لَهُمْ ذَاتُ أَنْوَاطٍ...</w:t>
            </w:r>
            <w:r w:rsidRPr="00827188">
              <w:rPr>
                <w:rFonts w:ascii="Lotus Linotype" w:hAnsi="Lotus Linotype" w:cs="Lotus Linotype"/>
                <w:sz w:val="32"/>
                <w:szCs w:val="32"/>
                <w:rtl/>
                <w:lang w:val="en-GB" w:eastAsia="ar-SA"/>
              </w:rPr>
              <w:t>» الْحَدِيثَ.</w:t>
            </w:r>
          </w:p>
        </w:tc>
        <w:tc>
          <w:tcPr>
            <w:tcW w:w="4393" w:type="dxa"/>
            <w:vAlign w:val="center"/>
          </w:tcPr>
          <w:p w14:paraId="282BC4D0" w14:textId="77777777" w:rsidR="00827188" w:rsidRDefault="00675E57" w:rsidP="00675E57">
            <w:pPr>
              <w:jc w:val="right"/>
            </w:pPr>
            <w:r>
              <w:t>“</w:t>
            </w:r>
            <w:proofErr w:type="spellStart"/>
            <w:proofErr w:type="gramStart"/>
            <w:r>
              <w:t>ju</w:t>
            </w:r>
            <w:proofErr w:type="spellEnd"/>
            <w:proofErr w:type="gramEnd"/>
            <w:r>
              <w:t xml:space="preserve"> </w:t>
            </w:r>
            <w:proofErr w:type="spellStart"/>
            <w:r>
              <w:t>i</w:t>
            </w:r>
            <w:proofErr w:type="spellEnd"/>
            <w:r>
              <w:t xml:space="preserve"> </w:t>
            </w:r>
            <w:proofErr w:type="spellStart"/>
            <w:r>
              <w:t>morët</w:t>
            </w:r>
            <w:proofErr w:type="spellEnd"/>
            <w:r>
              <w:t xml:space="preserve"> </w:t>
            </w:r>
            <w:proofErr w:type="spellStart"/>
            <w:r>
              <w:t>në</w:t>
            </w:r>
            <w:proofErr w:type="spellEnd"/>
            <w:r>
              <w:t xml:space="preserve"> </w:t>
            </w:r>
            <w:proofErr w:type="spellStart"/>
            <w:r>
              <w:t>konsiderim</w:t>
            </w:r>
            <w:proofErr w:type="spellEnd"/>
            <w:r>
              <w:t xml:space="preserve"> </w:t>
            </w:r>
            <w:proofErr w:type="spellStart"/>
            <w:r>
              <w:t>el</w:t>
            </w:r>
            <w:proofErr w:type="spellEnd"/>
            <w:r>
              <w:t xml:space="preserve">-Lat </w:t>
            </w:r>
            <w:proofErr w:type="spellStart"/>
            <w:r>
              <w:t>dhe</w:t>
            </w:r>
            <w:proofErr w:type="spellEnd"/>
            <w:r>
              <w:t xml:space="preserve"> </w:t>
            </w:r>
            <w:proofErr w:type="spellStart"/>
            <w:r>
              <w:t>el-Uza</w:t>
            </w:r>
            <w:proofErr w:type="spellEnd"/>
            <w:r>
              <w:t xml:space="preserve">. </w:t>
            </w:r>
            <w:proofErr w:type="spellStart"/>
            <w:r>
              <w:t>Dhe</w:t>
            </w:r>
            <w:proofErr w:type="spellEnd"/>
            <w:r>
              <w:t xml:space="preserve"> </w:t>
            </w:r>
            <w:proofErr w:type="spellStart"/>
            <w:r>
              <w:t>Menatin</w:t>
            </w:r>
            <w:proofErr w:type="spellEnd"/>
            <w:r>
              <w:t xml:space="preserve">, </w:t>
            </w:r>
            <w:proofErr w:type="spellStart"/>
            <w:r>
              <w:t>të</w:t>
            </w:r>
            <w:proofErr w:type="spellEnd"/>
            <w:r>
              <w:t xml:space="preserve"> </w:t>
            </w:r>
            <w:proofErr w:type="spellStart"/>
            <w:r>
              <w:t>tretin</w:t>
            </w:r>
            <w:proofErr w:type="spellEnd"/>
            <w:r>
              <w:t xml:space="preserve"> </w:t>
            </w:r>
            <w:proofErr w:type="spellStart"/>
            <w:r>
              <w:t>tjetër</w:t>
            </w:r>
            <w:proofErr w:type="spellEnd"/>
            <w:r>
              <w:t>?” [</w:t>
            </w:r>
            <w:proofErr w:type="spellStart"/>
            <w:r>
              <w:t>en-Nexhm</w:t>
            </w:r>
            <w:proofErr w:type="spellEnd"/>
            <w:r>
              <w:t xml:space="preserve"> 53:19-20]</w:t>
            </w:r>
          </w:p>
          <w:p w14:paraId="3E6ABA25" w14:textId="7EC69AEC" w:rsidR="00675E57" w:rsidRPr="00A631A2" w:rsidRDefault="00675E57" w:rsidP="00675E57">
            <w:pPr>
              <w:jc w:val="right"/>
              <w:rPr>
                <w:rFonts w:ascii="Lotus Linotype" w:hAnsi="Lotus Linotype" w:cs="Lotus Linotype"/>
                <w:color w:val="161616"/>
                <w:sz w:val="32"/>
                <w:szCs w:val="32"/>
                <w:rtl/>
              </w:rPr>
            </w:pPr>
            <w:proofErr w:type="spellStart"/>
            <w:r>
              <w:t>Dhe</w:t>
            </w:r>
            <w:proofErr w:type="spellEnd"/>
            <w:r>
              <w:t xml:space="preserve"> </w:t>
            </w:r>
            <w:proofErr w:type="spellStart"/>
            <w:r>
              <w:t>hadithin</w:t>
            </w:r>
            <w:proofErr w:type="spellEnd"/>
            <w:r>
              <w:t xml:space="preserve"> e </w:t>
            </w:r>
            <w:proofErr w:type="spellStart"/>
            <w:r>
              <w:t>Ebu</w:t>
            </w:r>
            <w:proofErr w:type="spellEnd"/>
            <w:r>
              <w:t xml:space="preserve"> </w:t>
            </w:r>
            <w:proofErr w:type="spellStart"/>
            <w:r>
              <w:t>Uekid</w:t>
            </w:r>
            <w:proofErr w:type="spellEnd"/>
            <w:r>
              <w:t xml:space="preserve"> </w:t>
            </w:r>
            <w:proofErr w:type="spellStart"/>
            <w:r>
              <w:t>el-Lejthit</w:t>
            </w:r>
            <w:proofErr w:type="spellEnd"/>
            <w:r>
              <w:t xml:space="preserve"> (</w:t>
            </w:r>
            <w:proofErr w:type="spellStart"/>
            <w:r>
              <w:t>radiAllahu</w:t>
            </w:r>
            <w:proofErr w:type="spellEnd"/>
            <w:r>
              <w:t xml:space="preserve"> </w:t>
            </w:r>
            <w:proofErr w:type="spellStart"/>
            <w:r>
              <w:t>anhu</w:t>
            </w:r>
            <w:proofErr w:type="spellEnd"/>
            <w:r>
              <w:t xml:space="preserve">) </w:t>
            </w:r>
            <w:proofErr w:type="spellStart"/>
            <w:r>
              <w:t>i</w:t>
            </w:r>
            <w:proofErr w:type="spellEnd"/>
            <w:r>
              <w:t xml:space="preserve"> </w:t>
            </w:r>
            <w:proofErr w:type="spellStart"/>
            <w:r>
              <w:t>cili</w:t>
            </w:r>
            <w:proofErr w:type="spellEnd"/>
            <w:r>
              <w:t xml:space="preserve"> </w:t>
            </w:r>
            <w:proofErr w:type="spellStart"/>
            <w:r>
              <w:t>tha</w:t>
            </w:r>
            <w:proofErr w:type="spellEnd"/>
            <w:r>
              <w:t xml:space="preserve">: “Ne u </w:t>
            </w:r>
            <w:proofErr w:type="spellStart"/>
            <w:r>
              <w:t>nisëm</w:t>
            </w:r>
            <w:proofErr w:type="spellEnd"/>
            <w:r>
              <w:t xml:space="preserve"> me </w:t>
            </w:r>
            <w:proofErr w:type="spellStart"/>
            <w:r>
              <w:t>Pejgamberin</w:t>
            </w:r>
            <w:proofErr w:type="spellEnd"/>
            <w:r>
              <w:t xml:space="preserve"> (</w:t>
            </w:r>
            <w:proofErr w:type="spellStart"/>
            <w:r>
              <w:t>salAllahu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selam</w:t>
            </w:r>
            <w:proofErr w:type="spellEnd"/>
            <w:r>
              <w:t xml:space="preserve">) </w:t>
            </w:r>
            <w:proofErr w:type="spellStart"/>
            <w:r>
              <w:t>për</w:t>
            </w:r>
            <w:proofErr w:type="spellEnd"/>
            <w:r>
              <w:t xml:space="preserve"> </w:t>
            </w:r>
            <w:proofErr w:type="spellStart"/>
            <w:r>
              <w:t>në</w:t>
            </w:r>
            <w:proofErr w:type="spellEnd"/>
            <w:r>
              <w:t xml:space="preserve"> </w:t>
            </w:r>
            <w:proofErr w:type="spellStart"/>
            <w:r>
              <w:t>Hunejn</w:t>
            </w:r>
            <w:proofErr w:type="spellEnd"/>
            <w:r>
              <w:t xml:space="preserve"> </w:t>
            </w:r>
            <w:proofErr w:type="spellStart"/>
            <w:r>
              <w:t>dhe</w:t>
            </w:r>
            <w:proofErr w:type="spellEnd"/>
            <w:r>
              <w:t xml:space="preserve"> </w:t>
            </w:r>
            <w:proofErr w:type="spellStart"/>
            <w:r>
              <w:t>ishim</w:t>
            </w:r>
            <w:proofErr w:type="spellEnd"/>
            <w:r>
              <w:t xml:space="preserve"> </w:t>
            </w:r>
            <w:proofErr w:type="spellStart"/>
            <w:r>
              <w:t>të</w:t>
            </w:r>
            <w:proofErr w:type="spellEnd"/>
            <w:r>
              <w:t xml:space="preserve"> </w:t>
            </w:r>
            <w:proofErr w:type="spellStart"/>
            <w:r>
              <w:t>rinj</w:t>
            </w:r>
            <w:proofErr w:type="spellEnd"/>
            <w:r>
              <w:t xml:space="preserve"> </w:t>
            </w:r>
            <w:proofErr w:type="spellStart"/>
            <w:r>
              <w:t>në</w:t>
            </w:r>
            <w:proofErr w:type="spellEnd"/>
            <w:r>
              <w:t xml:space="preserve"> Islam. </w:t>
            </w:r>
            <w:proofErr w:type="spellStart"/>
            <w:r>
              <w:t>Idhujtarët</w:t>
            </w:r>
            <w:proofErr w:type="spellEnd"/>
            <w:r>
              <w:t xml:space="preserve"> </w:t>
            </w:r>
            <w:proofErr w:type="spellStart"/>
            <w:r>
              <w:t>kishin</w:t>
            </w:r>
            <w:proofErr w:type="spellEnd"/>
            <w:r>
              <w:t xml:space="preserve"> </w:t>
            </w:r>
            <w:proofErr w:type="spellStart"/>
            <w:r>
              <w:t>një</w:t>
            </w:r>
            <w:proofErr w:type="spellEnd"/>
            <w:r>
              <w:t xml:space="preserve"> </w:t>
            </w:r>
            <w:proofErr w:type="spellStart"/>
            <w:r>
              <w:t>dru</w:t>
            </w:r>
            <w:proofErr w:type="spellEnd"/>
            <w:r>
              <w:t xml:space="preserve"> </w:t>
            </w:r>
            <w:proofErr w:type="spellStart"/>
            <w:r>
              <w:t>të</w:t>
            </w:r>
            <w:proofErr w:type="spellEnd"/>
            <w:r>
              <w:t xml:space="preserve"> </w:t>
            </w:r>
            <w:proofErr w:type="spellStart"/>
            <w:r>
              <w:t>cilit</w:t>
            </w:r>
            <w:proofErr w:type="spellEnd"/>
            <w:r>
              <w:t xml:space="preserve"> </w:t>
            </w:r>
            <w:proofErr w:type="spellStart"/>
            <w:r>
              <w:t>i</w:t>
            </w:r>
            <w:proofErr w:type="spellEnd"/>
            <w:r>
              <w:t xml:space="preserve"> </w:t>
            </w:r>
            <w:proofErr w:type="spellStart"/>
            <w:r>
              <w:t>përkushtoheshin</w:t>
            </w:r>
            <w:proofErr w:type="spellEnd"/>
            <w:r>
              <w:t xml:space="preserve"> </w:t>
            </w:r>
            <w:proofErr w:type="spellStart"/>
            <w:r>
              <w:t>dhe</w:t>
            </w:r>
            <w:proofErr w:type="spellEnd"/>
            <w:r>
              <w:t xml:space="preserve"> </w:t>
            </w:r>
            <w:proofErr w:type="spellStart"/>
            <w:r>
              <w:t>në</w:t>
            </w:r>
            <w:proofErr w:type="spellEnd"/>
            <w:r>
              <w:t xml:space="preserve"> </w:t>
            </w:r>
            <w:proofErr w:type="spellStart"/>
            <w:r>
              <w:t>të</w:t>
            </w:r>
            <w:proofErr w:type="spellEnd"/>
            <w:r>
              <w:t xml:space="preserve"> </w:t>
            </w:r>
            <w:proofErr w:type="spellStart"/>
            <w:r>
              <w:t>cilin</w:t>
            </w:r>
            <w:proofErr w:type="spellEnd"/>
            <w:r>
              <w:t xml:space="preserve"> </w:t>
            </w:r>
            <w:proofErr w:type="spellStart"/>
            <w:r>
              <w:t>i</w:t>
            </w:r>
            <w:proofErr w:type="spellEnd"/>
            <w:r>
              <w:t xml:space="preserve"> </w:t>
            </w:r>
            <w:proofErr w:type="spellStart"/>
            <w:r>
              <w:t>varnin</w:t>
            </w:r>
            <w:proofErr w:type="spellEnd"/>
            <w:r>
              <w:t xml:space="preserve"> </w:t>
            </w:r>
            <w:proofErr w:type="spellStart"/>
            <w:r>
              <w:t>armët</w:t>
            </w:r>
            <w:proofErr w:type="spellEnd"/>
            <w:r>
              <w:t xml:space="preserve"> e </w:t>
            </w:r>
            <w:proofErr w:type="spellStart"/>
            <w:r>
              <w:t>tyre</w:t>
            </w:r>
            <w:proofErr w:type="spellEnd"/>
            <w:r>
              <w:t xml:space="preserve">, </w:t>
            </w:r>
            <w:proofErr w:type="spellStart"/>
            <w:r>
              <w:t>dhe</w:t>
            </w:r>
            <w:proofErr w:type="spellEnd"/>
            <w:r>
              <w:t xml:space="preserve"> </w:t>
            </w:r>
            <w:proofErr w:type="spellStart"/>
            <w:r>
              <w:t>atë</w:t>
            </w:r>
            <w:proofErr w:type="spellEnd"/>
            <w:r>
              <w:t xml:space="preserve"> </w:t>
            </w:r>
            <w:proofErr w:type="spellStart"/>
            <w:r>
              <w:t>dru</w:t>
            </w:r>
            <w:proofErr w:type="spellEnd"/>
            <w:r>
              <w:t xml:space="preserve"> e </w:t>
            </w:r>
            <w:proofErr w:type="spellStart"/>
            <w:r>
              <w:t>quanin</w:t>
            </w:r>
            <w:proofErr w:type="spellEnd"/>
            <w:r>
              <w:t xml:space="preserve"> ‘</w:t>
            </w:r>
            <w:proofErr w:type="spellStart"/>
            <w:r>
              <w:t>Dhat</w:t>
            </w:r>
            <w:proofErr w:type="spellEnd"/>
            <w:r>
              <w:t xml:space="preserve"> </w:t>
            </w:r>
            <w:proofErr w:type="spellStart"/>
            <w:r>
              <w:t>Enuat</w:t>
            </w:r>
            <w:proofErr w:type="spellEnd"/>
            <w:r>
              <w:t xml:space="preserve">’. Ne </w:t>
            </w:r>
            <w:proofErr w:type="spellStart"/>
            <w:r>
              <w:t>kaluam</w:t>
            </w:r>
            <w:proofErr w:type="spellEnd"/>
            <w:r>
              <w:t xml:space="preserve"> </w:t>
            </w:r>
            <w:proofErr w:type="spellStart"/>
            <w:r>
              <w:t>pranë</w:t>
            </w:r>
            <w:proofErr w:type="spellEnd"/>
            <w:r>
              <w:t xml:space="preserve"> </w:t>
            </w:r>
            <w:proofErr w:type="spellStart"/>
            <w:r>
              <w:t>një</w:t>
            </w:r>
            <w:proofErr w:type="spellEnd"/>
            <w:r>
              <w:t xml:space="preserve"> </w:t>
            </w:r>
            <w:proofErr w:type="spellStart"/>
            <w:r>
              <w:t>druri</w:t>
            </w:r>
            <w:proofErr w:type="spellEnd"/>
            <w:r>
              <w:t xml:space="preserve"> </w:t>
            </w:r>
            <w:proofErr w:type="spellStart"/>
            <w:r>
              <w:t>dhe</w:t>
            </w:r>
            <w:proofErr w:type="spellEnd"/>
            <w:r>
              <w:t xml:space="preserve"> </w:t>
            </w:r>
            <w:proofErr w:type="spellStart"/>
            <w:r>
              <w:t>thamë</w:t>
            </w:r>
            <w:proofErr w:type="spellEnd"/>
            <w:r>
              <w:t xml:space="preserve">, “O </w:t>
            </w:r>
            <w:proofErr w:type="spellStart"/>
            <w:r>
              <w:t>i</w:t>
            </w:r>
            <w:proofErr w:type="spellEnd"/>
            <w:r>
              <w:t xml:space="preserve"> </w:t>
            </w:r>
            <w:proofErr w:type="spellStart"/>
            <w:r>
              <w:t>Dërguar</w:t>
            </w:r>
            <w:proofErr w:type="spellEnd"/>
            <w:r>
              <w:t xml:space="preserve"> </w:t>
            </w:r>
            <w:proofErr w:type="spellStart"/>
            <w:r>
              <w:t>i</w:t>
            </w:r>
            <w:proofErr w:type="spellEnd"/>
            <w:r>
              <w:t xml:space="preserve"> </w:t>
            </w:r>
            <w:proofErr w:type="spellStart"/>
            <w:r>
              <w:t>Allahut</w:t>
            </w:r>
            <w:proofErr w:type="spellEnd"/>
            <w:r>
              <w:t xml:space="preserve">, </w:t>
            </w:r>
            <w:proofErr w:type="spellStart"/>
            <w:r>
              <w:t>na</w:t>
            </w:r>
            <w:proofErr w:type="spellEnd"/>
            <w:r>
              <w:t xml:space="preserve"> </w:t>
            </w:r>
            <w:proofErr w:type="spellStart"/>
            <w:r>
              <w:t>cakto</w:t>
            </w:r>
            <w:proofErr w:type="spellEnd"/>
            <w:r>
              <w:t xml:space="preserve"> </w:t>
            </w:r>
            <w:proofErr w:type="spellStart"/>
            <w:r>
              <w:t>edhe</w:t>
            </w:r>
            <w:proofErr w:type="spellEnd"/>
            <w:r>
              <w:t xml:space="preserve"> neve </w:t>
            </w:r>
            <w:proofErr w:type="spellStart"/>
            <w:r>
              <w:t>një</w:t>
            </w:r>
            <w:proofErr w:type="spellEnd"/>
            <w:r>
              <w:t xml:space="preserve"> </w:t>
            </w:r>
            <w:proofErr w:type="spellStart"/>
            <w:r>
              <w:t>Dhat</w:t>
            </w:r>
            <w:proofErr w:type="spellEnd"/>
            <w:r>
              <w:t xml:space="preserve"> </w:t>
            </w:r>
            <w:proofErr w:type="spellStart"/>
            <w:r>
              <w:t>Enuat</w:t>
            </w:r>
            <w:proofErr w:type="spellEnd"/>
            <w:r>
              <w:t xml:space="preserve"> </w:t>
            </w:r>
            <w:proofErr w:type="spellStart"/>
            <w:r>
              <w:t>ashtu</w:t>
            </w:r>
            <w:proofErr w:type="spellEnd"/>
            <w:r>
              <w:t xml:space="preserve"> </w:t>
            </w:r>
            <w:proofErr w:type="spellStart"/>
            <w:r>
              <w:t>siç</w:t>
            </w:r>
            <w:proofErr w:type="spellEnd"/>
            <w:r>
              <w:t xml:space="preserve"> </w:t>
            </w:r>
            <w:proofErr w:type="spellStart"/>
            <w:r>
              <w:t>ata</w:t>
            </w:r>
            <w:proofErr w:type="spellEnd"/>
            <w:r>
              <w:t xml:space="preserve"> </w:t>
            </w:r>
            <w:proofErr w:type="spellStart"/>
            <w:r>
              <w:t>kanë</w:t>
            </w:r>
            <w:proofErr w:type="spellEnd"/>
            <w:r>
              <w:t xml:space="preserve"> </w:t>
            </w:r>
            <w:proofErr w:type="spellStart"/>
            <w:r>
              <w:t>një</w:t>
            </w:r>
            <w:proofErr w:type="spellEnd"/>
            <w:r>
              <w:t xml:space="preserve"> </w:t>
            </w:r>
            <w:proofErr w:type="spellStart"/>
            <w:r>
              <w:t>Dhat</w:t>
            </w:r>
            <w:proofErr w:type="spellEnd"/>
            <w:r>
              <w:t xml:space="preserve"> </w:t>
            </w:r>
            <w:proofErr w:type="spellStart"/>
            <w:r>
              <w:t>Enuat</w:t>
            </w:r>
            <w:proofErr w:type="spellEnd"/>
            <w:r>
              <w:t xml:space="preserve">. Ai </w:t>
            </w:r>
            <w:proofErr w:type="spellStart"/>
            <w:r>
              <w:t>tha</w:t>
            </w:r>
            <w:proofErr w:type="spellEnd"/>
            <w:r>
              <w:t xml:space="preserve">, “Allahu </w:t>
            </w:r>
            <w:proofErr w:type="spellStart"/>
            <w:r>
              <w:t>Ekber</w:t>
            </w:r>
            <w:proofErr w:type="spellEnd"/>
            <w:r>
              <w:t xml:space="preserve">! Allahu </w:t>
            </w:r>
            <w:proofErr w:type="spellStart"/>
            <w:r>
              <w:t>Ekber</w:t>
            </w:r>
            <w:proofErr w:type="spellEnd"/>
            <w:r>
              <w:t xml:space="preserve">! Allahu </w:t>
            </w:r>
            <w:proofErr w:type="spellStart"/>
            <w:r>
              <w:t>Ekber</w:t>
            </w:r>
            <w:proofErr w:type="spellEnd"/>
            <w:r>
              <w:t xml:space="preserve">! Pasha </w:t>
            </w:r>
            <w:proofErr w:type="spellStart"/>
            <w:r>
              <w:t>atë</w:t>
            </w:r>
            <w:proofErr w:type="spellEnd"/>
            <w:r>
              <w:t xml:space="preserve">, </w:t>
            </w:r>
            <w:proofErr w:type="spellStart"/>
            <w:r>
              <w:t>në</w:t>
            </w:r>
            <w:proofErr w:type="spellEnd"/>
            <w:r>
              <w:t xml:space="preserve"> </w:t>
            </w:r>
            <w:proofErr w:type="spellStart"/>
            <w:r>
              <w:t>Dorën</w:t>
            </w:r>
            <w:proofErr w:type="spellEnd"/>
            <w:r>
              <w:t xml:space="preserve"> e </w:t>
            </w:r>
            <w:proofErr w:type="spellStart"/>
            <w:r>
              <w:t>të</w:t>
            </w:r>
            <w:proofErr w:type="spellEnd"/>
            <w:r>
              <w:t xml:space="preserve"> </w:t>
            </w:r>
            <w:proofErr w:type="spellStart"/>
            <w:r>
              <w:t>cilit</w:t>
            </w:r>
            <w:proofErr w:type="spellEnd"/>
            <w:r>
              <w:t xml:space="preserve"> </w:t>
            </w:r>
            <w:proofErr w:type="spellStart"/>
            <w:r>
              <w:t>është</w:t>
            </w:r>
            <w:proofErr w:type="spellEnd"/>
            <w:r>
              <w:t xml:space="preserve"> </w:t>
            </w:r>
            <w:proofErr w:type="spellStart"/>
            <w:r>
              <w:t>shpirti</w:t>
            </w:r>
            <w:proofErr w:type="spellEnd"/>
            <w:r>
              <w:t xml:space="preserve"> </w:t>
            </w:r>
            <w:proofErr w:type="spellStart"/>
            <w:r>
              <w:t>im</w:t>
            </w:r>
            <w:proofErr w:type="spellEnd"/>
            <w:r>
              <w:t xml:space="preserve">, </w:t>
            </w:r>
            <w:proofErr w:type="spellStart"/>
            <w:r>
              <w:t>këto</w:t>
            </w:r>
            <w:proofErr w:type="spellEnd"/>
            <w:r>
              <w:t xml:space="preserve"> </w:t>
            </w:r>
            <w:proofErr w:type="spellStart"/>
            <w:r>
              <w:t>janë</w:t>
            </w:r>
            <w:proofErr w:type="spellEnd"/>
            <w:r>
              <w:t xml:space="preserve"> </w:t>
            </w:r>
            <w:proofErr w:type="spellStart"/>
            <w:r>
              <w:t>rrugët</w:t>
            </w:r>
            <w:proofErr w:type="spellEnd"/>
            <w:r>
              <w:t xml:space="preserve">. </w:t>
            </w:r>
            <w:proofErr w:type="spellStart"/>
            <w:r>
              <w:t>Kjo</w:t>
            </w:r>
            <w:proofErr w:type="spellEnd"/>
            <w:r>
              <w:t xml:space="preserve"> </w:t>
            </w:r>
            <w:proofErr w:type="spellStart"/>
            <w:r>
              <w:t>që</w:t>
            </w:r>
            <w:proofErr w:type="spellEnd"/>
            <w:r>
              <w:t xml:space="preserve"> </w:t>
            </w:r>
            <w:proofErr w:type="spellStart"/>
            <w:r>
              <w:t>thatë</w:t>
            </w:r>
            <w:proofErr w:type="spellEnd"/>
            <w:r>
              <w:t xml:space="preserve"> </w:t>
            </w:r>
            <w:proofErr w:type="spellStart"/>
            <w:r>
              <w:t>është</w:t>
            </w:r>
            <w:proofErr w:type="spellEnd"/>
            <w:r>
              <w:t xml:space="preserve"> e </w:t>
            </w:r>
            <w:proofErr w:type="spellStart"/>
            <w:r>
              <w:t>njëjtë</w:t>
            </w:r>
            <w:proofErr w:type="spellEnd"/>
            <w:r>
              <w:t xml:space="preserve"> me </w:t>
            </w:r>
            <w:proofErr w:type="spellStart"/>
            <w:r>
              <w:t>atë</w:t>
            </w:r>
            <w:proofErr w:type="spellEnd"/>
            <w:r>
              <w:t xml:space="preserve"> </w:t>
            </w:r>
            <w:proofErr w:type="spellStart"/>
            <w:r>
              <w:t>çka</w:t>
            </w:r>
            <w:proofErr w:type="spellEnd"/>
            <w:r>
              <w:t xml:space="preserve"> </w:t>
            </w:r>
            <w:proofErr w:type="spellStart"/>
            <w:r>
              <w:t>i</w:t>
            </w:r>
            <w:proofErr w:type="spellEnd"/>
            <w:r>
              <w:t xml:space="preserve"> </w:t>
            </w:r>
            <w:proofErr w:type="spellStart"/>
            <w:r>
              <w:t>thanë</w:t>
            </w:r>
            <w:proofErr w:type="spellEnd"/>
            <w:r>
              <w:t xml:space="preserve"> </w:t>
            </w:r>
            <w:proofErr w:type="spellStart"/>
            <w:r>
              <w:t>Benu</w:t>
            </w:r>
            <w:proofErr w:type="spellEnd"/>
            <w:r>
              <w:t xml:space="preserve"> </w:t>
            </w:r>
            <w:proofErr w:type="spellStart"/>
            <w:r>
              <w:t>Israilët</w:t>
            </w:r>
            <w:proofErr w:type="spellEnd"/>
            <w:r>
              <w:t xml:space="preserve"> </w:t>
            </w:r>
            <w:proofErr w:type="spellStart"/>
            <w:r>
              <w:t>Musait</w:t>
            </w:r>
            <w:proofErr w:type="spellEnd"/>
            <w:r>
              <w:t xml:space="preserve">, “Na e </w:t>
            </w:r>
            <w:proofErr w:type="spellStart"/>
            <w:r>
              <w:t>bën</w:t>
            </w:r>
            <w:proofErr w:type="spellEnd"/>
            <w:r>
              <w:t xml:space="preserve"> </w:t>
            </w:r>
            <w:proofErr w:type="spellStart"/>
            <w:r>
              <w:t>edhe</w:t>
            </w:r>
            <w:proofErr w:type="spellEnd"/>
            <w:r>
              <w:t xml:space="preserve"> neve </w:t>
            </w:r>
            <w:proofErr w:type="spellStart"/>
            <w:r>
              <w:t>një</w:t>
            </w:r>
            <w:proofErr w:type="spellEnd"/>
            <w:r>
              <w:t xml:space="preserve"> zot </w:t>
            </w:r>
            <w:proofErr w:type="spellStart"/>
            <w:r>
              <w:t>sikurse</w:t>
            </w:r>
            <w:proofErr w:type="spellEnd"/>
            <w:r>
              <w:t xml:space="preserve"> </w:t>
            </w:r>
            <w:proofErr w:type="spellStart"/>
            <w:r>
              <w:t>zotat</w:t>
            </w:r>
            <w:proofErr w:type="spellEnd"/>
            <w:r>
              <w:t xml:space="preserve"> e </w:t>
            </w:r>
            <w:proofErr w:type="spellStart"/>
            <w:r>
              <w:t>tyre</w:t>
            </w:r>
            <w:proofErr w:type="spellEnd"/>
            <w:r>
              <w:t xml:space="preserve">.” Ai </w:t>
            </w:r>
            <w:proofErr w:type="spellStart"/>
            <w:r>
              <w:t>tha</w:t>
            </w:r>
            <w:proofErr w:type="spellEnd"/>
            <w:r>
              <w:t>, “</w:t>
            </w:r>
            <w:proofErr w:type="spellStart"/>
            <w:r>
              <w:t>Vërtet</w:t>
            </w:r>
            <w:proofErr w:type="spellEnd"/>
            <w:r>
              <w:t xml:space="preserve"> </w:t>
            </w:r>
            <w:proofErr w:type="spellStart"/>
            <w:r>
              <w:t>ju</w:t>
            </w:r>
            <w:proofErr w:type="spellEnd"/>
            <w:r>
              <w:t xml:space="preserve"> </w:t>
            </w:r>
            <w:proofErr w:type="spellStart"/>
            <w:r>
              <w:t>jeni</w:t>
            </w:r>
            <w:proofErr w:type="spellEnd"/>
            <w:r>
              <w:t xml:space="preserve"> </w:t>
            </w:r>
            <w:proofErr w:type="spellStart"/>
            <w:r>
              <w:t>njerëz</w:t>
            </w:r>
            <w:proofErr w:type="spellEnd"/>
            <w:r>
              <w:t xml:space="preserve"> </w:t>
            </w:r>
            <w:proofErr w:type="spellStart"/>
            <w:r>
              <w:t>injorantë</w:t>
            </w:r>
            <w:proofErr w:type="spellEnd"/>
            <w:r>
              <w:t>.” [</w:t>
            </w:r>
            <w:proofErr w:type="spellStart"/>
            <w:r>
              <w:t>el-A’raf</w:t>
            </w:r>
            <w:proofErr w:type="spellEnd"/>
            <w:r>
              <w:t xml:space="preserve"> 7:138] [</w:t>
            </w:r>
            <w:proofErr w:type="spellStart"/>
            <w:r>
              <w:t>Transmetuar</w:t>
            </w:r>
            <w:proofErr w:type="spellEnd"/>
            <w:r>
              <w:t xml:space="preserve"> </w:t>
            </w:r>
            <w:proofErr w:type="spellStart"/>
            <w:r>
              <w:t>nga</w:t>
            </w:r>
            <w:proofErr w:type="spellEnd"/>
            <w:r>
              <w:t xml:space="preserve"> et-</w:t>
            </w:r>
            <w:proofErr w:type="spellStart"/>
            <w:r>
              <w:t>Tirmidhi</w:t>
            </w:r>
            <w:proofErr w:type="spellEnd"/>
            <w:r>
              <w:t xml:space="preserve"> (2180) </w:t>
            </w:r>
            <w:proofErr w:type="spellStart"/>
            <w:r>
              <w:t>i</w:t>
            </w:r>
            <w:proofErr w:type="spellEnd"/>
            <w:r>
              <w:t xml:space="preserve"> </w:t>
            </w:r>
            <w:proofErr w:type="spellStart"/>
            <w:r>
              <w:t>cili</w:t>
            </w:r>
            <w:proofErr w:type="spellEnd"/>
            <w:r>
              <w:t xml:space="preserve"> </w:t>
            </w:r>
            <w:proofErr w:type="spellStart"/>
            <w:r>
              <w:t>tha</w:t>
            </w:r>
            <w:proofErr w:type="spellEnd"/>
            <w:r>
              <w:t xml:space="preserve"> se </w:t>
            </w:r>
            <w:proofErr w:type="spellStart"/>
            <w:r>
              <w:t>hadithi</w:t>
            </w:r>
            <w:proofErr w:type="spellEnd"/>
            <w:r>
              <w:t xml:space="preserve"> </w:t>
            </w:r>
            <w:proofErr w:type="spellStart"/>
            <w:r>
              <w:t>është</w:t>
            </w:r>
            <w:proofErr w:type="spellEnd"/>
            <w:r>
              <w:t xml:space="preserve"> Hasan Sahih, </w:t>
            </w:r>
            <w:proofErr w:type="spellStart"/>
            <w:r>
              <w:t>dhe</w:t>
            </w:r>
            <w:proofErr w:type="spellEnd"/>
            <w:r>
              <w:t xml:space="preserve"> </w:t>
            </w:r>
            <w:proofErr w:type="spellStart"/>
            <w:r>
              <w:t>Ahmedi</w:t>
            </w:r>
            <w:proofErr w:type="spellEnd"/>
            <w:r>
              <w:t xml:space="preserve"> (5/218), Ibn </w:t>
            </w:r>
            <w:proofErr w:type="spellStart"/>
            <w:r>
              <w:t>Ebi</w:t>
            </w:r>
            <w:proofErr w:type="spellEnd"/>
            <w:r>
              <w:t xml:space="preserve"> Asim </w:t>
            </w:r>
            <w:proofErr w:type="spellStart"/>
            <w:r>
              <w:t>në</w:t>
            </w:r>
            <w:proofErr w:type="spellEnd"/>
            <w:r>
              <w:t xml:space="preserve"> es-</w:t>
            </w:r>
            <w:proofErr w:type="spellStart"/>
            <w:r>
              <w:t>Sune</w:t>
            </w:r>
            <w:proofErr w:type="spellEnd"/>
            <w:r>
              <w:t xml:space="preserve"> (76), Ibn </w:t>
            </w:r>
            <w:proofErr w:type="spellStart"/>
            <w:r>
              <w:t>Hiban</w:t>
            </w:r>
            <w:proofErr w:type="spellEnd"/>
            <w:r>
              <w:t xml:space="preserve"> </w:t>
            </w:r>
            <w:proofErr w:type="spellStart"/>
            <w:r>
              <w:t>në</w:t>
            </w:r>
            <w:proofErr w:type="spellEnd"/>
            <w:r>
              <w:t xml:space="preserve"> </w:t>
            </w:r>
            <w:proofErr w:type="spellStart"/>
            <w:r>
              <w:t>Sahinë</w:t>
            </w:r>
            <w:proofErr w:type="spellEnd"/>
            <w:r>
              <w:t xml:space="preserve"> e </w:t>
            </w:r>
            <w:proofErr w:type="spellStart"/>
            <w:r>
              <w:t>tij</w:t>
            </w:r>
            <w:proofErr w:type="spellEnd"/>
            <w:r>
              <w:t xml:space="preserve"> (6702) </w:t>
            </w:r>
            <w:proofErr w:type="spellStart"/>
            <w:r>
              <w:t>dhe</w:t>
            </w:r>
            <w:proofErr w:type="spellEnd"/>
            <w:r>
              <w:t xml:space="preserve"> </w:t>
            </w:r>
            <w:proofErr w:type="spellStart"/>
            <w:r>
              <w:t>qe</w:t>
            </w:r>
            <w:proofErr w:type="spellEnd"/>
            <w:r>
              <w:t xml:space="preserve"> </w:t>
            </w:r>
            <w:proofErr w:type="spellStart"/>
            <w:r>
              <w:t>bërë</w:t>
            </w:r>
            <w:proofErr w:type="spellEnd"/>
            <w:r>
              <w:t xml:space="preserve"> </w:t>
            </w:r>
            <w:proofErr w:type="spellStart"/>
            <w:r>
              <w:t>autentik</w:t>
            </w:r>
            <w:proofErr w:type="spellEnd"/>
            <w:r>
              <w:t xml:space="preserve"> </w:t>
            </w:r>
            <w:proofErr w:type="spellStart"/>
            <w:r>
              <w:t>nga</w:t>
            </w:r>
            <w:proofErr w:type="spellEnd"/>
            <w:r>
              <w:t xml:space="preserve"> Ibn </w:t>
            </w:r>
            <w:proofErr w:type="spellStart"/>
            <w:r>
              <w:t>Haxher</w:t>
            </w:r>
            <w:proofErr w:type="spellEnd"/>
            <w:r>
              <w:t xml:space="preserve"> </w:t>
            </w:r>
            <w:proofErr w:type="spellStart"/>
            <w:r>
              <w:t>në</w:t>
            </w:r>
            <w:proofErr w:type="spellEnd"/>
            <w:r>
              <w:t xml:space="preserve"> </w:t>
            </w:r>
            <w:proofErr w:type="spellStart"/>
            <w:r>
              <w:t>el-Isabe</w:t>
            </w:r>
            <w:proofErr w:type="spellEnd"/>
            <w:r>
              <w:t xml:space="preserve"> (4/216).]</w:t>
            </w:r>
          </w:p>
        </w:tc>
      </w:tr>
    </w:tbl>
    <w:p w14:paraId="3EC938BA"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04C01CC8" w14:textId="77777777" w:rsidTr="000D1618">
        <w:trPr>
          <w:jc w:val="center"/>
        </w:trPr>
        <w:tc>
          <w:tcPr>
            <w:tcW w:w="4672" w:type="dxa"/>
            <w:shd w:val="pct50" w:color="D9E2F3" w:themeColor="accent1" w:themeTint="33" w:fill="auto"/>
            <w:vAlign w:val="center"/>
          </w:tcPr>
          <w:p w14:paraId="48920412" w14:textId="08DB7FD2"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11" w:name="_Toc81500114"/>
            <w:r w:rsidRPr="0091463A">
              <w:rPr>
                <w:rFonts w:cs="Generator 2005"/>
                <w:b w:val="0"/>
                <w:bCs w:val="0"/>
                <w:color w:val="2F5496" w:themeColor="accent1" w:themeShade="BF"/>
                <w:sz w:val="32"/>
                <w:szCs w:val="32"/>
                <w:rtl/>
              </w:rPr>
              <w:t>الْقَـاعِدَةُ الرَّابِـعَةُ</w:t>
            </w:r>
            <w:bookmarkEnd w:id="111"/>
          </w:p>
        </w:tc>
        <w:tc>
          <w:tcPr>
            <w:tcW w:w="4393" w:type="dxa"/>
            <w:shd w:val="pct50" w:color="D9E2F3" w:themeColor="accent1" w:themeTint="33" w:fill="auto"/>
            <w:vAlign w:val="center"/>
          </w:tcPr>
          <w:p w14:paraId="24B311D7" w14:textId="348E6595" w:rsidR="000D1618" w:rsidRPr="003C6AA2" w:rsidRDefault="002374B2" w:rsidP="000D1618">
            <w:pPr>
              <w:jc w:val="center"/>
              <w:rPr>
                <w:rFonts w:ascii="Lotus Linotype" w:hAnsi="Lotus Linotype" w:cs="Lotus Linotype"/>
                <w:color w:val="161616"/>
                <w:sz w:val="28"/>
                <w:szCs w:val="28"/>
                <w:rtl/>
              </w:rPr>
            </w:pPr>
            <w:proofErr w:type="spellStart"/>
            <w:r w:rsidRPr="003C6AA2">
              <w:rPr>
                <w:color w:val="0070C0"/>
                <w:sz w:val="28"/>
                <w:szCs w:val="28"/>
              </w:rPr>
              <w:t>Rregulli</w:t>
            </w:r>
            <w:proofErr w:type="spellEnd"/>
            <w:r w:rsidRPr="003C6AA2">
              <w:rPr>
                <w:color w:val="0070C0"/>
                <w:sz w:val="28"/>
                <w:szCs w:val="28"/>
              </w:rPr>
              <w:t xml:space="preserve"> </w:t>
            </w:r>
            <w:proofErr w:type="spellStart"/>
            <w:r w:rsidRPr="003C6AA2">
              <w:rPr>
                <w:color w:val="0070C0"/>
                <w:sz w:val="28"/>
                <w:szCs w:val="28"/>
              </w:rPr>
              <w:t>i</w:t>
            </w:r>
            <w:proofErr w:type="spellEnd"/>
            <w:r w:rsidRPr="003C6AA2">
              <w:rPr>
                <w:color w:val="0070C0"/>
                <w:sz w:val="28"/>
                <w:szCs w:val="28"/>
              </w:rPr>
              <w:t xml:space="preserve"> </w:t>
            </w:r>
            <w:proofErr w:type="spellStart"/>
            <w:r w:rsidRPr="003C6AA2">
              <w:rPr>
                <w:color w:val="0070C0"/>
                <w:sz w:val="28"/>
                <w:szCs w:val="28"/>
              </w:rPr>
              <w:t>katërt</w:t>
            </w:r>
            <w:proofErr w:type="spellEnd"/>
          </w:p>
        </w:tc>
      </w:tr>
      <w:tr w:rsidR="000D1618" w:rsidRPr="00A631A2" w14:paraId="78A2A9DD" w14:textId="77777777" w:rsidTr="000D1618">
        <w:trPr>
          <w:jc w:val="center"/>
        </w:trPr>
        <w:tc>
          <w:tcPr>
            <w:tcW w:w="4672" w:type="dxa"/>
            <w:vAlign w:val="center"/>
          </w:tcPr>
          <w:p w14:paraId="591CD68F" w14:textId="123B92D8"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أَنَّ مُشْرِكِي زَمَانِنَا أَغْلَظُ شِرْكًا مِنَ الْأَوَّلِينَ؛ لِأَنَّ الْأَوَّلِينَ يُشْـرِكُونَ فِي الرَّخَاءِ وَيُخْلِصُونَ فِي الشِّدَّةِ، وَمُشْرِكُو زَمَانِنَا شِرْكُهُمْ دَائِمًا فِي الرَّخَاءِ وَالشِّدَّةِ.</w:t>
            </w:r>
          </w:p>
        </w:tc>
        <w:tc>
          <w:tcPr>
            <w:tcW w:w="4393" w:type="dxa"/>
            <w:vAlign w:val="center"/>
          </w:tcPr>
          <w:p w14:paraId="34FDB105" w14:textId="77777777" w:rsidR="000D1618" w:rsidRDefault="002374B2" w:rsidP="002374B2">
            <w:pPr>
              <w:jc w:val="right"/>
            </w:pPr>
            <w:proofErr w:type="spellStart"/>
            <w:r>
              <w:t>Rregulli</w:t>
            </w:r>
            <w:proofErr w:type="spellEnd"/>
            <w:r>
              <w:t xml:space="preserve"> i </w:t>
            </w:r>
            <w:proofErr w:type="spellStart"/>
            <w:r>
              <w:t>katërt</w:t>
            </w:r>
            <w:proofErr w:type="spellEnd"/>
            <w:r>
              <w:t xml:space="preserve"> </w:t>
            </w:r>
            <w:proofErr w:type="spellStart"/>
            <w:r>
              <w:t>është</w:t>
            </w:r>
            <w:proofErr w:type="spellEnd"/>
            <w:r>
              <w:t xml:space="preserve"> ai se </w:t>
            </w:r>
            <w:proofErr w:type="spellStart"/>
            <w:r>
              <w:t>idhujtarët</w:t>
            </w:r>
            <w:proofErr w:type="spellEnd"/>
            <w:r>
              <w:t xml:space="preserve"> e </w:t>
            </w:r>
            <w:proofErr w:type="spellStart"/>
            <w:r>
              <w:t>kohës</w:t>
            </w:r>
            <w:proofErr w:type="spellEnd"/>
            <w:r>
              <w:t xml:space="preserve"> </w:t>
            </w:r>
            <w:proofErr w:type="spellStart"/>
            <w:r>
              <w:t>sonë</w:t>
            </w:r>
            <w:proofErr w:type="spellEnd"/>
            <w:r>
              <w:t xml:space="preserve"> </w:t>
            </w:r>
            <w:proofErr w:type="spellStart"/>
            <w:r>
              <w:t>janë</w:t>
            </w:r>
            <w:proofErr w:type="spellEnd"/>
            <w:r>
              <w:t xml:space="preserve"> </w:t>
            </w:r>
            <w:proofErr w:type="spellStart"/>
            <w:r>
              <w:t>më</w:t>
            </w:r>
            <w:proofErr w:type="spellEnd"/>
            <w:r>
              <w:t xml:space="preserve"> </w:t>
            </w:r>
            <w:proofErr w:type="spellStart"/>
            <w:r>
              <w:t>të</w:t>
            </w:r>
            <w:proofErr w:type="spellEnd"/>
            <w:r>
              <w:t xml:space="preserve"> </w:t>
            </w:r>
            <w:proofErr w:type="spellStart"/>
            <w:r>
              <w:t>këqinj</w:t>
            </w:r>
            <w:proofErr w:type="spellEnd"/>
            <w:r>
              <w:t xml:space="preserve"> </w:t>
            </w:r>
            <w:proofErr w:type="spellStart"/>
            <w:r>
              <w:t>në</w:t>
            </w:r>
            <w:proofErr w:type="spellEnd"/>
            <w:r>
              <w:t xml:space="preserve"> </w:t>
            </w:r>
            <w:proofErr w:type="spellStart"/>
            <w:r>
              <w:t>shirkun</w:t>
            </w:r>
            <w:proofErr w:type="spellEnd"/>
            <w:r>
              <w:t xml:space="preserve"> e </w:t>
            </w:r>
            <w:proofErr w:type="spellStart"/>
            <w:r>
              <w:t>tyre</w:t>
            </w:r>
            <w:proofErr w:type="spellEnd"/>
            <w:r>
              <w:t xml:space="preserve"> se </w:t>
            </w:r>
            <w:proofErr w:type="spellStart"/>
            <w:r>
              <w:t>idhujtarët</w:t>
            </w:r>
            <w:proofErr w:type="spellEnd"/>
            <w:r>
              <w:t xml:space="preserve"> </w:t>
            </w:r>
            <w:proofErr w:type="spellStart"/>
            <w:r>
              <w:t>që</w:t>
            </w:r>
            <w:proofErr w:type="spellEnd"/>
            <w:r>
              <w:t xml:space="preserve"> </w:t>
            </w:r>
            <w:proofErr w:type="spellStart"/>
            <w:r>
              <w:t>erdhën</w:t>
            </w:r>
            <w:proofErr w:type="spellEnd"/>
            <w:r>
              <w:t xml:space="preserve"> para </w:t>
            </w:r>
            <w:proofErr w:type="spellStart"/>
            <w:r>
              <w:t>tyre</w:t>
            </w:r>
            <w:proofErr w:type="spellEnd"/>
            <w:r>
              <w:t xml:space="preserve">. </w:t>
            </w:r>
            <w:proofErr w:type="spellStart"/>
            <w:r>
              <w:t>Kjo</w:t>
            </w:r>
            <w:proofErr w:type="spellEnd"/>
            <w:r>
              <w:t xml:space="preserve"> </w:t>
            </w:r>
            <w:proofErr w:type="spellStart"/>
            <w:r>
              <w:t>është</w:t>
            </w:r>
            <w:proofErr w:type="spellEnd"/>
            <w:r>
              <w:t xml:space="preserve"> </w:t>
            </w:r>
            <w:proofErr w:type="spellStart"/>
            <w:r>
              <w:t>kështu</w:t>
            </w:r>
            <w:proofErr w:type="spellEnd"/>
            <w:r>
              <w:t xml:space="preserve"> </w:t>
            </w:r>
            <w:proofErr w:type="spellStart"/>
            <w:r>
              <w:t>sepse</w:t>
            </w:r>
            <w:proofErr w:type="spellEnd"/>
            <w:r>
              <w:t xml:space="preserve"> </w:t>
            </w:r>
            <w:proofErr w:type="spellStart"/>
            <w:r>
              <w:t>ata</w:t>
            </w:r>
            <w:proofErr w:type="spellEnd"/>
            <w:r>
              <w:t xml:space="preserve"> </w:t>
            </w:r>
            <w:proofErr w:type="spellStart"/>
            <w:r>
              <w:t>që</w:t>
            </w:r>
            <w:proofErr w:type="spellEnd"/>
            <w:r>
              <w:t xml:space="preserve"> </w:t>
            </w:r>
            <w:proofErr w:type="spellStart"/>
            <w:r>
              <w:t>erdhën</w:t>
            </w:r>
            <w:proofErr w:type="spellEnd"/>
            <w:r>
              <w:t xml:space="preserve"> para </w:t>
            </w:r>
            <w:proofErr w:type="spellStart"/>
            <w:r>
              <w:t>tyre</w:t>
            </w:r>
            <w:proofErr w:type="spellEnd"/>
            <w:r>
              <w:t xml:space="preserve"> </w:t>
            </w:r>
            <w:proofErr w:type="spellStart"/>
            <w:r>
              <w:t>bënin</w:t>
            </w:r>
            <w:proofErr w:type="spellEnd"/>
            <w:r>
              <w:t xml:space="preserve"> shirk </w:t>
            </w:r>
            <w:proofErr w:type="spellStart"/>
            <w:r>
              <w:t>gjatë</w:t>
            </w:r>
            <w:proofErr w:type="spellEnd"/>
            <w:r>
              <w:t xml:space="preserve"> </w:t>
            </w:r>
            <w:proofErr w:type="spellStart"/>
            <w:r>
              <w:t>kohës</w:t>
            </w:r>
            <w:proofErr w:type="spellEnd"/>
            <w:r>
              <w:t xml:space="preserve"> </w:t>
            </w:r>
            <w:proofErr w:type="spellStart"/>
            <w:r>
              <w:t>së</w:t>
            </w:r>
            <w:proofErr w:type="spellEnd"/>
            <w:r>
              <w:t xml:space="preserve"> </w:t>
            </w:r>
            <w:proofErr w:type="spellStart"/>
            <w:r>
              <w:t>rehatisë</w:t>
            </w:r>
            <w:proofErr w:type="spellEnd"/>
            <w:r>
              <w:t xml:space="preserve"> </w:t>
            </w:r>
            <w:proofErr w:type="spellStart"/>
            <w:r>
              <w:t>dhe</w:t>
            </w:r>
            <w:proofErr w:type="spellEnd"/>
            <w:r>
              <w:t xml:space="preserve"> e </w:t>
            </w:r>
            <w:proofErr w:type="spellStart"/>
            <w:r>
              <w:t>bënin</w:t>
            </w:r>
            <w:proofErr w:type="spellEnd"/>
            <w:r>
              <w:t xml:space="preserve"> </w:t>
            </w:r>
            <w:proofErr w:type="spellStart"/>
            <w:r>
              <w:t>adhurimin</w:t>
            </w:r>
            <w:proofErr w:type="spellEnd"/>
            <w:r>
              <w:t xml:space="preserve"> e </w:t>
            </w:r>
            <w:proofErr w:type="spellStart"/>
            <w:r>
              <w:t>tyre</w:t>
            </w:r>
            <w:proofErr w:type="spellEnd"/>
            <w:r>
              <w:t xml:space="preserve"> </w:t>
            </w:r>
            <w:proofErr w:type="spellStart"/>
            <w:r>
              <w:t>vetëm</w:t>
            </w:r>
            <w:proofErr w:type="spellEnd"/>
            <w:r>
              <w:t xml:space="preserve"> </w:t>
            </w:r>
            <w:proofErr w:type="spellStart"/>
            <w:r>
              <w:t>për</w:t>
            </w:r>
            <w:proofErr w:type="spellEnd"/>
            <w:r>
              <w:t xml:space="preserve"> </w:t>
            </w:r>
            <w:proofErr w:type="spellStart"/>
            <w:r>
              <w:t>Allahun</w:t>
            </w:r>
            <w:proofErr w:type="spellEnd"/>
            <w:r>
              <w:t xml:space="preserve"> </w:t>
            </w:r>
            <w:proofErr w:type="spellStart"/>
            <w:r>
              <w:t>kur</w:t>
            </w:r>
            <w:proofErr w:type="spellEnd"/>
            <w:r>
              <w:t xml:space="preserve"> </w:t>
            </w:r>
            <w:proofErr w:type="spellStart"/>
            <w:r>
              <w:t>gjindeshin</w:t>
            </w:r>
            <w:proofErr w:type="spellEnd"/>
            <w:r>
              <w:t xml:space="preserve"> </w:t>
            </w:r>
            <w:proofErr w:type="spellStart"/>
            <w:r>
              <w:t>në</w:t>
            </w:r>
            <w:proofErr w:type="spellEnd"/>
            <w:r>
              <w:t xml:space="preserve"> </w:t>
            </w:r>
            <w:proofErr w:type="spellStart"/>
            <w:r>
              <w:t>vështirësi</w:t>
            </w:r>
            <w:proofErr w:type="spellEnd"/>
            <w:r>
              <w:t xml:space="preserve">. </w:t>
            </w:r>
            <w:proofErr w:type="spellStart"/>
            <w:r>
              <w:t>Mirëpo</w:t>
            </w:r>
            <w:proofErr w:type="spellEnd"/>
            <w:r>
              <w:t xml:space="preserve">, </w:t>
            </w:r>
            <w:proofErr w:type="spellStart"/>
            <w:r>
              <w:t>shirku</w:t>
            </w:r>
            <w:proofErr w:type="spellEnd"/>
            <w:r>
              <w:t xml:space="preserve"> </w:t>
            </w:r>
            <w:proofErr w:type="spellStart"/>
            <w:r>
              <w:t>i</w:t>
            </w:r>
            <w:proofErr w:type="spellEnd"/>
            <w:r>
              <w:t xml:space="preserve"> </w:t>
            </w:r>
            <w:proofErr w:type="spellStart"/>
            <w:r>
              <w:t>idhujtarëve</w:t>
            </w:r>
            <w:proofErr w:type="spellEnd"/>
            <w:r>
              <w:t xml:space="preserve"> </w:t>
            </w:r>
            <w:proofErr w:type="spellStart"/>
            <w:r>
              <w:t>të</w:t>
            </w:r>
            <w:proofErr w:type="spellEnd"/>
            <w:r>
              <w:t xml:space="preserve"> </w:t>
            </w:r>
            <w:proofErr w:type="spellStart"/>
            <w:r>
              <w:t>kohës</w:t>
            </w:r>
            <w:proofErr w:type="spellEnd"/>
            <w:r>
              <w:t xml:space="preserve"> </w:t>
            </w:r>
            <w:proofErr w:type="spellStart"/>
            <w:r>
              <w:t>sonë</w:t>
            </w:r>
            <w:proofErr w:type="spellEnd"/>
            <w:r>
              <w:t xml:space="preserve"> </w:t>
            </w:r>
            <w:proofErr w:type="spellStart"/>
            <w:r>
              <w:t>është</w:t>
            </w:r>
            <w:proofErr w:type="spellEnd"/>
            <w:r>
              <w:t xml:space="preserve"> </w:t>
            </w:r>
            <w:proofErr w:type="spellStart"/>
            <w:r>
              <w:t>i</w:t>
            </w:r>
            <w:proofErr w:type="spellEnd"/>
            <w:r>
              <w:t xml:space="preserve"> </w:t>
            </w:r>
            <w:proofErr w:type="spellStart"/>
            <w:r>
              <w:t>vazhdueshëm</w:t>
            </w:r>
            <w:proofErr w:type="spellEnd"/>
            <w:r>
              <w:t xml:space="preserve">, </w:t>
            </w:r>
            <w:proofErr w:type="spellStart"/>
            <w:r>
              <w:t>gjatë</w:t>
            </w:r>
            <w:proofErr w:type="spellEnd"/>
            <w:r>
              <w:t xml:space="preserve"> </w:t>
            </w:r>
            <w:proofErr w:type="spellStart"/>
            <w:r>
              <w:t>gjendjes</w:t>
            </w:r>
            <w:proofErr w:type="spellEnd"/>
            <w:r>
              <w:t xml:space="preserve"> </w:t>
            </w:r>
            <w:proofErr w:type="spellStart"/>
            <w:r>
              <w:t>së</w:t>
            </w:r>
            <w:proofErr w:type="spellEnd"/>
            <w:r>
              <w:t xml:space="preserve"> </w:t>
            </w:r>
            <w:proofErr w:type="spellStart"/>
            <w:r>
              <w:t>rehatisë</w:t>
            </w:r>
            <w:proofErr w:type="spellEnd"/>
            <w:r>
              <w:t xml:space="preserve"> </w:t>
            </w:r>
            <w:proofErr w:type="spellStart"/>
            <w:r>
              <w:t>dhe</w:t>
            </w:r>
            <w:proofErr w:type="spellEnd"/>
            <w:r>
              <w:t xml:space="preserve"> </w:t>
            </w:r>
            <w:proofErr w:type="spellStart"/>
            <w:r>
              <w:t>vështirësisë</w:t>
            </w:r>
            <w:proofErr w:type="spellEnd"/>
            <w:r>
              <w:t>.</w:t>
            </w:r>
          </w:p>
          <w:p w14:paraId="426004BD" w14:textId="39B80AD2" w:rsidR="002374B2" w:rsidRPr="00A631A2" w:rsidRDefault="002374B2" w:rsidP="002374B2">
            <w:pPr>
              <w:jc w:val="right"/>
              <w:rPr>
                <w:rFonts w:ascii="Lotus Linotype" w:hAnsi="Lotus Linotype" w:cs="Lotus Linotype"/>
                <w:color w:val="161616"/>
                <w:sz w:val="32"/>
                <w:szCs w:val="32"/>
                <w:rtl/>
              </w:rPr>
            </w:pPr>
            <w:proofErr w:type="spellStart"/>
            <w:r>
              <w:t>Dëshmi</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Tij</w:t>
            </w:r>
            <w:proofErr w:type="spellEnd"/>
            <w:r>
              <w:t>:</w:t>
            </w:r>
          </w:p>
        </w:tc>
      </w:tr>
      <w:tr w:rsidR="00827188" w:rsidRPr="00A631A2" w14:paraId="039B9E59" w14:textId="77777777" w:rsidTr="000D1618">
        <w:trPr>
          <w:jc w:val="center"/>
        </w:trPr>
        <w:tc>
          <w:tcPr>
            <w:tcW w:w="4672" w:type="dxa"/>
            <w:vAlign w:val="center"/>
          </w:tcPr>
          <w:p w14:paraId="65D3C73E" w14:textId="382DD4FA"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sz w:val="32"/>
                <w:szCs w:val="32"/>
                <w:rtl/>
                <w:lang w:eastAsia="ar-SA"/>
              </w:rPr>
              <w:t>وَالدَّلِيلُ قَوْلُهُ تَعَالَى:</w:t>
            </w:r>
            <w:r w:rsidRPr="00827188">
              <w:rPr>
                <w:rFonts w:ascii="Lotus Linotype" w:hAnsi="Lotus Linotype" w:cs="Lotus Linotype"/>
                <w:sz w:val="32"/>
                <w:szCs w:val="32"/>
                <w:rtl/>
              </w:rPr>
              <w:t xml:space="preserve"> ﴿</w:t>
            </w:r>
            <w:r w:rsidRPr="00827188">
              <w:rPr>
                <w:rFonts w:ascii="QCF_P404" w:hAnsi="QCF_P404" w:cs="QCF_P404"/>
                <w:color w:val="2F5496" w:themeColor="accent1" w:themeShade="BF"/>
                <w:sz w:val="32"/>
                <w:szCs w:val="32"/>
                <w:rtl/>
              </w:rPr>
              <w:t>ﭣﭤ  ﭥ   ﭦ  ﭧ  ﭨ  ﭩ  ﭪ  ﭫ  ﭬ  ﭭ  ﭮ  ﭯ  ﭰ    ﭱ  ﭲ</w:t>
            </w:r>
            <w:r w:rsidRPr="00827188">
              <w:rPr>
                <w:rFonts w:ascii="Lotus Linotype" w:hAnsi="Lotus Linotype" w:cs="Lotus Linotype"/>
                <w:sz w:val="32"/>
                <w:szCs w:val="32"/>
                <w:rtl/>
              </w:rPr>
              <w:t>﴾ [</w:t>
            </w:r>
            <w:r w:rsidRPr="00827188">
              <w:rPr>
                <w:rFonts w:ascii="Lotus Linotype" w:hAnsi="Lotus Linotype" w:cs="Lotus Linotype"/>
                <w:sz w:val="32"/>
                <w:szCs w:val="32"/>
                <w:rtl/>
                <w:lang w:eastAsia="ar-SA"/>
              </w:rPr>
              <w:t>العنكبوت</w:t>
            </w:r>
            <w:r w:rsidRPr="00827188">
              <w:rPr>
                <w:rFonts w:ascii="Lotus Linotype" w:hAnsi="Lotus Linotype" w:cs="Lotus Linotype"/>
                <w:sz w:val="32"/>
                <w:szCs w:val="32"/>
                <w:rtl/>
              </w:rPr>
              <w:t>:65].</w:t>
            </w:r>
          </w:p>
        </w:tc>
        <w:tc>
          <w:tcPr>
            <w:tcW w:w="4393" w:type="dxa"/>
            <w:vAlign w:val="center"/>
          </w:tcPr>
          <w:p w14:paraId="65A73BF2" w14:textId="77777777" w:rsidR="00827188" w:rsidRDefault="002374B2" w:rsidP="002374B2">
            <w:pPr>
              <w:jc w:val="right"/>
            </w:pPr>
            <w:r>
              <w:t>“</w:t>
            </w:r>
            <w:proofErr w:type="spellStart"/>
            <w:r>
              <w:t>Dhe</w:t>
            </w:r>
            <w:proofErr w:type="spellEnd"/>
            <w:r>
              <w:t xml:space="preserve"> </w:t>
            </w:r>
            <w:proofErr w:type="spellStart"/>
            <w:r>
              <w:t>kur</w:t>
            </w:r>
            <w:proofErr w:type="spellEnd"/>
            <w:r>
              <w:t xml:space="preserve"> </w:t>
            </w:r>
            <w:proofErr w:type="spellStart"/>
            <w:r>
              <w:t>ata</w:t>
            </w:r>
            <w:proofErr w:type="spellEnd"/>
            <w:r>
              <w:t xml:space="preserve"> </w:t>
            </w:r>
            <w:proofErr w:type="spellStart"/>
            <w:r>
              <w:t>hipin</w:t>
            </w:r>
            <w:proofErr w:type="spellEnd"/>
            <w:r>
              <w:t xml:space="preserve"> </w:t>
            </w:r>
            <w:proofErr w:type="spellStart"/>
            <w:r>
              <w:t>në</w:t>
            </w:r>
            <w:proofErr w:type="spellEnd"/>
            <w:r>
              <w:t xml:space="preserve"> </w:t>
            </w:r>
            <w:proofErr w:type="spellStart"/>
            <w:r>
              <w:t>anije</w:t>
            </w:r>
            <w:proofErr w:type="spellEnd"/>
            <w:r>
              <w:t xml:space="preserve"> e </w:t>
            </w:r>
            <w:proofErr w:type="spellStart"/>
            <w:r>
              <w:t>lusin</w:t>
            </w:r>
            <w:proofErr w:type="spellEnd"/>
            <w:r>
              <w:t xml:space="preserve"> </w:t>
            </w:r>
            <w:proofErr w:type="spellStart"/>
            <w:r>
              <w:t>Allahun</w:t>
            </w:r>
            <w:proofErr w:type="spellEnd"/>
            <w:r>
              <w:t xml:space="preserve"> duke e </w:t>
            </w:r>
            <w:proofErr w:type="spellStart"/>
            <w:r>
              <w:t>pasur</w:t>
            </w:r>
            <w:proofErr w:type="spellEnd"/>
            <w:r>
              <w:t xml:space="preserve"> </w:t>
            </w:r>
            <w:proofErr w:type="spellStart"/>
            <w:r>
              <w:t>besimin</w:t>
            </w:r>
            <w:proofErr w:type="spellEnd"/>
            <w:r>
              <w:t xml:space="preserve"> e </w:t>
            </w:r>
            <w:proofErr w:type="spellStart"/>
            <w:r>
              <w:t>pastër</w:t>
            </w:r>
            <w:proofErr w:type="spellEnd"/>
            <w:r>
              <w:t xml:space="preserve"> </w:t>
            </w:r>
            <w:proofErr w:type="spellStart"/>
            <w:r>
              <w:t>vetëm</w:t>
            </w:r>
            <w:proofErr w:type="spellEnd"/>
            <w:r>
              <w:t xml:space="preserve"> </w:t>
            </w:r>
            <w:proofErr w:type="spellStart"/>
            <w:r>
              <w:t>për</w:t>
            </w:r>
            <w:proofErr w:type="spellEnd"/>
            <w:r>
              <w:t xml:space="preserve"> </w:t>
            </w:r>
            <w:proofErr w:type="spellStart"/>
            <w:r>
              <w:t>Të</w:t>
            </w:r>
            <w:proofErr w:type="spellEnd"/>
            <w:r>
              <w:t xml:space="preserve">, </w:t>
            </w:r>
            <w:proofErr w:type="spellStart"/>
            <w:r>
              <w:t>ndërsa</w:t>
            </w:r>
            <w:proofErr w:type="spellEnd"/>
            <w:r>
              <w:t xml:space="preserve"> </w:t>
            </w:r>
            <w:proofErr w:type="spellStart"/>
            <w:r>
              <w:t>kur</w:t>
            </w:r>
            <w:proofErr w:type="spellEnd"/>
            <w:r>
              <w:t xml:space="preserve"> Ai </w:t>
            </w:r>
            <w:proofErr w:type="spellStart"/>
            <w:r>
              <w:t>i</w:t>
            </w:r>
            <w:proofErr w:type="spellEnd"/>
            <w:r>
              <w:t xml:space="preserve"> </w:t>
            </w:r>
            <w:proofErr w:type="spellStart"/>
            <w:r>
              <w:t>sjellë</w:t>
            </w:r>
            <w:proofErr w:type="spellEnd"/>
            <w:r>
              <w:t xml:space="preserve"> </w:t>
            </w:r>
            <w:proofErr w:type="spellStart"/>
            <w:r>
              <w:t>ata</w:t>
            </w:r>
            <w:proofErr w:type="spellEnd"/>
            <w:r>
              <w:t xml:space="preserve"> </w:t>
            </w:r>
            <w:proofErr w:type="spellStart"/>
            <w:r>
              <w:t>të</w:t>
            </w:r>
            <w:proofErr w:type="spellEnd"/>
            <w:r>
              <w:t xml:space="preserve"> </w:t>
            </w:r>
            <w:proofErr w:type="spellStart"/>
            <w:r>
              <w:t>sigurt</w:t>
            </w:r>
            <w:proofErr w:type="spellEnd"/>
            <w:r>
              <w:t xml:space="preserve"> </w:t>
            </w:r>
            <w:proofErr w:type="spellStart"/>
            <w:r>
              <w:t>në</w:t>
            </w:r>
            <w:proofErr w:type="spellEnd"/>
            <w:r>
              <w:t xml:space="preserve"> </w:t>
            </w:r>
            <w:proofErr w:type="spellStart"/>
            <w:r>
              <w:t>tokë</w:t>
            </w:r>
            <w:proofErr w:type="spellEnd"/>
            <w:r>
              <w:t xml:space="preserve">, </w:t>
            </w:r>
            <w:proofErr w:type="spellStart"/>
            <w:r>
              <w:t>vëni</w:t>
            </w:r>
            <w:proofErr w:type="spellEnd"/>
            <w:r>
              <w:t xml:space="preserve"> re, </w:t>
            </w:r>
            <w:proofErr w:type="spellStart"/>
            <w:r>
              <w:t>ata</w:t>
            </w:r>
            <w:proofErr w:type="spellEnd"/>
            <w:r>
              <w:t xml:space="preserve"> </w:t>
            </w:r>
            <w:proofErr w:type="spellStart"/>
            <w:r>
              <w:t>i</w:t>
            </w:r>
            <w:proofErr w:type="spellEnd"/>
            <w:r>
              <w:t xml:space="preserve"> </w:t>
            </w:r>
            <w:proofErr w:type="spellStart"/>
            <w:r>
              <w:t>japin</w:t>
            </w:r>
            <w:proofErr w:type="spellEnd"/>
            <w:r>
              <w:t xml:space="preserve"> </w:t>
            </w:r>
            <w:proofErr w:type="spellStart"/>
            <w:r>
              <w:t>të</w:t>
            </w:r>
            <w:proofErr w:type="spellEnd"/>
            <w:r>
              <w:t xml:space="preserve"> </w:t>
            </w:r>
            <w:proofErr w:type="spellStart"/>
            <w:r>
              <w:t>tjerëve</w:t>
            </w:r>
            <w:proofErr w:type="spellEnd"/>
            <w:r>
              <w:t xml:space="preserve"> </w:t>
            </w:r>
            <w:proofErr w:type="spellStart"/>
            <w:r>
              <w:t>një</w:t>
            </w:r>
            <w:proofErr w:type="spellEnd"/>
            <w:r>
              <w:t xml:space="preserve"> </w:t>
            </w:r>
            <w:proofErr w:type="spellStart"/>
            <w:r>
              <w:t>pjesë</w:t>
            </w:r>
            <w:proofErr w:type="spellEnd"/>
            <w:r>
              <w:t xml:space="preserve"> </w:t>
            </w:r>
            <w:proofErr w:type="spellStart"/>
            <w:r>
              <w:t>të</w:t>
            </w:r>
            <w:proofErr w:type="spellEnd"/>
            <w:r>
              <w:t xml:space="preserve"> </w:t>
            </w:r>
            <w:proofErr w:type="spellStart"/>
            <w:r>
              <w:t>adhurimit</w:t>
            </w:r>
            <w:proofErr w:type="spellEnd"/>
            <w:r>
              <w:t xml:space="preserve"> </w:t>
            </w:r>
            <w:proofErr w:type="spellStart"/>
            <w:r>
              <w:t>të</w:t>
            </w:r>
            <w:proofErr w:type="spellEnd"/>
            <w:r>
              <w:t xml:space="preserve"> </w:t>
            </w:r>
            <w:proofErr w:type="spellStart"/>
            <w:r>
              <w:t>tyre</w:t>
            </w:r>
            <w:proofErr w:type="spellEnd"/>
            <w:r>
              <w:t>.” [</w:t>
            </w:r>
            <w:proofErr w:type="spellStart"/>
            <w:r>
              <w:t>el-Ankebut</w:t>
            </w:r>
            <w:proofErr w:type="spellEnd"/>
            <w:r>
              <w:t xml:space="preserve"> 29:65]</w:t>
            </w:r>
          </w:p>
          <w:p w14:paraId="088F7C2E" w14:textId="00EED67D" w:rsidR="002374B2" w:rsidRPr="00A631A2" w:rsidRDefault="002374B2" w:rsidP="002374B2">
            <w:pPr>
              <w:jc w:val="right"/>
              <w:rPr>
                <w:rFonts w:ascii="Lotus Linotype" w:hAnsi="Lotus Linotype" w:cs="Lotus Linotype"/>
                <w:color w:val="161616"/>
                <w:sz w:val="32"/>
                <w:szCs w:val="32"/>
                <w:rtl/>
              </w:rPr>
            </w:pPr>
          </w:p>
        </w:tc>
      </w:tr>
      <w:tr w:rsidR="00827188" w:rsidRPr="00A631A2" w14:paraId="6F2E140B" w14:textId="77777777" w:rsidTr="000D1618">
        <w:trPr>
          <w:jc w:val="center"/>
        </w:trPr>
        <w:tc>
          <w:tcPr>
            <w:tcW w:w="4672" w:type="dxa"/>
            <w:vAlign w:val="center"/>
          </w:tcPr>
          <w:p w14:paraId="7DD78261" w14:textId="3C7F26FF"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sz w:val="32"/>
                <w:szCs w:val="32"/>
                <w:rtl/>
                <w:lang w:eastAsia="ar-SA"/>
              </w:rPr>
              <w:t>فَعَلَى هَذَا: الدَّاعِي عَابِدٌ؛ وَالدَّلِيلُ قَوْلُهُ تَعَالَى: ﴿</w:t>
            </w:r>
            <w:r w:rsidRPr="00827188">
              <w:rPr>
                <w:rFonts w:ascii="QCF_P502" w:hAnsi="QCF_P502" w:cs="QCF_P502"/>
                <w:color w:val="2F5496" w:themeColor="accent1" w:themeShade="BF"/>
                <w:sz w:val="32"/>
                <w:szCs w:val="32"/>
                <w:rtl/>
                <w:lang w:val="en-GB" w:eastAsia="en-GB"/>
              </w:rPr>
              <w:t xml:space="preserve">ﯫ  ﯬ  ﯭ  ﯮ  ﯯ  ﯰ  ﯱ  ﯲ   ﯳ    ﯴ   ﯵ  ﯶ  ﯷ    ﯸ  ﯹ  ﯺ  ﯻ  ﯼ  </w:t>
            </w:r>
            <w:r w:rsidRPr="00827188">
              <w:rPr>
                <w:rFonts w:ascii="Lotus Linotype" w:hAnsi="Lotus Linotype" w:cs="Lotus Linotype"/>
                <w:sz w:val="32"/>
                <w:szCs w:val="32"/>
                <w:rtl/>
                <w:lang w:eastAsia="ar-SA"/>
              </w:rPr>
              <w:t>﴾ [الأحقاف:5].</w:t>
            </w:r>
          </w:p>
        </w:tc>
        <w:tc>
          <w:tcPr>
            <w:tcW w:w="4393" w:type="dxa"/>
            <w:vAlign w:val="center"/>
          </w:tcPr>
          <w:p w14:paraId="4FB1B308" w14:textId="486DAB42" w:rsidR="00827188" w:rsidRPr="00A631A2" w:rsidRDefault="002374B2" w:rsidP="002374B2">
            <w:pPr>
              <w:jc w:val="right"/>
              <w:rPr>
                <w:rFonts w:ascii="Lotus Linotype" w:hAnsi="Lotus Linotype" w:cs="Lotus Linotype"/>
                <w:color w:val="161616"/>
                <w:sz w:val="32"/>
                <w:szCs w:val="32"/>
                <w:rtl/>
              </w:rPr>
            </w:pPr>
            <w:proofErr w:type="spellStart"/>
            <w:r>
              <w:t>Dhe</w:t>
            </w:r>
            <w:proofErr w:type="spellEnd"/>
            <w:r>
              <w:t xml:space="preserve"> Allahu, </w:t>
            </w:r>
            <w:proofErr w:type="spellStart"/>
            <w:r>
              <w:t>i</w:t>
            </w:r>
            <w:proofErr w:type="spellEnd"/>
            <w:r>
              <w:t xml:space="preserve"> </w:t>
            </w:r>
            <w:proofErr w:type="spellStart"/>
            <w:r>
              <w:t>Lartësuari</w:t>
            </w:r>
            <w:proofErr w:type="spellEnd"/>
            <w:r>
              <w:t xml:space="preserve">, e di </w:t>
            </w:r>
            <w:proofErr w:type="spellStart"/>
            <w:r>
              <w:t>më</w:t>
            </w:r>
            <w:proofErr w:type="spellEnd"/>
            <w:r>
              <w:t xml:space="preserve"> </w:t>
            </w:r>
            <w:proofErr w:type="spellStart"/>
            <w:r>
              <w:t>së</w:t>
            </w:r>
            <w:proofErr w:type="spellEnd"/>
            <w:r>
              <w:t xml:space="preserve"> miri. </w:t>
            </w:r>
            <w:proofErr w:type="spellStart"/>
            <w:r>
              <w:t>Lutjet</w:t>
            </w:r>
            <w:proofErr w:type="spellEnd"/>
            <w:r>
              <w:t xml:space="preserve"> </w:t>
            </w:r>
            <w:proofErr w:type="spellStart"/>
            <w:r>
              <w:t>dhe</w:t>
            </w:r>
            <w:proofErr w:type="spellEnd"/>
            <w:r>
              <w:t xml:space="preserve"> </w:t>
            </w:r>
            <w:proofErr w:type="spellStart"/>
            <w:r>
              <w:t>paqja</w:t>
            </w:r>
            <w:proofErr w:type="spellEnd"/>
            <w:r>
              <w:t xml:space="preserve"> </w:t>
            </w:r>
            <w:proofErr w:type="spellStart"/>
            <w:r>
              <w:t>qofshin</w:t>
            </w:r>
            <w:proofErr w:type="spellEnd"/>
            <w:r>
              <w:t xml:space="preserve"> </w:t>
            </w:r>
            <w:proofErr w:type="spellStart"/>
            <w:r>
              <w:t>mbi</w:t>
            </w:r>
            <w:proofErr w:type="spellEnd"/>
            <w:r>
              <w:t xml:space="preserve"> </w:t>
            </w:r>
            <w:proofErr w:type="spellStart"/>
            <w:r>
              <w:t>Muhammedin</w:t>
            </w:r>
            <w:proofErr w:type="spellEnd"/>
            <w:r>
              <w:t xml:space="preserve">, </w:t>
            </w:r>
            <w:proofErr w:type="spellStart"/>
            <w:r>
              <w:t>familjen</w:t>
            </w:r>
            <w:proofErr w:type="spellEnd"/>
            <w:r>
              <w:t xml:space="preserve"> e </w:t>
            </w:r>
            <w:proofErr w:type="spellStart"/>
            <w:r>
              <w:t>tij</w:t>
            </w:r>
            <w:proofErr w:type="spellEnd"/>
            <w:r>
              <w:t xml:space="preserve"> </w:t>
            </w:r>
            <w:proofErr w:type="spellStart"/>
            <w:r>
              <w:t>dhe</w:t>
            </w:r>
            <w:proofErr w:type="spellEnd"/>
            <w:r>
              <w:t xml:space="preserve"> </w:t>
            </w:r>
            <w:proofErr w:type="spellStart"/>
            <w:r>
              <w:t>Shoqëruesit</w:t>
            </w:r>
            <w:proofErr w:type="spellEnd"/>
            <w:r>
              <w:t xml:space="preserve"> e </w:t>
            </w:r>
            <w:proofErr w:type="spellStart"/>
            <w:r>
              <w:t>tij</w:t>
            </w:r>
            <w:proofErr w:type="spellEnd"/>
            <w:r>
              <w:t>.</w:t>
            </w:r>
          </w:p>
        </w:tc>
      </w:tr>
      <w:tr w:rsidR="00827188" w:rsidRPr="00A631A2" w14:paraId="3A7DD2BE" w14:textId="77777777" w:rsidTr="000D1618">
        <w:trPr>
          <w:jc w:val="center"/>
        </w:trPr>
        <w:tc>
          <w:tcPr>
            <w:tcW w:w="4672" w:type="dxa"/>
            <w:vAlign w:val="center"/>
          </w:tcPr>
          <w:p w14:paraId="12CC80BA" w14:textId="25357A55" w:rsid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وَاللهُ سُبْحَانَهُ أَعْلَمُ،</w:t>
            </w:r>
            <w:r>
              <w:rPr>
                <w:rFonts w:ascii="Lotus Linotype" w:hAnsi="Lotus Linotype" w:cs="Lotus Linotype" w:hint="cs"/>
                <w:color w:val="161616"/>
                <w:sz w:val="32"/>
                <w:szCs w:val="32"/>
                <w:rtl/>
              </w:rPr>
              <w:t xml:space="preserve"> </w:t>
            </w:r>
            <w:r w:rsidRPr="00827188">
              <w:rPr>
                <w:rFonts w:ascii="Lotus Linotype" w:hAnsi="Lotus Linotype" w:cs="Lotus Linotype"/>
                <w:color w:val="161616"/>
                <w:sz w:val="32"/>
                <w:szCs w:val="32"/>
                <w:rtl/>
              </w:rPr>
              <w:t>وَصَلَّى اللهُ عَلَى مُحَمَّدٍ، وَعَلَى آلِهِ وَصَحْبِهِ وَسَلَّمَ.</w:t>
            </w:r>
          </w:p>
        </w:tc>
        <w:tc>
          <w:tcPr>
            <w:tcW w:w="4393" w:type="dxa"/>
            <w:vAlign w:val="center"/>
          </w:tcPr>
          <w:p w14:paraId="4A730B1A" w14:textId="77777777" w:rsidR="00827188" w:rsidRPr="00A631A2" w:rsidRDefault="00827188" w:rsidP="000D1618">
            <w:pPr>
              <w:jc w:val="center"/>
              <w:rPr>
                <w:rFonts w:ascii="Lotus Linotype" w:hAnsi="Lotus Linotype" w:cs="Lotus Linotype"/>
                <w:color w:val="161616"/>
                <w:sz w:val="32"/>
                <w:szCs w:val="32"/>
                <w:rtl/>
              </w:rPr>
            </w:pPr>
          </w:p>
        </w:tc>
      </w:tr>
    </w:tbl>
    <w:p w14:paraId="4ABECCDA" w14:textId="77777777" w:rsidR="000D1618" w:rsidRPr="000D1618" w:rsidRDefault="000D1618" w:rsidP="000D1618">
      <w:pPr>
        <w:spacing w:after="0" w:line="240" w:lineRule="auto"/>
      </w:pPr>
    </w:p>
    <w:p w14:paraId="7E88224A" w14:textId="77777777" w:rsidR="00DF29D8" w:rsidRDefault="00DF29D8" w:rsidP="001212C3">
      <w:pPr>
        <w:jc w:val="center"/>
        <w:rPr>
          <w:rFonts w:ascii="Amiri" w:hAnsi="Amiri"/>
          <w:color w:val="161616"/>
          <w:sz w:val="33"/>
          <w:szCs w:val="33"/>
          <w:rtl/>
        </w:rPr>
      </w:pPr>
    </w:p>
    <w:p w14:paraId="47986146" w14:textId="012B9C7D" w:rsidR="00DF29D8"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011F0C5B" wp14:editId="1F29A13B">
            <wp:extent cx="2538374" cy="54290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35E30221" w14:textId="77777777" w:rsidR="008275CB" w:rsidRDefault="00DF29D8">
      <w:pPr>
        <w:bidi w:val="0"/>
        <w:rPr>
          <w:rFonts w:ascii="Amiri" w:hAnsi="Amiri"/>
          <w:color w:val="161616"/>
          <w:sz w:val="33"/>
          <w:szCs w:val="33"/>
          <w:rtl/>
        </w:rPr>
        <w:sectPr w:rsidR="008275CB" w:rsidSect="00EC108A">
          <w:headerReference w:type="default" r:id="rId31"/>
          <w:footerReference w:type="default" r:id="rId32"/>
          <w:type w:val="continuous"/>
          <w:pgSz w:w="11906" w:h="16838"/>
          <w:pgMar w:top="1418" w:right="1133" w:bottom="1418" w:left="1134" w:header="426" w:footer="303" w:gutter="0"/>
          <w:cols w:space="708"/>
          <w:bidi/>
          <w:rtlGutter/>
          <w:docGrid w:linePitch="360"/>
        </w:sectPr>
      </w:pPr>
      <w:r>
        <w:rPr>
          <w:rFonts w:ascii="Amiri" w:hAnsi="Amiri"/>
          <w:color w:val="161616"/>
          <w:sz w:val="33"/>
          <w:szCs w:val="33"/>
          <w:rtl/>
        </w:rPr>
        <w:br w:type="page"/>
      </w:r>
    </w:p>
    <w:p w14:paraId="3076F8CE" w14:textId="77777777" w:rsidR="00DF29D8" w:rsidRDefault="00DF29D8" w:rsidP="00DF29D8">
      <w:pPr>
        <w:jc w:val="center"/>
        <w:rPr>
          <w:rFonts w:ascii="Lotus Linotype" w:hAnsi="Lotus Linotype" w:cs="Lotus Linotype"/>
          <w:color w:val="161616"/>
          <w:sz w:val="32"/>
          <w:szCs w:val="32"/>
          <w:rtl/>
        </w:rPr>
      </w:pPr>
    </w:p>
    <w:p w14:paraId="5F33B493" w14:textId="77777777" w:rsidR="00DF29D8" w:rsidRDefault="00DF29D8" w:rsidP="00DF29D8">
      <w:pPr>
        <w:jc w:val="center"/>
        <w:rPr>
          <w:rFonts w:ascii="Lotus Linotype" w:hAnsi="Lotus Linotype" w:cs="Lotus Linotype"/>
          <w:color w:val="161616"/>
          <w:sz w:val="32"/>
          <w:szCs w:val="32"/>
          <w:rtl/>
        </w:rPr>
      </w:pPr>
    </w:p>
    <w:p w14:paraId="5DA35F04" w14:textId="77777777" w:rsidR="00DF29D8" w:rsidRDefault="00DF29D8" w:rsidP="00DF29D8">
      <w:pPr>
        <w:jc w:val="center"/>
        <w:rPr>
          <w:rFonts w:ascii="Lotus Linotype" w:hAnsi="Lotus Linotype" w:cs="Lotus Linotype"/>
          <w:color w:val="161616"/>
          <w:sz w:val="32"/>
          <w:szCs w:val="32"/>
          <w:rtl/>
        </w:rPr>
      </w:pPr>
    </w:p>
    <w:p w14:paraId="5F8100B5"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2354CB44" wp14:editId="0706AFEC">
            <wp:extent cx="2190307" cy="415176"/>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304FAF0" w14:textId="7C37C6A5" w:rsidR="00DF29D8" w:rsidRDefault="00DF29D8" w:rsidP="00DF29D8">
      <w:pPr>
        <w:jc w:val="center"/>
        <w:rPr>
          <w:rFonts w:ascii="Lotus Linotype" w:hAnsi="Lotus Linotype" w:cs="Generator 2005"/>
          <w:color w:val="2F5496" w:themeColor="accent1" w:themeShade="BF"/>
          <w:sz w:val="52"/>
          <w:szCs w:val="52"/>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السَّادس</w:t>
      </w:r>
      <w:r w:rsidRPr="00BD4353">
        <w:rPr>
          <w:rFonts w:ascii="Lotus Linotype" w:hAnsi="Lotus Linotype" w:cs="Generator 2005" w:hint="cs"/>
          <w:color w:val="2F5496" w:themeColor="accent1" w:themeShade="BF"/>
          <w:sz w:val="52"/>
          <w:szCs w:val="52"/>
          <w:rtl/>
        </w:rPr>
        <w:t>:</w:t>
      </w:r>
    </w:p>
    <w:p w14:paraId="02CCA0F4" w14:textId="2D7F42EB" w:rsidR="00A66558" w:rsidRPr="00BD4353" w:rsidRDefault="00A66558" w:rsidP="00DF29D8">
      <w:pPr>
        <w:jc w:val="center"/>
        <w:rPr>
          <w:rFonts w:ascii="Lotus Linotype" w:hAnsi="Lotus Linotype" w:cs="Generator 2005"/>
          <w:color w:val="2F5496" w:themeColor="accent1" w:themeShade="BF"/>
          <w:sz w:val="52"/>
          <w:szCs w:val="52"/>
          <w:rtl/>
        </w:rPr>
      </w:pPr>
      <w:r>
        <w:rPr>
          <w:rFonts w:ascii="Lotus Linotype" w:hAnsi="Lotus Linotype" w:cs="Generator 2005"/>
          <w:color w:val="2F5496" w:themeColor="accent1" w:themeShade="BF"/>
          <w:sz w:val="52"/>
          <w:szCs w:val="52"/>
        </w:rPr>
        <w:t xml:space="preserve">Libri </w:t>
      </w:r>
      <w:proofErr w:type="spellStart"/>
      <w:r>
        <w:rPr>
          <w:rFonts w:ascii="Lotus Linotype" w:hAnsi="Lotus Linotype" w:cs="Generator 2005"/>
          <w:color w:val="2F5496" w:themeColor="accent1" w:themeShade="BF"/>
          <w:sz w:val="52"/>
          <w:szCs w:val="52"/>
        </w:rPr>
        <w:t>i</w:t>
      </w:r>
      <w:proofErr w:type="spellEnd"/>
      <w:r>
        <w:rPr>
          <w:rFonts w:ascii="Lotus Linotype" w:hAnsi="Lotus Linotype" w:cs="Generator 2005"/>
          <w:color w:val="2F5496" w:themeColor="accent1" w:themeShade="BF"/>
          <w:sz w:val="52"/>
          <w:szCs w:val="52"/>
        </w:rPr>
        <w:t xml:space="preserve"> </w:t>
      </w:r>
      <w:proofErr w:type="spellStart"/>
      <w:r>
        <w:rPr>
          <w:rFonts w:ascii="Lotus Linotype" w:hAnsi="Lotus Linotype" w:cs="Generator 2005"/>
          <w:color w:val="2F5496" w:themeColor="accent1" w:themeShade="BF"/>
          <w:sz w:val="52"/>
          <w:szCs w:val="52"/>
        </w:rPr>
        <w:t>gjasht</w:t>
      </w:r>
      <w:r w:rsidR="005505AD">
        <w:rPr>
          <w:rFonts w:ascii="Lotus Linotype" w:hAnsi="Lotus Linotype" w:cs="Generator 2005"/>
          <w:color w:val="2F5496" w:themeColor="accent1" w:themeShade="BF"/>
          <w:sz w:val="52"/>
          <w:szCs w:val="52"/>
        </w:rPr>
        <w:t>ë</w:t>
      </w:r>
      <w:proofErr w:type="spellEnd"/>
      <w:r>
        <w:rPr>
          <w:rFonts w:ascii="Lotus Linotype" w:hAnsi="Lotus Linotype" w:cs="Generator 2005"/>
          <w:color w:val="2F5496" w:themeColor="accent1" w:themeShade="BF"/>
          <w:sz w:val="52"/>
          <w:szCs w:val="52"/>
        </w:rPr>
        <w:t xml:space="preserve"> </w:t>
      </w:r>
    </w:p>
    <w:p w14:paraId="211BCB91" w14:textId="0A02B169" w:rsidR="00DF29D8" w:rsidRDefault="00DF29D8" w:rsidP="00832C72">
      <w:pPr>
        <w:pStyle w:val="Heading1"/>
        <w:spacing w:before="0" w:line="240" w:lineRule="auto"/>
        <w:jc w:val="center"/>
        <w:rPr>
          <w:rFonts w:cs="DecoType Naskh"/>
          <w:sz w:val="52"/>
          <w:szCs w:val="52"/>
        </w:rPr>
      </w:pPr>
      <w:bookmarkStart w:id="112" w:name="_Toc81500115"/>
      <w:r w:rsidRPr="00832C72">
        <w:rPr>
          <w:rFonts w:cs="DecoType Naskh" w:hint="cs"/>
          <w:sz w:val="52"/>
          <w:szCs w:val="52"/>
          <w:rtl/>
        </w:rPr>
        <w:t>«نواقض الإسلام»</w:t>
      </w:r>
      <w:bookmarkEnd w:id="112"/>
    </w:p>
    <w:p w14:paraId="245CBAD3" w14:textId="150DDD64" w:rsidR="00A66558" w:rsidRPr="00645E87" w:rsidRDefault="00A66558" w:rsidP="00A66558">
      <w:pPr>
        <w:jc w:val="center"/>
        <w:rPr>
          <w:b/>
          <w:bCs/>
          <w:color w:val="2F5496" w:themeColor="accent1" w:themeShade="BF"/>
          <w:sz w:val="40"/>
          <w:szCs w:val="40"/>
          <w:rtl/>
        </w:rPr>
      </w:pPr>
      <w:bookmarkStart w:id="113" w:name="_Hlk97535599"/>
      <w:proofErr w:type="spellStart"/>
      <w:r w:rsidRPr="00645E87">
        <w:rPr>
          <w:b/>
          <w:bCs/>
          <w:color w:val="2F5496" w:themeColor="accent1" w:themeShade="BF"/>
          <w:sz w:val="40"/>
          <w:szCs w:val="40"/>
        </w:rPr>
        <w:t>Anuluesit</w:t>
      </w:r>
      <w:proofErr w:type="spellEnd"/>
      <w:r w:rsidRPr="00645E87">
        <w:rPr>
          <w:b/>
          <w:bCs/>
          <w:color w:val="2F5496" w:themeColor="accent1" w:themeShade="BF"/>
          <w:sz w:val="40"/>
          <w:szCs w:val="40"/>
        </w:rPr>
        <w:t xml:space="preserve"> e </w:t>
      </w:r>
      <w:proofErr w:type="spellStart"/>
      <w:r w:rsidRPr="00645E87">
        <w:rPr>
          <w:b/>
          <w:bCs/>
          <w:color w:val="2F5496" w:themeColor="accent1" w:themeShade="BF"/>
          <w:sz w:val="40"/>
          <w:szCs w:val="40"/>
        </w:rPr>
        <w:t>Isla</w:t>
      </w:r>
      <w:r w:rsidR="00645E87">
        <w:rPr>
          <w:b/>
          <w:bCs/>
          <w:color w:val="2F5496" w:themeColor="accent1" w:themeShade="BF"/>
          <w:sz w:val="40"/>
          <w:szCs w:val="40"/>
        </w:rPr>
        <w:t>mit</w:t>
      </w:r>
      <w:proofErr w:type="spellEnd"/>
      <w:r w:rsidR="00645E87">
        <w:rPr>
          <w:b/>
          <w:bCs/>
          <w:color w:val="2F5496" w:themeColor="accent1" w:themeShade="BF"/>
          <w:sz w:val="40"/>
          <w:szCs w:val="40"/>
        </w:rPr>
        <w:t xml:space="preserve"> </w:t>
      </w:r>
    </w:p>
    <w:bookmarkEnd w:id="113"/>
    <w:p w14:paraId="425D2F40" w14:textId="2FCC16A0" w:rsidR="00DF29D8" w:rsidRDefault="00DF29D8" w:rsidP="00DF29D8">
      <w:pPr>
        <w:jc w:val="center"/>
        <w:rPr>
          <w:rFonts w:ascii="Lotus Linotype" w:hAnsi="Lotus Linotype" w:cs="DecoType Naskh Special"/>
          <w:color w:val="2F5496" w:themeColor="accent1" w:themeShade="BF"/>
          <w:sz w:val="52"/>
          <w:szCs w:val="52"/>
        </w:rPr>
      </w:pPr>
      <w:r>
        <w:rPr>
          <w:rFonts w:ascii="Lotus Linotype" w:hAnsi="Lotus Linotype" w:cs="DecoType Naskh Special" w:hint="cs"/>
          <w:color w:val="2F5496" w:themeColor="accent1" w:themeShade="BF"/>
          <w:sz w:val="52"/>
          <w:szCs w:val="52"/>
          <w:rtl/>
        </w:rPr>
        <w:t>للإمام المجدِّد:</w:t>
      </w:r>
    </w:p>
    <w:p w14:paraId="0BEA7F39" w14:textId="515477D2" w:rsidR="00DF29D8" w:rsidRDefault="00DF29D8" w:rsidP="00DF29D8">
      <w:pPr>
        <w:jc w:val="center"/>
        <w:rPr>
          <w:rFonts w:ascii="Lotus Linotype" w:hAnsi="Lotus Linotype" w:cs="Lotus Linotype"/>
          <w:color w:val="2F5496" w:themeColor="accent1" w:themeShade="BF"/>
          <w:sz w:val="52"/>
          <w:szCs w:val="52"/>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3085A6FB" w14:textId="13CF935C" w:rsidR="001008DE" w:rsidRDefault="001008DE" w:rsidP="001008DE">
      <w:pPr>
        <w:jc w:val="center"/>
        <w:rPr>
          <w:rFonts w:ascii="Lotus Linotype" w:hAnsi="Lotus Linotype" w:cs="Lotus Linotype"/>
          <w:color w:val="2F5496" w:themeColor="accent1" w:themeShade="BF"/>
          <w:sz w:val="52"/>
          <w:szCs w:val="52"/>
        </w:rPr>
      </w:pPr>
      <w:bookmarkStart w:id="114" w:name="_Hlk97588955"/>
      <w:r w:rsidRPr="001008DE">
        <w:rPr>
          <w:rFonts w:ascii="Lotus Linotype" w:hAnsi="Lotus Linotype" w:cs="Lotus Linotype"/>
          <w:color w:val="2F5496" w:themeColor="accent1" w:themeShade="BF"/>
          <w:sz w:val="52"/>
          <w:szCs w:val="52"/>
        </w:rPr>
        <w:t xml:space="preserve">Autor: </w:t>
      </w:r>
      <w:proofErr w:type="spellStart"/>
      <w:r w:rsidRPr="001008DE">
        <w:rPr>
          <w:rFonts w:ascii="Lotus Linotype" w:hAnsi="Lotus Linotype" w:cs="Lotus Linotype"/>
          <w:color w:val="2F5496" w:themeColor="accent1" w:themeShade="BF"/>
          <w:sz w:val="52"/>
          <w:szCs w:val="52"/>
        </w:rPr>
        <w:t>Shejkhul</w:t>
      </w:r>
      <w:proofErr w:type="spellEnd"/>
      <w:r w:rsidRPr="001008DE">
        <w:rPr>
          <w:rFonts w:ascii="Lotus Linotype" w:hAnsi="Lotus Linotype" w:cs="Lotus Linotype"/>
          <w:color w:val="2F5496" w:themeColor="accent1" w:themeShade="BF"/>
          <w:sz w:val="52"/>
          <w:szCs w:val="52"/>
        </w:rPr>
        <w:t>-Islam </w:t>
      </w:r>
      <w:r w:rsidRPr="001008DE">
        <w:rPr>
          <w:rFonts w:ascii="Lotus Linotype" w:hAnsi="Lotus Linotype" w:cs="Lotus Linotype"/>
          <w:b/>
          <w:bCs/>
          <w:color w:val="2F5496" w:themeColor="accent1" w:themeShade="BF"/>
          <w:sz w:val="52"/>
          <w:szCs w:val="52"/>
        </w:rPr>
        <w:t>Muhamed Ibn Abdul-</w:t>
      </w:r>
      <w:proofErr w:type="spellStart"/>
      <w:r w:rsidRPr="001008DE">
        <w:rPr>
          <w:rFonts w:ascii="Lotus Linotype" w:hAnsi="Lotus Linotype" w:cs="Lotus Linotype"/>
          <w:b/>
          <w:bCs/>
          <w:color w:val="2F5496" w:themeColor="accent1" w:themeShade="BF"/>
          <w:sz w:val="52"/>
          <w:szCs w:val="52"/>
        </w:rPr>
        <w:t>Uehhab</w:t>
      </w:r>
      <w:proofErr w:type="spellEnd"/>
    </w:p>
    <w:bookmarkEnd w:id="114"/>
    <w:p w14:paraId="15656D11" w14:textId="77777777" w:rsidR="001008DE" w:rsidRPr="001008DE" w:rsidRDefault="001008DE" w:rsidP="00DF29D8">
      <w:pPr>
        <w:jc w:val="center"/>
        <w:rPr>
          <w:rFonts w:ascii="Lotus Linotype" w:hAnsi="Lotus Linotype" w:cs="Lotus Linotype"/>
          <w:color w:val="2F5496" w:themeColor="accent1" w:themeShade="BF"/>
          <w:sz w:val="52"/>
          <w:szCs w:val="52"/>
          <w:rtl/>
        </w:rPr>
      </w:pPr>
    </w:p>
    <w:p w14:paraId="63E4C965" w14:textId="606C5402" w:rsidR="008275CB" w:rsidRDefault="008275CB" w:rsidP="00DF29D8">
      <w:pPr>
        <w:jc w:val="center"/>
        <w:rPr>
          <w:rFonts w:ascii="Lotus Linotype" w:hAnsi="Lotus Linotype" w:cs="Lotus Linotype"/>
          <w:color w:val="2F5496" w:themeColor="accent1" w:themeShade="BF"/>
          <w:sz w:val="52"/>
          <w:szCs w:val="52"/>
          <w:rtl/>
        </w:rPr>
        <w:sectPr w:rsidR="008275CB" w:rsidSect="008275CB">
          <w:headerReference w:type="default" r:id="rId33"/>
          <w:footerReference w:type="default" r:id="rId34"/>
          <w:type w:val="continuous"/>
          <w:pgSz w:w="11906" w:h="16838"/>
          <w:pgMar w:top="768" w:right="1133" w:bottom="1134" w:left="1134" w:header="426" w:footer="303" w:gutter="0"/>
          <w:cols w:space="708"/>
          <w:bidi/>
          <w:rtlGutter/>
          <w:docGrid w:linePitch="360"/>
        </w:sectPr>
      </w:pPr>
    </w:p>
    <w:p w14:paraId="36DFB881"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drawing>
          <wp:inline distT="0" distB="0" distL="0" distR="0" wp14:anchorId="291A121B" wp14:editId="68356D79">
            <wp:extent cx="2679405" cy="489239"/>
            <wp:effectExtent l="0" t="0" r="6985"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3FB5F64B"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42B67563"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5918D7C2" w14:textId="77777777" w:rsidTr="000D1618">
        <w:trPr>
          <w:jc w:val="center"/>
        </w:trPr>
        <w:tc>
          <w:tcPr>
            <w:tcW w:w="1696" w:type="dxa"/>
            <w:shd w:val="pct50" w:color="D9E2F3" w:themeColor="accent1" w:themeTint="33" w:fill="auto"/>
            <w:vAlign w:val="center"/>
          </w:tcPr>
          <w:p w14:paraId="6CC21E25"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6E0B60B5"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4589F5EA"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06A5FC6" w14:textId="4501D154" w:rsidR="00A46496" w:rsidRPr="00A46496" w:rsidRDefault="00A46496" w:rsidP="00A46496">
            <w:pPr>
              <w:bidi w:val="0"/>
              <w:jc w:val="center"/>
              <w:rPr>
                <w:rFonts w:ascii="Andalus" w:hAnsi="Andalus" w:cs="Andalus"/>
                <w:b/>
                <w:bCs/>
                <w:color w:val="2F5496" w:themeColor="accent1" w:themeShade="BF"/>
                <w:sz w:val="26"/>
                <w:szCs w:val="26"/>
              </w:rPr>
            </w:pPr>
            <w:r>
              <w:rPr>
                <w:rFonts w:ascii="Andalus" w:hAnsi="Andalus" w:cs="Andalus"/>
                <w:b/>
                <w:bCs/>
                <w:color w:val="2F5496" w:themeColor="accent1" w:themeShade="BF"/>
                <w:sz w:val="26"/>
                <w:szCs w:val="26"/>
                <w:lang w:val="sq-AL"/>
              </w:rPr>
              <w:t xml:space="preserve">Emri i përkthyesit </w:t>
            </w:r>
            <w:r w:rsidRPr="00A46496">
              <w:rPr>
                <w:rFonts w:ascii="Andalus" w:hAnsi="Andalus" w:cs="Andalus"/>
                <w:b/>
                <w:bCs/>
                <w:color w:val="2F5496" w:themeColor="accent1" w:themeShade="BF"/>
                <w:sz w:val="26"/>
                <w:szCs w:val="26"/>
                <w:lang w:val="sq-AL"/>
              </w:rPr>
              <w:t>:</w:t>
            </w:r>
          </w:p>
          <w:p w14:paraId="58ABFD14" w14:textId="6A82A114" w:rsidR="00EC108A" w:rsidRPr="000776D8" w:rsidRDefault="00EC108A" w:rsidP="000D1618">
            <w:pPr>
              <w:bidi w:val="0"/>
              <w:jc w:val="center"/>
              <w:rPr>
                <w:rFonts w:ascii="Andalus" w:hAnsi="Andalus" w:cs="Andalus"/>
                <w:b/>
                <w:bCs/>
                <w:color w:val="2F5496" w:themeColor="accent1" w:themeShade="BF"/>
                <w:sz w:val="26"/>
                <w:szCs w:val="26"/>
                <w:rtl/>
              </w:rPr>
            </w:pPr>
          </w:p>
        </w:tc>
      </w:tr>
    </w:tbl>
    <w:p w14:paraId="3E1F606F" w14:textId="43BA79F0" w:rsidR="00DF29D8" w:rsidRDefault="00DF29D8" w:rsidP="00DF29D8">
      <w:pPr>
        <w:jc w:val="center"/>
        <w:rPr>
          <w:rFonts w:ascii="Lotus Linotype" w:hAnsi="Lotus Linotype" w:cs="Lotus Linotype"/>
          <w:color w:val="2F5496" w:themeColor="accent1" w:themeShade="BF"/>
          <w:sz w:val="52"/>
          <w:szCs w:val="52"/>
          <w:rtl/>
        </w:rPr>
      </w:pPr>
    </w:p>
    <w:p w14:paraId="54C35B0A"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65886ADE"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7B4C2472"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1036DBC4" w14:textId="77777777" w:rsidTr="000D1618">
        <w:trPr>
          <w:jc w:val="center"/>
        </w:trPr>
        <w:tc>
          <w:tcPr>
            <w:tcW w:w="4672" w:type="dxa"/>
            <w:vAlign w:val="center"/>
          </w:tcPr>
          <w:p w14:paraId="40AF1CA8" w14:textId="441EFC78"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اعْلَمْ أَنَّ مِنْ أَعْظَمِ نَوَاقِضِ الْإِسْلَامِ عَشَرَةٌ:</w:t>
            </w:r>
          </w:p>
        </w:tc>
        <w:tc>
          <w:tcPr>
            <w:tcW w:w="4393" w:type="dxa"/>
            <w:vAlign w:val="center"/>
          </w:tcPr>
          <w:p w14:paraId="18EB26A9" w14:textId="51167875" w:rsidR="000D1618" w:rsidRPr="00A631A2" w:rsidRDefault="005E3079" w:rsidP="000D1618">
            <w:pPr>
              <w:jc w:val="center"/>
              <w:rPr>
                <w:rFonts w:ascii="Lotus Linotype" w:hAnsi="Lotus Linotype" w:cs="Lotus Linotype"/>
                <w:color w:val="161616"/>
                <w:sz w:val="32"/>
                <w:szCs w:val="32"/>
                <w:rtl/>
              </w:rPr>
            </w:pPr>
            <w:r>
              <w:t xml:space="preserve"> </w:t>
            </w:r>
            <w:proofErr w:type="spellStart"/>
            <w:r>
              <w:t>Dije</w:t>
            </w:r>
            <w:proofErr w:type="spellEnd"/>
            <w:r>
              <w:t xml:space="preserve"> </w:t>
            </w:r>
            <w:proofErr w:type="spellStart"/>
            <w:r>
              <w:t>që</w:t>
            </w:r>
            <w:proofErr w:type="spellEnd"/>
            <w:r>
              <w:t xml:space="preserve"> </w:t>
            </w:r>
            <w:proofErr w:type="spellStart"/>
            <w:r>
              <w:t>anuluesit</w:t>
            </w:r>
            <w:proofErr w:type="spellEnd"/>
            <w:r>
              <w:t xml:space="preserve"> e </w:t>
            </w:r>
            <w:proofErr w:type="spellStart"/>
            <w:r>
              <w:t>islamit</w:t>
            </w:r>
            <w:proofErr w:type="spellEnd"/>
            <w:r>
              <w:t xml:space="preserve"> </w:t>
            </w:r>
            <w:proofErr w:type="spellStart"/>
            <w:r>
              <w:t>janë</w:t>
            </w:r>
            <w:proofErr w:type="spellEnd"/>
            <w:r>
              <w:t xml:space="preserve"> </w:t>
            </w:r>
            <w:proofErr w:type="spellStart"/>
            <w:r>
              <w:t>dhjetë</w:t>
            </w:r>
            <w:proofErr w:type="spellEnd"/>
            <w:r>
              <w:t xml:space="preserve"> </w:t>
            </w:r>
            <w:proofErr w:type="spellStart"/>
            <w:r>
              <w:t>anulues</w:t>
            </w:r>
            <w:proofErr w:type="spellEnd"/>
            <w:r>
              <w:t>:</w:t>
            </w:r>
          </w:p>
        </w:tc>
      </w:tr>
    </w:tbl>
    <w:p w14:paraId="2399B4CA" w14:textId="77777777" w:rsidR="000D1618" w:rsidRPr="0082718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41EB37B4" w14:textId="77777777" w:rsidTr="000D1618">
        <w:trPr>
          <w:jc w:val="center"/>
        </w:trPr>
        <w:tc>
          <w:tcPr>
            <w:tcW w:w="4672" w:type="dxa"/>
            <w:shd w:val="pct50" w:color="D9E2F3" w:themeColor="accent1" w:themeTint="33" w:fill="auto"/>
            <w:vAlign w:val="center"/>
          </w:tcPr>
          <w:p w14:paraId="5AB960E7" w14:textId="1272E3E5"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15" w:name="_Toc81500116"/>
            <w:r w:rsidRPr="0091463A">
              <w:rPr>
                <w:rFonts w:cs="Generator 2005"/>
                <w:b w:val="0"/>
                <w:bCs w:val="0"/>
                <w:color w:val="2F5496" w:themeColor="accent1" w:themeShade="BF"/>
                <w:sz w:val="32"/>
                <w:szCs w:val="32"/>
                <w:rtl/>
              </w:rPr>
              <w:t>الْأَوَّلُ:</w:t>
            </w:r>
            <w:bookmarkEnd w:id="115"/>
          </w:p>
        </w:tc>
        <w:tc>
          <w:tcPr>
            <w:tcW w:w="4393" w:type="dxa"/>
            <w:shd w:val="pct50" w:color="D9E2F3" w:themeColor="accent1" w:themeTint="33" w:fill="auto"/>
            <w:vAlign w:val="center"/>
          </w:tcPr>
          <w:p w14:paraId="14C76E9D" w14:textId="0C33B2BD" w:rsidR="000D1618" w:rsidRPr="00A631A2" w:rsidRDefault="003C0C76" w:rsidP="000D161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para </w:t>
            </w:r>
          </w:p>
        </w:tc>
      </w:tr>
      <w:tr w:rsidR="000D1618" w:rsidRPr="00A631A2" w14:paraId="3A4299B3" w14:textId="77777777" w:rsidTr="000D1618">
        <w:trPr>
          <w:jc w:val="center"/>
        </w:trPr>
        <w:tc>
          <w:tcPr>
            <w:tcW w:w="4672" w:type="dxa"/>
            <w:vAlign w:val="center"/>
          </w:tcPr>
          <w:p w14:paraId="633FB754" w14:textId="77777777" w:rsidR="000D161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الشِّرْكُ فِي عِبَادَةِ اللهِ.</w:t>
            </w:r>
          </w:p>
          <w:p w14:paraId="655CEF43" w14:textId="77777777" w:rsidR="00827188" w:rsidRPr="00827188" w:rsidRDefault="00827188" w:rsidP="00827188">
            <w:pPr>
              <w:spacing w:line="560" w:lineRule="exact"/>
              <w:jc w:val="lowKashida"/>
              <w:rPr>
                <w:rFonts w:ascii="Lotus Linotype" w:hAnsi="Lotus Linotype" w:cs="Lotus Linotype"/>
                <w:b/>
                <w:sz w:val="32"/>
                <w:szCs w:val="32"/>
              </w:rPr>
            </w:pPr>
            <w:r w:rsidRPr="00827188">
              <w:rPr>
                <w:rFonts w:ascii="Lotus Linotype" w:hAnsi="Lotus Linotype" w:cs="Lotus Linotype"/>
                <w:b/>
                <w:sz w:val="32"/>
                <w:szCs w:val="32"/>
                <w:rtl/>
              </w:rPr>
              <w:t>قَالَ تَعَالَى: ﴿</w:t>
            </w:r>
            <w:r w:rsidRPr="00827188">
              <w:rPr>
                <w:rFonts w:ascii="QCF_P086" w:hAnsi="QCF_P086" w:cs="QCF_P086"/>
                <w:b/>
                <w:color w:val="2F5496" w:themeColor="accent1" w:themeShade="BF"/>
                <w:sz w:val="32"/>
                <w:szCs w:val="32"/>
                <w:rtl/>
              </w:rPr>
              <w:t>ﮢ  ﮣ  ﮤ  ﮥ   ﮦ  ﮧ  ﮨ    ﮩ  ﮪ  ﮫ   ﮬ  ﮭ  ﮮﮯ</w:t>
            </w:r>
            <w:r w:rsidRPr="00827188">
              <w:rPr>
                <w:rFonts w:ascii="Lotus Linotype" w:hAnsi="Lotus Linotype" w:cs="Lotus Linotype"/>
                <w:b/>
                <w:sz w:val="32"/>
                <w:szCs w:val="32"/>
                <w:rtl/>
              </w:rPr>
              <w:t>﴾ [النساء:48].</w:t>
            </w:r>
          </w:p>
          <w:p w14:paraId="3953D9B9" w14:textId="77777777" w:rsidR="00827188" w:rsidRPr="00827188" w:rsidRDefault="00827188" w:rsidP="00827188">
            <w:pPr>
              <w:spacing w:line="560" w:lineRule="exact"/>
              <w:jc w:val="both"/>
              <w:rPr>
                <w:rFonts w:ascii="Adwaa Elsalaf" w:hAnsi="Adwaa Elsalaf" w:cs="Adwaa Elsalaf"/>
                <w:b/>
                <w:sz w:val="32"/>
                <w:szCs w:val="32"/>
                <w:rtl/>
              </w:rPr>
            </w:pPr>
            <w:r w:rsidRPr="00827188">
              <w:rPr>
                <w:rFonts w:ascii="Lotus Linotype" w:hAnsi="Lotus Linotype" w:cs="Lotus Linotype"/>
                <w:color w:val="161616"/>
                <w:sz w:val="32"/>
                <w:szCs w:val="32"/>
                <w:rtl/>
              </w:rPr>
              <w:t>وَقَالَ</w:t>
            </w:r>
            <w:r w:rsidRPr="00827188">
              <w:rPr>
                <w:rFonts w:ascii="Lotus Linotype" w:hAnsi="Lotus Linotype" w:cs="Lotus Linotype"/>
                <w:b/>
                <w:sz w:val="32"/>
                <w:szCs w:val="32"/>
                <w:rtl/>
              </w:rPr>
              <w:t>:</w:t>
            </w:r>
            <w:r w:rsidRPr="00827188">
              <w:rPr>
                <w:rFonts w:ascii="Adwaa Elsalaf" w:hAnsi="Adwaa Elsalaf" w:cs="Times New Roman"/>
                <w:sz w:val="32"/>
                <w:szCs w:val="32"/>
                <w:rtl/>
              </w:rPr>
              <w:t> </w:t>
            </w:r>
            <w:r w:rsidRPr="00827188">
              <w:rPr>
                <w:rFonts w:ascii="Lotus Linotype" w:hAnsi="Lotus Linotype" w:cs="Lotus Linotype"/>
                <w:bCs/>
                <w:sz w:val="32"/>
                <w:szCs w:val="32"/>
                <w:rtl/>
              </w:rPr>
              <w:t>﴿</w:t>
            </w:r>
            <w:r w:rsidRPr="00827188">
              <w:rPr>
                <w:rFonts w:ascii="QCF_P120" w:hAnsi="QCF_P120" w:cs="QCF_P120"/>
                <w:color w:val="2F5496" w:themeColor="accent1" w:themeShade="BF"/>
                <w:sz w:val="32"/>
                <w:szCs w:val="32"/>
                <w:rtl/>
              </w:rPr>
              <w:t>ﭺ   ﭻ  ﭼ  ﭽ  ﭾ  ﭿ  ﮀ  ﮁ   ﮂ  ﮃ  ﮄﮅ  ﮆ  ﮇ  ﮈ  ﮉ  ﮊ</w:t>
            </w:r>
            <w:r w:rsidRPr="00827188">
              <w:rPr>
                <w:rFonts w:ascii="Lotus Linotype" w:hAnsi="Lotus Linotype" w:cs="Lotus Linotype"/>
                <w:b/>
                <w:sz w:val="32"/>
                <w:szCs w:val="32"/>
                <w:rtl/>
              </w:rPr>
              <w:t>﴾ [المائدة]</w:t>
            </w:r>
            <w:r w:rsidRPr="00827188">
              <w:rPr>
                <w:rFonts w:ascii="Adwaa Elsalaf" w:hAnsi="Adwaa Elsalaf" w:cs="Adwaa Elsalaf"/>
                <w:b/>
                <w:sz w:val="32"/>
                <w:szCs w:val="32"/>
                <w:rtl/>
              </w:rPr>
              <w:t>.</w:t>
            </w:r>
          </w:p>
          <w:p w14:paraId="77C4D6D8" w14:textId="60D455C3" w:rsidR="0082718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b/>
                <w:color w:val="161616"/>
                <w:sz w:val="32"/>
                <w:szCs w:val="32"/>
                <w:rtl/>
              </w:rPr>
              <w:t>وَمِنْهُ</w:t>
            </w:r>
            <w:r w:rsidRPr="00827188">
              <w:rPr>
                <w:rFonts w:ascii="Lotus Linotype" w:hAnsi="Lotus Linotype" w:cs="Lotus Linotype"/>
                <w:b/>
                <w:sz w:val="32"/>
                <w:szCs w:val="32"/>
                <w:rtl/>
              </w:rPr>
              <w:t>: الذَّبْحُ لِغَيْرِ اللهِ؛ كَمَنْ يَذْبَحُ لِلجِنِّ، أَوْ لِلْقَبْرِ</w:t>
            </w:r>
            <w:r w:rsidRPr="00827188">
              <w:rPr>
                <w:rFonts w:ascii="Adwaa Elsalaf" w:hAnsi="Adwaa Elsalaf" w:cs="Adwaa Elsalaf"/>
                <w:sz w:val="32"/>
                <w:szCs w:val="32"/>
                <w:rtl/>
                <w:lang w:val="fr-FR"/>
              </w:rPr>
              <w:t>.</w:t>
            </w:r>
          </w:p>
        </w:tc>
        <w:tc>
          <w:tcPr>
            <w:tcW w:w="4393" w:type="dxa"/>
            <w:vAlign w:val="center"/>
          </w:tcPr>
          <w:p w14:paraId="36B51129" w14:textId="298BEB0D" w:rsidR="000D1618" w:rsidRDefault="00B32624" w:rsidP="00B32624">
            <w:pPr>
              <w:jc w:val="right"/>
            </w:pPr>
            <w:r>
              <w:t xml:space="preserve"> </w:t>
            </w:r>
            <w:proofErr w:type="spellStart"/>
            <w:r>
              <w:t>S</w:t>
            </w:r>
            <w:r w:rsidR="0058015A">
              <w:t>hirku</w:t>
            </w:r>
            <w:proofErr w:type="spellEnd"/>
            <w:r w:rsidR="0058015A">
              <w:t xml:space="preserve">, </w:t>
            </w:r>
            <w:proofErr w:type="spellStart"/>
            <w:r w:rsidR="0058015A">
              <w:t>t</w:t>
            </w:r>
            <w:r w:rsidR="00791173">
              <w:t>ë</w:t>
            </w:r>
            <w:proofErr w:type="spellEnd"/>
            <w:r w:rsidR="0058015A">
              <w:t xml:space="preserve"> </w:t>
            </w:r>
            <w:proofErr w:type="spellStart"/>
            <w:r w:rsidR="0058015A">
              <w:t>b</w:t>
            </w:r>
            <w:r w:rsidR="00791173">
              <w:t>ë</w:t>
            </w:r>
            <w:r w:rsidR="0058015A">
              <w:t>rit</w:t>
            </w:r>
            <w:proofErr w:type="spellEnd"/>
            <w:r w:rsidR="0058015A">
              <w:t xml:space="preserve"> </w:t>
            </w:r>
            <w:proofErr w:type="spellStart"/>
            <w:r w:rsidR="0058015A">
              <w:t>shok</w:t>
            </w:r>
            <w:proofErr w:type="spellEnd"/>
            <w:r w:rsidR="0058015A">
              <w:t xml:space="preserve"> </w:t>
            </w:r>
            <w:proofErr w:type="spellStart"/>
            <w:r>
              <w:t>Allahu</w:t>
            </w:r>
            <w:r w:rsidR="0058015A">
              <w:t>t</w:t>
            </w:r>
            <w:proofErr w:type="spellEnd"/>
            <w:r>
              <w:t xml:space="preserve"> </w:t>
            </w:r>
            <w:proofErr w:type="spellStart"/>
            <w:r w:rsidR="0058015A">
              <w:t>n</w:t>
            </w:r>
            <w:r w:rsidR="00791173">
              <w:t>ë</w:t>
            </w:r>
            <w:proofErr w:type="spellEnd"/>
            <w:r w:rsidR="0058015A">
              <w:t xml:space="preserve"> </w:t>
            </w:r>
            <w:proofErr w:type="spellStart"/>
            <w:r w:rsidR="0058015A">
              <w:t>adhuri</w:t>
            </w:r>
            <w:proofErr w:type="spellEnd"/>
            <w:r w:rsidR="0058015A">
              <w:t xml:space="preserve"> e </w:t>
            </w:r>
            <w:proofErr w:type="spellStart"/>
            <w:r w:rsidR="0058015A">
              <w:t>Tij</w:t>
            </w:r>
            <w:proofErr w:type="spellEnd"/>
            <w:r>
              <w:t xml:space="preserve">, Allahu </w:t>
            </w:r>
            <w:proofErr w:type="spellStart"/>
            <w:r>
              <w:t>thotë</w:t>
            </w:r>
            <w:proofErr w:type="spellEnd"/>
            <w:r>
              <w:t>: “</w:t>
            </w:r>
            <w:r w:rsidR="0058015A">
              <w:t>“</w:t>
            </w:r>
            <w:proofErr w:type="spellStart"/>
            <w:r w:rsidR="0058015A">
              <w:t>Vërtet</w:t>
            </w:r>
            <w:proofErr w:type="spellEnd"/>
            <w:r w:rsidR="0058015A">
              <w:t xml:space="preserve"> Allahu </w:t>
            </w:r>
            <w:proofErr w:type="spellStart"/>
            <w:r w:rsidR="0058015A">
              <w:t>nuk</w:t>
            </w:r>
            <w:proofErr w:type="spellEnd"/>
            <w:r w:rsidR="0058015A">
              <w:t xml:space="preserve"> </w:t>
            </w:r>
            <w:proofErr w:type="spellStart"/>
            <w:r w:rsidR="0058015A">
              <w:t>fal</w:t>
            </w:r>
            <w:proofErr w:type="spellEnd"/>
            <w:r w:rsidR="0058015A">
              <w:t xml:space="preserve"> </w:t>
            </w:r>
            <w:proofErr w:type="spellStart"/>
            <w:r w:rsidR="0058015A">
              <w:t>t’i</w:t>
            </w:r>
            <w:proofErr w:type="spellEnd"/>
            <w:r w:rsidR="0058015A">
              <w:t xml:space="preserve"> </w:t>
            </w:r>
            <w:proofErr w:type="spellStart"/>
            <w:r w:rsidR="0058015A">
              <w:t>bëhet</w:t>
            </w:r>
            <w:proofErr w:type="spellEnd"/>
            <w:r w:rsidR="0058015A">
              <w:t xml:space="preserve"> </w:t>
            </w:r>
            <w:proofErr w:type="spellStart"/>
            <w:r w:rsidR="0058015A">
              <w:t>shok</w:t>
            </w:r>
            <w:proofErr w:type="spellEnd"/>
            <w:r w:rsidR="0058015A">
              <w:t xml:space="preserve"> </w:t>
            </w:r>
            <w:proofErr w:type="spellStart"/>
            <w:r w:rsidR="0058015A">
              <w:t>Atij</w:t>
            </w:r>
            <w:proofErr w:type="spellEnd"/>
            <w:r w:rsidR="0058015A">
              <w:t xml:space="preserve"> </w:t>
            </w:r>
            <w:proofErr w:type="spellStart"/>
            <w:r w:rsidR="0058015A">
              <w:t>në</w:t>
            </w:r>
            <w:proofErr w:type="spellEnd"/>
            <w:r w:rsidR="0058015A">
              <w:t xml:space="preserve"> </w:t>
            </w:r>
            <w:proofErr w:type="spellStart"/>
            <w:r w:rsidR="0058015A">
              <w:t>adhurim</w:t>
            </w:r>
            <w:proofErr w:type="spellEnd"/>
            <w:r w:rsidR="0058015A">
              <w:t xml:space="preserve"> </w:t>
            </w:r>
            <w:proofErr w:type="spellStart"/>
            <w:r w:rsidR="0058015A">
              <w:t>dhe</w:t>
            </w:r>
            <w:proofErr w:type="spellEnd"/>
            <w:r w:rsidR="0058015A">
              <w:t xml:space="preserve"> i </w:t>
            </w:r>
            <w:proofErr w:type="spellStart"/>
            <w:r w:rsidR="0058015A">
              <w:t>fal</w:t>
            </w:r>
            <w:proofErr w:type="spellEnd"/>
            <w:r w:rsidR="0058015A">
              <w:t xml:space="preserve"> </w:t>
            </w:r>
            <w:proofErr w:type="spellStart"/>
            <w:r w:rsidR="0058015A">
              <w:t>gjynahet</w:t>
            </w:r>
            <w:proofErr w:type="spellEnd"/>
            <w:r w:rsidR="0058015A">
              <w:t xml:space="preserve"> e </w:t>
            </w:r>
            <w:proofErr w:type="spellStart"/>
            <w:r w:rsidR="0058015A">
              <w:t>tjera</w:t>
            </w:r>
            <w:proofErr w:type="spellEnd"/>
            <w:r w:rsidR="0058015A">
              <w:t xml:space="preserve"> </w:t>
            </w:r>
            <w:proofErr w:type="spellStart"/>
            <w:r w:rsidR="0058015A">
              <w:t>veç</w:t>
            </w:r>
            <w:proofErr w:type="spellEnd"/>
            <w:r w:rsidR="0058015A">
              <w:t xml:space="preserve"> </w:t>
            </w:r>
            <w:proofErr w:type="spellStart"/>
            <w:r w:rsidR="0058015A">
              <w:t>kësaj</w:t>
            </w:r>
            <w:proofErr w:type="spellEnd"/>
            <w:r w:rsidR="0058015A">
              <w:t xml:space="preserve"> </w:t>
            </w:r>
            <w:proofErr w:type="spellStart"/>
            <w:r w:rsidR="0058015A">
              <w:t>atij</w:t>
            </w:r>
            <w:proofErr w:type="spellEnd"/>
            <w:r w:rsidR="0058015A">
              <w:t xml:space="preserve"> </w:t>
            </w:r>
            <w:proofErr w:type="spellStart"/>
            <w:r w:rsidR="0058015A">
              <w:t>që</w:t>
            </w:r>
            <w:proofErr w:type="spellEnd"/>
            <w:r w:rsidR="0058015A">
              <w:t xml:space="preserve"> </w:t>
            </w:r>
            <w:proofErr w:type="spellStart"/>
            <w:r w:rsidR="0058015A">
              <w:t>dëshiron</w:t>
            </w:r>
            <w:proofErr w:type="spellEnd"/>
            <w:r w:rsidR="0058015A">
              <w:t xml:space="preserve"> Ai.” </w:t>
            </w:r>
            <w:r>
              <w:t>(</w:t>
            </w:r>
            <w:r w:rsidR="0058015A">
              <w:t>En-nisa</w:t>
            </w:r>
            <w:r>
              <w:t>48)</w:t>
            </w:r>
          </w:p>
          <w:p w14:paraId="59C58E28" w14:textId="49183E24" w:rsidR="00B32624" w:rsidRDefault="00B32624" w:rsidP="00B32624">
            <w:pPr>
              <w:jc w:val="right"/>
            </w:pPr>
            <w:proofErr w:type="spellStart"/>
            <w:r>
              <w:t>Dhe</w:t>
            </w:r>
            <w:proofErr w:type="spellEnd"/>
            <w:r>
              <w:t xml:space="preserve"> </w:t>
            </w:r>
            <w:proofErr w:type="spellStart"/>
            <w:r>
              <w:t>thotë</w:t>
            </w:r>
            <w:proofErr w:type="spellEnd"/>
            <w:r>
              <w:t>: “</w:t>
            </w:r>
            <w:r w:rsidR="0058015A">
              <w:t>“</w:t>
            </w:r>
            <w:proofErr w:type="spellStart"/>
            <w:r w:rsidR="0058015A">
              <w:t>Vërtet</w:t>
            </w:r>
            <w:proofErr w:type="spellEnd"/>
            <w:r w:rsidR="0058015A">
              <w:t xml:space="preserve"> ai </w:t>
            </w:r>
            <w:proofErr w:type="spellStart"/>
            <w:r w:rsidR="0058015A">
              <w:t>që</w:t>
            </w:r>
            <w:proofErr w:type="spellEnd"/>
            <w:r w:rsidR="0058015A">
              <w:t xml:space="preserve"> </w:t>
            </w:r>
            <w:proofErr w:type="spellStart"/>
            <w:r w:rsidR="0058015A">
              <w:t>i</w:t>
            </w:r>
            <w:proofErr w:type="spellEnd"/>
            <w:r w:rsidR="0058015A">
              <w:t xml:space="preserve"> </w:t>
            </w:r>
            <w:proofErr w:type="spellStart"/>
            <w:r w:rsidR="0058015A">
              <w:t>bën</w:t>
            </w:r>
            <w:proofErr w:type="spellEnd"/>
            <w:r w:rsidR="0058015A">
              <w:t xml:space="preserve"> </w:t>
            </w:r>
            <w:proofErr w:type="spellStart"/>
            <w:r w:rsidR="0058015A">
              <w:t>shok</w:t>
            </w:r>
            <w:proofErr w:type="spellEnd"/>
            <w:r w:rsidR="0058015A">
              <w:t xml:space="preserve"> </w:t>
            </w:r>
            <w:proofErr w:type="spellStart"/>
            <w:r w:rsidR="0058015A">
              <w:t>Allahut</w:t>
            </w:r>
            <w:proofErr w:type="spellEnd"/>
            <w:r w:rsidR="0058015A">
              <w:t xml:space="preserve"> </w:t>
            </w:r>
            <w:proofErr w:type="spellStart"/>
            <w:r w:rsidR="0058015A">
              <w:t>në</w:t>
            </w:r>
            <w:proofErr w:type="spellEnd"/>
            <w:r w:rsidR="0058015A">
              <w:t xml:space="preserve"> </w:t>
            </w:r>
            <w:proofErr w:type="spellStart"/>
            <w:r w:rsidR="0058015A">
              <w:t>adhurim</w:t>
            </w:r>
            <w:proofErr w:type="spellEnd"/>
            <w:r w:rsidR="0058015A">
              <w:t xml:space="preserve"> </w:t>
            </w:r>
            <w:proofErr w:type="spellStart"/>
            <w:r w:rsidR="0058015A">
              <w:t>atëherë</w:t>
            </w:r>
            <w:proofErr w:type="spellEnd"/>
            <w:r w:rsidR="0058015A">
              <w:t xml:space="preserve"> </w:t>
            </w:r>
            <w:proofErr w:type="spellStart"/>
            <w:r w:rsidR="0058015A">
              <w:t>Xheneti</w:t>
            </w:r>
            <w:proofErr w:type="spellEnd"/>
            <w:r w:rsidR="0058015A">
              <w:t xml:space="preserve"> do </w:t>
            </w:r>
            <w:proofErr w:type="spellStart"/>
            <w:r w:rsidR="0058015A">
              <w:t>të</w:t>
            </w:r>
            <w:proofErr w:type="spellEnd"/>
            <w:r w:rsidR="0058015A">
              <w:t xml:space="preserve"> </w:t>
            </w:r>
            <w:proofErr w:type="spellStart"/>
            <w:r w:rsidR="0058015A">
              <w:t>jetë</w:t>
            </w:r>
            <w:proofErr w:type="spellEnd"/>
            <w:r w:rsidR="0058015A">
              <w:t xml:space="preserve"> </w:t>
            </w:r>
            <w:proofErr w:type="spellStart"/>
            <w:r w:rsidR="0058015A">
              <w:t>harram</w:t>
            </w:r>
            <w:proofErr w:type="spellEnd"/>
            <w:r w:rsidR="0058015A">
              <w:t xml:space="preserve"> </w:t>
            </w:r>
            <w:proofErr w:type="spellStart"/>
            <w:r w:rsidR="0058015A">
              <w:t>për</w:t>
            </w:r>
            <w:proofErr w:type="spellEnd"/>
            <w:r w:rsidR="0058015A">
              <w:t xml:space="preserve"> </w:t>
            </w:r>
            <w:proofErr w:type="spellStart"/>
            <w:r w:rsidR="0058015A">
              <w:t>të</w:t>
            </w:r>
            <w:proofErr w:type="spellEnd"/>
            <w:r w:rsidR="0058015A">
              <w:t xml:space="preserve"> </w:t>
            </w:r>
            <w:proofErr w:type="spellStart"/>
            <w:r w:rsidR="0058015A">
              <w:t>dhe</w:t>
            </w:r>
            <w:proofErr w:type="spellEnd"/>
            <w:r w:rsidR="0058015A">
              <w:t xml:space="preserve"> </w:t>
            </w:r>
            <w:proofErr w:type="spellStart"/>
            <w:r w:rsidR="0058015A">
              <w:t>vendbanimi</w:t>
            </w:r>
            <w:proofErr w:type="spellEnd"/>
            <w:r w:rsidR="0058015A">
              <w:t xml:space="preserve"> </w:t>
            </w:r>
            <w:proofErr w:type="spellStart"/>
            <w:r w:rsidR="0058015A">
              <w:t>i</w:t>
            </w:r>
            <w:proofErr w:type="spellEnd"/>
            <w:r w:rsidR="0058015A">
              <w:t xml:space="preserve"> </w:t>
            </w:r>
            <w:proofErr w:type="spellStart"/>
            <w:r w:rsidR="0058015A">
              <w:t>tij</w:t>
            </w:r>
            <w:proofErr w:type="spellEnd"/>
            <w:r w:rsidR="0058015A">
              <w:t xml:space="preserve"> do </w:t>
            </w:r>
            <w:proofErr w:type="spellStart"/>
            <w:r w:rsidR="0058015A">
              <w:t>të</w:t>
            </w:r>
            <w:proofErr w:type="spellEnd"/>
            <w:r w:rsidR="0058015A">
              <w:t xml:space="preserve"> </w:t>
            </w:r>
            <w:proofErr w:type="spellStart"/>
            <w:r w:rsidR="0058015A">
              <w:t>jetë</w:t>
            </w:r>
            <w:proofErr w:type="spellEnd"/>
            <w:r w:rsidR="0058015A">
              <w:t xml:space="preserve"> </w:t>
            </w:r>
            <w:proofErr w:type="spellStart"/>
            <w:r w:rsidR="0058015A">
              <w:t>Zjarri</w:t>
            </w:r>
            <w:proofErr w:type="spellEnd"/>
            <w:r w:rsidR="0058015A">
              <w:t xml:space="preserve">. </w:t>
            </w:r>
            <w:proofErr w:type="spellStart"/>
            <w:r w:rsidR="0058015A">
              <w:t>Dhe</w:t>
            </w:r>
            <w:proofErr w:type="spellEnd"/>
            <w:r w:rsidR="0058015A">
              <w:t xml:space="preserve"> </w:t>
            </w:r>
            <w:proofErr w:type="spellStart"/>
            <w:r w:rsidR="0058015A">
              <w:t>për</w:t>
            </w:r>
            <w:proofErr w:type="spellEnd"/>
            <w:r w:rsidR="0058015A">
              <w:t xml:space="preserve"> </w:t>
            </w:r>
            <w:proofErr w:type="spellStart"/>
            <w:r w:rsidR="0058015A">
              <w:t>zullumqarët</w:t>
            </w:r>
            <w:proofErr w:type="spellEnd"/>
            <w:r w:rsidR="0058015A">
              <w:t xml:space="preserve"> </w:t>
            </w:r>
            <w:proofErr w:type="spellStart"/>
            <w:r w:rsidR="0058015A">
              <w:t>nuk</w:t>
            </w:r>
            <w:proofErr w:type="spellEnd"/>
            <w:r w:rsidR="0058015A">
              <w:t xml:space="preserve"> do </w:t>
            </w:r>
            <w:proofErr w:type="spellStart"/>
            <w:r w:rsidR="0058015A">
              <w:t>të</w:t>
            </w:r>
            <w:proofErr w:type="spellEnd"/>
            <w:r w:rsidR="0058015A">
              <w:t xml:space="preserve"> </w:t>
            </w:r>
            <w:proofErr w:type="spellStart"/>
            <w:r w:rsidR="0058015A">
              <w:t>ketë</w:t>
            </w:r>
            <w:proofErr w:type="spellEnd"/>
            <w:r w:rsidR="0058015A">
              <w:t xml:space="preserve"> </w:t>
            </w:r>
            <w:proofErr w:type="spellStart"/>
            <w:r w:rsidR="0058015A">
              <w:t>asnjë</w:t>
            </w:r>
            <w:proofErr w:type="spellEnd"/>
            <w:r w:rsidR="0058015A">
              <w:t xml:space="preserve"> </w:t>
            </w:r>
            <w:proofErr w:type="spellStart"/>
            <w:r w:rsidR="0058015A">
              <w:t>ndihmues</w:t>
            </w:r>
            <w:proofErr w:type="spellEnd"/>
            <w:r w:rsidR="0058015A">
              <w:t xml:space="preserve"> (</w:t>
            </w:r>
            <w:proofErr w:type="spellStart"/>
            <w:r w:rsidR="0058015A">
              <w:t>në</w:t>
            </w:r>
            <w:proofErr w:type="spellEnd"/>
            <w:r w:rsidR="0058015A">
              <w:t xml:space="preserve"> </w:t>
            </w:r>
            <w:proofErr w:type="spellStart"/>
            <w:r w:rsidR="0058015A">
              <w:t>Zjarr</w:t>
            </w:r>
            <w:proofErr w:type="spellEnd"/>
            <w:r w:rsidR="0058015A">
              <w:t>).”</w:t>
            </w:r>
            <w:r>
              <w:t>” (</w:t>
            </w:r>
            <w:r w:rsidR="0058015A">
              <w:t xml:space="preserve">El </w:t>
            </w:r>
            <w:proofErr w:type="spellStart"/>
            <w:r w:rsidR="0058015A">
              <w:t>maide</w:t>
            </w:r>
            <w:proofErr w:type="spellEnd"/>
            <w:r w:rsidR="0058015A">
              <w:t xml:space="preserve"> </w:t>
            </w:r>
            <w:r>
              <w:t>72).</w:t>
            </w:r>
          </w:p>
          <w:p w14:paraId="5573103B" w14:textId="583A42A4" w:rsidR="00B32624" w:rsidRPr="00A631A2" w:rsidRDefault="0058015A" w:rsidP="00B32624">
            <w:pPr>
              <w:jc w:val="right"/>
              <w:rPr>
                <w:rFonts w:ascii="Lotus Linotype" w:hAnsi="Lotus Linotype" w:cs="Lotus Linotype"/>
                <w:color w:val="161616"/>
                <w:sz w:val="32"/>
                <w:szCs w:val="32"/>
                <w:rtl/>
              </w:rPr>
            </w:pPr>
            <w:proofErr w:type="spellStart"/>
            <w:r>
              <w:t>Dhe</w:t>
            </w:r>
            <w:proofErr w:type="spellEnd"/>
            <w:r>
              <w:t xml:space="preserve"> </w:t>
            </w:r>
            <w:proofErr w:type="spellStart"/>
            <w:r>
              <w:t>tek</w:t>
            </w:r>
            <w:proofErr w:type="spellEnd"/>
            <w:r>
              <w:t xml:space="preserve"> </w:t>
            </w:r>
            <w:proofErr w:type="spellStart"/>
            <w:r>
              <w:t>shirku</w:t>
            </w:r>
            <w:proofErr w:type="spellEnd"/>
            <w:r>
              <w:t xml:space="preserve"> </w:t>
            </w:r>
            <w:proofErr w:type="spellStart"/>
            <w:r>
              <w:t>hyn</w:t>
            </w:r>
            <w:proofErr w:type="spellEnd"/>
            <w:r>
              <w:t xml:space="preserve"> </w:t>
            </w:r>
            <w:proofErr w:type="spellStart"/>
            <w:r>
              <w:t>therja</w:t>
            </w:r>
            <w:proofErr w:type="spellEnd"/>
            <w:r>
              <w:t xml:space="preserve"> e </w:t>
            </w:r>
            <w:proofErr w:type="spellStart"/>
            <w:r>
              <w:t>kurbaneve</w:t>
            </w:r>
            <w:proofErr w:type="spellEnd"/>
            <w:r>
              <w:t xml:space="preserve"> </w:t>
            </w:r>
            <w:proofErr w:type="spellStart"/>
            <w:r>
              <w:t>për</w:t>
            </w:r>
            <w:proofErr w:type="spellEnd"/>
            <w:r>
              <w:t xml:space="preserve"> </w:t>
            </w:r>
            <w:proofErr w:type="spellStart"/>
            <w:r>
              <w:t>dikë</w:t>
            </w:r>
            <w:proofErr w:type="spellEnd"/>
            <w:r>
              <w:t xml:space="preserve"> </w:t>
            </w:r>
            <w:proofErr w:type="spellStart"/>
            <w:r>
              <w:t>tjetër</w:t>
            </w:r>
            <w:proofErr w:type="spellEnd"/>
            <w:r>
              <w:t xml:space="preserve"> </w:t>
            </w:r>
            <w:proofErr w:type="spellStart"/>
            <w:r>
              <w:t>veç</w:t>
            </w:r>
            <w:proofErr w:type="spellEnd"/>
            <w:r>
              <w:t xml:space="preserve"> </w:t>
            </w:r>
            <w:proofErr w:type="spellStart"/>
            <w:r>
              <w:t>Allahut</w:t>
            </w:r>
            <w:proofErr w:type="spellEnd"/>
            <w:r>
              <w:t xml:space="preserve">, </w:t>
            </w:r>
            <w:proofErr w:type="spellStart"/>
            <w:r>
              <w:t>si</w:t>
            </w:r>
            <w:proofErr w:type="spellEnd"/>
            <w:r>
              <w:t xml:space="preserve"> </w:t>
            </w:r>
            <w:proofErr w:type="spellStart"/>
            <w:r>
              <w:t>për</w:t>
            </w:r>
            <w:proofErr w:type="spellEnd"/>
            <w:r>
              <w:t xml:space="preserve"> </w:t>
            </w:r>
            <w:proofErr w:type="spellStart"/>
            <w:r>
              <w:t>shembull</w:t>
            </w:r>
            <w:proofErr w:type="spellEnd"/>
            <w:r>
              <w:t xml:space="preserve"> ai </w:t>
            </w:r>
            <w:proofErr w:type="spellStart"/>
            <w:r>
              <w:t>që</w:t>
            </w:r>
            <w:proofErr w:type="spellEnd"/>
            <w:r>
              <w:t xml:space="preserve"> </w:t>
            </w:r>
            <w:proofErr w:type="spellStart"/>
            <w:r>
              <w:t>ther</w:t>
            </w:r>
            <w:proofErr w:type="spellEnd"/>
            <w:r>
              <w:t xml:space="preserve"> </w:t>
            </w:r>
            <w:proofErr w:type="spellStart"/>
            <w:r>
              <w:t>kurban</w:t>
            </w:r>
            <w:proofErr w:type="spellEnd"/>
            <w:r>
              <w:t xml:space="preserve"> </w:t>
            </w:r>
            <w:proofErr w:type="spellStart"/>
            <w:r>
              <w:t>për</w:t>
            </w:r>
            <w:proofErr w:type="spellEnd"/>
            <w:r>
              <w:t xml:space="preserve"> </w:t>
            </w:r>
            <w:proofErr w:type="spellStart"/>
            <w:r>
              <w:t>ndonjë</w:t>
            </w:r>
            <w:proofErr w:type="spellEnd"/>
            <w:r>
              <w:t xml:space="preserve"> </w:t>
            </w:r>
            <w:proofErr w:type="spellStart"/>
            <w:r>
              <w:t>Xhin</w:t>
            </w:r>
            <w:proofErr w:type="spellEnd"/>
            <w:r>
              <w:t xml:space="preserve"> apo </w:t>
            </w:r>
            <w:proofErr w:type="spellStart"/>
            <w:r>
              <w:t>për</w:t>
            </w:r>
            <w:proofErr w:type="spellEnd"/>
            <w:r>
              <w:t xml:space="preserve"> </w:t>
            </w:r>
            <w:proofErr w:type="spellStart"/>
            <w:r>
              <w:t>ndonjë</w:t>
            </w:r>
            <w:proofErr w:type="spellEnd"/>
            <w:r>
              <w:t xml:space="preserve"> </w:t>
            </w:r>
            <w:proofErr w:type="spellStart"/>
            <w:r>
              <w:t>varr</w:t>
            </w:r>
            <w:proofErr w:type="spellEnd"/>
            <w:r>
              <w:t>.</w:t>
            </w:r>
          </w:p>
        </w:tc>
      </w:tr>
    </w:tbl>
    <w:p w14:paraId="280F41F1"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F354524" w14:textId="77777777" w:rsidTr="000D1618">
        <w:trPr>
          <w:jc w:val="center"/>
        </w:trPr>
        <w:tc>
          <w:tcPr>
            <w:tcW w:w="4672" w:type="dxa"/>
            <w:shd w:val="pct50" w:color="D9E2F3" w:themeColor="accent1" w:themeTint="33" w:fill="auto"/>
            <w:vAlign w:val="center"/>
          </w:tcPr>
          <w:p w14:paraId="6C619330" w14:textId="2DDC1E00"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16" w:name="_Toc81500117"/>
            <w:r w:rsidRPr="0091463A">
              <w:rPr>
                <w:rFonts w:cs="Generator 2005"/>
                <w:b w:val="0"/>
                <w:bCs w:val="0"/>
                <w:color w:val="2F5496" w:themeColor="accent1" w:themeShade="BF"/>
                <w:sz w:val="32"/>
                <w:szCs w:val="32"/>
                <w:rtl/>
              </w:rPr>
              <w:t>الثَّانِي:</w:t>
            </w:r>
            <w:bookmarkEnd w:id="116"/>
          </w:p>
        </w:tc>
        <w:tc>
          <w:tcPr>
            <w:tcW w:w="4393" w:type="dxa"/>
            <w:shd w:val="pct50" w:color="D9E2F3" w:themeColor="accent1" w:themeTint="33" w:fill="auto"/>
            <w:vAlign w:val="center"/>
          </w:tcPr>
          <w:p w14:paraId="76589411" w14:textId="3760E927" w:rsidR="000D1618" w:rsidRPr="00A631A2" w:rsidRDefault="008B5DC6" w:rsidP="000D161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dyta</w:t>
            </w:r>
            <w:proofErr w:type="spellEnd"/>
            <w:r w:rsidRPr="0010667C">
              <w:rPr>
                <w:rFonts w:ascii="Lotus Linotype" w:hAnsi="Lotus Linotype" w:cs="Lotus Linotype"/>
                <w:color w:val="2F5496" w:themeColor="accent1" w:themeShade="BF"/>
                <w:sz w:val="32"/>
                <w:szCs w:val="32"/>
              </w:rPr>
              <w:t xml:space="preserve"> </w:t>
            </w:r>
          </w:p>
        </w:tc>
      </w:tr>
      <w:tr w:rsidR="000D1618" w:rsidRPr="00A631A2" w14:paraId="048600F9" w14:textId="77777777" w:rsidTr="000D1618">
        <w:trPr>
          <w:jc w:val="center"/>
        </w:trPr>
        <w:tc>
          <w:tcPr>
            <w:tcW w:w="4672" w:type="dxa"/>
            <w:vAlign w:val="center"/>
          </w:tcPr>
          <w:p w14:paraId="79AA3E61" w14:textId="192648A3"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مَنْ جَعَلَ بَيْنَهُ وَبَيْنَ اللهِ وَسَائِطَ؛ يَدْعُوهُمْ، وَيَسْأَلُهُم الشَّفَاعَةَ، وَيَتَـوَكَّـلُ عَلَيْهِمْ= كَفَرَ إِجْمَاعًا.</w:t>
            </w:r>
          </w:p>
        </w:tc>
        <w:tc>
          <w:tcPr>
            <w:tcW w:w="4393" w:type="dxa"/>
            <w:vAlign w:val="center"/>
          </w:tcPr>
          <w:p w14:paraId="13281A4F" w14:textId="720C9564" w:rsidR="000D1618" w:rsidRPr="00A631A2" w:rsidRDefault="00791173" w:rsidP="008B5DC6">
            <w:pPr>
              <w:jc w:val="right"/>
              <w:rPr>
                <w:rFonts w:ascii="Lotus Linotype" w:hAnsi="Lotus Linotype" w:cs="Lotus Linotype"/>
                <w:color w:val="161616"/>
                <w:sz w:val="32"/>
                <w:szCs w:val="32"/>
                <w:rtl/>
              </w:rPr>
            </w:pPr>
            <w:r>
              <w:t xml:space="preserve">Kush </w:t>
            </w:r>
            <w:proofErr w:type="spellStart"/>
            <w:r>
              <w:t>vendos</w:t>
            </w:r>
            <w:proofErr w:type="spellEnd"/>
            <w:r>
              <w:t xml:space="preserve"> </w:t>
            </w:r>
            <w:proofErr w:type="spellStart"/>
            <w:r>
              <w:t>mes</w:t>
            </w:r>
            <w:proofErr w:type="spellEnd"/>
            <w:r>
              <w:t xml:space="preserve"> </w:t>
            </w:r>
            <w:proofErr w:type="spellStart"/>
            <w:r>
              <w:t>tij</w:t>
            </w:r>
            <w:proofErr w:type="spellEnd"/>
            <w:r>
              <w:t xml:space="preserve"> </w:t>
            </w:r>
            <w:proofErr w:type="spellStart"/>
            <w:r>
              <w:t>dhe</w:t>
            </w:r>
            <w:proofErr w:type="spellEnd"/>
            <w:r>
              <w:t xml:space="preserve"> </w:t>
            </w:r>
            <w:proofErr w:type="spellStart"/>
            <w:r>
              <w:t>Allahut</w:t>
            </w:r>
            <w:proofErr w:type="spellEnd"/>
            <w:r>
              <w:t xml:space="preserve"> </w:t>
            </w:r>
            <w:proofErr w:type="spellStart"/>
            <w:r>
              <w:t>ndërmjetësa</w:t>
            </w:r>
            <w:proofErr w:type="spellEnd"/>
            <w:r>
              <w:t xml:space="preserve"> </w:t>
            </w:r>
            <w:proofErr w:type="spellStart"/>
            <w:r>
              <w:t>të</w:t>
            </w:r>
            <w:proofErr w:type="spellEnd"/>
            <w:r>
              <w:t xml:space="preserve"> </w:t>
            </w:r>
            <w:proofErr w:type="spellStart"/>
            <w:r>
              <w:t>cilëve</w:t>
            </w:r>
            <w:proofErr w:type="spellEnd"/>
            <w:r>
              <w:t xml:space="preserve"> u </w:t>
            </w:r>
            <w:proofErr w:type="spellStart"/>
            <w:r>
              <w:t>lutet</w:t>
            </w:r>
            <w:proofErr w:type="spellEnd"/>
            <w:r>
              <w:t xml:space="preserve">, u </w:t>
            </w:r>
            <w:proofErr w:type="spellStart"/>
            <w:r>
              <w:t>kërkon</w:t>
            </w:r>
            <w:proofErr w:type="spellEnd"/>
            <w:r>
              <w:t xml:space="preserve"> </w:t>
            </w:r>
            <w:proofErr w:type="spellStart"/>
            <w:r>
              <w:t>dhe</w:t>
            </w:r>
            <w:proofErr w:type="spellEnd"/>
            <w:r>
              <w:t xml:space="preserve"> u </w:t>
            </w:r>
            <w:proofErr w:type="spellStart"/>
            <w:r>
              <w:t>mbeshtetet</w:t>
            </w:r>
            <w:proofErr w:type="spellEnd"/>
            <w:r>
              <w:t xml:space="preserve">, </w:t>
            </w:r>
            <w:proofErr w:type="spellStart"/>
            <w:r>
              <w:t>ky</w:t>
            </w:r>
            <w:proofErr w:type="spellEnd"/>
            <w:r>
              <w:t xml:space="preserve"> ka </w:t>
            </w:r>
            <w:proofErr w:type="spellStart"/>
            <w:r>
              <w:t>bërë</w:t>
            </w:r>
            <w:proofErr w:type="spellEnd"/>
            <w:r>
              <w:t xml:space="preserve"> </w:t>
            </w:r>
            <w:proofErr w:type="spellStart"/>
            <w:r>
              <w:t>kufër</w:t>
            </w:r>
            <w:proofErr w:type="spellEnd"/>
            <w:r>
              <w:t xml:space="preserve"> </w:t>
            </w:r>
            <w:proofErr w:type="spellStart"/>
            <w:r>
              <w:t>sipas</w:t>
            </w:r>
            <w:proofErr w:type="spellEnd"/>
            <w:r>
              <w:t xml:space="preserve"> </w:t>
            </w:r>
            <w:proofErr w:type="spellStart"/>
            <w:r>
              <w:t>Ixhmasë</w:t>
            </w:r>
            <w:proofErr w:type="spellEnd"/>
          </w:p>
        </w:tc>
      </w:tr>
    </w:tbl>
    <w:p w14:paraId="23E013BF"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683220D" w14:textId="77777777" w:rsidTr="000D1618">
        <w:trPr>
          <w:jc w:val="center"/>
        </w:trPr>
        <w:tc>
          <w:tcPr>
            <w:tcW w:w="4672" w:type="dxa"/>
            <w:shd w:val="pct50" w:color="D9E2F3" w:themeColor="accent1" w:themeTint="33" w:fill="auto"/>
            <w:vAlign w:val="center"/>
          </w:tcPr>
          <w:p w14:paraId="66623E35" w14:textId="5E4BF701"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17" w:name="_Toc81500118"/>
            <w:r w:rsidRPr="0091463A">
              <w:rPr>
                <w:rFonts w:cs="Generator 2005"/>
                <w:b w:val="0"/>
                <w:bCs w:val="0"/>
                <w:color w:val="2F5496" w:themeColor="accent1" w:themeShade="BF"/>
                <w:sz w:val="32"/>
                <w:szCs w:val="32"/>
                <w:rtl/>
              </w:rPr>
              <w:t>الثَّالِثُ:</w:t>
            </w:r>
            <w:bookmarkEnd w:id="117"/>
          </w:p>
        </w:tc>
        <w:tc>
          <w:tcPr>
            <w:tcW w:w="4393" w:type="dxa"/>
            <w:shd w:val="pct50" w:color="D9E2F3" w:themeColor="accent1" w:themeTint="33" w:fill="auto"/>
            <w:vAlign w:val="center"/>
          </w:tcPr>
          <w:p w14:paraId="61F95D74" w14:textId="50130446" w:rsidR="000D1618" w:rsidRPr="00A631A2" w:rsidRDefault="008B5DC6" w:rsidP="000D161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treta</w:t>
            </w:r>
            <w:proofErr w:type="spellEnd"/>
            <w:r w:rsidRPr="0010667C">
              <w:rPr>
                <w:rFonts w:ascii="Lotus Linotype" w:hAnsi="Lotus Linotype" w:cs="Lotus Linotype"/>
                <w:color w:val="2F5496" w:themeColor="accent1" w:themeShade="BF"/>
                <w:sz w:val="32"/>
                <w:szCs w:val="32"/>
              </w:rPr>
              <w:t xml:space="preserve"> </w:t>
            </w:r>
          </w:p>
        </w:tc>
      </w:tr>
      <w:tr w:rsidR="000D1618" w:rsidRPr="00A631A2" w14:paraId="212AFB2E" w14:textId="77777777" w:rsidTr="000D1618">
        <w:trPr>
          <w:jc w:val="center"/>
        </w:trPr>
        <w:tc>
          <w:tcPr>
            <w:tcW w:w="4672" w:type="dxa"/>
            <w:vAlign w:val="center"/>
          </w:tcPr>
          <w:p w14:paraId="5FBE30AD" w14:textId="56B3854E"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مَنْ لَمْ يُكَفِّرِ المُشْرِكِينَ، أَوْ شَكَّ فِي كُفْرِهِمْ، أَوْ صَحَّحَ مَذْهَبَهُمْ = كَفَرَ إِجْمَاعًا.</w:t>
            </w:r>
          </w:p>
        </w:tc>
        <w:tc>
          <w:tcPr>
            <w:tcW w:w="4393" w:type="dxa"/>
            <w:vAlign w:val="center"/>
          </w:tcPr>
          <w:p w14:paraId="1E5E4287" w14:textId="1F45C12C" w:rsidR="000D1618" w:rsidRPr="00A631A2" w:rsidRDefault="00791173" w:rsidP="008B5DC6">
            <w:pPr>
              <w:jc w:val="right"/>
              <w:rPr>
                <w:rFonts w:ascii="Lotus Linotype" w:hAnsi="Lotus Linotype" w:cs="Lotus Linotype"/>
                <w:color w:val="161616"/>
                <w:sz w:val="32"/>
                <w:szCs w:val="32"/>
                <w:rtl/>
              </w:rPr>
            </w:pPr>
            <w:r>
              <w:t xml:space="preserve">Kush </w:t>
            </w:r>
            <w:proofErr w:type="spellStart"/>
            <w:r>
              <w:t>nuk</w:t>
            </w:r>
            <w:proofErr w:type="spellEnd"/>
            <w:r>
              <w:t xml:space="preserve"> </w:t>
            </w:r>
            <w:proofErr w:type="spellStart"/>
            <w:r>
              <w:t>i</w:t>
            </w:r>
            <w:proofErr w:type="spellEnd"/>
            <w:r>
              <w:t xml:space="preserve"> </w:t>
            </w:r>
            <w:proofErr w:type="spellStart"/>
            <w:r>
              <w:t>bën</w:t>
            </w:r>
            <w:proofErr w:type="spellEnd"/>
            <w:r>
              <w:t xml:space="preserve"> </w:t>
            </w:r>
            <w:proofErr w:type="spellStart"/>
            <w:r>
              <w:t>qafira</w:t>
            </w:r>
            <w:proofErr w:type="spellEnd"/>
            <w:r>
              <w:t xml:space="preserve"> </w:t>
            </w:r>
            <w:proofErr w:type="spellStart"/>
            <w:r>
              <w:t>mushrikët</w:t>
            </w:r>
            <w:proofErr w:type="spellEnd"/>
            <w:r>
              <w:t xml:space="preserve">, </w:t>
            </w:r>
            <w:proofErr w:type="spellStart"/>
            <w:r>
              <w:t>ose</w:t>
            </w:r>
            <w:proofErr w:type="spellEnd"/>
            <w:r>
              <w:t xml:space="preserve"> </w:t>
            </w:r>
            <w:proofErr w:type="spellStart"/>
            <w:r>
              <w:t>dyshon</w:t>
            </w:r>
            <w:proofErr w:type="spellEnd"/>
            <w:r>
              <w:t xml:space="preserve"> </w:t>
            </w:r>
            <w:proofErr w:type="spellStart"/>
            <w:r>
              <w:t>në</w:t>
            </w:r>
            <w:proofErr w:type="spellEnd"/>
            <w:r>
              <w:t xml:space="preserve"> </w:t>
            </w:r>
            <w:proofErr w:type="spellStart"/>
            <w:r>
              <w:t>kufrin</w:t>
            </w:r>
            <w:proofErr w:type="spellEnd"/>
            <w:r>
              <w:t xml:space="preserve"> e </w:t>
            </w:r>
            <w:proofErr w:type="spellStart"/>
            <w:r>
              <w:t>tyre</w:t>
            </w:r>
            <w:proofErr w:type="spellEnd"/>
            <w:r>
              <w:t xml:space="preserve"> </w:t>
            </w:r>
            <w:proofErr w:type="spellStart"/>
            <w:r>
              <w:t>ose</w:t>
            </w:r>
            <w:proofErr w:type="spellEnd"/>
            <w:r>
              <w:t xml:space="preserve"> e </w:t>
            </w:r>
            <w:proofErr w:type="spellStart"/>
            <w:r>
              <w:t>konsideron</w:t>
            </w:r>
            <w:proofErr w:type="spellEnd"/>
            <w:r>
              <w:t xml:space="preserve"> </w:t>
            </w:r>
            <w:proofErr w:type="spellStart"/>
            <w:r>
              <w:t>të</w:t>
            </w:r>
            <w:proofErr w:type="spellEnd"/>
            <w:r>
              <w:t xml:space="preserve"> </w:t>
            </w:r>
            <w:proofErr w:type="spellStart"/>
            <w:r>
              <w:t>saktë</w:t>
            </w:r>
            <w:proofErr w:type="spellEnd"/>
            <w:r>
              <w:t xml:space="preserve"> </w:t>
            </w:r>
            <w:proofErr w:type="spellStart"/>
            <w:r>
              <w:t>rrugën</w:t>
            </w:r>
            <w:proofErr w:type="spellEnd"/>
            <w:r>
              <w:t xml:space="preserve"> e </w:t>
            </w:r>
            <w:proofErr w:type="spellStart"/>
            <w:r>
              <w:t>tyre</w:t>
            </w:r>
            <w:proofErr w:type="spellEnd"/>
            <w:r>
              <w:t xml:space="preserve">, ka </w:t>
            </w:r>
            <w:proofErr w:type="spellStart"/>
            <w:r>
              <w:t>bërë</w:t>
            </w:r>
            <w:proofErr w:type="spellEnd"/>
            <w:r>
              <w:t xml:space="preserve"> </w:t>
            </w:r>
            <w:proofErr w:type="spellStart"/>
            <w:r>
              <w:t>kufër</w:t>
            </w:r>
            <w:proofErr w:type="spellEnd"/>
            <w:r>
              <w:t>.</w:t>
            </w:r>
          </w:p>
        </w:tc>
      </w:tr>
    </w:tbl>
    <w:p w14:paraId="08F2C7CA"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57B2129" w14:textId="77777777" w:rsidTr="000D1618">
        <w:trPr>
          <w:jc w:val="center"/>
        </w:trPr>
        <w:tc>
          <w:tcPr>
            <w:tcW w:w="4672" w:type="dxa"/>
            <w:shd w:val="pct50" w:color="D9E2F3" w:themeColor="accent1" w:themeTint="33" w:fill="auto"/>
            <w:vAlign w:val="center"/>
          </w:tcPr>
          <w:p w14:paraId="64E74D13" w14:textId="242CE08B"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18" w:name="_Toc81500119"/>
            <w:r w:rsidRPr="0091463A">
              <w:rPr>
                <w:rFonts w:cs="Generator 2005"/>
                <w:b w:val="0"/>
                <w:bCs w:val="0"/>
                <w:color w:val="2F5496" w:themeColor="accent1" w:themeShade="BF"/>
                <w:sz w:val="32"/>
                <w:szCs w:val="32"/>
                <w:rtl/>
              </w:rPr>
              <w:t>الرَّابِعُ:</w:t>
            </w:r>
            <w:bookmarkEnd w:id="118"/>
          </w:p>
        </w:tc>
        <w:tc>
          <w:tcPr>
            <w:tcW w:w="4393" w:type="dxa"/>
            <w:shd w:val="pct50" w:color="D9E2F3" w:themeColor="accent1" w:themeTint="33" w:fill="auto"/>
            <w:vAlign w:val="center"/>
          </w:tcPr>
          <w:p w14:paraId="1884B0B0" w14:textId="696C1D2B" w:rsidR="000D1618" w:rsidRPr="00A631A2" w:rsidRDefault="008B5DC6" w:rsidP="000D161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kat</w:t>
            </w:r>
            <w:r w:rsidR="00211761" w:rsidRPr="0010667C">
              <w:rPr>
                <w:rFonts w:ascii="Lotus Linotype" w:hAnsi="Lotus Linotype" w:cs="Lotus Linotype"/>
                <w:color w:val="2F5496" w:themeColor="accent1" w:themeShade="BF"/>
                <w:sz w:val="32"/>
                <w:szCs w:val="32"/>
              </w:rPr>
              <w:t>ë</w:t>
            </w:r>
            <w:r w:rsidRPr="0010667C">
              <w:rPr>
                <w:rFonts w:ascii="Lotus Linotype" w:hAnsi="Lotus Linotype" w:cs="Lotus Linotype"/>
                <w:color w:val="2F5496" w:themeColor="accent1" w:themeShade="BF"/>
                <w:sz w:val="32"/>
                <w:szCs w:val="32"/>
              </w:rPr>
              <w:t>rta</w:t>
            </w:r>
            <w:proofErr w:type="spellEnd"/>
            <w:r w:rsidRPr="0010667C">
              <w:rPr>
                <w:rFonts w:ascii="Lotus Linotype" w:hAnsi="Lotus Linotype" w:cs="Lotus Linotype"/>
                <w:color w:val="2F5496" w:themeColor="accent1" w:themeShade="BF"/>
                <w:sz w:val="32"/>
                <w:szCs w:val="32"/>
              </w:rPr>
              <w:t xml:space="preserve"> </w:t>
            </w:r>
          </w:p>
        </w:tc>
      </w:tr>
      <w:tr w:rsidR="000D1618" w:rsidRPr="00A631A2" w14:paraId="61F57D2B" w14:textId="77777777" w:rsidTr="000D1618">
        <w:trPr>
          <w:jc w:val="center"/>
        </w:trPr>
        <w:tc>
          <w:tcPr>
            <w:tcW w:w="4672" w:type="dxa"/>
            <w:vAlign w:val="center"/>
          </w:tcPr>
          <w:p w14:paraId="4FB3F7D6" w14:textId="571F281E"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 xml:space="preserve">مَنْ اعْتَقَدَ أَنَّ غَيْرَ هَدْيِ النَّبِيِّ </w:t>
            </w:r>
            <w:r w:rsidRPr="00827188">
              <w:rPr>
                <w:rFonts w:ascii="Lotus Linotype" w:hAnsi="Lotus Linotype" w:cs="Lotus Linotype" w:hint="cs"/>
                <w:color w:val="161616"/>
                <w:sz w:val="32"/>
                <w:szCs w:val="32"/>
                <w:rtl/>
              </w:rPr>
              <w:t>ﷺ</w:t>
            </w:r>
            <w:r w:rsidRPr="00827188">
              <w:rPr>
                <w:rFonts w:ascii="Lotus Linotype" w:hAnsi="Lotus Linotype" w:cs="Lotus Linotype"/>
                <w:color w:val="161616"/>
                <w:sz w:val="32"/>
                <w:szCs w:val="32"/>
                <w:rtl/>
              </w:rPr>
              <w:t xml:space="preserve"> أَكْمَلُ مِنْ </w:t>
            </w:r>
            <w:r w:rsidRPr="00827188">
              <w:rPr>
                <w:rFonts w:ascii="Lotus Linotype" w:hAnsi="Lotus Linotype" w:cs="Lotus Linotype"/>
                <w:color w:val="161616"/>
                <w:sz w:val="32"/>
                <w:szCs w:val="32"/>
                <w:rtl/>
              </w:rPr>
              <w:lastRenderedPageBreak/>
              <w:t>هَدْيِهِ، أَوْ أَنَّ حُكْمَ غَيْرِهِ أَحْسَنُ مِنْ حُكْمِهِ -كَالَّذِينَ يُفَضِّلُونَ حُكْمَ الطَّوَاغِيتِ عَلَى حُكْمِهِ-؛ فَهُوَ كَافِرٌ.</w:t>
            </w:r>
          </w:p>
        </w:tc>
        <w:tc>
          <w:tcPr>
            <w:tcW w:w="4393" w:type="dxa"/>
            <w:vAlign w:val="center"/>
          </w:tcPr>
          <w:p w14:paraId="4637B3B2" w14:textId="414FD1B9" w:rsidR="000D1618" w:rsidRPr="00A631A2" w:rsidRDefault="00791173" w:rsidP="008B5DC6">
            <w:pPr>
              <w:jc w:val="right"/>
              <w:rPr>
                <w:rFonts w:ascii="Lotus Linotype" w:hAnsi="Lotus Linotype" w:cs="Lotus Linotype"/>
                <w:color w:val="161616"/>
                <w:sz w:val="32"/>
                <w:szCs w:val="32"/>
                <w:rtl/>
              </w:rPr>
            </w:pPr>
            <w:r>
              <w:lastRenderedPageBreak/>
              <w:t xml:space="preserve">Kush </w:t>
            </w:r>
            <w:proofErr w:type="spellStart"/>
            <w:r>
              <w:t>beson</w:t>
            </w:r>
            <w:proofErr w:type="spellEnd"/>
            <w:r>
              <w:t xml:space="preserve"> se ka </w:t>
            </w:r>
            <w:proofErr w:type="spellStart"/>
            <w:r>
              <w:t>udhëzim</w:t>
            </w:r>
            <w:proofErr w:type="spellEnd"/>
            <w:r>
              <w:t xml:space="preserve"> </w:t>
            </w:r>
            <w:proofErr w:type="spellStart"/>
            <w:r>
              <w:t>më</w:t>
            </w:r>
            <w:proofErr w:type="spellEnd"/>
            <w:r>
              <w:t xml:space="preserve"> </w:t>
            </w:r>
            <w:proofErr w:type="spellStart"/>
            <w:r>
              <w:t>të</w:t>
            </w:r>
            <w:proofErr w:type="spellEnd"/>
            <w:r>
              <w:t xml:space="preserve"> </w:t>
            </w:r>
            <w:proofErr w:type="spellStart"/>
            <w:r>
              <w:t>përsosur</w:t>
            </w:r>
            <w:proofErr w:type="spellEnd"/>
            <w:r>
              <w:t xml:space="preserve"> se ai </w:t>
            </w:r>
            <w:proofErr w:type="spellStart"/>
            <w:r>
              <w:t>i</w:t>
            </w:r>
            <w:proofErr w:type="spellEnd"/>
            <w:r>
              <w:t xml:space="preserve"> </w:t>
            </w:r>
            <w:proofErr w:type="spellStart"/>
            <w:r>
              <w:t>Pejgamberit</w:t>
            </w:r>
            <w:proofErr w:type="spellEnd"/>
            <w:r>
              <w:t xml:space="preserve"> (</w:t>
            </w:r>
            <w:proofErr w:type="spellStart"/>
            <w:r>
              <w:t>sal-lAllahu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sel-lem</w:t>
            </w:r>
            <w:proofErr w:type="spellEnd"/>
            <w:r>
              <w:t xml:space="preserve">), apo se </w:t>
            </w:r>
            <w:proofErr w:type="spellStart"/>
            <w:r>
              <w:t>gjykimi</w:t>
            </w:r>
            <w:proofErr w:type="spellEnd"/>
            <w:r>
              <w:t xml:space="preserve"> </w:t>
            </w:r>
            <w:proofErr w:type="spellStart"/>
            <w:r>
              <w:t>i</w:t>
            </w:r>
            <w:proofErr w:type="spellEnd"/>
            <w:r>
              <w:t xml:space="preserve"> </w:t>
            </w:r>
            <w:proofErr w:type="spellStart"/>
            <w:r>
              <w:t>të</w:t>
            </w:r>
            <w:proofErr w:type="spellEnd"/>
            <w:r>
              <w:t xml:space="preserve"> </w:t>
            </w:r>
            <w:proofErr w:type="spellStart"/>
            <w:r>
              <w:t>tjerëve</w:t>
            </w:r>
            <w:proofErr w:type="spellEnd"/>
            <w:r>
              <w:t xml:space="preserve"> </w:t>
            </w:r>
            <w:proofErr w:type="spellStart"/>
            <w:r>
              <w:t>është</w:t>
            </w:r>
            <w:proofErr w:type="spellEnd"/>
            <w:r>
              <w:t xml:space="preserve"> </w:t>
            </w:r>
            <w:proofErr w:type="spellStart"/>
            <w:r>
              <w:t>më</w:t>
            </w:r>
            <w:proofErr w:type="spellEnd"/>
            <w:r>
              <w:t xml:space="preserve"> </w:t>
            </w:r>
            <w:proofErr w:type="spellStart"/>
            <w:r>
              <w:t>i</w:t>
            </w:r>
            <w:proofErr w:type="spellEnd"/>
            <w:r>
              <w:t xml:space="preserve"> </w:t>
            </w:r>
            <w:proofErr w:type="spellStart"/>
            <w:r>
              <w:t>mirë</w:t>
            </w:r>
            <w:proofErr w:type="spellEnd"/>
            <w:r>
              <w:t xml:space="preserve"> se </w:t>
            </w:r>
            <w:proofErr w:type="spellStart"/>
            <w:r>
              <w:lastRenderedPageBreak/>
              <w:t>gjykimi</w:t>
            </w:r>
            <w:proofErr w:type="spellEnd"/>
            <w:r>
              <w:t xml:space="preserve"> </w:t>
            </w:r>
            <w:proofErr w:type="spellStart"/>
            <w:r>
              <w:t>i</w:t>
            </w:r>
            <w:proofErr w:type="spellEnd"/>
            <w:r>
              <w:t xml:space="preserve"> </w:t>
            </w:r>
            <w:proofErr w:type="spellStart"/>
            <w:r>
              <w:t>tij</w:t>
            </w:r>
            <w:proofErr w:type="spellEnd"/>
            <w:r>
              <w:t xml:space="preserve">, </w:t>
            </w:r>
            <w:proofErr w:type="spellStart"/>
            <w:r>
              <w:t>si</w:t>
            </w:r>
            <w:proofErr w:type="spellEnd"/>
            <w:r>
              <w:t xml:space="preserve"> ai </w:t>
            </w:r>
            <w:proofErr w:type="spellStart"/>
            <w:r>
              <w:t>që</w:t>
            </w:r>
            <w:proofErr w:type="spellEnd"/>
            <w:r>
              <w:t xml:space="preserve"> </w:t>
            </w:r>
            <w:proofErr w:type="spellStart"/>
            <w:r>
              <w:t>preferon</w:t>
            </w:r>
            <w:proofErr w:type="spellEnd"/>
            <w:r>
              <w:t xml:space="preserve"> </w:t>
            </w:r>
            <w:proofErr w:type="spellStart"/>
            <w:r>
              <w:t>gjykimin</w:t>
            </w:r>
            <w:proofErr w:type="spellEnd"/>
            <w:r>
              <w:t xml:space="preserve"> e </w:t>
            </w:r>
            <w:proofErr w:type="spellStart"/>
            <w:r>
              <w:t>Tagutëve</w:t>
            </w:r>
            <w:proofErr w:type="spellEnd"/>
            <w:r>
              <w:t xml:space="preserve"> </w:t>
            </w:r>
            <w:proofErr w:type="spellStart"/>
            <w:r>
              <w:t>në</w:t>
            </w:r>
            <w:proofErr w:type="spellEnd"/>
            <w:r>
              <w:t xml:space="preserve"> vend </w:t>
            </w:r>
            <w:proofErr w:type="spellStart"/>
            <w:r>
              <w:t>të</w:t>
            </w:r>
            <w:proofErr w:type="spellEnd"/>
            <w:r>
              <w:t xml:space="preserve"> </w:t>
            </w:r>
            <w:proofErr w:type="spellStart"/>
            <w:r>
              <w:t>gjykimit</w:t>
            </w:r>
            <w:proofErr w:type="spellEnd"/>
            <w:r>
              <w:t xml:space="preserve"> </w:t>
            </w:r>
            <w:proofErr w:type="spellStart"/>
            <w:r>
              <w:t>të</w:t>
            </w:r>
            <w:proofErr w:type="spellEnd"/>
            <w:r>
              <w:t xml:space="preserve"> </w:t>
            </w:r>
            <w:proofErr w:type="spellStart"/>
            <w:r>
              <w:t>tij</w:t>
            </w:r>
            <w:proofErr w:type="spellEnd"/>
            <w:r>
              <w:t xml:space="preserve">, </w:t>
            </w:r>
            <w:proofErr w:type="spellStart"/>
            <w:r>
              <w:t>atëherë</w:t>
            </w:r>
            <w:proofErr w:type="spellEnd"/>
            <w:r>
              <w:t xml:space="preserve"> </w:t>
            </w:r>
            <w:proofErr w:type="spellStart"/>
            <w:r>
              <w:t>ky</w:t>
            </w:r>
            <w:proofErr w:type="spellEnd"/>
            <w:r>
              <w:t xml:space="preserve"> person </w:t>
            </w:r>
            <w:proofErr w:type="spellStart"/>
            <w:r>
              <w:t>është</w:t>
            </w:r>
            <w:proofErr w:type="spellEnd"/>
            <w:r>
              <w:t xml:space="preserve"> </w:t>
            </w:r>
            <w:proofErr w:type="spellStart"/>
            <w:r>
              <w:t>mosbesimtar</w:t>
            </w:r>
            <w:proofErr w:type="spellEnd"/>
            <w:r>
              <w:t xml:space="preserve"> (kafir).</w:t>
            </w:r>
          </w:p>
        </w:tc>
      </w:tr>
    </w:tbl>
    <w:p w14:paraId="21CFBBBB"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49645593" w14:textId="77777777" w:rsidTr="000D1618">
        <w:trPr>
          <w:jc w:val="center"/>
        </w:trPr>
        <w:tc>
          <w:tcPr>
            <w:tcW w:w="4672" w:type="dxa"/>
            <w:shd w:val="pct50" w:color="D9E2F3" w:themeColor="accent1" w:themeTint="33" w:fill="auto"/>
            <w:vAlign w:val="center"/>
          </w:tcPr>
          <w:p w14:paraId="3961B7FF" w14:textId="14A33B16"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19" w:name="_Toc81500120"/>
            <w:r w:rsidRPr="0091463A">
              <w:rPr>
                <w:rFonts w:cs="Generator 2005"/>
                <w:b w:val="0"/>
                <w:bCs w:val="0"/>
                <w:color w:val="2F5496" w:themeColor="accent1" w:themeShade="BF"/>
                <w:sz w:val="32"/>
                <w:szCs w:val="32"/>
                <w:rtl/>
              </w:rPr>
              <w:t>الخَامِسُ:</w:t>
            </w:r>
            <w:bookmarkEnd w:id="119"/>
          </w:p>
        </w:tc>
        <w:tc>
          <w:tcPr>
            <w:tcW w:w="4393" w:type="dxa"/>
            <w:shd w:val="pct50" w:color="D9E2F3" w:themeColor="accent1" w:themeTint="33" w:fill="auto"/>
            <w:vAlign w:val="center"/>
          </w:tcPr>
          <w:p w14:paraId="74DC7AEA" w14:textId="70E75767" w:rsidR="000D1618" w:rsidRPr="00A631A2" w:rsidRDefault="008B5DC6" w:rsidP="000D161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pesta</w:t>
            </w:r>
            <w:proofErr w:type="spellEnd"/>
            <w:r w:rsidRPr="0010667C">
              <w:rPr>
                <w:rFonts w:ascii="Lotus Linotype" w:hAnsi="Lotus Linotype" w:cs="Lotus Linotype"/>
                <w:color w:val="2F5496" w:themeColor="accent1" w:themeShade="BF"/>
                <w:sz w:val="32"/>
                <w:szCs w:val="32"/>
              </w:rPr>
              <w:t xml:space="preserve"> </w:t>
            </w:r>
          </w:p>
        </w:tc>
      </w:tr>
      <w:tr w:rsidR="000D1618" w:rsidRPr="00A631A2" w14:paraId="162CC0A5" w14:textId="77777777" w:rsidTr="000D1618">
        <w:trPr>
          <w:jc w:val="center"/>
        </w:trPr>
        <w:tc>
          <w:tcPr>
            <w:tcW w:w="4672" w:type="dxa"/>
            <w:vAlign w:val="center"/>
          </w:tcPr>
          <w:p w14:paraId="3D76696A" w14:textId="77777777" w:rsidR="000D161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 xml:space="preserve">مَنْ أَبْغَضَ شَيْـئًا مِمَّا جَاءَ بِهِ الرَّسُولُ </w:t>
            </w:r>
            <w:r w:rsidRPr="00827188">
              <w:rPr>
                <w:rFonts w:ascii="Lotus Linotype" w:hAnsi="Lotus Linotype" w:cs="Lotus Linotype" w:hint="cs"/>
                <w:color w:val="161616"/>
                <w:sz w:val="32"/>
                <w:szCs w:val="32"/>
                <w:rtl/>
              </w:rPr>
              <w:t>ﷺ</w:t>
            </w:r>
            <w:r w:rsidRPr="00827188">
              <w:rPr>
                <w:rFonts w:ascii="Lotus Linotype" w:hAnsi="Lotus Linotype" w:cs="Lotus Linotype"/>
                <w:color w:val="161616"/>
                <w:sz w:val="32"/>
                <w:szCs w:val="32"/>
                <w:rtl/>
              </w:rPr>
              <w:t xml:space="preserve"> -وَلَوْ عَمِلَ بِهِ-؛ كَفرَ إِجْمَاعًا.</w:t>
            </w:r>
          </w:p>
          <w:p w14:paraId="2933B7E7" w14:textId="1C6DB30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sz w:val="32"/>
                <w:szCs w:val="32"/>
                <w:rtl/>
              </w:rPr>
              <w:t>وَالدَّلِيلُ قَوْلُهُ تَعَالَى: ﴿</w:t>
            </w:r>
            <w:r w:rsidRPr="00827188">
              <w:rPr>
                <w:rFonts w:ascii="QCF_P507" w:hAnsi="QCF_P507" w:cs="QCF_P507"/>
                <w:color w:val="2F5496" w:themeColor="accent1" w:themeShade="BF"/>
                <w:sz w:val="32"/>
                <w:szCs w:val="32"/>
                <w:rtl/>
              </w:rPr>
              <w:t>ﯦ  ﯧ   ﯨ        ﯩ  ﯪ  ﯫ   ﯬ  ﯭ  ﯮ</w:t>
            </w:r>
            <w:r w:rsidRPr="00827188">
              <w:rPr>
                <w:rFonts w:ascii="Adwaa Elsalaf" w:hAnsi="Adwaa Elsalaf" w:cs="Adwaa Elsalaf"/>
                <w:sz w:val="32"/>
                <w:szCs w:val="32"/>
                <w:rtl/>
              </w:rPr>
              <w:t xml:space="preserve">﴾ </w:t>
            </w:r>
            <w:r w:rsidRPr="00827188">
              <w:rPr>
                <w:rFonts w:ascii="Lotus Linotype" w:hAnsi="Lotus Linotype" w:cs="Lotus Linotype"/>
                <w:sz w:val="32"/>
                <w:szCs w:val="32"/>
                <w:rtl/>
              </w:rPr>
              <w:t>[محمَّد].</w:t>
            </w:r>
          </w:p>
        </w:tc>
        <w:tc>
          <w:tcPr>
            <w:tcW w:w="4393" w:type="dxa"/>
            <w:vAlign w:val="center"/>
          </w:tcPr>
          <w:p w14:paraId="60EA822A" w14:textId="77777777" w:rsidR="00A7282E" w:rsidRDefault="00A7282E" w:rsidP="00A7282E">
            <w:pPr>
              <w:jc w:val="right"/>
            </w:pPr>
            <w:r>
              <w:t xml:space="preserve">Kush </w:t>
            </w:r>
            <w:proofErr w:type="spellStart"/>
            <w:r>
              <w:t>urren</w:t>
            </w:r>
            <w:proofErr w:type="spellEnd"/>
            <w:r>
              <w:t xml:space="preserve"> </w:t>
            </w:r>
            <w:proofErr w:type="spellStart"/>
            <w:r>
              <w:t>diçka</w:t>
            </w:r>
            <w:proofErr w:type="spellEnd"/>
            <w:r>
              <w:t xml:space="preserve"> </w:t>
            </w:r>
            <w:proofErr w:type="spellStart"/>
            <w:r>
              <w:t>prej</w:t>
            </w:r>
            <w:proofErr w:type="spellEnd"/>
            <w:r>
              <w:t xml:space="preserve"> </w:t>
            </w:r>
            <w:proofErr w:type="spellStart"/>
            <w:r>
              <w:t>asaj</w:t>
            </w:r>
            <w:proofErr w:type="spellEnd"/>
            <w:r>
              <w:t xml:space="preserve"> me </w:t>
            </w:r>
            <w:proofErr w:type="spellStart"/>
            <w:r>
              <w:t>të</w:t>
            </w:r>
            <w:proofErr w:type="spellEnd"/>
            <w:r>
              <w:t xml:space="preserve"> </w:t>
            </w:r>
            <w:proofErr w:type="spellStart"/>
            <w:r>
              <w:t>cilën</w:t>
            </w:r>
            <w:proofErr w:type="spellEnd"/>
            <w:r>
              <w:t xml:space="preserve"> </w:t>
            </w:r>
            <w:proofErr w:type="spellStart"/>
            <w:r>
              <w:t>erdhi</w:t>
            </w:r>
            <w:proofErr w:type="spellEnd"/>
            <w:r>
              <w:t xml:space="preserve"> </w:t>
            </w:r>
            <w:proofErr w:type="spellStart"/>
            <w:r>
              <w:t>i</w:t>
            </w:r>
            <w:proofErr w:type="spellEnd"/>
            <w:r>
              <w:t xml:space="preserve"> </w:t>
            </w:r>
            <w:proofErr w:type="spellStart"/>
            <w:r>
              <w:t>Dërguari</w:t>
            </w:r>
            <w:proofErr w:type="spellEnd"/>
            <w:r>
              <w:t xml:space="preserve"> (</w:t>
            </w:r>
            <w:proofErr w:type="spellStart"/>
            <w:r>
              <w:t>sallAllahu</w:t>
            </w:r>
            <w:proofErr w:type="spellEnd"/>
            <w:r>
              <w:t xml:space="preserve"> ‘</w:t>
            </w:r>
            <w:proofErr w:type="spellStart"/>
            <w:r>
              <w:t>alejhi</w:t>
            </w:r>
            <w:proofErr w:type="spellEnd"/>
            <w:r>
              <w:t xml:space="preserve"> </w:t>
            </w:r>
            <w:proofErr w:type="spellStart"/>
            <w:r>
              <w:t>ue</w:t>
            </w:r>
            <w:proofErr w:type="spellEnd"/>
            <w:r>
              <w:t xml:space="preserve"> </w:t>
            </w:r>
            <w:proofErr w:type="spellStart"/>
            <w:r>
              <w:t>sel-lem</w:t>
            </w:r>
            <w:proofErr w:type="spellEnd"/>
            <w:r>
              <w:t xml:space="preserve">) </w:t>
            </w:r>
            <w:proofErr w:type="spellStart"/>
            <w:r>
              <w:t>edhe</w:t>
            </w:r>
            <w:proofErr w:type="spellEnd"/>
            <w:r>
              <w:t xml:space="preserve"> </w:t>
            </w:r>
            <w:proofErr w:type="spellStart"/>
            <w:r>
              <w:t>nëse</w:t>
            </w:r>
            <w:proofErr w:type="spellEnd"/>
            <w:r>
              <w:t xml:space="preserve"> e </w:t>
            </w:r>
            <w:proofErr w:type="spellStart"/>
            <w:r>
              <w:t>punon</w:t>
            </w:r>
            <w:proofErr w:type="spellEnd"/>
            <w:r>
              <w:t xml:space="preserve"> </w:t>
            </w:r>
            <w:proofErr w:type="spellStart"/>
            <w:r>
              <w:t>atë</w:t>
            </w:r>
            <w:proofErr w:type="spellEnd"/>
            <w:r>
              <w:t xml:space="preserve">, ai ka </w:t>
            </w:r>
            <w:proofErr w:type="spellStart"/>
            <w:r>
              <w:t>mohuar</w:t>
            </w:r>
            <w:proofErr w:type="spellEnd"/>
            <w:r>
              <w:t>.</w:t>
            </w:r>
          </w:p>
          <w:p w14:paraId="4022E80B" w14:textId="685A07CF" w:rsidR="000D1618" w:rsidRPr="00A7282E" w:rsidRDefault="00836278" w:rsidP="00A7282E">
            <w:pPr>
              <w:jc w:val="right"/>
              <w:rPr>
                <w:rFonts w:ascii="Lotus Linotype" w:hAnsi="Lotus Linotype" w:cs="Lotus Linotype"/>
                <w:color w:val="161616"/>
                <w:sz w:val="32"/>
                <w:szCs w:val="32"/>
                <w:rtl/>
              </w:rPr>
            </w:pPr>
            <w:proofErr w:type="spellStart"/>
            <w:r w:rsidRPr="00A7282E">
              <w:t>Dëshmia</w:t>
            </w:r>
            <w:proofErr w:type="spellEnd"/>
            <w:r w:rsidRPr="00A7282E">
              <w:t xml:space="preserve"> </w:t>
            </w:r>
            <w:proofErr w:type="spellStart"/>
            <w:r w:rsidRPr="00A7282E">
              <w:t>për</w:t>
            </w:r>
            <w:proofErr w:type="spellEnd"/>
            <w:r w:rsidRPr="00A7282E">
              <w:t xml:space="preserve"> </w:t>
            </w:r>
            <w:proofErr w:type="spellStart"/>
            <w:r w:rsidRPr="00A7282E">
              <w:t>këtë</w:t>
            </w:r>
            <w:proofErr w:type="spellEnd"/>
            <w:r w:rsidRPr="00A7282E">
              <w:t xml:space="preserve"> </w:t>
            </w:r>
            <w:proofErr w:type="spellStart"/>
            <w:r w:rsidRPr="00A7282E">
              <w:t>anullues</w:t>
            </w:r>
            <w:proofErr w:type="spellEnd"/>
            <w:r w:rsidRPr="00A7282E">
              <w:t xml:space="preserve"> </w:t>
            </w:r>
            <w:proofErr w:type="spellStart"/>
            <w:r w:rsidRPr="00A7282E">
              <w:t>është</w:t>
            </w:r>
            <w:proofErr w:type="spellEnd"/>
            <w:r w:rsidRPr="00A7282E">
              <w:t xml:space="preserve"> </w:t>
            </w:r>
            <w:proofErr w:type="spellStart"/>
            <w:r w:rsidRPr="00A7282E">
              <w:t>thënia</w:t>
            </w:r>
            <w:proofErr w:type="spellEnd"/>
            <w:r w:rsidRPr="00A7282E">
              <w:t xml:space="preserve"> e </w:t>
            </w:r>
            <w:proofErr w:type="spellStart"/>
            <w:r w:rsidRPr="00A7282E">
              <w:t>Allahut</w:t>
            </w:r>
            <w:proofErr w:type="spellEnd"/>
            <w:r w:rsidRPr="00A7282E">
              <w:t xml:space="preserve"> </w:t>
            </w:r>
            <w:proofErr w:type="spellStart"/>
            <w:r w:rsidRPr="00A7282E">
              <w:t>të</w:t>
            </w:r>
            <w:proofErr w:type="spellEnd"/>
            <w:r w:rsidRPr="00A7282E">
              <w:t xml:space="preserve"> </w:t>
            </w:r>
            <w:proofErr w:type="spellStart"/>
            <w:r w:rsidRPr="00A7282E">
              <w:t>Lartësuar</w:t>
            </w:r>
            <w:proofErr w:type="spellEnd"/>
            <w:r w:rsidRPr="00A7282E">
              <w:t>: “</w:t>
            </w:r>
            <w:proofErr w:type="spellStart"/>
            <w:r w:rsidRPr="00A7282E">
              <w:t>Kjo</w:t>
            </w:r>
            <w:proofErr w:type="spellEnd"/>
            <w:r w:rsidRPr="00A7282E">
              <w:t xml:space="preserve"> </w:t>
            </w:r>
            <w:proofErr w:type="spellStart"/>
            <w:r w:rsidRPr="00A7282E">
              <w:t>për</w:t>
            </w:r>
            <w:proofErr w:type="spellEnd"/>
            <w:r w:rsidRPr="00A7282E">
              <w:t xml:space="preserve"> </w:t>
            </w:r>
            <w:proofErr w:type="spellStart"/>
            <w:r w:rsidRPr="00A7282E">
              <w:t>shkak</w:t>
            </w:r>
            <w:proofErr w:type="spellEnd"/>
            <w:r w:rsidRPr="00A7282E">
              <w:t xml:space="preserve"> se </w:t>
            </w:r>
            <w:proofErr w:type="spellStart"/>
            <w:r w:rsidRPr="00A7282E">
              <w:t>ata</w:t>
            </w:r>
            <w:proofErr w:type="spellEnd"/>
            <w:r w:rsidRPr="00A7282E">
              <w:t xml:space="preserve"> e </w:t>
            </w:r>
            <w:proofErr w:type="spellStart"/>
            <w:r w:rsidRPr="00A7282E">
              <w:t>urrejnë</w:t>
            </w:r>
            <w:proofErr w:type="spellEnd"/>
            <w:r w:rsidRPr="00A7282E">
              <w:t xml:space="preserve"> </w:t>
            </w:r>
            <w:proofErr w:type="spellStart"/>
            <w:r w:rsidRPr="00A7282E">
              <w:t>atë</w:t>
            </w:r>
            <w:proofErr w:type="spellEnd"/>
            <w:r w:rsidRPr="00A7282E">
              <w:t xml:space="preserve"> </w:t>
            </w:r>
            <w:proofErr w:type="spellStart"/>
            <w:r w:rsidRPr="00A7282E">
              <w:t>që</w:t>
            </w:r>
            <w:proofErr w:type="spellEnd"/>
            <w:r w:rsidRPr="00A7282E">
              <w:t xml:space="preserve"> ka </w:t>
            </w:r>
            <w:proofErr w:type="spellStart"/>
            <w:r w:rsidRPr="00A7282E">
              <w:t>shpallur</w:t>
            </w:r>
            <w:proofErr w:type="spellEnd"/>
            <w:r w:rsidRPr="00A7282E">
              <w:t xml:space="preserve"> Allahu, </w:t>
            </w:r>
            <w:proofErr w:type="spellStart"/>
            <w:r w:rsidRPr="00A7282E">
              <w:t>andaj</w:t>
            </w:r>
            <w:proofErr w:type="spellEnd"/>
            <w:r w:rsidRPr="00A7282E">
              <w:t xml:space="preserve"> Ai </w:t>
            </w:r>
            <w:proofErr w:type="spellStart"/>
            <w:r w:rsidRPr="00A7282E">
              <w:t>i</w:t>
            </w:r>
            <w:proofErr w:type="spellEnd"/>
            <w:r w:rsidRPr="00A7282E">
              <w:t xml:space="preserve"> ka </w:t>
            </w:r>
            <w:proofErr w:type="spellStart"/>
            <w:r w:rsidRPr="00A7282E">
              <w:t>zhvlerësuar</w:t>
            </w:r>
            <w:proofErr w:type="spellEnd"/>
            <w:r w:rsidRPr="00A7282E">
              <w:t xml:space="preserve"> </w:t>
            </w:r>
            <w:proofErr w:type="spellStart"/>
            <w:r w:rsidRPr="00A7282E">
              <w:t>veprat</w:t>
            </w:r>
            <w:proofErr w:type="spellEnd"/>
            <w:r w:rsidRPr="00A7282E">
              <w:t xml:space="preserve"> e </w:t>
            </w:r>
            <w:proofErr w:type="spellStart"/>
            <w:r w:rsidRPr="00A7282E">
              <w:t>tyre</w:t>
            </w:r>
            <w:proofErr w:type="spellEnd"/>
            <w:r w:rsidRPr="00A7282E">
              <w:t>.” (Muhamed 9)</w:t>
            </w:r>
          </w:p>
        </w:tc>
      </w:tr>
    </w:tbl>
    <w:p w14:paraId="4DE73AD4"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8B9CAFC" w14:textId="77777777" w:rsidTr="000D1618">
        <w:trPr>
          <w:jc w:val="center"/>
        </w:trPr>
        <w:tc>
          <w:tcPr>
            <w:tcW w:w="4672" w:type="dxa"/>
            <w:shd w:val="pct50" w:color="D9E2F3" w:themeColor="accent1" w:themeTint="33" w:fill="auto"/>
            <w:vAlign w:val="center"/>
          </w:tcPr>
          <w:p w14:paraId="3AC8BC65" w14:textId="0D3BCCA9"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20" w:name="_Toc81500121"/>
            <w:r w:rsidRPr="0091463A">
              <w:rPr>
                <w:rFonts w:cs="Generator 2005"/>
                <w:b w:val="0"/>
                <w:bCs w:val="0"/>
                <w:color w:val="2F5496" w:themeColor="accent1" w:themeShade="BF"/>
                <w:sz w:val="32"/>
                <w:szCs w:val="32"/>
                <w:rtl/>
              </w:rPr>
              <w:t>السَّادِسُ:</w:t>
            </w:r>
            <w:bookmarkEnd w:id="120"/>
          </w:p>
        </w:tc>
        <w:tc>
          <w:tcPr>
            <w:tcW w:w="4393" w:type="dxa"/>
            <w:shd w:val="pct50" w:color="D9E2F3" w:themeColor="accent1" w:themeTint="33" w:fill="auto"/>
            <w:vAlign w:val="center"/>
          </w:tcPr>
          <w:p w14:paraId="41F03F51" w14:textId="24229E40" w:rsidR="000D1618" w:rsidRPr="00A631A2" w:rsidRDefault="00422FD3" w:rsidP="000D161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gjashta</w:t>
            </w:r>
            <w:proofErr w:type="spellEnd"/>
            <w:r w:rsidRPr="0010667C">
              <w:rPr>
                <w:rFonts w:ascii="Lotus Linotype" w:hAnsi="Lotus Linotype" w:cs="Lotus Linotype"/>
                <w:color w:val="2F5496" w:themeColor="accent1" w:themeShade="BF"/>
                <w:sz w:val="32"/>
                <w:szCs w:val="32"/>
              </w:rPr>
              <w:t xml:space="preserve"> </w:t>
            </w:r>
          </w:p>
        </w:tc>
      </w:tr>
      <w:tr w:rsidR="000D1618" w:rsidRPr="00A631A2" w14:paraId="0866C359" w14:textId="77777777" w:rsidTr="000D1618">
        <w:trPr>
          <w:jc w:val="center"/>
        </w:trPr>
        <w:tc>
          <w:tcPr>
            <w:tcW w:w="4672" w:type="dxa"/>
            <w:vAlign w:val="center"/>
          </w:tcPr>
          <w:p w14:paraId="44739688" w14:textId="77777777" w:rsidR="000D161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مَنِ اسْتَهْزَأَ بِشَيْءٍ مِنْ دِينِ اللهِ، أَوْ ثَوَابِهِ، أَوْ عِقَابِهِ = كَفَرَ.</w:t>
            </w:r>
          </w:p>
          <w:p w14:paraId="4AAD071A" w14:textId="736A7059"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sz w:val="32"/>
                <w:szCs w:val="32"/>
                <w:rtl/>
              </w:rPr>
              <w:t>وَالدَّلِيلُ قَوْلُهُ تَعَالَى:</w:t>
            </w:r>
            <w:r w:rsidRPr="00827188">
              <w:rPr>
                <w:rFonts w:ascii="Adwaa Elsalaf" w:hAnsi="Adwaa Elsalaf" w:cs="Adwaa Elsalaf"/>
                <w:sz w:val="32"/>
                <w:szCs w:val="32"/>
                <w:rtl/>
              </w:rPr>
              <w:t xml:space="preserve"> ﴿</w:t>
            </w:r>
            <w:r w:rsidRPr="00827188">
              <w:rPr>
                <w:rFonts w:ascii="QCF_P197" w:hAnsi="QCF_P197" w:cs="QCF_P197"/>
                <w:color w:val="2F5496" w:themeColor="accent1" w:themeShade="BF"/>
                <w:sz w:val="32"/>
                <w:szCs w:val="32"/>
                <w:rtl/>
              </w:rPr>
              <w:t>ﮋ  ﮌ  ﮍ   ﮎ  ﮏ              ﮐ  ﮑ  ﮒ  ﮓ  ﮔ  ﮕ            ﮖ  ﮗ</w:t>
            </w:r>
            <w:r w:rsidRPr="00827188">
              <w:rPr>
                <w:rFonts w:ascii="QCF_P197" w:hAnsi="QCF_P197" w:cs="QCF_P197"/>
                <w:color w:val="0000A5"/>
                <w:sz w:val="32"/>
                <w:szCs w:val="32"/>
                <w:rtl/>
              </w:rPr>
              <w:t>ﮘ</w:t>
            </w:r>
            <w:r w:rsidRPr="00827188">
              <w:rPr>
                <w:rFonts w:ascii="Adwaa Elsalaf" w:hAnsi="Adwaa Elsalaf" w:cs="Adwaa Elsalaf"/>
                <w:sz w:val="32"/>
                <w:szCs w:val="32"/>
                <w:rtl/>
              </w:rPr>
              <w:t xml:space="preserve">﴾ </w:t>
            </w:r>
            <w:r w:rsidRPr="00827188">
              <w:rPr>
                <w:rFonts w:ascii="Lotus Linotype" w:hAnsi="Lotus Linotype" w:cs="Lotus Linotype"/>
                <w:sz w:val="32"/>
                <w:szCs w:val="32"/>
                <w:rtl/>
              </w:rPr>
              <w:t>[التوبة]</w:t>
            </w:r>
            <w:r w:rsidRPr="00827188">
              <w:rPr>
                <w:rFonts w:ascii="Adwaa Elsalaf" w:hAnsi="Adwaa Elsalaf" w:cs="Adwaa Elsalaf"/>
                <w:sz w:val="32"/>
                <w:szCs w:val="32"/>
                <w:rtl/>
              </w:rPr>
              <w:t>.</w:t>
            </w:r>
          </w:p>
        </w:tc>
        <w:tc>
          <w:tcPr>
            <w:tcW w:w="4393" w:type="dxa"/>
            <w:vAlign w:val="center"/>
          </w:tcPr>
          <w:p w14:paraId="39EA8FD0" w14:textId="046DE4F5" w:rsidR="000D1618" w:rsidRDefault="00422FD3" w:rsidP="00422FD3">
            <w:pPr>
              <w:jc w:val="right"/>
            </w:pPr>
            <w:r>
              <w:t xml:space="preserve">Allahu </w:t>
            </w:r>
            <w:proofErr w:type="spellStart"/>
            <w:r>
              <w:t>thotë</w:t>
            </w:r>
            <w:proofErr w:type="spellEnd"/>
            <w:r>
              <w:t>:</w:t>
            </w:r>
            <w:r w:rsidR="00A7282E">
              <w:t xml:space="preserve"> Kush </w:t>
            </w:r>
            <w:proofErr w:type="spellStart"/>
            <w:r w:rsidR="00A7282E">
              <w:t>tallet</w:t>
            </w:r>
            <w:proofErr w:type="spellEnd"/>
            <w:r w:rsidR="00A7282E">
              <w:t xml:space="preserve"> me </w:t>
            </w:r>
            <w:proofErr w:type="spellStart"/>
            <w:r w:rsidR="00A7282E">
              <w:t>diçka</w:t>
            </w:r>
            <w:proofErr w:type="spellEnd"/>
            <w:r w:rsidR="00A7282E">
              <w:t xml:space="preserve"> </w:t>
            </w:r>
            <w:proofErr w:type="spellStart"/>
            <w:r w:rsidR="00A7282E">
              <w:t>prej</w:t>
            </w:r>
            <w:proofErr w:type="spellEnd"/>
            <w:r w:rsidR="00A7282E">
              <w:t xml:space="preserve"> </w:t>
            </w:r>
            <w:proofErr w:type="spellStart"/>
            <w:r w:rsidR="00A7282E">
              <w:t>Fesë</w:t>
            </w:r>
            <w:proofErr w:type="spellEnd"/>
            <w:r w:rsidR="00A7282E">
              <w:t xml:space="preserve"> </w:t>
            </w:r>
            <w:proofErr w:type="spellStart"/>
            <w:r w:rsidR="00A7282E">
              <w:t>së</w:t>
            </w:r>
            <w:proofErr w:type="spellEnd"/>
            <w:r w:rsidR="00A7282E">
              <w:t xml:space="preserve"> </w:t>
            </w:r>
            <w:proofErr w:type="spellStart"/>
            <w:r w:rsidR="00A7282E">
              <w:t>të</w:t>
            </w:r>
            <w:proofErr w:type="spellEnd"/>
            <w:r w:rsidR="00A7282E">
              <w:t xml:space="preserve"> </w:t>
            </w:r>
            <w:proofErr w:type="spellStart"/>
            <w:r w:rsidR="00A7282E">
              <w:t>Dërguarit</w:t>
            </w:r>
            <w:proofErr w:type="spellEnd"/>
            <w:r w:rsidR="00A7282E">
              <w:t xml:space="preserve"> apo me </w:t>
            </w:r>
            <w:proofErr w:type="spellStart"/>
            <w:r w:rsidR="00A7282E">
              <w:t>shpërblimin</w:t>
            </w:r>
            <w:proofErr w:type="spellEnd"/>
            <w:r w:rsidR="00A7282E">
              <w:t xml:space="preserve"> e </w:t>
            </w:r>
            <w:proofErr w:type="spellStart"/>
            <w:r w:rsidR="00A7282E">
              <w:t>Allahut</w:t>
            </w:r>
            <w:proofErr w:type="spellEnd"/>
            <w:r w:rsidR="00A7282E">
              <w:t xml:space="preserve"> </w:t>
            </w:r>
            <w:proofErr w:type="spellStart"/>
            <w:r w:rsidR="00A7282E">
              <w:t>dhe</w:t>
            </w:r>
            <w:proofErr w:type="spellEnd"/>
            <w:r w:rsidR="00A7282E">
              <w:t xml:space="preserve"> </w:t>
            </w:r>
            <w:proofErr w:type="spellStart"/>
            <w:r w:rsidR="00A7282E">
              <w:t>ndëshkimin</w:t>
            </w:r>
            <w:proofErr w:type="spellEnd"/>
            <w:r w:rsidR="00A7282E">
              <w:t xml:space="preserve"> e </w:t>
            </w:r>
            <w:proofErr w:type="spellStart"/>
            <w:r w:rsidR="00A7282E">
              <w:t>Tij</w:t>
            </w:r>
            <w:proofErr w:type="spellEnd"/>
            <w:r w:rsidR="00A7282E">
              <w:t xml:space="preserve"> ka </w:t>
            </w:r>
            <w:proofErr w:type="spellStart"/>
            <w:r w:rsidR="00A7282E">
              <w:t>mohuar</w:t>
            </w:r>
            <w:proofErr w:type="spellEnd"/>
            <w:r w:rsidR="00A7282E">
              <w:t xml:space="preserve">. </w:t>
            </w:r>
            <w:proofErr w:type="spellStart"/>
            <w:r w:rsidR="00A7282E">
              <w:t>Dhe</w:t>
            </w:r>
            <w:proofErr w:type="spellEnd"/>
            <w:r w:rsidR="00A7282E">
              <w:t xml:space="preserve"> argument </w:t>
            </w:r>
            <w:proofErr w:type="spellStart"/>
            <w:r w:rsidR="00A7282E">
              <w:t>është</w:t>
            </w:r>
            <w:proofErr w:type="spellEnd"/>
            <w:r w:rsidR="00A7282E">
              <w:t xml:space="preserve"> </w:t>
            </w:r>
            <w:proofErr w:type="spellStart"/>
            <w:r w:rsidR="00A7282E">
              <w:t>thënia</w:t>
            </w:r>
            <w:proofErr w:type="spellEnd"/>
            <w:r w:rsidR="00A7282E">
              <w:t xml:space="preserve"> e </w:t>
            </w:r>
            <w:proofErr w:type="spellStart"/>
            <w:r w:rsidR="00A7282E">
              <w:t>të</w:t>
            </w:r>
            <w:proofErr w:type="spellEnd"/>
            <w:r w:rsidR="00A7282E">
              <w:t xml:space="preserve"> </w:t>
            </w:r>
            <w:proofErr w:type="spellStart"/>
            <w:r w:rsidR="00A7282E">
              <w:t>Lartësuarit</w:t>
            </w:r>
            <w:proofErr w:type="spellEnd"/>
            <w:r w:rsidR="00A7282E">
              <w:t>:</w:t>
            </w:r>
          </w:p>
          <w:p w14:paraId="6AF65D50" w14:textId="02EC2634" w:rsidR="00422FD3" w:rsidRPr="00A631A2" w:rsidRDefault="00422FD3" w:rsidP="00422FD3">
            <w:pPr>
              <w:jc w:val="right"/>
              <w:rPr>
                <w:rFonts w:ascii="Lotus Linotype" w:hAnsi="Lotus Linotype" w:cs="Lotus Linotype"/>
                <w:color w:val="161616"/>
                <w:sz w:val="32"/>
                <w:szCs w:val="32"/>
                <w:rtl/>
              </w:rPr>
            </w:pPr>
            <w:r>
              <w:t>“...</w:t>
            </w:r>
            <w:proofErr w:type="spellStart"/>
            <w:r>
              <w:t>Thuaj</w:t>
            </w:r>
            <w:proofErr w:type="spellEnd"/>
            <w:r>
              <w:t xml:space="preserve">: “A </w:t>
            </w:r>
            <w:proofErr w:type="spellStart"/>
            <w:r>
              <w:t>mos</w:t>
            </w:r>
            <w:proofErr w:type="spellEnd"/>
            <w:r>
              <w:t xml:space="preserve"> </w:t>
            </w:r>
            <w:proofErr w:type="spellStart"/>
            <w:r>
              <w:t>vallë</w:t>
            </w:r>
            <w:proofErr w:type="spellEnd"/>
            <w:r>
              <w:t xml:space="preserve"> me </w:t>
            </w:r>
            <w:proofErr w:type="spellStart"/>
            <w:r>
              <w:t>Allahun</w:t>
            </w:r>
            <w:proofErr w:type="spellEnd"/>
            <w:r>
              <w:t xml:space="preserve">, </w:t>
            </w:r>
            <w:proofErr w:type="spellStart"/>
            <w:r>
              <w:t>shpalljet</w:t>
            </w:r>
            <w:proofErr w:type="spellEnd"/>
            <w:r>
              <w:t xml:space="preserve"> e </w:t>
            </w:r>
            <w:proofErr w:type="spellStart"/>
            <w:r>
              <w:t>Tij</w:t>
            </w:r>
            <w:proofErr w:type="spellEnd"/>
            <w:r>
              <w:t xml:space="preserve"> </w:t>
            </w:r>
            <w:proofErr w:type="spellStart"/>
            <w:r>
              <w:t>dhe</w:t>
            </w:r>
            <w:proofErr w:type="spellEnd"/>
            <w:r>
              <w:t xml:space="preserve"> </w:t>
            </w:r>
            <w:proofErr w:type="spellStart"/>
            <w:r>
              <w:t>të</w:t>
            </w:r>
            <w:proofErr w:type="spellEnd"/>
            <w:r>
              <w:t xml:space="preserve"> </w:t>
            </w:r>
            <w:proofErr w:type="spellStart"/>
            <w:r>
              <w:t>Dërguarin</w:t>
            </w:r>
            <w:proofErr w:type="spellEnd"/>
            <w:r>
              <w:t xml:space="preserve"> e </w:t>
            </w:r>
            <w:proofErr w:type="spellStart"/>
            <w:r>
              <w:t>Tij</w:t>
            </w:r>
            <w:proofErr w:type="spellEnd"/>
            <w:r>
              <w:t xml:space="preserve"> po </w:t>
            </w:r>
            <w:proofErr w:type="spellStart"/>
            <w:r>
              <w:t>talleni</w:t>
            </w:r>
            <w:proofErr w:type="spellEnd"/>
            <w:r>
              <w:t xml:space="preserve">?” Mos u </w:t>
            </w:r>
            <w:proofErr w:type="spellStart"/>
            <w:r>
              <w:t>shfajësoni</w:t>
            </w:r>
            <w:proofErr w:type="spellEnd"/>
            <w:r>
              <w:t xml:space="preserve">! Ju e </w:t>
            </w:r>
            <w:proofErr w:type="spellStart"/>
            <w:r>
              <w:t>mohuat</w:t>
            </w:r>
            <w:proofErr w:type="spellEnd"/>
            <w:r>
              <w:t xml:space="preserve"> </w:t>
            </w:r>
            <w:proofErr w:type="spellStart"/>
            <w:r>
              <w:t>fenë</w:t>
            </w:r>
            <w:proofErr w:type="spellEnd"/>
            <w:r>
              <w:t xml:space="preserve">, </w:t>
            </w:r>
            <w:proofErr w:type="spellStart"/>
            <w:r>
              <w:t>pasi</w:t>
            </w:r>
            <w:proofErr w:type="spellEnd"/>
            <w:r>
              <w:t xml:space="preserve"> </w:t>
            </w:r>
            <w:proofErr w:type="spellStart"/>
            <w:r>
              <w:t>patët</w:t>
            </w:r>
            <w:proofErr w:type="spellEnd"/>
            <w:r>
              <w:t xml:space="preserve"> </w:t>
            </w:r>
            <w:proofErr w:type="spellStart"/>
            <w:r>
              <w:t>besuar</w:t>
            </w:r>
            <w:proofErr w:type="spellEnd"/>
            <w:r>
              <w:t>…” (</w:t>
            </w:r>
            <w:proofErr w:type="spellStart"/>
            <w:r>
              <w:t>Teube</w:t>
            </w:r>
            <w:proofErr w:type="spellEnd"/>
            <w:r>
              <w:t xml:space="preserve"> 65-66)</w:t>
            </w:r>
          </w:p>
        </w:tc>
      </w:tr>
    </w:tbl>
    <w:p w14:paraId="6960D56B"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1E00B8D3" w14:textId="77777777" w:rsidTr="000D1618">
        <w:trPr>
          <w:jc w:val="center"/>
        </w:trPr>
        <w:tc>
          <w:tcPr>
            <w:tcW w:w="4672" w:type="dxa"/>
            <w:shd w:val="pct50" w:color="D9E2F3" w:themeColor="accent1" w:themeTint="33" w:fill="auto"/>
            <w:vAlign w:val="center"/>
          </w:tcPr>
          <w:p w14:paraId="42E84A87" w14:textId="22E596D2" w:rsidR="000D1618" w:rsidRPr="0091463A" w:rsidRDefault="00827188" w:rsidP="0091463A">
            <w:pPr>
              <w:pStyle w:val="Heading2"/>
              <w:spacing w:before="0"/>
              <w:jc w:val="center"/>
              <w:rPr>
                <w:rFonts w:cs="Generator 2005"/>
                <w:b w:val="0"/>
                <w:bCs w:val="0"/>
                <w:color w:val="2F5496" w:themeColor="accent1" w:themeShade="BF"/>
                <w:sz w:val="32"/>
                <w:szCs w:val="32"/>
                <w:rtl/>
              </w:rPr>
            </w:pPr>
            <w:bookmarkStart w:id="121" w:name="_Toc81500122"/>
            <w:r w:rsidRPr="0091463A">
              <w:rPr>
                <w:rFonts w:cs="Generator 2005"/>
                <w:b w:val="0"/>
                <w:bCs w:val="0"/>
                <w:color w:val="2F5496" w:themeColor="accent1" w:themeShade="BF"/>
                <w:sz w:val="32"/>
                <w:szCs w:val="32"/>
                <w:rtl/>
              </w:rPr>
              <w:t>السَّابِعُ:</w:t>
            </w:r>
            <w:bookmarkEnd w:id="121"/>
          </w:p>
        </w:tc>
        <w:tc>
          <w:tcPr>
            <w:tcW w:w="4393" w:type="dxa"/>
            <w:shd w:val="pct50" w:color="D9E2F3" w:themeColor="accent1" w:themeTint="33" w:fill="auto"/>
            <w:vAlign w:val="center"/>
          </w:tcPr>
          <w:p w14:paraId="64800305" w14:textId="5BB7D00E" w:rsidR="000D1618" w:rsidRPr="00A631A2" w:rsidRDefault="00422FD3" w:rsidP="000D161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shtata</w:t>
            </w:r>
            <w:proofErr w:type="spellEnd"/>
            <w:r w:rsidRPr="0010667C">
              <w:rPr>
                <w:rFonts w:ascii="Lotus Linotype" w:hAnsi="Lotus Linotype" w:cs="Lotus Linotype"/>
                <w:color w:val="2F5496" w:themeColor="accent1" w:themeShade="BF"/>
                <w:sz w:val="32"/>
                <w:szCs w:val="32"/>
              </w:rPr>
              <w:t xml:space="preserve"> </w:t>
            </w:r>
          </w:p>
        </w:tc>
      </w:tr>
      <w:tr w:rsidR="000D1618" w:rsidRPr="00A631A2" w14:paraId="582A14FB" w14:textId="77777777" w:rsidTr="000D1618">
        <w:trPr>
          <w:jc w:val="center"/>
        </w:trPr>
        <w:tc>
          <w:tcPr>
            <w:tcW w:w="4672" w:type="dxa"/>
            <w:vAlign w:val="center"/>
          </w:tcPr>
          <w:p w14:paraId="1D2601A5" w14:textId="77777777" w:rsidR="000D161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السِّحْرُ-وَمِنْهُ: الصَّرْفُ وَالْعَطْفُ-، فَمَنْ فَعَلَهُ أَوْ رَضِيَ بِهِ = كَفَرَ.</w:t>
            </w:r>
          </w:p>
          <w:p w14:paraId="1CBF409C" w14:textId="72A7BEE2" w:rsidR="00827188" w:rsidRPr="00520CAB" w:rsidRDefault="00827188" w:rsidP="00827188">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sz w:val="32"/>
                <w:szCs w:val="32"/>
                <w:rtl/>
              </w:rPr>
              <w:t>وَالدَّلِيلُ قَوْلُهُ تَعَالَى</w:t>
            </w:r>
            <w:r w:rsidRPr="00520CAB">
              <w:rPr>
                <w:rFonts w:ascii="Adwaa Elsalaf" w:hAnsi="Adwaa Elsalaf" w:cs="Adwaa Elsalaf"/>
                <w:sz w:val="32"/>
                <w:szCs w:val="32"/>
                <w:rtl/>
              </w:rPr>
              <w:t>: ﴿</w:t>
            </w:r>
            <w:r w:rsidRPr="00520CAB">
              <w:rPr>
                <w:rFonts w:ascii="QCF_P016" w:hAnsi="QCF_P016" w:cs="QCF_P016"/>
                <w:color w:val="2F5496" w:themeColor="accent1" w:themeShade="BF"/>
                <w:sz w:val="32"/>
                <w:szCs w:val="32"/>
                <w:rtl/>
              </w:rPr>
              <w:t>ﭪ  ﭫ  ﭬ  ﭭ  ﭮ  ﭯ  ﭰ  ﭱ  ﭲ  ﭳ  ﭴﭵ</w:t>
            </w:r>
            <w:r w:rsidRPr="00520CAB">
              <w:rPr>
                <w:rFonts w:ascii="QCF_P016" w:hAnsi="QCF_P016" w:cs="QCF_P016"/>
                <w:color w:val="2F5496" w:themeColor="accent1" w:themeShade="BF"/>
                <w:sz w:val="32"/>
                <w:szCs w:val="32"/>
              </w:rPr>
              <w:t xml:space="preserve">  </w:t>
            </w:r>
            <w:r w:rsidRPr="00520CAB">
              <w:rPr>
                <w:rFonts w:ascii="Adwaa Elsalaf" w:hAnsi="Adwaa Elsalaf" w:cs="Adwaa Elsalaf"/>
                <w:sz w:val="32"/>
                <w:szCs w:val="32"/>
                <w:rtl/>
              </w:rPr>
              <w:t xml:space="preserve">﴾ </w:t>
            </w:r>
            <w:r w:rsidRPr="00520CAB">
              <w:rPr>
                <w:rFonts w:ascii="Lotus Linotype" w:hAnsi="Lotus Linotype" w:cs="Lotus Linotype"/>
                <w:sz w:val="32"/>
                <w:szCs w:val="32"/>
                <w:rtl/>
              </w:rPr>
              <w:t>[البقرة:102].</w:t>
            </w:r>
          </w:p>
        </w:tc>
        <w:tc>
          <w:tcPr>
            <w:tcW w:w="4393" w:type="dxa"/>
            <w:vAlign w:val="center"/>
          </w:tcPr>
          <w:p w14:paraId="7D87B27C" w14:textId="77777777" w:rsidR="005B1CED" w:rsidRDefault="005B1CED" w:rsidP="00422FD3">
            <w:pPr>
              <w:jc w:val="right"/>
            </w:pPr>
            <w:proofErr w:type="spellStart"/>
            <w:r>
              <w:t>Magjia</w:t>
            </w:r>
            <w:proofErr w:type="spellEnd"/>
            <w:r>
              <w:t xml:space="preserve">, </w:t>
            </w:r>
            <w:proofErr w:type="spellStart"/>
            <w:r>
              <w:t>prej</w:t>
            </w:r>
            <w:proofErr w:type="spellEnd"/>
            <w:r>
              <w:t xml:space="preserve"> </w:t>
            </w:r>
            <w:proofErr w:type="spellStart"/>
            <w:r>
              <w:t>së</w:t>
            </w:r>
            <w:proofErr w:type="spellEnd"/>
            <w:r>
              <w:t xml:space="preserve"> </w:t>
            </w:r>
            <w:proofErr w:type="spellStart"/>
            <w:r>
              <w:t>cilës</w:t>
            </w:r>
            <w:proofErr w:type="spellEnd"/>
            <w:r>
              <w:t xml:space="preserve"> </w:t>
            </w:r>
            <w:proofErr w:type="spellStart"/>
            <w:r>
              <w:t>është</w:t>
            </w:r>
            <w:proofErr w:type="spellEnd"/>
            <w:r>
              <w:t xml:space="preserve"> </w:t>
            </w:r>
            <w:proofErr w:type="spellStart"/>
            <w:r>
              <w:t>edhe</w:t>
            </w:r>
            <w:proofErr w:type="spellEnd"/>
            <w:r>
              <w:t xml:space="preserve"> ajo </w:t>
            </w:r>
            <w:proofErr w:type="spellStart"/>
            <w:r>
              <w:t>që</w:t>
            </w:r>
            <w:proofErr w:type="spellEnd"/>
            <w:r>
              <w:t xml:space="preserve"> </w:t>
            </w:r>
            <w:proofErr w:type="spellStart"/>
            <w:r>
              <w:t>i</w:t>
            </w:r>
            <w:proofErr w:type="spellEnd"/>
            <w:r>
              <w:t xml:space="preserve"> </w:t>
            </w:r>
            <w:proofErr w:type="spellStart"/>
            <w:r>
              <w:t>shkakton</w:t>
            </w:r>
            <w:proofErr w:type="spellEnd"/>
            <w:r>
              <w:t xml:space="preserve"> </w:t>
            </w:r>
            <w:proofErr w:type="spellStart"/>
            <w:r>
              <w:t>njeriut</w:t>
            </w:r>
            <w:proofErr w:type="spellEnd"/>
            <w:r>
              <w:t xml:space="preserve"> </w:t>
            </w:r>
            <w:proofErr w:type="spellStart"/>
            <w:r>
              <w:t>të</w:t>
            </w:r>
            <w:proofErr w:type="spellEnd"/>
            <w:r>
              <w:t xml:space="preserve"> </w:t>
            </w:r>
            <w:proofErr w:type="spellStart"/>
            <w:r>
              <w:t>urrejë</w:t>
            </w:r>
            <w:proofErr w:type="spellEnd"/>
            <w:r>
              <w:t xml:space="preserve"> </w:t>
            </w:r>
            <w:proofErr w:type="spellStart"/>
            <w:r>
              <w:t>një</w:t>
            </w:r>
            <w:proofErr w:type="spellEnd"/>
            <w:r>
              <w:t xml:space="preserve"> person (</w:t>
            </w:r>
            <w:proofErr w:type="spellStart"/>
            <w:r>
              <w:t>sarf</w:t>
            </w:r>
            <w:proofErr w:type="spellEnd"/>
            <w:r>
              <w:t xml:space="preserve">) </w:t>
            </w:r>
            <w:proofErr w:type="spellStart"/>
            <w:r>
              <w:t>ose</w:t>
            </w:r>
            <w:proofErr w:type="spellEnd"/>
            <w:r>
              <w:t xml:space="preserve"> ta </w:t>
            </w:r>
            <w:proofErr w:type="spellStart"/>
            <w:r>
              <w:t>dojë</w:t>
            </w:r>
            <w:proofErr w:type="spellEnd"/>
            <w:r>
              <w:t xml:space="preserve"> </w:t>
            </w:r>
            <w:proofErr w:type="spellStart"/>
            <w:r>
              <w:t>atë</w:t>
            </w:r>
            <w:proofErr w:type="spellEnd"/>
            <w:r>
              <w:t xml:space="preserve"> (‘</w:t>
            </w:r>
            <w:proofErr w:type="spellStart"/>
            <w:r>
              <w:t>atf</w:t>
            </w:r>
            <w:proofErr w:type="spellEnd"/>
            <w:r>
              <w:t xml:space="preserve">). </w:t>
            </w:r>
            <w:proofErr w:type="spellStart"/>
            <w:r>
              <w:t>Dhe</w:t>
            </w:r>
            <w:proofErr w:type="spellEnd"/>
            <w:r>
              <w:t xml:space="preserve"> </w:t>
            </w:r>
            <w:proofErr w:type="spellStart"/>
            <w:r>
              <w:t>kush</w:t>
            </w:r>
            <w:proofErr w:type="spellEnd"/>
            <w:r>
              <w:t xml:space="preserve"> e </w:t>
            </w:r>
            <w:proofErr w:type="spellStart"/>
            <w:r>
              <w:t>bën</w:t>
            </w:r>
            <w:proofErr w:type="spellEnd"/>
            <w:r>
              <w:t xml:space="preserve"> </w:t>
            </w:r>
            <w:proofErr w:type="spellStart"/>
            <w:r>
              <w:t>atë</w:t>
            </w:r>
            <w:proofErr w:type="spellEnd"/>
            <w:r>
              <w:t xml:space="preserve"> </w:t>
            </w:r>
            <w:proofErr w:type="spellStart"/>
            <w:r>
              <w:t>ose</w:t>
            </w:r>
            <w:proofErr w:type="spellEnd"/>
            <w:r>
              <w:t xml:space="preserve"> </w:t>
            </w:r>
            <w:proofErr w:type="spellStart"/>
            <w:r>
              <w:t>është</w:t>
            </w:r>
            <w:proofErr w:type="spellEnd"/>
            <w:r>
              <w:t xml:space="preserve"> </w:t>
            </w:r>
            <w:proofErr w:type="spellStart"/>
            <w:r>
              <w:t>i</w:t>
            </w:r>
            <w:proofErr w:type="spellEnd"/>
            <w:r>
              <w:t xml:space="preserve"> </w:t>
            </w:r>
            <w:proofErr w:type="spellStart"/>
            <w:r>
              <w:t>kënaqur</w:t>
            </w:r>
            <w:proofErr w:type="spellEnd"/>
            <w:r>
              <w:t xml:space="preserve"> me </w:t>
            </w:r>
            <w:proofErr w:type="spellStart"/>
            <w:r>
              <w:t>të</w:t>
            </w:r>
            <w:proofErr w:type="spellEnd"/>
            <w:r>
              <w:t xml:space="preserve"> ka </w:t>
            </w:r>
            <w:proofErr w:type="spellStart"/>
            <w:r>
              <w:t>bërë</w:t>
            </w:r>
            <w:proofErr w:type="spellEnd"/>
            <w:r>
              <w:t xml:space="preserve"> </w:t>
            </w:r>
            <w:proofErr w:type="spellStart"/>
            <w:r>
              <w:t>kufër</w:t>
            </w:r>
            <w:proofErr w:type="spellEnd"/>
            <w:r>
              <w:t>.</w:t>
            </w:r>
          </w:p>
          <w:p w14:paraId="701E5EDC" w14:textId="0B7AB53E" w:rsidR="00422FD3" w:rsidRPr="00A631A2" w:rsidRDefault="005B1CED" w:rsidP="00422FD3">
            <w:pPr>
              <w:jc w:val="right"/>
              <w:rPr>
                <w:rFonts w:ascii="Lotus Linotype" w:hAnsi="Lotus Linotype" w:cs="Lotus Linotype"/>
                <w:color w:val="161616"/>
                <w:sz w:val="32"/>
                <w:szCs w:val="32"/>
                <w:rtl/>
              </w:rPr>
            </w:pPr>
            <w:r>
              <w:t xml:space="preserve"> </w:t>
            </w:r>
            <w:proofErr w:type="spellStart"/>
            <w:r>
              <w:t>Dhe</w:t>
            </w:r>
            <w:proofErr w:type="spellEnd"/>
            <w:r>
              <w:t xml:space="preserve"> argument </w:t>
            </w:r>
            <w:proofErr w:type="spellStart"/>
            <w:r>
              <w:t>është</w:t>
            </w:r>
            <w:proofErr w:type="spellEnd"/>
            <w:r>
              <w:t xml:space="preserve"> </w:t>
            </w:r>
            <w:proofErr w:type="spellStart"/>
            <w:r>
              <w:t>fjala</w:t>
            </w:r>
            <w:proofErr w:type="spellEnd"/>
            <w:r>
              <w:t xml:space="preserve"> e </w:t>
            </w:r>
            <w:proofErr w:type="spellStart"/>
            <w:r>
              <w:t>Allahut</w:t>
            </w:r>
            <w:proofErr w:type="spellEnd"/>
            <w:r>
              <w:t xml:space="preserve"> </w:t>
            </w:r>
            <w:proofErr w:type="spellStart"/>
            <w:r>
              <w:t>të</w:t>
            </w:r>
            <w:proofErr w:type="spellEnd"/>
            <w:r>
              <w:t xml:space="preserve"> </w:t>
            </w:r>
            <w:proofErr w:type="spellStart"/>
            <w:r>
              <w:t>Lartësuar</w:t>
            </w:r>
            <w:proofErr w:type="spellEnd"/>
            <w:r>
              <w:t xml:space="preserve">: </w:t>
            </w:r>
            <w:r w:rsidR="00422FD3">
              <w:t>“</w:t>
            </w:r>
            <w:proofErr w:type="spellStart"/>
            <w:r w:rsidR="00422FD3">
              <w:t>Këta</w:t>
            </w:r>
            <w:proofErr w:type="spellEnd"/>
            <w:r w:rsidR="00422FD3">
              <w:t xml:space="preserve"> </w:t>
            </w:r>
            <w:proofErr w:type="spellStart"/>
            <w:r w:rsidR="00422FD3">
              <w:t>engjëj</w:t>
            </w:r>
            <w:proofErr w:type="spellEnd"/>
            <w:r w:rsidR="00422FD3">
              <w:t xml:space="preserve"> (</w:t>
            </w:r>
            <w:proofErr w:type="spellStart"/>
            <w:r w:rsidR="00422FD3">
              <w:t>Haruti</w:t>
            </w:r>
            <w:proofErr w:type="spellEnd"/>
            <w:r w:rsidR="00422FD3">
              <w:t xml:space="preserve"> </w:t>
            </w:r>
            <w:proofErr w:type="spellStart"/>
            <w:r w:rsidR="00422FD3">
              <w:t>dhe</w:t>
            </w:r>
            <w:proofErr w:type="spellEnd"/>
            <w:r w:rsidR="00422FD3">
              <w:t xml:space="preserve"> Maruti) </w:t>
            </w:r>
            <w:proofErr w:type="spellStart"/>
            <w:r w:rsidR="00422FD3">
              <w:t>nuk</w:t>
            </w:r>
            <w:proofErr w:type="spellEnd"/>
            <w:r w:rsidR="00422FD3">
              <w:t xml:space="preserve"> </w:t>
            </w:r>
            <w:proofErr w:type="spellStart"/>
            <w:r w:rsidR="00422FD3">
              <w:t>i</w:t>
            </w:r>
            <w:proofErr w:type="spellEnd"/>
            <w:r w:rsidR="00422FD3">
              <w:t xml:space="preserve"> </w:t>
            </w:r>
            <w:proofErr w:type="spellStart"/>
            <w:r w:rsidR="00422FD3">
              <w:t>mësonin</w:t>
            </w:r>
            <w:proofErr w:type="spellEnd"/>
            <w:r w:rsidR="00422FD3">
              <w:t xml:space="preserve"> </w:t>
            </w:r>
            <w:proofErr w:type="spellStart"/>
            <w:r w:rsidR="00422FD3">
              <w:t>ndokujt</w:t>
            </w:r>
            <w:proofErr w:type="spellEnd"/>
            <w:r w:rsidR="00422FD3">
              <w:t xml:space="preserve"> </w:t>
            </w:r>
            <w:proofErr w:type="spellStart"/>
            <w:r w:rsidR="00422FD3">
              <w:t>magji</w:t>
            </w:r>
            <w:proofErr w:type="spellEnd"/>
            <w:r w:rsidR="00422FD3">
              <w:t xml:space="preserve">, pa </w:t>
            </w:r>
            <w:proofErr w:type="spellStart"/>
            <w:r w:rsidR="00422FD3">
              <w:t>i</w:t>
            </w:r>
            <w:proofErr w:type="spellEnd"/>
            <w:r w:rsidR="00422FD3">
              <w:t xml:space="preserve"> </w:t>
            </w:r>
            <w:proofErr w:type="spellStart"/>
            <w:r w:rsidR="00422FD3">
              <w:t>thënë</w:t>
            </w:r>
            <w:proofErr w:type="spellEnd"/>
            <w:r w:rsidR="00422FD3">
              <w:t xml:space="preserve">: “Ne </w:t>
            </w:r>
            <w:proofErr w:type="spellStart"/>
            <w:r w:rsidR="00422FD3">
              <w:t>jemi</w:t>
            </w:r>
            <w:proofErr w:type="spellEnd"/>
            <w:r w:rsidR="00422FD3">
              <w:t xml:space="preserve"> </w:t>
            </w:r>
            <w:proofErr w:type="spellStart"/>
            <w:r w:rsidR="00422FD3">
              <w:t>dërguar</w:t>
            </w:r>
            <w:proofErr w:type="spellEnd"/>
            <w:r w:rsidR="00422FD3">
              <w:t xml:space="preserve"> </w:t>
            </w:r>
            <w:proofErr w:type="spellStart"/>
            <w:r w:rsidR="00422FD3">
              <w:t>për</w:t>
            </w:r>
            <w:proofErr w:type="spellEnd"/>
            <w:r w:rsidR="00422FD3">
              <w:t xml:space="preserve"> </w:t>
            </w:r>
            <w:proofErr w:type="spellStart"/>
            <w:r w:rsidR="00422FD3">
              <w:t>t’ju</w:t>
            </w:r>
            <w:proofErr w:type="spellEnd"/>
            <w:r w:rsidR="00422FD3">
              <w:t xml:space="preserve"> </w:t>
            </w:r>
            <w:proofErr w:type="spellStart"/>
            <w:r w:rsidR="00422FD3">
              <w:t>vënë</w:t>
            </w:r>
            <w:proofErr w:type="spellEnd"/>
            <w:r w:rsidR="00422FD3">
              <w:t xml:space="preserve"> </w:t>
            </w:r>
            <w:proofErr w:type="spellStart"/>
            <w:r w:rsidR="00422FD3">
              <w:t>në</w:t>
            </w:r>
            <w:proofErr w:type="spellEnd"/>
            <w:r w:rsidR="00422FD3">
              <w:t xml:space="preserve"> </w:t>
            </w:r>
            <w:proofErr w:type="spellStart"/>
            <w:r w:rsidR="00422FD3">
              <w:t>provë</w:t>
            </w:r>
            <w:proofErr w:type="spellEnd"/>
            <w:r w:rsidR="00422FD3">
              <w:t xml:space="preserve">, </w:t>
            </w:r>
            <w:proofErr w:type="spellStart"/>
            <w:r w:rsidR="00422FD3">
              <w:t>andaj</w:t>
            </w:r>
            <w:proofErr w:type="spellEnd"/>
            <w:r w:rsidR="00422FD3">
              <w:t xml:space="preserve"> </w:t>
            </w:r>
            <w:proofErr w:type="spellStart"/>
            <w:r w:rsidR="00422FD3">
              <w:t>ti</w:t>
            </w:r>
            <w:proofErr w:type="spellEnd"/>
            <w:r w:rsidR="00422FD3">
              <w:t xml:space="preserve"> </w:t>
            </w:r>
            <w:proofErr w:type="spellStart"/>
            <w:r w:rsidR="00422FD3">
              <w:t>mos</w:t>
            </w:r>
            <w:proofErr w:type="spellEnd"/>
            <w:r w:rsidR="00422FD3">
              <w:t xml:space="preserve"> u </w:t>
            </w:r>
            <w:proofErr w:type="spellStart"/>
            <w:r w:rsidR="00422FD3">
              <w:t>bëj</w:t>
            </w:r>
            <w:proofErr w:type="spellEnd"/>
            <w:r w:rsidR="00422FD3">
              <w:t xml:space="preserve"> </w:t>
            </w:r>
            <w:proofErr w:type="spellStart"/>
            <w:r w:rsidR="00422FD3">
              <w:t>mohues</w:t>
            </w:r>
            <w:proofErr w:type="spellEnd"/>
            <w:r w:rsidR="00422FD3">
              <w:t xml:space="preserve"> (duke </w:t>
            </w:r>
            <w:proofErr w:type="spellStart"/>
            <w:r w:rsidR="00422FD3">
              <w:t>mësuar</w:t>
            </w:r>
            <w:proofErr w:type="spellEnd"/>
            <w:r w:rsidR="00422FD3">
              <w:t xml:space="preserve"> apo </w:t>
            </w:r>
            <w:proofErr w:type="spellStart"/>
            <w:r w:rsidR="00422FD3">
              <w:t>ushtruar</w:t>
            </w:r>
            <w:proofErr w:type="spellEnd"/>
            <w:r w:rsidR="00422FD3">
              <w:t xml:space="preserve"> </w:t>
            </w:r>
            <w:proofErr w:type="spellStart"/>
            <w:r w:rsidR="00422FD3">
              <w:t>magjinë</w:t>
            </w:r>
            <w:proofErr w:type="spellEnd"/>
            <w:r w:rsidR="00422FD3">
              <w:t xml:space="preserve">)!” (El </w:t>
            </w:r>
            <w:proofErr w:type="spellStart"/>
            <w:r w:rsidR="00422FD3">
              <w:t>Bekare</w:t>
            </w:r>
            <w:proofErr w:type="spellEnd"/>
            <w:r w:rsidR="00422FD3">
              <w:t>. 102)</w:t>
            </w:r>
          </w:p>
        </w:tc>
      </w:tr>
    </w:tbl>
    <w:p w14:paraId="6173D326"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B7B7402" w14:textId="77777777" w:rsidTr="000D1618">
        <w:trPr>
          <w:jc w:val="center"/>
        </w:trPr>
        <w:tc>
          <w:tcPr>
            <w:tcW w:w="4672" w:type="dxa"/>
            <w:shd w:val="pct50" w:color="D9E2F3" w:themeColor="accent1" w:themeTint="33" w:fill="auto"/>
            <w:vAlign w:val="center"/>
          </w:tcPr>
          <w:p w14:paraId="33783D36" w14:textId="199FE760" w:rsidR="000D1618" w:rsidRPr="0091463A" w:rsidRDefault="00520CAB" w:rsidP="0091463A">
            <w:pPr>
              <w:pStyle w:val="Heading2"/>
              <w:spacing w:before="0"/>
              <w:jc w:val="center"/>
              <w:rPr>
                <w:rFonts w:cs="Generator 2005"/>
                <w:b w:val="0"/>
                <w:bCs w:val="0"/>
                <w:color w:val="2F5496" w:themeColor="accent1" w:themeShade="BF"/>
                <w:sz w:val="32"/>
                <w:szCs w:val="32"/>
                <w:rtl/>
              </w:rPr>
            </w:pPr>
            <w:bookmarkStart w:id="122" w:name="_Toc81500123"/>
            <w:r w:rsidRPr="0091463A">
              <w:rPr>
                <w:rFonts w:cs="Generator 2005"/>
                <w:b w:val="0"/>
                <w:bCs w:val="0"/>
                <w:color w:val="2F5496" w:themeColor="accent1" w:themeShade="BF"/>
                <w:sz w:val="32"/>
                <w:szCs w:val="32"/>
                <w:rtl/>
              </w:rPr>
              <w:lastRenderedPageBreak/>
              <w:t>الثَّامِنُ:</w:t>
            </w:r>
            <w:bookmarkEnd w:id="122"/>
          </w:p>
        </w:tc>
        <w:tc>
          <w:tcPr>
            <w:tcW w:w="4393" w:type="dxa"/>
            <w:shd w:val="pct50" w:color="D9E2F3" w:themeColor="accent1" w:themeTint="33" w:fill="auto"/>
            <w:vAlign w:val="center"/>
          </w:tcPr>
          <w:p w14:paraId="26D10361" w14:textId="6ACDEBB9" w:rsidR="000D1618" w:rsidRPr="00A631A2" w:rsidRDefault="00422FD3" w:rsidP="000D161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teta</w:t>
            </w:r>
            <w:proofErr w:type="spellEnd"/>
            <w:r w:rsidRPr="0010667C">
              <w:rPr>
                <w:rFonts w:ascii="Lotus Linotype" w:hAnsi="Lotus Linotype" w:cs="Lotus Linotype"/>
                <w:color w:val="2F5496" w:themeColor="accent1" w:themeShade="BF"/>
                <w:sz w:val="32"/>
                <w:szCs w:val="32"/>
              </w:rPr>
              <w:t xml:space="preserve"> </w:t>
            </w:r>
          </w:p>
        </w:tc>
      </w:tr>
      <w:tr w:rsidR="000D1618" w:rsidRPr="00A631A2" w14:paraId="7A4CDD90" w14:textId="77777777" w:rsidTr="000D1618">
        <w:trPr>
          <w:jc w:val="center"/>
        </w:trPr>
        <w:tc>
          <w:tcPr>
            <w:tcW w:w="4672" w:type="dxa"/>
            <w:vAlign w:val="center"/>
          </w:tcPr>
          <w:p w14:paraId="5A60E40D" w14:textId="77777777" w:rsidR="000D1618" w:rsidRDefault="00520CAB" w:rsidP="00827188">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مُظَاهَرَةُ المُشْرِكِينَ وَمُعَاوَنَتُهُم عَلَى الْمُسْلِمِينَ.</w:t>
            </w:r>
          </w:p>
          <w:p w14:paraId="0A1E4D6B" w14:textId="396BB496" w:rsidR="00520CAB" w:rsidRPr="00520CAB" w:rsidRDefault="00520CAB" w:rsidP="00827188">
            <w:pPr>
              <w:spacing w:line="560" w:lineRule="exact"/>
              <w:jc w:val="lowKashida"/>
              <w:rPr>
                <w:rFonts w:ascii="Lotus Linotype" w:hAnsi="Lotus Linotype" w:cs="Lotus Linotype"/>
                <w:b/>
                <w:color w:val="161616"/>
                <w:sz w:val="32"/>
                <w:szCs w:val="32"/>
                <w:rtl/>
              </w:rPr>
            </w:pPr>
            <w:r w:rsidRPr="00520CAB">
              <w:rPr>
                <w:rFonts w:ascii="Adwaa Elsalaf" w:hAnsi="Adwaa Elsalaf" w:cs="Adwaa Elsalaf"/>
                <w:b/>
                <w:sz w:val="32"/>
                <w:szCs w:val="32"/>
                <w:rtl/>
              </w:rPr>
              <w:t>وَالدَّلِيلُ</w:t>
            </w:r>
            <w:r w:rsidRPr="00520CAB">
              <w:rPr>
                <w:rFonts w:ascii="Lotus Linotype" w:hAnsi="Lotus Linotype" w:cs="Lotus Linotype"/>
                <w:b/>
                <w:sz w:val="32"/>
                <w:szCs w:val="32"/>
                <w:rtl/>
              </w:rPr>
              <w:t xml:space="preserve"> قَوْلُهُ تَعَالَى:</w:t>
            </w:r>
            <w:r w:rsidRPr="00520CAB">
              <w:rPr>
                <w:rFonts w:ascii="Adwaa Elsalaf" w:hAnsi="Adwaa Elsalaf" w:cs="Adwaa Elsalaf"/>
                <w:b/>
                <w:sz w:val="32"/>
                <w:szCs w:val="32"/>
                <w:rtl/>
              </w:rPr>
              <w:t xml:space="preserve"> ﴿</w:t>
            </w:r>
            <w:r w:rsidRPr="00520CAB">
              <w:rPr>
                <w:rFonts w:ascii="QCF_P117" w:hAnsi="QCF_P117" w:cs="QCF_P117"/>
                <w:b/>
                <w:color w:val="2F5496" w:themeColor="accent1" w:themeShade="BF"/>
                <w:sz w:val="32"/>
                <w:szCs w:val="32"/>
                <w:rtl/>
              </w:rPr>
              <w:t>ﭟ  ﭠ  ﭡ  ﭢ  ﭣﭤ  ﭥ  ﭦ  ﭧ  ﭨ  ﭩ     ﭪ  ﭫ</w:t>
            </w:r>
            <w:r w:rsidRPr="00520CAB">
              <w:rPr>
                <w:rFonts w:ascii="Adwaa Elsalaf" w:hAnsi="Adwaa Elsalaf" w:cs="Adwaa Elsalaf"/>
                <w:b/>
                <w:sz w:val="32"/>
                <w:szCs w:val="32"/>
                <w:rtl/>
              </w:rPr>
              <w:t xml:space="preserve">﴾ </w:t>
            </w:r>
            <w:r w:rsidRPr="00520CAB">
              <w:rPr>
                <w:rFonts w:ascii="Lotus Linotype" w:hAnsi="Lotus Linotype" w:cs="Lotus Linotype"/>
                <w:b/>
                <w:sz w:val="32"/>
                <w:szCs w:val="32"/>
                <w:rtl/>
              </w:rPr>
              <w:t>[المائدة].</w:t>
            </w:r>
          </w:p>
        </w:tc>
        <w:tc>
          <w:tcPr>
            <w:tcW w:w="4393" w:type="dxa"/>
            <w:vAlign w:val="center"/>
          </w:tcPr>
          <w:p w14:paraId="2A20958A" w14:textId="77777777" w:rsidR="005B1CED" w:rsidRDefault="005B1CED" w:rsidP="00422FD3">
            <w:pPr>
              <w:jc w:val="right"/>
            </w:pPr>
            <w:proofErr w:type="spellStart"/>
            <w:r>
              <w:t>Të</w:t>
            </w:r>
            <w:proofErr w:type="spellEnd"/>
            <w:r>
              <w:t xml:space="preserve"> </w:t>
            </w:r>
            <w:proofErr w:type="spellStart"/>
            <w:r>
              <w:t>ndihmosh</w:t>
            </w:r>
            <w:proofErr w:type="spellEnd"/>
            <w:r>
              <w:t xml:space="preserve"> e </w:t>
            </w:r>
            <w:proofErr w:type="spellStart"/>
            <w:r>
              <w:t>të</w:t>
            </w:r>
            <w:proofErr w:type="spellEnd"/>
            <w:r>
              <w:t xml:space="preserve"> </w:t>
            </w:r>
            <w:proofErr w:type="spellStart"/>
            <w:r>
              <w:t>përkrahësh</w:t>
            </w:r>
            <w:proofErr w:type="spellEnd"/>
            <w:r>
              <w:t xml:space="preserve"> </w:t>
            </w:r>
            <w:proofErr w:type="spellStart"/>
            <w:r>
              <w:t>Mushrikët</w:t>
            </w:r>
            <w:proofErr w:type="spellEnd"/>
            <w:r>
              <w:t xml:space="preserve"> </w:t>
            </w:r>
            <w:proofErr w:type="spellStart"/>
            <w:r>
              <w:t>kundër</w:t>
            </w:r>
            <w:proofErr w:type="spellEnd"/>
            <w:r>
              <w:t xml:space="preserve"> </w:t>
            </w:r>
            <w:proofErr w:type="spellStart"/>
            <w:r>
              <w:t>Muslimanëve</w:t>
            </w:r>
            <w:proofErr w:type="spellEnd"/>
            <w:r>
              <w:t>.</w:t>
            </w:r>
          </w:p>
          <w:p w14:paraId="478CA96F" w14:textId="7856845B" w:rsidR="00422FD3" w:rsidRPr="00A631A2" w:rsidRDefault="005B1CED" w:rsidP="00422FD3">
            <w:pPr>
              <w:jc w:val="right"/>
              <w:rPr>
                <w:rFonts w:ascii="Lotus Linotype" w:hAnsi="Lotus Linotype" w:cs="Lotus Linotype"/>
                <w:color w:val="161616"/>
                <w:sz w:val="32"/>
                <w:szCs w:val="32"/>
                <w:rtl/>
              </w:rPr>
            </w:pPr>
            <w:r>
              <w:t xml:space="preserve"> </w:t>
            </w:r>
            <w:proofErr w:type="spellStart"/>
            <w:r>
              <w:t>Dhe</w:t>
            </w:r>
            <w:proofErr w:type="spellEnd"/>
            <w:r>
              <w:t xml:space="preserve"> </w:t>
            </w:r>
            <w:proofErr w:type="spellStart"/>
            <w:r>
              <w:t>argumenti</w:t>
            </w:r>
            <w:proofErr w:type="spellEnd"/>
            <w:r>
              <w:t xml:space="preserve"> </w:t>
            </w:r>
            <w:proofErr w:type="spellStart"/>
            <w:r>
              <w:t>është</w:t>
            </w:r>
            <w:proofErr w:type="spellEnd"/>
            <w:r>
              <w:t xml:space="preserve"> </w:t>
            </w:r>
            <w:proofErr w:type="spellStart"/>
            <w:r>
              <w:t>Fjala</w:t>
            </w:r>
            <w:proofErr w:type="spellEnd"/>
            <w:r>
              <w:t xml:space="preserve"> e </w:t>
            </w:r>
            <w:proofErr w:type="spellStart"/>
            <w:r>
              <w:t>Allahut</w:t>
            </w:r>
            <w:proofErr w:type="spellEnd"/>
            <w:r>
              <w:t xml:space="preserve"> </w:t>
            </w:r>
            <w:proofErr w:type="spellStart"/>
            <w:r>
              <w:t>të</w:t>
            </w:r>
            <w:proofErr w:type="spellEnd"/>
            <w:r>
              <w:t xml:space="preserve"> </w:t>
            </w:r>
            <w:proofErr w:type="spellStart"/>
            <w:r>
              <w:t>Lartësuar</w:t>
            </w:r>
            <w:proofErr w:type="spellEnd"/>
            <w:r>
              <w:t xml:space="preserve">: </w:t>
            </w:r>
            <w:r w:rsidR="00422FD3">
              <w:t>“...</w:t>
            </w:r>
            <w:proofErr w:type="spellStart"/>
            <w:r w:rsidR="00422FD3">
              <w:t>Kushdo</w:t>
            </w:r>
            <w:proofErr w:type="spellEnd"/>
            <w:r w:rsidR="00422FD3">
              <w:t xml:space="preserve"> </w:t>
            </w:r>
            <w:proofErr w:type="spellStart"/>
            <w:r w:rsidR="00422FD3">
              <w:t>prej</w:t>
            </w:r>
            <w:proofErr w:type="spellEnd"/>
            <w:r w:rsidR="00422FD3">
              <w:t xml:space="preserve"> </w:t>
            </w:r>
            <w:proofErr w:type="spellStart"/>
            <w:r w:rsidR="00422FD3">
              <w:t>jush</w:t>
            </w:r>
            <w:proofErr w:type="spellEnd"/>
            <w:r w:rsidR="00422FD3">
              <w:t xml:space="preserve"> </w:t>
            </w:r>
            <w:proofErr w:type="spellStart"/>
            <w:r w:rsidR="00422FD3">
              <w:t>që</w:t>
            </w:r>
            <w:proofErr w:type="spellEnd"/>
            <w:r w:rsidR="00422FD3">
              <w:t xml:space="preserve"> </w:t>
            </w:r>
            <w:proofErr w:type="spellStart"/>
            <w:r w:rsidR="00422FD3">
              <w:t>i</w:t>
            </w:r>
            <w:proofErr w:type="spellEnd"/>
            <w:r w:rsidR="00422FD3">
              <w:t xml:space="preserve"> </w:t>
            </w:r>
            <w:proofErr w:type="spellStart"/>
            <w:r w:rsidR="00422FD3">
              <w:t>bën</w:t>
            </w:r>
            <w:proofErr w:type="spellEnd"/>
            <w:r w:rsidR="00422FD3">
              <w:t xml:space="preserve"> </w:t>
            </w:r>
            <w:proofErr w:type="spellStart"/>
            <w:r w:rsidR="00422FD3">
              <w:t>ata</w:t>
            </w:r>
            <w:proofErr w:type="spellEnd"/>
            <w:r w:rsidR="00422FD3">
              <w:t xml:space="preserve"> </w:t>
            </w:r>
            <w:proofErr w:type="spellStart"/>
            <w:r w:rsidR="00422FD3">
              <w:t>miq</w:t>
            </w:r>
            <w:proofErr w:type="spellEnd"/>
            <w:r w:rsidR="00422FD3">
              <w:t xml:space="preserve">, </w:t>
            </w:r>
            <w:proofErr w:type="spellStart"/>
            <w:r w:rsidR="00422FD3">
              <w:t>është</w:t>
            </w:r>
            <w:proofErr w:type="spellEnd"/>
            <w:r w:rsidR="00422FD3">
              <w:t xml:space="preserve"> me </w:t>
            </w:r>
            <w:proofErr w:type="spellStart"/>
            <w:r w:rsidR="00422FD3">
              <w:t>ata</w:t>
            </w:r>
            <w:proofErr w:type="spellEnd"/>
            <w:r w:rsidR="00422FD3">
              <w:t xml:space="preserve">. </w:t>
            </w:r>
            <w:proofErr w:type="spellStart"/>
            <w:r w:rsidR="00422FD3">
              <w:t>Vërtet</w:t>
            </w:r>
            <w:proofErr w:type="spellEnd"/>
            <w:r w:rsidR="00422FD3">
              <w:t xml:space="preserve">, Allahu </w:t>
            </w:r>
            <w:proofErr w:type="spellStart"/>
            <w:r w:rsidR="00422FD3">
              <w:t>nuk</w:t>
            </w:r>
            <w:proofErr w:type="spellEnd"/>
            <w:r w:rsidR="00422FD3">
              <w:t xml:space="preserve"> </w:t>
            </w:r>
            <w:proofErr w:type="spellStart"/>
            <w:r w:rsidR="00422FD3">
              <w:t>i</w:t>
            </w:r>
            <w:proofErr w:type="spellEnd"/>
            <w:r w:rsidR="00422FD3">
              <w:t xml:space="preserve"> </w:t>
            </w:r>
            <w:proofErr w:type="spellStart"/>
            <w:r w:rsidR="00422FD3">
              <w:t>udhëzon</w:t>
            </w:r>
            <w:proofErr w:type="spellEnd"/>
            <w:r w:rsidR="00422FD3">
              <w:t xml:space="preserve"> </w:t>
            </w:r>
            <w:proofErr w:type="spellStart"/>
            <w:r w:rsidR="00422FD3">
              <w:t>në</w:t>
            </w:r>
            <w:proofErr w:type="spellEnd"/>
            <w:r w:rsidR="00422FD3">
              <w:t xml:space="preserve"> </w:t>
            </w:r>
            <w:proofErr w:type="spellStart"/>
            <w:r w:rsidR="00422FD3">
              <w:t>rrugë</w:t>
            </w:r>
            <w:proofErr w:type="spellEnd"/>
            <w:r w:rsidR="00422FD3">
              <w:t xml:space="preserve"> </w:t>
            </w:r>
            <w:proofErr w:type="spellStart"/>
            <w:r w:rsidR="00422FD3">
              <w:t>të</w:t>
            </w:r>
            <w:proofErr w:type="spellEnd"/>
            <w:r w:rsidR="00422FD3">
              <w:t xml:space="preserve"> </w:t>
            </w:r>
            <w:proofErr w:type="spellStart"/>
            <w:r w:rsidR="00422FD3">
              <w:t>drejtë</w:t>
            </w:r>
            <w:proofErr w:type="spellEnd"/>
            <w:r w:rsidR="00422FD3">
              <w:t xml:space="preserve"> </w:t>
            </w:r>
            <w:proofErr w:type="spellStart"/>
            <w:r w:rsidR="00422FD3">
              <w:t>keqbërësit</w:t>
            </w:r>
            <w:proofErr w:type="spellEnd"/>
            <w:r w:rsidR="00422FD3">
              <w:t>”. (</w:t>
            </w:r>
            <w:r w:rsidR="00211761">
              <w:t xml:space="preserve">El </w:t>
            </w:r>
            <w:proofErr w:type="spellStart"/>
            <w:r w:rsidR="00211761">
              <w:t>maide</w:t>
            </w:r>
            <w:proofErr w:type="spellEnd"/>
            <w:r w:rsidR="00211761">
              <w:t xml:space="preserve"> </w:t>
            </w:r>
            <w:r w:rsidR="00422FD3">
              <w:t>51)</w:t>
            </w:r>
          </w:p>
        </w:tc>
      </w:tr>
    </w:tbl>
    <w:p w14:paraId="24B2B550" w14:textId="77777777" w:rsidR="00827188" w:rsidRPr="000D1618" w:rsidRDefault="00827188" w:rsidP="0082718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827188" w:rsidRPr="00A631A2" w14:paraId="32FA50A6" w14:textId="77777777" w:rsidTr="00827188">
        <w:trPr>
          <w:jc w:val="center"/>
        </w:trPr>
        <w:tc>
          <w:tcPr>
            <w:tcW w:w="4672" w:type="dxa"/>
            <w:shd w:val="pct50" w:color="D9E2F3" w:themeColor="accent1" w:themeTint="33" w:fill="auto"/>
            <w:vAlign w:val="center"/>
          </w:tcPr>
          <w:p w14:paraId="76E28CA9" w14:textId="5E845D30" w:rsidR="00827188" w:rsidRPr="0091463A" w:rsidRDefault="00520CAB" w:rsidP="0091463A">
            <w:pPr>
              <w:pStyle w:val="Heading2"/>
              <w:spacing w:before="0"/>
              <w:jc w:val="center"/>
              <w:rPr>
                <w:rFonts w:cs="Generator 2005"/>
                <w:b w:val="0"/>
                <w:bCs w:val="0"/>
                <w:color w:val="2F5496" w:themeColor="accent1" w:themeShade="BF"/>
                <w:sz w:val="32"/>
                <w:szCs w:val="32"/>
                <w:rtl/>
              </w:rPr>
            </w:pPr>
            <w:bookmarkStart w:id="123" w:name="_Toc81500124"/>
            <w:r w:rsidRPr="0091463A">
              <w:rPr>
                <w:rFonts w:cs="Generator 2005"/>
                <w:b w:val="0"/>
                <w:bCs w:val="0"/>
                <w:color w:val="2F5496" w:themeColor="accent1" w:themeShade="BF"/>
                <w:sz w:val="32"/>
                <w:szCs w:val="32"/>
                <w:rtl/>
              </w:rPr>
              <w:t>التَّاسِعُ:</w:t>
            </w:r>
            <w:bookmarkEnd w:id="123"/>
          </w:p>
        </w:tc>
        <w:tc>
          <w:tcPr>
            <w:tcW w:w="4393" w:type="dxa"/>
            <w:shd w:val="pct50" w:color="D9E2F3" w:themeColor="accent1" w:themeTint="33" w:fill="auto"/>
            <w:vAlign w:val="center"/>
          </w:tcPr>
          <w:p w14:paraId="6C3B1DFC" w14:textId="578C6D0F" w:rsidR="00827188" w:rsidRPr="00A631A2" w:rsidRDefault="00422FD3" w:rsidP="0082718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n</w:t>
            </w:r>
            <w:r w:rsidR="00211761" w:rsidRPr="0010667C">
              <w:rPr>
                <w:rFonts w:ascii="Lotus Linotype" w:hAnsi="Lotus Linotype" w:cs="Lotus Linotype"/>
                <w:color w:val="2F5496" w:themeColor="accent1" w:themeShade="BF"/>
                <w:sz w:val="32"/>
                <w:szCs w:val="32"/>
              </w:rPr>
              <w:t>ë</w:t>
            </w:r>
            <w:r w:rsidRPr="0010667C">
              <w:rPr>
                <w:rFonts w:ascii="Lotus Linotype" w:hAnsi="Lotus Linotype" w:cs="Lotus Linotype"/>
                <w:color w:val="2F5496" w:themeColor="accent1" w:themeShade="BF"/>
                <w:sz w:val="32"/>
                <w:szCs w:val="32"/>
              </w:rPr>
              <w:t>nt</w:t>
            </w:r>
            <w:r w:rsidR="00205C09" w:rsidRPr="0010667C">
              <w:rPr>
                <w:rFonts w:ascii="Lotus Linotype" w:hAnsi="Lotus Linotype" w:cs="Lotus Linotype"/>
                <w:color w:val="2F5496" w:themeColor="accent1" w:themeShade="BF"/>
                <w:sz w:val="32"/>
                <w:szCs w:val="32"/>
              </w:rPr>
              <w:t>a</w:t>
            </w:r>
            <w:proofErr w:type="spellEnd"/>
            <w:r w:rsidRPr="0010667C">
              <w:rPr>
                <w:rFonts w:ascii="Lotus Linotype" w:hAnsi="Lotus Linotype" w:cs="Lotus Linotype"/>
                <w:color w:val="2F5496" w:themeColor="accent1" w:themeShade="BF"/>
                <w:sz w:val="32"/>
                <w:szCs w:val="32"/>
              </w:rPr>
              <w:t xml:space="preserve"> </w:t>
            </w:r>
          </w:p>
        </w:tc>
      </w:tr>
      <w:tr w:rsidR="00827188" w:rsidRPr="00A631A2" w14:paraId="3D0D6FC9" w14:textId="77777777" w:rsidTr="00827188">
        <w:trPr>
          <w:jc w:val="center"/>
        </w:trPr>
        <w:tc>
          <w:tcPr>
            <w:tcW w:w="4672" w:type="dxa"/>
            <w:vAlign w:val="center"/>
          </w:tcPr>
          <w:p w14:paraId="47F4ACC6" w14:textId="5B9C8C88" w:rsidR="00827188" w:rsidRPr="00A631A2" w:rsidRDefault="00520CAB" w:rsidP="00827188">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 xml:space="preserve">مَنْ اعْتَـقَدَ أَنَّ بَعْضَ النَّاسِ يَسَعُهُ الخُرُوجُ عَنْ شَرِيعَةِ مُحَمَّدٍ </w:t>
            </w:r>
            <w:r w:rsidRPr="00520CAB">
              <w:rPr>
                <w:rFonts w:ascii="Lotus Linotype" w:hAnsi="Lotus Linotype" w:cs="Lotus Linotype" w:hint="cs"/>
                <w:color w:val="161616"/>
                <w:sz w:val="32"/>
                <w:szCs w:val="32"/>
                <w:rtl/>
              </w:rPr>
              <w:t>ﷺ</w:t>
            </w:r>
            <w:r w:rsidRPr="00520CAB">
              <w:rPr>
                <w:rFonts w:ascii="Lotus Linotype" w:hAnsi="Lotus Linotype" w:cs="Lotus Linotype"/>
                <w:color w:val="161616"/>
                <w:sz w:val="32"/>
                <w:szCs w:val="32"/>
                <w:rtl/>
              </w:rPr>
              <w:t xml:space="preserve"> -كَمَا وَسِعَ الخَضِرَ الخُرُوجُ عَنْ شَرِيعَةِ مُوسَى </w:t>
            </w:r>
            <w:r w:rsidRPr="00520CAB">
              <w:rPr>
                <w:rFonts w:ascii="Lotus Linotype" w:hAnsi="Lotus Linotype" w:cs="Lotus Linotype" w:hint="cs"/>
                <w:color w:val="161616"/>
                <w:sz w:val="32"/>
                <w:szCs w:val="32"/>
                <w:rtl/>
              </w:rPr>
              <w:t>ڠ</w:t>
            </w:r>
            <w:r w:rsidRPr="00520CAB">
              <w:rPr>
                <w:rFonts w:ascii="Lotus Linotype" w:hAnsi="Lotus Linotype" w:cs="Lotus Linotype"/>
                <w:color w:val="161616"/>
                <w:sz w:val="32"/>
                <w:szCs w:val="32"/>
                <w:rtl/>
              </w:rPr>
              <w:t>-؛ فَهُوَ كَافِرٌ.</w:t>
            </w:r>
          </w:p>
        </w:tc>
        <w:tc>
          <w:tcPr>
            <w:tcW w:w="4393" w:type="dxa"/>
            <w:vAlign w:val="center"/>
          </w:tcPr>
          <w:p w14:paraId="1094F1D0" w14:textId="23F96CF0" w:rsidR="00827188" w:rsidRPr="00A631A2" w:rsidRDefault="00422FD3" w:rsidP="00BF7AB0">
            <w:pPr>
              <w:jc w:val="right"/>
              <w:rPr>
                <w:rFonts w:ascii="Lotus Linotype" w:hAnsi="Lotus Linotype" w:cs="Lotus Linotype"/>
                <w:color w:val="161616"/>
                <w:sz w:val="32"/>
                <w:szCs w:val="32"/>
                <w:rtl/>
              </w:rPr>
            </w:pPr>
            <w:proofErr w:type="spellStart"/>
            <w:r>
              <w:t>Kushdo</w:t>
            </w:r>
            <w:proofErr w:type="spellEnd"/>
            <w:r>
              <w:t xml:space="preserve"> </w:t>
            </w:r>
            <w:proofErr w:type="spellStart"/>
            <w:r>
              <w:t>që</w:t>
            </w:r>
            <w:proofErr w:type="spellEnd"/>
            <w:r>
              <w:t xml:space="preserve"> </w:t>
            </w:r>
            <w:proofErr w:type="spellStart"/>
            <w:r>
              <w:t>beson</w:t>
            </w:r>
            <w:proofErr w:type="spellEnd"/>
            <w:r>
              <w:t xml:space="preserve"> </w:t>
            </w:r>
            <w:proofErr w:type="spellStart"/>
            <w:r>
              <w:t>që</w:t>
            </w:r>
            <w:proofErr w:type="spellEnd"/>
            <w:r>
              <w:t xml:space="preserve"> </w:t>
            </w:r>
            <w:proofErr w:type="spellStart"/>
            <w:r>
              <w:t>disa</w:t>
            </w:r>
            <w:proofErr w:type="spellEnd"/>
            <w:r>
              <w:t xml:space="preserve"> </w:t>
            </w:r>
            <w:proofErr w:type="spellStart"/>
            <w:r>
              <w:t>njerëzve</w:t>
            </w:r>
            <w:proofErr w:type="spellEnd"/>
            <w:r>
              <w:t xml:space="preserve"> </w:t>
            </w:r>
            <w:proofErr w:type="spellStart"/>
            <w:r>
              <w:t>ju</w:t>
            </w:r>
            <w:proofErr w:type="spellEnd"/>
            <w:r>
              <w:t xml:space="preserve"> </w:t>
            </w:r>
            <w:proofErr w:type="spellStart"/>
            <w:r>
              <w:t>lejohet</w:t>
            </w:r>
            <w:proofErr w:type="spellEnd"/>
            <w:r>
              <w:t xml:space="preserve"> </w:t>
            </w:r>
            <w:proofErr w:type="spellStart"/>
            <w:r>
              <w:t>të</w:t>
            </w:r>
            <w:proofErr w:type="spellEnd"/>
            <w:r>
              <w:t xml:space="preserve"> </w:t>
            </w:r>
            <w:proofErr w:type="spellStart"/>
            <w:r>
              <w:t>dalin</w:t>
            </w:r>
            <w:proofErr w:type="spellEnd"/>
            <w:r>
              <w:t xml:space="preserve"> </w:t>
            </w:r>
            <w:proofErr w:type="spellStart"/>
            <w:r>
              <w:t>prej</w:t>
            </w:r>
            <w:proofErr w:type="spellEnd"/>
            <w:r>
              <w:t xml:space="preserve"> </w:t>
            </w:r>
            <w:proofErr w:type="spellStart"/>
            <w:r>
              <w:t>legjislacionit</w:t>
            </w:r>
            <w:proofErr w:type="spellEnd"/>
            <w:r>
              <w:t xml:space="preserve"> </w:t>
            </w:r>
            <w:proofErr w:type="spellStart"/>
            <w:r>
              <w:t>islam</w:t>
            </w:r>
            <w:proofErr w:type="spellEnd"/>
            <w:r w:rsidR="00397718">
              <w:t xml:space="preserve"> </w:t>
            </w:r>
            <w:r w:rsidR="00BF7AB0">
              <w:t>(</w:t>
            </w:r>
            <w:proofErr w:type="spellStart"/>
            <w:r w:rsidR="00397718">
              <w:t>P</w:t>
            </w:r>
            <w:r w:rsidR="00BF7AB0">
              <w:t>rofetit</w:t>
            </w:r>
            <w:proofErr w:type="spellEnd"/>
            <w:r w:rsidR="00BF7AB0">
              <w:t xml:space="preserve"> Muhamed </w:t>
            </w:r>
            <w:proofErr w:type="spellStart"/>
            <w:r w:rsidR="00BF7AB0">
              <w:t>alejhi</w:t>
            </w:r>
            <w:proofErr w:type="spellEnd"/>
            <w:r w:rsidR="00BF7AB0">
              <w:t xml:space="preserve"> </w:t>
            </w:r>
            <w:proofErr w:type="spellStart"/>
            <w:r w:rsidR="00BF7AB0">
              <w:t>selam</w:t>
            </w:r>
            <w:proofErr w:type="spellEnd"/>
            <w:r w:rsidR="00BF7AB0">
              <w:t xml:space="preserve">) </w:t>
            </w:r>
            <w:proofErr w:type="spellStart"/>
            <w:r>
              <w:t>ashtu</w:t>
            </w:r>
            <w:proofErr w:type="spellEnd"/>
            <w:r>
              <w:t xml:space="preserve"> </w:t>
            </w:r>
            <w:proofErr w:type="spellStart"/>
            <w:r>
              <w:t>siç</w:t>
            </w:r>
            <w:proofErr w:type="spellEnd"/>
            <w:r>
              <w:t xml:space="preserve"> </w:t>
            </w:r>
            <w:proofErr w:type="spellStart"/>
            <w:r>
              <w:t>ju</w:t>
            </w:r>
            <w:proofErr w:type="spellEnd"/>
            <w:r>
              <w:t xml:space="preserve"> </w:t>
            </w:r>
            <w:proofErr w:type="spellStart"/>
            <w:r>
              <w:t>lejua</w:t>
            </w:r>
            <w:proofErr w:type="spellEnd"/>
            <w:r>
              <w:t xml:space="preserve"> </w:t>
            </w:r>
            <w:proofErr w:type="spellStart"/>
            <w:r>
              <w:t>Hidrit</w:t>
            </w:r>
            <w:proofErr w:type="spellEnd"/>
            <w:r>
              <w:t xml:space="preserve"> </w:t>
            </w:r>
            <w:proofErr w:type="spellStart"/>
            <w:r>
              <w:t>dalja</w:t>
            </w:r>
            <w:proofErr w:type="spellEnd"/>
            <w:r>
              <w:t xml:space="preserve"> </w:t>
            </w:r>
            <w:proofErr w:type="spellStart"/>
            <w:r>
              <w:t>prej</w:t>
            </w:r>
            <w:proofErr w:type="spellEnd"/>
            <w:r>
              <w:t xml:space="preserve"> </w:t>
            </w:r>
            <w:proofErr w:type="spellStart"/>
            <w:r>
              <w:t>legjislacionit</w:t>
            </w:r>
            <w:proofErr w:type="spellEnd"/>
            <w:r>
              <w:t xml:space="preserve"> </w:t>
            </w:r>
            <w:proofErr w:type="spellStart"/>
            <w:r>
              <w:t>të</w:t>
            </w:r>
            <w:proofErr w:type="spellEnd"/>
            <w:r>
              <w:t xml:space="preserve"> </w:t>
            </w:r>
            <w:proofErr w:type="spellStart"/>
            <w:r>
              <w:t>Musës</w:t>
            </w:r>
            <w:proofErr w:type="spellEnd"/>
            <w:r>
              <w:t xml:space="preserve"> </w:t>
            </w:r>
            <w:proofErr w:type="spellStart"/>
            <w:r>
              <w:t>atëherë</w:t>
            </w:r>
            <w:proofErr w:type="spellEnd"/>
            <w:r>
              <w:t xml:space="preserve"> ai </w:t>
            </w:r>
            <w:proofErr w:type="spellStart"/>
            <w:r>
              <w:t>është</w:t>
            </w:r>
            <w:proofErr w:type="spellEnd"/>
            <w:r>
              <w:t xml:space="preserve"> </w:t>
            </w:r>
            <w:r w:rsidR="00BF7AB0">
              <w:t xml:space="preserve">jo </w:t>
            </w:r>
            <w:proofErr w:type="spellStart"/>
            <w:r w:rsidR="00BF7AB0">
              <w:t>musliman</w:t>
            </w:r>
            <w:proofErr w:type="spellEnd"/>
            <w:r>
              <w:t xml:space="preserve"> (</w:t>
            </w:r>
            <w:proofErr w:type="spellStart"/>
            <w:r>
              <w:t>Pabesimtarë</w:t>
            </w:r>
            <w:proofErr w:type="spellEnd"/>
            <w:r>
              <w:t>).</w:t>
            </w:r>
          </w:p>
        </w:tc>
      </w:tr>
    </w:tbl>
    <w:p w14:paraId="478646D7" w14:textId="77777777" w:rsidR="00827188" w:rsidRPr="000D1618" w:rsidRDefault="00827188" w:rsidP="0082718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827188" w:rsidRPr="00A631A2" w14:paraId="206B9950" w14:textId="77777777" w:rsidTr="00827188">
        <w:trPr>
          <w:jc w:val="center"/>
        </w:trPr>
        <w:tc>
          <w:tcPr>
            <w:tcW w:w="4672" w:type="dxa"/>
            <w:shd w:val="pct50" w:color="D9E2F3" w:themeColor="accent1" w:themeTint="33" w:fill="auto"/>
            <w:vAlign w:val="center"/>
          </w:tcPr>
          <w:p w14:paraId="05587143" w14:textId="2AA9AC3E" w:rsidR="00827188" w:rsidRPr="0091463A" w:rsidRDefault="00520CAB" w:rsidP="0091463A">
            <w:pPr>
              <w:pStyle w:val="Heading2"/>
              <w:spacing w:before="0"/>
              <w:jc w:val="center"/>
              <w:rPr>
                <w:rFonts w:cs="Generator 2005"/>
                <w:b w:val="0"/>
                <w:bCs w:val="0"/>
                <w:color w:val="2F5496" w:themeColor="accent1" w:themeShade="BF"/>
                <w:sz w:val="32"/>
                <w:szCs w:val="32"/>
                <w:rtl/>
              </w:rPr>
            </w:pPr>
            <w:bookmarkStart w:id="124" w:name="_Toc81500125"/>
            <w:r w:rsidRPr="0091463A">
              <w:rPr>
                <w:rFonts w:cs="Generator 2005"/>
                <w:b w:val="0"/>
                <w:bCs w:val="0"/>
                <w:color w:val="2F5496" w:themeColor="accent1" w:themeShade="BF"/>
                <w:sz w:val="32"/>
                <w:szCs w:val="32"/>
                <w:rtl/>
              </w:rPr>
              <w:t>العَاشِرُ:</w:t>
            </w:r>
            <w:bookmarkEnd w:id="124"/>
          </w:p>
        </w:tc>
        <w:tc>
          <w:tcPr>
            <w:tcW w:w="4393" w:type="dxa"/>
            <w:shd w:val="pct50" w:color="D9E2F3" w:themeColor="accent1" w:themeTint="33" w:fill="auto"/>
            <w:vAlign w:val="center"/>
          </w:tcPr>
          <w:p w14:paraId="2CFDD1EF" w14:textId="16BBD7E4" w:rsidR="00827188" w:rsidRPr="00A631A2" w:rsidRDefault="00BF7AB0" w:rsidP="00827188">
            <w:pPr>
              <w:jc w:val="center"/>
              <w:rPr>
                <w:rFonts w:ascii="Lotus Linotype" w:hAnsi="Lotus Linotype" w:cs="Lotus Linotype"/>
                <w:color w:val="161616"/>
                <w:sz w:val="32"/>
                <w:szCs w:val="32"/>
                <w:rtl/>
              </w:rPr>
            </w:pPr>
            <w:r w:rsidRPr="0010667C">
              <w:rPr>
                <w:rFonts w:ascii="Lotus Linotype" w:hAnsi="Lotus Linotype" w:cs="Lotus Linotype"/>
                <w:color w:val="2F5496" w:themeColor="accent1" w:themeShade="BF"/>
                <w:sz w:val="32"/>
                <w:szCs w:val="32"/>
              </w:rPr>
              <w:t xml:space="preserve">E </w:t>
            </w:r>
            <w:proofErr w:type="spellStart"/>
            <w:r w:rsidRPr="0010667C">
              <w:rPr>
                <w:rFonts w:ascii="Lotus Linotype" w:hAnsi="Lotus Linotype" w:cs="Lotus Linotype"/>
                <w:color w:val="2F5496" w:themeColor="accent1" w:themeShade="BF"/>
                <w:sz w:val="32"/>
                <w:szCs w:val="32"/>
              </w:rPr>
              <w:t>dhjeta</w:t>
            </w:r>
            <w:proofErr w:type="spellEnd"/>
            <w:r w:rsidRPr="0010667C">
              <w:rPr>
                <w:rFonts w:ascii="Lotus Linotype" w:hAnsi="Lotus Linotype" w:cs="Lotus Linotype"/>
                <w:color w:val="2F5496" w:themeColor="accent1" w:themeShade="BF"/>
                <w:sz w:val="32"/>
                <w:szCs w:val="32"/>
              </w:rPr>
              <w:t xml:space="preserve"> </w:t>
            </w:r>
          </w:p>
        </w:tc>
      </w:tr>
      <w:tr w:rsidR="00827188" w:rsidRPr="00A631A2" w14:paraId="4870E662" w14:textId="77777777" w:rsidTr="00827188">
        <w:trPr>
          <w:jc w:val="center"/>
        </w:trPr>
        <w:tc>
          <w:tcPr>
            <w:tcW w:w="4672" w:type="dxa"/>
            <w:vAlign w:val="center"/>
          </w:tcPr>
          <w:p w14:paraId="30456A6D" w14:textId="77777777" w:rsidR="00827188" w:rsidRDefault="00520CAB" w:rsidP="00827188">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الإِعْرَاضُ عَنْ دِينِ اللهِ، لَا يَتَعَلَّمُهُ وَلَا يَعْمَلُ بِهِ.</w:t>
            </w:r>
          </w:p>
          <w:p w14:paraId="5AE56395" w14:textId="5AE12DFC" w:rsidR="00520CAB" w:rsidRPr="00520CAB" w:rsidRDefault="00520CAB" w:rsidP="00520CAB">
            <w:pPr>
              <w:spacing w:line="560" w:lineRule="exact"/>
              <w:jc w:val="both"/>
              <w:rPr>
                <w:rFonts w:ascii="Lotus Linotype" w:hAnsi="Lotus Linotype" w:cs="Lotus Linotype"/>
                <w:color w:val="161616"/>
                <w:sz w:val="32"/>
                <w:szCs w:val="32"/>
                <w:rtl/>
              </w:rPr>
            </w:pPr>
            <w:r w:rsidRPr="00520CAB">
              <w:rPr>
                <w:rFonts w:ascii="Lotus Linotype" w:hAnsi="Lotus Linotype" w:cs="Lotus Linotype"/>
                <w:sz w:val="32"/>
                <w:szCs w:val="32"/>
                <w:rtl/>
              </w:rPr>
              <w:t>وَالدَّلِيلُ قَوْلُهُ تَعَالَى: ﴿</w:t>
            </w:r>
            <w:r w:rsidRPr="00520CAB">
              <w:rPr>
                <w:rFonts w:ascii="QCF_P417" w:hAnsi="QCF_P417" w:cs="QCF_P417"/>
                <w:color w:val="2F5496" w:themeColor="accent1" w:themeShade="BF"/>
                <w:sz w:val="32"/>
                <w:szCs w:val="32"/>
                <w:rtl/>
              </w:rPr>
              <w:t>ﭛ  ﭜ  ﭝ  ﭞ      ﭟ  ﭠ   ﭡ   ﭢ  ﭣﭤ  ﭥ  ﭦ  ﭧ    ﭨ  ﭩ</w:t>
            </w:r>
            <w:r w:rsidRPr="00520CAB">
              <w:rPr>
                <w:rFonts w:ascii="Lotus Linotype" w:hAnsi="Lotus Linotype" w:cs="Lotus Linotype"/>
                <w:sz w:val="32"/>
                <w:szCs w:val="32"/>
                <w:rtl/>
              </w:rPr>
              <w:t>﴾ [السجدة].</w:t>
            </w:r>
          </w:p>
        </w:tc>
        <w:tc>
          <w:tcPr>
            <w:tcW w:w="4393" w:type="dxa"/>
            <w:vAlign w:val="center"/>
          </w:tcPr>
          <w:p w14:paraId="67E73091" w14:textId="77777777" w:rsidR="00C32D70" w:rsidRDefault="00C32D70" w:rsidP="00BF7AB0">
            <w:pPr>
              <w:jc w:val="right"/>
            </w:pPr>
          </w:p>
          <w:p w14:paraId="11371E3C" w14:textId="77777777" w:rsidR="00090302" w:rsidRDefault="00BF7AB0" w:rsidP="00090302">
            <w:pPr>
              <w:jc w:val="right"/>
            </w:pPr>
            <w:r>
              <w:t xml:space="preserve"> </w:t>
            </w:r>
            <w:proofErr w:type="spellStart"/>
            <w:r w:rsidR="00090302">
              <w:t>Shmangia</w:t>
            </w:r>
            <w:proofErr w:type="spellEnd"/>
            <w:r w:rsidR="00090302">
              <w:t xml:space="preserve"> </w:t>
            </w:r>
            <w:proofErr w:type="spellStart"/>
            <w:r w:rsidR="00090302">
              <w:t>nga</w:t>
            </w:r>
            <w:proofErr w:type="spellEnd"/>
            <w:r w:rsidR="00090302">
              <w:t xml:space="preserve"> </w:t>
            </w:r>
            <w:proofErr w:type="spellStart"/>
            <w:r w:rsidR="00090302">
              <w:t>feja</w:t>
            </w:r>
            <w:proofErr w:type="spellEnd"/>
            <w:r w:rsidR="00090302">
              <w:t xml:space="preserve"> e </w:t>
            </w:r>
            <w:proofErr w:type="spellStart"/>
            <w:r w:rsidR="00090302">
              <w:t>Allahut</w:t>
            </w:r>
            <w:proofErr w:type="spellEnd"/>
            <w:r w:rsidR="00090302">
              <w:t xml:space="preserve"> duke </w:t>
            </w:r>
            <w:proofErr w:type="spellStart"/>
            <w:r w:rsidR="00090302">
              <w:t>mos</w:t>
            </w:r>
            <w:proofErr w:type="spellEnd"/>
            <w:r w:rsidR="00090302">
              <w:t xml:space="preserve"> e </w:t>
            </w:r>
            <w:proofErr w:type="spellStart"/>
            <w:r w:rsidR="00090302">
              <w:t>mësuar</w:t>
            </w:r>
            <w:proofErr w:type="spellEnd"/>
            <w:r w:rsidR="00090302">
              <w:t xml:space="preserve"> </w:t>
            </w:r>
            <w:proofErr w:type="spellStart"/>
            <w:r w:rsidR="00090302">
              <w:t>atë</w:t>
            </w:r>
            <w:proofErr w:type="spellEnd"/>
            <w:r w:rsidR="00090302">
              <w:t xml:space="preserve"> </w:t>
            </w:r>
            <w:proofErr w:type="spellStart"/>
            <w:r w:rsidR="00090302">
              <w:t>dhe</w:t>
            </w:r>
            <w:proofErr w:type="spellEnd"/>
            <w:r w:rsidR="00090302">
              <w:t xml:space="preserve"> duke </w:t>
            </w:r>
            <w:proofErr w:type="spellStart"/>
            <w:r w:rsidR="00090302">
              <w:t>mos</w:t>
            </w:r>
            <w:proofErr w:type="spellEnd"/>
            <w:r w:rsidR="00090302">
              <w:t xml:space="preserve"> </w:t>
            </w:r>
            <w:proofErr w:type="spellStart"/>
            <w:r w:rsidR="00090302">
              <w:t>vepruar</w:t>
            </w:r>
            <w:proofErr w:type="spellEnd"/>
            <w:r w:rsidR="00090302">
              <w:t xml:space="preserve"> me </w:t>
            </w:r>
            <w:proofErr w:type="spellStart"/>
            <w:r w:rsidR="00090302">
              <w:t>të</w:t>
            </w:r>
            <w:proofErr w:type="spellEnd"/>
            <w:r w:rsidR="00090302">
              <w:t>.</w:t>
            </w:r>
          </w:p>
          <w:p w14:paraId="46AFC2DA" w14:textId="0A8F98ED" w:rsidR="00BF7AB0" w:rsidRPr="00090302" w:rsidRDefault="00BF7AB0" w:rsidP="00090302">
            <w:pPr>
              <w:jc w:val="center"/>
            </w:pPr>
          </w:p>
          <w:p w14:paraId="6F076F37" w14:textId="77777777" w:rsidR="00C32D70" w:rsidRDefault="00C32D70" w:rsidP="00C32D70">
            <w:pPr>
              <w:jc w:val="right"/>
            </w:pPr>
            <w:proofErr w:type="spellStart"/>
            <w:r>
              <w:t>Dëshmi</w:t>
            </w:r>
            <w:proofErr w:type="spellEnd"/>
            <w:r>
              <w:t xml:space="preserve"> </w:t>
            </w:r>
            <w:proofErr w:type="spellStart"/>
            <w:r>
              <w:t>për</w:t>
            </w:r>
            <w:proofErr w:type="spellEnd"/>
            <w:r>
              <w:t xml:space="preserve"> </w:t>
            </w:r>
            <w:proofErr w:type="spellStart"/>
            <w:r>
              <w:t>këtë</w:t>
            </w:r>
            <w:proofErr w:type="spellEnd"/>
            <w:r>
              <w:t xml:space="preserve"> </w:t>
            </w:r>
            <w:proofErr w:type="spellStart"/>
            <w:r>
              <w:t>është</w:t>
            </w:r>
            <w:proofErr w:type="spellEnd"/>
            <w:r>
              <w:t xml:space="preserve"> </w:t>
            </w:r>
            <w:proofErr w:type="spellStart"/>
            <w:r>
              <w:t>thënia</w:t>
            </w:r>
            <w:proofErr w:type="spellEnd"/>
            <w:r>
              <w:t xml:space="preserve"> e </w:t>
            </w:r>
            <w:proofErr w:type="spellStart"/>
            <w:r>
              <w:t>Allahut</w:t>
            </w:r>
            <w:proofErr w:type="spellEnd"/>
            <w:r>
              <w:t>:</w:t>
            </w:r>
          </w:p>
          <w:p w14:paraId="2D2A3CF2" w14:textId="41E9DF4A" w:rsidR="0089189F" w:rsidRPr="00A631A2" w:rsidRDefault="00C32D70" w:rsidP="00504804">
            <w:pPr>
              <w:jc w:val="right"/>
              <w:rPr>
                <w:rFonts w:ascii="Lotus Linotype" w:hAnsi="Lotus Linotype" w:cs="Lotus Linotype"/>
                <w:color w:val="161616"/>
                <w:sz w:val="32"/>
                <w:szCs w:val="32"/>
                <w:rtl/>
              </w:rPr>
            </w:pPr>
            <w:r>
              <w:t xml:space="preserve">“E </w:t>
            </w:r>
            <w:proofErr w:type="spellStart"/>
            <w:r>
              <w:t>kush</w:t>
            </w:r>
            <w:proofErr w:type="spellEnd"/>
            <w:r>
              <w:t xml:space="preserve"> </w:t>
            </w:r>
            <w:proofErr w:type="spellStart"/>
            <w:r>
              <w:t>është</w:t>
            </w:r>
            <w:proofErr w:type="spellEnd"/>
            <w:r>
              <w:t xml:space="preserve"> </w:t>
            </w:r>
            <w:proofErr w:type="spellStart"/>
            <w:r>
              <w:t>më</w:t>
            </w:r>
            <w:proofErr w:type="spellEnd"/>
            <w:r>
              <w:t xml:space="preserve"> </w:t>
            </w:r>
            <w:proofErr w:type="spellStart"/>
            <w:r>
              <w:t>i</w:t>
            </w:r>
            <w:proofErr w:type="spellEnd"/>
            <w:r>
              <w:t xml:space="preserve"> </w:t>
            </w:r>
            <w:proofErr w:type="spellStart"/>
            <w:r>
              <w:t>padrejtë</w:t>
            </w:r>
            <w:proofErr w:type="spellEnd"/>
            <w:r>
              <w:t xml:space="preserve"> se ai </w:t>
            </w:r>
            <w:proofErr w:type="spellStart"/>
            <w:r>
              <w:t>që</w:t>
            </w:r>
            <w:proofErr w:type="spellEnd"/>
            <w:r>
              <w:t xml:space="preserve"> </w:t>
            </w:r>
            <w:proofErr w:type="spellStart"/>
            <w:r>
              <w:t>këshillohet</w:t>
            </w:r>
            <w:proofErr w:type="spellEnd"/>
            <w:r>
              <w:t xml:space="preserve"> me </w:t>
            </w:r>
            <w:proofErr w:type="spellStart"/>
            <w:r>
              <w:t>ajetet</w:t>
            </w:r>
            <w:proofErr w:type="spellEnd"/>
            <w:r>
              <w:t xml:space="preserve"> e </w:t>
            </w:r>
            <w:proofErr w:type="spellStart"/>
            <w:r>
              <w:t>Zotit</w:t>
            </w:r>
            <w:proofErr w:type="spellEnd"/>
            <w:r>
              <w:t xml:space="preserve"> </w:t>
            </w:r>
            <w:proofErr w:type="spellStart"/>
            <w:r>
              <w:t>të</w:t>
            </w:r>
            <w:proofErr w:type="spellEnd"/>
            <w:r>
              <w:t xml:space="preserve"> vet, e </w:t>
            </w:r>
            <w:proofErr w:type="spellStart"/>
            <w:r>
              <w:t>pastaj</w:t>
            </w:r>
            <w:proofErr w:type="spellEnd"/>
            <w:r>
              <w:t xml:space="preserve"> u </w:t>
            </w:r>
            <w:proofErr w:type="spellStart"/>
            <w:r>
              <w:t>kthen</w:t>
            </w:r>
            <w:proofErr w:type="spellEnd"/>
            <w:r>
              <w:t xml:space="preserve"> </w:t>
            </w:r>
            <w:proofErr w:type="spellStart"/>
            <w:r>
              <w:t>shpinën</w:t>
            </w:r>
            <w:proofErr w:type="spellEnd"/>
            <w:r>
              <w:t xml:space="preserve"> </w:t>
            </w:r>
            <w:proofErr w:type="spellStart"/>
            <w:r>
              <w:t>atyre</w:t>
            </w:r>
            <w:proofErr w:type="spellEnd"/>
            <w:r>
              <w:t xml:space="preserve">? Ne me </w:t>
            </w:r>
            <w:proofErr w:type="spellStart"/>
            <w:r>
              <w:t>siguri</w:t>
            </w:r>
            <w:proofErr w:type="spellEnd"/>
            <w:r>
              <w:t xml:space="preserve"> do </w:t>
            </w:r>
            <w:proofErr w:type="spellStart"/>
            <w:r>
              <w:t>të</w:t>
            </w:r>
            <w:proofErr w:type="spellEnd"/>
            <w:r>
              <w:t xml:space="preserve"> </w:t>
            </w:r>
            <w:proofErr w:type="spellStart"/>
            <w:r>
              <w:t>hakmerremi</w:t>
            </w:r>
            <w:proofErr w:type="spellEnd"/>
            <w:r>
              <w:t xml:space="preserve"> </w:t>
            </w:r>
            <w:proofErr w:type="spellStart"/>
            <w:r>
              <w:t>kundër</w:t>
            </w:r>
            <w:proofErr w:type="spellEnd"/>
            <w:r>
              <w:t xml:space="preserve"> </w:t>
            </w:r>
            <w:proofErr w:type="spellStart"/>
            <w:r>
              <w:t>kriminelëve</w:t>
            </w:r>
            <w:proofErr w:type="spellEnd"/>
            <w:r>
              <w:t>.” (Es-</w:t>
            </w:r>
            <w:proofErr w:type="spellStart"/>
            <w:r>
              <w:t>sexhde</w:t>
            </w:r>
            <w:proofErr w:type="spellEnd"/>
            <w:r>
              <w:t xml:space="preserve"> 22)</w:t>
            </w:r>
          </w:p>
        </w:tc>
      </w:tr>
    </w:tbl>
    <w:p w14:paraId="16E3E4D6" w14:textId="77777777" w:rsidR="00520CAB" w:rsidRDefault="00520CAB" w:rsidP="00520CAB">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20CAB" w:rsidRPr="00A631A2" w14:paraId="77E900E2" w14:textId="77777777" w:rsidTr="0091463A">
        <w:trPr>
          <w:jc w:val="center"/>
        </w:trPr>
        <w:tc>
          <w:tcPr>
            <w:tcW w:w="4672" w:type="dxa"/>
            <w:vAlign w:val="center"/>
          </w:tcPr>
          <w:p w14:paraId="5FC7168F" w14:textId="77777777" w:rsidR="00520CAB" w:rsidRDefault="00520CAB" w:rsidP="0091463A">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وَلَا فَرْقَ فِي جَمِيعِ هَـٰذِهِ النَّوَاقِض بَيْنَ الهَازِلِ وَالجَادِّ والخَائِفِ، إِلَّا الْمُكْرَهِ.</w:t>
            </w:r>
          </w:p>
          <w:p w14:paraId="3FCEB28B" w14:textId="39C91D06" w:rsidR="00520CAB" w:rsidRPr="00A631A2" w:rsidRDefault="00520CAB" w:rsidP="0091463A">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 xml:space="preserve">وَكُلُّهَا مِنْ أَعْظَمِ مَا يَكُونُ خَطَرًا، وَأَكْثَرِ مَا يَكُونُ وُقُوعًا، فَيَنْبَغِي لِلْمُسْلِمِ أَنْ يَحْذَرَهَا، وَيَخَافَ مِنْهَا عَلَى نَفْسِهِ، نَعُوذُ بِاللهِ مِنْ </w:t>
            </w:r>
            <w:r w:rsidRPr="00520CAB">
              <w:rPr>
                <w:rFonts w:ascii="Lotus Linotype" w:hAnsi="Lotus Linotype" w:cs="Lotus Linotype"/>
                <w:color w:val="161616"/>
                <w:sz w:val="32"/>
                <w:szCs w:val="32"/>
                <w:rtl/>
              </w:rPr>
              <w:lastRenderedPageBreak/>
              <w:t>مُوجِبَاتِ غَضَبِهِ وَأَلِيمِ عِقَابِهِ.</w:t>
            </w:r>
          </w:p>
        </w:tc>
        <w:tc>
          <w:tcPr>
            <w:tcW w:w="4393" w:type="dxa"/>
            <w:vAlign w:val="center"/>
          </w:tcPr>
          <w:p w14:paraId="77A45F4D" w14:textId="042F7FF5" w:rsidR="00520CAB" w:rsidRPr="00A631A2" w:rsidRDefault="00BF7AB0" w:rsidP="00BF7AB0">
            <w:pPr>
              <w:jc w:val="right"/>
              <w:rPr>
                <w:rFonts w:ascii="Lotus Linotype" w:hAnsi="Lotus Linotype" w:cs="Lotus Linotype"/>
                <w:color w:val="161616"/>
                <w:sz w:val="32"/>
                <w:szCs w:val="32"/>
                <w:rtl/>
              </w:rPr>
            </w:pPr>
            <w:proofErr w:type="spellStart"/>
            <w:r>
              <w:lastRenderedPageBreak/>
              <w:t>Nuk</w:t>
            </w:r>
            <w:proofErr w:type="spellEnd"/>
            <w:r>
              <w:t xml:space="preserve"> ka </w:t>
            </w:r>
            <w:proofErr w:type="spellStart"/>
            <w:r>
              <w:t>dallim</w:t>
            </w:r>
            <w:proofErr w:type="spellEnd"/>
            <w:r>
              <w:t xml:space="preserve"> </w:t>
            </w:r>
            <w:proofErr w:type="spellStart"/>
            <w:r>
              <w:t>në</w:t>
            </w:r>
            <w:proofErr w:type="spellEnd"/>
            <w:r>
              <w:t xml:space="preserve"> </w:t>
            </w:r>
            <w:proofErr w:type="spellStart"/>
            <w:r>
              <w:t>kryerjen</w:t>
            </w:r>
            <w:proofErr w:type="spellEnd"/>
            <w:r>
              <w:t xml:space="preserve"> e </w:t>
            </w:r>
            <w:proofErr w:type="spellStart"/>
            <w:r>
              <w:t>ndonjërit</w:t>
            </w:r>
            <w:proofErr w:type="spellEnd"/>
            <w:r>
              <w:t xml:space="preserve"> </w:t>
            </w:r>
            <w:proofErr w:type="spellStart"/>
            <w:r>
              <w:t>prej</w:t>
            </w:r>
            <w:proofErr w:type="spellEnd"/>
            <w:r>
              <w:t xml:space="preserve"> </w:t>
            </w:r>
            <w:proofErr w:type="spellStart"/>
            <w:r>
              <w:t>anuluesve</w:t>
            </w:r>
            <w:proofErr w:type="spellEnd"/>
            <w:r>
              <w:t xml:space="preserve"> </w:t>
            </w:r>
            <w:proofErr w:type="spellStart"/>
            <w:r>
              <w:t>të</w:t>
            </w:r>
            <w:proofErr w:type="spellEnd"/>
            <w:r>
              <w:t xml:space="preserve"> </w:t>
            </w:r>
            <w:proofErr w:type="spellStart"/>
            <w:r>
              <w:t>lartpërmendura</w:t>
            </w:r>
            <w:proofErr w:type="spellEnd"/>
            <w:r>
              <w:t xml:space="preserve">, </w:t>
            </w:r>
            <w:proofErr w:type="spellStart"/>
            <w:r>
              <w:t>pavarësisht</w:t>
            </w:r>
            <w:proofErr w:type="spellEnd"/>
            <w:r>
              <w:t xml:space="preserve"> </w:t>
            </w:r>
            <w:proofErr w:type="spellStart"/>
            <w:r>
              <w:t>nëse</w:t>
            </w:r>
            <w:proofErr w:type="spellEnd"/>
            <w:r>
              <w:t xml:space="preserve"> </w:t>
            </w:r>
            <w:proofErr w:type="spellStart"/>
            <w:r>
              <w:t>dikush</w:t>
            </w:r>
            <w:proofErr w:type="spellEnd"/>
            <w:r>
              <w:t xml:space="preserve"> e ka </w:t>
            </w:r>
            <w:proofErr w:type="spellStart"/>
            <w:r>
              <w:t>bërë</w:t>
            </w:r>
            <w:proofErr w:type="spellEnd"/>
            <w:r>
              <w:t xml:space="preserve"> </w:t>
            </w:r>
            <w:proofErr w:type="spellStart"/>
            <w:r>
              <w:t>atë</w:t>
            </w:r>
            <w:proofErr w:type="spellEnd"/>
            <w:r>
              <w:t xml:space="preserve"> </w:t>
            </w:r>
            <w:proofErr w:type="spellStart"/>
            <w:r>
              <w:t>seriozisht</w:t>
            </w:r>
            <w:proofErr w:type="spellEnd"/>
            <w:r>
              <w:t xml:space="preserve"> apo me </w:t>
            </w:r>
            <w:proofErr w:type="spellStart"/>
            <w:r>
              <w:t>shaka</w:t>
            </w:r>
            <w:proofErr w:type="spellEnd"/>
            <w:r>
              <w:t xml:space="preserve">, apo </w:t>
            </w:r>
            <w:proofErr w:type="spellStart"/>
            <w:r>
              <w:t>nga</w:t>
            </w:r>
            <w:proofErr w:type="spellEnd"/>
            <w:r>
              <w:t xml:space="preserve"> </w:t>
            </w:r>
            <w:proofErr w:type="spellStart"/>
            <w:r>
              <w:t>frika</w:t>
            </w:r>
            <w:proofErr w:type="spellEnd"/>
            <w:r>
              <w:t xml:space="preserve">, </w:t>
            </w:r>
            <w:proofErr w:type="spellStart"/>
            <w:r>
              <w:t>përveç</w:t>
            </w:r>
            <w:proofErr w:type="spellEnd"/>
            <w:r>
              <w:t xml:space="preserve"> </w:t>
            </w:r>
            <w:proofErr w:type="spellStart"/>
            <w:r>
              <w:t>nëse</w:t>
            </w:r>
            <w:proofErr w:type="spellEnd"/>
            <w:r>
              <w:t xml:space="preserve"> </w:t>
            </w:r>
            <w:proofErr w:type="spellStart"/>
            <w:r>
              <w:t>është</w:t>
            </w:r>
            <w:proofErr w:type="spellEnd"/>
            <w:r>
              <w:t xml:space="preserve"> </w:t>
            </w:r>
            <w:proofErr w:type="spellStart"/>
            <w:r>
              <w:t>i</w:t>
            </w:r>
            <w:proofErr w:type="spellEnd"/>
            <w:r>
              <w:t xml:space="preserve"> </w:t>
            </w:r>
            <w:proofErr w:type="spellStart"/>
            <w:r>
              <w:t>detyruar</w:t>
            </w:r>
            <w:proofErr w:type="spellEnd"/>
            <w:r>
              <w:t xml:space="preserve"> </w:t>
            </w:r>
            <w:proofErr w:type="spellStart"/>
            <w:r>
              <w:t>të</w:t>
            </w:r>
            <w:proofErr w:type="spellEnd"/>
            <w:r>
              <w:t xml:space="preserve"> </w:t>
            </w:r>
            <w:proofErr w:type="spellStart"/>
            <w:r>
              <w:t>thotë</w:t>
            </w:r>
            <w:proofErr w:type="spellEnd"/>
            <w:r>
              <w:t xml:space="preserve"> </w:t>
            </w:r>
            <w:proofErr w:type="spellStart"/>
            <w:r>
              <w:t>ose</w:t>
            </w:r>
            <w:proofErr w:type="spellEnd"/>
            <w:r>
              <w:t xml:space="preserve"> </w:t>
            </w:r>
            <w:proofErr w:type="spellStart"/>
            <w:r>
              <w:t>të</w:t>
            </w:r>
            <w:proofErr w:type="spellEnd"/>
            <w:r>
              <w:t xml:space="preserve"> </w:t>
            </w:r>
            <w:proofErr w:type="spellStart"/>
            <w:r>
              <w:t>bëjë</w:t>
            </w:r>
            <w:proofErr w:type="spellEnd"/>
            <w:r>
              <w:t xml:space="preserve"> </w:t>
            </w:r>
            <w:proofErr w:type="spellStart"/>
            <w:r>
              <w:t>ndonjërën</w:t>
            </w:r>
            <w:proofErr w:type="spellEnd"/>
            <w:r>
              <w:t xml:space="preserve"> </w:t>
            </w:r>
            <w:proofErr w:type="spellStart"/>
            <w:r>
              <w:t>prej</w:t>
            </w:r>
            <w:proofErr w:type="spellEnd"/>
            <w:r>
              <w:t xml:space="preserve"> </w:t>
            </w:r>
            <w:proofErr w:type="spellStart"/>
            <w:r>
              <w:t>tyre</w:t>
            </w:r>
            <w:proofErr w:type="spellEnd"/>
            <w:r>
              <w:t xml:space="preserve">. </w:t>
            </w:r>
            <w:proofErr w:type="spellStart"/>
            <w:r>
              <w:t>Të</w:t>
            </w:r>
            <w:proofErr w:type="spellEnd"/>
            <w:r>
              <w:t xml:space="preserve"> </w:t>
            </w:r>
            <w:proofErr w:type="spellStart"/>
            <w:r>
              <w:t>gjitha</w:t>
            </w:r>
            <w:proofErr w:type="spellEnd"/>
            <w:r>
              <w:t xml:space="preserve"> </w:t>
            </w:r>
            <w:proofErr w:type="spellStart"/>
            <w:r>
              <w:t>këto</w:t>
            </w:r>
            <w:proofErr w:type="spellEnd"/>
            <w:r>
              <w:t xml:space="preserve"> </w:t>
            </w:r>
            <w:proofErr w:type="spellStart"/>
            <w:r>
              <w:t>janë</w:t>
            </w:r>
            <w:proofErr w:type="spellEnd"/>
            <w:r>
              <w:t xml:space="preserve"> </w:t>
            </w:r>
            <w:proofErr w:type="spellStart"/>
            <w:r>
              <w:t>prej</w:t>
            </w:r>
            <w:proofErr w:type="spellEnd"/>
            <w:r>
              <w:t xml:space="preserve"> </w:t>
            </w:r>
            <w:proofErr w:type="spellStart"/>
            <w:r>
              <w:t>çështjeve</w:t>
            </w:r>
            <w:proofErr w:type="spellEnd"/>
            <w:r>
              <w:t xml:space="preserve"> </w:t>
            </w:r>
            <w:proofErr w:type="spellStart"/>
            <w:r>
              <w:t>më</w:t>
            </w:r>
            <w:proofErr w:type="spellEnd"/>
            <w:r>
              <w:t xml:space="preserve"> </w:t>
            </w:r>
            <w:proofErr w:type="spellStart"/>
            <w:r>
              <w:t>të</w:t>
            </w:r>
            <w:proofErr w:type="spellEnd"/>
            <w:r>
              <w:t xml:space="preserve"> </w:t>
            </w:r>
            <w:proofErr w:type="spellStart"/>
            <w:r>
              <w:t>rrezikshme</w:t>
            </w:r>
            <w:proofErr w:type="spellEnd"/>
            <w:r>
              <w:t xml:space="preserve"> </w:t>
            </w:r>
            <w:proofErr w:type="spellStart"/>
            <w:r>
              <w:t>që</w:t>
            </w:r>
            <w:proofErr w:type="spellEnd"/>
            <w:r>
              <w:t xml:space="preserve"> </w:t>
            </w:r>
            <w:proofErr w:type="spellStart"/>
            <w:r>
              <w:t>ndodhin</w:t>
            </w:r>
            <w:proofErr w:type="spellEnd"/>
            <w:r>
              <w:t xml:space="preserve"> </w:t>
            </w:r>
            <w:proofErr w:type="spellStart"/>
            <w:r>
              <w:t>më</w:t>
            </w:r>
            <w:proofErr w:type="spellEnd"/>
            <w:r>
              <w:t xml:space="preserve"> </w:t>
            </w:r>
            <w:proofErr w:type="spellStart"/>
            <w:r>
              <w:t>së</w:t>
            </w:r>
            <w:proofErr w:type="spellEnd"/>
            <w:r>
              <w:t xml:space="preserve"> </w:t>
            </w:r>
            <w:proofErr w:type="spellStart"/>
            <w:r>
              <w:t>shumti</w:t>
            </w:r>
            <w:proofErr w:type="spellEnd"/>
            <w:r>
              <w:t xml:space="preserve">. I </w:t>
            </w:r>
            <w:proofErr w:type="spellStart"/>
            <w:r>
              <w:t>takon</w:t>
            </w:r>
            <w:proofErr w:type="spellEnd"/>
            <w:r>
              <w:t xml:space="preserve"> </w:t>
            </w:r>
            <w:proofErr w:type="spellStart"/>
            <w:r>
              <w:t>një</w:t>
            </w:r>
            <w:proofErr w:type="spellEnd"/>
            <w:r>
              <w:t xml:space="preserve"> </w:t>
            </w:r>
            <w:proofErr w:type="spellStart"/>
            <w:r>
              <w:t>muslimani</w:t>
            </w:r>
            <w:proofErr w:type="spellEnd"/>
            <w:r>
              <w:t xml:space="preserve"> </w:t>
            </w:r>
            <w:proofErr w:type="spellStart"/>
            <w:r>
              <w:t>të</w:t>
            </w:r>
            <w:proofErr w:type="spellEnd"/>
            <w:r>
              <w:t xml:space="preserve"> </w:t>
            </w:r>
            <w:proofErr w:type="spellStart"/>
            <w:r>
              <w:t>jetë</w:t>
            </w:r>
            <w:proofErr w:type="spellEnd"/>
            <w:r>
              <w:t xml:space="preserve"> </w:t>
            </w:r>
            <w:proofErr w:type="spellStart"/>
            <w:r>
              <w:t>i</w:t>
            </w:r>
            <w:proofErr w:type="spellEnd"/>
            <w:r>
              <w:t xml:space="preserve"> </w:t>
            </w:r>
            <w:proofErr w:type="spellStart"/>
            <w:r>
              <w:t>kujdesshëm</w:t>
            </w:r>
            <w:proofErr w:type="spellEnd"/>
            <w:r>
              <w:t xml:space="preserve"> </w:t>
            </w:r>
            <w:proofErr w:type="spellStart"/>
            <w:r>
              <w:t>dhe</w:t>
            </w:r>
            <w:proofErr w:type="spellEnd"/>
            <w:r>
              <w:t xml:space="preserve"> </w:t>
            </w:r>
            <w:proofErr w:type="spellStart"/>
            <w:r>
              <w:t>të</w:t>
            </w:r>
            <w:proofErr w:type="spellEnd"/>
            <w:r>
              <w:t xml:space="preserve"> </w:t>
            </w:r>
            <w:proofErr w:type="spellStart"/>
            <w:r>
              <w:t>ketë</w:t>
            </w:r>
            <w:proofErr w:type="spellEnd"/>
            <w:r>
              <w:t xml:space="preserve"> </w:t>
            </w:r>
            <w:proofErr w:type="spellStart"/>
            <w:r>
              <w:t>frikë</w:t>
            </w:r>
            <w:proofErr w:type="spellEnd"/>
            <w:r>
              <w:t xml:space="preserve"> se </w:t>
            </w:r>
            <w:proofErr w:type="spellStart"/>
            <w:r>
              <w:t>mos</w:t>
            </w:r>
            <w:proofErr w:type="spellEnd"/>
            <w:r>
              <w:t xml:space="preserve"> </w:t>
            </w:r>
            <w:proofErr w:type="spellStart"/>
            <w:r>
              <w:t>bie</w:t>
            </w:r>
            <w:proofErr w:type="spellEnd"/>
            <w:r>
              <w:t xml:space="preserve"> </w:t>
            </w:r>
            <w:proofErr w:type="spellStart"/>
            <w:r>
              <w:t>në</w:t>
            </w:r>
            <w:proofErr w:type="spellEnd"/>
            <w:r>
              <w:t xml:space="preserve"> </w:t>
            </w:r>
            <w:proofErr w:type="spellStart"/>
            <w:r>
              <w:t>njërën</w:t>
            </w:r>
            <w:proofErr w:type="spellEnd"/>
            <w:r>
              <w:t xml:space="preserve"> </w:t>
            </w:r>
            <w:proofErr w:type="spellStart"/>
            <w:r>
              <w:t>prej</w:t>
            </w:r>
            <w:proofErr w:type="spellEnd"/>
            <w:r>
              <w:t xml:space="preserve"> </w:t>
            </w:r>
            <w:proofErr w:type="spellStart"/>
            <w:r>
              <w:t>tyre</w:t>
            </w:r>
            <w:proofErr w:type="spellEnd"/>
            <w:r>
              <w:t xml:space="preserve">. </w:t>
            </w:r>
            <w:proofErr w:type="spellStart"/>
            <w:r>
              <w:t>Kërkojmë</w:t>
            </w:r>
            <w:proofErr w:type="spellEnd"/>
            <w:r>
              <w:t xml:space="preserve"> </w:t>
            </w:r>
            <w:proofErr w:type="spellStart"/>
            <w:r>
              <w:t>mbrojtjen</w:t>
            </w:r>
            <w:proofErr w:type="spellEnd"/>
            <w:r>
              <w:t xml:space="preserve"> e </w:t>
            </w:r>
            <w:proofErr w:type="spellStart"/>
            <w:r>
              <w:t>Allahut</w:t>
            </w:r>
            <w:proofErr w:type="spellEnd"/>
            <w:r>
              <w:t xml:space="preserve"> </w:t>
            </w:r>
            <w:proofErr w:type="spellStart"/>
            <w:r>
              <w:t>nga</w:t>
            </w:r>
            <w:proofErr w:type="spellEnd"/>
            <w:r>
              <w:t xml:space="preserve"> ajo </w:t>
            </w:r>
            <w:proofErr w:type="spellStart"/>
            <w:r>
              <w:t>që</w:t>
            </w:r>
            <w:proofErr w:type="spellEnd"/>
            <w:r>
              <w:t xml:space="preserve"> e </w:t>
            </w:r>
            <w:proofErr w:type="spellStart"/>
            <w:r>
              <w:t>bën</w:t>
            </w:r>
            <w:proofErr w:type="spellEnd"/>
            <w:r>
              <w:t xml:space="preserve"> </w:t>
            </w:r>
            <w:proofErr w:type="spellStart"/>
            <w:r>
              <w:t>të</w:t>
            </w:r>
            <w:proofErr w:type="spellEnd"/>
            <w:r>
              <w:t xml:space="preserve"> </w:t>
            </w:r>
            <w:proofErr w:type="spellStart"/>
            <w:r>
              <w:t>detyrueshëm</w:t>
            </w:r>
            <w:proofErr w:type="spellEnd"/>
            <w:r>
              <w:t xml:space="preserve"> </w:t>
            </w:r>
            <w:proofErr w:type="spellStart"/>
            <w:r>
              <w:t>hidhërimin</w:t>
            </w:r>
            <w:proofErr w:type="spellEnd"/>
            <w:r>
              <w:t xml:space="preserve"> e </w:t>
            </w:r>
            <w:proofErr w:type="spellStart"/>
            <w:r>
              <w:t>Tij</w:t>
            </w:r>
            <w:proofErr w:type="spellEnd"/>
            <w:r>
              <w:t xml:space="preserve"> </w:t>
            </w:r>
            <w:proofErr w:type="spellStart"/>
            <w:r>
              <w:t>dhe</w:t>
            </w:r>
            <w:proofErr w:type="spellEnd"/>
            <w:r>
              <w:t xml:space="preserve"> </w:t>
            </w:r>
            <w:proofErr w:type="spellStart"/>
            <w:r>
              <w:t>dënimin</w:t>
            </w:r>
            <w:proofErr w:type="spellEnd"/>
            <w:r>
              <w:t xml:space="preserve"> e </w:t>
            </w:r>
            <w:proofErr w:type="spellStart"/>
            <w:r>
              <w:lastRenderedPageBreak/>
              <w:t>Tij</w:t>
            </w:r>
            <w:proofErr w:type="spellEnd"/>
            <w:r>
              <w:t xml:space="preserve"> </w:t>
            </w:r>
            <w:proofErr w:type="spellStart"/>
            <w:r>
              <w:t>të</w:t>
            </w:r>
            <w:proofErr w:type="spellEnd"/>
            <w:r>
              <w:t xml:space="preserve"> </w:t>
            </w:r>
            <w:proofErr w:type="spellStart"/>
            <w:r>
              <w:t>dhembshëm</w:t>
            </w:r>
            <w:proofErr w:type="spellEnd"/>
            <w:r>
              <w:t xml:space="preserve">. </w:t>
            </w:r>
            <w:proofErr w:type="spellStart"/>
            <w:r>
              <w:t>Paqja</w:t>
            </w:r>
            <w:proofErr w:type="spellEnd"/>
            <w:r>
              <w:t xml:space="preserve"> </w:t>
            </w:r>
            <w:proofErr w:type="spellStart"/>
            <w:r>
              <w:t>dhe</w:t>
            </w:r>
            <w:proofErr w:type="spellEnd"/>
            <w:r>
              <w:t xml:space="preserve"> </w:t>
            </w:r>
            <w:proofErr w:type="spellStart"/>
            <w:r>
              <w:t>bekimet</w:t>
            </w:r>
            <w:proofErr w:type="spellEnd"/>
            <w:r>
              <w:t xml:space="preserve"> </w:t>
            </w:r>
            <w:proofErr w:type="spellStart"/>
            <w:r>
              <w:t>qofshin</w:t>
            </w:r>
            <w:proofErr w:type="spellEnd"/>
            <w:r>
              <w:t xml:space="preserve"> </w:t>
            </w:r>
            <w:proofErr w:type="spellStart"/>
            <w:r>
              <w:t>mbi</w:t>
            </w:r>
            <w:proofErr w:type="spellEnd"/>
            <w:r>
              <w:t xml:space="preserve"> </w:t>
            </w:r>
            <w:proofErr w:type="spellStart"/>
            <w:r>
              <w:t>krijesën</w:t>
            </w:r>
            <w:proofErr w:type="spellEnd"/>
            <w:r>
              <w:t xml:space="preserve"> </w:t>
            </w:r>
            <w:proofErr w:type="spellStart"/>
            <w:r>
              <w:t>më</w:t>
            </w:r>
            <w:proofErr w:type="spellEnd"/>
            <w:r>
              <w:t xml:space="preserve"> </w:t>
            </w:r>
            <w:proofErr w:type="spellStart"/>
            <w:r>
              <w:t>të</w:t>
            </w:r>
            <w:proofErr w:type="spellEnd"/>
            <w:r>
              <w:t xml:space="preserve"> </w:t>
            </w:r>
            <w:proofErr w:type="spellStart"/>
            <w:r>
              <w:t>përsosur</w:t>
            </w:r>
            <w:proofErr w:type="spellEnd"/>
            <w:r>
              <w:t xml:space="preserve">, </w:t>
            </w:r>
            <w:proofErr w:type="spellStart"/>
            <w:r>
              <w:t>Muhamedin</w:t>
            </w:r>
            <w:proofErr w:type="spellEnd"/>
            <w:r>
              <w:t xml:space="preserve"> </w:t>
            </w:r>
            <w:proofErr w:type="spellStart"/>
            <w:r>
              <w:t>alejhi</w:t>
            </w:r>
            <w:proofErr w:type="spellEnd"/>
            <w:r>
              <w:t xml:space="preserve"> </w:t>
            </w:r>
            <w:proofErr w:type="spellStart"/>
            <w:proofErr w:type="gramStart"/>
            <w:r>
              <w:t>selm</w:t>
            </w:r>
            <w:proofErr w:type="spellEnd"/>
            <w:r>
              <w:t xml:space="preserve">  </w:t>
            </w:r>
            <w:proofErr w:type="spellStart"/>
            <w:r>
              <w:t>familjen</w:t>
            </w:r>
            <w:proofErr w:type="spellEnd"/>
            <w:proofErr w:type="gramEnd"/>
            <w:r>
              <w:t xml:space="preserve"> </w:t>
            </w:r>
            <w:proofErr w:type="spellStart"/>
            <w:r>
              <w:t>dhe</w:t>
            </w:r>
            <w:proofErr w:type="spellEnd"/>
            <w:r>
              <w:t xml:space="preserve"> </w:t>
            </w:r>
            <w:proofErr w:type="spellStart"/>
            <w:r>
              <w:t>shokët</w:t>
            </w:r>
            <w:proofErr w:type="spellEnd"/>
            <w:r>
              <w:t xml:space="preserve"> e </w:t>
            </w:r>
            <w:proofErr w:type="spellStart"/>
            <w:r>
              <w:t>tij</w:t>
            </w:r>
            <w:proofErr w:type="spellEnd"/>
            <w:r>
              <w:t>.</w:t>
            </w:r>
          </w:p>
        </w:tc>
      </w:tr>
      <w:tr w:rsidR="00520CAB" w:rsidRPr="00A631A2" w14:paraId="0D15FFF5" w14:textId="77777777" w:rsidTr="0091463A">
        <w:trPr>
          <w:jc w:val="center"/>
        </w:trPr>
        <w:tc>
          <w:tcPr>
            <w:tcW w:w="4672" w:type="dxa"/>
            <w:vAlign w:val="center"/>
          </w:tcPr>
          <w:p w14:paraId="68E26C74" w14:textId="4618BC44" w:rsidR="00520CAB" w:rsidRPr="00520CAB" w:rsidRDefault="00520CAB" w:rsidP="0091463A">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lastRenderedPageBreak/>
              <w:t>وَصَلَّى اللهُ عَلَى نبِيِّنَا مُحَمَّدٍ، وَعَلَى آلِهِ وَصَحْبِهِ وَسَلَّمَ.</w:t>
            </w:r>
          </w:p>
        </w:tc>
        <w:tc>
          <w:tcPr>
            <w:tcW w:w="4393" w:type="dxa"/>
            <w:vAlign w:val="center"/>
          </w:tcPr>
          <w:p w14:paraId="51679041" w14:textId="77777777" w:rsidR="00520CAB" w:rsidRPr="00A631A2" w:rsidRDefault="00520CAB" w:rsidP="0091463A">
            <w:pPr>
              <w:jc w:val="center"/>
              <w:rPr>
                <w:rFonts w:ascii="Lotus Linotype" w:hAnsi="Lotus Linotype" w:cs="Lotus Linotype"/>
                <w:color w:val="161616"/>
                <w:sz w:val="32"/>
                <w:szCs w:val="32"/>
                <w:rtl/>
              </w:rPr>
            </w:pPr>
          </w:p>
        </w:tc>
      </w:tr>
    </w:tbl>
    <w:p w14:paraId="71DCE022" w14:textId="77777777" w:rsidR="000D1618" w:rsidRPr="00520CAB" w:rsidRDefault="000D1618" w:rsidP="000D1618">
      <w:pPr>
        <w:spacing w:after="0" w:line="240" w:lineRule="auto"/>
      </w:pPr>
    </w:p>
    <w:p w14:paraId="49677E47" w14:textId="77777777" w:rsidR="00DF29D8" w:rsidRDefault="00DF29D8" w:rsidP="001212C3">
      <w:pPr>
        <w:jc w:val="center"/>
        <w:rPr>
          <w:rFonts w:ascii="Amiri" w:hAnsi="Amiri"/>
          <w:color w:val="161616"/>
          <w:sz w:val="33"/>
          <w:szCs w:val="33"/>
          <w:rtl/>
        </w:rPr>
      </w:pPr>
    </w:p>
    <w:p w14:paraId="226438FF" w14:textId="0DADD7AC" w:rsidR="00DF29D8"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6137A3B8" wp14:editId="2E90B990">
            <wp:extent cx="2538374" cy="54290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6F40D072" w14:textId="4D2592DD" w:rsidR="008275CB" w:rsidRDefault="008275CB">
      <w:pPr>
        <w:bidi w:val="0"/>
        <w:rPr>
          <w:rFonts w:ascii="Amiri" w:hAnsi="Amiri"/>
          <w:color w:val="161616"/>
          <w:sz w:val="33"/>
          <w:szCs w:val="33"/>
          <w:rtl/>
        </w:rPr>
        <w:sectPr w:rsidR="008275CB" w:rsidSect="00EC108A">
          <w:headerReference w:type="default" r:id="rId35"/>
          <w:footerReference w:type="default" r:id="rId36"/>
          <w:type w:val="continuous"/>
          <w:pgSz w:w="11906" w:h="16838"/>
          <w:pgMar w:top="1418" w:right="1133" w:bottom="1418" w:left="1134" w:header="426" w:footer="303" w:gutter="0"/>
          <w:cols w:space="708"/>
          <w:bidi/>
          <w:rtlGutter/>
          <w:docGrid w:linePitch="360"/>
        </w:sectPr>
      </w:pPr>
    </w:p>
    <w:p w14:paraId="3FEDB08D" w14:textId="77777777" w:rsidR="00D15FED" w:rsidRDefault="00D15FED" w:rsidP="00AD1498">
      <w:pPr>
        <w:rPr>
          <w:rFonts w:ascii="Amiri" w:hAnsi="Amiri"/>
          <w:color w:val="161616"/>
          <w:sz w:val="33"/>
          <w:szCs w:val="33"/>
          <w:rtl/>
        </w:rPr>
      </w:pPr>
    </w:p>
    <w:p w14:paraId="1C9AE90B" w14:textId="77777777" w:rsidR="00D15FED" w:rsidRDefault="00D15FED" w:rsidP="001212C3">
      <w:pPr>
        <w:jc w:val="center"/>
        <w:rPr>
          <w:rFonts w:ascii="Amiri" w:hAnsi="Amiri"/>
          <w:color w:val="161616"/>
          <w:sz w:val="33"/>
          <w:szCs w:val="33"/>
          <w:rtl/>
        </w:rPr>
      </w:pPr>
    </w:p>
    <w:p w14:paraId="25C4459F" w14:textId="77777777" w:rsidR="00E32CBD" w:rsidRDefault="00E32CBD" w:rsidP="001212C3">
      <w:pPr>
        <w:jc w:val="center"/>
        <w:rPr>
          <w:rFonts w:ascii="Amiri" w:hAnsi="Amiri"/>
          <w:color w:val="161616"/>
          <w:sz w:val="33"/>
          <w:szCs w:val="33"/>
          <w:rtl/>
        </w:rPr>
        <w:sectPr w:rsidR="00E32CBD" w:rsidSect="00EC108A">
          <w:headerReference w:type="default" r:id="rId37"/>
          <w:footerReference w:type="default" r:id="rId38"/>
          <w:type w:val="continuous"/>
          <w:pgSz w:w="11906" w:h="16838"/>
          <w:pgMar w:top="1418" w:right="1133" w:bottom="1560" w:left="1134" w:header="426" w:footer="303" w:gutter="0"/>
          <w:cols w:space="708"/>
          <w:bidi/>
          <w:rtlGutter/>
          <w:docGrid w:linePitch="360"/>
        </w:sectPr>
      </w:pPr>
    </w:p>
    <w:p w14:paraId="7DEAF9F9" w14:textId="75AFAA12" w:rsidR="00E32CBD" w:rsidRDefault="00E32CBD">
      <w:pPr>
        <w:bidi w:val="0"/>
        <w:rPr>
          <w:rFonts w:ascii="Amiri" w:hAnsi="Amiri"/>
          <w:color w:val="161616"/>
          <w:sz w:val="33"/>
          <w:szCs w:val="33"/>
          <w:rtl/>
        </w:rPr>
      </w:pPr>
      <w:r>
        <w:rPr>
          <w:rFonts w:ascii="Amiri" w:hAnsi="Amiri"/>
          <w:color w:val="161616"/>
          <w:sz w:val="33"/>
          <w:szCs w:val="33"/>
          <w:rtl/>
        </w:rPr>
        <w:br w:type="page"/>
      </w:r>
    </w:p>
    <w:p w14:paraId="32FEE841" w14:textId="7820E2AC" w:rsidR="00E32CBD" w:rsidRDefault="00E32CBD" w:rsidP="00B3499A">
      <w:pPr>
        <w:spacing w:after="0" w:line="600" w:lineRule="exact"/>
        <w:jc w:val="center"/>
        <w:rPr>
          <w:rFonts w:ascii="Amiri" w:hAnsi="Amiri"/>
          <w:color w:val="161616"/>
          <w:sz w:val="33"/>
          <w:szCs w:val="33"/>
          <w:rtl/>
        </w:rPr>
      </w:pPr>
      <w:r>
        <w:rPr>
          <w:rFonts w:ascii="Lotus Linotype" w:hAnsi="Lotus Linotype" w:cs="Lotus Linotype"/>
          <w:noProof/>
          <w:color w:val="161616"/>
          <w:sz w:val="32"/>
          <w:szCs w:val="32"/>
          <w:lang w:val="en-GB" w:eastAsia="en-GB"/>
        </w:rPr>
        <w:lastRenderedPageBreak/>
        <w:drawing>
          <wp:inline distT="0" distB="0" distL="0" distR="0" wp14:anchorId="20A4D141" wp14:editId="4AC46EAD">
            <wp:extent cx="1514104" cy="28700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37769" cy="310442"/>
                    </a:xfrm>
                    <a:prstGeom prst="rect">
                      <a:avLst/>
                    </a:prstGeom>
                    <a:noFill/>
                    <a:ln>
                      <a:noFill/>
                    </a:ln>
                  </pic:spPr>
                </pic:pic>
              </a:graphicData>
            </a:graphic>
          </wp:inline>
        </w:drawing>
      </w:r>
    </w:p>
    <w:p w14:paraId="4565D555" w14:textId="57C70120" w:rsidR="00E32CBD" w:rsidRDefault="00E32CBD" w:rsidP="00B3499A">
      <w:pPr>
        <w:spacing w:after="0" w:line="600" w:lineRule="exact"/>
        <w:jc w:val="center"/>
        <w:rPr>
          <w:rFonts w:ascii="Lotus Linotype" w:hAnsi="Lotus Linotype" w:cs="Generator 2005"/>
          <w:color w:val="2F5496" w:themeColor="accent1" w:themeShade="BF"/>
          <w:sz w:val="52"/>
          <w:szCs w:val="52"/>
          <w:rtl/>
        </w:rPr>
      </w:pPr>
      <w:r>
        <w:rPr>
          <w:rFonts w:ascii="Lotus Linotype" w:hAnsi="Lotus Linotype" w:cs="Generator 2005" w:hint="cs"/>
          <w:color w:val="2F5496" w:themeColor="accent1" w:themeShade="BF"/>
          <w:sz w:val="52"/>
          <w:szCs w:val="52"/>
          <w:rtl/>
        </w:rPr>
        <w:t>فهرس الموضوعات</w:t>
      </w:r>
    </w:p>
    <w:p w14:paraId="0B9FA7FD" w14:textId="63370D0E" w:rsidR="00E32CBD" w:rsidRDefault="00B3499A" w:rsidP="001212C3">
      <w:pPr>
        <w:jc w:val="center"/>
        <w:rPr>
          <w:rFonts w:ascii="Lotus Linotype" w:hAnsi="Lotus Linotype" w:cs="Generator 2005"/>
          <w:color w:val="2F5496" w:themeColor="accent1" w:themeShade="BF"/>
          <w:sz w:val="52"/>
          <w:szCs w:val="52"/>
          <w:rtl/>
        </w:rPr>
      </w:pPr>
      <w:r>
        <w:rPr>
          <w:rFonts w:ascii="Lotus Linotype" w:hAnsi="Lotus Linotype" w:cs="Lotus Linotype"/>
          <w:noProof/>
          <w:color w:val="161616"/>
          <w:sz w:val="32"/>
          <w:szCs w:val="32"/>
          <w:lang w:val="en-GB" w:eastAsia="en-GB"/>
        </w:rPr>
        <w:drawing>
          <wp:inline distT="0" distB="0" distL="0" distR="0" wp14:anchorId="51FCC314" wp14:editId="41F6532C">
            <wp:extent cx="1514104" cy="28700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0800000">
                      <a:off x="0" y="0"/>
                      <a:ext cx="1637769" cy="310442"/>
                    </a:xfrm>
                    <a:prstGeom prst="rect">
                      <a:avLst/>
                    </a:prstGeom>
                    <a:noFill/>
                    <a:ln>
                      <a:noFill/>
                    </a:ln>
                  </pic:spPr>
                </pic:pic>
              </a:graphicData>
            </a:graphic>
          </wp:inline>
        </w:drawing>
      </w:r>
    </w:p>
    <w:sdt>
      <w:sdtPr>
        <w:rPr>
          <w:rFonts w:asciiTheme="minorHAnsi" w:eastAsiaTheme="minorHAnsi" w:hAnsiTheme="minorHAnsi" w:cstheme="minorBidi"/>
          <w:b w:val="0"/>
          <w:bCs w:val="0"/>
          <w:color w:val="auto"/>
          <w:sz w:val="22"/>
          <w:szCs w:val="22"/>
          <w:lang w:eastAsia="en-US"/>
        </w:rPr>
        <w:id w:val="2037389945"/>
        <w:docPartObj>
          <w:docPartGallery w:val="Table of Contents"/>
          <w:docPartUnique/>
        </w:docPartObj>
      </w:sdtPr>
      <w:sdtEndPr>
        <w:rPr>
          <w:noProof/>
          <w:rtl/>
        </w:rPr>
      </w:sdtEndPr>
      <w:sdtContent>
        <w:p w14:paraId="658ADE3F" w14:textId="1EAC5DFA" w:rsidR="0091463A" w:rsidRDefault="0091463A" w:rsidP="00F0173C">
          <w:pPr>
            <w:pStyle w:val="TOCHeading"/>
          </w:pPr>
        </w:p>
        <w:p w14:paraId="439559A4" w14:textId="4A10D685" w:rsidR="0091463A" w:rsidRPr="00707D3E" w:rsidRDefault="0091463A" w:rsidP="00707D3E">
          <w:pPr>
            <w:pStyle w:val="TOC1"/>
            <w:rPr>
              <w:rtl/>
            </w:rPr>
          </w:pPr>
          <w:r>
            <w:rPr>
              <w:noProof w:val="0"/>
            </w:rPr>
            <w:fldChar w:fldCharType="begin"/>
          </w:r>
          <w:r>
            <w:instrText xml:space="preserve"> TOC \o "1-3" \h \z \u </w:instrText>
          </w:r>
          <w:r>
            <w:rPr>
              <w:noProof w:val="0"/>
            </w:rPr>
            <w:fldChar w:fldCharType="separate"/>
          </w:r>
          <w:hyperlink w:anchor="_Toc81500012" w:history="1">
            <w:r w:rsidR="00F0173C" w:rsidRPr="00707D3E">
              <w:rPr>
                <w:rStyle w:val="Hyperlink"/>
                <w:rFonts w:hint="cs"/>
                <w:color w:val="0D0D0D" w:themeColor="text1" w:themeTint="F2"/>
                <w:rtl/>
              </w:rPr>
              <w:t xml:space="preserve">الكتاب الأوَّل: </w:t>
            </w:r>
            <w:r w:rsidR="00F0173C" w:rsidRPr="00707D3E">
              <w:rPr>
                <w:rStyle w:val="Hyperlink"/>
                <w:color w:val="0D0D0D" w:themeColor="text1" w:themeTint="F2"/>
                <w:rtl/>
              </w:rPr>
              <w:t>«</w:t>
            </w:r>
            <w:r w:rsidRPr="00707D3E">
              <w:rPr>
                <w:rStyle w:val="Hyperlink"/>
                <w:color w:val="0D0D0D" w:themeColor="text1" w:themeTint="F2"/>
                <w:rtl/>
              </w:rPr>
              <w:t>تفسير سورة الفاتحة وآية الكرسيِّ وقصار السُّور من الضُّحى إلى النَّاس»</w:t>
            </w:r>
            <w:r w:rsidRPr="00707D3E">
              <w:rPr>
                <w:webHidden/>
                <w:rtl/>
              </w:rPr>
              <w:tab/>
            </w:r>
            <w:r w:rsidR="00707D3E">
              <w:rPr>
                <w:webHidden/>
              </w:rPr>
              <w:t xml:space="preserve"> Libri i parë</w:t>
            </w:r>
            <w:r w:rsidRPr="00707D3E">
              <w:rPr>
                <w:webHidden/>
                <w:rtl/>
              </w:rPr>
              <w:fldChar w:fldCharType="begin"/>
            </w:r>
            <w:r w:rsidRPr="00707D3E">
              <w:rPr>
                <w:webHidden/>
                <w:rtl/>
              </w:rPr>
              <w:instrText xml:space="preserve"> </w:instrText>
            </w:r>
            <w:r w:rsidRPr="00707D3E">
              <w:rPr>
                <w:webHidden/>
              </w:rPr>
              <w:instrText>PAGEREF</w:instrText>
            </w:r>
            <w:r w:rsidRPr="00707D3E">
              <w:rPr>
                <w:webHidden/>
                <w:rtl/>
              </w:rPr>
              <w:instrText xml:space="preserve"> _</w:instrText>
            </w:r>
            <w:r w:rsidRPr="00707D3E">
              <w:rPr>
                <w:webHidden/>
              </w:rPr>
              <w:instrText>Toc81500012 \h</w:instrText>
            </w:r>
            <w:r w:rsidRPr="00707D3E">
              <w:rPr>
                <w:webHidden/>
                <w:rtl/>
              </w:rPr>
              <w:instrText xml:space="preserve"> </w:instrText>
            </w:r>
            <w:r w:rsidRPr="00707D3E">
              <w:rPr>
                <w:webHidden/>
                <w:rtl/>
              </w:rPr>
            </w:r>
            <w:r w:rsidRPr="00707D3E">
              <w:rPr>
                <w:webHidden/>
                <w:rtl/>
              </w:rPr>
              <w:fldChar w:fldCharType="separate"/>
            </w:r>
            <w:r w:rsidR="00C647A6" w:rsidRPr="00707D3E">
              <w:rPr>
                <w:webHidden/>
                <w:rtl/>
              </w:rPr>
              <w:t>5</w:t>
            </w:r>
            <w:r w:rsidRPr="00707D3E">
              <w:rPr>
                <w:webHidden/>
                <w:rtl/>
              </w:rPr>
              <w:fldChar w:fldCharType="end"/>
            </w:r>
          </w:hyperlink>
        </w:p>
        <w:p w14:paraId="539CCBA2" w14:textId="0AC29D36" w:rsidR="0091463A" w:rsidRPr="0091463A" w:rsidRDefault="00FD6C8C" w:rsidP="00B842A4">
          <w:pPr>
            <w:pStyle w:val="TOC2"/>
            <w:rPr>
              <w:rtl/>
            </w:rPr>
          </w:pPr>
          <w:hyperlink w:anchor="_Toc81500013" w:history="1">
            <w:r w:rsidR="0091463A" w:rsidRPr="0091463A">
              <w:rPr>
                <w:rStyle w:val="Hyperlink"/>
                <w:color w:val="0D0D0D" w:themeColor="text1" w:themeTint="F2"/>
                <w:sz w:val="32"/>
                <w:szCs w:val="32"/>
                <w:rtl/>
              </w:rPr>
              <w:t>[تفسير سورة الفاتحة وهي سورةٌ مكِّيَّةٌ]</w:t>
            </w:r>
            <w:r w:rsidR="0091463A" w:rsidRPr="0091463A">
              <w:rPr>
                <w:webHidden/>
                <w:rtl/>
              </w:rPr>
              <w:tab/>
            </w:r>
            <w:r w:rsidR="00652791">
              <w:rPr>
                <w:webHidden/>
              </w:rPr>
              <w:t xml:space="preserve"> Tefsiri i sures El Fatiha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Toc81500013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w:t>
            </w:r>
            <w:r w:rsidR="0091463A" w:rsidRPr="0091463A">
              <w:rPr>
                <w:webHidden/>
                <w:rtl/>
              </w:rPr>
              <w:fldChar w:fldCharType="end"/>
            </w:r>
          </w:hyperlink>
        </w:p>
        <w:p w14:paraId="413CE4A3" w14:textId="7F497443" w:rsidR="0091463A" w:rsidRPr="0091463A" w:rsidRDefault="00FD6C8C" w:rsidP="00B842A4">
          <w:pPr>
            <w:pStyle w:val="TOC2"/>
            <w:rPr>
              <w:rtl/>
            </w:rPr>
          </w:pPr>
          <w:hyperlink w:anchor="_Toc81500014" w:history="1">
            <w:r w:rsidR="0091463A" w:rsidRPr="0091463A">
              <w:rPr>
                <w:rStyle w:val="Hyperlink"/>
                <w:color w:val="0D0D0D" w:themeColor="text1" w:themeTint="F2"/>
                <w:sz w:val="32"/>
                <w:szCs w:val="32"/>
                <w:rtl/>
              </w:rPr>
              <w:t>[تفسير آية الكرسيِّ]</w:t>
            </w:r>
            <w:r w:rsidR="0091463A" w:rsidRPr="0091463A">
              <w:rPr>
                <w:webHidden/>
                <w:rtl/>
              </w:rPr>
              <w:tab/>
            </w:r>
            <w:r w:rsidR="00652791">
              <w:rPr>
                <w:webHidden/>
              </w:rPr>
              <w:t xml:space="preserve"> Tefsiri i Ajetit Kursij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Toc81500014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11</w:t>
            </w:r>
            <w:r w:rsidR="0091463A" w:rsidRPr="0091463A">
              <w:rPr>
                <w:webHidden/>
                <w:rtl/>
              </w:rPr>
              <w:fldChar w:fldCharType="end"/>
            </w:r>
          </w:hyperlink>
        </w:p>
        <w:bookmarkStart w:id="125" w:name="_Hlk97585210"/>
        <w:p w14:paraId="581C1270" w14:textId="4027C672" w:rsidR="0091463A" w:rsidRPr="0091463A" w:rsidRDefault="00FD6C8C" w:rsidP="00B842A4">
          <w:pPr>
            <w:pStyle w:val="TOC2"/>
            <w:rPr>
              <w:rtl/>
            </w:rPr>
          </w:pPr>
          <w:r>
            <w:fldChar w:fldCharType="begin"/>
          </w:r>
          <w:r>
            <w:instrText xml:space="preserve"> HYPERLINK \l "_Toc81500015" </w:instrText>
          </w:r>
          <w:r>
            <w:fldChar w:fldCharType="separate"/>
          </w:r>
          <w:r w:rsidR="0091463A" w:rsidRPr="0091463A">
            <w:rPr>
              <w:rStyle w:val="Hyperlink"/>
              <w:color w:val="0D0D0D" w:themeColor="text1" w:themeTint="F2"/>
              <w:sz w:val="32"/>
              <w:szCs w:val="32"/>
              <w:rtl/>
            </w:rPr>
            <w:t>[تفسير سورة والضُّحى وهي مكِّيَّةٌ]</w:t>
          </w:r>
          <w:r w:rsidR="0091463A" w:rsidRPr="0091463A">
            <w:rPr>
              <w:webHidden/>
              <w:rtl/>
            </w:rPr>
            <w:tab/>
          </w:r>
          <w:bookmarkStart w:id="126" w:name="_Hlk97585231"/>
          <w:r w:rsidR="00652791">
            <w:rPr>
              <w:webHidden/>
            </w:rPr>
            <w:t xml:space="preserve"> Tefsiri i Sures</w:t>
          </w:r>
          <w:bookmarkEnd w:id="126"/>
          <w:r w:rsidR="00652791">
            <w:rPr>
              <w:webHidden/>
            </w:rPr>
            <w:t xml:space="preserve"> Ed-Duha</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Toc81500015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w:t>
          </w:r>
          <w:r w:rsidR="0091463A" w:rsidRPr="0091463A">
            <w:rPr>
              <w:webHidden/>
              <w:rtl/>
            </w:rPr>
            <w:fldChar w:fldCharType="end"/>
          </w:r>
          <w:r>
            <w:fldChar w:fldCharType="end"/>
          </w:r>
        </w:p>
        <w:bookmarkEnd w:id="125"/>
        <w:p w14:paraId="47FC28A1" w14:textId="4A394DB0" w:rsidR="0091463A" w:rsidRPr="0091463A" w:rsidRDefault="00FD6C8C" w:rsidP="00B842A4">
          <w:pPr>
            <w:pStyle w:val="TOC2"/>
            <w:rPr>
              <w:rtl/>
            </w:rPr>
          </w:pPr>
          <w:r>
            <w:fldChar w:fldCharType="begin"/>
          </w:r>
          <w:r>
            <w:instrText xml:space="preserve"> HYPERLINK \l "_Toc81500016"</w:instrText>
          </w:r>
          <w:r>
            <w:instrText xml:space="preserve"> </w:instrText>
          </w:r>
          <w:r>
            <w:fldChar w:fldCharType="separate"/>
          </w:r>
          <w:r w:rsidR="0091463A" w:rsidRPr="0091463A">
            <w:rPr>
              <w:rStyle w:val="Hyperlink"/>
              <w:color w:val="0D0D0D" w:themeColor="text1" w:themeTint="F2"/>
              <w:sz w:val="32"/>
              <w:szCs w:val="32"/>
              <w:rtl/>
            </w:rPr>
            <w:t>[تفسير سورة ألم نشرح لك صدرك وهي مكِّيَّةٌ]</w:t>
          </w:r>
          <w:r w:rsidR="0091463A" w:rsidRPr="0091463A">
            <w:rPr>
              <w:webHidden/>
              <w:rtl/>
            </w:rPr>
            <w:tab/>
          </w:r>
          <w:r w:rsidR="00652791" w:rsidRPr="00652791">
            <w:rPr>
              <w:webHidden/>
            </w:rPr>
            <w:t>Tefsiri i Sures</w:t>
          </w:r>
          <w:r w:rsidR="009235F4">
            <w:rPr>
              <w:webHidden/>
            </w:rPr>
            <w:t xml:space="preserve"> El-Inshirah </w:t>
          </w:r>
          <w:r w:rsidR="00652791">
            <w:rPr>
              <w:webHidden/>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Toc81500016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17</w:t>
          </w:r>
          <w:r w:rsidR="0091463A" w:rsidRPr="0091463A">
            <w:rPr>
              <w:webHidden/>
              <w:rtl/>
            </w:rPr>
            <w:fldChar w:fldCharType="end"/>
          </w:r>
          <w:r>
            <w:fldChar w:fldCharType="end"/>
          </w:r>
        </w:p>
        <w:p w14:paraId="2FAF8F71" w14:textId="46E21E79" w:rsidR="0091463A" w:rsidRPr="0091463A" w:rsidRDefault="00FD6C8C" w:rsidP="00B842A4">
          <w:pPr>
            <w:pStyle w:val="TOC2"/>
            <w:rPr>
              <w:rtl/>
            </w:rPr>
          </w:pPr>
          <w:hyperlink w:anchor="_Toc81500017" w:history="1">
            <w:r w:rsidR="0091463A" w:rsidRPr="0091463A">
              <w:rPr>
                <w:rStyle w:val="Hyperlink"/>
                <w:color w:val="0D0D0D" w:themeColor="text1" w:themeTint="F2"/>
                <w:sz w:val="32"/>
                <w:szCs w:val="32"/>
                <w:rtl/>
              </w:rPr>
              <w:t>[تفسير سورة والتِّين وهي مكِّيَّةٌ]</w:t>
            </w:r>
            <w:r w:rsidR="0091463A" w:rsidRPr="0091463A">
              <w:rPr>
                <w:webHidden/>
                <w:rtl/>
              </w:rPr>
              <w:tab/>
            </w:r>
            <w:r w:rsidR="00652791" w:rsidRPr="00652791">
              <w:rPr>
                <w:webHidden/>
              </w:rPr>
              <w:t>Tefsiri i Sures</w:t>
            </w:r>
            <w:r w:rsidR="009235F4">
              <w:rPr>
                <w:webHidden/>
              </w:rPr>
              <w:t xml:space="preserve"> Et-Tijn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Toc81500017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19</w:t>
            </w:r>
            <w:r w:rsidR="0091463A" w:rsidRPr="0091463A">
              <w:rPr>
                <w:webHidden/>
                <w:rtl/>
              </w:rPr>
              <w:fldChar w:fldCharType="end"/>
            </w:r>
          </w:hyperlink>
        </w:p>
        <w:p w14:paraId="7D1EAB8D" w14:textId="0391E941" w:rsidR="0091463A" w:rsidRPr="0091463A" w:rsidRDefault="00FD6C8C" w:rsidP="00B842A4">
          <w:pPr>
            <w:pStyle w:val="TOC2"/>
            <w:rPr>
              <w:rtl/>
            </w:rPr>
          </w:pPr>
          <w:hyperlink w:anchor="_Toc81500018" w:history="1">
            <w:r w:rsidR="0091463A" w:rsidRPr="0091463A">
              <w:rPr>
                <w:rStyle w:val="Hyperlink"/>
                <w:color w:val="0D0D0D" w:themeColor="text1" w:themeTint="F2"/>
                <w:sz w:val="32"/>
                <w:szCs w:val="32"/>
                <w:rtl/>
              </w:rPr>
              <w:t>[تفسير سورة اقرأ وهي مكِيَّةٌ]</w:t>
            </w:r>
            <w:r w:rsidR="0091463A" w:rsidRPr="0091463A">
              <w:rPr>
                <w:webHidden/>
                <w:rtl/>
              </w:rPr>
              <w:tab/>
            </w:r>
            <w:r w:rsidR="00652791" w:rsidRPr="00652791">
              <w:rPr>
                <w:webHidden/>
              </w:rPr>
              <w:t>Tefsiri i Sures</w:t>
            </w:r>
            <w:r w:rsidR="009235F4">
              <w:rPr>
                <w:webHidden/>
              </w:rPr>
              <w:t xml:space="preserve"> El-Alak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Toc81500018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21</w:t>
            </w:r>
            <w:r w:rsidR="0091463A" w:rsidRPr="0091463A">
              <w:rPr>
                <w:webHidden/>
                <w:rtl/>
              </w:rPr>
              <w:fldChar w:fldCharType="end"/>
            </w:r>
          </w:hyperlink>
        </w:p>
        <w:p w14:paraId="1CA847B2" w14:textId="490C6066" w:rsidR="0091463A" w:rsidRPr="0091463A" w:rsidRDefault="00FD6C8C" w:rsidP="00B842A4">
          <w:pPr>
            <w:pStyle w:val="TOC2"/>
            <w:rPr>
              <w:rtl/>
            </w:rPr>
          </w:pPr>
          <w:hyperlink w:anchor="_Toc81500019" w:history="1">
            <w:r w:rsidR="0091463A" w:rsidRPr="0091463A">
              <w:rPr>
                <w:rStyle w:val="Hyperlink"/>
                <w:color w:val="0D0D0D" w:themeColor="text1" w:themeTint="F2"/>
                <w:sz w:val="32"/>
                <w:szCs w:val="32"/>
                <w:rtl/>
              </w:rPr>
              <w:t>[تفسير سورة القدر وهي مَكِّيَّةٌ]</w:t>
            </w:r>
            <w:r w:rsidR="0091463A" w:rsidRPr="0091463A">
              <w:rPr>
                <w:webHidden/>
                <w:rtl/>
              </w:rPr>
              <w:tab/>
            </w:r>
            <w:r w:rsidR="00652791" w:rsidRPr="00652791">
              <w:rPr>
                <w:webHidden/>
              </w:rPr>
              <w:t>Tefsiri i Sures</w:t>
            </w:r>
            <w:r w:rsidR="009235F4">
              <w:rPr>
                <w:webHidden/>
              </w:rPr>
              <w:t xml:space="preserve"> El-Kader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Toc81500019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24</w:t>
            </w:r>
            <w:r w:rsidR="0091463A" w:rsidRPr="0091463A">
              <w:rPr>
                <w:webHidden/>
                <w:rtl/>
              </w:rPr>
              <w:fldChar w:fldCharType="end"/>
            </w:r>
          </w:hyperlink>
        </w:p>
        <w:p w14:paraId="7ED33AB9" w14:textId="38CBF877" w:rsidR="0091463A" w:rsidRPr="0091463A" w:rsidRDefault="00FD6C8C" w:rsidP="00B842A4">
          <w:pPr>
            <w:pStyle w:val="TOC2"/>
            <w:rPr>
              <w:rtl/>
            </w:rPr>
          </w:pPr>
          <w:hyperlink w:anchor="_Toc81500020" w:history="1">
            <w:r w:rsidR="0091463A" w:rsidRPr="0091463A">
              <w:rPr>
                <w:rStyle w:val="Hyperlink"/>
                <w:color w:val="0D0D0D" w:themeColor="text1" w:themeTint="F2"/>
                <w:sz w:val="32"/>
                <w:szCs w:val="32"/>
                <w:rtl/>
              </w:rPr>
              <w:t>[تفسير سورة لم يكن وهي مدنيَّةٌ]</w:t>
            </w:r>
            <w:r w:rsidR="0091463A" w:rsidRPr="0091463A">
              <w:rPr>
                <w:webHidden/>
                <w:rtl/>
              </w:rPr>
              <w:tab/>
            </w:r>
            <w:r w:rsidR="00652791" w:rsidRPr="00652791">
              <w:rPr>
                <w:webHidden/>
              </w:rPr>
              <w:t>Tefsiri i Sures</w:t>
            </w:r>
            <w:r w:rsidR="009235F4">
              <w:rPr>
                <w:webHidden/>
              </w:rPr>
              <w:t xml:space="preserve"> El-Bejineh</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26</w:t>
            </w:r>
            <w:r w:rsidR="0091463A" w:rsidRPr="0091463A">
              <w:rPr>
                <w:webHidden/>
                <w:rtl/>
              </w:rPr>
              <w:fldChar w:fldCharType="end"/>
            </w:r>
          </w:hyperlink>
        </w:p>
        <w:p w14:paraId="0880BADB" w14:textId="6A923F37" w:rsidR="0091463A" w:rsidRPr="0091463A" w:rsidRDefault="00FD6C8C" w:rsidP="00B842A4">
          <w:pPr>
            <w:pStyle w:val="TOC2"/>
            <w:rPr>
              <w:rtl/>
            </w:rPr>
          </w:pPr>
          <w:hyperlink w:anchor="_Toc81500021" w:history="1">
            <w:r w:rsidR="0091463A" w:rsidRPr="0091463A">
              <w:rPr>
                <w:rStyle w:val="Hyperlink"/>
                <w:color w:val="0D0D0D" w:themeColor="text1" w:themeTint="F2"/>
                <w:sz w:val="32"/>
                <w:szCs w:val="32"/>
                <w:rtl/>
              </w:rPr>
              <w:t>[تفسير سورة إذا زلزلت وهي مدنيَّةٌ]</w:t>
            </w:r>
            <w:r w:rsidR="0091463A" w:rsidRPr="0091463A">
              <w:rPr>
                <w:webHidden/>
                <w:rtl/>
              </w:rPr>
              <w:tab/>
            </w:r>
            <w:r w:rsidR="00652791" w:rsidRPr="00652791">
              <w:rPr>
                <w:webHidden/>
              </w:rPr>
              <w:t>Tefsiri i Sures</w:t>
            </w:r>
            <w:r w:rsidR="009235F4">
              <w:rPr>
                <w:webHidden/>
              </w:rPr>
              <w:t xml:space="preserve"> Ez-ZElzeleh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29</w:t>
            </w:r>
            <w:r w:rsidR="0091463A" w:rsidRPr="0091463A">
              <w:rPr>
                <w:webHidden/>
                <w:rtl/>
              </w:rPr>
              <w:fldChar w:fldCharType="end"/>
            </w:r>
          </w:hyperlink>
        </w:p>
        <w:p w14:paraId="4D8D0966" w14:textId="31968E97" w:rsidR="0091463A" w:rsidRPr="0091463A" w:rsidRDefault="00FD6C8C" w:rsidP="00B842A4">
          <w:pPr>
            <w:pStyle w:val="TOC2"/>
            <w:rPr>
              <w:rtl/>
            </w:rPr>
          </w:pPr>
          <w:hyperlink w:anchor="_Toc81500022" w:history="1">
            <w:r w:rsidR="0091463A" w:rsidRPr="0091463A">
              <w:rPr>
                <w:rStyle w:val="Hyperlink"/>
                <w:color w:val="0D0D0D" w:themeColor="text1" w:themeTint="F2"/>
                <w:sz w:val="32"/>
                <w:szCs w:val="32"/>
                <w:rtl/>
              </w:rPr>
              <w:t>[تفسير سورة العاديات وهي مكِّيَّةٌ]</w:t>
            </w:r>
            <w:r w:rsidR="0091463A" w:rsidRPr="0091463A">
              <w:rPr>
                <w:webHidden/>
                <w:rtl/>
              </w:rPr>
              <w:tab/>
            </w:r>
            <w:r w:rsidR="00652791" w:rsidRPr="00652791">
              <w:rPr>
                <w:webHidden/>
              </w:rPr>
              <w:t>Tefsiri i Sures</w:t>
            </w:r>
            <w:r w:rsidR="00D65EA9">
              <w:rPr>
                <w:webHidden/>
              </w:rPr>
              <w:t xml:space="preserve"> El-Adijat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31</w:t>
            </w:r>
            <w:r w:rsidR="0091463A" w:rsidRPr="0091463A">
              <w:rPr>
                <w:webHidden/>
                <w:rtl/>
              </w:rPr>
              <w:fldChar w:fldCharType="end"/>
            </w:r>
          </w:hyperlink>
        </w:p>
        <w:p w14:paraId="36AE5D7B" w14:textId="53848A43" w:rsidR="0091463A" w:rsidRPr="0091463A" w:rsidRDefault="00FD6C8C" w:rsidP="00B842A4">
          <w:pPr>
            <w:pStyle w:val="TOC2"/>
            <w:rPr>
              <w:rtl/>
            </w:rPr>
          </w:pPr>
          <w:hyperlink w:anchor="_Toc81500023" w:history="1">
            <w:r w:rsidR="0091463A" w:rsidRPr="0091463A">
              <w:rPr>
                <w:rStyle w:val="Hyperlink"/>
                <w:color w:val="0D0D0D" w:themeColor="text1" w:themeTint="F2"/>
                <w:sz w:val="32"/>
                <w:szCs w:val="32"/>
                <w:rtl/>
              </w:rPr>
              <w:t>[تفسير سورة القارعة وهي مكِّيَّةٌ]</w:t>
            </w:r>
            <w:r w:rsidR="0091463A" w:rsidRPr="0091463A">
              <w:rPr>
                <w:webHidden/>
                <w:rtl/>
              </w:rPr>
              <w:tab/>
            </w:r>
            <w:r w:rsidR="00652791" w:rsidRPr="00652791">
              <w:rPr>
                <w:webHidden/>
              </w:rPr>
              <w:t>Tefsiri i Sures</w:t>
            </w:r>
            <w:r w:rsidR="00D65EA9">
              <w:rPr>
                <w:webHidden/>
              </w:rPr>
              <w:t xml:space="preserve"> El-Karia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33</w:t>
            </w:r>
            <w:r w:rsidR="0091463A" w:rsidRPr="0091463A">
              <w:rPr>
                <w:webHidden/>
                <w:rtl/>
              </w:rPr>
              <w:fldChar w:fldCharType="end"/>
            </w:r>
          </w:hyperlink>
        </w:p>
        <w:p w14:paraId="5A44FFD7" w14:textId="18088B3C" w:rsidR="0091463A" w:rsidRPr="0091463A" w:rsidRDefault="00FD6C8C" w:rsidP="00B842A4">
          <w:pPr>
            <w:pStyle w:val="TOC2"/>
            <w:rPr>
              <w:rtl/>
            </w:rPr>
          </w:pPr>
          <w:hyperlink w:anchor="_Toc81500024" w:history="1">
            <w:r w:rsidR="0091463A" w:rsidRPr="0091463A">
              <w:rPr>
                <w:rStyle w:val="Hyperlink"/>
                <w:color w:val="0D0D0D" w:themeColor="text1" w:themeTint="F2"/>
                <w:sz w:val="32"/>
                <w:szCs w:val="32"/>
                <w:rtl/>
              </w:rPr>
              <w:t>[تفسير سورة ألهاكم التَّكاثر وهي مكِّيَّةٌ]</w:t>
            </w:r>
            <w:r w:rsidR="0091463A" w:rsidRPr="0091463A">
              <w:rPr>
                <w:webHidden/>
                <w:rtl/>
              </w:rPr>
              <w:tab/>
            </w:r>
            <w:r w:rsidR="00652791" w:rsidRPr="00652791">
              <w:rPr>
                <w:webHidden/>
              </w:rPr>
              <w:t>Tefsiri i Sures</w:t>
            </w:r>
            <w:r w:rsidR="00D65EA9">
              <w:rPr>
                <w:webHidden/>
              </w:rPr>
              <w:t xml:space="preserve"> Et-Tekathur</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35</w:t>
            </w:r>
            <w:r w:rsidR="0091463A" w:rsidRPr="0091463A">
              <w:rPr>
                <w:webHidden/>
                <w:rtl/>
              </w:rPr>
              <w:fldChar w:fldCharType="end"/>
            </w:r>
          </w:hyperlink>
        </w:p>
        <w:p w14:paraId="2417B1E0" w14:textId="182E3AAD" w:rsidR="0091463A" w:rsidRPr="0091463A" w:rsidRDefault="00FD6C8C" w:rsidP="00B842A4">
          <w:pPr>
            <w:pStyle w:val="TOC2"/>
            <w:rPr>
              <w:rtl/>
            </w:rPr>
          </w:pPr>
          <w:hyperlink w:anchor="_Toc81500025" w:history="1">
            <w:r w:rsidR="0091463A" w:rsidRPr="0091463A">
              <w:rPr>
                <w:rStyle w:val="Hyperlink"/>
                <w:color w:val="0D0D0D" w:themeColor="text1" w:themeTint="F2"/>
                <w:sz w:val="32"/>
                <w:szCs w:val="32"/>
                <w:rtl/>
              </w:rPr>
              <w:t>[تفسير سورة والعصر وهي مكِّيَّةٌ]</w:t>
            </w:r>
            <w:r w:rsidR="0091463A" w:rsidRPr="0091463A">
              <w:rPr>
                <w:webHidden/>
                <w:rtl/>
              </w:rPr>
              <w:tab/>
            </w:r>
            <w:r w:rsidR="00652791" w:rsidRPr="00652791">
              <w:rPr>
                <w:webHidden/>
              </w:rPr>
              <w:t>Tefsiri i Sures</w:t>
            </w:r>
            <w:r w:rsidR="00D65EA9">
              <w:rPr>
                <w:webHidden/>
              </w:rPr>
              <w:t xml:space="preserve"> El-Asr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37</w:t>
            </w:r>
            <w:r w:rsidR="0091463A" w:rsidRPr="0091463A">
              <w:rPr>
                <w:webHidden/>
                <w:rtl/>
              </w:rPr>
              <w:fldChar w:fldCharType="end"/>
            </w:r>
          </w:hyperlink>
        </w:p>
        <w:p w14:paraId="3C0F9EE4" w14:textId="3C12CD62" w:rsidR="0091463A" w:rsidRPr="0091463A" w:rsidRDefault="00FD6C8C" w:rsidP="00B842A4">
          <w:pPr>
            <w:pStyle w:val="TOC2"/>
            <w:rPr>
              <w:rtl/>
            </w:rPr>
          </w:pPr>
          <w:hyperlink w:anchor="_Toc81500026" w:history="1">
            <w:r w:rsidR="0091463A" w:rsidRPr="0091463A">
              <w:rPr>
                <w:rStyle w:val="Hyperlink"/>
                <w:color w:val="0D0D0D" w:themeColor="text1" w:themeTint="F2"/>
                <w:sz w:val="32"/>
                <w:szCs w:val="32"/>
                <w:rtl/>
              </w:rPr>
              <w:t>[تفسير سورة الهمزة وهي مكِّيَّةٌ]</w:t>
            </w:r>
            <w:r w:rsidR="0091463A" w:rsidRPr="0091463A">
              <w:rPr>
                <w:webHidden/>
                <w:rtl/>
              </w:rPr>
              <w:tab/>
            </w:r>
            <w:r w:rsidR="00652791" w:rsidRPr="00652791">
              <w:rPr>
                <w:webHidden/>
              </w:rPr>
              <w:t>Tefsiri i Sures</w:t>
            </w:r>
            <w:r w:rsidR="00D65EA9">
              <w:rPr>
                <w:webHidden/>
              </w:rPr>
              <w:t xml:space="preserve"> El-Humeze</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Toc81500026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39</w:t>
            </w:r>
            <w:r w:rsidR="0091463A" w:rsidRPr="0091463A">
              <w:rPr>
                <w:webHidden/>
                <w:rtl/>
              </w:rPr>
              <w:fldChar w:fldCharType="end"/>
            </w:r>
          </w:hyperlink>
        </w:p>
        <w:p w14:paraId="3E4F535D" w14:textId="3E52C293" w:rsidR="0091463A" w:rsidRPr="0091463A" w:rsidRDefault="00FD6C8C" w:rsidP="00B842A4">
          <w:pPr>
            <w:pStyle w:val="TOC2"/>
            <w:rPr>
              <w:rtl/>
            </w:rPr>
          </w:pPr>
          <w:hyperlink w:anchor="_Toc81500027" w:history="1">
            <w:r w:rsidR="0091463A" w:rsidRPr="0091463A">
              <w:rPr>
                <w:rStyle w:val="Hyperlink"/>
                <w:color w:val="0D0D0D" w:themeColor="text1" w:themeTint="F2"/>
                <w:sz w:val="32"/>
                <w:szCs w:val="32"/>
                <w:rtl/>
              </w:rPr>
              <w:t>[تفسير سورة الفيل وهي مكِّيَّةٌ]</w:t>
            </w:r>
            <w:r w:rsidR="0091463A" w:rsidRPr="0091463A">
              <w:rPr>
                <w:webHidden/>
                <w:rtl/>
              </w:rPr>
              <w:tab/>
            </w:r>
            <w:r w:rsidR="00652791" w:rsidRPr="00652791">
              <w:rPr>
                <w:webHidden/>
              </w:rPr>
              <w:t>Tefsiri i Sures</w:t>
            </w:r>
            <w:r w:rsidR="00D65EA9">
              <w:rPr>
                <w:webHidden/>
              </w:rPr>
              <w:t xml:space="preserve"> El-Fijl</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Toc81500027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40</w:t>
            </w:r>
            <w:r w:rsidR="0091463A" w:rsidRPr="0091463A">
              <w:rPr>
                <w:webHidden/>
                <w:rtl/>
              </w:rPr>
              <w:fldChar w:fldCharType="end"/>
            </w:r>
          </w:hyperlink>
        </w:p>
        <w:p w14:paraId="043DFC04" w14:textId="579C7C74" w:rsidR="0091463A" w:rsidRPr="0091463A" w:rsidRDefault="00FD6C8C" w:rsidP="00B842A4">
          <w:pPr>
            <w:pStyle w:val="TOC2"/>
            <w:rPr>
              <w:rtl/>
            </w:rPr>
          </w:pPr>
          <w:hyperlink w:anchor="_Toc81500028" w:history="1">
            <w:r w:rsidR="0091463A" w:rsidRPr="0091463A">
              <w:rPr>
                <w:rStyle w:val="Hyperlink"/>
                <w:color w:val="0D0D0D" w:themeColor="text1" w:themeTint="F2"/>
                <w:sz w:val="32"/>
                <w:szCs w:val="32"/>
                <w:rtl/>
              </w:rPr>
              <w:t>[تفسير سورة لإيلاف قريشٍ وهي مكِّيَّةٌ]</w:t>
            </w:r>
            <w:r w:rsidR="0091463A" w:rsidRPr="0091463A">
              <w:rPr>
                <w:webHidden/>
                <w:rtl/>
              </w:rPr>
              <w:tab/>
            </w:r>
            <w:r w:rsidR="00652791" w:rsidRPr="00652791">
              <w:rPr>
                <w:webHidden/>
              </w:rPr>
              <w:t>Tefsiri i Sures</w:t>
            </w:r>
            <w:r w:rsidR="00D65EA9">
              <w:rPr>
                <w:webHidden/>
              </w:rPr>
              <w:t xml:space="preserve"> El-Kurejsh</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41</w:t>
            </w:r>
            <w:r w:rsidR="0091463A" w:rsidRPr="0091463A">
              <w:rPr>
                <w:webHidden/>
                <w:rtl/>
              </w:rPr>
              <w:fldChar w:fldCharType="end"/>
            </w:r>
          </w:hyperlink>
        </w:p>
        <w:p w14:paraId="58F9E823" w14:textId="19FFF9D4" w:rsidR="0091463A" w:rsidRPr="0091463A" w:rsidRDefault="00FD6C8C" w:rsidP="00B842A4">
          <w:pPr>
            <w:pStyle w:val="TOC2"/>
            <w:rPr>
              <w:rtl/>
            </w:rPr>
          </w:pPr>
          <w:hyperlink w:anchor="_Toc81500029" w:history="1">
            <w:r w:rsidR="0091463A" w:rsidRPr="0091463A">
              <w:rPr>
                <w:rStyle w:val="Hyperlink"/>
                <w:color w:val="0D0D0D" w:themeColor="text1" w:themeTint="F2"/>
                <w:sz w:val="32"/>
                <w:szCs w:val="32"/>
                <w:rtl/>
              </w:rPr>
              <w:t>[تفسير سورة الماعون وهي مكِّيَّةٌ]</w:t>
            </w:r>
            <w:r w:rsidR="0091463A" w:rsidRPr="0091463A">
              <w:rPr>
                <w:webHidden/>
                <w:rtl/>
              </w:rPr>
              <w:tab/>
            </w:r>
            <w:r w:rsidR="00652791" w:rsidRPr="00652791">
              <w:rPr>
                <w:webHidden/>
              </w:rPr>
              <w:t>Tefsiri i Sures</w:t>
            </w:r>
            <w:r w:rsidR="00D65EA9">
              <w:rPr>
                <w:webHidden/>
              </w:rPr>
              <w:t xml:space="preserve"> El-Maun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Toc81500029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42</w:t>
            </w:r>
            <w:r w:rsidR="0091463A" w:rsidRPr="0091463A">
              <w:rPr>
                <w:webHidden/>
                <w:rtl/>
              </w:rPr>
              <w:fldChar w:fldCharType="end"/>
            </w:r>
          </w:hyperlink>
        </w:p>
        <w:p w14:paraId="064B79E2" w14:textId="2537BF0C" w:rsidR="0091463A" w:rsidRPr="0091463A" w:rsidRDefault="00FD6C8C" w:rsidP="00B842A4">
          <w:pPr>
            <w:pStyle w:val="TOC2"/>
            <w:rPr>
              <w:rtl/>
            </w:rPr>
          </w:pPr>
          <w:hyperlink w:anchor="_Toc81500030" w:history="1">
            <w:r w:rsidR="0091463A" w:rsidRPr="0091463A">
              <w:rPr>
                <w:rStyle w:val="Hyperlink"/>
                <w:color w:val="0D0D0D" w:themeColor="text1" w:themeTint="F2"/>
                <w:sz w:val="32"/>
                <w:szCs w:val="32"/>
                <w:rtl/>
              </w:rPr>
              <w:t>[تفسير سورة الكوثر وهي مكِّيَّةٌ]</w:t>
            </w:r>
            <w:r w:rsidR="0091463A" w:rsidRPr="0091463A">
              <w:rPr>
                <w:webHidden/>
                <w:rtl/>
              </w:rPr>
              <w:tab/>
            </w:r>
            <w:r w:rsidR="00652791" w:rsidRPr="00652791">
              <w:rPr>
                <w:webHidden/>
              </w:rPr>
              <w:t>Tefsiri i Sures</w:t>
            </w:r>
            <w:r w:rsidR="00D65EA9">
              <w:rPr>
                <w:webHidden/>
              </w:rPr>
              <w:t xml:space="preserve"> El-Keuther</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44</w:t>
            </w:r>
            <w:r w:rsidR="0091463A" w:rsidRPr="0091463A">
              <w:rPr>
                <w:webHidden/>
                <w:rtl/>
              </w:rPr>
              <w:fldChar w:fldCharType="end"/>
            </w:r>
          </w:hyperlink>
        </w:p>
        <w:p w14:paraId="188F8D8C" w14:textId="41E6CC53" w:rsidR="0091463A" w:rsidRPr="0091463A" w:rsidRDefault="00FD6C8C" w:rsidP="00B842A4">
          <w:pPr>
            <w:pStyle w:val="TOC2"/>
            <w:rPr>
              <w:rtl/>
            </w:rPr>
          </w:pPr>
          <w:hyperlink w:anchor="_Toc81500031" w:history="1">
            <w:r w:rsidR="0091463A" w:rsidRPr="0091463A">
              <w:rPr>
                <w:rStyle w:val="Hyperlink"/>
                <w:color w:val="0D0D0D" w:themeColor="text1" w:themeTint="F2"/>
                <w:sz w:val="32"/>
                <w:szCs w:val="32"/>
                <w:rtl/>
              </w:rPr>
              <w:t>[تفسير سورة قل يا أيُّها الكافرون وهي مكِّيَّةٌ]</w:t>
            </w:r>
            <w:r w:rsidR="0091463A" w:rsidRPr="0091463A">
              <w:rPr>
                <w:webHidden/>
                <w:rtl/>
              </w:rPr>
              <w:tab/>
            </w:r>
            <w:r w:rsidR="00652791" w:rsidRPr="00652791">
              <w:rPr>
                <w:webHidden/>
              </w:rPr>
              <w:t>Tefsiri i Sures</w:t>
            </w:r>
            <w:r w:rsidR="00D65EA9">
              <w:rPr>
                <w:webHidden/>
              </w:rPr>
              <w:t xml:space="preserve"> El-Kafirun</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45</w:t>
            </w:r>
            <w:r w:rsidR="0091463A" w:rsidRPr="0091463A">
              <w:rPr>
                <w:webHidden/>
                <w:rtl/>
              </w:rPr>
              <w:fldChar w:fldCharType="end"/>
            </w:r>
          </w:hyperlink>
        </w:p>
        <w:p w14:paraId="56360169" w14:textId="585C34B7" w:rsidR="0091463A" w:rsidRPr="0091463A" w:rsidRDefault="00FD6C8C" w:rsidP="00B842A4">
          <w:pPr>
            <w:pStyle w:val="TOC2"/>
            <w:rPr>
              <w:rtl/>
            </w:rPr>
          </w:pPr>
          <w:hyperlink w:anchor="_Toc81500032" w:history="1">
            <w:r w:rsidR="0091463A" w:rsidRPr="0091463A">
              <w:rPr>
                <w:rStyle w:val="Hyperlink"/>
                <w:color w:val="0D0D0D" w:themeColor="text1" w:themeTint="F2"/>
                <w:sz w:val="32"/>
                <w:szCs w:val="32"/>
                <w:rtl/>
              </w:rPr>
              <w:t>[تفسير سورة النَّصر وهي مدنيَّةٌ]</w:t>
            </w:r>
            <w:r w:rsidR="0091463A" w:rsidRPr="0091463A">
              <w:rPr>
                <w:webHidden/>
                <w:rtl/>
              </w:rPr>
              <w:tab/>
            </w:r>
            <w:r w:rsidR="00652791" w:rsidRPr="00652791">
              <w:rPr>
                <w:webHidden/>
              </w:rPr>
              <w:t>Tefsiri i Sures</w:t>
            </w:r>
            <w:r w:rsidR="00D65EA9">
              <w:rPr>
                <w:webHidden/>
              </w:rPr>
              <w:t xml:space="preserve"> En-Naser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46</w:t>
            </w:r>
            <w:r w:rsidR="0091463A" w:rsidRPr="0091463A">
              <w:rPr>
                <w:webHidden/>
                <w:rtl/>
              </w:rPr>
              <w:fldChar w:fldCharType="end"/>
            </w:r>
          </w:hyperlink>
        </w:p>
        <w:p w14:paraId="70E0F2E8" w14:textId="4F4E72DD" w:rsidR="0091463A" w:rsidRPr="0091463A" w:rsidRDefault="00FD6C8C" w:rsidP="00B842A4">
          <w:pPr>
            <w:pStyle w:val="TOC2"/>
            <w:rPr>
              <w:rtl/>
            </w:rPr>
          </w:pPr>
          <w:hyperlink w:anchor="_Toc81500033" w:history="1">
            <w:r w:rsidR="0091463A" w:rsidRPr="0091463A">
              <w:rPr>
                <w:rStyle w:val="Hyperlink"/>
                <w:color w:val="0D0D0D" w:themeColor="text1" w:themeTint="F2"/>
                <w:sz w:val="32"/>
                <w:szCs w:val="32"/>
                <w:rtl/>
              </w:rPr>
              <w:t>[تفسير سورة تبَّت وهي مكِّيَّةٌ]</w:t>
            </w:r>
            <w:r w:rsidR="0091463A" w:rsidRPr="0091463A">
              <w:rPr>
                <w:webHidden/>
                <w:rtl/>
              </w:rPr>
              <w:tab/>
            </w:r>
            <w:r w:rsidR="00652791" w:rsidRPr="00652791">
              <w:rPr>
                <w:webHidden/>
              </w:rPr>
              <w:t>Tefsiri i Sures</w:t>
            </w:r>
            <w:r w:rsidR="00652791">
              <w:rPr>
                <w:webHidden/>
              </w:rPr>
              <w:t xml:space="preserve"> El-Mesed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47</w:t>
            </w:r>
            <w:r w:rsidR="0091463A" w:rsidRPr="0091463A">
              <w:rPr>
                <w:webHidden/>
                <w:rtl/>
              </w:rPr>
              <w:fldChar w:fldCharType="end"/>
            </w:r>
          </w:hyperlink>
        </w:p>
        <w:p w14:paraId="00D39F5A" w14:textId="6D2475CB" w:rsidR="0091463A" w:rsidRPr="0091463A" w:rsidRDefault="00FD6C8C" w:rsidP="00B842A4">
          <w:pPr>
            <w:pStyle w:val="TOC2"/>
            <w:rPr>
              <w:rtl/>
            </w:rPr>
          </w:pPr>
          <w:hyperlink w:anchor="_Toc81500034" w:history="1">
            <w:r w:rsidR="0091463A" w:rsidRPr="0091463A">
              <w:rPr>
                <w:rStyle w:val="Hyperlink"/>
                <w:color w:val="0D0D0D" w:themeColor="text1" w:themeTint="F2"/>
                <w:sz w:val="32"/>
                <w:szCs w:val="32"/>
                <w:rtl/>
              </w:rPr>
              <w:t>[تفسير سورة الإخلاص وهي مكِّيَّةٌ]</w:t>
            </w:r>
            <w:r w:rsidR="0091463A" w:rsidRPr="0091463A">
              <w:rPr>
                <w:webHidden/>
                <w:rtl/>
              </w:rPr>
              <w:tab/>
            </w:r>
            <w:r w:rsidR="00652791">
              <w:rPr>
                <w:webHidden/>
              </w:rPr>
              <w:t xml:space="preserve"> </w:t>
            </w:r>
            <w:r w:rsidR="00652791" w:rsidRPr="00652791">
              <w:rPr>
                <w:webHidden/>
              </w:rPr>
              <w:t>Tefsiri i Sures</w:t>
            </w:r>
            <w:r w:rsidR="00652791">
              <w:rPr>
                <w:webHidden/>
              </w:rPr>
              <w:t xml:space="preserve"> El-Ihlas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49</w:t>
            </w:r>
            <w:r w:rsidR="0091463A" w:rsidRPr="0091463A">
              <w:rPr>
                <w:webHidden/>
                <w:rtl/>
              </w:rPr>
              <w:fldChar w:fldCharType="end"/>
            </w:r>
          </w:hyperlink>
        </w:p>
        <w:p w14:paraId="5194F6EB" w14:textId="2EA9FE26" w:rsidR="0091463A" w:rsidRPr="0091463A" w:rsidRDefault="00FD6C8C" w:rsidP="00B842A4">
          <w:pPr>
            <w:pStyle w:val="TOC2"/>
            <w:rPr>
              <w:rtl/>
            </w:rPr>
          </w:pPr>
          <w:hyperlink w:anchor="_Toc81500035" w:history="1">
            <w:r w:rsidR="0091463A" w:rsidRPr="0091463A">
              <w:rPr>
                <w:rStyle w:val="Hyperlink"/>
                <w:color w:val="0D0D0D" w:themeColor="text1" w:themeTint="F2"/>
                <w:sz w:val="32"/>
                <w:szCs w:val="32"/>
                <w:rtl/>
              </w:rPr>
              <w:t>[تفسير سورة الفلق وهي مكِّيَّةٌ]</w:t>
            </w:r>
            <w:r w:rsidR="0091463A" w:rsidRPr="0091463A">
              <w:rPr>
                <w:webHidden/>
                <w:rtl/>
              </w:rPr>
              <w:tab/>
            </w:r>
            <w:r w:rsidR="00652791" w:rsidRPr="00652791">
              <w:rPr>
                <w:webHidden/>
              </w:rPr>
              <w:t>Tefsiri i Sures</w:t>
            </w:r>
            <w:r w:rsidR="00652791">
              <w:rPr>
                <w:webHidden/>
              </w:rPr>
              <w:t xml:space="preserve"> El-Felek</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50</w:t>
            </w:r>
            <w:r w:rsidR="0091463A" w:rsidRPr="0091463A">
              <w:rPr>
                <w:webHidden/>
                <w:rtl/>
              </w:rPr>
              <w:fldChar w:fldCharType="end"/>
            </w:r>
          </w:hyperlink>
        </w:p>
        <w:p w14:paraId="5AD16A31" w14:textId="53D699E8" w:rsidR="0091463A" w:rsidRPr="0091463A" w:rsidRDefault="00FD6C8C" w:rsidP="00B842A4">
          <w:pPr>
            <w:pStyle w:val="TOC2"/>
            <w:rPr>
              <w:rtl/>
            </w:rPr>
          </w:pPr>
          <w:hyperlink w:anchor="_Toc81500036" w:history="1">
            <w:r w:rsidR="0091463A" w:rsidRPr="0091463A">
              <w:rPr>
                <w:rStyle w:val="Hyperlink"/>
                <w:color w:val="0D0D0D" w:themeColor="text1" w:themeTint="F2"/>
                <w:sz w:val="32"/>
                <w:szCs w:val="32"/>
                <w:rtl/>
              </w:rPr>
              <w:t>[تفسير سورة النَّاس وهي مدنيَّةٌ]</w:t>
            </w:r>
            <w:r w:rsidR="0091463A" w:rsidRPr="0091463A">
              <w:rPr>
                <w:webHidden/>
                <w:rtl/>
              </w:rPr>
              <w:tab/>
            </w:r>
            <w:r w:rsidR="00652791" w:rsidRPr="00652791">
              <w:rPr>
                <w:webHidden/>
              </w:rPr>
              <w:t>Tefsiri i Sures</w:t>
            </w:r>
            <w:r w:rsidR="00652791">
              <w:rPr>
                <w:webHidden/>
              </w:rPr>
              <w:t xml:space="preserve"> En-Nas </w:t>
            </w:r>
            <w:r w:rsidR="00652791" w:rsidRPr="00652791">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Toc81500036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51</w:t>
            </w:r>
            <w:r w:rsidR="0091463A" w:rsidRPr="0091463A">
              <w:rPr>
                <w:webHidden/>
                <w:rtl/>
              </w:rPr>
              <w:fldChar w:fldCharType="end"/>
            </w:r>
          </w:hyperlink>
        </w:p>
        <w:p w14:paraId="2EE3B06B" w14:textId="59B30235" w:rsidR="0091463A" w:rsidRPr="0091463A" w:rsidRDefault="00F0173C" w:rsidP="00707D3E">
          <w:pPr>
            <w:pStyle w:val="TOC1"/>
            <w:rPr>
              <w:rtl/>
            </w:rPr>
          </w:pPr>
          <w:r w:rsidRPr="00F0173C">
            <w:rPr>
              <w:rStyle w:val="Hyperlink"/>
              <w:rFonts w:hint="cs"/>
              <w:color w:val="0D0D0D" w:themeColor="text1" w:themeTint="F2"/>
              <w:sz w:val="32"/>
              <w:szCs w:val="32"/>
              <w:u w:val="none"/>
              <w:rtl/>
            </w:rPr>
            <w:t xml:space="preserve">الكتاب الثَّاني: </w:t>
          </w:r>
          <w:hyperlink w:anchor="_Toc81500037" w:history="1">
            <w:r w:rsidR="0091463A" w:rsidRPr="0091463A">
              <w:rPr>
                <w:rStyle w:val="Hyperlink"/>
                <w:color w:val="0D0D0D" w:themeColor="text1" w:themeTint="F2"/>
                <w:sz w:val="32"/>
                <w:szCs w:val="32"/>
                <w:rtl/>
              </w:rPr>
              <w:t>«الأربعون في مباني الإسلام وقواعد الأحكام»</w:t>
            </w:r>
            <w:r w:rsidR="0091463A" w:rsidRPr="0091463A">
              <w:rPr>
                <w:webHidden/>
                <w:rtl/>
              </w:rPr>
              <w:tab/>
            </w:r>
            <w:r w:rsidR="00652791">
              <w:rPr>
                <w:webHidden/>
              </w:rPr>
              <w:t xml:space="preserve"> Libri i dytë 40 hadithet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Toc81500037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54</w:t>
            </w:r>
            <w:r w:rsidR="0091463A" w:rsidRPr="0091463A">
              <w:rPr>
                <w:webHidden/>
                <w:rtl/>
              </w:rPr>
              <w:fldChar w:fldCharType="end"/>
            </w:r>
          </w:hyperlink>
        </w:p>
        <w:p w14:paraId="6FF3D1CF" w14:textId="2FFAA67D" w:rsidR="0091463A" w:rsidRPr="0091463A" w:rsidRDefault="00FD6C8C" w:rsidP="00B842A4">
          <w:pPr>
            <w:pStyle w:val="TOC2"/>
            <w:rPr>
              <w:rtl/>
            </w:rPr>
          </w:pPr>
          <w:hyperlink w:anchor="_Toc81500038" w:history="1">
            <w:r w:rsidR="0091463A" w:rsidRPr="0091463A">
              <w:rPr>
                <w:rStyle w:val="Hyperlink"/>
                <w:color w:val="0D0D0D" w:themeColor="text1" w:themeTint="F2"/>
                <w:sz w:val="32"/>
                <w:szCs w:val="32"/>
                <w:rtl/>
              </w:rPr>
              <w:t>المقدِّمة</w:t>
            </w:r>
            <w:r w:rsidR="0091463A" w:rsidRPr="0091463A">
              <w:rPr>
                <w:webHidden/>
                <w:rtl/>
              </w:rPr>
              <w:tab/>
            </w:r>
            <w:r w:rsidR="00E6401E">
              <w:rPr>
                <w:webHidden/>
              </w:rPr>
              <w:t xml:space="preserve"> Hyrje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55</w:t>
            </w:r>
            <w:r w:rsidR="0091463A" w:rsidRPr="0091463A">
              <w:rPr>
                <w:webHidden/>
                <w:rtl/>
              </w:rPr>
              <w:fldChar w:fldCharType="end"/>
            </w:r>
          </w:hyperlink>
        </w:p>
        <w:p w14:paraId="77C4E356" w14:textId="154646B8" w:rsidR="0091463A" w:rsidRPr="0091463A" w:rsidRDefault="00FD6C8C" w:rsidP="00B842A4">
          <w:pPr>
            <w:pStyle w:val="TOC2"/>
            <w:rPr>
              <w:rtl/>
            </w:rPr>
          </w:pPr>
          <w:hyperlink w:anchor="_Toc81500039" w:history="1">
            <w:r w:rsidR="0091463A" w:rsidRPr="0091463A">
              <w:rPr>
                <w:rStyle w:val="Hyperlink"/>
                <w:color w:val="0D0D0D" w:themeColor="text1" w:themeTint="F2"/>
                <w:sz w:val="32"/>
                <w:szCs w:val="32"/>
                <w:rtl/>
              </w:rPr>
              <w:t>الحديث الأوَّل</w:t>
            </w:r>
            <w:r w:rsidR="0091463A" w:rsidRPr="0091463A">
              <w:rPr>
                <w:webHidden/>
                <w:rtl/>
              </w:rPr>
              <w:tab/>
            </w:r>
            <w:r w:rsidR="00E6401E">
              <w:rPr>
                <w:webHidden/>
              </w:rPr>
              <w:t xml:space="preserve"> Hadithi i parë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Toc81500039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58</w:t>
            </w:r>
            <w:r w:rsidR="0091463A" w:rsidRPr="0091463A">
              <w:rPr>
                <w:webHidden/>
                <w:rtl/>
              </w:rPr>
              <w:fldChar w:fldCharType="end"/>
            </w:r>
          </w:hyperlink>
        </w:p>
        <w:p w14:paraId="57526515" w14:textId="06F15D5E" w:rsidR="0091463A" w:rsidRPr="0091463A" w:rsidRDefault="00FD6C8C" w:rsidP="00B842A4">
          <w:pPr>
            <w:pStyle w:val="TOC2"/>
            <w:rPr>
              <w:rtl/>
            </w:rPr>
          </w:pPr>
          <w:hyperlink w:anchor="_Toc81500040" w:history="1">
            <w:r w:rsidR="0091463A" w:rsidRPr="0091463A">
              <w:rPr>
                <w:rStyle w:val="Hyperlink"/>
                <w:color w:val="0D0D0D" w:themeColor="text1" w:themeTint="F2"/>
                <w:sz w:val="32"/>
                <w:szCs w:val="32"/>
                <w:rtl/>
              </w:rPr>
              <w:t>الحديث الثَّاني</w:t>
            </w:r>
            <w:r w:rsidR="0091463A" w:rsidRPr="0091463A">
              <w:rPr>
                <w:webHidden/>
                <w:rtl/>
              </w:rPr>
              <w:tab/>
            </w:r>
            <w:r w:rsidR="00E6401E" w:rsidRPr="00E6401E">
              <w:rPr>
                <w:webHidden/>
              </w:rPr>
              <w:t>Hadithi i</w:t>
            </w:r>
            <w:r w:rsidR="00184FAA">
              <w:rPr>
                <w:webHidden/>
              </w:rPr>
              <w:t xml:space="preserve"> dyt</w:t>
            </w:r>
            <w:r w:rsidR="0006161F">
              <w:rPr>
                <w:webHidden/>
              </w:rPr>
              <w:t>ë</w:t>
            </w:r>
            <w:r w:rsidR="00E6401E" w:rsidRPr="00E6401E">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59</w:t>
            </w:r>
            <w:r w:rsidR="0091463A" w:rsidRPr="0091463A">
              <w:rPr>
                <w:webHidden/>
                <w:rtl/>
              </w:rPr>
              <w:fldChar w:fldCharType="end"/>
            </w:r>
          </w:hyperlink>
        </w:p>
        <w:p w14:paraId="0EFCC6CD" w14:textId="737111DC" w:rsidR="0091463A" w:rsidRPr="0091463A" w:rsidRDefault="00FD6C8C" w:rsidP="00B842A4">
          <w:pPr>
            <w:pStyle w:val="TOC2"/>
            <w:rPr>
              <w:rtl/>
            </w:rPr>
          </w:pPr>
          <w:hyperlink w:anchor="_Toc81500041" w:history="1">
            <w:r w:rsidR="0091463A" w:rsidRPr="0091463A">
              <w:rPr>
                <w:rStyle w:val="Hyperlink"/>
                <w:color w:val="0D0D0D" w:themeColor="text1" w:themeTint="F2"/>
                <w:sz w:val="32"/>
                <w:szCs w:val="32"/>
                <w:rtl/>
              </w:rPr>
              <w:t>الحديث الثَّالث</w:t>
            </w:r>
            <w:r w:rsidR="0091463A" w:rsidRPr="0091463A">
              <w:rPr>
                <w:webHidden/>
                <w:rtl/>
              </w:rPr>
              <w:tab/>
            </w:r>
            <w:r w:rsidR="00E6401E" w:rsidRPr="00E6401E">
              <w:rPr>
                <w:webHidden/>
              </w:rPr>
              <w:t>Hadithi i</w:t>
            </w:r>
            <w:r w:rsidR="00184FAA">
              <w:rPr>
                <w:webHidden/>
              </w:rPr>
              <w:t xml:space="preserve"> tret</w:t>
            </w:r>
            <w:r w:rsidR="0006161F">
              <w:rPr>
                <w:webHidden/>
              </w:rPr>
              <w:t>ë</w:t>
            </w:r>
            <w:r w:rsidR="00E6401E" w:rsidRPr="00E6401E">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60</w:t>
            </w:r>
            <w:r w:rsidR="0091463A" w:rsidRPr="0091463A">
              <w:rPr>
                <w:webHidden/>
                <w:rtl/>
              </w:rPr>
              <w:fldChar w:fldCharType="end"/>
            </w:r>
          </w:hyperlink>
        </w:p>
        <w:p w14:paraId="126356BB" w14:textId="15E2FCAC" w:rsidR="0091463A" w:rsidRPr="0091463A" w:rsidRDefault="00FD6C8C" w:rsidP="00B842A4">
          <w:pPr>
            <w:pStyle w:val="TOC2"/>
            <w:rPr>
              <w:rtl/>
            </w:rPr>
          </w:pPr>
          <w:hyperlink w:anchor="_Toc81500042" w:history="1">
            <w:r w:rsidR="0091463A" w:rsidRPr="0091463A">
              <w:rPr>
                <w:rStyle w:val="Hyperlink"/>
                <w:color w:val="0D0D0D" w:themeColor="text1" w:themeTint="F2"/>
                <w:sz w:val="32"/>
                <w:szCs w:val="32"/>
                <w:rtl/>
              </w:rPr>
              <w:t>الحديث الرَّابع</w:t>
            </w:r>
            <w:r w:rsidR="001F73ED">
              <w:rPr>
                <w:rStyle w:val="Hyperlink"/>
                <w:color w:val="0D0D0D" w:themeColor="text1" w:themeTint="F2"/>
                <w:sz w:val="32"/>
                <w:szCs w:val="32"/>
              </w:rPr>
              <w:t xml:space="preserve"> </w:t>
            </w:r>
            <w:r w:rsidR="0091463A" w:rsidRPr="0091463A">
              <w:rPr>
                <w:webHidden/>
                <w:rtl/>
              </w:rPr>
              <w:tab/>
            </w:r>
            <w:r w:rsidR="00E6401E" w:rsidRPr="00E6401E">
              <w:rPr>
                <w:webHidden/>
              </w:rPr>
              <w:t>Hadithi i</w:t>
            </w:r>
            <w:r w:rsidR="00184FAA">
              <w:rPr>
                <w:webHidden/>
              </w:rPr>
              <w:t xml:space="preserve"> kat</w:t>
            </w:r>
            <w:r w:rsidR="0006161F">
              <w:rPr>
                <w:webHidden/>
              </w:rPr>
              <w:t>ë</w:t>
            </w:r>
            <w:r w:rsidR="00184FAA">
              <w:rPr>
                <w:webHidden/>
              </w:rPr>
              <w:t>er</w:t>
            </w:r>
            <w:r w:rsidR="00E6401E" w:rsidRPr="00E6401E">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60</w:t>
            </w:r>
            <w:r w:rsidR="0091463A" w:rsidRPr="0091463A">
              <w:rPr>
                <w:webHidden/>
                <w:rtl/>
              </w:rPr>
              <w:fldChar w:fldCharType="end"/>
            </w:r>
          </w:hyperlink>
        </w:p>
        <w:p w14:paraId="0802F684" w14:textId="049CA32A" w:rsidR="0091463A" w:rsidRPr="0091463A" w:rsidRDefault="00FD6C8C" w:rsidP="00B842A4">
          <w:pPr>
            <w:pStyle w:val="TOC2"/>
            <w:rPr>
              <w:rtl/>
            </w:rPr>
          </w:pPr>
          <w:hyperlink w:anchor="_Toc81500043" w:history="1">
            <w:r w:rsidR="0091463A" w:rsidRPr="0091463A">
              <w:rPr>
                <w:rStyle w:val="Hyperlink"/>
                <w:color w:val="0D0D0D" w:themeColor="text1" w:themeTint="F2"/>
                <w:sz w:val="32"/>
                <w:szCs w:val="32"/>
                <w:rtl/>
              </w:rPr>
              <w:t>الحديث الخامس</w:t>
            </w:r>
            <w:r w:rsidR="0091463A" w:rsidRPr="0091463A">
              <w:rPr>
                <w:webHidden/>
                <w:rtl/>
              </w:rPr>
              <w:tab/>
            </w:r>
            <w:r w:rsidR="00E6401E" w:rsidRPr="00E6401E">
              <w:rPr>
                <w:webHidden/>
              </w:rPr>
              <w:t>Hadithi i</w:t>
            </w:r>
            <w:r w:rsidR="00184FAA">
              <w:rPr>
                <w:webHidden/>
              </w:rPr>
              <w:t xml:space="preserve"> pest</w:t>
            </w:r>
            <w:r w:rsidR="00E6401E" w:rsidRPr="00E6401E">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61</w:t>
            </w:r>
            <w:r w:rsidR="0091463A" w:rsidRPr="0091463A">
              <w:rPr>
                <w:webHidden/>
                <w:rtl/>
              </w:rPr>
              <w:fldChar w:fldCharType="end"/>
            </w:r>
          </w:hyperlink>
        </w:p>
        <w:p w14:paraId="74B7CA5E" w14:textId="01B624A6" w:rsidR="0091463A" w:rsidRPr="0091463A" w:rsidRDefault="00FD6C8C" w:rsidP="00B842A4">
          <w:pPr>
            <w:pStyle w:val="TOC2"/>
            <w:rPr>
              <w:rtl/>
            </w:rPr>
          </w:pPr>
          <w:hyperlink w:anchor="_Toc81500044" w:history="1">
            <w:r w:rsidR="0091463A" w:rsidRPr="0091463A">
              <w:rPr>
                <w:rStyle w:val="Hyperlink"/>
                <w:color w:val="0D0D0D" w:themeColor="text1" w:themeTint="F2"/>
                <w:sz w:val="32"/>
                <w:szCs w:val="32"/>
                <w:rtl/>
              </w:rPr>
              <w:t>الحديث السَّادس</w:t>
            </w:r>
            <w:r w:rsidR="0091463A" w:rsidRPr="0091463A">
              <w:rPr>
                <w:webHidden/>
                <w:rtl/>
              </w:rPr>
              <w:tab/>
            </w:r>
            <w:r w:rsidR="00E6401E" w:rsidRPr="00E6401E">
              <w:rPr>
                <w:webHidden/>
              </w:rPr>
              <w:t>Hadithi i</w:t>
            </w:r>
            <w:r w:rsidR="00184FAA">
              <w:rPr>
                <w:webHidden/>
              </w:rPr>
              <w:t xml:space="preserve"> gjasht</w:t>
            </w:r>
            <w:r w:rsidR="00E6401E" w:rsidRPr="00E6401E">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61</w:t>
            </w:r>
            <w:r w:rsidR="0091463A" w:rsidRPr="0091463A">
              <w:rPr>
                <w:webHidden/>
                <w:rtl/>
              </w:rPr>
              <w:fldChar w:fldCharType="end"/>
            </w:r>
          </w:hyperlink>
        </w:p>
        <w:p w14:paraId="49DB5CA1" w14:textId="79003686" w:rsidR="0091463A" w:rsidRPr="0091463A" w:rsidRDefault="00FD6C8C" w:rsidP="00B842A4">
          <w:pPr>
            <w:pStyle w:val="TOC2"/>
            <w:rPr>
              <w:rtl/>
            </w:rPr>
          </w:pPr>
          <w:hyperlink w:anchor="_Toc81500045" w:history="1">
            <w:r w:rsidR="0091463A" w:rsidRPr="0091463A">
              <w:rPr>
                <w:rStyle w:val="Hyperlink"/>
                <w:color w:val="0D0D0D" w:themeColor="text1" w:themeTint="F2"/>
                <w:sz w:val="32"/>
                <w:szCs w:val="32"/>
                <w:rtl/>
              </w:rPr>
              <w:t>الحديث السَّابع</w:t>
            </w:r>
            <w:r w:rsidR="0091463A" w:rsidRPr="0091463A">
              <w:rPr>
                <w:webHidden/>
                <w:rtl/>
              </w:rPr>
              <w:tab/>
            </w:r>
            <w:r w:rsidR="00E6401E" w:rsidRPr="00E6401E">
              <w:rPr>
                <w:webHidden/>
              </w:rPr>
              <w:t>Hadithi i</w:t>
            </w:r>
            <w:r w:rsidR="00184FAA">
              <w:rPr>
                <w:webHidden/>
              </w:rPr>
              <w:t xml:space="preserve"> shtat</w:t>
            </w:r>
            <w:r w:rsidR="0006161F">
              <w:rPr>
                <w:webHidden/>
              </w:rPr>
              <w:t>ë</w:t>
            </w:r>
            <w:r w:rsidR="00E6401E" w:rsidRPr="00E6401E">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62</w:t>
            </w:r>
            <w:r w:rsidR="0091463A" w:rsidRPr="0091463A">
              <w:rPr>
                <w:webHidden/>
                <w:rtl/>
              </w:rPr>
              <w:fldChar w:fldCharType="end"/>
            </w:r>
          </w:hyperlink>
        </w:p>
        <w:p w14:paraId="7F7D564A" w14:textId="4F5C1AA4" w:rsidR="0091463A" w:rsidRPr="0091463A" w:rsidRDefault="00FD6C8C" w:rsidP="00B842A4">
          <w:pPr>
            <w:pStyle w:val="TOC2"/>
            <w:rPr>
              <w:rtl/>
            </w:rPr>
          </w:pPr>
          <w:hyperlink w:anchor="_Toc81500046" w:history="1">
            <w:r w:rsidR="0091463A" w:rsidRPr="0091463A">
              <w:rPr>
                <w:rStyle w:val="Hyperlink"/>
                <w:color w:val="0D0D0D" w:themeColor="text1" w:themeTint="F2"/>
                <w:sz w:val="32"/>
                <w:szCs w:val="32"/>
                <w:rtl/>
              </w:rPr>
              <w:t>الحديث الثَّامن</w:t>
            </w:r>
            <w:r w:rsidR="0091463A" w:rsidRPr="0091463A">
              <w:rPr>
                <w:webHidden/>
                <w:rtl/>
              </w:rPr>
              <w:tab/>
            </w:r>
            <w:r w:rsidR="00E6401E" w:rsidRPr="00E6401E">
              <w:rPr>
                <w:webHidden/>
              </w:rPr>
              <w:t>Hadithi i</w:t>
            </w:r>
            <w:r w:rsidR="00184FAA">
              <w:rPr>
                <w:webHidden/>
              </w:rPr>
              <w:t xml:space="preserve"> tet</w:t>
            </w:r>
            <w:r w:rsidR="0006161F">
              <w:rPr>
                <w:webHidden/>
              </w:rPr>
              <w:t>ë</w:t>
            </w:r>
            <w:r w:rsidR="00E6401E" w:rsidRPr="00E6401E">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Toc81500046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62</w:t>
            </w:r>
            <w:r w:rsidR="0091463A" w:rsidRPr="0091463A">
              <w:rPr>
                <w:webHidden/>
                <w:rtl/>
              </w:rPr>
              <w:fldChar w:fldCharType="end"/>
            </w:r>
          </w:hyperlink>
        </w:p>
        <w:p w14:paraId="066451DE" w14:textId="3D70DA7F" w:rsidR="0091463A" w:rsidRPr="0091463A" w:rsidRDefault="00FD6C8C" w:rsidP="00B842A4">
          <w:pPr>
            <w:pStyle w:val="TOC2"/>
            <w:rPr>
              <w:rtl/>
            </w:rPr>
          </w:pPr>
          <w:hyperlink w:anchor="_Toc81500047" w:history="1">
            <w:r w:rsidR="0091463A" w:rsidRPr="0091463A">
              <w:rPr>
                <w:rStyle w:val="Hyperlink"/>
                <w:color w:val="0D0D0D" w:themeColor="text1" w:themeTint="F2"/>
                <w:sz w:val="32"/>
                <w:szCs w:val="32"/>
                <w:rtl/>
              </w:rPr>
              <w:t>الحديث التَّاسع</w:t>
            </w:r>
            <w:r w:rsidR="0091463A" w:rsidRPr="0091463A">
              <w:rPr>
                <w:webHidden/>
                <w:rtl/>
              </w:rPr>
              <w:tab/>
            </w:r>
            <w:r w:rsidR="000F4416" w:rsidRPr="000F4416">
              <w:rPr>
                <w:webHidden/>
              </w:rPr>
              <w:t>Hadithi i</w:t>
            </w:r>
            <w:r w:rsidR="00184FAA">
              <w:rPr>
                <w:webHidden/>
              </w:rPr>
              <w:t xml:space="preserve"> nent</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Toc81500047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63</w:t>
            </w:r>
            <w:r w:rsidR="0091463A" w:rsidRPr="0091463A">
              <w:rPr>
                <w:webHidden/>
                <w:rtl/>
              </w:rPr>
              <w:fldChar w:fldCharType="end"/>
            </w:r>
          </w:hyperlink>
        </w:p>
        <w:p w14:paraId="51A56439" w14:textId="650517A3" w:rsidR="0091463A" w:rsidRPr="0091463A" w:rsidRDefault="00FD6C8C" w:rsidP="00B842A4">
          <w:pPr>
            <w:pStyle w:val="TOC2"/>
            <w:rPr>
              <w:rtl/>
            </w:rPr>
          </w:pPr>
          <w:hyperlink w:anchor="_Toc81500048" w:history="1">
            <w:r w:rsidR="0091463A" w:rsidRPr="0091463A">
              <w:rPr>
                <w:rStyle w:val="Hyperlink"/>
                <w:color w:val="0D0D0D" w:themeColor="text1" w:themeTint="F2"/>
                <w:sz w:val="32"/>
                <w:szCs w:val="32"/>
                <w:rtl/>
              </w:rPr>
              <w:t>الحديث العاشر</w:t>
            </w:r>
            <w:r w:rsidR="0091463A" w:rsidRPr="0091463A">
              <w:rPr>
                <w:webHidden/>
                <w:rtl/>
              </w:rPr>
              <w:tab/>
            </w:r>
            <w:r w:rsidR="000F4416" w:rsidRPr="000F4416">
              <w:rPr>
                <w:webHidden/>
              </w:rPr>
              <w:t>Hadithi i</w:t>
            </w:r>
            <w:r w:rsidR="00184FAA">
              <w:rPr>
                <w:webHidden/>
              </w:rPr>
              <w:t xml:space="preserve"> dhjet</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63</w:t>
            </w:r>
            <w:r w:rsidR="0091463A" w:rsidRPr="0091463A">
              <w:rPr>
                <w:webHidden/>
                <w:rtl/>
              </w:rPr>
              <w:fldChar w:fldCharType="end"/>
            </w:r>
          </w:hyperlink>
        </w:p>
        <w:p w14:paraId="5102CFD9" w14:textId="407632B5" w:rsidR="0091463A" w:rsidRPr="0091463A" w:rsidRDefault="00FD6C8C" w:rsidP="00B842A4">
          <w:pPr>
            <w:pStyle w:val="TOC2"/>
            <w:rPr>
              <w:rtl/>
            </w:rPr>
          </w:pPr>
          <w:hyperlink w:anchor="_Toc81500049" w:history="1">
            <w:r w:rsidR="0091463A" w:rsidRPr="0091463A">
              <w:rPr>
                <w:rStyle w:val="Hyperlink"/>
                <w:color w:val="0D0D0D" w:themeColor="text1" w:themeTint="F2"/>
                <w:sz w:val="32"/>
                <w:szCs w:val="32"/>
                <w:rtl/>
              </w:rPr>
              <w:t>الحديث الحادي عشر</w:t>
            </w:r>
            <w:r w:rsidR="0091463A" w:rsidRPr="0091463A">
              <w:rPr>
                <w:webHidden/>
                <w:rtl/>
              </w:rPr>
              <w:tab/>
            </w:r>
            <w:r w:rsidR="000F4416" w:rsidRPr="000F4416">
              <w:rPr>
                <w:webHidden/>
              </w:rPr>
              <w:t>Hadithi i</w:t>
            </w:r>
            <w:r w:rsidR="00184FAA">
              <w:rPr>
                <w:webHidden/>
              </w:rPr>
              <w:t xml:space="preserve"> njemb</w:t>
            </w:r>
            <w:r w:rsidR="0006161F">
              <w:rPr>
                <w:webHidden/>
              </w:rPr>
              <w:t>ë</w:t>
            </w:r>
            <w:r w:rsidR="00184FAA">
              <w:rPr>
                <w:webHidden/>
              </w:rPr>
              <w:t>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Toc81500049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64</w:t>
            </w:r>
            <w:r w:rsidR="0091463A" w:rsidRPr="0091463A">
              <w:rPr>
                <w:webHidden/>
                <w:rtl/>
              </w:rPr>
              <w:fldChar w:fldCharType="end"/>
            </w:r>
          </w:hyperlink>
        </w:p>
        <w:p w14:paraId="73EC9C4F" w14:textId="17BA9459" w:rsidR="0091463A" w:rsidRPr="0091463A" w:rsidRDefault="00FD6C8C" w:rsidP="00B842A4">
          <w:pPr>
            <w:pStyle w:val="TOC2"/>
            <w:rPr>
              <w:rtl/>
            </w:rPr>
          </w:pPr>
          <w:hyperlink w:anchor="_Toc81500050" w:history="1">
            <w:r w:rsidR="0091463A" w:rsidRPr="0091463A">
              <w:rPr>
                <w:rStyle w:val="Hyperlink"/>
                <w:color w:val="0D0D0D" w:themeColor="text1" w:themeTint="F2"/>
                <w:sz w:val="32"/>
                <w:szCs w:val="32"/>
                <w:rtl/>
              </w:rPr>
              <w:t>الحديث الثَّاني عشر</w:t>
            </w:r>
            <w:r w:rsidR="0091463A" w:rsidRPr="0091463A">
              <w:rPr>
                <w:webHidden/>
                <w:rtl/>
              </w:rPr>
              <w:tab/>
            </w:r>
            <w:r w:rsidR="000F4416" w:rsidRPr="000F4416">
              <w:rPr>
                <w:webHidden/>
              </w:rPr>
              <w:t>Hadithi i</w:t>
            </w:r>
            <w:r w:rsidR="00184FAA">
              <w:rPr>
                <w:webHidden/>
              </w:rPr>
              <w:t xml:space="preserve"> dymb</w:t>
            </w:r>
            <w:r w:rsidR="0006161F">
              <w:rPr>
                <w:webHidden/>
              </w:rPr>
              <w:t>ë</w:t>
            </w:r>
            <w:r w:rsidR="00184FAA">
              <w:rPr>
                <w:webHidden/>
              </w:rPr>
              <w:t>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64</w:t>
            </w:r>
            <w:r w:rsidR="0091463A" w:rsidRPr="0091463A">
              <w:rPr>
                <w:webHidden/>
                <w:rtl/>
              </w:rPr>
              <w:fldChar w:fldCharType="end"/>
            </w:r>
          </w:hyperlink>
        </w:p>
        <w:p w14:paraId="573572CA" w14:textId="1E5768C3" w:rsidR="0091463A" w:rsidRPr="0091463A" w:rsidRDefault="00FD6C8C" w:rsidP="00B842A4">
          <w:pPr>
            <w:pStyle w:val="TOC2"/>
            <w:rPr>
              <w:rtl/>
            </w:rPr>
          </w:pPr>
          <w:hyperlink w:anchor="_Toc81500051" w:history="1">
            <w:r w:rsidR="0091463A" w:rsidRPr="0091463A">
              <w:rPr>
                <w:rStyle w:val="Hyperlink"/>
                <w:color w:val="0D0D0D" w:themeColor="text1" w:themeTint="F2"/>
                <w:sz w:val="32"/>
                <w:szCs w:val="32"/>
                <w:rtl/>
              </w:rPr>
              <w:t>الحديث الثَّالث عشر</w:t>
            </w:r>
            <w:r w:rsidR="0091463A" w:rsidRPr="0091463A">
              <w:rPr>
                <w:webHidden/>
                <w:rtl/>
              </w:rPr>
              <w:tab/>
            </w:r>
            <w:r w:rsidR="000F4416" w:rsidRPr="000F4416">
              <w:rPr>
                <w:webHidden/>
              </w:rPr>
              <w:t>Hadithi i</w:t>
            </w:r>
            <w:r w:rsidR="00184FAA">
              <w:rPr>
                <w:webHidden/>
              </w:rPr>
              <w:t xml:space="preserve"> tremb</w:t>
            </w:r>
            <w:r w:rsidR="0006161F">
              <w:rPr>
                <w:webHidden/>
              </w:rPr>
              <w:t>ë</w:t>
            </w:r>
            <w:r w:rsidR="00184FAA">
              <w:rPr>
                <w:webHidden/>
              </w:rPr>
              <w:t>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64</w:t>
            </w:r>
            <w:r w:rsidR="0091463A" w:rsidRPr="0091463A">
              <w:rPr>
                <w:webHidden/>
                <w:rtl/>
              </w:rPr>
              <w:fldChar w:fldCharType="end"/>
            </w:r>
          </w:hyperlink>
        </w:p>
        <w:p w14:paraId="3881A565" w14:textId="2C1A31B3" w:rsidR="0091463A" w:rsidRPr="0091463A" w:rsidRDefault="00FD6C8C" w:rsidP="00B842A4">
          <w:pPr>
            <w:pStyle w:val="TOC2"/>
            <w:rPr>
              <w:rtl/>
            </w:rPr>
          </w:pPr>
          <w:hyperlink w:anchor="_Toc81500052" w:history="1">
            <w:r w:rsidR="0091463A" w:rsidRPr="0091463A">
              <w:rPr>
                <w:rStyle w:val="Hyperlink"/>
                <w:color w:val="0D0D0D" w:themeColor="text1" w:themeTint="F2"/>
                <w:sz w:val="32"/>
                <w:szCs w:val="32"/>
                <w:rtl/>
              </w:rPr>
              <w:t>الحديث الرَّابع عشر</w:t>
            </w:r>
            <w:r w:rsidR="0091463A" w:rsidRPr="0091463A">
              <w:rPr>
                <w:webHidden/>
                <w:rtl/>
              </w:rPr>
              <w:tab/>
            </w:r>
            <w:r w:rsidR="000F4416" w:rsidRPr="000F4416">
              <w:rPr>
                <w:webHidden/>
              </w:rPr>
              <w:t>Hadithi i</w:t>
            </w:r>
            <w:r w:rsidR="00184FAA">
              <w:rPr>
                <w:webHidden/>
              </w:rPr>
              <w:t xml:space="preserve"> kat</w:t>
            </w:r>
            <w:r w:rsidR="0006161F">
              <w:rPr>
                <w:webHidden/>
              </w:rPr>
              <w:t>ë</w:t>
            </w:r>
            <w:r w:rsidR="00184FAA">
              <w:rPr>
                <w:webHidden/>
              </w:rPr>
              <w:t>rmb</w:t>
            </w:r>
            <w:r w:rsidR="0006161F">
              <w:rPr>
                <w:webHidden/>
              </w:rPr>
              <w:t>ë</w:t>
            </w:r>
            <w:r w:rsidR="0001678E">
              <w:rPr>
                <w:webHidden/>
              </w:rPr>
              <w:t>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65</w:t>
            </w:r>
            <w:r w:rsidR="0091463A" w:rsidRPr="0091463A">
              <w:rPr>
                <w:webHidden/>
                <w:rtl/>
              </w:rPr>
              <w:fldChar w:fldCharType="end"/>
            </w:r>
          </w:hyperlink>
        </w:p>
        <w:p w14:paraId="60B2F0C0" w14:textId="60955A10" w:rsidR="0091463A" w:rsidRPr="0091463A" w:rsidRDefault="00FD6C8C" w:rsidP="00B842A4">
          <w:pPr>
            <w:pStyle w:val="TOC2"/>
            <w:rPr>
              <w:rtl/>
            </w:rPr>
          </w:pPr>
          <w:hyperlink w:anchor="_Toc81500053" w:history="1">
            <w:r w:rsidR="0091463A" w:rsidRPr="0091463A">
              <w:rPr>
                <w:rStyle w:val="Hyperlink"/>
                <w:color w:val="0D0D0D" w:themeColor="text1" w:themeTint="F2"/>
                <w:sz w:val="32"/>
                <w:szCs w:val="32"/>
                <w:rtl/>
              </w:rPr>
              <w:t>الحديث الخامس عشر</w:t>
            </w:r>
            <w:r w:rsidR="0091463A" w:rsidRPr="0091463A">
              <w:rPr>
                <w:webHidden/>
                <w:rtl/>
              </w:rPr>
              <w:tab/>
            </w:r>
            <w:r w:rsidR="000F4416" w:rsidRPr="000F4416">
              <w:rPr>
                <w:webHidden/>
              </w:rPr>
              <w:t>Hadithi i</w:t>
            </w:r>
            <w:r w:rsidR="0001678E">
              <w:rPr>
                <w:webHidden/>
              </w:rPr>
              <w:t xml:space="preserve"> pes</w:t>
            </w:r>
            <w:r w:rsidR="0006161F">
              <w:rPr>
                <w:webHidden/>
              </w:rPr>
              <w:t>ë</w:t>
            </w:r>
            <w:r w:rsidR="0001678E">
              <w:rPr>
                <w:webHidden/>
              </w:rPr>
              <w:t>mbedhjet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65</w:t>
            </w:r>
            <w:r w:rsidR="0091463A" w:rsidRPr="0091463A">
              <w:rPr>
                <w:webHidden/>
                <w:rtl/>
              </w:rPr>
              <w:fldChar w:fldCharType="end"/>
            </w:r>
          </w:hyperlink>
        </w:p>
        <w:p w14:paraId="4BCAE684" w14:textId="4EC30445" w:rsidR="0091463A" w:rsidRPr="0091463A" w:rsidRDefault="00FD6C8C" w:rsidP="00B842A4">
          <w:pPr>
            <w:pStyle w:val="TOC2"/>
            <w:rPr>
              <w:rtl/>
            </w:rPr>
          </w:pPr>
          <w:hyperlink w:anchor="_Toc81500054" w:history="1">
            <w:r w:rsidR="0091463A" w:rsidRPr="0091463A">
              <w:rPr>
                <w:rStyle w:val="Hyperlink"/>
                <w:color w:val="0D0D0D" w:themeColor="text1" w:themeTint="F2"/>
                <w:sz w:val="32"/>
                <w:szCs w:val="32"/>
                <w:rtl/>
              </w:rPr>
              <w:t>الحديث السَّادس عشر</w:t>
            </w:r>
            <w:r w:rsidR="0091463A" w:rsidRPr="0091463A">
              <w:rPr>
                <w:webHidden/>
                <w:rtl/>
              </w:rPr>
              <w:tab/>
            </w:r>
            <w:r w:rsidR="000F4416" w:rsidRPr="000F4416">
              <w:rPr>
                <w:webHidden/>
              </w:rPr>
              <w:t>Hadithi i</w:t>
            </w:r>
            <w:r w:rsidR="0001678E">
              <w:rPr>
                <w:webHidden/>
              </w:rPr>
              <w:t xml:space="preserve"> gjasht</w:t>
            </w:r>
            <w:r w:rsidR="0006161F">
              <w:rPr>
                <w:webHidden/>
              </w:rPr>
              <w:t>ë</w:t>
            </w:r>
            <w:r w:rsidR="0001678E">
              <w:rPr>
                <w:webHidden/>
              </w:rPr>
              <w:t>mb</w:t>
            </w:r>
            <w:r w:rsidR="0006161F">
              <w:rPr>
                <w:webHidden/>
              </w:rPr>
              <w:t>ë</w:t>
            </w:r>
            <w:r w:rsidR="0001678E">
              <w:rPr>
                <w:webHidden/>
              </w:rPr>
              <w:t>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65</w:t>
            </w:r>
            <w:r w:rsidR="0091463A" w:rsidRPr="0091463A">
              <w:rPr>
                <w:webHidden/>
                <w:rtl/>
              </w:rPr>
              <w:fldChar w:fldCharType="end"/>
            </w:r>
          </w:hyperlink>
        </w:p>
        <w:p w14:paraId="41FA3DF4" w14:textId="1B2C6F40" w:rsidR="0091463A" w:rsidRPr="0091463A" w:rsidRDefault="00FD6C8C" w:rsidP="00B842A4">
          <w:pPr>
            <w:pStyle w:val="TOC2"/>
            <w:rPr>
              <w:rtl/>
            </w:rPr>
          </w:pPr>
          <w:hyperlink w:anchor="_Toc81500055" w:history="1">
            <w:r w:rsidR="0091463A" w:rsidRPr="0091463A">
              <w:rPr>
                <w:rStyle w:val="Hyperlink"/>
                <w:color w:val="0D0D0D" w:themeColor="text1" w:themeTint="F2"/>
                <w:sz w:val="32"/>
                <w:szCs w:val="32"/>
                <w:rtl/>
              </w:rPr>
              <w:t>الحديث السَّابع عشر</w:t>
            </w:r>
            <w:r w:rsidR="0091463A" w:rsidRPr="0091463A">
              <w:rPr>
                <w:webHidden/>
                <w:rtl/>
              </w:rPr>
              <w:tab/>
            </w:r>
            <w:r w:rsidR="000F4416" w:rsidRPr="000F4416">
              <w:rPr>
                <w:webHidden/>
              </w:rPr>
              <w:t>Hadithi i</w:t>
            </w:r>
            <w:r w:rsidR="0001678E">
              <w:rPr>
                <w:webHidden/>
              </w:rPr>
              <w:t xml:space="preserve"> shtat</w:t>
            </w:r>
            <w:r w:rsidR="0006161F">
              <w:rPr>
                <w:webHidden/>
              </w:rPr>
              <w:t>ë</w:t>
            </w:r>
            <w:r w:rsidR="0001678E">
              <w:rPr>
                <w:webHidden/>
              </w:rPr>
              <w:t>mb</w:t>
            </w:r>
            <w:r w:rsidR="0006161F">
              <w:rPr>
                <w:webHidden/>
              </w:rPr>
              <w:t>ë</w:t>
            </w:r>
            <w:r w:rsidR="0001678E">
              <w:rPr>
                <w:webHidden/>
              </w:rPr>
              <w:t>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66</w:t>
            </w:r>
            <w:r w:rsidR="0091463A" w:rsidRPr="0091463A">
              <w:rPr>
                <w:webHidden/>
                <w:rtl/>
              </w:rPr>
              <w:fldChar w:fldCharType="end"/>
            </w:r>
          </w:hyperlink>
        </w:p>
        <w:p w14:paraId="382797FA" w14:textId="3695146C" w:rsidR="0091463A" w:rsidRPr="0091463A" w:rsidRDefault="00FD6C8C" w:rsidP="00B842A4">
          <w:pPr>
            <w:pStyle w:val="TOC2"/>
            <w:rPr>
              <w:rtl/>
            </w:rPr>
          </w:pPr>
          <w:hyperlink w:anchor="_Toc81500056" w:history="1">
            <w:r w:rsidR="0091463A" w:rsidRPr="0091463A">
              <w:rPr>
                <w:rStyle w:val="Hyperlink"/>
                <w:color w:val="0D0D0D" w:themeColor="text1" w:themeTint="F2"/>
                <w:sz w:val="32"/>
                <w:szCs w:val="32"/>
                <w:rtl/>
              </w:rPr>
              <w:t>الحديث الثَّامن عشر</w:t>
            </w:r>
            <w:r w:rsidR="0091463A" w:rsidRPr="0091463A">
              <w:rPr>
                <w:webHidden/>
                <w:rtl/>
              </w:rPr>
              <w:tab/>
            </w:r>
            <w:r w:rsidR="000F4416" w:rsidRPr="000F4416">
              <w:rPr>
                <w:webHidden/>
              </w:rPr>
              <w:t>Hadithi i</w:t>
            </w:r>
            <w:r w:rsidR="0001678E">
              <w:rPr>
                <w:webHidden/>
              </w:rPr>
              <w:t xml:space="preserve"> tet</w:t>
            </w:r>
            <w:r w:rsidR="0006161F">
              <w:rPr>
                <w:webHidden/>
              </w:rPr>
              <w:t>ë</w:t>
            </w:r>
            <w:r w:rsidR="0001678E">
              <w:rPr>
                <w:webHidden/>
              </w:rPr>
              <w:t>mbedhjet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Toc81500056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66</w:t>
            </w:r>
            <w:r w:rsidR="0091463A" w:rsidRPr="0091463A">
              <w:rPr>
                <w:webHidden/>
                <w:rtl/>
              </w:rPr>
              <w:fldChar w:fldCharType="end"/>
            </w:r>
          </w:hyperlink>
        </w:p>
        <w:p w14:paraId="61FE1F98" w14:textId="782EE95A" w:rsidR="0091463A" w:rsidRPr="0091463A" w:rsidRDefault="00FD6C8C" w:rsidP="00B842A4">
          <w:pPr>
            <w:pStyle w:val="TOC2"/>
            <w:rPr>
              <w:rtl/>
            </w:rPr>
          </w:pPr>
          <w:hyperlink w:anchor="_Toc81500057" w:history="1">
            <w:r w:rsidR="0091463A" w:rsidRPr="0091463A">
              <w:rPr>
                <w:rStyle w:val="Hyperlink"/>
                <w:color w:val="0D0D0D" w:themeColor="text1" w:themeTint="F2"/>
                <w:sz w:val="32"/>
                <w:szCs w:val="32"/>
                <w:rtl/>
              </w:rPr>
              <w:t>الحديث التَّاسع عشر</w:t>
            </w:r>
            <w:r w:rsidR="0091463A" w:rsidRPr="0091463A">
              <w:rPr>
                <w:webHidden/>
                <w:rtl/>
              </w:rPr>
              <w:tab/>
            </w:r>
            <w:r w:rsidR="000F4416" w:rsidRPr="000F4416">
              <w:rPr>
                <w:webHidden/>
              </w:rPr>
              <w:t>Hadithi i</w:t>
            </w:r>
            <w:r w:rsidR="0001678E">
              <w:rPr>
                <w:webHidden/>
              </w:rPr>
              <w:t xml:space="preserve"> n</w:t>
            </w:r>
            <w:r w:rsidR="0006161F">
              <w:rPr>
                <w:webHidden/>
              </w:rPr>
              <w:t>ë</w:t>
            </w:r>
            <w:r w:rsidR="0001678E">
              <w:rPr>
                <w:webHidden/>
              </w:rPr>
              <w:t>nt</w:t>
            </w:r>
            <w:r w:rsidR="0006161F">
              <w:rPr>
                <w:webHidden/>
              </w:rPr>
              <w:t>ë</w:t>
            </w:r>
            <w:r w:rsidR="0001678E">
              <w:rPr>
                <w:webHidden/>
              </w:rPr>
              <w:t>mb</w:t>
            </w:r>
            <w:r w:rsidR="0006161F">
              <w:rPr>
                <w:webHidden/>
              </w:rPr>
              <w:t>ë</w:t>
            </w:r>
            <w:r w:rsidR="0001678E">
              <w:rPr>
                <w:webHidden/>
              </w:rPr>
              <w:t>dhjet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Toc81500057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66</w:t>
            </w:r>
            <w:r w:rsidR="0091463A" w:rsidRPr="0091463A">
              <w:rPr>
                <w:webHidden/>
                <w:rtl/>
              </w:rPr>
              <w:fldChar w:fldCharType="end"/>
            </w:r>
          </w:hyperlink>
        </w:p>
        <w:p w14:paraId="6D0EF8E3" w14:textId="34A38DD2" w:rsidR="0091463A" w:rsidRPr="0091463A" w:rsidRDefault="00FD6C8C" w:rsidP="00B842A4">
          <w:pPr>
            <w:pStyle w:val="TOC2"/>
            <w:rPr>
              <w:rtl/>
            </w:rPr>
          </w:pPr>
          <w:hyperlink w:anchor="_Toc81500058" w:history="1">
            <w:r w:rsidR="0091463A" w:rsidRPr="0091463A">
              <w:rPr>
                <w:rStyle w:val="Hyperlink"/>
                <w:color w:val="0D0D0D" w:themeColor="text1" w:themeTint="F2"/>
                <w:sz w:val="32"/>
                <w:szCs w:val="32"/>
                <w:rtl/>
              </w:rPr>
              <w:t>الحديث العشرون</w:t>
            </w:r>
            <w:r w:rsidR="0091463A" w:rsidRPr="0091463A">
              <w:rPr>
                <w:webHidden/>
                <w:rtl/>
              </w:rPr>
              <w:tab/>
            </w:r>
            <w:r w:rsidR="000F4416" w:rsidRPr="000F4416">
              <w:rPr>
                <w:webHidden/>
              </w:rPr>
              <w:t>Hadithi i</w:t>
            </w:r>
            <w:r w:rsidR="0001678E">
              <w:rPr>
                <w:webHidden/>
              </w:rPr>
              <w:t xml:space="preserve"> nj</w:t>
            </w:r>
            <w:r w:rsidR="0006161F">
              <w:rPr>
                <w:webHidden/>
              </w:rPr>
              <w:t>ë</w:t>
            </w:r>
            <w:r w:rsidR="0001678E">
              <w:rPr>
                <w:webHidden/>
              </w:rPr>
              <w:t>zet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67</w:t>
            </w:r>
            <w:r w:rsidR="0091463A" w:rsidRPr="0091463A">
              <w:rPr>
                <w:webHidden/>
                <w:rtl/>
              </w:rPr>
              <w:fldChar w:fldCharType="end"/>
            </w:r>
          </w:hyperlink>
        </w:p>
        <w:p w14:paraId="726F012A" w14:textId="653F42AC" w:rsidR="0091463A" w:rsidRPr="0091463A" w:rsidRDefault="00FD6C8C" w:rsidP="00B842A4">
          <w:pPr>
            <w:pStyle w:val="TOC2"/>
            <w:rPr>
              <w:rtl/>
            </w:rPr>
          </w:pPr>
          <w:hyperlink w:anchor="_Toc81500059" w:history="1">
            <w:r w:rsidR="0091463A" w:rsidRPr="0091463A">
              <w:rPr>
                <w:rStyle w:val="Hyperlink"/>
                <w:color w:val="0D0D0D" w:themeColor="text1" w:themeTint="F2"/>
                <w:sz w:val="32"/>
                <w:szCs w:val="32"/>
                <w:rtl/>
              </w:rPr>
              <w:t>الحديث الحادي والعشرون</w:t>
            </w:r>
            <w:r w:rsidR="0091463A" w:rsidRPr="0091463A">
              <w:rPr>
                <w:webHidden/>
                <w:rtl/>
              </w:rPr>
              <w:tab/>
            </w:r>
            <w:r w:rsidR="000F4416" w:rsidRPr="000F4416">
              <w:rPr>
                <w:webHidden/>
              </w:rPr>
              <w:t>Hadithi i</w:t>
            </w:r>
            <w:r w:rsidR="0001678E">
              <w:rPr>
                <w:webHidden/>
              </w:rPr>
              <w:t xml:space="preserve"> nj</w:t>
            </w:r>
            <w:r w:rsidR="0006161F">
              <w:rPr>
                <w:webHidden/>
              </w:rPr>
              <w:t>ë</w:t>
            </w:r>
            <w:r w:rsidR="0001678E">
              <w:rPr>
                <w:webHidden/>
              </w:rPr>
              <w:t>zet e nj</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Toc81500059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68</w:t>
            </w:r>
            <w:r w:rsidR="0091463A" w:rsidRPr="0091463A">
              <w:rPr>
                <w:webHidden/>
                <w:rtl/>
              </w:rPr>
              <w:fldChar w:fldCharType="end"/>
            </w:r>
          </w:hyperlink>
        </w:p>
        <w:p w14:paraId="278CAD42" w14:textId="2451B34F" w:rsidR="0091463A" w:rsidRPr="0091463A" w:rsidRDefault="00FD6C8C" w:rsidP="00B842A4">
          <w:pPr>
            <w:pStyle w:val="TOC2"/>
            <w:rPr>
              <w:rtl/>
            </w:rPr>
          </w:pPr>
          <w:hyperlink w:anchor="_Toc81500060" w:history="1">
            <w:r w:rsidR="0091463A" w:rsidRPr="0091463A">
              <w:rPr>
                <w:rStyle w:val="Hyperlink"/>
                <w:color w:val="0D0D0D" w:themeColor="text1" w:themeTint="F2"/>
                <w:sz w:val="32"/>
                <w:szCs w:val="32"/>
                <w:rtl/>
              </w:rPr>
              <w:t>الحديث الثَّاني والعشرون</w:t>
            </w:r>
            <w:r w:rsidR="0091463A" w:rsidRPr="0091463A">
              <w:rPr>
                <w:webHidden/>
                <w:rtl/>
              </w:rPr>
              <w:tab/>
            </w:r>
            <w:r w:rsidR="000F4416" w:rsidRPr="000F4416">
              <w:rPr>
                <w:webHidden/>
              </w:rPr>
              <w:t>Hadithi i</w:t>
            </w:r>
            <w:r w:rsidR="0001678E">
              <w:rPr>
                <w:webHidden/>
              </w:rPr>
              <w:t xml:space="preserve"> nj</w:t>
            </w:r>
            <w:r w:rsidR="0006161F">
              <w:rPr>
                <w:webHidden/>
              </w:rPr>
              <w:t>ë</w:t>
            </w:r>
            <w:r w:rsidR="0001678E">
              <w:rPr>
                <w:webHidden/>
              </w:rPr>
              <w:t>zet e dy</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68</w:t>
            </w:r>
            <w:r w:rsidR="0091463A" w:rsidRPr="0091463A">
              <w:rPr>
                <w:webHidden/>
                <w:rtl/>
              </w:rPr>
              <w:fldChar w:fldCharType="end"/>
            </w:r>
          </w:hyperlink>
        </w:p>
        <w:p w14:paraId="5ADF8056" w14:textId="7CFC5807" w:rsidR="0091463A" w:rsidRPr="0091463A" w:rsidRDefault="00FD6C8C" w:rsidP="00B842A4">
          <w:pPr>
            <w:pStyle w:val="TOC2"/>
            <w:rPr>
              <w:rtl/>
            </w:rPr>
          </w:pPr>
          <w:hyperlink w:anchor="_Toc81500061" w:history="1">
            <w:r w:rsidR="0091463A" w:rsidRPr="0091463A">
              <w:rPr>
                <w:rStyle w:val="Hyperlink"/>
                <w:color w:val="0D0D0D" w:themeColor="text1" w:themeTint="F2"/>
                <w:sz w:val="32"/>
                <w:szCs w:val="32"/>
                <w:rtl/>
              </w:rPr>
              <w:t>الحديث الثَّالث والعشرون</w:t>
            </w:r>
            <w:r w:rsidR="0091463A" w:rsidRPr="0091463A">
              <w:rPr>
                <w:webHidden/>
                <w:rtl/>
              </w:rPr>
              <w:tab/>
            </w:r>
            <w:r w:rsidR="000F4416" w:rsidRPr="000F4416">
              <w:rPr>
                <w:webHidden/>
              </w:rPr>
              <w:t>Hadithi i</w:t>
            </w:r>
            <w:r w:rsidR="0001678E">
              <w:rPr>
                <w:webHidden/>
              </w:rPr>
              <w:t xml:space="preserve"> nj</w:t>
            </w:r>
            <w:r w:rsidR="0006161F">
              <w:rPr>
                <w:webHidden/>
              </w:rPr>
              <w:t>ë</w:t>
            </w:r>
            <w:r w:rsidR="0001678E">
              <w:rPr>
                <w:webHidden/>
              </w:rPr>
              <w:t>zet e tre</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68</w:t>
            </w:r>
            <w:r w:rsidR="0091463A" w:rsidRPr="0091463A">
              <w:rPr>
                <w:webHidden/>
                <w:rtl/>
              </w:rPr>
              <w:fldChar w:fldCharType="end"/>
            </w:r>
          </w:hyperlink>
        </w:p>
        <w:p w14:paraId="4B4B4865" w14:textId="1DABD38C" w:rsidR="0091463A" w:rsidRPr="0091463A" w:rsidRDefault="00FD6C8C" w:rsidP="00B842A4">
          <w:pPr>
            <w:pStyle w:val="TOC2"/>
            <w:rPr>
              <w:rtl/>
            </w:rPr>
          </w:pPr>
          <w:hyperlink w:anchor="_Toc81500062" w:history="1">
            <w:r w:rsidR="0091463A" w:rsidRPr="0091463A">
              <w:rPr>
                <w:rStyle w:val="Hyperlink"/>
                <w:color w:val="0D0D0D" w:themeColor="text1" w:themeTint="F2"/>
                <w:sz w:val="32"/>
                <w:szCs w:val="32"/>
                <w:rtl/>
              </w:rPr>
              <w:t>الحديث الرَّابع والعشرون</w:t>
            </w:r>
            <w:r w:rsidR="0091463A" w:rsidRPr="0091463A">
              <w:rPr>
                <w:webHidden/>
                <w:rtl/>
              </w:rPr>
              <w:tab/>
            </w:r>
            <w:r w:rsidR="000F4416" w:rsidRPr="000F4416">
              <w:rPr>
                <w:webHidden/>
              </w:rPr>
              <w:t>Hadithi i</w:t>
            </w:r>
            <w:r w:rsidR="0001678E">
              <w:rPr>
                <w:webHidden/>
              </w:rPr>
              <w:t xml:space="preserve"> nj</w:t>
            </w:r>
            <w:r w:rsidR="0006161F">
              <w:rPr>
                <w:webHidden/>
              </w:rPr>
              <w:t>ë</w:t>
            </w:r>
            <w:r w:rsidR="0001678E">
              <w:rPr>
                <w:webHidden/>
              </w:rPr>
              <w:t>zet e kater</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69</w:t>
            </w:r>
            <w:r w:rsidR="0091463A" w:rsidRPr="0091463A">
              <w:rPr>
                <w:webHidden/>
                <w:rtl/>
              </w:rPr>
              <w:fldChar w:fldCharType="end"/>
            </w:r>
          </w:hyperlink>
        </w:p>
        <w:p w14:paraId="22252CC6" w14:textId="57F150AD" w:rsidR="0091463A" w:rsidRPr="0091463A" w:rsidRDefault="00FD6C8C" w:rsidP="00B842A4">
          <w:pPr>
            <w:pStyle w:val="TOC2"/>
            <w:rPr>
              <w:rtl/>
            </w:rPr>
          </w:pPr>
          <w:hyperlink w:anchor="_Toc81500063" w:history="1">
            <w:r w:rsidR="0091463A" w:rsidRPr="0091463A">
              <w:rPr>
                <w:rStyle w:val="Hyperlink"/>
                <w:color w:val="0D0D0D" w:themeColor="text1" w:themeTint="F2"/>
                <w:sz w:val="32"/>
                <w:szCs w:val="32"/>
                <w:rtl/>
              </w:rPr>
              <w:t>الحديث الخامس والعشرون</w:t>
            </w:r>
            <w:r w:rsidR="0091463A" w:rsidRPr="0091463A">
              <w:rPr>
                <w:webHidden/>
                <w:rtl/>
              </w:rPr>
              <w:tab/>
            </w:r>
            <w:r w:rsidR="000F4416" w:rsidRPr="000F4416">
              <w:rPr>
                <w:webHidden/>
              </w:rPr>
              <w:t>Hadithi i</w:t>
            </w:r>
            <w:r w:rsidR="0001678E">
              <w:rPr>
                <w:webHidden/>
              </w:rPr>
              <w:t xml:space="preserve"> nj</w:t>
            </w:r>
            <w:r w:rsidR="0006161F">
              <w:rPr>
                <w:webHidden/>
              </w:rPr>
              <w:t>ë</w:t>
            </w:r>
            <w:r w:rsidR="0001678E">
              <w:rPr>
                <w:webHidden/>
              </w:rPr>
              <w:t>zet e pes</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70</w:t>
            </w:r>
            <w:r w:rsidR="0091463A" w:rsidRPr="0091463A">
              <w:rPr>
                <w:webHidden/>
                <w:rtl/>
              </w:rPr>
              <w:fldChar w:fldCharType="end"/>
            </w:r>
          </w:hyperlink>
        </w:p>
        <w:p w14:paraId="073378DB" w14:textId="1F4862AE" w:rsidR="0091463A" w:rsidRPr="0091463A" w:rsidRDefault="00FD6C8C" w:rsidP="00B842A4">
          <w:pPr>
            <w:pStyle w:val="TOC2"/>
            <w:rPr>
              <w:rtl/>
            </w:rPr>
          </w:pPr>
          <w:hyperlink w:anchor="_Toc81500064" w:history="1">
            <w:r w:rsidR="0091463A" w:rsidRPr="0091463A">
              <w:rPr>
                <w:rStyle w:val="Hyperlink"/>
                <w:color w:val="0D0D0D" w:themeColor="text1" w:themeTint="F2"/>
                <w:sz w:val="32"/>
                <w:szCs w:val="32"/>
                <w:rtl/>
              </w:rPr>
              <w:t>الحديث السَّادس والعشرون</w:t>
            </w:r>
            <w:r w:rsidR="0091463A" w:rsidRPr="0091463A">
              <w:rPr>
                <w:webHidden/>
                <w:rtl/>
              </w:rPr>
              <w:tab/>
            </w:r>
            <w:r w:rsidR="000F4416" w:rsidRPr="000F4416">
              <w:rPr>
                <w:webHidden/>
              </w:rPr>
              <w:t>Hadithi i</w:t>
            </w:r>
            <w:r w:rsidR="0001678E">
              <w:rPr>
                <w:webHidden/>
              </w:rPr>
              <w:t xml:space="preserve"> nj</w:t>
            </w:r>
            <w:r w:rsidR="0006161F">
              <w:rPr>
                <w:webHidden/>
              </w:rPr>
              <w:t>ë</w:t>
            </w:r>
            <w:r w:rsidR="0001678E">
              <w:rPr>
                <w:webHidden/>
              </w:rPr>
              <w:t>zet e gjasht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71</w:t>
            </w:r>
            <w:r w:rsidR="0091463A" w:rsidRPr="0091463A">
              <w:rPr>
                <w:webHidden/>
                <w:rtl/>
              </w:rPr>
              <w:fldChar w:fldCharType="end"/>
            </w:r>
          </w:hyperlink>
        </w:p>
        <w:p w14:paraId="5CB023A0" w14:textId="593A4150" w:rsidR="0091463A" w:rsidRPr="0091463A" w:rsidRDefault="00FD6C8C" w:rsidP="00B842A4">
          <w:pPr>
            <w:pStyle w:val="TOC2"/>
            <w:rPr>
              <w:rtl/>
            </w:rPr>
          </w:pPr>
          <w:hyperlink w:anchor="_Toc81500065" w:history="1">
            <w:r w:rsidR="0091463A" w:rsidRPr="0091463A">
              <w:rPr>
                <w:rStyle w:val="Hyperlink"/>
                <w:color w:val="0D0D0D" w:themeColor="text1" w:themeTint="F2"/>
                <w:sz w:val="32"/>
                <w:szCs w:val="32"/>
                <w:rtl/>
              </w:rPr>
              <w:t>الحديث السَّابع والعشرون</w:t>
            </w:r>
            <w:r w:rsidR="0091463A" w:rsidRPr="0091463A">
              <w:rPr>
                <w:webHidden/>
                <w:rtl/>
              </w:rPr>
              <w:tab/>
            </w:r>
            <w:r w:rsidR="000F4416" w:rsidRPr="000F4416">
              <w:rPr>
                <w:webHidden/>
              </w:rPr>
              <w:t>Hadithi i</w:t>
            </w:r>
            <w:r w:rsidR="0001678E">
              <w:rPr>
                <w:webHidden/>
              </w:rPr>
              <w:t xml:space="preserve"> </w:t>
            </w:r>
            <w:r w:rsidR="0095480C">
              <w:rPr>
                <w:webHidden/>
              </w:rPr>
              <w:t>nj</w:t>
            </w:r>
            <w:r w:rsidR="0006161F">
              <w:rPr>
                <w:webHidden/>
              </w:rPr>
              <w:t>ë</w:t>
            </w:r>
            <w:r w:rsidR="0095480C">
              <w:rPr>
                <w:webHidden/>
              </w:rPr>
              <w:t>zet e shtat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72</w:t>
            </w:r>
            <w:r w:rsidR="0091463A" w:rsidRPr="0091463A">
              <w:rPr>
                <w:webHidden/>
                <w:rtl/>
              </w:rPr>
              <w:fldChar w:fldCharType="end"/>
            </w:r>
          </w:hyperlink>
        </w:p>
        <w:p w14:paraId="6C53A88F" w14:textId="1FD1A628" w:rsidR="0091463A" w:rsidRPr="0091463A" w:rsidRDefault="00FD6C8C" w:rsidP="00B842A4">
          <w:pPr>
            <w:pStyle w:val="TOC2"/>
            <w:rPr>
              <w:rtl/>
            </w:rPr>
          </w:pPr>
          <w:hyperlink w:anchor="_Toc81500066" w:history="1">
            <w:r w:rsidR="0091463A" w:rsidRPr="0091463A">
              <w:rPr>
                <w:rStyle w:val="Hyperlink"/>
                <w:color w:val="0D0D0D" w:themeColor="text1" w:themeTint="F2"/>
                <w:sz w:val="32"/>
                <w:szCs w:val="32"/>
                <w:rtl/>
              </w:rPr>
              <w:t>الحديث الثَّامن والعشرون</w:t>
            </w:r>
            <w:r w:rsidR="0091463A" w:rsidRPr="0091463A">
              <w:rPr>
                <w:webHidden/>
                <w:rtl/>
              </w:rPr>
              <w:tab/>
            </w:r>
            <w:r w:rsidR="000F4416" w:rsidRPr="000F4416">
              <w:rPr>
                <w:webHidden/>
              </w:rPr>
              <w:t>Hadithi i</w:t>
            </w:r>
            <w:r w:rsidR="0095480C">
              <w:rPr>
                <w:webHidden/>
              </w:rPr>
              <w:t xml:space="preserve"> nj</w:t>
            </w:r>
            <w:r w:rsidR="0006161F">
              <w:rPr>
                <w:webHidden/>
              </w:rPr>
              <w:t>ë</w:t>
            </w:r>
            <w:r w:rsidR="0095480C">
              <w:rPr>
                <w:webHidden/>
              </w:rPr>
              <w:t>zet e tet</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Toc81500066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72</w:t>
            </w:r>
            <w:r w:rsidR="0091463A" w:rsidRPr="0091463A">
              <w:rPr>
                <w:webHidden/>
                <w:rtl/>
              </w:rPr>
              <w:fldChar w:fldCharType="end"/>
            </w:r>
          </w:hyperlink>
        </w:p>
        <w:p w14:paraId="60766451" w14:textId="600BBAC7" w:rsidR="0091463A" w:rsidRPr="0091463A" w:rsidRDefault="00FD6C8C" w:rsidP="00B842A4">
          <w:pPr>
            <w:pStyle w:val="TOC2"/>
            <w:rPr>
              <w:rtl/>
            </w:rPr>
          </w:pPr>
          <w:hyperlink w:anchor="_Toc81500067" w:history="1">
            <w:r w:rsidR="0091463A" w:rsidRPr="0091463A">
              <w:rPr>
                <w:rStyle w:val="Hyperlink"/>
                <w:color w:val="0D0D0D" w:themeColor="text1" w:themeTint="F2"/>
                <w:sz w:val="32"/>
                <w:szCs w:val="32"/>
                <w:rtl/>
              </w:rPr>
              <w:t>الحديث التَّاسع والعشرون</w:t>
            </w:r>
            <w:r w:rsidR="0091463A" w:rsidRPr="0091463A">
              <w:rPr>
                <w:webHidden/>
                <w:rtl/>
              </w:rPr>
              <w:tab/>
            </w:r>
            <w:r w:rsidR="000F4416" w:rsidRPr="000F4416">
              <w:rPr>
                <w:webHidden/>
              </w:rPr>
              <w:t>Hadithi i</w:t>
            </w:r>
            <w:r w:rsidR="0095480C">
              <w:rPr>
                <w:webHidden/>
              </w:rPr>
              <w:t xml:space="preserve"> nj</w:t>
            </w:r>
            <w:r w:rsidR="0006161F">
              <w:rPr>
                <w:webHidden/>
              </w:rPr>
              <w:t>ë</w:t>
            </w:r>
            <w:r w:rsidR="0095480C">
              <w:rPr>
                <w:webHidden/>
              </w:rPr>
              <w:t>zet e n</w:t>
            </w:r>
            <w:r w:rsidR="0006161F">
              <w:rPr>
                <w:webHidden/>
              </w:rPr>
              <w:t>ë</w:t>
            </w:r>
            <w:r w:rsidR="0095480C">
              <w:rPr>
                <w:webHidden/>
              </w:rPr>
              <w:t>nt</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Toc81500067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73</w:t>
            </w:r>
            <w:r w:rsidR="0091463A" w:rsidRPr="0091463A">
              <w:rPr>
                <w:webHidden/>
                <w:rtl/>
              </w:rPr>
              <w:fldChar w:fldCharType="end"/>
            </w:r>
          </w:hyperlink>
        </w:p>
        <w:p w14:paraId="38F366B2" w14:textId="3D095150" w:rsidR="0091463A" w:rsidRPr="0091463A" w:rsidRDefault="00FD6C8C" w:rsidP="00B842A4">
          <w:pPr>
            <w:pStyle w:val="TOC2"/>
            <w:rPr>
              <w:rtl/>
            </w:rPr>
          </w:pPr>
          <w:hyperlink w:anchor="_Toc81500068" w:history="1">
            <w:r w:rsidR="0091463A" w:rsidRPr="0091463A">
              <w:rPr>
                <w:rStyle w:val="Hyperlink"/>
                <w:color w:val="0D0D0D" w:themeColor="text1" w:themeTint="F2"/>
                <w:sz w:val="32"/>
                <w:szCs w:val="32"/>
                <w:rtl/>
              </w:rPr>
              <w:t>الحديث الثَّلاثون</w:t>
            </w:r>
            <w:r w:rsidR="0091463A" w:rsidRPr="0091463A">
              <w:rPr>
                <w:webHidden/>
                <w:rtl/>
              </w:rPr>
              <w:tab/>
            </w:r>
            <w:r w:rsidR="000F4416" w:rsidRPr="000F4416">
              <w:rPr>
                <w:webHidden/>
              </w:rPr>
              <w:t>Hadithi i</w:t>
            </w:r>
            <w:r w:rsidR="0095480C">
              <w:rPr>
                <w:webHidden/>
              </w:rPr>
              <w:t xml:space="preserve"> tridhjet</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74</w:t>
            </w:r>
            <w:r w:rsidR="0091463A" w:rsidRPr="0091463A">
              <w:rPr>
                <w:webHidden/>
                <w:rtl/>
              </w:rPr>
              <w:fldChar w:fldCharType="end"/>
            </w:r>
          </w:hyperlink>
        </w:p>
        <w:p w14:paraId="6CB78A63" w14:textId="7CCE62C3" w:rsidR="0091463A" w:rsidRPr="0091463A" w:rsidRDefault="00FD6C8C" w:rsidP="00B842A4">
          <w:pPr>
            <w:pStyle w:val="TOC2"/>
            <w:rPr>
              <w:rtl/>
            </w:rPr>
          </w:pPr>
          <w:hyperlink w:anchor="_Toc81500069" w:history="1">
            <w:r w:rsidR="0091463A" w:rsidRPr="0091463A">
              <w:rPr>
                <w:rStyle w:val="Hyperlink"/>
                <w:color w:val="0D0D0D" w:themeColor="text1" w:themeTint="F2"/>
                <w:sz w:val="32"/>
                <w:szCs w:val="32"/>
                <w:rtl/>
              </w:rPr>
              <w:t>الحديث الحادي والثَّلاثون</w:t>
            </w:r>
            <w:r w:rsidR="0091463A" w:rsidRPr="0091463A">
              <w:rPr>
                <w:webHidden/>
                <w:rtl/>
              </w:rPr>
              <w:tab/>
            </w:r>
            <w:r w:rsidR="000F4416" w:rsidRPr="000F4416">
              <w:rPr>
                <w:webHidden/>
              </w:rPr>
              <w:t>Hadithi i</w:t>
            </w:r>
            <w:r w:rsidR="0095480C">
              <w:rPr>
                <w:webHidden/>
              </w:rPr>
              <w:t xml:space="preserve"> tridhjet e nj</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Toc81500069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75</w:t>
            </w:r>
            <w:r w:rsidR="0091463A" w:rsidRPr="0091463A">
              <w:rPr>
                <w:webHidden/>
                <w:rtl/>
              </w:rPr>
              <w:fldChar w:fldCharType="end"/>
            </w:r>
          </w:hyperlink>
        </w:p>
        <w:p w14:paraId="5844DBFE" w14:textId="69160D99" w:rsidR="0091463A" w:rsidRPr="0091463A" w:rsidRDefault="00FD6C8C" w:rsidP="00B842A4">
          <w:pPr>
            <w:pStyle w:val="TOC2"/>
            <w:rPr>
              <w:rtl/>
            </w:rPr>
          </w:pPr>
          <w:hyperlink w:anchor="_Toc81500070" w:history="1">
            <w:r w:rsidR="0091463A" w:rsidRPr="0091463A">
              <w:rPr>
                <w:rStyle w:val="Hyperlink"/>
                <w:color w:val="0D0D0D" w:themeColor="text1" w:themeTint="F2"/>
                <w:sz w:val="32"/>
                <w:szCs w:val="32"/>
                <w:rtl/>
              </w:rPr>
              <w:t>الحديث الثَّاني والثَّلاثون</w:t>
            </w:r>
            <w:r w:rsidR="0091463A" w:rsidRPr="0091463A">
              <w:rPr>
                <w:webHidden/>
                <w:rtl/>
              </w:rPr>
              <w:tab/>
            </w:r>
            <w:r w:rsidR="000F4416" w:rsidRPr="000F4416">
              <w:rPr>
                <w:webHidden/>
              </w:rPr>
              <w:t>Hadithi i</w:t>
            </w:r>
            <w:r w:rsidR="0095480C">
              <w:rPr>
                <w:webHidden/>
              </w:rPr>
              <w:t xml:space="preserve"> tridhjet e dy</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75</w:t>
            </w:r>
            <w:r w:rsidR="0091463A" w:rsidRPr="0091463A">
              <w:rPr>
                <w:webHidden/>
                <w:rtl/>
              </w:rPr>
              <w:fldChar w:fldCharType="end"/>
            </w:r>
          </w:hyperlink>
        </w:p>
        <w:p w14:paraId="64B88BFE" w14:textId="73D32F42" w:rsidR="0091463A" w:rsidRPr="0091463A" w:rsidRDefault="00FD6C8C" w:rsidP="00B842A4">
          <w:pPr>
            <w:pStyle w:val="TOC2"/>
            <w:rPr>
              <w:rtl/>
            </w:rPr>
          </w:pPr>
          <w:hyperlink w:anchor="_Toc81500071" w:history="1">
            <w:r w:rsidR="0091463A" w:rsidRPr="0091463A">
              <w:rPr>
                <w:rStyle w:val="Hyperlink"/>
                <w:color w:val="0D0D0D" w:themeColor="text1" w:themeTint="F2"/>
                <w:sz w:val="32"/>
                <w:szCs w:val="32"/>
                <w:rtl/>
              </w:rPr>
              <w:t>الحديث الثَّالث والثَّلاثون</w:t>
            </w:r>
            <w:r w:rsidR="0091463A" w:rsidRPr="0091463A">
              <w:rPr>
                <w:webHidden/>
                <w:rtl/>
              </w:rPr>
              <w:tab/>
            </w:r>
            <w:r w:rsidR="000F4416" w:rsidRPr="000F4416">
              <w:rPr>
                <w:webHidden/>
              </w:rPr>
              <w:t>Hadithi i</w:t>
            </w:r>
            <w:r w:rsidR="0095480C">
              <w:rPr>
                <w:webHidden/>
              </w:rPr>
              <w:t xml:space="preserve"> tridhjet e tre</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76</w:t>
            </w:r>
            <w:r w:rsidR="0091463A" w:rsidRPr="0091463A">
              <w:rPr>
                <w:webHidden/>
                <w:rtl/>
              </w:rPr>
              <w:fldChar w:fldCharType="end"/>
            </w:r>
          </w:hyperlink>
        </w:p>
        <w:p w14:paraId="16DF7E9F" w14:textId="35D8FA6B" w:rsidR="0091463A" w:rsidRPr="0091463A" w:rsidRDefault="00FD6C8C" w:rsidP="00B842A4">
          <w:pPr>
            <w:pStyle w:val="TOC2"/>
            <w:rPr>
              <w:rtl/>
            </w:rPr>
          </w:pPr>
          <w:hyperlink w:anchor="_Toc81500072" w:history="1">
            <w:r w:rsidR="0091463A" w:rsidRPr="0091463A">
              <w:rPr>
                <w:rStyle w:val="Hyperlink"/>
                <w:color w:val="0D0D0D" w:themeColor="text1" w:themeTint="F2"/>
                <w:sz w:val="32"/>
                <w:szCs w:val="32"/>
                <w:rtl/>
              </w:rPr>
              <w:t>الحديث الرَّابع والثَّلاثون</w:t>
            </w:r>
            <w:r w:rsidR="0091463A" w:rsidRPr="0091463A">
              <w:rPr>
                <w:webHidden/>
                <w:rtl/>
              </w:rPr>
              <w:tab/>
            </w:r>
            <w:r w:rsidR="000F4416" w:rsidRPr="000F4416">
              <w:rPr>
                <w:webHidden/>
              </w:rPr>
              <w:t>Hadithi i</w:t>
            </w:r>
            <w:r w:rsidR="0095480C">
              <w:rPr>
                <w:webHidden/>
              </w:rPr>
              <w:t xml:space="preserve"> tridhjet e kat</w:t>
            </w:r>
            <w:r w:rsidR="0006161F">
              <w:rPr>
                <w:webHidden/>
              </w:rPr>
              <w:t>ë</w:t>
            </w:r>
            <w:r w:rsidR="0095480C">
              <w:rPr>
                <w:webHidden/>
              </w:rPr>
              <w:t>r</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76</w:t>
            </w:r>
            <w:r w:rsidR="0091463A" w:rsidRPr="0091463A">
              <w:rPr>
                <w:webHidden/>
                <w:rtl/>
              </w:rPr>
              <w:fldChar w:fldCharType="end"/>
            </w:r>
          </w:hyperlink>
        </w:p>
        <w:p w14:paraId="17094A18" w14:textId="29814EEB" w:rsidR="0091463A" w:rsidRPr="0091463A" w:rsidRDefault="00FD6C8C" w:rsidP="00B842A4">
          <w:pPr>
            <w:pStyle w:val="TOC2"/>
            <w:rPr>
              <w:rtl/>
            </w:rPr>
          </w:pPr>
          <w:hyperlink w:anchor="_Toc81500073" w:history="1">
            <w:r w:rsidR="0091463A" w:rsidRPr="0091463A">
              <w:rPr>
                <w:rStyle w:val="Hyperlink"/>
                <w:color w:val="0D0D0D" w:themeColor="text1" w:themeTint="F2"/>
                <w:sz w:val="32"/>
                <w:szCs w:val="32"/>
                <w:rtl/>
              </w:rPr>
              <w:t>الحديث الخامس والثَّلاثون</w:t>
            </w:r>
            <w:r w:rsidR="0091463A" w:rsidRPr="0091463A">
              <w:rPr>
                <w:webHidden/>
                <w:rtl/>
              </w:rPr>
              <w:tab/>
            </w:r>
            <w:r w:rsidR="000F4416" w:rsidRPr="000F4416">
              <w:rPr>
                <w:webHidden/>
              </w:rPr>
              <w:t>Hadithi i</w:t>
            </w:r>
            <w:r w:rsidR="0095480C">
              <w:rPr>
                <w:webHidden/>
              </w:rPr>
              <w:t xml:space="preserve"> tridhjet e pes</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76</w:t>
            </w:r>
            <w:r w:rsidR="0091463A" w:rsidRPr="0091463A">
              <w:rPr>
                <w:webHidden/>
                <w:rtl/>
              </w:rPr>
              <w:fldChar w:fldCharType="end"/>
            </w:r>
          </w:hyperlink>
        </w:p>
        <w:p w14:paraId="5A6C3443" w14:textId="10ADA2C7" w:rsidR="0091463A" w:rsidRPr="0091463A" w:rsidRDefault="00FD6C8C" w:rsidP="00B842A4">
          <w:pPr>
            <w:pStyle w:val="TOC2"/>
            <w:rPr>
              <w:rtl/>
            </w:rPr>
          </w:pPr>
          <w:hyperlink w:anchor="_Toc81500074" w:history="1">
            <w:r w:rsidR="0091463A" w:rsidRPr="0091463A">
              <w:rPr>
                <w:rStyle w:val="Hyperlink"/>
                <w:color w:val="0D0D0D" w:themeColor="text1" w:themeTint="F2"/>
                <w:sz w:val="32"/>
                <w:szCs w:val="32"/>
                <w:rtl/>
              </w:rPr>
              <w:t>الحديث السَّادس والثَّلاثون</w:t>
            </w:r>
            <w:r w:rsidR="0091463A" w:rsidRPr="0091463A">
              <w:rPr>
                <w:webHidden/>
                <w:rtl/>
              </w:rPr>
              <w:tab/>
            </w:r>
            <w:r w:rsidR="000F4416" w:rsidRPr="000F4416">
              <w:rPr>
                <w:webHidden/>
              </w:rPr>
              <w:t>Hadithi i</w:t>
            </w:r>
            <w:r w:rsidR="0095480C">
              <w:rPr>
                <w:webHidden/>
              </w:rPr>
              <w:t xml:space="preserve"> tridhjet e gjasht</w:t>
            </w:r>
            <w:r w:rsidR="00A4557A">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77</w:t>
            </w:r>
            <w:r w:rsidR="0091463A" w:rsidRPr="0091463A">
              <w:rPr>
                <w:webHidden/>
                <w:rtl/>
              </w:rPr>
              <w:fldChar w:fldCharType="end"/>
            </w:r>
          </w:hyperlink>
        </w:p>
        <w:p w14:paraId="041DDB5D" w14:textId="52F714EB" w:rsidR="0091463A" w:rsidRPr="0091463A" w:rsidRDefault="00FD6C8C" w:rsidP="00B842A4">
          <w:pPr>
            <w:pStyle w:val="TOC2"/>
            <w:rPr>
              <w:rtl/>
            </w:rPr>
          </w:pPr>
          <w:hyperlink w:anchor="_Toc81500075" w:history="1">
            <w:r w:rsidR="0091463A" w:rsidRPr="0091463A">
              <w:rPr>
                <w:rStyle w:val="Hyperlink"/>
                <w:color w:val="0D0D0D" w:themeColor="text1" w:themeTint="F2"/>
                <w:sz w:val="32"/>
                <w:szCs w:val="32"/>
                <w:rtl/>
              </w:rPr>
              <w:t>الحديث السَّابع والثَّلاثون</w:t>
            </w:r>
            <w:r w:rsidR="0091463A" w:rsidRPr="0091463A">
              <w:rPr>
                <w:webHidden/>
                <w:rtl/>
              </w:rPr>
              <w:tab/>
            </w:r>
            <w:r w:rsidR="000F4416" w:rsidRPr="000F4416">
              <w:rPr>
                <w:webHidden/>
              </w:rPr>
              <w:t>Hadithi i</w:t>
            </w:r>
            <w:r w:rsidR="0095480C">
              <w:rPr>
                <w:webHidden/>
              </w:rPr>
              <w:t xml:space="preserve"> tridhjet e shta</w:t>
            </w:r>
            <w:r w:rsidR="0006161F">
              <w:rPr>
                <w:webHidden/>
              </w:rPr>
              <w:t>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77</w:t>
            </w:r>
            <w:r w:rsidR="0091463A" w:rsidRPr="0091463A">
              <w:rPr>
                <w:webHidden/>
                <w:rtl/>
              </w:rPr>
              <w:fldChar w:fldCharType="end"/>
            </w:r>
          </w:hyperlink>
        </w:p>
        <w:p w14:paraId="08753D47" w14:textId="34782F69" w:rsidR="0091463A" w:rsidRPr="0091463A" w:rsidRDefault="00FD6C8C" w:rsidP="00B842A4">
          <w:pPr>
            <w:pStyle w:val="TOC2"/>
            <w:rPr>
              <w:rtl/>
            </w:rPr>
          </w:pPr>
          <w:hyperlink w:anchor="_Toc81500076" w:history="1">
            <w:r w:rsidR="0091463A" w:rsidRPr="0091463A">
              <w:rPr>
                <w:rStyle w:val="Hyperlink"/>
                <w:color w:val="0D0D0D" w:themeColor="text1" w:themeTint="F2"/>
                <w:sz w:val="32"/>
                <w:szCs w:val="32"/>
                <w:rtl/>
              </w:rPr>
              <w:t>الحديث الثَّامن والثَّلاثون</w:t>
            </w:r>
            <w:r w:rsidR="0091463A" w:rsidRPr="0091463A">
              <w:rPr>
                <w:webHidden/>
                <w:rtl/>
              </w:rPr>
              <w:tab/>
            </w:r>
            <w:r w:rsidR="000F4416" w:rsidRPr="000F4416">
              <w:rPr>
                <w:webHidden/>
              </w:rPr>
              <w:t>Hadithi i</w:t>
            </w:r>
            <w:r w:rsidR="0095480C">
              <w:rPr>
                <w:webHidden/>
              </w:rPr>
              <w:t xml:space="preserve"> tridhjet e tet</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Toc81500076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78</w:t>
            </w:r>
            <w:r w:rsidR="0091463A" w:rsidRPr="0091463A">
              <w:rPr>
                <w:webHidden/>
                <w:rtl/>
              </w:rPr>
              <w:fldChar w:fldCharType="end"/>
            </w:r>
          </w:hyperlink>
        </w:p>
        <w:p w14:paraId="14BC9301" w14:textId="7C9B30C2" w:rsidR="0091463A" w:rsidRPr="0091463A" w:rsidRDefault="00FD6C8C" w:rsidP="00B842A4">
          <w:pPr>
            <w:pStyle w:val="TOC2"/>
            <w:rPr>
              <w:rtl/>
            </w:rPr>
          </w:pPr>
          <w:hyperlink w:anchor="_Toc81500077" w:history="1">
            <w:r w:rsidR="0091463A" w:rsidRPr="0091463A">
              <w:rPr>
                <w:rStyle w:val="Hyperlink"/>
                <w:color w:val="0D0D0D" w:themeColor="text1" w:themeTint="F2"/>
                <w:sz w:val="32"/>
                <w:szCs w:val="32"/>
                <w:rtl/>
              </w:rPr>
              <w:t>الحديث التَّاسع والثَّلاثون</w:t>
            </w:r>
            <w:r w:rsidR="0091463A" w:rsidRPr="0091463A">
              <w:rPr>
                <w:webHidden/>
                <w:rtl/>
              </w:rPr>
              <w:tab/>
            </w:r>
            <w:r w:rsidR="000F4416" w:rsidRPr="000F4416">
              <w:rPr>
                <w:webHidden/>
              </w:rPr>
              <w:t>Hadithi i</w:t>
            </w:r>
            <w:r w:rsidR="0095480C">
              <w:rPr>
                <w:webHidden/>
              </w:rPr>
              <w:t xml:space="preserve"> tridhjet e nent</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Toc81500077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79</w:t>
            </w:r>
            <w:r w:rsidR="0091463A" w:rsidRPr="0091463A">
              <w:rPr>
                <w:webHidden/>
                <w:rtl/>
              </w:rPr>
              <w:fldChar w:fldCharType="end"/>
            </w:r>
          </w:hyperlink>
        </w:p>
        <w:p w14:paraId="21604869" w14:textId="41F20D5E" w:rsidR="0091463A" w:rsidRPr="0091463A" w:rsidRDefault="00FD6C8C" w:rsidP="00B842A4">
          <w:pPr>
            <w:pStyle w:val="TOC2"/>
            <w:rPr>
              <w:rtl/>
            </w:rPr>
          </w:pPr>
          <w:hyperlink w:anchor="_Toc81500078" w:history="1">
            <w:r w:rsidR="0091463A" w:rsidRPr="0091463A">
              <w:rPr>
                <w:rStyle w:val="Hyperlink"/>
                <w:color w:val="0D0D0D" w:themeColor="text1" w:themeTint="F2"/>
                <w:sz w:val="32"/>
                <w:szCs w:val="32"/>
                <w:rtl/>
              </w:rPr>
              <w:t>الحديث الأربعون</w:t>
            </w:r>
            <w:r w:rsidR="0091463A" w:rsidRPr="0091463A">
              <w:rPr>
                <w:webHidden/>
                <w:rtl/>
              </w:rPr>
              <w:tab/>
            </w:r>
            <w:r w:rsidR="000F4416" w:rsidRPr="000F4416">
              <w:rPr>
                <w:webHidden/>
              </w:rPr>
              <w:t>Hadithi i</w:t>
            </w:r>
            <w:r w:rsidR="0095480C">
              <w:rPr>
                <w:webHidden/>
              </w:rPr>
              <w:t xml:space="preserve"> dyzet</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79</w:t>
            </w:r>
            <w:r w:rsidR="0091463A" w:rsidRPr="0091463A">
              <w:rPr>
                <w:webHidden/>
                <w:rtl/>
              </w:rPr>
              <w:fldChar w:fldCharType="end"/>
            </w:r>
          </w:hyperlink>
        </w:p>
        <w:p w14:paraId="05C69CB8" w14:textId="7013A294" w:rsidR="0091463A" w:rsidRPr="0091463A" w:rsidRDefault="00FD6C8C" w:rsidP="00B842A4">
          <w:pPr>
            <w:pStyle w:val="TOC2"/>
            <w:rPr>
              <w:rtl/>
            </w:rPr>
          </w:pPr>
          <w:hyperlink w:anchor="_Toc81500079" w:history="1">
            <w:r w:rsidR="0091463A" w:rsidRPr="0091463A">
              <w:rPr>
                <w:rStyle w:val="Hyperlink"/>
                <w:color w:val="0D0D0D" w:themeColor="text1" w:themeTint="F2"/>
                <w:sz w:val="32"/>
                <w:szCs w:val="32"/>
                <w:rtl/>
              </w:rPr>
              <w:t>الحديث الحادي والأربعون</w:t>
            </w:r>
            <w:r w:rsidR="0091463A" w:rsidRPr="0091463A">
              <w:rPr>
                <w:webHidden/>
                <w:rtl/>
              </w:rPr>
              <w:tab/>
            </w:r>
            <w:r w:rsidR="000F4416" w:rsidRPr="000F4416">
              <w:rPr>
                <w:webHidden/>
              </w:rPr>
              <w:t>Hadithi i</w:t>
            </w:r>
            <w:r w:rsidR="0095480C">
              <w:rPr>
                <w:webHidden/>
              </w:rPr>
              <w:t xml:space="preserve"> dyzet e nj</w:t>
            </w:r>
            <w:r w:rsidR="0006161F">
              <w:rPr>
                <w:webHidden/>
              </w:rPr>
              <w:t>ë</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Toc81500079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80</w:t>
            </w:r>
            <w:r w:rsidR="0091463A" w:rsidRPr="0091463A">
              <w:rPr>
                <w:webHidden/>
                <w:rtl/>
              </w:rPr>
              <w:fldChar w:fldCharType="end"/>
            </w:r>
          </w:hyperlink>
        </w:p>
        <w:p w14:paraId="2F76F7A4" w14:textId="34442098" w:rsidR="0091463A" w:rsidRPr="0091463A" w:rsidRDefault="00FD6C8C" w:rsidP="00B842A4">
          <w:pPr>
            <w:pStyle w:val="TOC2"/>
            <w:rPr>
              <w:rtl/>
            </w:rPr>
          </w:pPr>
          <w:hyperlink w:anchor="_Toc81500080" w:history="1">
            <w:r w:rsidR="0091463A" w:rsidRPr="0091463A">
              <w:rPr>
                <w:rStyle w:val="Hyperlink"/>
                <w:color w:val="0D0D0D" w:themeColor="text1" w:themeTint="F2"/>
                <w:sz w:val="32"/>
                <w:szCs w:val="32"/>
                <w:rtl/>
              </w:rPr>
              <w:t>الحديث الثَّاني والأربعون</w:t>
            </w:r>
            <w:r w:rsidR="0091463A" w:rsidRPr="0091463A">
              <w:rPr>
                <w:webHidden/>
                <w:rtl/>
              </w:rPr>
              <w:tab/>
            </w:r>
            <w:r w:rsidR="000F4416" w:rsidRPr="000F4416">
              <w:rPr>
                <w:webHidden/>
              </w:rPr>
              <w:t>Hadithi i</w:t>
            </w:r>
            <w:r w:rsidR="0095480C">
              <w:rPr>
                <w:webHidden/>
              </w:rPr>
              <w:t xml:space="preserve"> dyzet e dy </w:t>
            </w:r>
            <w:r w:rsidR="000F4416" w:rsidRPr="000F4416">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Toc81500080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80</w:t>
            </w:r>
            <w:r w:rsidR="0091463A" w:rsidRPr="0091463A">
              <w:rPr>
                <w:webHidden/>
                <w:rtl/>
              </w:rPr>
              <w:fldChar w:fldCharType="end"/>
            </w:r>
          </w:hyperlink>
        </w:p>
        <w:p w14:paraId="02071C48" w14:textId="6BEA5A87" w:rsidR="0091463A" w:rsidRPr="0091463A" w:rsidRDefault="00FD6C8C" w:rsidP="00B842A4">
          <w:pPr>
            <w:pStyle w:val="TOC2"/>
            <w:rPr>
              <w:rtl/>
            </w:rPr>
          </w:pPr>
          <w:hyperlink w:anchor="_Toc81500081" w:history="1">
            <w:r w:rsidR="0091463A" w:rsidRPr="0091463A">
              <w:rPr>
                <w:rStyle w:val="Hyperlink"/>
                <w:color w:val="0D0D0D" w:themeColor="text1" w:themeTint="F2"/>
                <w:sz w:val="32"/>
                <w:szCs w:val="32"/>
                <w:rtl/>
              </w:rPr>
              <w:t>الخاتمة</w:t>
            </w:r>
            <w:r w:rsidR="0091463A" w:rsidRPr="0091463A">
              <w:rPr>
                <w:webHidden/>
                <w:rtl/>
              </w:rPr>
              <w:tab/>
            </w:r>
            <w:r w:rsidR="000F4416">
              <w:rPr>
                <w:webHidden/>
              </w:rPr>
              <w:t xml:space="preserve"> Përfundimi</w:t>
            </w:r>
            <w:r w:rsidR="0095480C">
              <w:rPr>
                <w:webHidden/>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Toc81500081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81</w:t>
            </w:r>
            <w:r w:rsidR="0091463A" w:rsidRPr="0091463A">
              <w:rPr>
                <w:webHidden/>
                <w:rtl/>
              </w:rPr>
              <w:fldChar w:fldCharType="end"/>
            </w:r>
          </w:hyperlink>
        </w:p>
        <w:p w14:paraId="65D4B77E" w14:textId="5DF17960" w:rsidR="0091463A" w:rsidRPr="0091463A" w:rsidRDefault="00FD6C8C" w:rsidP="00B842A4">
          <w:pPr>
            <w:pStyle w:val="TOC2"/>
            <w:rPr>
              <w:rtl/>
            </w:rPr>
          </w:pPr>
          <w:hyperlink w:anchor="_Toc81500082" w:history="1">
            <w:r w:rsidR="0091463A" w:rsidRPr="0091463A">
              <w:rPr>
                <w:rStyle w:val="Hyperlink"/>
                <w:color w:val="0D0D0D" w:themeColor="text1" w:themeTint="F2"/>
                <w:sz w:val="32"/>
                <w:szCs w:val="32"/>
                <w:rtl/>
              </w:rPr>
              <w:t>بَابُ الإِشَارَاتِ إِلَى ضَبْطِ الأَلْفَاظِ الْـمُشْكِلاَتِ</w:t>
            </w:r>
            <w:r w:rsidR="0091463A" w:rsidRPr="0091463A">
              <w:rPr>
                <w:webHidden/>
                <w:rtl/>
              </w:rPr>
              <w:tab/>
            </w:r>
            <w:r w:rsidR="0006161F">
              <w:rPr>
                <w:webHidden/>
              </w:rPr>
              <w:t xml:space="preserve"> Fjalët problematike në shqiptim </w:t>
            </w:r>
            <w:r w:rsidR="00A4557A">
              <w:rPr>
                <w:webHidden/>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Toc81500082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82</w:t>
            </w:r>
            <w:r w:rsidR="0091463A" w:rsidRPr="0091463A">
              <w:rPr>
                <w:webHidden/>
                <w:rtl/>
              </w:rPr>
              <w:fldChar w:fldCharType="end"/>
            </w:r>
          </w:hyperlink>
        </w:p>
        <w:p w14:paraId="2C90459A" w14:textId="31B9B959" w:rsidR="0091463A" w:rsidRPr="0091463A" w:rsidRDefault="00FD6C8C" w:rsidP="00B842A4">
          <w:pPr>
            <w:pStyle w:val="TOC2"/>
            <w:rPr>
              <w:rtl/>
            </w:rPr>
          </w:pPr>
          <w:hyperlink w:anchor="_Toc81500083" w:history="1">
            <w:r w:rsidR="0091463A" w:rsidRPr="0091463A">
              <w:rPr>
                <w:rStyle w:val="Hyperlink"/>
                <w:color w:val="0D0D0D" w:themeColor="text1" w:themeTint="F2"/>
                <w:sz w:val="32"/>
                <w:szCs w:val="32"/>
                <w:rtl/>
              </w:rPr>
              <w:t>فَصْلٌ</w:t>
            </w:r>
            <w:r w:rsidR="0091463A" w:rsidRPr="0091463A">
              <w:rPr>
                <w:webHidden/>
                <w:rtl/>
              </w:rPr>
              <w:tab/>
            </w:r>
            <w:r w:rsidR="00DB0836">
              <w:rPr>
                <w:webHidden/>
              </w:rPr>
              <w:t xml:space="preserve"> kapitull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Toc81500083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93</w:t>
            </w:r>
            <w:r w:rsidR="0091463A" w:rsidRPr="0091463A">
              <w:rPr>
                <w:webHidden/>
                <w:rtl/>
              </w:rPr>
              <w:fldChar w:fldCharType="end"/>
            </w:r>
          </w:hyperlink>
        </w:p>
        <w:p w14:paraId="35CAF3D9" w14:textId="37691EE4" w:rsidR="0091463A" w:rsidRPr="00DB0836" w:rsidRDefault="00F0173C" w:rsidP="00707D3E">
          <w:pPr>
            <w:pStyle w:val="TOC1"/>
            <w:rPr>
              <w:rtl/>
            </w:rPr>
          </w:pPr>
          <w:r w:rsidRPr="003C2230">
            <w:rPr>
              <w:rStyle w:val="Hyperlink"/>
              <w:rFonts w:hint="cs"/>
              <w:color w:val="0D0D0D" w:themeColor="text1" w:themeTint="F2"/>
              <w:sz w:val="24"/>
              <w:szCs w:val="24"/>
              <w:u w:val="none"/>
              <w:rtl/>
            </w:rPr>
            <w:t xml:space="preserve">الكتاب الثَّالث: </w:t>
          </w:r>
          <w:hyperlink w:anchor="_Toc81500084" w:history="1">
            <w:r w:rsidR="0091463A" w:rsidRPr="00DB0836">
              <w:rPr>
                <w:rStyle w:val="Hyperlink"/>
                <w:color w:val="0D0D0D" w:themeColor="text1" w:themeTint="F2"/>
                <w:sz w:val="20"/>
                <w:szCs w:val="20"/>
                <w:rtl/>
              </w:rPr>
              <w:t>«الدُّروس المهمَّة لعامَّة الأمَّة»</w:t>
            </w:r>
            <w:r w:rsidR="0091463A" w:rsidRPr="00DB0836">
              <w:rPr>
                <w:webHidden/>
                <w:rtl/>
              </w:rPr>
              <w:tab/>
            </w:r>
            <w:r w:rsidR="003C2230" w:rsidRPr="00DB0836">
              <w:rPr>
                <w:webHidden/>
              </w:rPr>
              <w:t xml:space="preserve"> Libri i tretë: Mësime të rëndësishme për popullin e</w:t>
            </w:r>
            <w:r w:rsidR="00DB0836">
              <w:rPr>
                <w:webHidden/>
              </w:rPr>
              <w:t xml:space="preserve"> </w:t>
            </w:r>
            <w:r w:rsidR="003C2230" w:rsidRPr="00DB0836">
              <w:rPr>
                <w:webHidden/>
              </w:rPr>
              <w:t xml:space="preserve">thjesht </w:t>
            </w:r>
            <w:r w:rsidR="0091463A" w:rsidRPr="00DB0836">
              <w:rPr>
                <w:webHidden/>
                <w:rtl/>
              </w:rPr>
              <w:fldChar w:fldCharType="begin"/>
            </w:r>
            <w:r w:rsidR="0091463A" w:rsidRPr="00DB0836">
              <w:rPr>
                <w:webHidden/>
                <w:rtl/>
              </w:rPr>
              <w:instrText xml:space="preserve"> </w:instrText>
            </w:r>
            <w:r w:rsidR="0091463A" w:rsidRPr="00DB0836">
              <w:rPr>
                <w:webHidden/>
              </w:rPr>
              <w:instrText>PAGEREF</w:instrText>
            </w:r>
            <w:r w:rsidR="0091463A" w:rsidRPr="00DB0836">
              <w:rPr>
                <w:webHidden/>
                <w:rtl/>
              </w:rPr>
              <w:instrText xml:space="preserve"> _</w:instrText>
            </w:r>
            <w:r w:rsidR="0091463A" w:rsidRPr="00DB0836">
              <w:rPr>
                <w:webHidden/>
              </w:rPr>
              <w:instrText>Toc81500084 \h</w:instrText>
            </w:r>
            <w:r w:rsidR="0091463A" w:rsidRPr="00DB0836">
              <w:rPr>
                <w:webHidden/>
                <w:rtl/>
              </w:rPr>
              <w:instrText xml:space="preserve"> </w:instrText>
            </w:r>
            <w:r w:rsidR="0091463A" w:rsidRPr="00DB0836">
              <w:rPr>
                <w:webHidden/>
                <w:rtl/>
              </w:rPr>
            </w:r>
            <w:r w:rsidR="0091463A" w:rsidRPr="00DB0836">
              <w:rPr>
                <w:webHidden/>
                <w:rtl/>
              </w:rPr>
              <w:fldChar w:fldCharType="separate"/>
            </w:r>
            <w:r w:rsidR="00C647A6" w:rsidRPr="00DB0836">
              <w:rPr>
                <w:webHidden/>
                <w:rtl/>
              </w:rPr>
              <w:t>94</w:t>
            </w:r>
            <w:r w:rsidR="0091463A" w:rsidRPr="00DB0836">
              <w:rPr>
                <w:webHidden/>
                <w:rtl/>
              </w:rPr>
              <w:fldChar w:fldCharType="end"/>
            </w:r>
          </w:hyperlink>
        </w:p>
        <w:p w14:paraId="45F98993" w14:textId="75144D34" w:rsidR="0091463A" w:rsidRPr="00DB0836" w:rsidRDefault="00FD6C8C" w:rsidP="00B842A4">
          <w:pPr>
            <w:pStyle w:val="TOC2"/>
            <w:rPr>
              <w:sz w:val="20"/>
              <w:szCs w:val="20"/>
              <w:rtl/>
            </w:rPr>
          </w:pPr>
          <w:hyperlink w:anchor="_Toc81500085" w:history="1">
            <w:r w:rsidR="0091463A" w:rsidRPr="00DB0836">
              <w:rPr>
                <w:rStyle w:val="Hyperlink"/>
                <w:color w:val="0D0D0D" w:themeColor="text1" w:themeTint="F2"/>
                <w:sz w:val="20"/>
                <w:szCs w:val="20"/>
                <w:rtl/>
              </w:rPr>
              <w:t>مقدِّمةٌ</w:t>
            </w:r>
            <w:r w:rsidR="0091463A" w:rsidRPr="00DB0836">
              <w:rPr>
                <w:webHidden/>
                <w:sz w:val="20"/>
                <w:szCs w:val="20"/>
                <w:rtl/>
              </w:rPr>
              <w:tab/>
            </w:r>
            <w:r w:rsidR="005A5870" w:rsidRPr="00DB0836">
              <w:rPr>
                <w:webHidden/>
                <w:sz w:val="20"/>
                <w:szCs w:val="20"/>
              </w:rPr>
              <w:t xml:space="preserve"> Hyrje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Toc81500085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95</w:t>
            </w:r>
            <w:r w:rsidR="0091463A" w:rsidRPr="00DB0836">
              <w:rPr>
                <w:webHidden/>
                <w:sz w:val="20"/>
                <w:szCs w:val="20"/>
                <w:rtl/>
              </w:rPr>
              <w:fldChar w:fldCharType="end"/>
            </w:r>
          </w:hyperlink>
        </w:p>
        <w:p w14:paraId="111F99A8" w14:textId="6CB2C248" w:rsidR="0091463A" w:rsidRPr="00DB0836" w:rsidRDefault="0091463A" w:rsidP="00B842A4">
          <w:pPr>
            <w:pStyle w:val="TOC2"/>
            <w:rPr>
              <w:sz w:val="20"/>
              <w:szCs w:val="20"/>
              <w:rtl/>
            </w:rPr>
          </w:pPr>
          <w:r w:rsidRPr="00DB0836">
            <w:rPr>
              <w:rStyle w:val="Hyperlink"/>
              <w:rFonts w:hint="cs"/>
              <w:color w:val="0D0D0D" w:themeColor="text1" w:themeTint="F2"/>
              <w:sz w:val="20"/>
              <w:szCs w:val="20"/>
              <w:u w:val="none"/>
              <w:rtl/>
            </w:rPr>
            <w:t xml:space="preserve">الدَّرس الأوَّل: </w:t>
          </w:r>
          <w:hyperlink w:anchor="_Toc81500086" w:history="1">
            <w:r w:rsidRPr="00DB0836">
              <w:rPr>
                <w:rStyle w:val="Hyperlink"/>
                <w:color w:val="0D0D0D" w:themeColor="text1" w:themeTint="F2"/>
                <w:sz w:val="20"/>
                <w:szCs w:val="20"/>
                <w:rtl/>
              </w:rPr>
              <w:t>سُورَةُ الْفَاتِحَةِ وَ قِصَارُ السُّوَرِ</w:t>
            </w:r>
            <w:r w:rsidRPr="00DB0836">
              <w:rPr>
                <w:webHidden/>
                <w:sz w:val="20"/>
                <w:szCs w:val="20"/>
                <w:rtl/>
              </w:rPr>
              <w:tab/>
            </w:r>
            <w:r w:rsidR="00EB7D8D" w:rsidRPr="00DB0836">
              <w:rPr>
                <w:webHidden/>
                <w:sz w:val="20"/>
                <w:szCs w:val="20"/>
              </w:rPr>
              <w:t xml:space="preserve"> M</w:t>
            </w:r>
            <w:r w:rsidR="00CF320E" w:rsidRPr="00DB0836">
              <w:rPr>
                <w:webHidden/>
                <w:sz w:val="20"/>
                <w:szCs w:val="20"/>
              </w:rPr>
              <w:t>ë</w:t>
            </w:r>
            <w:r w:rsidR="00EB7D8D" w:rsidRPr="00DB0836">
              <w:rPr>
                <w:webHidden/>
                <w:sz w:val="20"/>
                <w:szCs w:val="20"/>
              </w:rPr>
              <w:t>simi i par</w:t>
            </w:r>
            <w:r w:rsidR="00CF320E" w:rsidRPr="00DB0836">
              <w:rPr>
                <w:webHidden/>
                <w:sz w:val="20"/>
                <w:szCs w:val="20"/>
              </w:rPr>
              <w:t>ë</w:t>
            </w:r>
            <w:r w:rsidR="00EB7D8D" w:rsidRPr="00DB0836">
              <w:rPr>
                <w:webHidden/>
                <w:sz w:val="20"/>
                <w:szCs w:val="20"/>
              </w:rPr>
              <w:t>:</w:t>
            </w:r>
            <w:r w:rsidR="00EB7D8D" w:rsidRPr="00DB0836">
              <w:rPr>
                <w:rFonts w:eastAsia="Calibri"/>
                <w:sz w:val="20"/>
                <w:szCs w:val="20"/>
                <w:lang w:val="sq-AL"/>
              </w:rPr>
              <w:t xml:space="preserve"> Surja El-Fatiha dhe suret e shkurta</w:t>
            </w:r>
            <w:r w:rsidR="00EB7D8D" w:rsidRPr="00DB0836">
              <w:rPr>
                <w:webHidden/>
                <w:sz w:val="20"/>
                <w:szCs w:val="20"/>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Toc81500086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95</w:t>
            </w:r>
            <w:r w:rsidRPr="00DB0836">
              <w:rPr>
                <w:webHidden/>
                <w:sz w:val="20"/>
                <w:szCs w:val="20"/>
                <w:rtl/>
              </w:rPr>
              <w:fldChar w:fldCharType="end"/>
            </w:r>
          </w:hyperlink>
        </w:p>
        <w:p w14:paraId="04567FED" w14:textId="4FCD1C67" w:rsidR="0091463A" w:rsidRPr="00DB0836" w:rsidRDefault="00FD6C8C" w:rsidP="00B842A4">
          <w:pPr>
            <w:pStyle w:val="TOC2"/>
            <w:rPr>
              <w:sz w:val="20"/>
              <w:szCs w:val="20"/>
              <w:rtl/>
            </w:rPr>
          </w:pPr>
          <w:hyperlink w:anchor="_Toc81500087" w:history="1">
            <w:r w:rsidR="0091463A" w:rsidRPr="00DB0836">
              <w:rPr>
                <w:rStyle w:val="Hyperlink"/>
                <w:color w:val="0D0D0D" w:themeColor="text1" w:themeTint="F2"/>
                <w:sz w:val="20"/>
                <w:szCs w:val="20"/>
                <w:rtl/>
              </w:rPr>
              <w:t>الدَّرس الثَّاني: أَرْكَانُ الإِسْلامِ</w:t>
            </w:r>
            <w:r w:rsidR="0091463A" w:rsidRPr="00DB0836">
              <w:rPr>
                <w:webHidden/>
                <w:sz w:val="20"/>
                <w:szCs w:val="20"/>
                <w:rtl/>
              </w:rPr>
              <w:tab/>
            </w:r>
            <w:r w:rsidR="00EB7D8D" w:rsidRPr="00DB0836">
              <w:rPr>
                <w:webHidden/>
                <w:sz w:val="20"/>
                <w:szCs w:val="20"/>
              </w:rPr>
              <w:t xml:space="preserve"> </w:t>
            </w:r>
            <w:r w:rsidR="00534953" w:rsidRPr="00DB0836">
              <w:rPr>
                <w:rFonts w:eastAsia="Calibri"/>
                <w:sz w:val="20"/>
                <w:szCs w:val="20"/>
                <w:lang w:val="sq-AL"/>
              </w:rPr>
              <w:t>Mësimit të dytë: Shtyllat e Islamit</w:t>
            </w:r>
            <w:r w:rsidR="00534953" w:rsidRPr="00DB0836">
              <w:rPr>
                <w:webHidden/>
                <w:sz w:val="20"/>
                <w:szCs w:val="20"/>
              </w:rPr>
              <w:t xml:space="preserve">           </w:t>
            </w:r>
            <w:r w:rsidR="00EB7D8D" w:rsidRPr="00DB0836">
              <w:rPr>
                <w:webHidden/>
                <w:sz w:val="20"/>
                <w:szCs w:val="20"/>
              </w:rPr>
              <w:t xml:space="preserve">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Toc81500087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95</w:t>
            </w:r>
            <w:r w:rsidR="0091463A" w:rsidRPr="00DB0836">
              <w:rPr>
                <w:webHidden/>
                <w:sz w:val="20"/>
                <w:szCs w:val="20"/>
                <w:rtl/>
              </w:rPr>
              <w:fldChar w:fldCharType="end"/>
            </w:r>
          </w:hyperlink>
        </w:p>
        <w:p w14:paraId="05765BED" w14:textId="3EDAE64A"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الثَّالث: </w:t>
          </w:r>
          <w:hyperlink w:anchor="_Toc81500088" w:history="1">
            <w:r w:rsidRPr="00DB0836">
              <w:rPr>
                <w:rStyle w:val="Hyperlink"/>
                <w:color w:val="0D0D0D" w:themeColor="text1" w:themeTint="F2"/>
                <w:sz w:val="20"/>
                <w:szCs w:val="20"/>
                <w:rtl/>
              </w:rPr>
              <w:t>أَرْكَانُ الإِيْمَانِ</w:t>
            </w:r>
            <w:r w:rsidRPr="00DB0836">
              <w:rPr>
                <w:webHidden/>
                <w:sz w:val="20"/>
                <w:szCs w:val="20"/>
                <w:rtl/>
              </w:rPr>
              <w:tab/>
            </w:r>
            <w:r w:rsidR="00534953" w:rsidRPr="00DB0836">
              <w:rPr>
                <w:rFonts w:eastAsia="Calibri"/>
                <w:sz w:val="20"/>
                <w:szCs w:val="20"/>
                <w:lang w:val="sq-AL"/>
              </w:rPr>
              <w:t>Mësimit të tretë: Shtyllat e Besimit</w:t>
            </w:r>
            <w:r w:rsidR="00534953" w:rsidRPr="00DB0836">
              <w:rPr>
                <w:webHidden/>
                <w:color w:val="0D0D0D"/>
                <w:sz w:val="20"/>
                <w:szCs w:val="20"/>
                <w:rtl/>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Toc81500088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97</w:t>
            </w:r>
            <w:r w:rsidRPr="00DB0836">
              <w:rPr>
                <w:webHidden/>
                <w:sz w:val="20"/>
                <w:szCs w:val="20"/>
                <w:rtl/>
              </w:rPr>
              <w:fldChar w:fldCharType="end"/>
            </w:r>
          </w:hyperlink>
        </w:p>
        <w:p w14:paraId="28B148C0" w14:textId="36258795"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الرَّابع: </w:t>
          </w:r>
          <w:hyperlink w:anchor="_Toc81500089" w:history="1">
            <w:r w:rsidRPr="00DB0836">
              <w:rPr>
                <w:rStyle w:val="Hyperlink"/>
                <w:color w:val="0D0D0D" w:themeColor="text1" w:themeTint="F2"/>
                <w:sz w:val="20"/>
                <w:szCs w:val="20"/>
                <w:rtl/>
              </w:rPr>
              <w:t>أَقْسَامُ التَّوْحِيدِ، وَأَقْسَامُ الشِّرْكِ</w:t>
            </w:r>
            <w:r w:rsidRPr="00DB0836">
              <w:rPr>
                <w:webHidden/>
                <w:sz w:val="20"/>
                <w:szCs w:val="20"/>
                <w:rtl/>
              </w:rPr>
              <w:tab/>
            </w:r>
            <w:r w:rsidR="00534953" w:rsidRPr="00DB0836">
              <w:rPr>
                <w:rFonts w:eastAsia="Calibri"/>
                <w:sz w:val="20"/>
                <w:szCs w:val="20"/>
                <w:lang w:val="sq-AL"/>
              </w:rPr>
              <w:t>Ndarja e teuhidit dhe shirkut</w:t>
            </w:r>
            <w:r w:rsidR="00534953" w:rsidRPr="00DB0836">
              <w:rPr>
                <w:webHidden/>
                <w:color w:val="0D0D0D"/>
                <w:sz w:val="20"/>
                <w:szCs w:val="20"/>
                <w:rtl/>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Toc81500089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97</w:t>
            </w:r>
            <w:r w:rsidRPr="00DB0836">
              <w:rPr>
                <w:webHidden/>
                <w:sz w:val="20"/>
                <w:szCs w:val="20"/>
                <w:rtl/>
              </w:rPr>
              <w:fldChar w:fldCharType="end"/>
            </w:r>
          </w:hyperlink>
        </w:p>
        <w:p w14:paraId="3440A353" w14:textId="169C78E8"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الخامس: </w:t>
          </w:r>
          <w:hyperlink w:anchor="_Toc81500090" w:history="1">
            <w:r w:rsidRPr="00DB0836">
              <w:rPr>
                <w:rStyle w:val="Hyperlink"/>
                <w:color w:val="0D0D0D" w:themeColor="text1" w:themeTint="F2"/>
                <w:sz w:val="20"/>
                <w:szCs w:val="20"/>
                <w:rtl/>
              </w:rPr>
              <w:t>الإِحْسَانُ</w:t>
            </w:r>
            <w:r w:rsidRPr="00DB0836">
              <w:rPr>
                <w:webHidden/>
                <w:sz w:val="20"/>
                <w:szCs w:val="20"/>
                <w:rtl/>
              </w:rPr>
              <w:tab/>
            </w:r>
            <w:r w:rsidR="00534953" w:rsidRPr="00DB0836">
              <w:rPr>
                <w:webHidden/>
                <w:sz w:val="20"/>
                <w:szCs w:val="20"/>
              </w:rPr>
              <w:t xml:space="preserve"> </w:t>
            </w:r>
            <w:r w:rsidR="00534953" w:rsidRPr="00DB0836">
              <w:rPr>
                <w:rFonts w:eastAsia="Calibri"/>
                <w:sz w:val="20"/>
                <w:szCs w:val="20"/>
                <w:lang w:val="sq-AL"/>
              </w:rPr>
              <w:t>Mësimit të pestë: Ihsani</w:t>
            </w:r>
            <w:r w:rsidR="00534953" w:rsidRPr="00DB0836">
              <w:rPr>
                <w:webHidden/>
                <w:sz w:val="20"/>
                <w:szCs w:val="20"/>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Toc81500090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101</w:t>
            </w:r>
            <w:r w:rsidRPr="00DB0836">
              <w:rPr>
                <w:webHidden/>
                <w:sz w:val="20"/>
                <w:szCs w:val="20"/>
                <w:rtl/>
              </w:rPr>
              <w:fldChar w:fldCharType="end"/>
            </w:r>
          </w:hyperlink>
          <w:r w:rsidR="00534953" w:rsidRPr="00DB0836">
            <w:rPr>
              <w:sz w:val="20"/>
              <w:szCs w:val="20"/>
            </w:rPr>
            <w:t xml:space="preserve"> </w:t>
          </w:r>
        </w:p>
        <w:p w14:paraId="2EC67C1F" w14:textId="7C715E07"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السَّادس: </w:t>
          </w:r>
          <w:hyperlink w:anchor="_Toc81500091" w:history="1">
            <w:r w:rsidRPr="00DB0836">
              <w:rPr>
                <w:rStyle w:val="Hyperlink"/>
                <w:color w:val="0D0D0D" w:themeColor="text1" w:themeTint="F2"/>
                <w:sz w:val="20"/>
                <w:szCs w:val="20"/>
                <w:rtl/>
              </w:rPr>
              <w:t>شُرُوطُ الصَّلاةِ</w:t>
            </w:r>
            <w:r w:rsidRPr="00DB0836">
              <w:rPr>
                <w:webHidden/>
                <w:sz w:val="20"/>
                <w:szCs w:val="20"/>
                <w:rtl/>
              </w:rPr>
              <w:tab/>
            </w:r>
            <w:r w:rsidR="00534953" w:rsidRPr="00DB0836">
              <w:rPr>
                <w:rFonts w:eastAsia="Calibri"/>
                <w:sz w:val="20"/>
                <w:szCs w:val="20"/>
                <w:lang w:val="sq-AL"/>
              </w:rPr>
              <w:t>Mësimit të gjashtë: Kushtet e namazit</w:t>
            </w:r>
            <w:r w:rsidR="00534953" w:rsidRPr="00DB0836">
              <w:rPr>
                <w:webHidden/>
                <w:color w:val="0D0D0D"/>
                <w:sz w:val="20"/>
                <w:szCs w:val="20"/>
                <w:rtl/>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Toc81500091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101</w:t>
            </w:r>
            <w:r w:rsidRPr="00DB0836">
              <w:rPr>
                <w:webHidden/>
                <w:sz w:val="20"/>
                <w:szCs w:val="20"/>
                <w:rtl/>
              </w:rPr>
              <w:fldChar w:fldCharType="end"/>
            </w:r>
          </w:hyperlink>
        </w:p>
        <w:p w14:paraId="0F948A5B" w14:textId="65E667B3"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السَّابع: </w:t>
          </w:r>
          <w:hyperlink w:anchor="_Toc81500092" w:history="1">
            <w:r w:rsidRPr="00DB0836">
              <w:rPr>
                <w:rStyle w:val="Hyperlink"/>
                <w:color w:val="0D0D0D" w:themeColor="text1" w:themeTint="F2"/>
                <w:sz w:val="20"/>
                <w:szCs w:val="20"/>
                <w:rtl/>
              </w:rPr>
              <w:t>أَرْكَانُ الصَّلاةِ</w:t>
            </w:r>
            <w:r w:rsidRPr="00DB0836">
              <w:rPr>
                <w:webHidden/>
                <w:sz w:val="20"/>
                <w:szCs w:val="20"/>
                <w:rtl/>
              </w:rPr>
              <w:tab/>
            </w:r>
            <w:r w:rsidR="00534953" w:rsidRPr="00DB0836">
              <w:rPr>
                <w:rFonts w:eastAsia="Calibri"/>
                <w:sz w:val="20"/>
                <w:szCs w:val="20"/>
                <w:lang w:val="sq-AL"/>
              </w:rPr>
              <w:t>Mësimit të shtatë: Shtyllat e namazit</w:t>
            </w:r>
            <w:r w:rsidR="00534953" w:rsidRPr="00DB0836">
              <w:rPr>
                <w:webHidden/>
                <w:color w:val="0D0D0D"/>
                <w:sz w:val="20"/>
                <w:szCs w:val="20"/>
                <w:rtl/>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Toc81500092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102</w:t>
            </w:r>
            <w:r w:rsidRPr="00DB0836">
              <w:rPr>
                <w:webHidden/>
                <w:sz w:val="20"/>
                <w:szCs w:val="20"/>
                <w:rtl/>
              </w:rPr>
              <w:fldChar w:fldCharType="end"/>
            </w:r>
          </w:hyperlink>
        </w:p>
        <w:p w14:paraId="508C7769" w14:textId="29D86C76"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الثَّامن: </w:t>
          </w:r>
          <w:hyperlink w:anchor="_Toc81500093" w:history="1">
            <w:r w:rsidRPr="00DB0836">
              <w:rPr>
                <w:rStyle w:val="Hyperlink"/>
                <w:color w:val="0D0D0D" w:themeColor="text1" w:themeTint="F2"/>
                <w:sz w:val="20"/>
                <w:szCs w:val="20"/>
                <w:rtl/>
              </w:rPr>
              <w:t>وَاجِبَاتُ الصَّلاةِ</w:t>
            </w:r>
            <w:r w:rsidRPr="00DB0836">
              <w:rPr>
                <w:webHidden/>
                <w:sz w:val="20"/>
                <w:szCs w:val="20"/>
                <w:rtl/>
              </w:rPr>
              <w:tab/>
            </w:r>
            <w:r w:rsidR="00534953" w:rsidRPr="00DB0836">
              <w:rPr>
                <w:rFonts w:eastAsia="Calibri"/>
                <w:sz w:val="20"/>
                <w:szCs w:val="20"/>
                <w:lang w:val="sq-AL"/>
              </w:rPr>
              <w:t>Mësimit të tetë: Vaxhibet e namazit</w:t>
            </w:r>
            <w:r w:rsidR="00534953" w:rsidRPr="00DB0836">
              <w:rPr>
                <w:webHidden/>
                <w:sz w:val="20"/>
                <w:szCs w:val="20"/>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Toc81500093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102</w:t>
            </w:r>
            <w:r w:rsidRPr="00DB0836">
              <w:rPr>
                <w:webHidden/>
                <w:sz w:val="20"/>
                <w:szCs w:val="20"/>
                <w:rtl/>
              </w:rPr>
              <w:fldChar w:fldCharType="end"/>
            </w:r>
          </w:hyperlink>
          <w:r w:rsidR="00534953" w:rsidRPr="00DB0836">
            <w:rPr>
              <w:sz w:val="20"/>
              <w:szCs w:val="20"/>
            </w:rPr>
            <w:t xml:space="preserve"> </w:t>
          </w:r>
        </w:p>
        <w:p w14:paraId="37CDD362" w14:textId="53D97EDF"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التَّاسع: </w:t>
          </w:r>
          <w:hyperlink w:anchor="_Toc81500094" w:history="1">
            <w:r w:rsidRPr="00DB0836">
              <w:rPr>
                <w:rStyle w:val="Hyperlink"/>
                <w:color w:val="0D0D0D" w:themeColor="text1" w:themeTint="F2"/>
                <w:sz w:val="20"/>
                <w:szCs w:val="20"/>
                <w:rtl/>
              </w:rPr>
              <w:t>بَيَانُ التَّشَـهُّدِ</w:t>
            </w:r>
            <w:r w:rsidRPr="00DB0836">
              <w:rPr>
                <w:webHidden/>
                <w:sz w:val="20"/>
                <w:szCs w:val="20"/>
                <w:rtl/>
              </w:rPr>
              <w:tab/>
            </w:r>
            <w:r w:rsidR="00D41633" w:rsidRPr="00DB0836">
              <w:rPr>
                <w:rFonts w:eastAsia="Calibri"/>
                <w:sz w:val="20"/>
                <w:szCs w:val="20"/>
                <w:lang w:val="sq-AL"/>
              </w:rPr>
              <w:t xml:space="preserve"> Mësimit të nëntë: Sqarimi i teshehudit</w:t>
            </w:r>
            <w:r w:rsidR="00D41633" w:rsidRPr="00DB0836">
              <w:rPr>
                <w:webHidden/>
                <w:sz w:val="20"/>
                <w:szCs w:val="20"/>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Toc81500094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103</w:t>
            </w:r>
            <w:r w:rsidRPr="00DB0836">
              <w:rPr>
                <w:webHidden/>
                <w:sz w:val="20"/>
                <w:szCs w:val="20"/>
                <w:rtl/>
              </w:rPr>
              <w:fldChar w:fldCharType="end"/>
            </w:r>
          </w:hyperlink>
        </w:p>
        <w:p w14:paraId="6E332114" w14:textId="28F81DC3"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العاشر: </w:t>
          </w:r>
          <w:hyperlink w:anchor="_Toc81500095" w:history="1">
            <w:r w:rsidRPr="00DB0836">
              <w:rPr>
                <w:rStyle w:val="Hyperlink"/>
                <w:color w:val="0D0D0D" w:themeColor="text1" w:themeTint="F2"/>
                <w:sz w:val="20"/>
                <w:szCs w:val="20"/>
                <w:rtl/>
              </w:rPr>
              <w:t>سُنَنُ الصَّلاةِ</w:t>
            </w:r>
            <w:r w:rsidRPr="00DB0836">
              <w:rPr>
                <w:webHidden/>
                <w:sz w:val="20"/>
                <w:szCs w:val="20"/>
                <w:rtl/>
              </w:rPr>
              <w:tab/>
            </w:r>
            <w:r w:rsidR="00D41633" w:rsidRPr="00DB0836">
              <w:rPr>
                <w:webHidden/>
                <w:sz w:val="20"/>
                <w:szCs w:val="20"/>
              </w:rPr>
              <w:t xml:space="preserve"> Mësim i dhjetë: </w:t>
            </w:r>
            <w:r w:rsidR="00D41633" w:rsidRPr="00DB0836">
              <w:rPr>
                <w:rFonts w:eastAsia="Calibri"/>
                <w:sz w:val="20"/>
                <w:szCs w:val="20"/>
                <w:lang w:val="sq-AL"/>
              </w:rPr>
              <w:t>Sunetet e namazit</w:t>
            </w:r>
            <w:r w:rsidR="00D41633" w:rsidRPr="00DB0836">
              <w:rPr>
                <w:webHidden/>
                <w:sz w:val="20"/>
                <w:szCs w:val="20"/>
              </w:rPr>
              <w:t xml:space="preserve">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Toc81500095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104</w:t>
            </w:r>
            <w:r w:rsidRPr="00DB0836">
              <w:rPr>
                <w:webHidden/>
                <w:sz w:val="20"/>
                <w:szCs w:val="20"/>
                <w:rtl/>
              </w:rPr>
              <w:fldChar w:fldCharType="end"/>
            </w:r>
          </w:hyperlink>
        </w:p>
        <w:p w14:paraId="3A88EB3C" w14:textId="398ED0E2" w:rsidR="0091463A" w:rsidRPr="00DB0836" w:rsidRDefault="0091463A" w:rsidP="00B842A4">
          <w:pPr>
            <w:pStyle w:val="TOC2"/>
            <w:rPr>
              <w:sz w:val="20"/>
              <w:szCs w:val="20"/>
              <w:rtl/>
            </w:rPr>
          </w:pPr>
          <w:r w:rsidRPr="00DB0836">
            <w:rPr>
              <w:rStyle w:val="Hyperlink"/>
              <w:color w:val="0D0D0D" w:themeColor="text1" w:themeTint="F2"/>
              <w:sz w:val="20"/>
              <w:szCs w:val="20"/>
              <w:u w:val="none"/>
              <w:rtl/>
            </w:rPr>
            <w:t xml:space="preserve">الدَّرس الحادي عشر: </w:t>
          </w:r>
          <w:hyperlink w:anchor="_Toc81500096" w:history="1">
            <w:r w:rsidRPr="00DB0836">
              <w:rPr>
                <w:rStyle w:val="Hyperlink"/>
                <w:color w:val="0D0D0D" w:themeColor="text1" w:themeTint="F2"/>
                <w:sz w:val="20"/>
                <w:szCs w:val="20"/>
                <w:rtl/>
              </w:rPr>
              <w:t>مُبْطِلاتُ الصَّلاةِ</w:t>
            </w:r>
            <w:r w:rsidRPr="00DB0836">
              <w:rPr>
                <w:webHidden/>
                <w:sz w:val="20"/>
                <w:szCs w:val="20"/>
                <w:rtl/>
              </w:rPr>
              <w:tab/>
            </w:r>
            <w:r w:rsidR="00A405AD" w:rsidRPr="00DB0836">
              <w:rPr>
                <w:webHidden/>
                <w:sz w:val="20"/>
                <w:szCs w:val="20"/>
              </w:rPr>
              <w:t xml:space="preserve">Mësimi i njëmbëdhjetë: gjërat që e prishin namazin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Toc81500096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106</w:t>
            </w:r>
            <w:r w:rsidRPr="00DB0836">
              <w:rPr>
                <w:webHidden/>
                <w:sz w:val="20"/>
                <w:szCs w:val="20"/>
                <w:rtl/>
              </w:rPr>
              <w:fldChar w:fldCharType="end"/>
            </w:r>
          </w:hyperlink>
        </w:p>
        <w:p w14:paraId="31B53716" w14:textId="08549B03" w:rsidR="0091463A" w:rsidRPr="00DB0836" w:rsidRDefault="0091463A" w:rsidP="00B842A4">
          <w:pPr>
            <w:pStyle w:val="TOC2"/>
            <w:rPr>
              <w:sz w:val="20"/>
              <w:szCs w:val="20"/>
              <w:rtl/>
            </w:rPr>
          </w:pPr>
          <w:r w:rsidRPr="00DB0836">
            <w:rPr>
              <w:rStyle w:val="Hyperlink"/>
              <w:rFonts w:hint="cs"/>
              <w:color w:val="0D0D0D" w:themeColor="text1" w:themeTint="F2"/>
              <w:sz w:val="20"/>
              <w:szCs w:val="20"/>
              <w:u w:val="none"/>
              <w:rtl/>
            </w:rPr>
            <w:t xml:space="preserve">الدَّرس الثَّاني عشر: </w:t>
          </w:r>
          <w:hyperlink w:anchor="_Toc81500097" w:history="1">
            <w:r w:rsidRPr="00DB0836">
              <w:rPr>
                <w:rStyle w:val="Hyperlink"/>
                <w:color w:val="0D0D0D" w:themeColor="text1" w:themeTint="F2"/>
                <w:sz w:val="20"/>
                <w:szCs w:val="20"/>
                <w:rtl/>
              </w:rPr>
              <w:t>شُرُوطُ الْوُضُوءِ</w:t>
            </w:r>
            <w:r w:rsidRPr="00DB0836">
              <w:rPr>
                <w:webHidden/>
                <w:sz w:val="20"/>
                <w:szCs w:val="20"/>
                <w:rtl/>
              </w:rPr>
              <w:tab/>
            </w:r>
            <w:r w:rsidR="008B37DC" w:rsidRPr="00DB0836">
              <w:rPr>
                <w:webHidden/>
                <w:sz w:val="20"/>
                <w:szCs w:val="20"/>
              </w:rPr>
              <w:t xml:space="preserve"> Mësimi i dymbëdhjetë: Kushtet e abdesit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Toc81500097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107</w:t>
            </w:r>
            <w:r w:rsidRPr="00DB0836">
              <w:rPr>
                <w:webHidden/>
                <w:sz w:val="20"/>
                <w:szCs w:val="20"/>
                <w:rtl/>
              </w:rPr>
              <w:fldChar w:fldCharType="end"/>
            </w:r>
          </w:hyperlink>
        </w:p>
        <w:p w14:paraId="100F1C1D" w14:textId="4EF03BCC" w:rsidR="0091463A" w:rsidRPr="00DB0836" w:rsidRDefault="0091463A" w:rsidP="00B842A4">
          <w:pPr>
            <w:pStyle w:val="TOC2"/>
            <w:rPr>
              <w:sz w:val="20"/>
              <w:szCs w:val="20"/>
              <w:rtl/>
            </w:rPr>
          </w:pPr>
          <w:r w:rsidRPr="00DB0836">
            <w:rPr>
              <w:rStyle w:val="Hyperlink"/>
              <w:rFonts w:hint="cs"/>
              <w:color w:val="0D0D0D" w:themeColor="text1" w:themeTint="F2"/>
              <w:sz w:val="20"/>
              <w:szCs w:val="20"/>
              <w:u w:val="none"/>
              <w:rtl/>
            </w:rPr>
            <w:t xml:space="preserve">الدَّرس الثَّالث عشر: </w:t>
          </w:r>
          <w:hyperlink w:anchor="_Toc81500098" w:history="1">
            <w:r w:rsidRPr="00DB0836">
              <w:rPr>
                <w:rStyle w:val="Hyperlink"/>
                <w:color w:val="0D0D0D" w:themeColor="text1" w:themeTint="F2"/>
                <w:sz w:val="20"/>
                <w:szCs w:val="20"/>
                <w:rtl/>
              </w:rPr>
              <w:t>فُرُوضُ الْوُضُوءِ</w:t>
            </w:r>
            <w:r w:rsidRPr="00DB0836">
              <w:rPr>
                <w:webHidden/>
                <w:sz w:val="20"/>
                <w:szCs w:val="20"/>
                <w:rtl/>
              </w:rPr>
              <w:tab/>
            </w:r>
            <w:r w:rsidR="008B37DC" w:rsidRPr="00DB0836">
              <w:rPr>
                <w:webHidden/>
                <w:sz w:val="20"/>
                <w:szCs w:val="20"/>
              </w:rPr>
              <w:t xml:space="preserve"> Mësimi e trembëdhjeë: Farzet e  abdesit </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Toc81500098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108</w:t>
            </w:r>
            <w:r w:rsidRPr="00DB0836">
              <w:rPr>
                <w:webHidden/>
                <w:sz w:val="20"/>
                <w:szCs w:val="20"/>
                <w:rtl/>
              </w:rPr>
              <w:fldChar w:fldCharType="end"/>
            </w:r>
          </w:hyperlink>
        </w:p>
        <w:p w14:paraId="2EB64533" w14:textId="436C6D76" w:rsidR="0091463A" w:rsidRPr="00DB0836" w:rsidRDefault="0091463A" w:rsidP="00B842A4">
          <w:pPr>
            <w:pStyle w:val="TOC2"/>
            <w:rPr>
              <w:sz w:val="20"/>
              <w:szCs w:val="20"/>
              <w:rtl/>
            </w:rPr>
          </w:pPr>
          <w:r w:rsidRPr="00DB0836">
            <w:rPr>
              <w:rStyle w:val="Hyperlink"/>
              <w:rFonts w:hint="cs"/>
              <w:color w:val="0D0D0D" w:themeColor="text1" w:themeTint="F2"/>
              <w:sz w:val="20"/>
              <w:szCs w:val="20"/>
              <w:u w:val="none"/>
              <w:rtl/>
            </w:rPr>
            <w:t xml:space="preserve">الدَّرس الرَّابع عشر: </w:t>
          </w:r>
          <w:hyperlink w:anchor="_Toc81500099" w:history="1">
            <w:r w:rsidRPr="00DB0836">
              <w:rPr>
                <w:rStyle w:val="Hyperlink"/>
                <w:color w:val="0D0D0D" w:themeColor="text1" w:themeTint="F2"/>
                <w:sz w:val="20"/>
                <w:szCs w:val="20"/>
                <w:rtl/>
              </w:rPr>
              <w:t>نَوَاقِضُ الْوُضُوءِ</w:t>
            </w:r>
            <w:r w:rsidRPr="00DB0836">
              <w:rPr>
                <w:webHidden/>
                <w:sz w:val="20"/>
                <w:szCs w:val="20"/>
                <w:rtl/>
              </w:rPr>
              <w:tab/>
            </w:r>
            <w:r w:rsidR="008B37DC" w:rsidRPr="00DB0836">
              <w:rPr>
                <w:webHidden/>
                <w:sz w:val="20"/>
                <w:szCs w:val="20"/>
              </w:rPr>
              <w:t xml:space="preserve"> Gj</w:t>
            </w:r>
            <w:r w:rsidR="00712271" w:rsidRPr="00DB0836">
              <w:rPr>
                <w:webHidden/>
                <w:sz w:val="20"/>
                <w:szCs w:val="20"/>
              </w:rPr>
              <w:t>ë</w:t>
            </w:r>
            <w:r w:rsidR="008B37DC" w:rsidRPr="00DB0836">
              <w:rPr>
                <w:webHidden/>
                <w:sz w:val="20"/>
                <w:szCs w:val="20"/>
              </w:rPr>
              <w:t>rat q</w:t>
            </w:r>
            <w:r w:rsidR="00712271" w:rsidRPr="00DB0836">
              <w:rPr>
                <w:webHidden/>
                <w:sz w:val="20"/>
                <w:szCs w:val="20"/>
              </w:rPr>
              <w:t>ë</w:t>
            </w:r>
            <w:r w:rsidR="008B37DC" w:rsidRPr="00DB0836">
              <w:rPr>
                <w:webHidden/>
                <w:sz w:val="20"/>
                <w:szCs w:val="20"/>
              </w:rPr>
              <w:t xml:space="preserve"> e prishin abdesin.</w:t>
            </w:r>
            <w:r w:rsidRPr="00DB0836">
              <w:rPr>
                <w:webHidden/>
                <w:sz w:val="20"/>
                <w:szCs w:val="20"/>
                <w:rtl/>
              </w:rPr>
              <w:fldChar w:fldCharType="begin"/>
            </w:r>
            <w:r w:rsidRPr="00DB0836">
              <w:rPr>
                <w:webHidden/>
                <w:sz w:val="20"/>
                <w:szCs w:val="20"/>
                <w:rtl/>
              </w:rPr>
              <w:instrText xml:space="preserve"> </w:instrText>
            </w:r>
            <w:r w:rsidRPr="00DB0836">
              <w:rPr>
                <w:webHidden/>
                <w:sz w:val="20"/>
                <w:szCs w:val="20"/>
              </w:rPr>
              <w:instrText>PAGEREF</w:instrText>
            </w:r>
            <w:r w:rsidRPr="00DB0836">
              <w:rPr>
                <w:webHidden/>
                <w:sz w:val="20"/>
                <w:szCs w:val="20"/>
                <w:rtl/>
              </w:rPr>
              <w:instrText xml:space="preserve"> _</w:instrText>
            </w:r>
            <w:r w:rsidRPr="00DB0836">
              <w:rPr>
                <w:webHidden/>
                <w:sz w:val="20"/>
                <w:szCs w:val="20"/>
              </w:rPr>
              <w:instrText>Toc81500099 \h</w:instrText>
            </w:r>
            <w:r w:rsidRPr="00DB0836">
              <w:rPr>
                <w:webHidden/>
                <w:sz w:val="20"/>
                <w:szCs w:val="20"/>
                <w:rtl/>
              </w:rPr>
              <w:instrText xml:space="preserve"> </w:instrText>
            </w:r>
            <w:r w:rsidRPr="00DB0836">
              <w:rPr>
                <w:webHidden/>
                <w:sz w:val="20"/>
                <w:szCs w:val="20"/>
                <w:rtl/>
              </w:rPr>
            </w:r>
            <w:r w:rsidRPr="00DB0836">
              <w:rPr>
                <w:webHidden/>
                <w:sz w:val="20"/>
                <w:szCs w:val="20"/>
                <w:rtl/>
              </w:rPr>
              <w:fldChar w:fldCharType="separate"/>
            </w:r>
            <w:r w:rsidR="00C647A6" w:rsidRPr="00DB0836">
              <w:rPr>
                <w:webHidden/>
                <w:sz w:val="20"/>
                <w:szCs w:val="20"/>
                <w:rtl/>
              </w:rPr>
              <w:t>109</w:t>
            </w:r>
            <w:r w:rsidRPr="00DB0836">
              <w:rPr>
                <w:webHidden/>
                <w:sz w:val="20"/>
                <w:szCs w:val="20"/>
                <w:rtl/>
              </w:rPr>
              <w:fldChar w:fldCharType="end"/>
            </w:r>
          </w:hyperlink>
        </w:p>
        <w:p w14:paraId="21898601" w14:textId="42625874" w:rsidR="0091463A" w:rsidRPr="00DB0836" w:rsidRDefault="00F0173C" w:rsidP="00B842A4">
          <w:pPr>
            <w:pStyle w:val="TOC2"/>
            <w:rPr>
              <w:sz w:val="20"/>
              <w:szCs w:val="20"/>
              <w:rtl/>
            </w:rPr>
          </w:pPr>
          <w:r w:rsidRPr="00DB0836">
            <w:rPr>
              <w:rStyle w:val="Hyperlink"/>
              <w:rFonts w:hint="cs"/>
              <w:color w:val="0D0D0D" w:themeColor="text1" w:themeTint="F2"/>
              <w:sz w:val="20"/>
              <w:szCs w:val="20"/>
              <w:u w:val="none"/>
              <w:rtl/>
            </w:rPr>
            <w:t xml:space="preserve">الدَّرس الخامس عشر: </w:t>
          </w:r>
          <w:hyperlink w:anchor="_Toc81500100" w:history="1">
            <w:r w:rsidR="0091463A" w:rsidRPr="00DB0836">
              <w:rPr>
                <w:rStyle w:val="Hyperlink"/>
                <w:color w:val="0D0D0D" w:themeColor="text1" w:themeTint="F2"/>
                <w:sz w:val="20"/>
                <w:szCs w:val="20"/>
                <w:rtl/>
              </w:rPr>
              <w:t>التَّحَلِّي بِالأَخْلاقِ الْمَشْرُوعَةِ لِكُلِّ مُسْلِمٍ</w:t>
            </w:r>
            <w:r w:rsidR="0091463A" w:rsidRPr="00DB0836">
              <w:rPr>
                <w:webHidden/>
                <w:sz w:val="20"/>
                <w:szCs w:val="20"/>
                <w:rtl/>
              </w:rPr>
              <w:tab/>
            </w:r>
            <w:r w:rsidR="00712271" w:rsidRPr="00DB0836">
              <w:rPr>
                <w:rFonts w:ascii="Garamond" w:eastAsia="Calibri" w:hAnsi="Garamond" w:cs="Garamond"/>
                <w:noProof w:val="0"/>
                <w:color w:val="auto"/>
                <w:sz w:val="20"/>
                <w:szCs w:val="20"/>
                <w:lang w:val="sq-AL"/>
              </w:rPr>
              <w:t>Stolisja me moralet fetare</w:t>
            </w:r>
            <w:r w:rsidR="00712271" w:rsidRPr="00DB0836">
              <w:rPr>
                <w:webHidden/>
                <w:sz w:val="20"/>
                <w:szCs w:val="20"/>
                <w:rtl/>
              </w:rPr>
              <w:t xml:space="preserve">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Toc81500100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110</w:t>
            </w:r>
            <w:r w:rsidR="0091463A" w:rsidRPr="00DB0836">
              <w:rPr>
                <w:webHidden/>
                <w:sz w:val="20"/>
                <w:szCs w:val="20"/>
                <w:rtl/>
              </w:rPr>
              <w:fldChar w:fldCharType="end"/>
            </w:r>
          </w:hyperlink>
        </w:p>
        <w:p w14:paraId="33E68AFD" w14:textId="6E67D7D8" w:rsidR="0091463A" w:rsidRPr="00DB0836" w:rsidRDefault="00F0173C" w:rsidP="00B842A4">
          <w:pPr>
            <w:pStyle w:val="TOC2"/>
            <w:rPr>
              <w:sz w:val="20"/>
              <w:szCs w:val="20"/>
              <w:rtl/>
            </w:rPr>
          </w:pPr>
          <w:r w:rsidRPr="00DB0836">
            <w:rPr>
              <w:rStyle w:val="Hyperlink"/>
              <w:rFonts w:hint="cs"/>
              <w:color w:val="0D0D0D" w:themeColor="text1" w:themeTint="F2"/>
              <w:sz w:val="20"/>
              <w:szCs w:val="20"/>
              <w:u w:val="none"/>
              <w:rtl/>
            </w:rPr>
            <w:t xml:space="preserve">الدَّرس السَّادس عشر: </w:t>
          </w:r>
          <w:hyperlink w:anchor="_Toc81500101" w:history="1">
            <w:r w:rsidR="0091463A" w:rsidRPr="00DB0836">
              <w:rPr>
                <w:rStyle w:val="Hyperlink"/>
                <w:color w:val="0D0D0D" w:themeColor="text1" w:themeTint="F2"/>
                <w:sz w:val="20"/>
                <w:szCs w:val="20"/>
                <w:rtl/>
              </w:rPr>
              <w:t>التَّأَدُّبُ بِالآدَابِ الإِسْلامِيَّةِ</w:t>
            </w:r>
            <w:r w:rsidR="0091463A" w:rsidRPr="00DB0836">
              <w:rPr>
                <w:webHidden/>
                <w:sz w:val="20"/>
                <w:szCs w:val="20"/>
                <w:rtl/>
              </w:rPr>
              <w:tab/>
            </w:r>
            <w:r w:rsidR="00712271" w:rsidRPr="00DB0836">
              <w:rPr>
                <w:rFonts w:ascii="Garamond" w:eastAsia="Calibri" w:hAnsi="Garamond" w:cs="Arial"/>
                <w:noProof w:val="0"/>
                <w:color w:val="auto"/>
                <w:sz w:val="20"/>
                <w:szCs w:val="20"/>
                <w:lang w:val="sq-AL"/>
              </w:rPr>
              <w:t>Pajisja me edukatën Islame</w:t>
            </w:r>
            <w:r w:rsidR="00712271" w:rsidRPr="00DB0836">
              <w:rPr>
                <w:webHidden/>
                <w:sz w:val="20"/>
                <w:szCs w:val="20"/>
                <w:rtl/>
              </w:rPr>
              <w:t xml:space="preserve">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Toc81500101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110</w:t>
            </w:r>
            <w:r w:rsidR="0091463A" w:rsidRPr="00DB0836">
              <w:rPr>
                <w:webHidden/>
                <w:sz w:val="20"/>
                <w:szCs w:val="20"/>
                <w:rtl/>
              </w:rPr>
              <w:fldChar w:fldCharType="end"/>
            </w:r>
          </w:hyperlink>
        </w:p>
        <w:p w14:paraId="2E6ECF59" w14:textId="32BD447A" w:rsidR="0091463A" w:rsidRPr="00DB0836" w:rsidRDefault="00F0173C" w:rsidP="00B842A4">
          <w:pPr>
            <w:pStyle w:val="TOC2"/>
            <w:rPr>
              <w:sz w:val="20"/>
              <w:szCs w:val="20"/>
              <w:rtl/>
            </w:rPr>
          </w:pPr>
          <w:r w:rsidRPr="00DB0836">
            <w:rPr>
              <w:rStyle w:val="Hyperlink"/>
              <w:rFonts w:hint="cs"/>
              <w:color w:val="0D0D0D" w:themeColor="text1" w:themeTint="F2"/>
              <w:sz w:val="20"/>
              <w:szCs w:val="20"/>
              <w:u w:val="none"/>
              <w:rtl/>
            </w:rPr>
            <w:t xml:space="preserve">الدَّرس السَّابع عشر: </w:t>
          </w:r>
          <w:hyperlink w:anchor="_Toc81500102" w:history="1">
            <w:r w:rsidR="0091463A" w:rsidRPr="00DB0836">
              <w:rPr>
                <w:rStyle w:val="Hyperlink"/>
                <w:color w:val="0D0D0D" w:themeColor="text1" w:themeTint="F2"/>
                <w:sz w:val="20"/>
                <w:szCs w:val="20"/>
                <w:rtl/>
              </w:rPr>
              <w:t>التَّحْذِيرُ مِنَ الشِّرْكِ وَأَنْوَاعِ الْمَعَاصِي</w:t>
            </w:r>
            <w:r w:rsidR="0091463A" w:rsidRPr="00DB0836">
              <w:rPr>
                <w:webHidden/>
                <w:sz w:val="20"/>
                <w:szCs w:val="20"/>
                <w:rtl/>
              </w:rPr>
              <w:tab/>
            </w:r>
            <w:r w:rsidR="00712271" w:rsidRPr="00DB0836">
              <w:rPr>
                <w:rFonts w:ascii="Garamond" w:eastAsia="Calibri" w:hAnsi="Garamond" w:cs="Arial"/>
                <w:noProof w:val="0"/>
                <w:color w:val="auto"/>
                <w:sz w:val="20"/>
                <w:szCs w:val="20"/>
                <w:lang w:val="sq-AL"/>
              </w:rPr>
              <w:t>Paralajmërimi nga shirku dhe llojet e mëkateve</w:t>
            </w:r>
            <w:r w:rsidR="00712271" w:rsidRPr="00DB0836">
              <w:rPr>
                <w:webHidden/>
                <w:sz w:val="20"/>
                <w:szCs w:val="20"/>
                <w:rtl/>
              </w:rPr>
              <w:t xml:space="preserve">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Toc81500102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111</w:t>
            </w:r>
            <w:r w:rsidR="0091463A" w:rsidRPr="00DB0836">
              <w:rPr>
                <w:webHidden/>
                <w:sz w:val="20"/>
                <w:szCs w:val="20"/>
                <w:rtl/>
              </w:rPr>
              <w:fldChar w:fldCharType="end"/>
            </w:r>
          </w:hyperlink>
        </w:p>
        <w:p w14:paraId="6C154F17" w14:textId="32490022" w:rsidR="0091463A" w:rsidRPr="00DB0836" w:rsidRDefault="00F0173C" w:rsidP="00B842A4">
          <w:pPr>
            <w:pStyle w:val="TOC2"/>
            <w:rPr>
              <w:sz w:val="20"/>
              <w:szCs w:val="20"/>
              <w:rtl/>
            </w:rPr>
          </w:pPr>
          <w:r w:rsidRPr="00DB0836">
            <w:rPr>
              <w:rStyle w:val="Hyperlink"/>
              <w:rFonts w:hint="cs"/>
              <w:color w:val="0D0D0D" w:themeColor="text1" w:themeTint="F2"/>
              <w:sz w:val="20"/>
              <w:szCs w:val="20"/>
              <w:u w:val="none"/>
              <w:rtl/>
            </w:rPr>
            <w:t xml:space="preserve">الدَّرس الثَّامن عشر: </w:t>
          </w:r>
          <w:hyperlink w:anchor="_Toc81500103" w:history="1">
            <w:r w:rsidR="0091463A" w:rsidRPr="00DB0836">
              <w:rPr>
                <w:rStyle w:val="Hyperlink"/>
                <w:color w:val="0D0D0D" w:themeColor="text1" w:themeTint="F2"/>
                <w:sz w:val="20"/>
                <w:szCs w:val="20"/>
                <w:rtl/>
              </w:rPr>
              <w:t>تَجْهِيزُ الْمَيِّتِ وَالصَّلاةُ عَلَيْهِ وَدَفْنُهُ</w:t>
            </w:r>
            <w:r w:rsidR="0091463A" w:rsidRPr="00DB0836">
              <w:rPr>
                <w:webHidden/>
                <w:sz w:val="20"/>
                <w:szCs w:val="20"/>
                <w:rtl/>
              </w:rPr>
              <w:tab/>
            </w:r>
            <w:r w:rsidR="00712271" w:rsidRPr="00DB0836">
              <w:rPr>
                <w:rFonts w:ascii="Garamond" w:eastAsia="Calibri" w:hAnsi="Garamond" w:cs="Arial"/>
                <w:noProof w:val="0"/>
                <w:color w:val="auto"/>
                <w:sz w:val="20"/>
                <w:szCs w:val="20"/>
                <w:lang w:val="sq-AL"/>
              </w:rPr>
              <w:t>Përgatitja e të vdekurit</w:t>
            </w:r>
            <w:r w:rsidR="00712271" w:rsidRPr="00DB0836">
              <w:rPr>
                <w:webHidden/>
                <w:sz w:val="20"/>
                <w:szCs w:val="20"/>
                <w:rtl/>
              </w:rPr>
              <w:t xml:space="preserve">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Toc81500103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111</w:t>
            </w:r>
            <w:r w:rsidR="0091463A" w:rsidRPr="00DB0836">
              <w:rPr>
                <w:webHidden/>
                <w:sz w:val="20"/>
                <w:szCs w:val="20"/>
                <w:rtl/>
              </w:rPr>
              <w:fldChar w:fldCharType="end"/>
            </w:r>
          </w:hyperlink>
        </w:p>
        <w:p w14:paraId="08880352" w14:textId="48B4A42B" w:rsidR="0091463A" w:rsidRPr="00DB0836" w:rsidRDefault="00F0173C" w:rsidP="00707D3E">
          <w:pPr>
            <w:pStyle w:val="TOC1"/>
            <w:rPr>
              <w:rtl/>
            </w:rPr>
          </w:pPr>
          <w:r w:rsidRPr="00DB0836">
            <w:rPr>
              <w:rStyle w:val="Hyperlink"/>
              <w:rFonts w:hint="cs"/>
              <w:color w:val="0D0D0D" w:themeColor="text1" w:themeTint="F2"/>
              <w:sz w:val="20"/>
              <w:szCs w:val="20"/>
              <w:u w:val="none"/>
              <w:rtl/>
            </w:rPr>
            <w:t xml:space="preserve">الكتاب الرَّابع: </w:t>
          </w:r>
          <w:hyperlink w:anchor="_Toc81500104" w:history="1">
            <w:r w:rsidR="0091463A" w:rsidRPr="00DB0836">
              <w:rPr>
                <w:rStyle w:val="Hyperlink"/>
                <w:color w:val="0D0D0D" w:themeColor="text1" w:themeTint="F2"/>
                <w:sz w:val="20"/>
                <w:szCs w:val="20"/>
                <w:rtl/>
              </w:rPr>
              <w:t>«ثلاثة الأصول وأدلَّتها»</w:t>
            </w:r>
            <w:r w:rsidR="0091463A" w:rsidRPr="00DB0836">
              <w:rPr>
                <w:webHidden/>
                <w:rtl/>
              </w:rPr>
              <w:tab/>
            </w:r>
            <w:r w:rsidR="001A3497" w:rsidRPr="00DB0836">
              <w:rPr>
                <w:webHidden/>
              </w:rPr>
              <w:t xml:space="preserve"> Libri i katërt Tre parimet me argument</w:t>
            </w:r>
            <w:r w:rsidR="00AF65F6">
              <w:rPr>
                <w:webHidden/>
              </w:rPr>
              <w:t xml:space="preserve"> e saj</w:t>
            </w:r>
            <w:r w:rsidR="0091463A" w:rsidRPr="00DB0836">
              <w:rPr>
                <w:webHidden/>
                <w:rtl/>
              </w:rPr>
              <w:fldChar w:fldCharType="begin"/>
            </w:r>
            <w:r w:rsidR="0091463A" w:rsidRPr="00DB0836">
              <w:rPr>
                <w:webHidden/>
                <w:rtl/>
              </w:rPr>
              <w:instrText xml:space="preserve"> </w:instrText>
            </w:r>
            <w:r w:rsidR="0091463A" w:rsidRPr="00DB0836">
              <w:rPr>
                <w:webHidden/>
              </w:rPr>
              <w:instrText>PAGEREF</w:instrText>
            </w:r>
            <w:r w:rsidR="0091463A" w:rsidRPr="00DB0836">
              <w:rPr>
                <w:webHidden/>
                <w:rtl/>
              </w:rPr>
              <w:instrText xml:space="preserve"> _</w:instrText>
            </w:r>
            <w:r w:rsidR="0091463A" w:rsidRPr="00DB0836">
              <w:rPr>
                <w:webHidden/>
              </w:rPr>
              <w:instrText>Toc81500104 \h</w:instrText>
            </w:r>
            <w:r w:rsidR="0091463A" w:rsidRPr="00DB0836">
              <w:rPr>
                <w:webHidden/>
                <w:rtl/>
              </w:rPr>
              <w:instrText xml:space="preserve"> </w:instrText>
            </w:r>
            <w:r w:rsidR="0091463A" w:rsidRPr="00DB0836">
              <w:rPr>
                <w:webHidden/>
                <w:rtl/>
              </w:rPr>
            </w:r>
            <w:r w:rsidR="0091463A" w:rsidRPr="00DB0836">
              <w:rPr>
                <w:webHidden/>
                <w:rtl/>
              </w:rPr>
              <w:fldChar w:fldCharType="separate"/>
            </w:r>
            <w:r w:rsidR="00C647A6" w:rsidRPr="00DB0836">
              <w:rPr>
                <w:webHidden/>
                <w:rtl/>
              </w:rPr>
              <w:t>119</w:t>
            </w:r>
            <w:r w:rsidR="0091463A" w:rsidRPr="00DB0836">
              <w:rPr>
                <w:webHidden/>
                <w:rtl/>
              </w:rPr>
              <w:fldChar w:fldCharType="end"/>
            </w:r>
          </w:hyperlink>
        </w:p>
        <w:p w14:paraId="64F40BB9" w14:textId="1DF20E02" w:rsidR="0091463A" w:rsidRPr="00DB0836" w:rsidRDefault="00FD6C8C" w:rsidP="00B842A4">
          <w:pPr>
            <w:pStyle w:val="TOC2"/>
            <w:rPr>
              <w:sz w:val="20"/>
              <w:szCs w:val="20"/>
              <w:rtl/>
            </w:rPr>
          </w:pPr>
          <w:hyperlink w:anchor="_Toc81500105" w:history="1">
            <w:r w:rsidR="0091463A" w:rsidRPr="00DB0836">
              <w:rPr>
                <w:rStyle w:val="Hyperlink"/>
                <w:color w:val="0D0D0D" w:themeColor="text1" w:themeTint="F2"/>
                <w:sz w:val="20"/>
                <w:szCs w:val="20"/>
                <w:rtl/>
              </w:rPr>
              <w:t>[المقدِّمة]</w:t>
            </w:r>
            <w:r w:rsidR="0091463A" w:rsidRPr="00DB0836">
              <w:rPr>
                <w:webHidden/>
                <w:sz w:val="20"/>
                <w:szCs w:val="20"/>
                <w:rtl/>
              </w:rPr>
              <w:tab/>
            </w:r>
            <w:r w:rsidR="001A3497" w:rsidRPr="00DB0836">
              <w:rPr>
                <w:webHidden/>
                <w:sz w:val="20"/>
                <w:szCs w:val="20"/>
              </w:rPr>
              <w:t xml:space="preserve"> Hyrje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Toc81500105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120</w:t>
            </w:r>
            <w:r w:rsidR="0091463A" w:rsidRPr="00DB0836">
              <w:rPr>
                <w:webHidden/>
                <w:sz w:val="20"/>
                <w:szCs w:val="20"/>
                <w:rtl/>
              </w:rPr>
              <w:fldChar w:fldCharType="end"/>
            </w:r>
          </w:hyperlink>
        </w:p>
        <w:p w14:paraId="0172951F" w14:textId="17A81901" w:rsidR="0091463A" w:rsidRPr="00DB0836" w:rsidRDefault="00FD6C8C" w:rsidP="00B842A4">
          <w:pPr>
            <w:pStyle w:val="TOC2"/>
            <w:rPr>
              <w:sz w:val="20"/>
              <w:szCs w:val="20"/>
              <w:rtl/>
            </w:rPr>
          </w:pPr>
          <w:hyperlink w:anchor="_Toc81500106" w:history="1">
            <w:r w:rsidR="0091463A" w:rsidRPr="00DB0836">
              <w:rPr>
                <w:rStyle w:val="Hyperlink"/>
                <w:color w:val="0D0D0D" w:themeColor="text1" w:themeTint="F2"/>
                <w:sz w:val="20"/>
                <w:szCs w:val="20"/>
                <w:rtl/>
              </w:rPr>
              <w:t>[الأَصْلُ الأَوَّلُ]</w:t>
            </w:r>
            <w:r w:rsidR="0091463A" w:rsidRPr="00DB0836">
              <w:rPr>
                <w:webHidden/>
                <w:sz w:val="20"/>
                <w:szCs w:val="20"/>
                <w:rtl/>
              </w:rPr>
              <w:tab/>
            </w:r>
            <w:r w:rsidR="001A3497" w:rsidRPr="00DB0836">
              <w:rPr>
                <w:webHidden/>
                <w:sz w:val="20"/>
                <w:szCs w:val="20"/>
              </w:rPr>
              <w:t xml:space="preserve"> Themeli i parë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Toc81500106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122</w:t>
            </w:r>
            <w:r w:rsidR="0091463A" w:rsidRPr="00DB0836">
              <w:rPr>
                <w:webHidden/>
                <w:sz w:val="20"/>
                <w:szCs w:val="20"/>
                <w:rtl/>
              </w:rPr>
              <w:fldChar w:fldCharType="end"/>
            </w:r>
          </w:hyperlink>
        </w:p>
        <w:p w14:paraId="23CF82BB" w14:textId="720084EA" w:rsidR="0091463A" w:rsidRPr="00DB0836" w:rsidRDefault="00FD6C8C" w:rsidP="00B842A4">
          <w:pPr>
            <w:pStyle w:val="TOC2"/>
            <w:rPr>
              <w:sz w:val="20"/>
              <w:szCs w:val="20"/>
              <w:rtl/>
            </w:rPr>
          </w:pPr>
          <w:hyperlink w:anchor="_Toc81500107" w:history="1">
            <w:r w:rsidR="0091463A" w:rsidRPr="00DB0836">
              <w:rPr>
                <w:rStyle w:val="Hyperlink"/>
                <w:color w:val="0D0D0D" w:themeColor="text1" w:themeTint="F2"/>
                <w:sz w:val="20"/>
                <w:szCs w:val="20"/>
                <w:rtl/>
              </w:rPr>
              <w:t>مَعْرِفَـةُ دِينِ الإِسْلامِ بِالأَدِلَّـةِ</w:t>
            </w:r>
            <w:r w:rsidR="0091463A" w:rsidRPr="00DB0836">
              <w:rPr>
                <w:webHidden/>
                <w:sz w:val="20"/>
                <w:szCs w:val="20"/>
                <w:rtl/>
              </w:rPr>
              <w:tab/>
            </w:r>
            <w:r w:rsidR="001A3497" w:rsidRPr="00DB0836">
              <w:rPr>
                <w:webHidden/>
                <w:sz w:val="20"/>
                <w:szCs w:val="20"/>
              </w:rPr>
              <w:t xml:space="preserve"> Njohja e fesë me argumentet e saj </w:t>
            </w:r>
            <w:r w:rsidR="0091463A" w:rsidRPr="00DB0836">
              <w:rPr>
                <w:webHidden/>
                <w:sz w:val="20"/>
                <w:szCs w:val="20"/>
                <w:rtl/>
              </w:rPr>
              <w:fldChar w:fldCharType="begin"/>
            </w:r>
            <w:r w:rsidR="0091463A" w:rsidRPr="00DB0836">
              <w:rPr>
                <w:webHidden/>
                <w:sz w:val="20"/>
                <w:szCs w:val="20"/>
                <w:rtl/>
              </w:rPr>
              <w:instrText xml:space="preserve"> </w:instrText>
            </w:r>
            <w:r w:rsidR="0091463A" w:rsidRPr="00DB0836">
              <w:rPr>
                <w:webHidden/>
                <w:sz w:val="20"/>
                <w:szCs w:val="20"/>
              </w:rPr>
              <w:instrText>PAGEREF</w:instrText>
            </w:r>
            <w:r w:rsidR="0091463A" w:rsidRPr="00DB0836">
              <w:rPr>
                <w:webHidden/>
                <w:sz w:val="20"/>
                <w:szCs w:val="20"/>
                <w:rtl/>
              </w:rPr>
              <w:instrText xml:space="preserve"> _</w:instrText>
            </w:r>
            <w:r w:rsidR="0091463A" w:rsidRPr="00DB0836">
              <w:rPr>
                <w:webHidden/>
                <w:sz w:val="20"/>
                <w:szCs w:val="20"/>
              </w:rPr>
              <w:instrText>Toc81500107 \h</w:instrText>
            </w:r>
            <w:r w:rsidR="0091463A" w:rsidRPr="00DB0836">
              <w:rPr>
                <w:webHidden/>
                <w:sz w:val="20"/>
                <w:szCs w:val="20"/>
                <w:rtl/>
              </w:rPr>
              <w:instrText xml:space="preserve"> </w:instrText>
            </w:r>
            <w:r w:rsidR="0091463A" w:rsidRPr="00DB0836">
              <w:rPr>
                <w:webHidden/>
                <w:sz w:val="20"/>
                <w:szCs w:val="20"/>
                <w:rtl/>
              </w:rPr>
            </w:r>
            <w:r w:rsidR="0091463A" w:rsidRPr="00DB0836">
              <w:rPr>
                <w:webHidden/>
                <w:sz w:val="20"/>
                <w:szCs w:val="20"/>
                <w:rtl/>
              </w:rPr>
              <w:fldChar w:fldCharType="separate"/>
            </w:r>
            <w:r w:rsidR="00C647A6" w:rsidRPr="00DB0836">
              <w:rPr>
                <w:webHidden/>
                <w:sz w:val="20"/>
                <w:szCs w:val="20"/>
                <w:rtl/>
              </w:rPr>
              <w:t>126</w:t>
            </w:r>
            <w:r w:rsidR="0091463A" w:rsidRPr="00DB0836">
              <w:rPr>
                <w:webHidden/>
                <w:sz w:val="20"/>
                <w:szCs w:val="20"/>
                <w:rtl/>
              </w:rPr>
              <w:fldChar w:fldCharType="end"/>
            </w:r>
          </w:hyperlink>
        </w:p>
        <w:p w14:paraId="6AD709D0" w14:textId="138B85FE" w:rsidR="0091463A" w:rsidRPr="0091463A" w:rsidRDefault="00FD6C8C" w:rsidP="00B842A4">
          <w:pPr>
            <w:pStyle w:val="TOC2"/>
            <w:rPr>
              <w:rtl/>
            </w:rPr>
          </w:pPr>
          <w:hyperlink w:anchor="_Toc81500108" w:history="1">
            <w:r w:rsidR="0091463A" w:rsidRPr="0091463A">
              <w:rPr>
                <w:rStyle w:val="Hyperlink"/>
                <w:color w:val="0D0D0D" w:themeColor="text1" w:themeTint="F2"/>
                <w:sz w:val="32"/>
                <w:szCs w:val="32"/>
                <w:rtl/>
              </w:rPr>
              <w:t>مَعْرِفَـةُ نَبِـيِّـكُمْ مُحَمَّـدٍ ﷺ</w:t>
            </w:r>
            <w:r w:rsidR="0091463A" w:rsidRPr="0091463A">
              <w:rPr>
                <w:webHidden/>
                <w:rtl/>
              </w:rPr>
              <w:tab/>
            </w:r>
            <w:r w:rsidR="00B842A4">
              <w:rPr>
                <w:webHidden/>
              </w:rPr>
              <w:t xml:space="preserve"> Njohja e Profetit Muhamed alejhi selam</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Toc81500108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131</w:t>
            </w:r>
            <w:r w:rsidR="0091463A" w:rsidRPr="0091463A">
              <w:rPr>
                <w:webHidden/>
                <w:rtl/>
              </w:rPr>
              <w:fldChar w:fldCharType="end"/>
            </w:r>
          </w:hyperlink>
        </w:p>
        <w:p w14:paraId="56A059A6" w14:textId="3C86E70D" w:rsidR="0091463A" w:rsidRPr="0091463A" w:rsidRDefault="00F0173C" w:rsidP="00707D3E">
          <w:pPr>
            <w:pStyle w:val="TOC1"/>
            <w:rPr>
              <w:rtl/>
            </w:rPr>
          </w:pPr>
          <w:r w:rsidRPr="00F0173C">
            <w:rPr>
              <w:rStyle w:val="Hyperlink"/>
              <w:rFonts w:hint="cs"/>
              <w:color w:val="0D0D0D" w:themeColor="text1" w:themeTint="F2"/>
              <w:sz w:val="32"/>
              <w:szCs w:val="32"/>
              <w:u w:val="none"/>
              <w:rtl/>
            </w:rPr>
            <w:t xml:space="preserve">الكتاب الخامس: </w:t>
          </w:r>
          <w:hyperlink w:anchor="_Toc81500109" w:history="1">
            <w:r w:rsidR="0091463A" w:rsidRPr="0091463A">
              <w:rPr>
                <w:rStyle w:val="Hyperlink"/>
                <w:color w:val="0D0D0D" w:themeColor="text1" w:themeTint="F2"/>
                <w:sz w:val="32"/>
                <w:szCs w:val="32"/>
                <w:rtl/>
              </w:rPr>
              <w:t>«</w:t>
            </w:r>
            <w:r w:rsidR="0091463A" w:rsidRPr="00F0173C">
              <w:rPr>
                <w:rStyle w:val="Hyperlink"/>
                <w:color w:val="0D0D0D" w:themeColor="text1" w:themeTint="F2"/>
                <w:sz w:val="32"/>
                <w:szCs w:val="32"/>
                <w:rtl/>
              </w:rPr>
              <w:t>القواعد الأربع</w:t>
            </w:r>
            <w:r w:rsidR="0091463A" w:rsidRPr="0091463A">
              <w:rPr>
                <w:rStyle w:val="Hyperlink"/>
                <w:color w:val="0D0D0D" w:themeColor="text1" w:themeTint="F2"/>
                <w:sz w:val="32"/>
                <w:szCs w:val="32"/>
                <w:rtl/>
              </w:rPr>
              <w:t>»</w:t>
            </w:r>
            <w:r w:rsidR="0091463A" w:rsidRPr="0091463A">
              <w:rPr>
                <w:webHidden/>
                <w:rtl/>
              </w:rPr>
              <w:tab/>
            </w:r>
            <w:r w:rsidR="00B842A4">
              <w:rPr>
                <w:webHidden/>
              </w:rPr>
              <w:t xml:space="preserve"> </w:t>
            </w:r>
            <w:r w:rsidR="00AF65F6">
              <w:rPr>
                <w:webHidden/>
              </w:rPr>
              <w:t xml:space="preserve"> Libri i pestë </w:t>
            </w:r>
            <w:r w:rsidR="0010667C" w:rsidRPr="00B842A4">
              <w:t>Katër Rregullat</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Toc81500109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137</w:t>
            </w:r>
            <w:r w:rsidR="0091463A" w:rsidRPr="0091463A">
              <w:rPr>
                <w:webHidden/>
                <w:rtl/>
              </w:rPr>
              <w:fldChar w:fldCharType="end"/>
            </w:r>
          </w:hyperlink>
          <w:r w:rsidR="0010667C">
            <w:t xml:space="preserve"> </w:t>
          </w:r>
        </w:p>
        <w:p w14:paraId="609C18BC" w14:textId="5DBDF896" w:rsidR="0091463A" w:rsidRPr="0091463A" w:rsidRDefault="00FD6C8C" w:rsidP="00B842A4">
          <w:pPr>
            <w:pStyle w:val="TOC2"/>
            <w:rPr>
              <w:rtl/>
            </w:rPr>
          </w:pPr>
          <w:hyperlink w:anchor="_Toc81500110" w:history="1">
            <w:r w:rsidR="0091463A" w:rsidRPr="0091463A">
              <w:rPr>
                <w:rStyle w:val="Hyperlink"/>
                <w:color w:val="0D0D0D" w:themeColor="text1" w:themeTint="F2"/>
                <w:sz w:val="32"/>
                <w:szCs w:val="32"/>
                <w:rtl/>
              </w:rPr>
              <w:t>[المقدِّمة]</w:t>
            </w:r>
            <w:r w:rsidR="0091463A" w:rsidRPr="0091463A">
              <w:rPr>
                <w:webHidden/>
                <w:rtl/>
              </w:rPr>
              <w:tab/>
            </w:r>
            <w:r w:rsidR="0010667C">
              <w:rPr>
                <w:webHidden/>
              </w:rPr>
              <w:t xml:space="preserve"> Hyrje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138</w:t>
            </w:r>
            <w:r w:rsidR="0091463A" w:rsidRPr="0091463A">
              <w:rPr>
                <w:webHidden/>
                <w:rtl/>
              </w:rPr>
              <w:fldChar w:fldCharType="end"/>
            </w:r>
          </w:hyperlink>
        </w:p>
        <w:p w14:paraId="5F6DBF8F" w14:textId="70F94049" w:rsidR="0091463A" w:rsidRPr="0091463A" w:rsidRDefault="00FD6C8C" w:rsidP="00B842A4">
          <w:pPr>
            <w:pStyle w:val="TOC2"/>
            <w:rPr>
              <w:rtl/>
            </w:rPr>
          </w:pPr>
          <w:hyperlink w:anchor="_Toc81500111" w:history="1">
            <w:r w:rsidR="0091463A" w:rsidRPr="0091463A">
              <w:rPr>
                <w:rStyle w:val="Hyperlink"/>
                <w:color w:val="0D0D0D" w:themeColor="text1" w:themeTint="F2"/>
                <w:sz w:val="32"/>
                <w:szCs w:val="32"/>
                <w:rtl/>
              </w:rPr>
              <w:t>الْقَـاعِدَةُ الأُولَى</w:t>
            </w:r>
            <w:r w:rsidR="0091463A" w:rsidRPr="0091463A">
              <w:rPr>
                <w:webHidden/>
                <w:rtl/>
              </w:rPr>
              <w:tab/>
            </w:r>
            <w:r w:rsidR="003A5F64">
              <w:rPr>
                <w:webHidden/>
              </w:rPr>
              <w:t xml:space="preserve"> </w:t>
            </w:r>
            <w:bookmarkStart w:id="127" w:name="_Hlk97535454"/>
            <w:r w:rsidR="003A5F64">
              <w:rPr>
                <w:webHidden/>
              </w:rPr>
              <w:t>Rregulli i</w:t>
            </w:r>
            <w:bookmarkEnd w:id="127"/>
            <w:r w:rsidR="003A5F64">
              <w:rPr>
                <w:webHidden/>
              </w:rPr>
              <w:t xml:space="preserve"> par</w:t>
            </w:r>
            <w:r w:rsidR="00645E87">
              <w:rPr>
                <w:webHidden/>
              </w:rPr>
              <w:t>ë</w:t>
            </w:r>
            <w:r w:rsidR="003A5F64">
              <w:rPr>
                <w:webHidden/>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139</w:t>
            </w:r>
            <w:r w:rsidR="0091463A" w:rsidRPr="0091463A">
              <w:rPr>
                <w:webHidden/>
                <w:rtl/>
              </w:rPr>
              <w:fldChar w:fldCharType="end"/>
            </w:r>
          </w:hyperlink>
        </w:p>
        <w:p w14:paraId="105AB3EF" w14:textId="74044DDA" w:rsidR="0091463A" w:rsidRPr="0091463A" w:rsidRDefault="00FD6C8C" w:rsidP="00B842A4">
          <w:pPr>
            <w:pStyle w:val="TOC2"/>
            <w:rPr>
              <w:rtl/>
            </w:rPr>
          </w:pPr>
          <w:hyperlink w:anchor="_Toc81500112" w:history="1">
            <w:r w:rsidR="0091463A" w:rsidRPr="0091463A">
              <w:rPr>
                <w:rStyle w:val="Hyperlink"/>
                <w:color w:val="0D0D0D" w:themeColor="text1" w:themeTint="F2"/>
                <w:sz w:val="32"/>
                <w:szCs w:val="32"/>
                <w:rtl/>
              </w:rPr>
              <w:t>الْقَـاعِدَةُ الثَّـانِيَةُ</w:t>
            </w:r>
            <w:r w:rsidR="0091463A" w:rsidRPr="0091463A">
              <w:rPr>
                <w:webHidden/>
                <w:rtl/>
              </w:rPr>
              <w:tab/>
            </w:r>
            <w:r w:rsidR="003A5F64" w:rsidRPr="003A5F64">
              <w:rPr>
                <w:webHidden/>
              </w:rPr>
              <w:t>Rregulli i</w:t>
            </w:r>
            <w:r w:rsidR="003A5F64">
              <w:rPr>
                <w:webHidden/>
              </w:rPr>
              <w:t xml:space="preserve"> dyt</w:t>
            </w:r>
            <w:r w:rsidR="00645E87">
              <w:rPr>
                <w:webHidden/>
              </w:rPr>
              <w:t>ë</w:t>
            </w:r>
            <w:r w:rsidR="003A5F64">
              <w:rPr>
                <w:webHidden/>
              </w:rPr>
              <w:t xml:space="preserve"> </w:t>
            </w:r>
            <w:r w:rsidR="003A5F64" w:rsidRPr="003A5F64">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139</w:t>
            </w:r>
            <w:r w:rsidR="0091463A" w:rsidRPr="0091463A">
              <w:rPr>
                <w:webHidden/>
                <w:rtl/>
              </w:rPr>
              <w:fldChar w:fldCharType="end"/>
            </w:r>
          </w:hyperlink>
        </w:p>
        <w:p w14:paraId="02B58948" w14:textId="76D36B74" w:rsidR="0091463A" w:rsidRPr="0091463A" w:rsidRDefault="00FD6C8C" w:rsidP="00B842A4">
          <w:pPr>
            <w:pStyle w:val="TOC2"/>
            <w:rPr>
              <w:rtl/>
            </w:rPr>
          </w:pPr>
          <w:hyperlink w:anchor="_Toc81500113" w:history="1">
            <w:r w:rsidR="0091463A" w:rsidRPr="0091463A">
              <w:rPr>
                <w:rStyle w:val="Hyperlink"/>
                <w:color w:val="0D0D0D" w:themeColor="text1" w:themeTint="F2"/>
                <w:sz w:val="32"/>
                <w:szCs w:val="32"/>
                <w:rtl/>
              </w:rPr>
              <w:t>الْقَـاعِدَةُ الثَّـالِثَةُ</w:t>
            </w:r>
            <w:r w:rsidR="0091463A" w:rsidRPr="0091463A">
              <w:rPr>
                <w:webHidden/>
                <w:rtl/>
              </w:rPr>
              <w:tab/>
            </w:r>
            <w:r w:rsidR="003A5F64" w:rsidRPr="003A5F64">
              <w:rPr>
                <w:webHidden/>
              </w:rPr>
              <w:t>Rregulli i</w:t>
            </w:r>
            <w:r w:rsidR="003A5F64">
              <w:rPr>
                <w:webHidden/>
              </w:rPr>
              <w:t xml:space="preserve"> tret</w:t>
            </w:r>
            <w:r w:rsidR="00645E87">
              <w:rPr>
                <w:webHidden/>
              </w:rPr>
              <w:t>ë</w:t>
            </w:r>
            <w:r w:rsidR="003A5F64">
              <w:rPr>
                <w:webHidden/>
              </w:rPr>
              <w:t xml:space="preserve"> </w:t>
            </w:r>
            <w:r w:rsidR="003A5F64" w:rsidRPr="003A5F64">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140</w:t>
            </w:r>
            <w:r w:rsidR="0091463A" w:rsidRPr="0091463A">
              <w:rPr>
                <w:webHidden/>
                <w:rtl/>
              </w:rPr>
              <w:fldChar w:fldCharType="end"/>
            </w:r>
          </w:hyperlink>
        </w:p>
        <w:p w14:paraId="09603E24" w14:textId="2F34B8B7" w:rsidR="0091463A" w:rsidRPr="0091463A" w:rsidRDefault="00FD6C8C" w:rsidP="00B842A4">
          <w:pPr>
            <w:pStyle w:val="TOC2"/>
            <w:rPr>
              <w:rtl/>
            </w:rPr>
          </w:pPr>
          <w:hyperlink w:anchor="_Toc81500114" w:history="1">
            <w:r w:rsidR="0091463A" w:rsidRPr="0091463A">
              <w:rPr>
                <w:rStyle w:val="Hyperlink"/>
                <w:color w:val="0D0D0D" w:themeColor="text1" w:themeTint="F2"/>
                <w:sz w:val="32"/>
                <w:szCs w:val="32"/>
                <w:rtl/>
              </w:rPr>
              <w:t>الْقَـاعِدَةُ الرَّابِـعَةُ</w:t>
            </w:r>
            <w:r w:rsidR="0091463A" w:rsidRPr="0091463A">
              <w:rPr>
                <w:webHidden/>
                <w:rtl/>
              </w:rPr>
              <w:tab/>
            </w:r>
            <w:r w:rsidR="003A5F64" w:rsidRPr="003A5F64">
              <w:rPr>
                <w:webHidden/>
              </w:rPr>
              <w:t>Rregulli i</w:t>
            </w:r>
            <w:r w:rsidR="003A5F64">
              <w:rPr>
                <w:webHidden/>
              </w:rPr>
              <w:t xml:space="preserve"> kat</w:t>
            </w:r>
            <w:r w:rsidR="00645E87">
              <w:rPr>
                <w:webHidden/>
              </w:rPr>
              <w:t>ë</w:t>
            </w:r>
            <w:r w:rsidR="003A5F64">
              <w:rPr>
                <w:webHidden/>
              </w:rPr>
              <w:t xml:space="preserve">rt </w:t>
            </w:r>
            <w:r w:rsidR="003A5F64" w:rsidRPr="003A5F64">
              <w:rPr>
                <w:webHidden/>
                <w:rtl/>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142</w:t>
            </w:r>
            <w:r w:rsidR="0091463A" w:rsidRPr="0091463A">
              <w:rPr>
                <w:webHidden/>
                <w:rtl/>
              </w:rPr>
              <w:fldChar w:fldCharType="end"/>
            </w:r>
          </w:hyperlink>
        </w:p>
        <w:p w14:paraId="4C3C9A49" w14:textId="4D1132E7" w:rsidR="0091463A" w:rsidRPr="0091463A" w:rsidRDefault="00F0173C" w:rsidP="00707D3E">
          <w:pPr>
            <w:pStyle w:val="TOC1"/>
            <w:rPr>
              <w:rtl/>
            </w:rPr>
          </w:pPr>
          <w:r w:rsidRPr="00F0173C">
            <w:rPr>
              <w:rStyle w:val="Hyperlink"/>
              <w:rFonts w:hint="cs"/>
              <w:color w:val="0D0D0D" w:themeColor="text1" w:themeTint="F2"/>
              <w:sz w:val="32"/>
              <w:szCs w:val="32"/>
              <w:u w:val="none"/>
              <w:rtl/>
            </w:rPr>
            <w:t xml:space="preserve">الكتاب السَّادس: </w:t>
          </w:r>
          <w:hyperlink w:anchor="_Toc81500115" w:history="1">
            <w:r w:rsidR="0091463A" w:rsidRPr="0091463A">
              <w:rPr>
                <w:rStyle w:val="Hyperlink"/>
                <w:color w:val="0D0D0D" w:themeColor="text1" w:themeTint="F2"/>
                <w:sz w:val="32"/>
                <w:szCs w:val="32"/>
                <w:rtl/>
              </w:rPr>
              <w:t>«</w:t>
            </w:r>
            <w:r w:rsidR="0091463A" w:rsidRPr="00F0173C">
              <w:rPr>
                <w:rStyle w:val="Hyperlink"/>
                <w:color w:val="0D0D0D" w:themeColor="text1" w:themeTint="F2"/>
                <w:sz w:val="32"/>
                <w:szCs w:val="32"/>
                <w:rtl/>
              </w:rPr>
              <w:t>نواقض الإسلام</w:t>
            </w:r>
            <w:r w:rsidR="0091463A" w:rsidRPr="0091463A">
              <w:rPr>
                <w:rStyle w:val="Hyperlink"/>
                <w:color w:val="0D0D0D" w:themeColor="text1" w:themeTint="F2"/>
                <w:sz w:val="32"/>
                <w:szCs w:val="32"/>
                <w:rtl/>
              </w:rPr>
              <w:t>»</w:t>
            </w:r>
            <w:r w:rsidR="0091463A" w:rsidRPr="0091463A">
              <w:rPr>
                <w:webHidden/>
                <w:rtl/>
              </w:rPr>
              <w:tab/>
            </w:r>
            <w:r w:rsidR="0010667C">
              <w:rPr>
                <w:webHidden/>
              </w:rPr>
              <w:t xml:space="preserve"> </w:t>
            </w:r>
            <w:r w:rsidR="000B6BDB">
              <w:rPr>
                <w:webHidden/>
              </w:rPr>
              <w:t xml:space="preserve"> Libri i gjashtë: </w:t>
            </w:r>
            <w:r w:rsidR="0010667C" w:rsidRPr="0010667C">
              <w:t xml:space="preserve">Anuluesit e Islamit </w:t>
            </w:r>
            <w:r w:rsidR="0010667C">
              <w:rPr>
                <w:webHidden/>
              </w:rPr>
              <w:t xml:space="preserve">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144</w:t>
            </w:r>
            <w:r w:rsidR="0091463A" w:rsidRPr="0091463A">
              <w:rPr>
                <w:webHidden/>
                <w:rtl/>
              </w:rPr>
              <w:fldChar w:fldCharType="end"/>
            </w:r>
          </w:hyperlink>
          <w:r w:rsidR="003A5F64">
            <w:t xml:space="preserve"> </w:t>
          </w:r>
        </w:p>
        <w:p w14:paraId="4BF7BD9F" w14:textId="29976412" w:rsidR="0091463A" w:rsidRPr="0091463A" w:rsidRDefault="00FD6C8C" w:rsidP="00B842A4">
          <w:pPr>
            <w:pStyle w:val="TOC2"/>
            <w:rPr>
              <w:rtl/>
            </w:rPr>
          </w:pPr>
          <w:hyperlink w:anchor="_Toc81500116" w:history="1">
            <w:r w:rsidR="0091463A" w:rsidRPr="0091463A">
              <w:rPr>
                <w:rStyle w:val="Hyperlink"/>
                <w:color w:val="0D0D0D" w:themeColor="text1" w:themeTint="F2"/>
                <w:sz w:val="32"/>
                <w:szCs w:val="32"/>
                <w:rtl/>
              </w:rPr>
              <w:t>الْأَوَّلُ:</w:t>
            </w:r>
            <w:r w:rsidR="00BE1764">
              <w:rPr>
                <w:rStyle w:val="Hyperlink"/>
                <w:color w:val="0D0D0D" w:themeColor="text1" w:themeTint="F2"/>
                <w:sz w:val="32"/>
                <w:szCs w:val="32"/>
              </w:rPr>
              <w:t xml:space="preserve"> </w:t>
            </w:r>
            <w:r w:rsidR="0091463A" w:rsidRPr="0091463A">
              <w:rPr>
                <w:webHidden/>
                <w:rtl/>
              </w:rPr>
              <w:tab/>
            </w:r>
            <w:r w:rsidR="00BE1764">
              <w:rPr>
                <w:webHidden/>
              </w:rPr>
              <w:t xml:space="preserve"> E para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Toc81500116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145</w:t>
            </w:r>
            <w:r w:rsidR="0091463A" w:rsidRPr="0091463A">
              <w:rPr>
                <w:webHidden/>
                <w:rtl/>
              </w:rPr>
              <w:fldChar w:fldCharType="end"/>
            </w:r>
          </w:hyperlink>
        </w:p>
        <w:p w14:paraId="7A3268E1" w14:textId="5C8D398F" w:rsidR="0091463A" w:rsidRPr="0091463A" w:rsidRDefault="00FD6C8C" w:rsidP="00B842A4">
          <w:pPr>
            <w:pStyle w:val="TOC2"/>
            <w:rPr>
              <w:rtl/>
            </w:rPr>
          </w:pPr>
          <w:hyperlink w:anchor="_Toc81500117" w:history="1">
            <w:r w:rsidR="0091463A" w:rsidRPr="0091463A">
              <w:rPr>
                <w:rStyle w:val="Hyperlink"/>
                <w:color w:val="0D0D0D" w:themeColor="text1" w:themeTint="F2"/>
                <w:sz w:val="32"/>
                <w:szCs w:val="32"/>
                <w:rtl/>
              </w:rPr>
              <w:t>الثَّانِي:</w:t>
            </w:r>
            <w:r w:rsidR="0091463A" w:rsidRPr="0091463A">
              <w:rPr>
                <w:webHidden/>
                <w:rtl/>
              </w:rPr>
              <w:tab/>
            </w:r>
            <w:r w:rsidR="007A7892">
              <w:rPr>
                <w:webHidden/>
              </w:rPr>
              <w:t xml:space="preserve"> E dyta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Toc81500117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145</w:t>
            </w:r>
            <w:r w:rsidR="0091463A" w:rsidRPr="0091463A">
              <w:rPr>
                <w:webHidden/>
                <w:rtl/>
              </w:rPr>
              <w:fldChar w:fldCharType="end"/>
            </w:r>
          </w:hyperlink>
        </w:p>
        <w:p w14:paraId="7AEE840F" w14:textId="5318E0BA" w:rsidR="0091463A" w:rsidRPr="0091463A" w:rsidRDefault="00FD6C8C" w:rsidP="00B842A4">
          <w:pPr>
            <w:pStyle w:val="TOC2"/>
            <w:rPr>
              <w:rtl/>
            </w:rPr>
          </w:pPr>
          <w:hyperlink w:anchor="_Toc81500118" w:history="1">
            <w:r w:rsidR="0091463A" w:rsidRPr="0091463A">
              <w:rPr>
                <w:rStyle w:val="Hyperlink"/>
                <w:color w:val="0D0D0D" w:themeColor="text1" w:themeTint="F2"/>
                <w:sz w:val="32"/>
                <w:szCs w:val="32"/>
                <w:rtl/>
              </w:rPr>
              <w:t>الثَّالِثُ:</w:t>
            </w:r>
            <w:r w:rsidR="0091463A" w:rsidRPr="0091463A">
              <w:rPr>
                <w:webHidden/>
                <w:rtl/>
              </w:rPr>
              <w:tab/>
            </w:r>
            <w:r w:rsidR="007A7892">
              <w:rPr>
                <w:webHidden/>
              </w:rPr>
              <w:t xml:space="preserve"> E treta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Toc81500118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145</w:t>
            </w:r>
            <w:r w:rsidR="0091463A" w:rsidRPr="0091463A">
              <w:rPr>
                <w:webHidden/>
                <w:rtl/>
              </w:rPr>
              <w:fldChar w:fldCharType="end"/>
            </w:r>
          </w:hyperlink>
        </w:p>
        <w:p w14:paraId="2B4D2B1C" w14:textId="41139EF8" w:rsidR="0091463A" w:rsidRPr="0091463A" w:rsidRDefault="00FD6C8C" w:rsidP="00B842A4">
          <w:pPr>
            <w:pStyle w:val="TOC2"/>
            <w:rPr>
              <w:rtl/>
            </w:rPr>
          </w:pPr>
          <w:hyperlink w:anchor="_Toc81500119" w:history="1">
            <w:r w:rsidR="0091463A" w:rsidRPr="0091463A">
              <w:rPr>
                <w:rStyle w:val="Hyperlink"/>
                <w:color w:val="0D0D0D" w:themeColor="text1" w:themeTint="F2"/>
                <w:sz w:val="32"/>
                <w:szCs w:val="32"/>
                <w:rtl/>
              </w:rPr>
              <w:t>الرَّابِعُ:</w:t>
            </w:r>
            <w:r w:rsidR="0091463A" w:rsidRPr="0091463A">
              <w:rPr>
                <w:webHidden/>
                <w:rtl/>
              </w:rPr>
              <w:tab/>
            </w:r>
            <w:r w:rsidR="007A7892">
              <w:rPr>
                <w:webHidden/>
              </w:rPr>
              <w:t xml:space="preserve"> E kat</w:t>
            </w:r>
            <w:r w:rsidR="00645E87">
              <w:rPr>
                <w:webHidden/>
              </w:rPr>
              <w:t>ë</w:t>
            </w:r>
            <w:r w:rsidR="007A7892">
              <w:rPr>
                <w:webHidden/>
              </w:rPr>
              <w:t>rta</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Toc81500119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146</w:t>
            </w:r>
            <w:r w:rsidR="0091463A" w:rsidRPr="0091463A">
              <w:rPr>
                <w:webHidden/>
                <w:rtl/>
              </w:rPr>
              <w:fldChar w:fldCharType="end"/>
            </w:r>
          </w:hyperlink>
        </w:p>
        <w:p w14:paraId="4A7BAE28" w14:textId="4024D374" w:rsidR="0091463A" w:rsidRPr="0091463A" w:rsidRDefault="00FD6C8C" w:rsidP="00B842A4">
          <w:pPr>
            <w:pStyle w:val="TOC2"/>
            <w:rPr>
              <w:rtl/>
            </w:rPr>
          </w:pPr>
          <w:hyperlink w:anchor="_Toc81500120" w:history="1">
            <w:r w:rsidR="0091463A" w:rsidRPr="0091463A">
              <w:rPr>
                <w:rStyle w:val="Hyperlink"/>
                <w:color w:val="0D0D0D" w:themeColor="text1" w:themeTint="F2"/>
                <w:sz w:val="32"/>
                <w:szCs w:val="32"/>
                <w:rtl/>
              </w:rPr>
              <w:t>الخَامِسُ:</w:t>
            </w:r>
            <w:r w:rsidR="0091463A" w:rsidRPr="0091463A">
              <w:rPr>
                <w:webHidden/>
                <w:rtl/>
              </w:rPr>
              <w:tab/>
            </w:r>
            <w:r w:rsidR="007A7892">
              <w:rPr>
                <w:webHidden/>
              </w:rPr>
              <w:t xml:space="preserve"> E pesta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Toc81500120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146</w:t>
            </w:r>
            <w:r w:rsidR="0091463A" w:rsidRPr="0091463A">
              <w:rPr>
                <w:webHidden/>
                <w:rtl/>
              </w:rPr>
              <w:fldChar w:fldCharType="end"/>
            </w:r>
          </w:hyperlink>
        </w:p>
        <w:p w14:paraId="05D51E55" w14:textId="19AC3497" w:rsidR="0091463A" w:rsidRPr="0091463A" w:rsidRDefault="00FD6C8C" w:rsidP="00B842A4">
          <w:pPr>
            <w:pStyle w:val="TOC2"/>
            <w:rPr>
              <w:rtl/>
            </w:rPr>
          </w:pPr>
          <w:hyperlink w:anchor="_Toc81500121" w:history="1">
            <w:r w:rsidR="0091463A" w:rsidRPr="0091463A">
              <w:rPr>
                <w:rStyle w:val="Hyperlink"/>
                <w:color w:val="0D0D0D" w:themeColor="text1" w:themeTint="F2"/>
                <w:sz w:val="32"/>
                <w:szCs w:val="32"/>
                <w:rtl/>
              </w:rPr>
              <w:t>السَّادِسُ:</w:t>
            </w:r>
            <w:r w:rsidR="0091463A" w:rsidRPr="0091463A">
              <w:rPr>
                <w:webHidden/>
                <w:rtl/>
              </w:rPr>
              <w:tab/>
            </w:r>
            <w:r w:rsidR="007A7892">
              <w:rPr>
                <w:webHidden/>
              </w:rPr>
              <w:t xml:space="preserve"> E gjashta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Toc81500121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146</w:t>
            </w:r>
            <w:r w:rsidR="0091463A" w:rsidRPr="0091463A">
              <w:rPr>
                <w:webHidden/>
                <w:rtl/>
              </w:rPr>
              <w:fldChar w:fldCharType="end"/>
            </w:r>
          </w:hyperlink>
          <w:r w:rsidR="007A7892">
            <w:t xml:space="preserve"> </w:t>
          </w:r>
        </w:p>
        <w:p w14:paraId="5BF968A3" w14:textId="5E806D99" w:rsidR="0091463A" w:rsidRPr="0091463A" w:rsidRDefault="00FD6C8C" w:rsidP="00B842A4">
          <w:pPr>
            <w:pStyle w:val="TOC2"/>
            <w:rPr>
              <w:rtl/>
            </w:rPr>
          </w:pPr>
          <w:hyperlink w:anchor="_Toc81500122" w:history="1">
            <w:r w:rsidR="0091463A" w:rsidRPr="0091463A">
              <w:rPr>
                <w:rStyle w:val="Hyperlink"/>
                <w:color w:val="0D0D0D" w:themeColor="text1" w:themeTint="F2"/>
                <w:sz w:val="32"/>
                <w:szCs w:val="32"/>
                <w:rtl/>
              </w:rPr>
              <w:t>السَّابِعُ:</w:t>
            </w:r>
            <w:r w:rsidR="0091463A" w:rsidRPr="0091463A">
              <w:rPr>
                <w:webHidden/>
                <w:rtl/>
              </w:rPr>
              <w:tab/>
            </w:r>
            <w:r w:rsidR="007A7892">
              <w:rPr>
                <w:webHidden/>
              </w:rPr>
              <w:t xml:space="preserve"> E shtata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Toc81500122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146</w:t>
            </w:r>
            <w:r w:rsidR="0091463A" w:rsidRPr="0091463A">
              <w:rPr>
                <w:webHidden/>
                <w:rtl/>
              </w:rPr>
              <w:fldChar w:fldCharType="end"/>
            </w:r>
          </w:hyperlink>
        </w:p>
        <w:p w14:paraId="0A30132E" w14:textId="0C4D8873" w:rsidR="0091463A" w:rsidRPr="0091463A" w:rsidRDefault="00FD6C8C" w:rsidP="00B842A4">
          <w:pPr>
            <w:pStyle w:val="TOC2"/>
            <w:rPr>
              <w:rtl/>
            </w:rPr>
          </w:pPr>
          <w:hyperlink w:anchor="_Toc81500123" w:history="1">
            <w:r w:rsidR="0091463A" w:rsidRPr="0091463A">
              <w:rPr>
                <w:rStyle w:val="Hyperlink"/>
                <w:color w:val="0D0D0D" w:themeColor="text1" w:themeTint="F2"/>
                <w:sz w:val="32"/>
                <w:szCs w:val="32"/>
                <w:rtl/>
              </w:rPr>
              <w:t>الثَّامِنُ:</w:t>
            </w:r>
            <w:r w:rsidR="0091463A" w:rsidRPr="0091463A">
              <w:rPr>
                <w:webHidden/>
                <w:rtl/>
              </w:rPr>
              <w:tab/>
            </w:r>
            <w:r w:rsidR="007A7892">
              <w:rPr>
                <w:webHidden/>
              </w:rPr>
              <w:t xml:space="preserve"> E teta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Toc81500123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147</w:t>
            </w:r>
            <w:r w:rsidR="0091463A" w:rsidRPr="0091463A">
              <w:rPr>
                <w:webHidden/>
                <w:rtl/>
              </w:rPr>
              <w:fldChar w:fldCharType="end"/>
            </w:r>
          </w:hyperlink>
        </w:p>
        <w:p w14:paraId="715C76A4" w14:textId="78CB103E" w:rsidR="0091463A" w:rsidRPr="0091463A" w:rsidRDefault="00FD6C8C" w:rsidP="00B842A4">
          <w:pPr>
            <w:pStyle w:val="TOC2"/>
            <w:rPr>
              <w:rtl/>
            </w:rPr>
          </w:pPr>
          <w:hyperlink w:anchor="_Toc81500124" w:history="1">
            <w:r w:rsidR="0091463A" w:rsidRPr="0091463A">
              <w:rPr>
                <w:rStyle w:val="Hyperlink"/>
                <w:color w:val="0D0D0D" w:themeColor="text1" w:themeTint="F2"/>
                <w:sz w:val="32"/>
                <w:szCs w:val="32"/>
                <w:rtl/>
              </w:rPr>
              <w:t>التَّاسِعُ:</w:t>
            </w:r>
            <w:r w:rsidR="0091463A" w:rsidRPr="0091463A">
              <w:rPr>
                <w:webHidden/>
                <w:rtl/>
              </w:rPr>
              <w:tab/>
            </w:r>
            <w:r w:rsidR="007A7892">
              <w:rPr>
                <w:webHidden/>
              </w:rPr>
              <w:t xml:space="preserve"> E n</w:t>
            </w:r>
            <w:r w:rsidR="00645E87">
              <w:rPr>
                <w:webHidden/>
              </w:rPr>
              <w:t>ë</w:t>
            </w:r>
            <w:r w:rsidR="007A7892">
              <w:rPr>
                <w:webHidden/>
              </w:rPr>
              <w:t>nt</w:t>
            </w:r>
            <w:r w:rsidR="00645E87">
              <w:rPr>
                <w:webHidden/>
              </w:rPr>
              <w:t>ë</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Toc81500124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147</w:t>
            </w:r>
            <w:r w:rsidR="0091463A" w:rsidRPr="0091463A">
              <w:rPr>
                <w:webHidden/>
                <w:rtl/>
              </w:rPr>
              <w:fldChar w:fldCharType="end"/>
            </w:r>
          </w:hyperlink>
        </w:p>
        <w:p w14:paraId="034074DB" w14:textId="491C8BB8" w:rsidR="0091463A" w:rsidRDefault="00FD6C8C" w:rsidP="00B842A4">
          <w:pPr>
            <w:pStyle w:val="TOC2"/>
            <w:rPr>
              <w:rtl/>
            </w:rPr>
          </w:pPr>
          <w:hyperlink w:anchor="_Toc81500125" w:history="1">
            <w:r w:rsidR="0091463A" w:rsidRPr="0091463A">
              <w:rPr>
                <w:rStyle w:val="Hyperlink"/>
                <w:color w:val="0D0D0D" w:themeColor="text1" w:themeTint="F2"/>
                <w:sz w:val="32"/>
                <w:szCs w:val="32"/>
                <w:rtl/>
              </w:rPr>
              <w:t>العَاشِرُ:</w:t>
            </w:r>
            <w:r w:rsidR="0091463A" w:rsidRPr="0091463A">
              <w:rPr>
                <w:webHidden/>
                <w:rtl/>
              </w:rPr>
              <w:tab/>
            </w:r>
            <w:r w:rsidR="007A7892">
              <w:rPr>
                <w:webHidden/>
              </w:rPr>
              <w:t xml:space="preserve"> E dhjeta </w:t>
            </w:r>
            <w:r w:rsidR="0091463A" w:rsidRPr="0091463A">
              <w:rPr>
                <w:webHidden/>
                <w:rtl/>
              </w:rPr>
              <w:fldChar w:fldCharType="begin"/>
            </w:r>
            <w:r w:rsidR="0091463A" w:rsidRPr="0091463A">
              <w:rPr>
                <w:webHidden/>
                <w:rtl/>
              </w:rPr>
              <w:instrText xml:space="preserve"> </w:instrText>
            </w:r>
            <w:r w:rsidR="0091463A" w:rsidRPr="0091463A">
              <w:rPr>
                <w:webHidden/>
              </w:rPr>
              <w:instrText>PAGEREF</w:instrText>
            </w:r>
            <w:r w:rsidR="0091463A" w:rsidRPr="0091463A">
              <w:rPr>
                <w:webHidden/>
                <w:rtl/>
              </w:rPr>
              <w:instrText xml:space="preserve"> _</w:instrText>
            </w:r>
            <w:r w:rsidR="0091463A" w:rsidRPr="0091463A">
              <w:rPr>
                <w:webHidden/>
              </w:rPr>
              <w:instrText>Toc81500125 \h</w:instrText>
            </w:r>
            <w:r w:rsidR="0091463A" w:rsidRPr="0091463A">
              <w:rPr>
                <w:webHidden/>
                <w:rtl/>
              </w:rPr>
              <w:instrText xml:space="preserve"> </w:instrText>
            </w:r>
            <w:r w:rsidR="0091463A" w:rsidRPr="0091463A">
              <w:rPr>
                <w:webHidden/>
                <w:rtl/>
              </w:rPr>
            </w:r>
            <w:r w:rsidR="0091463A" w:rsidRPr="0091463A">
              <w:rPr>
                <w:webHidden/>
                <w:rtl/>
              </w:rPr>
              <w:fldChar w:fldCharType="separate"/>
            </w:r>
            <w:r w:rsidR="00C647A6">
              <w:rPr>
                <w:webHidden/>
                <w:rtl/>
              </w:rPr>
              <w:t>147</w:t>
            </w:r>
            <w:r w:rsidR="0091463A" w:rsidRPr="0091463A">
              <w:rPr>
                <w:webHidden/>
                <w:rtl/>
              </w:rPr>
              <w:fldChar w:fldCharType="end"/>
            </w:r>
          </w:hyperlink>
        </w:p>
        <w:p w14:paraId="1B7D008A" w14:textId="5ACFB206" w:rsidR="0091463A" w:rsidRDefault="0091463A">
          <w:r>
            <w:rPr>
              <w:b/>
              <w:bCs/>
              <w:noProof/>
            </w:rPr>
            <w:fldChar w:fldCharType="end"/>
          </w:r>
        </w:p>
      </w:sdtContent>
    </w:sdt>
    <w:p w14:paraId="0457AF52" w14:textId="77777777" w:rsidR="0091463A" w:rsidRPr="004B7DE0" w:rsidRDefault="0091463A" w:rsidP="004B7DE0">
      <w:pPr>
        <w:spacing w:after="0" w:line="240" w:lineRule="auto"/>
        <w:jc w:val="center"/>
        <w:rPr>
          <w:rFonts w:ascii="Amiri" w:hAnsi="Amiri"/>
          <w:color w:val="161616"/>
          <w:sz w:val="27"/>
          <w:szCs w:val="24"/>
          <w:rtl/>
        </w:rPr>
      </w:pPr>
    </w:p>
    <w:p w14:paraId="1753F51C" w14:textId="77777777" w:rsidR="00B3499A" w:rsidRDefault="00B3499A" w:rsidP="001212C3">
      <w:pPr>
        <w:jc w:val="center"/>
        <w:rPr>
          <w:rFonts w:ascii="Amiri" w:hAnsi="Amiri"/>
          <w:color w:val="161616"/>
          <w:sz w:val="33"/>
          <w:szCs w:val="33"/>
          <w:rtl/>
        </w:rPr>
      </w:pPr>
    </w:p>
    <w:p w14:paraId="4217F484" w14:textId="5C3EABD0" w:rsidR="00E32CBD"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6B524405" wp14:editId="4E085E84">
            <wp:extent cx="2538374" cy="54290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3257C320" w14:textId="77777777" w:rsidR="00E32CBD" w:rsidRPr="00DF29D8" w:rsidRDefault="00E32CBD" w:rsidP="001212C3">
      <w:pPr>
        <w:jc w:val="center"/>
        <w:rPr>
          <w:rFonts w:ascii="Amiri" w:hAnsi="Amiri"/>
          <w:color w:val="161616"/>
          <w:sz w:val="33"/>
          <w:szCs w:val="33"/>
          <w:rtl/>
        </w:rPr>
      </w:pPr>
    </w:p>
    <w:sectPr w:rsidR="00E32CBD" w:rsidRPr="00DF29D8" w:rsidSect="00EC108A">
      <w:headerReference w:type="default" r:id="rId40"/>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46F3F" w14:textId="77777777" w:rsidR="00FD6C8C" w:rsidRDefault="00FD6C8C" w:rsidP="00352C9A">
      <w:pPr>
        <w:spacing w:after="0" w:line="240" w:lineRule="auto"/>
      </w:pPr>
      <w:r>
        <w:separator/>
      </w:r>
    </w:p>
  </w:endnote>
  <w:endnote w:type="continuationSeparator" w:id="0">
    <w:p w14:paraId="11818ECB" w14:textId="77777777" w:rsidR="00FD6C8C" w:rsidRDefault="00FD6C8C"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Arial"/>
    <w:charset w:val="00"/>
    <w:family w:val="auto"/>
    <w:pitch w:val="variable"/>
    <w:sig w:usb0="00002007" w:usb1="80000000" w:usb2="00000008" w:usb3="00000000" w:csb0="00000043" w:csb1="00000000"/>
  </w:font>
  <w:font w:name="Consolas">
    <w:panose1 w:val="020B0609020204030204"/>
    <w:charset w:val="00"/>
    <w:family w:val="modern"/>
    <w:pitch w:val="fixed"/>
    <w:sig w:usb0="E00006FF" w:usb1="0000FCFF" w:usb2="00000001" w:usb3="00000000" w:csb0="0000019F" w:csb1="00000000"/>
  </w:font>
  <w:font w:name="DecoType Naskh Special">
    <w:altName w:val="Arial"/>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Generator 2005">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DecoType Naskh">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QCF_P001">
    <w:altName w:val="Times New Roman"/>
    <w:charset w:val="00"/>
    <w:family w:val="auto"/>
    <w:pitch w:val="variable"/>
    <w:sig w:usb0="00000000" w:usb1="90000000" w:usb2="00000008" w:usb3="00000000" w:csb0="80000041" w:csb1="00000000"/>
  </w:font>
  <w:font w:name="QCF_BSML">
    <w:altName w:val="Times New Roman"/>
    <w:charset w:val="00"/>
    <w:family w:val="auto"/>
    <w:pitch w:val="variable"/>
    <w:sig w:usb0="00000000" w:usb1="90000000" w:usb2="00000008" w:usb3="00000000" w:csb0="80000041" w:csb1="00000000"/>
  </w:font>
  <w:font w:name="Simplified Arabic">
    <w:panose1 w:val="02020603050405020304"/>
    <w:charset w:val="00"/>
    <w:family w:val="roman"/>
    <w:pitch w:val="variable"/>
    <w:sig w:usb0="00002003" w:usb1="80000000" w:usb2="00000008" w:usb3="00000000" w:csb0="00000041" w:csb1="00000000"/>
  </w:font>
  <w:font w:name="QCF_P042">
    <w:altName w:val="Times New Roman"/>
    <w:charset w:val="00"/>
    <w:family w:val="auto"/>
    <w:pitch w:val="variable"/>
    <w:sig w:usb0="00000000" w:usb1="90000000" w:usb2="00000008" w:usb3="00000000" w:csb0="80000041" w:csb1="00000000"/>
  </w:font>
  <w:font w:name="Helvetica">
    <w:panose1 w:val="020B0604020202020204"/>
    <w:charset w:val="00"/>
    <w:family w:val="swiss"/>
    <w:pitch w:val="variable"/>
    <w:sig w:usb0="00000003" w:usb1="00000000" w:usb2="00000000" w:usb3="00000000" w:csb0="00000001" w:csb1="00000000"/>
  </w:font>
  <w:font w:name="QCF_P311">
    <w:altName w:val="Times New Roman"/>
    <w:charset w:val="00"/>
    <w:family w:val="auto"/>
    <w:pitch w:val="variable"/>
    <w:sig w:usb0="00000000" w:usb1="90000000" w:usb2="00000008" w:usb3="00000000" w:csb0="80000041" w:csb1="00000000"/>
  </w:font>
  <w:font w:name="QCF_P463">
    <w:altName w:val="Times New Roman"/>
    <w:charset w:val="00"/>
    <w:family w:val="auto"/>
    <w:pitch w:val="variable"/>
    <w:sig w:usb0="00000000" w:usb1="90000000" w:usb2="00000008" w:usb3="00000000" w:csb0="80000041" w:csb1="00000000"/>
  </w:font>
  <w:font w:name="QCF_P469">
    <w:altName w:val="Times New Roman"/>
    <w:charset w:val="00"/>
    <w:family w:val="auto"/>
    <w:pitch w:val="variable"/>
    <w:sig w:usb0="00000000" w:usb1="90000000" w:usb2="00000008" w:usb3="00000000" w:csb0="80000041" w:csb1="00000000"/>
  </w:font>
  <w:font w:name="QCF_P006">
    <w:altName w:val="Times New Roman"/>
    <w:charset w:val="00"/>
    <w:family w:val="auto"/>
    <w:pitch w:val="variable"/>
    <w:sig w:usb0="00000000" w:usb1="90000000" w:usb2="00000008" w:usb3="00000000" w:csb0="80000041" w:csb1="00000000"/>
  </w:font>
  <w:font w:name="QCF_P596">
    <w:altName w:val="Times New Roman"/>
    <w:charset w:val="00"/>
    <w:family w:val="auto"/>
    <w:pitch w:val="variable"/>
    <w:sig w:usb0="00000000" w:usb1="90000000" w:usb2="00000008" w:usb3="00000000" w:csb0="80000041" w:csb1="00000000"/>
  </w:font>
  <w:font w:name="QCF_P511">
    <w:altName w:val="Times New Roman"/>
    <w:charset w:val="00"/>
    <w:family w:val="auto"/>
    <w:pitch w:val="variable"/>
    <w:sig w:usb0="00000000" w:usb1="90000000" w:usb2="00000008" w:usb3="00000000" w:csb0="80000041" w:csb1="00000000"/>
  </w:font>
  <w:font w:name="QCF_P559">
    <w:altName w:val="Times New Roman"/>
    <w:charset w:val="00"/>
    <w:family w:val="auto"/>
    <w:pitch w:val="variable"/>
    <w:sig w:usb0="00000000" w:usb1="90000000" w:usb2="00000008" w:usb3="00000000" w:csb0="80000041" w:csb1="00000000"/>
  </w:font>
  <w:font w:name="QCF_P597">
    <w:altName w:val="Times New Roman"/>
    <w:charset w:val="00"/>
    <w:family w:val="auto"/>
    <w:pitch w:val="variable"/>
    <w:sig w:usb0="00000000" w:usb1="90000000" w:usb2="00000008" w:usb3="00000000" w:csb0="80000041" w:csb1="00000000"/>
  </w:font>
  <w:font w:name="QCF_P598">
    <w:altName w:val="Times New Roman"/>
    <w:charset w:val="00"/>
    <w:family w:val="auto"/>
    <w:pitch w:val="variable"/>
    <w:sig w:usb0="00000000" w:usb1="90000000" w:usb2="00000008" w:usb3="00000000" w:csb0="80000041" w:csb1="00000000"/>
  </w:font>
  <w:font w:name="QCF_P496">
    <w:altName w:val="Times New Roman"/>
    <w:charset w:val="00"/>
    <w:family w:val="auto"/>
    <w:pitch w:val="variable"/>
    <w:sig w:usb0="00000000" w:usb1="90000000" w:usb2="00000008" w:usb3="00000000" w:csb0="80000041" w:csb1="00000000"/>
  </w:font>
  <w:font w:name="QCF_P599">
    <w:altName w:val="Times New Roman"/>
    <w:charset w:val="00"/>
    <w:family w:val="auto"/>
    <w:pitch w:val="variable"/>
    <w:sig w:usb0="00000000" w:usb1="90000000" w:usb2="00000008" w:usb3="00000000" w:csb0="80000041" w:csb1="00000000"/>
  </w:font>
  <w:font w:name="QCF_P054">
    <w:altName w:val="Times New Roman"/>
    <w:charset w:val="00"/>
    <w:family w:val="auto"/>
    <w:pitch w:val="variable"/>
    <w:sig w:usb0="00000000" w:usb1="90000000" w:usb2="00000008" w:usb3="00000000" w:csb0="80000041" w:csb1="00000000"/>
  </w:font>
  <w:font w:name="QCF_P299">
    <w:altName w:val="Times New Roman"/>
    <w:charset w:val="00"/>
    <w:family w:val="auto"/>
    <w:pitch w:val="variable"/>
    <w:sig w:usb0="00000000" w:usb1="90000000" w:usb2="00000008" w:usb3="00000000" w:csb0="80000041" w:csb1="00000000"/>
  </w:font>
  <w:font w:name="QCF_P600">
    <w:altName w:val="Times New Roman"/>
    <w:charset w:val="00"/>
    <w:family w:val="auto"/>
    <w:pitch w:val="variable"/>
    <w:sig w:usb0="00000000" w:usb1="90000000" w:usb2="00000008" w:usb3="00000000" w:csb0="80000041" w:csb1="00000000"/>
  </w:font>
  <w:font w:name="QCF_P384">
    <w:altName w:val="Times New Roman"/>
    <w:charset w:val="00"/>
    <w:family w:val="auto"/>
    <w:pitch w:val="variable"/>
    <w:sig w:usb0="00000000" w:usb1="90000000" w:usb2="00000008" w:usb3="00000000" w:csb0="80000041" w:csb1="00000000"/>
  </w:font>
  <w:font w:name="QCF_P365">
    <w:altName w:val="Times New Roman"/>
    <w:charset w:val="00"/>
    <w:family w:val="auto"/>
    <w:pitch w:val="variable"/>
    <w:sig w:usb0="00000000" w:usb1="90000000" w:usb2="00000008" w:usb3="00000000" w:csb0="80000041" w:csb1="00000000"/>
  </w:font>
  <w:font w:name="QCF_P504">
    <w:altName w:val="Times New Roman"/>
    <w:charset w:val="00"/>
    <w:family w:val="auto"/>
    <w:pitch w:val="variable"/>
    <w:sig w:usb0="00000000" w:usb1="90000000" w:usb2="00000008" w:usb3="00000000" w:csb0="80000041" w:csb1="00000000"/>
  </w:font>
  <w:font w:name="QCF_P601">
    <w:altName w:val="Times New Roman"/>
    <w:charset w:val="00"/>
    <w:family w:val="auto"/>
    <w:pitch w:val="variable"/>
    <w:sig w:usb0="00000000" w:usb1="90000000" w:usb2="00000008" w:usb3="00000000" w:csb0="80000041" w:csb1="00000000"/>
  </w:font>
  <w:font w:name="QCF_P334">
    <w:altName w:val="Times New Roman"/>
    <w:charset w:val="00"/>
    <w:family w:val="auto"/>
    <w:pitch w:val="variable"/>
    <w:sig w:usb0="00000000" w:usb1="90000000" w:usb2="00000008" w:usb3="00000000" w:csb0="80000041" w:csb1="00000000"/>
  </w:font>
  <w:font w:name="QCF_P602">
    <w:altName w:val="Times New Roman"/>
    <w:charset w:val="00"/>
    <w:family w:val="auto"/>
    <w:pitch w:val="variable"/>
    <w:sig w:usb0="00000000" w:usb1="90000000" w:usb2="00000008" w:usb3="00000000" w:csb0="80000041" w:csb1="00000000"/>
  </w:font>
  <w:font w:name="QCF_P603">
    <w:altName w:val="Times New Roman"/>
    <w:charset w:val="00"/>
    <w:family w:val="auto"/>
    <w:pitch w:val="variable"/>
    <w:sig w:usb0="00000000" w:usb1="90000000" w:usb2="00000008" w:usb3="00000000" w:csb0="80000041" w:csb1="00000000"/>
  </w:font>
  <w:font w:name="QCF_P290">
    <w:altName w:val="Times New Roman"/>
    <w:charset w:val="00"/>
    <w:family w:val="auto"/>
    <w:pitch w:val="variable"/>
    <w:sig w:usb0="00000000" w:usb1="90000000" w:usb2="00000008" w:usb3="00000000" w:csb0="80000041" w:csb1="00000000"/>
  </w:font>
  <w:font w:name="QCF_P256">
    <w:altName w:val="Times New Roman"/>
    <w:charset w:val="00"/>
    <w:family w:val="auto"/>
    <w:pitch w:val="variable"/>
    <w:sig w:usb0="00000000" w:usb1="90000000" w:usb2="00000008" w:usb3="00000000" w:csb0="80000041" w:csb1="00000000"/>
  </w:font>
  <w:font w:name="QCF_P604">
    <w:altName w:val="Times New Roman"/>
    <w:charset w:val="00"/>
    <w:family w:val="auto"/>
    <w:pitch w:val="variable"/>
    <w:sig w:usb0="00000000" w:usb1="90000000" w:usb2="00000008" w:usb3="00000000" w:csb0="80000041" w:csb1="00000000"/>
  </w:font>
  <w:font w:name="Amiri">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QCF_P345">
    <w:altName w:val="Times New Roman"/>
    <w:charset w:val="00"/>
    <w:family w:val="auto"/>
    <w:pitch w:val="variable"/>
    <w:sig w:usb0="00000000" w:usb1="90000000" w:usb2="00000008" w:usb3="00000000" w:csb0="80000041" w:csb1="00000000"/>
  </w:font>
  <w:font w:name="QCF_P026">
    <w:altName w:val="Times New Roman"/>
    <w:charset w:val="00"/>
    <w:family w:val="auto"/>
    <w:pitch w:val="variable"/>
    <w:sig w:usb0="00000000" w:usb1="90000000" w:usb2="00000008" w:usb3="00000000" w:csb0="80000041" w:csb1="00000000"/>
  </w:font>
  <w:font w:name="QCF_P416">
    <w:altName w:val="Times New Roman"/>
    <w:charset w:val="00"/>
    <w:family w:val="auto"/>
    <w:pitch w:val="variable"/>
    <w:sig w:usb0="00000000" w:usb1="90000000" w:usb2="00000008" w:usb3="00000000" w:csb0="80000041" w:csb1="00000000"/>
  </w:font>
  <w:font w:name="QCF_P526">
    <w:altName w:val="Times New Roman"/>
    <w:charset w:val="00"/>
    <w:family w:val="auto"/>
    <w:pitch w:val="variable"/>
    <w:sig w:usb0="00000000" w:usb1="90000000" w:usb2="00000008" w:usb3="00000000" w:csb0="80000041" w:csb1="00000000"/>
  </w:font>
  <w:font w:name="AGA Arabesque">
    <w:altName w:val="Symbol"/>
    <w:charset w:val="02"/>
    <w:family w:val="auto"/>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QCF_P484">
    <w:altName w:val="Times New Roman"/>
    <w:charset w:val="00"/>
    <w:family w:val="auto"/>
    <w:pitch w:val="variable"/>
    <w:sig w:usb0="00000000" w:usb1="90000000" w:usb2="00000008" w:usb3="00000000" w:csb0="80000041" w:csb1="00000000"/>
  </w:font>
  <w:font w:name="QCF_P138">
    <w:altName w:val="Times New Roman"/>
    <w:charset w:val="00"/>
    <w:family w:val="auto"/>
    <w:pitch w:val="variable"/>
    <w:sig w:usb0="00000000" w:usb1="90000000" w:usb2="00000008" w:usb3="00000000" w:csb0="80000041" w:csb1="00000000"/>
  </w:font>
  <w:font w:name="QCF_P189">
    <w:altName w:val="Times New Roman"/>
    <w:charset w:val="00"/>
    <w:family w:val="auto"/>
    <w:pitch w:val="variable"/>
    <w:sig w:usb0="00000000" w:usb1="90000000" w:usb2="00000008" w:usb3="00000000" w:csb0="80000041" w:csb1="00000000"/>
  </w:font>
  <w:font w:name="QCF_P086">
    <w:altName w:val="Times New Roman"/>
    <w:charset w:val="00"/>
    <w:family w:val="auto"/>
    <w:pitch w:val="variable"/>
    <w:sig w:usb0="00000000" w:usb1="90000000" w:usb2="00000008" w:usb3="00000000" w:csb0="80000041" w:csb1="00000000"/>
  </w:font>
  <w:font w:name="QCF_P120">
    <w:altName w:val="Times New Roman"/>
    <w:charset w:val="00"/>
    <w:family w:val="auto"/>
    <w:pitch w:val="variable"/>
    <w:sig w:usb0="00000000" w:usb1="90000000" w:usb2="00000008" w:usb3="00000000" w:csb0="80000041" w:csb1="00000000"/>
  </w:font>
  <w:font w:name="QCF_P085">
    <w:altName w:val="Times New Roman"/>
    <w:charset w:val="00"/>
    <w:family w:val="auto"/>
    <w:pitch w:val="variable"/>
    <w:sig w:usb0="00000000" w:usb1="90000000" w:usb2="00000008" w:usb3="00000000" w:csb0="80000041" w:csb1="00000000"/>
  </w:font>
  <w:font w:name="Adwaa Elsalaf">
    <w:altName w:val="Arial"/>
    <w:charset w:val="00"/>
    <w:family w:val="auto"/>
    <w:pitch w:val="variable"/>
    <w:sig w:usb0="00002007" w:usb1="80000000" w:usb2="00000008" w:usb3="00000000" w:csb0="00000043" w:csb1="00000000"/>
  </w:font>
  <w:font w:name="QCF_P508">
    <w:altName w:val="Times New Roman"/>
    <w:charset w:val="00"/>
    <w:family w:val="auto"/>
    <w:pitch w:val="variable"/>
    <w:sig w:usb0="00000000" w:usb1="90000000" w:usb2="00000008" w:usb3="00000000" w:csb0="80000041" w:csb1="00000000"/>
  </w:font>
  <w:font w:name="Arb Quraan">
    <w:charset w:val="02"/>
    <w:family w:val="auto"/>
    <w:pitch w:val="variable"/>
    <w:sig w:usb0="00000000" w:usb1="10000000" w:usb2="00000000" w:usb3="00000000" w:csb0="80000000" w:csb1="00000000"/>
  </w:font>
  <w:font w:name="QCF_P574">
    <w:altName w:val="Times New Roman"/>
    <w:charset w:val="00"/>
    <w:family w:val="auto"/>
    <w:pitch w:val="variable"/>
    <w:sig w:usb0="00000000" w:usb1="90000000" w:usb2="00000008" w:usb3="00000000" w:csb0="80000041" w:csb1="00000000"/>
  </w:font>
  <w:font w:name="QCF_P573">
    <w:altName w:val="Times New Roman"/>
    <w:charset w:val="00"/>
    <w:family w:val="auto"/>
    <w:pitch w:val="variable"/>
    <w:sig w:usb0="00000000" w:usb1="90000000" w:usb2="00000008" w:usb3="00000000" w:csb0="80000041" w:csb1="00000000"/>
  </w:font>
  <w:font w:name="QCF_P545">
    <w:altName w:val="Times New Roman"/>
    <w:charset w:val="00"/>
    <w:family w:val="auto"/>
    <w:pitch w:val="variable"/>
    <w:sig w:usb0="00000000" w:usb1="90000000" w:usb2="00000008" w:usb3="00000000" w:csb0="80000041"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QCF_P523">
    <w:altName w:val="Times New Roman"/>
    <w:charset w:val="00"/>
    <w:family w:val="auto"/>
    <w:pitch w:val="variable"/>
    <w:sig w:usb0="00000000" w:usb1="90000000" w:usb2="00000008" w:usb3="00000000" w:csb0="80000041" w:csb1="00000000"/>
  </w:font>
  <w:font w:name="QCF_P084">
    <w:altName w:val="Times New Roman"/>
    <w:charset w:val="00"/>
    <w:family w:val="auto"/>
    <w:pitch w:val="variable"/>
    <w:sig w:usb0="00000000" w:usb1="90000000" w:usb2="00000008" w:usb3="00000000" w:csb0="80000041" w:csb1="00000000"/>
  </w:font>
  <w:font w:name="QCF_P474">
    <w:altName w:val="Times New Roman"/>
    <w:charset w:val="00"/>
    <w:family w:val="auto"/>
    <w:pitch w:val="variable"/>
    <w:sig w:usb0="00000000" w:usb1="90000000" w:usb2="00000008" w:usb3="00000000" w:csb0="80000041" w:csb1="00000000"/>
  </w:font>
  <w:font w:name="QCF_P473">
    <w:altName w:val="Times New Roman"/>
    <w:charset w:val="00"/>
    <w:family w:val="auto"/>
    <w:pitch w:val="variable"/>
    <w:sig w:usb0="00000000" w:usb1="90000000" w:usb2="00000008" w:usb3="00000000" w:csb0="80000041" w:csb1="00000000"/>
  </w:font>
  <w:font w:name="QCF_P480">
    <w:altName w:val="Times New Roman"/>
    <w:charset w:val="00"/>
    <w:family w:val="auto"/>
    <w:pitch w:val="variable"/>
    <w:sig w:usb0="00000000" w:usb1="90000000" w:usb2="00000008" w:usb3="00000000" w:csb0="80000041" w:csb1="00000000"/>
  </w:font>
  <w:font w:name="QCF_P157">
    <w:altName w:val="Times New Roman"/>
    <w:charset w:val="00"/>
    <w:family w:val="auto"/>
    <w:pitch w:val="variable"/>
    <w:sig w:usb0="00000000" w:usb1="90000000" w:usb2="00000008" w:usb3="00000000" w:csb0="80000041" w:csb1="00000000"/>
  </w:font>
  <w:font w:name="QCF_P004">
    <w:altName w:val="Times New Roman"/>
    <w:charset w:val="00"/>
    <w:family w:val="auto"/>
    <w:pitch w:val="variable"/>
    <w:sig w:usb0="00000000" w:usb1="90000000" w:usb2="00000008" w:usb3="00000000" w:csb0="80000041" w:csb1="00000000"/>
  </w:font>
  <w:font w:name="QCF_P349">
    <w:altName w:val="Times New Roman"/>
    <w:charset w:val="00"/>
    <w:family w:val="auto"/>
    <w:pitch w:val="variable"/>
    <w:sig w:usb0="00000000" w:usb1="90000000" w:usb2="00000008" w:usb3="00000000" w:csb0="80000041" w:csb1="00000000"/>
  </w:font>
  <w:font w:name="QCF_P073">
    <w:altName w:val="Times New Roman"/>
    <w:charset w:val="00"/>
    <w:family w:val="auto"/>
    <w:pitch w:val="variable"/>
    <w:sig w:usb0="00000000" w:usb1="90000000" w:usb2="00000008" w:usb3="00000000" w:csb0="80000041" w:csb1="00000000"/>
  </w:font>
  <w:font w:name="QCF_P304">
    <w:altName w:val="Times New Roman"/>
    <w:charset w:val="00"/>
    <w:family w:val="auto"/>
    <w:pitch w:val="variable"/>
    <w:sig w:usb0="00000000" w:usb1="90000000" w:usb2="00000008" w:usb3="00000000" w:csb0="80000041" w:csb1="00000000"/>
  </w:font>
  <w:font w:name="QCF_P111">
    <w:altName w:val="Times New Roman"/>
    <w:charset w:val="00"/>
    <w:family w:val="auto"/>
    <w:pitch w:val="variable"/>
    <w:sig w:usb0="00000000" w:usb1="90000000" w:usb2="00000008" w:usb3="00000000" w:csb0="80000041" w:csb1="00000000"/>
  </w:font>
  <w:font w:name="MCS Flowers">
    <w:charset w:val="00"/>
    <w:family w:val="auto"/>
    <w:pitch w:val="variable"/>
    <w:sig w:usb0="00000003" w:usb1="00000000" w:usb2="00000000" w:usb3="00000000" w:csb0="00000001" w:csb1="00000000"/>
  </w:font>
  <w:font w:name="QCF_P558">
    <w:altName w:val="Times New Roman"/>
    <w:charset w:val="00"/>
    <w:family w:val="auto"/>
    <w:pitch w:val="variable"/>
    <w:sig w:usb0="00000000" w:usb1="90000000" w:usb2="00000008" w:usb3="00000000" w:csb0="80000041" w:csb1="00000000"/>
  </w:font>
  <w:font w:name="QCF_P329">
    <w:altName w:val="Times New Roman"/>
    <w:charset w:val="00"/>
    <w:family w:val="auto"/>
    <w:pitch w:val="variable"/>
    <w:sig w:usb0="00000000" w:usb1="90000000" w:usb2="00000008" w:usb3="00000000" w:csb0="80000041" w:csb1="00000000"/>
  </w:font>
  <w:font w:name="QCF_P023">
    <w:altName w:val="Times New Roman"/>
    <w:charset w:val="00"/>
    <w:family w:val="auto"/>
    <w:pitch w:val="variable"/>
    <w:sig w:usb0="00000000" w:usb1="90000000" w:usb2="00000008" w:usb3="00000000" w:csb0="80000041" w:csb1="00000000"/>
  </w:font>
  <w:font w:name="QCF_P464">
    <w:altName w:val="Times New Roman"/>
    <w:charset w:val="00"/>
    <w:family w:val="auto"/>
    <w:pitch w:val="variable"/>
    <w:sig w:usb0="00000000" w:usb1="90000000" w:usb2="00000008" w:usb3="00000000" w:csb0="80000041" w:csb1="00000000"/>
  </w:font>
  <w:font w:name="QCF_P178">
    <w:altName w:val="Times New Roman"/>
    <w:charset w:val="00"/>
    <w:family w:val="auto"/>
    <w:pitch w:val="variable"/>
    <w:sig w:usb0="00000000" w:usb1="90000000" w:usb2="00000008" w:usb3="00000000" w:csb0="80000041" w:csb1="00000000"/>
  </w:font>
  <w:font w:name="QCF_P150">
    <w:altName w:val="Times New Roman"/>
    <w:charset w:val="00"/>
    <w:family w:val="auto"/>
    <w:pitch w:val="variable"/>
    <w:sig w:usb0="00000000" w:usb1="90000000" w:usb2="00000008" w:usb3="00000000" w:csb0="80000041" w:csb1="00000000"/>
  </w:font>
  <w:font w:name="QCF_P579">
    <w:altName w:val="Times New Roman"/>
    <w:charset w:val="00"/>
    <w:family w:val="auto"/>
    <w:pitch w:val="variable"/>
    <w:sig w:usb0="00000000" w:usb1="90000000" w:usb2="00000008" w:usb3="00000000" w:csb0="80000041" w:csb1="00000000"/>
  </w:font>
  <w:font w:name="QCF_P052">
    <w:altName w:val="Times New Roman"/>
    <w:charset w:val="00"/>
    <w:family w:val="auto"/>
    <w:pitch w:val="variable"/>
    <w:sig w:usb0="00000000" w:usb1="90000000" w:usb2="00000008" w:usb3="00000000" w:csb0="80000041" w:csb1="00000000"/>
  </w:font>
  <w:font w:name="QCF_P491">
    <w:altName w:val="Times New Roman"/>
    <w:charset w:val="00"/>
    <w:family w:val="auto"/>
    <w:pitch w:val="variable"/>
    <w:sig w:usb0="00000000" w:usb1="90000000" w:usb2="00000008" w:usb3="00000000" w:csb0="80000041" w:csb1="00000000"/>
  </w:font>
  <w:font w:name="QCF_P058">
    <w:altName w:val="Times New Roman"/>
    <w:charset w:val="00"/>
    <w:family w:val="auto"/>
    <w:pitch w:val="variable"/>
    <w:sig w:usb0="00000000" w:usb1="90000000" w:usb2="00000008" w:usb3="00000000" w:csb0="80000041" w:csb1="00000000"/>
  </w:font>
  <w:font w:name="QCF_P207">
    <w:altName w:val="Times New Roman"/>
    <w:charset w:val="00"/>
    <w:family w:val="auto"/>
    <w:pitch w:val="variable"/>
    <w:sig w:usb0="00000000" w:usb1="90000000" w:usb2="00000008" w:usb3="00000000" w:csb0="80000041" w:csb1="00000000"/>
  </w:font>
  <w:font w:name="QCF_P028">
    <w:altName w:val="Times New Roman"/>
    <w:charset w:val="00"/>
    <w:family w:val="auto"/>
    <w:pitch w:val="variable"/>
    <w:sig w:usb0="00000000" w:usb1="90000000" w:usb2="00000008" w:usb3="00000000" w:csb0="80000041" w:csb1="00000000"/>
  </w:font>
  <w:font w:name="QCF_P062">
    <w:altName w:val="Times New Roman"/>
    <w:charset w:val="00"/>
    <w:family w:val="auto"/>
    <w:pitch w:val="variable"/>
    <w:sig w:usb0="00000000" w:usb1="90000000" w:usb2="00000008" w:usb3="00000000" w:csb0="80000041" w:csb1="00000000"/>
  </w:font>
  <w:font w:name="QCF_P027">
    <w:altName w:val="Times New Roman"/>
    <w:charset w:val="00"/>
    <w:family w:val="auto"/>
    <w:pitch w:val="variable"/>
    <w:sig w:usb0="00000000" w:usb1="90000000" w:usb2="00000008" w:usb3="00000000" w:csb0="80000041" w:csb1="00000000"/>
  </w:font>
  <w:font w:name="QCF_P530">
    <w:altName w:val="Times New Roman"/>
    <w:charset w:val="00"/>
    <w:family w:val="auto"/>
    <w:pitch w:val="variable"/>
    <w:sig w:usb0="00000000" w:usb1="90000000" w:usb2="00000008" w:usb3="00000000" w:csb0="80000041" w:csb1="00000000"/>
  </w:font>
  <w:font w:name="QCF_P281">
    <w:altName w:val="Times New Roman"/>
    <w:charset w:val="00"/>
    <w:family w:val="auto"/>
    <w:pitch w:val="variable"/>
    <w:sig w:usb0="00000000" w:usb1="90000000" w:usb2="00000008" w:usb3="00000000" w:csb0="80000041" w:csb1="00000000"/>
  </w:font>
  <w:font w:name="QCF_P376">
    <w:altName w:val="Times New Roman"/>
    <w:charset w:val="00"/>
    <w:family w:val="auto"/>
    <w:pitch w:val="variable"/>
    <w:sig w:usb0="00000000" w:usb1="90000000" w:usb2="00000008" w:usb3="00000000" w:csb0="80000041" w:csb1="00000000"/>
  </w:font>
  <w:font w:name="QCF_P215">
    <w:altName w:val="Times New Roman"/>
    <w:charset w:val="00"/>
    <w:family w:val="auto"/>
    <w:pitch w:val="variable"/>
    <w:sig w:usb0="00000000" w:usb1="90000000" w:usb2="00000008" w:usb3="00000000" w:csb0="80000041" w:csb1="00000000"/>
  </w:font>
  <w:font w:name="QCF_P575">
    <w:altName w:val="Times New Roman"/>
    <w:charset w:val="00"/>
    <w:family w:val="auto"/>
    <w:pitch w:val="variable"/>
    <w:sig w:usb0="00000000" w:usb1="90000000" w:usb2="00000008" w:usb3="00000000" w:csb0="80000041" w:csb1="00000000"/>
  </w:font>
  <w:font w:name="QCF_P094">
    <w:altName w:val="Times New Roman"/>
    <w:charset w:val="00"/>
    <w:family w:val="auto"/>
    <w:pitch w:val="variable"/>
    <w:sig w:usb0="00000000" w:usb1="90000000" w:usb2="00000008" w:usb3="00000000" w:csb0="80000041" w:csb1="00000000"/>
  </w:font>
  <w:font w:name="QCF_P403">
    <w:altName w:val="Times New Roman"/>
    <w:charset w:val="00"/>
    <w:family w:val="auto"/>
    <w:pitch w:val="variable"/>
    <w:sig w:usb0="00000000" w:usb1="90000000" w:usb2="00000008" w:usb3="00000000" w:csb0="80000041" w:csb1="00000000"/>
  </w:font>
  <w:font w:name="QCF_P170">
    <w:altName w:val="Times New Roman"/>
    <w:charset w:val="00"/>
    <w:family w:val="auto"/>
    <w:pitch w:val="variable"/>
    <w:sig w:usb0="00000000" w:usb1="90000000" w:usb2="00000008" w:usb3="00000000" w:csb0="80000041" w:csb1="00000000"/>
  </w:font>
  <w:font w:name="QCF_P107">
    <w:altName w:val="Times New Roman"/>
    <w:charset w:val="00"/>
    <w:family w:val="auto"/>
    <w:pitch w:val="variable"/>
    <w:sig w:usb0="00000000" w:usb1="90000000" w:usb2="00000008" w:usb3="00000000" w:csb0="80000041" w:csb1="00000000"/>
  </w:font>
  <w:font w:name="QCF_P461">
    <w:altName w:val="Times New Roman"/>
    <w:charset w:val="00"/>
    <w:family w:val="auto"/>
    <w:pitch w:val="variable"/>
    <w:sig w:usb0="00000000" w:usb1="90000000" w:usb2="00000008" w:usb3="00000000" w:csb0="80000041" w:csb1="00000000"/>
  </w:font>
  <w:font w:name="QCF_P315">
    <w:altName w:val="Times New Roman"/>
    <w:charset w:val="00"/>
    <w:family w:val="auto"/>
    <w:pitch w:val="variable"/>
    <w:sig w:usb0="00000000" w:usb1="90000000" w:usb2="00000008" w:usb3="00000000" w:csb0="80000041" w:csb1="00000000"/>
  </w:font>
  <w:font w:name="QCF_P571">
    <w:altName w:val="Times New Roman"/>
    <w:charset w:val="00"/>
    <w:family w:val="auto"/>
    <w:pitch w:val="variable"/>
    <w:sig w:usb0="00000000" w:usb1="90000000" w:usb2="00000008" w:usb3="00000000" w:csb0="80000041" w:csb1="00000000"/>
  </w:font>
  <w:font w:name="QCF_P527">
    <w:altName w:val="Times New Roman"/>
    <w:charset w:val="00"/>
    <w:family w:val="auto"/>
    <w:pitch w:val="variable"/>
    <w:sig w:usb0="00000000" w:usb1="90000000" w:usb2="00000008" w:usb3="00000000" w:csb0="80000041" w:csb1="00000000"/>
  </w:font>
  <w:font w:name="QCF_P556">
    <w:altName w:val="Times New Roman"/>
    <w:charset w:val="00"/>
    <w:family w:val="auto"/>
    <w:pitch w:val="variable"/>
    <w:sig w:usb0="00000000" w:usb1="90000000" w:usb2="00000008" w:usb3="00000000" w:csb0="80000041" w:csb1="00000000"/>
  </w:font>
  <w:font w:name="QCF_P104">
    <w:altName w:val="Times New Roman"/>
    <w:charset w:val="00"/>
    <w:family w:val="auto"/>
    <w:pitch w:val="variable"/>
    <w:sig w:usb0="00000000" w:usb1="90000000" w:usb2="00000008" w:usb3="00000000" w:csb0="80000041" w:csb1="00000000"/>
  </w:font>
  <w:font w:name="QCF_P423">
    <w:altName w:val="Times New Roman"/>
    <w:charset w:val="00"/>
    <w:family w:val="auto"/>
    <w:pitch w:val="variable"/>
    <w:sig w:usb0="00000000" w:usb1="90000000" w:usb2="00000008" w:usb3="00000000" w:csb0="80000041" w:csb1="00000000"/>
  </w:font>
  <w:font w:name="QCF_P271">
    <w:altName w:val="Times New Roman"/>
    <w:charset w:val="00"/>
    <w:family w:val="auto"/>
    <w:pitch w:val="variable"/>
    <w:sig w:usb0="00000000" w:usb1="90000000" w:usb2="00000008" w:usb3="00000000" w:csb0="80000041" w:csb1="00000000"/>
  </w:font>
  <w:font w:name="QCF_P447">
    <w:altName w:val="Times New Roman"/>
    <w:charset w:val="00"/>
    <w:family w:val="auto"/>
    <w:pitch w:val="variable"/>
    <w:sig w:usb0="00000000" w:usb1="90000000" w:usb2="00000008" w:usb3="00000000" w:csb0="80000041" w:csb1="00000000"/>
  </w:font>
  <w:font w:name="QCF_P212">
    <w:altName w:val="Times New Roman"/>
    <w:charset w:val="00"/>
    <w:family w:val="auto"/>
    <w:pitch w:val="variable"/>
    <w:sig w:usb0="00000000" w:usb1="90000000" w:usb2="00000008" w:usb3="00000000" w:csb0="80000041" w:csb1="00000000"/>
  </w:font>
  <w:font w:name="QCF_P458">
    <w:altName w:val="Times New Roman"/>
    <w:charset w:val="00"/>
    <w:family w:val="auto"/>
    <w:pitch w:val="variable"/>
    <w:sig w:usb0="00000000" w:usb1="90000000" w:usb2="00000008" w:usb3="00000000" w:csb0="80000041" w:csb1="00000000"/>
  </w:font>
  <w:font w:name="QCF_P210">
    <w:altName w:val="Times New Roman"/>
    <w:charset w:val="00"/>
    <w:family w:val="auto"/>
    <w:pitch w:val="variable"/>
    <w:sig w:usb0="00000000" w:usb1="90000000" w:usb2="00000008" w:usb3="00000000" w:csb0="80000041" w:csb1="00000000"/>
  </w:font>
  <w:font w:name="QCF_P181">
    <w:altName w:val="Times New Roman"/>
    <w:charset w:val="00"/>
    <w:family w:val="auto"/>
    <w:pitch w:val="variable"/>
    <w:sig w:usb0="00000000" w:usb1="90000000" w:usb2="00000008" w:usb3="00000000" w:csb0="80000041" w:csb1="00000000"/>
  </w:font>
  <w:font w:name="QCF_P060">
    <w:altName w:val="Times New Roman"/>
    <w:charset w:val="00"/>
    <w:family w:val="auto"/>
    <w:pitch w:val="variable"/>
    <w:sig w:usb0="00000000" w:usb1="90000000" w:usb2="00000008" w:usb3="00000000" w:csb0="80000041" w:csb1="00000000"/>
  </w:font>
  <w:font w:name="QCF_P127">
    <w:altName w:val="Times New Roman"/>
    <w:charset w:val="00"/>
    <w:family w:val="auto"/>
    <w:pitch w:val="variable"/>
    <w:sig w:usb0="00000000" w:usb1="90000000" w:usb2="00000008" w:usb3="00000000" w:csb0="80000041" w:csb1="00000000"/>
  </w:font>
  <w:font w:name="QCF_P287">
    <w:altName w:val="Times New Roman"/>
    <w:charset w:val="00"/>
    <w:family w:val="auto"/>
    <w:pitch w:val="variable"/>
    <w:sig w:usb0="00000000" w:usb1="90000000" w:usb2="00000008" w:usb3="00000000" w:csb0="80000041" w:csb1="00000000"/>
  </w:font>
  <w:font w:name="QCF_P404">
    <w:altName w:val="Times New Roman"/>
    <w:charset w:val="00"/>
    <w:family w:val="auto"/>
    <w:pitch w:val="variable"/>
    <w:sig w:usb0="00000000" w:usb1="90000000" w:usb2="00000008" w:usb3="00000000" w:csb0="80000041" w:csb1="00000000"/>
  </w:font>
  <w:font w:name="QCF_P502">
    <w:altName w:val="Times New Roman"/>
    <w:charset w:val="00"/>
    <w:family w:val="auto"/>
    <w:pitch w:val="variable"/>
    <w:sig w:usb0="00000000" w:usb1="90000000" w:usb2="00000008" w:usb3="00000000" w:csb0="80000041" w:csb1="00000000"/>
  </w:font>
  <w:font w:name="QCF_P507">
    <w:altName w:val="Times New Roman"/>
    <w:charset w:val="00"/>
    <w:family w:val="auto"/>
    <w:pitch w:val="variable"/>
    <w:sig w:usb0="00000000" w:usb1="90000000" w:usb2="00000008" w:usb3="00000000" w:csb0="80000041" w:csb1="00000000"/>
  </w:font>
  <w:font w:name="QCF_P197">
    <w:altName w:val="Times New Roman"/>
    <w:charset w:val="00"/>
    <w:family w:val="auto"/>
    <w:pitch w:val="variable"/>
    <w:sig w:usb0="00000000" w:usb1="90000000" w:usb2="00000008" w:usb3="00000000" w:csb0="80000041" w:csb1="00000000"/>
  </w:font>
  <w:font w:name="QCF_P016">
    <w:altName w:val="Times New Roman"/>
    <w:charset w:val="00"/>
    <w:family w:val="auto"/>
    <w:pitch w:val="variable"/>
    <w:sig w:usb0="00000000" w:usb1="90000000" w:usb2="00000008" w:usb3="00000000" w:csb0="80000041" w:csb1="00000000"/>
  </w:font>
  <w:font w:name="QCF_P117">
    <w:altName w:val="Times New Roman"/>
    <w:charset w:val="00"/>
    <w:family w:val="auto"/>
    <w:pitch w:val="variable"/>
    <w:sig w:usb0="00000000" w:usb1="90000000" w:usb2="00000008" w:usb3="00000000" w:csb0="80000041" w:csb1="00000000"/>
  </w:font>
  <w:font w:name="QCF_P417">
    <w:altName w:val="Times New Roman"/>
    <w:charset w:val="00"/>
    <w:family w:val="auto"/>
    <w:pitch w:val="variable"/>
    <w:sig w:usb0="00000000"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DD7D" w14:textId="77777777" w:rsidR="0091463A" w:rsidRPr="00352C9A" w:rsidRDefault="0091463A"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647A6">
      <w:rPr>
        <w:rFonts w:cs="DecoType Naskh"/>
        <w:b/>
        <w:bCs/>
        <w:noProof/>
        <w:color w:val="2F5496" w:themeColor="accent1" w:themeShade="BF"/>
        <w:sz w:val="36"/>
        <w:szCs w:val="36"/>
        <w:rtl/>
      </w:rPr>
      <w:t>54</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20FA1" w14:textId="77777777" w:rsidR="0091463A" w:rsidRPr="00352C9A" w:rsidRDefault="0091463A"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647A6">
      <w:rPr>
        <w:rFonts w:cs="DecoType Naskh"/>
        <w:b/>
        <w:bCs/>
        <w:noProof/>
        <w:color w:val="2F5496" w:themeColor="accent1" w:themeShade="BF"/>
        <w:sz w:val="36"/>
        <w:szCs w:val="36"/>
        <w:rtl/>
      </w:rPr>
      <w:t>143</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497F" w14:textId="344FE7B9" w:rsidR="0091463A" w:rsidRPr="00352C9A" w:rsidRDefault="0091463A" w:rsidP="008275CB">
    <w:pPr>
      <w:pStyle w:val="Footer"/>
      <w:jc w:val="center"/>
      <w:rPr>
        <w:rFonts w:cs="DecoType Naskh"/>
        <w:b/>
        <w:bCs/>
        <w:color w:val="2F5496" w:themeColor="accent1" w:themeShade="BF"/>
        <w:sz w:val="36"/>
        <w:szCs w:val="3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EC65" w14:textId="77777777" w:rsidR="0091463A" w:rsidRPr="00352C9A" w:rsidRDefault="0091463A"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647A6">
      <w:rPr>
        <w:rFonts w:cs="DecoType Naskh"/>
        <w:b/>
        <w:bCs/>
        <w:noProof/>
        <w:color w:val="2F5496" w:themeColor="accent1" w:themeShade="BF"/>
        <w:sz w:val="36"/>
        <w:szCs w:val="36"/>
        <w:rtl/>
      </w:rPr>
      <w:t>148</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14ED" w14:textId="77777777" w:rsidR="0091463A" w:rsidRPr="00352C9A" w:rsidRDefault="0091463A"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647A6">
      <w:rPr>
        <w:rFonts w:cs="DecoType Naskh"/>
        <w:b/>
        <w:bCs/>
        <w:noProof/>
        <w:color w:val="2F5496" w:themeColor="accent1" w:themeShade="BF"/>
        <w:sz w:val="36"/>
        <w:szCs w:val="36"/>
        <w:rtl/>
      </w:rPr>
      <w:t>153</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56DE" w14:textId="3EEFB0C0" w:rsidR="0091463A" w:rsidRPr="00352C9A" w:rsidRDefault="0091463A" w:rsidP="008275CB">
    <w:pPr>
      <w:pStyle w:val="Footer"/>
      <w:jc w:val="center"/>
      <w:rPr>
        <w:rFonts w:cs="DecoType Naskh"/>
        <w:b/>
        <w:bCs/>
        <w:color w:val="2F5496" w:themeColor="accent1" w:themeShade="BF"/>
        <w:sz w:val="36"/>
        <w:szCs w:val="36"/>
      </w:rPr>
    </w:pPr>
  </w:p>
  <w:p w14:paraId="2C60A4D4" w14:textId="77777777" w:rsidR="0091463A" w:rsidRDefault="009146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4272E" w14:textId="77777777" w:rsidR="0091463A" w:rsidRPr="00352C9A" w:rsidRDefault="0091463A"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647A6">
      <w:rPr>
        <w:rFonts w:cs="DecoType Naskh"/>
        <w:b/>
        <w:bCs/>
        <w:noProof/>
        <w:color w:val="2F5496" w:themeColor="accent1" w:themeShade="BF"/>
        <w:sz w:val="36"/>
        <w:szCs w:val="36"/>
        <w:rtl/>
      </w:rPr>
      <w:t>93</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p w14:paraId="30A54FCC" w14:textId="77777777" w:rsidR="0091463A" w:rsidRDefault="0091463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18E79" w14:textId="4E426C3C" w:rsidR="0091463A" w:rsidRPr="00352C9A" w:rsidRDefault="0091463A" w:rsidP="008275CB">
    <w:pPr>
      <w:pStyle w:val="Footer"/>
      <w:jc w:val="center"/>
      <w:rPr>
        <w:rFonts w:cs="DecoType Naskh"/>
        <w:b/>
        <w:bCs/>
        <w:color w:val="2F5496" w:themeColor="accent1" w:themeShade="BF"/>
        <w:sz w:val="36"/>
        <w:szCs w:val="3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69EA" w14:textId="77777777" w:rsidR="0091463A" w:rsidRPr="00352C9A" w:rsidRDefault="0091463A"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647A6">
      <w:rPr>
        <w:rFonts w:cs="DecoType Naskh"/>
        <w:b/>
        <w:bCs/>
        <w:noProof/>
        <w:color w:val="2F5496" w:themeColor="accent1" w:themeShade="BF"/>
        <w:sz w:val="36"/>
        <w:szCs w:val="36"/>
        <w:rtl/>
      </w:rPr>
      <w:t>118</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FF06" w14:textId="713E1FE1" w:rsidR="0091463A" w:rsidRPr="00352C9A" w:rsidRDefault="0091463A" w:rsidP="008275CB">
    <w:pPr>
      <w:pStyle w:val="Footer"/>
      <w:jc w:val="center"/>
      <w:rPr>
        <w:rFonts w:cs="DecoType Naskh"/>
        <w:b/>
        <w:bCs/>
        <w:color w:val="2F5496" w:themeColor="accent1" w:themeShade="BF"/>
        <w:sz w:val="36"/>
        <w:szCs w:val="3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E217" w14:textId="77777777" w:rsidR="0091463A" w:rsidRPr="00352C9A" w:rsidRDefault="0091463A"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647A6">
      <w:rPr>
        <w:rFonts w:cs="DecoType Naskh"/>
        <w:b/>
        <w:bCs/>
        <w:noProof/>
        <w:color w:val="2F5496" w:themeColor="accent1" w:themeShade="BF"/>
        <w:sz w:val="36"/>
        <w:szCs w:val="36"/>
        <w:rtl/>
      </w:rPr>
      <w:t>136</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E763" w14:textId="36CE6CF3" w:rsidR="0091463A" w:rsidRPr="00352C9A" w:rsidRDefault="0091463A" w:rsidP="00C30808">
    <w:pPr>
      <w:pStyle w:val="Footer"/>
      <w:rPr>
        <w:rFonts w:cs="DecoType Naskh"/>
        <w:b/>
        <w:bCs/>
        <w:color w:val="2F5496" w:themeColor="accent1" w:themeShade="BF"/>
        <w:sz w:val="36"/>
        <w:szCs w:val="3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A18F" w14:textId="67CB8531" w:rsidR="0091463A" w:rsidRPr="00352C9A" w:rsidRDefault="0091463A" w:rsidP="008275CB">
    <w:pPr>
      <w:pStyle w:val="Footer"/>
      <w:jc w:val="center"/>
      <w:rPr>
        <w:rFonts w:cs="DecoType Naskh"/>
        <w:b/>
        <w:bCs/>
        <w:color w:val="2F5496" w:themeColor="accent1" w:themeShade="BF"/>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E66EB" w14:textId="77777777" w:rsidR="00FD6C8C" w:rsidRDefault="00FD6C8C" w:rsidP="00352C9A">
      <w:pPr>
        <w:spacing w:after="0" w:line="240" w:lineRule="auto"/>
      </w:pPr>
      <w:r>
        <w:separator/>
      </w:r>
    </w:p>
  </w:footnote>
  <w:footnote w:type="continuationSeparator" w:id="0">
    <w:p w14:paraId="57F7E4AD" w14:textId="77777777" w:rsidR="00FD6C8C" w:rsidRDefault="00FD6C8C"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BA06" w14:textId="4929B5CF" w:rsidR="0091463A" w:rsidRPr="00352C9A" w:rsidRDefault="0091463A" w:rsidP="008275CB">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تفسير الفاتحة وآية الكرسيِّ وقصار السُّور</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7557" w14:textId="46EA4F8E" w:rsidR="0091463A" w:rsidRPr="00352C9A" w:rsidRDefault="0091463A"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القواعد الأربع</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6CC5D" w14:textId="78797D5E" w:rsidR="0091463A" w:rsidRPr="00352C9A" w:rsidRDefault="0091463A" w:rsidP="008275CB">
    <w:pPr>
      <w:pStyle w:val="Header"/>
      <w:tabs>
        <w:tab w:val="clear" w:pos="8306"/>
        <w:tab w:val="right" w:pos="9639"/>
      </w:tabs>
      <w:jc w:val="lowKashida"/>
      <w:rPr>
        <w:rFonts w:cs="DecoType Naskh"/>
        <w:b/>
        <w:bCs/>
        <w:color w:val="2F5496" w:themeColor="accent1" w:themeShade="BF"/>
        <w:sz w:val="28"/>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DA73" w14:textId="229A4C70" w:rsidR="0091463A" w:rsidRPr="00352C9A" w:rsidRDefault="0091463A"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نواقض الإسلام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0C9E" w14:textId="3070707F" w:rsidR="0091463A" w:rsidRPr="00352C9A" w:rsidRDefault="0091463A"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العقيدة الطَّحاويَّة</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0E2E2DD7" w:rsidR="0091463A" w:rsidRPr="00352C9A" w:rsidRDefault="0091463A"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sidRPr="00E32CBD">
      <w:rPr>
        <w:rFonts w:ascii="Calibri" w:hAnsi="Calibri" w:cs="DecoType Naskh" w:hint="cs"/>
        <w:b/>
        <w:bCs/>
        <w:color w:val="2F5496" w:themeColor="accent1" w:themeShade="BF"/>
        <w:sz w:val="28"/>
        <w:szCs w:val="28"/>
        <w:bdr w:val="single" w:sz="24" w:space="0" w:color="FFFFFF" w:themeColor="background1"/>
        <w:rtl/>
      </w:rPr>
      <w:t>فهرس الموضوعات</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5F28" w14:textId="0C5C900B" w:rsidR="0091463A" w:rsidRPr="00352C9A" w:rsidRDefault="0091463A" w:rsidP="008275CB">
    <w:pPr>
      <w:pStyle w:val="Header"/>
      <w:tabs>
        <w:tab w:val="clear" w:pos="8306"/>
        <w:tab w:val="right" w:pos="9639"/>
      </w:tabs>
      <w:jc w:val="lowKashida"/>
      <w:rPr>
        <w:rFonts w:cs="DecoType Naskh"/>
        <w:b/>
        <w:bCs/>
        <w:color w:val="2F5496" w:themeColor="accent1" w:themeShade="BF"/>
        <w:sz w:val="28"/>
        <w:szCs w:val="28"/>
      </w:rPr>
    </w:pPr>
  </w:p>
  <w:p w14:paraId="7A036A18" w14:textId="77777777" w:rsidR="0091463A" w:rsidRDefault="0091463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C138" w14:textId="1F434656" w:rsidR="0091463A" w:rsidRPr="00352C9A" w:rsidRDefault="0091463A" w:rsidP="008275CB">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sidRPr="008275CB">
      <w:rPr>
        <w:rFonts w:cs="DecoType Naskh"/>
        <w:b/>
        <w:bCs/>
        <w:color w:val="2F5496" w:themeColor="accent1" w:themeShade="BF"/>
        <w:sz w:val="28"/>
        <w:szCs w:val="28"/>
        <w:bdr w:val="single" w:sz="24" w:space="0" w:color="FFFFFF" w:themeColor="background1"/>
        <w:rtl/>
      </w:rPr>
      <w:t>الأربعون في مباني الإسلام وقواعد الأحكام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p w14:paraId="706E5B7C" w14:textId="77777777" w:rsidR="0091463A" w:rsidRDefault="0091463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9579" w14:textId="653F0D57" w:rsidR="0091463A" w:rsidRPr="00352C9A" w:rsidRDefault="0091463A" w:rsidP="008275CB">
    <w:pPr>
      <w:pStyle w:val="Header"/>
      <w:tabs>
        <w:tab w:val="clear" w:pos="8306"/>
        <w:tab w:val="right" w:pos="9639"/>
      </w:tabs>
      <w:jc w:val="lowKashida"/>
      <w:rPr>
        <w:rFonts w:cs="DecoType Naskh"/>
        <w:b/>
        <w:bCs/>
        <w:color w:val="2F5496" w:themeColor="accent1" w:themeShade="BF"/>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88FFC" w14:textId="16336A0E" w:rsidR="0091463A" w:rsidRPr="00352C9A" w:rsidRDefault="0091463A" w:rsidP="008275CB">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sidRPr="008275CB">
      <w:rPr>
        <w:rFonts w:cs="DecoType Naskh" w:hint="cs"/>
        <w:b/>
        <w:bCs/>
        <w:color w:val="2F5496" w:themeColor="accent1" w:themeShade="BF"/>
        <w:sz w:val="28"/>
        <w:szCs w:val="28"/>
        <w:bdr w:val="single" w:sz="24" w:space="0" w:color="FFFFFF" w:themeColor="background1"/>
        <w:rtl/>
      </w:rPr>
      <w:t>ا</w:t>
    </w:r>
    <w:r w:rsidRPr="008275CB">
      <w:rPr>
        <w:rFonts w:cs="DecoType Naskh"/>
        <w:b/>
        <w:bCs/>
        <w:color w:val="2F5496" w:themeColor="accent1" w:themeShade="BF"/>
        <w:sz w:val="28"/>
        <w:szCs w:val="28"/>
        <w:bdr w:val="single" w:sz="24" w:space="0" w:color="FFFFFF" w:themeColor="background1"/>
        <w:rtl/>
      </w:rPr>
      <w:t>لدُّروس المهمَّة لعامَّة الأمَّة</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CC65" w14:textId="7759E210" w:rsidR="0091463A" w:rsidRPr="00352C9A" w:rsidRDefault="0091463A" w:rsidP="008275CB">
    <w:pPr>
      <w:pStyle w:val="Header"/>
      <w:tabs>
        <w:tab w:val="clear" w:pos="8306"/>
        <w:tab w:val="right" w:pos="9639"/>
      </w:tabs>
      <w:jc w:val="lowKashida"/>
      <w:rPr>
        <w:rFonts w:cs="DecoType Naskh"/>
        <w:b/>
        <w:bCs/>
        <w:color w:val="2F5496" w:themeColor="accent1" w:themeShade="BF"/>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7E1F" w14:textId="3BEA0AC6" w:rsidR="0091463A" w:rsidRPr="00352C9A" w:rsidRDefault="0091463A"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ثلاثة الأصول وأدلَّتها</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DC19" w14:textId="283671A9" w:rsidR="0091463A" w:rsidRPr="00352C9A" w:rsidRDefault="0091463A" w:rsidP="00C30808">
    <w:pPr>
      <w:pStyle w:val="Header"/>
      <w:tabs>
        <w:tab w:val="clear" w:pos="8306"/>
        <w:tab w:val="right" w:pos="9639"/>
      </w:tabs>
      <w:jc w:val="lowKashida"/>
      <w:rPr>
        <w:rFonts w:cs="DecoType Naskh"/>
        <w:b/>
        <w:bCs/>
        <w:color w:val="2F5496" w:themeColor="accent1" w:themeShade="BF"/>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51CF" w14:textId="05C1A75C" w:rsidR="0091463A" w:rsidRPr="00352C9A" w:rsidRDefault="0091463A" w:rsidP="008275CB">
    <w:pPr>
      <w:pStyle w:val="Header"/>
      <w:tabs>
        <w:tab w:val="clear" w:pos="8306"/>
        <w:tab w:val="right" w:pos="9639"/>
      </w:tabs>
      <w:jc w:val="lowKashida"/>
      <w:rPr>
        <w:rFonts w:cs="DecoType Naskh"/>
        <w:b/>
        <w:bCs/>
        <w:color w:val="2F5496"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82EF2"/>
    <w:multiLevelType w:val="hybridMultilevel"/>
    <w:tmpl w:val="5EDEC146"/>
    <w:lvl w:ilvl="0" w:tplc="F70E67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C30577"/>
    <w:multiLevelType w:val="hybridMultilevel"/>
    <w:tmpl w:val="08D05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9A8"/>
    <w:rsid w:val="000045B6"/>
    <w:rsid w:val="000114F0"/>
    <w:rsid w:val="0001678E"/>
    <w:rsid w:val="00025FDB"/>
    <w:rsid w:val="000444A5"/>
    <w:rsid w:val="00050746"/>
    <w:rsid w:val="00056DC8"/>
    <w:rsid w:val="0006161F"/>
    <w:rsid w:val="00062807"/>
    <w:rsid w:val="000746B4"/>
    <w:rsid w:val="000776D8"/>
    <w:rsid w:val="00090302"/>
    <w:rsid w:val="00093AF7"/>
    <w:rsid w:val="000A068F"/>
    <w:rsid w:val="000A5851"/>
    <w:rsid w:val="000B0D0C"/>
    <w:rsid w:val="000B6BDB"/>
    <w:rsid w:val="000D07A8"/>
    <w:rsid w:val="000D1618"/>
    <w:rsid w:val="000D1DA5"/>
    <w:rsid w:val="000E6377"/>
    <w:rsid w:val="000F1734"/>
    <w:rsid w:val="000F259B"/>
    <w:rsid w:val="000F3639"/>
    <w:rsid w:val="000F4416"/>
    <w:rsid w:val="001008DE"/>
    <w:rsid w:val="001064FA"/>
    <w:rsid w:val="0010667C"/>
    <w:rsid w:val="00111F84"/>
    <w:rsid w:val="00116C33"/>
    <w:rsid w:val="00120EC8"/>
    <w:rsid w:val="001212C3"/>
    <w:rsid w:val="00121FD4"/>
    <w:rsid w:val="00130573"/>
    <w:rsid w:val="00130C33"/>
    <w:rsid w:val="00136C3D"/>
    <w:rsid w:val="00142752"/>
    <w:rsid w:val="00142E93"/>
    <w:rsid w:val="00144757"/>
    <w:rsid w:val="00150C33"/>
    <w:rsid w:val="00156DBB"/>
    <w:rsid w:val="00164E04"/>
    <w:rsid w:val="00167098"/>
    <w:rsid w:val="0017073E"/>
    <w:rsid w:val="00184FAA"/>
    <w:rsid w:val="00185B4A"/>
    <w:rsid w:val="001863C2"/>
    <w:rsid w:val="00193BA7"/>
    <w:rsid w:val="001A3497"/>
    <w:rsid w:val="001B24A3"/>
    <w:rsid w:val="001B291F"/>
    <w:rsid w:val="001B6735"/>
    <w:rsid w:val="001C235D"/>
    <w:rsid w:val="001C312B"/>
    <w:rsid w:val="001C36D5"/>
    <w:rsid w:val="001D7E4B"/>
    <w:rsid w:val="001E7C94"/>
    <w:rsid w:val="001F73ED"/>
    <w:rsid w:val="001F7F4B"/>
    <w:rsid w:val="00205C09"/>
    <w:rsid w:val="00211761"/>
    <w:rsid w:val="0021605C"/>
    <w:rsid w:val="00226C8C"/>
    <w:rsid w:val="00230A33"/>
    <w:rsid w:val="002374B2"/>
    <w:rsid w:val="00242A31"/>
    <w:rsid w:val="00256ADC"/>
    <w:rsid w:val="00257313"/>
    <w:rsid w:val="00270164"/>
    <w:rsid w:val="00273EB9"/>
    <w:rsid w:val="002C37BD"/>
    <w:rsid w:val="002D59CA"/>
    <w:rsid w:val="002E16EC"/>
    <w:rsid w:val="0030092F"/>
    <w:rsid w:val="00302BF0"/>
    <w:rsid w:val="00303C99"/>
    <w:rsid w:val="003109D4"/>
    <w:rsid w:val="0032015A"/>
    <w:rsid w:val="00323B18"/>
    <w:rsid w:val="00324AFF"/>
    <w:rsid w:val="003262E2"/>
    <w:rsid w:val="00327E1D"/>
    <w:rsid w:val="00340D13"/>
    <w:rsid w:val="003446E3"/>
    <w:rsid w:val="00352C9A"/>
    <w:rsid w:val="00353C62"/>
    <w:rsid w:val="00355B13"/>
    <w:rsid w:val="00356F28"/>
    <w:rsid w:val="003601B4"/>
    <w:rsid w:val="00360397"/>
    <w:rsid w:val="00360BE2"/>
    <w:rsid w:val="0036391B"/>
    <w:rsid w:val="003650D7"/>
    <w:rsid w:val="00376993"/>
    <w:rsid w:val="00380702"/>
    <w:rsid w:val="0038142D"/>
    <w:rsid w:val="00381441"/>
    <w:rsid w:val="003846D1"/>
    <w:rsid w:val="00397718"/>
    <w:rsid w:val="003A560C"/>
    <w:rsid w:val="003A5945"/>
    <w:rsid w:val="003A5F64"/>
    <w:rsid w:val="003B308D"/>
    <w:rsid w:val="003C07B7"/>
    <w:rsid w:val="003C0C76"/>
    <w:rsid w:val="003C1400"/>
    <w:rsid w:val="003C1D80"/>
    <w:rsid w:val="003C1F6A"/>
    <w:rsid w:val="003C2230"/>
    <w:rsid w:val="003C6AA2"/>
    <w:rsid w:val="003F14C6"/>
    <w:rsid w:val="003F1667"/>
    <w:rsid w:val="003F401A"/>
    <w:rsid w:val="003F7499"/>
    <w:rsid w:val="003F79DB"/>
    <w:rsid w:val="004113D2"/>
    <w:rsid w:val="00420721"/>
    <w:rsid w:val="00420BDD"/>
    <w:rsid w:val="00422FD3"/>
    <w:rsid w:val="00424D42"/>
    <w:rsid w:val="0044073A"/>
    <w:rsid w:val="004640AB"/>
    <w:rsid w:val="00464B82"/>
    <w:rsid w:val="0047637F"/>
    <w:rsid w:val="00486A4C"/>
    <w:rsid w:val="004879FF"/>
    <w:rsid w:val="004A6E8B"/>
    <w:rsid w:val="004B3203"/>
    <w:rsid w:val="004B3CCA"/>
    <w:rsid w:val="004B7DE0"/>
    <w:rsid w:val="004C5833"/>
    <w:rsid w:val="004C624F"/>
    <w:rsid w:val="004D2B34"/>
    <w:rsid w:val="004D2FE4"/>
    <w:rsid w:val="004E0B9E"/>
    <w:rsid w:val="004F149E"/>
    <w:rsid w:val="004F1F78"/>
    <w:rsid w:val="004F2572"/>
    <w:rsid w:val="004F4142"/>
    <w:rsid w:val="00501F10"/>
    <w:rsid w:val="00504804"/>
    <w:rsid w:val="00506C4B"/>
    <w:rsid w:val="00512703"/>
    <w:rsid w:val="00520CAB"/>
    <w:rsid w:val="00523CD8"/>
    <w:rsid w:val="00530C72"/>
    <w:rsid w:val="00534953"/>
    <w:rsid w:val="00537A48"/>
    <w:rsid w:val="005505AD"/>
    <w:rsid w:val="005667E9"/>
    <w:rsid w:val="00566D83"/>
    <w:rsid w:val="00574039"/>
    <w:rsid w:val="005779F8"/>
    <w:rsid w:val="0058015A"/>
    <w:rsid w:val="005808C2"/>
    <w:rsid w:val="0058173E"/>
    <w:rsid w:val="00594AD5"/>
    <w:rsid w:val="005A1CCC"/>
    <w:rsid w:val="005A5870"/>
    <w:rsid w:val="005B1CED"/>
    <w:rsid w:val="005B5BD9"/>
    <w:rsid w:val="005B7BAE"/>
    <w:rsid w:val="005C1AC4"/>
    <w:rsid w:val="005C7D4B"/>
    <w:rsid w:val="005D2A3A"/>
    <w:rsid w:val="005E24A3"/>
    <w:rsid w:val="005E3079"/>
    <w:rsid w:val="005F0380"/>
    <w:rsid w:val="00603711"/>
    <w:rsid w:val="00611824"/>
    <w:rsid w:val="006252F5"/>
    <w:rsid w:val="006322AD"/>
    <w:rsid w:val="00645E87"/>
    <w:rsid w:val="006518F8"/>
    <w:rsid w:val="00652791"/>
    <w:rsid w:val="0065748D"/>
    <w:rsid w:val="00657B60"/>
    <w:rsid w:val="00665130"/>
    <w:rsid w:val="0067540B"/>
    <w:rsid w:val="00675E57"/>
    <w:rsid w:val="00686143"/>
    <w:rsid w:val="006A1759"/>
    <w:rsid w:val="006A7317"/>
    <w:rsid w:val="006B145B"/>
    <w:rsid w:val="006B1734"/>
    <w:rsid w:val="006B6B1C"/>
    <w:rsid w:val="006D3E8C"/>
    <w:rsid w:val="006E73DA"/>
    <w:rsid w:val="006E7C84"/>
    <w:rsid w:val="006F4DCD"/>
    <w:rsid w:val="006F544A"/>
    <w:rsid w:val="0070128A"/>
    <w:rsid w:val="00707D3E"/>
    <w:rsid w:val="00712271"/>
    <w:rsid w:val="00720206"/>
    <w:rsid w:val="007320F2"/>
    <w:rsid w:val="007466BF"/>
    <w:rsid w:val="0075611E"/>
    <w:rsid w:val="00767DDD"/>
    <w:rsid w:val="007701B2"/>
    <w:rsid w:val="0077675E"/>
    <w:rsid w:val="00783FFF"/>
    <w:rsid w:val="00791173"/>
    <w:rsid w:val="007A7892"/>
    <w:rsid w:val="007B0E01"/>
    <w:rsid w:val="007D22D4"/>
    <w:rsid w:val="007E3C86"/>
    <w:rsid w:val="007E7DDD"/>
    <w:rsid w:val="007F0D8C"/>
    <w:rsid w:val="00805220"/>
    <w:rsid w:val="00807D0B"/>
    <w:rsid w:val="00814227"/>
    <w:rsid w:val="00815E2C"/>
    <w:rsid w:val="0081609D"/>
    <w:rsid w:val="00827188"/>
    <w:rsid w:val="008275CB"/>
    <w:rsid w:val="00832C72"/>
    <w:rsid w:val="00833C68"/>
    <w:rsid w:val="00836278"/>
    <w:rsid w:val="00840BB9"/>
    <w:rsid w:val="00851969"/>
    <w:rsid w:val="00857B35"/>
    <w:rsid w:val="00860A29"/>
    <w:rsid w:val="00863262"/>
    <w:rsid w:val="00865397"/>
    <w:rsid w:val="00866B3E"/>
    <w:rsid w:val="00867B89"/>
    <w:rsid w:val="008706EB"/>
    <w:rsid w:val="00876643"/>
    <w:rsid w:val="00885983"/>
    <w:rsid w:val="00886F8B"/>
    <w:rsid w:val="0089189F"/>
    <w:rsid w:val="00894520"/>
    <w:rsid w:val="008A1AE2"/>
    <w:rsid w:val="008A1D9D"/>
    <w:rsid w:val="008A389A"/>
    <w:rsid w:val="008A6F01"/>
    <w:rsid w:val="008B0D3A"/>
    <w:rsid w:val="008B37DC"/>
    <w:rsid w:val="008B5DC6"/>
    <w:rsid w:val="008F110C"/>
    <w:rsid w:val="009045C6"/>
    <w:rsid w:val="00904EE4"/>
    <w:rsid w:val="0091463A"/>
    <w:rsid w:val="009178D0"/>
    <w:rsid w:val="009235F4"/>
    <w:rsid w:val="0092457C"/>
    <w:rsid w:val="00934849"/>
    <w:rsid w:val="0094107C"/>
    <w:rsid w:val="009414C7"/>
    <w:rsid w:val="00944AE3"/>
    <w:rsid w:val="00946FDD"/>
    <w:rsid w:val="0095480C"/>
    <w:rsid w:val="00981808"/>
    <w:rsid w:val="00982D44"/>
    <w:rsid w:val="0098365F"/>
    <w:rsid w:val="009859D7"/>
    <w:rsid w:val="00985D70"/>
    <w:rsid w:val="00993FA1"/>
    <w:rsid w:val="009962CC"/>
    <w:rsid w:val="00997551"/>
    <w:rsid w:val="009A4778"/>
    <w:rsid w:val="009B7655"/>
    <w:rsid w:val="009C5940"/>
    <w:rsid w:val="009D26BD"/>
    <w:rsid w:val="009E575A"/>
    <w:rsid w:val="00A02E75"/>
    <w:rsid w:val="00A1366A"/>
    <w:rsid w:val="00A211F3"/>
    <w:rsid w:val="00A226EB"/>
    <w:rsid w:val="00A27891"/>
    <w:rsid w:val="00A30487"/>
    <w:rsid w:val="00A379A8"/>
    <w:rsid w:val="00A37D86"/>
    <w:rsid w:val="00A405AD"/>
    <w:rsid w:val="00A4557A"/>
    <w:rsid w:val="00A46496"/>
    <w:rsid w:val="00A56832"/>
    <w:rsid w:val="00A631A2"/>
    <w:rsid w:val="00A66558"/>
    <w:rsid w:val="00A723E2"/>
    <w:rsid w:val="00A7282E"/>
    <w:rsid w:val="00A775E8"/>
    <w:rsid w:val="00A83727"/>
    <w:rsid w:val="00A96AF5"/>
    <w:rsid w:val="00AB227A"/>
    <w:rsid w:val="00AB2F4A"/>
    <w:rsid w:val="00AB3642"/>
    <w:rsid w:val="00AC110E"/>
    <w:rsid w:val="00AD0E24"/>
    <w:rsid w:val="00AD1498"/>
    <w:rsid w:val="00AD3243"/>
    <w:rsid w:val="00AE0396"/>
    <w:rsid w:val="00AE1C13"/>
    <w:rsid w:val="00AE2E3A"/>
    <w:rsid w:val="00AE5B8E"/>
    <w:rsid w:val="00AF3B52"/>
    <w:rsid w:val="00AF65F6"/>
    <w:rsid w:val="00B111F0"/>
    <w:rsid w:val="00B152F1"/>
    <w:rsid w:val="00B23ACA"/>
    <w:rsid w:val="00B32624"/>
    <w:rsid w:val="00B3499A"/>
    <w:rsid w:val="00B444AB"/>
    <w:rsid w:val="00B47BB6"/>
    <w:rsid w:val="00B51413"/>
    <w:rsid w:val="00B66494"/>
    <w:rsid w:val="00B82947"/>
    <w:rsid w:val="00B842A4"/>
    <w:rsid w:val="00B877E9"/>
    <w:rsid w:val="00BA1F13"/>
    <w:rsid w:val="00BA6E9B"/>
    <w:rsid w:val="00BB5563"/>
    <w:rsid w:val="00BB5B3B"/>
    <w:rsid w:val="00BC4EAF"/>
    <w:rsid w:val="00BC5340"/>
    <w:rsid w:val="00BC6D34"/>
    <w:rsid w:val="00BD4353"/>
    <w:rsid w:val="00BE1764"/>
    <w:rsid w:val="00BE5FE1"/>
    <w:rsid w:val="00BF04A1"/>
    <w:rsid w:val="00BF7AB0"/>
    <w:rsid w:val="00C13315"/>
    <w:rsid w:val="00C1778D"/>
    <w:rsid w:val="00C30808"/>
    <w:rsid w:val="00C32A35"/>
    <w:rsid w:val="00C32D70"/>
    <w:rsid w:val="00C422E5"/>
    <w:rsid w:val="00C578F9"/>
    <w:rsid w:val="00C641DC"/>
    <w:rsid w:val="00C6450D"/>
    <w:rsid w:val="00C647A6"/>
    <w:rsid w:val="00C70BFD"/>
    <w:rsid w:val="00C70F9B"/>
    <w:rsid w:val="00C74BC1"/>
    <w:rsid w:val="00C774FC"/>
    <w:rsid w:val="00C919CB"/>
    <w:rsid w:val="00C93F96"/>
    <w:rsid w:val="00CA1D85"/>
    <w:rsid w:val="00CA36CD"/>
    <w:rsid w:val="00CA5723"/>
    <w:rsid w:val="00CC2B39"/>
    <w:rsid w:val="00CD28FD"/>
    <w:rsid w:val="00CD4FFD"/>
    <w:rsid w:val="00CF03C4"/>
    <w:rsid w:val="00CF320E"/>
    <w:rsid w:val="00D00C6D"/>
    <w:rsid w:val="00D05A42"/>
    <w:rsid w:val="00D05B06"/>
    <w:rsid w:val="00D12C9E"/>
    <w:rsid w:val="00D1450A"/>
    <w:rsid w:val="00D15FED"/>
    <w:rsid w:val="00D17DB4"/>
    <w:rsid w:val="00D25143"/>
    <w:rsid w:val="00D265A1"/>
    <w:rsid w:val="00D41633"/>
    <w:rsid w:val="00D41891"/>
    <w:rsid w:val="00D4337D"/>
    <w:rsid w:val="00D50F44"/>
    <w:rsid w:val="00D517AD"/>
    <w:rsid w:val="00D57DA0"/>
    <w:rsid w:val="00D630FA"/>
    <w:rsid w:val="00D65EA9"/>
    <w:rsid w:val="00D83A72"/>
    <w:rsid w:val="00D85965"/>
    <w:rsid w:val="00D90A9A"/>
    <w:rsid w:val="00DA319E"/>
    <w:rsid w:val="00DA6088"/>
    <w:rsid w:val="00DB0836"/>
    <w:rsid w:val="00DB7589"/>
    <w:rsid w:val="00DC11D3"/>
    <w:rsid w:val="00DC3FC9"/>
    <w:rsid w:val="00DC5BEB"/>
    <w:rsid w:val="00DD25E1"/>
    <w:rsid w:val="00DF29D8"/>
    <w:rsid w:val="00E111FD"/>
    <w:rsid w:val="00E13F16"/>
    <w:rsid w:val="00E15FA3"/>
    <w:rsid w:val="00E227E0"/>
    <w:rsid w:val="00E32177"/>
    <w:rsid w:val="00E32CBD"/>
    <w:rsid w:val="00E32FF1"/>
    <w:rsid w:val="00E343DD"/>
    <w:rsid w:val="00E411FF"/>
    <w:rsid w:val="00E4561D"/>
    <w:rsid w:val="00E53528"/>
    <w:rsid w:val="00E56D72"/>
    <w:rsid w:val="00E604B4"/>
    <w:rsid w:val="00E6401E"/>
    <w:rsid w:val="00E643A6"/>
    <w:rsid w:val="00E72DCA"/>
    <w:rsid w:val="00E738A8"/>
    <w:rsid w:val="00E752F9"/>
    <w:rsid w:val="00E81583"/>
    <w:rsid w:val="00E85B7D"/>
    <w:rsid w:val="00EA01A7"/>
    <w:rsid w:val="00EB2085"/>
    <w:rsid w:val="00EB7D8D"/>
    <w:rsid w:val="00EC108A"/>
    <w:rsid w:val="00EC350B"/>
    <w:rsid w:val="00ED3C22"/>
    <w:rsid w:val="00ED6B47"/>
    <w:rsid w:val="00EF03E1"/>
    <w:rsid w:val="00EF2F9D"/>
    <w:rsid w:val="00EF530F"/>
    <w:rsid w:val="00EF6369"/>
    <w:rsid w:val="00F0173C"/>
    <w:rsid w:val="00F15C15"/>
    <w:rsid w:val="00F2267D"/>
    <w:rsid w:val="00F50467"/>
    <w:rsid w:val="00F660A0"/>
    <w:rsid w:val="00FA4E24"/>
    <w:rsid w:val="00FA54E0"/>
    <w:rsid w:val="00FA7756"/>
    <w:rsid w:val="00FC2DE1"/>
    <w:rsid w:val="00FD185C"/>
    <w:rsid w:val="00FD42AD"/>
    <w:rsid w:val="00FD6C8C"/>
    <w:rsid w:val="00FE49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DA3CEB78-2CBC-4B80-8565-6ED8E426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45B"/>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707D3E"/>
    <w:pPr>
      <w:tabs>
        <w:tab w:val="right" w:leader="dot" w:pos="9629"/>
      </w:tabs>
      <w:spacing w:after="0" w:line="520" w:lineRule="exact"/>
    </w:pPr>
    <w:rPr>
      <w:rFonts w:ascii="Lotus Linotype" w:hAnsi="Lotus Linotype" w:cs="Lotus Linotype"/>
      <w:b/>
      <w:bCs/>
      <w:noProof/>
      <w:color w:val="0D0D0D" w:themeColor="text1" w:themeTint="F2"/>
    </w:rPr>
  </w:style>
  <w:style w:type="paragraph" w:styleId="TOC2">
    <w:name w:val="toc 2"/>
    <w:basedOn w:val="Normal"/>
    <w:next w:val="Normal"/>
    <w:autoRedefine/>
    <w:uiPriority w:val="39"/>
    <w:unhideWhenUsed/>
    <w:rsid w:val="00B842A4"/>
    <w:pPr>
      <w:tabs>
        <w:tab w:val="right" w:leader="dot" w:pos="9629"/>
      </w:tabs>
      <w:spacing w:after="0" w:line="520" w:lineRule="exact"/>
      <w:ind w:left="220"/>
    </w:pPr>
    <w:rPr>
      <w:rFonts w:ascii="Lotus Linotype" w:hAnsi="Lotus Linotype" w:cs="Lotus Linotype"/>
      <w:noProof/>
      <w:color w:val="0D0D0D" w:themeColor="text1" w:themeTint="F2"/>
    </w:rPr>
  </w:style>
  <w:style w:type="paragraph" w:styleId="HTMLPreformatted">
    <w:name w:val="HTML Preformatted"/>
    <w:basedOn w:val="Normal"/>
    <w:link w:val="HTMLPreformattedChar"/>
    <w:uiPriority w:val="99"/>
    <w:semiHidden/>
    <w:unhideWhenUsed/>
    <w:rsid w:val="00A4649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6496"/>
    <w:rPr>
      <w:rFonts w:ascii="Consolas" w:hAnsi="Consolas"/>
      <w:sz w:val="20"/>
      <w:szCs w:val="20"/>
    </w:rPr>
  </w:style>
  <w:style w:type="character" w:styleId="UnresolvedMention">
    <w:name w:val="Unresolved Mention"/>
    <w:basedOn w:val="DefaultParagraphFont"/>
    <w:uiPriority w:val="99"/>
    <w:semiHidden/>
    <w:unhideWhenUsed/>
    <w:rsid w:val="00866B3E"/>
    <w:rPr>
      <w:color w:val="605E5C"/>
      <w:shd w:val="clear" w:color="auto" w:fill="E1DFDD"/>
    </w:rPr>
  </w:style>
  <w:style w:type="paragraph" w:styleId="NormalWeb">
    <w:name w:val="Normal (Web)"/>
    <w:basedOn w:val="Normal"/>
    <w:uiPriority w:val="99"/>
    <w:unhideWhenUsed/>
    <w:rsid w:val="00E85B7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B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194737129">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53126885">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29412295">
      <w:bodyDiv w:val="1"/>
      <w:marLeft w:val="0"/>
      <w:marRight w:val="0"/>
      <w:marTop w:val="0"/>
      <w:marBottom w:val="0"/>
      <w:divBdr>
        <w:top w:val="none" w:sz="0" w:space="0" w:color="auto"/>
        <w:left w:val="none" w:sz="0" w:space="0" w:color="auto"/>
        <w:bottom w:val="none" w:sz="0" w:space="0" w:color="auto"/>
        <w:right w:val="none" w:sz="0" w:space="0" w:color="auto"/>
      </w:divBdr>
    </w:div>
    <w:div w:id="544873420">
      <w:bodyDiv w:val="1"/>
      <w:marLeft w:val="0"/>
      <w:marRight w:val="0"/>
      <w:marTop w:val="0"/>
      <w:marBottom w:val="0"/>
      <w:divBdr>
        <w:top w:val="none" w:sz="0" w:space="0" w:color="auto"/>
        <w:left w:val="none" w:sz="0" w:space="0" w:color="auto"/>
        <w:bottom w:val="none" w:sz="0" w:space="0" w:color="auto"/>
        <w:right w:val="none" w:sz="0" w:space="0" w:color="auto"/>
      </w:divBdr>
    </w:div>
    <w:div w:id="550574674">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718162913">
      <w:bodyDiv w:val="1"/>
      <w:marLeft w:val="0"/>
      <w:marRight w:val="0"/>
      <w:marTop w:val="0"/>
      <w:marBottom w:val="0"/>
      <w:divBdr>
        <w:top w:val="none" w:sz="0" w:space="0" w:color="auto"/>
        <w:left w:val="none" w:sz="0" w:space="0" w:color="auto"/>
        <w:bottom w:val="none" w:sz="0" w:space="0" w:color="auto"/>
        <w:right w:val="none" w:sz="0" w:space="0" w:color="auto"/>
      </w:divBdr>
    </w:div>
    <w:div w:id="795106331">
      <w:bodyDiv w:val="1"/>
      <w:marLeft w:val="0"/>
      <w:marRight w:val="0"/>
      <w:marTop w:val="0"/>
      <w:marBottom w:val="0"/>
      <w:divBdr>
        <w:top w:val="none" w:sz="0" w:space="0" w:color="auto"/>
        <w:left w:val="none" w:sz="0" w:space="0" w:color="auto"/>
        <w:bottom w:val="none" w:sz="0" w:space="0" w:color="auto"/>
        <w:right w:val="none" w:sz="0" w:space="0" w:color="auto"/>
      </w:divBdr>
    </w:div>
    <w:div w:id="826164149">
      <w:bodyDiv w:val="1"/>
      <w:marLeft w:val="0"/>
      <w:marRight w:val="0"/>
      <w:marTop w:val="0"/>
      <w:marBottom w:val="0"/>
      <w:divBdr>
        <w:top w:val="none" w:sz="0" w:space="0" w:color="auto"/>
        <w:left w:val="none" w:sz="0" w:space="0" w:color="auto"/>
        <w:bottom w:val="none" w:sz="0" w:space="0" w:color="auto"/>
        <w:right w:val="none" w:sz="0" w:space="0" w:color="auto"/>
      </w:divBdr>
    </w:div>
    <w:div w:id="861938866">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19889840">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063212192">
      <w:bodyDiv w:val="1"/>
      <w:marLeft w:val="0"/>
      <w:marRight w:val="0"/>
      <w:marTop w:val="0"/>
      <w:marBottom w:val="0"/>
      <w:divBdr>
        <w:top w:val="none" w:sz="0" w:space="0" w:color="auto"/>
        <w:left w:val="none" w:sz="0" w:space="0" w:color="auto"/>
        <w:bottom w:val="none" w:sz="0" w:space="0" w:color="auto"/>
        <w:right w:val="none" w:sz="0" w:space="0" w:color="auto"/>
      </w:divBdr>
    </w:div>
    <w:div w:id="1078213699">
      <w:bodyDiv w:val="1"/>
      <w:marLeft w:val="0"/>
      <w:marRight w:val="0"/>
      <w:marTop w:val="0"/>
      <w:marBottom w:val="0"/>
      <w:divBdr>
        <w:top w:val="none" w:sz="0" w:space="0" w:color="auto"/>
        <w:left w:val="none" w:sz="0" w:space="0" w:color="auto"/>
        <w:bottom w:val="none" w:sz="0" w:space="0" w:color="auto"/>
        <w:right w:val="none" w:sz="0" w:space="0" w:color="auto"/>
      </w:divBdr>
    </w:div>
    <w:div w:id="1086029550">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111895115">
      <w:bodyDiv w:val="1"/>
      <w:marLeft w:val="0"/>
      <w:marRight w:val="0"/>
      <w:marTop w:val="0"/>
      <w:marBottom w:val="0"/>
      <w:divBdr>
        <w:top w:val="none" w:sz="0" w:space="0" w:color="auto"/>
        <w:left w:val="none" w:sz="0" w:space="0" w:color="auto"/>
        <w:bottom w:val="none" w:sz="0" w:space="0" w:color="auto"/>
        <w:right w:val="none" w:sz="0" w:space="0" w:color="auto"/>
      </w:divBdr>
    </w:div>
    <w:div w:id="1166169394">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69452861">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876832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409890198">
      <w:bodyDiv w:val="1"/>
      <w:marLeft w:val="0"/>
      <w:marRight w:val="0"/>
      <w:marTop w:val="0"/>
      <w:marBottom w:val="0"/>
      <w:divBdr>
        <w:top w:val="none" w:sz="0" w:space="0" w:color="auto"/>
        <w:left w:val="none" w:sz="0" w:space="0" w:color="auto"/>
        <w:bottom w:val="none" w:sz="0" w:space="0" w:color="auto"/>
        <w:right w:val="none" w:sz="0" w:space="0" w:color="auto"/>
      </w:divBdr>
    </w:div>
    <w:div w:id="1482118287">
      <w:bodyDiv w:val="1"/>
      <w:marLeft w:val="0"/>
      <w:marRight w:val="0"/>
      <w:marTop w:val="0"/>
      <w:marBottom w:val="0"/>
      <w:divBdr>
        <w:top w:val="none" w:sz="0" w:space="0" w:color="auto"/>
        <w:left w:val="none" w:sz="0" w:space="0" w:color="auto"/>
        <w:bottom w:val="none" w:sz="0" w:space="0" w:color="auto"/>
        <w:right w:val="none" w:sz="0" w:space="0" w:color="auto"/>
      </w:divBdr>
    </w:div>
    <w:div w:id="1499347298">
      <w:bodyDiv w:val="1"/>
      <w:marLeft w:val="0"/>
      <w:marRight w:val="0"/>
      <w:marTop w:val="0"/>
      <w:marBottom w:val="0"/>
      <w:divBdr>
        <w:top w:val="none" w:sz="0" w:space="0" w:color="auto"/>
        <w:left w:val="none" w:sz="0" w:space="0" w:color="auto"/>
        <w:bottom w:val="none" w:sz="0" w:space="0" w:color="auto"/>
        <w:right w:val="none" w:sz="0" w:space="0" w:color="auto"/>
      </w:divBdr>
    </w:div>
    <w:div w:id="1552961071">
      <w:bodyDiv w:val="1"/>
      <w:marLeft w:val="0"/>
      <w:marRight w:val="0"/>
      <w:marTop w:val="0"/>
      <w:marBottom w:val="0"/>
      <w:divBdr>
        <w:top w:val="none" w:sz="0" w:space="0" w:color="auto"/>
        <w:left w:val="none" w:sz="0" w:space="0" w:color="auto"/>
        <w:bottom w:val="none" w:sz="0" w:space="0" w:color="auto"/>
        <w:right w:val="none" w:sz="0" w:space="0" w:color="auto"/>
      </w:divBdr>
    </w:div>
    <w:div w:id="1577393805">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16524979">
      <w:bodyDiv w:val="1"/>
      <w:marLeft w:val="0"/>
      <w:marRight w:val="0"/>
      <w:marTop w:val="0"/>
      <w:marBottom w:val="0"/>
      <w:divBdr>
        <w:top w:val="none" w:sz="0" w:space="0" w:color="auto"/>
        <w:left w:val="none" w:sz="0" w:space="0" w:color="auto"/>
        <w:bottom w:val="none" w:sz="0" w:space="0" w:color="auto"/>
        <w:right w:val="none" w:sz="0" w:space="0" w:color="auto"/>
      </w:divBdr>
    </w:div>
    <w:div w:id="1655140352">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35622250">
      <w:bodyDiv w:val="1"/>
      <w:marLeft w:val="0"/>
      <w:marRight w:val="0"/>
      <w:marTop w:val="0"/>
      <w:marBottom w:val="0"/>
      <w:divBdr>
        <w:top w:val="none" w:sz="0" w:space="0" w:color="auto"/>
        <w:left w:val="none" w:sz="0" w:space="0" w:color="auto"/>
        <w:bottom w:val="none" w:sz="0" w:space="0" w:color="auto"/>
        <w:right w:val="none" w:sz="0" w:space="0" w:color="auto"/>
      </w:divBdr>
    </w:div>
    <w:div w:id="1751268465">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822886996">
      <w:bodyDiv w:val="1"/>
      <w:marLeft w:val="0"/>
      <w:marRight w:val="0"/>
      <w:marTop w:val="0"/>
      <w:marBottom w:val="0"/>
      <w:divBdr>
        <w:top w:val="none" w:sz="0" w:space="0" w:color="auto"/>
        <w:left w:val="none" w:sz="0" w:space="0" w:color="auto"/>
        <w:bottom w:val="none" w:sz="0" w:space="0" w:color="auto"/>
        <w:right w:val="none" w:sz="0" w:space="0" w:color="auto"/>
      </w:divBdr>
    </w:div>
    <w:div w:id="1908152284">
      <w:bodyDiv w:val="1"/>
      <w:marLeft w:val="0"/>
      <w:marRight w:val="0"/>
      <w:marTop w:val="0"/>
      <w:marBottom w:val="0"/>
      <w:divBdr>
        <w:top w:val="none" w:sz="0" w:space="0" w:color="auto"/>
        <w:left w:val="none" w:sz="0" w:space="0" w:color="auto"/>
        <w:bottom w:val="none" w:sz="0" w:space="0" w:color="auto"/>
        <w:right w:val="none" w:sz="0" w:space="0" w:color="auto"/>
      </w:divBdr>
    </w:div>
    <w:div w:id="1909683414">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17802938">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mailto:islamtorrent@gmail.com" TargetMode="Externa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F6475-2D0F-4F4C-990D-A3BBD2F4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51224</Words>
  <Characters>291980</Characters>
  <Application>Microsoft Office Word</Application>
  <DocSecurity>0</DocSecurity>
  <Lines>2433</Lines>
  <Paragraphs>685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342519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muhamed estrefi</cp:lastModifiedBy>
  <cp:revision>165</cp:revision>
  <cp:lastPrinted>2021-09-02T16:40:00Z</cp:lastPrinted>
  <dcterms:created xsi:type="dcterms:W3CDTF">2021-09-02T15:09:00Z</dcterms:created>
  <dcterms:modified xsi:type="dcterms:W3CDTF">2022-03-07T22:43:00Z</dcterms:modified>
</cp:coreProperties>
</file>