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7530932" w:rsidR="00C530C2" w:rsidRDefault="0060744C" w:rsidP="00FB7F89">
      <w:pPr>
        <w:tabs>
          <w:tab w:val="left" w:pos="709"/>
        </w:tabs>
        <w:ind w:left="-284"/>
        <w:rPr>
          <w:rFonts w:asciiTheme="majorBidi" w:hAnsiTheme="majorBidi" w:cstheme="majorBidi" w:hint="cs"/>
          <w:b/>
          <w:bCs/>
          <w:noProof/>
          <w:color w:val="000000"/>
          <w:sz w:val="24"/>
          <w:szCs w:val="24"/>
          <w:rtl/>
          <w:lang w:val="ar-SA"/>
        </w:rPr>
      </w:pPr>
      <w:r>
        <w:rPr>
          <w:rFonts w:cs="Cordia New"/>
          <w:noProof/>
          <w:sz w:val="48"/>
          <w:szCs w:val="61"/>
          <w:lang w:val="th-TH" w:bidi="th-TH"/>
        </w:rPr>
        <w:drawing>
          <wp:anchor distT="0" distB="0" distL="114300" distR="114300" simplePos="0" relativeHeight="251727872" behindDoc="1" locked="0" layoutInCell="1" allowOverlap="1" wp14:anchorId="300AA94E" wp14:editId="2B09A0BF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5328766" cy="7537450"/>
            <wp:effectExtent l="0" t="0" r="5715" b="6350"/>
            <wp:wrapNone/>
            <wp:docPr id="1764977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97716" name="รูปภาพ 1764977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859" cy="755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5A582A9D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11A764B4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ECC8690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6C8461D2" w:rsidR="00C1496D" w:rsidRPr="00605337" w:rsidRDefault="00FF2BF9" w:rsidP="00605337">
      <w:pPr>
        <w:bidi/>
        <w:jc w:val="center"/>
        <w:rPr>
          <w:rFonts w:cs="Ara Aqeeq Bold" w:hint="cs"/>
          <w:sz w:val="144"/>
          <w:szCs w:val="180"/>
          <w:rtl/>
          <w:cs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proofErr w:type="spellStart"/>
      <w:r w:rsidR="00605337" w:rsidRPr="00605337">
        <w:rPr>
          <w:rFonts w:cs="Ara Aqeeq Bold" w:hint="cs"/>
          <w:sz w:val="40"/>
          <w:szCs w:val="40"/>
          <w:rtl/>
          <w:lang w:val="en-US"/>
        </w:rPr>
        <w:t>شهر</w:t>
      </w:r>
      <w:r w:rsidR="00867EFE">
        <w:rPr>
          <w:rFonts w:cs="Ara Aqeeq Bold" w:hint="cs"/>
          <w:sz w:val="40"/>
          <w:szCs w:val="40"/>
          <w:rtl/>
          <w:lang w:val="en-US"/>
        </w:rPr>
        <w:t>الله</w:t>
      </w:r>
      <w:proofErr w:type="spellEnd"/>
      <w:r w:rsidR="00867EFE">
        <w:rPr>
          <w:rFonts w:cs="Ara Aqeeq Bold" w:hint="cs"/>
          <w:sz w:val="40"/>
          <w:szCs w:val="40"/>
          <w:rtl/>
          <w:lang w:val="en-US"/>
        </w:rPr>
        <w:t xml:space="preserve"> المحرم</w:t>
      </w:r>
    </w:p>
    <w:p w14:paraId="2969ED95" w14:textId="36E316C6" w:rsidR="00867EFE" w:rsidRPr="00867EFE" w:rsidRDefault="00867EFE" w:rsidP="00867EFE">
      <w:pPr>
        <w:bidi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867EFE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เดือนแห่งอ</w:t>
      </w:r>
      <w:proofErr w:type="spellStart"/>
      <w:r w:rsidRPr="00867EFE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ัลลอ</w:t>
      </w:r>
      <w:proofErr w:type="spellEnd"/>
      <w:r w:rsidRPr="00867EFE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ฮฺ</w:t>
      </w:r>
      <w:r w:rsidRPr="00867EFE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-</w:t>
      </w:r>
      <w:proofErr w:type="spellStart"/>
      <w:r w:rsidRPr="00867EFE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อัล</w:t>
      </w:r>
      <w:proofErr w:type="spellEnd"/>
      <w:r w:rsidRPr="00867EFE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มุ</w:t>
      </w:r>
      <w:proofErr w:type="spellStart"/>
      <w:r w:rsidRPr="00867EFE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หัรร็</w:t>
      </w:r>
      <w:proofErr w:type="spellEnd"/>
      <w:r w:rsidRPr="00867EFE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อม</w:t>
      </w:r>
      <w:r w:rsidRPr="00867EFE">
        <w:rPr>
          <w:rFonts w:ascii="TH SarabunIT๙" w:hAnsi="TH SarabunIT๙" w:cs="TH SarabunIT๙"/>
          <w:b/>
          <w:bCs/>
          <w:sz w:val="52"/>
          <w:szCs w:val="52"/>
          <w:cs/>
        </w:rPr>
        <w:t>-</w:t>
      </w:r>
    </w:p>
    <w:p w14:paraId="378EF5A1" w14:textId="5FCC2CE4" w:rsidR="000753C6" w:rsidRPr="00605337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2A0E333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60744C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val="en-US"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791A4157" w14:textId="77777777" w:rsidR="007D6798" w:rsidRDefault="007D6798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619C006B" w14:textId="77777777" w:rsidR="00867EFE" w:rsidRDefault="00867EFE" w:rsidP="00A54E78">
      <w:pPr>
        <w:tabs>
          <w:tab w:val="left" w:pos="4020"/>
        </w:tabs>
        <w:rPr>
          <w:rFonts w:ascii="TH SarabunIT๙" w:eastAsiaTheme="minorHAnsi" w:hAnsi="TH SarabunIT๙" w:cs="Times New Roman" w:hint="cs"/>
          <w:sz w:val="40"/>
          <w:szCs w:val="40"/>
          <w:cs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Pr="00FF2BF9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rtl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1A004D88" w14:textId="0C722DD4" w:rsidR="00CB0741" w:rsidRPr="00867EFE" w:rsidRDefault="00C36C59" w:rsidP="00134FE6">
      <w:pPr>
        <w:bidi/>
        <w:jc w:val="center"/>
        <w:rPr>
          <w:b/>
          <w:bCs/>
          <w:sz w:val="40"/>
          <w:szCs w:val="40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49F33557">
            <wp:simplePos x="0" y="0"/>
            <wp:positionH relativeFrom="page">
              <wp:posOffset>19050</wp:posOffset>
            </wp:positionH>
            <wp:positionV relativeFrom="paragraph">
              <wp:posOffset>-971550</wp:posOffset>
            </wp:positionV>
            <wp:extent cx="5295265" cy="7537450"/>
            <wp:effectExtent l="0" t="0" r="635" b="635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741" w:rsidRPr="00867EFE">
        <w:rPr>
          <w:rFonts w:hint="cs"/>
          <w:b/>
          <w:bCs/>
          <w:sz w:val="40"/>
          <w:szCs w:val="40"/>
          <w:cs/>
          <w:lang w:bidi="th-TH"/>
        </w:rPr>
        <w:t>เดือนแห่งอ</w:t>
      </w:r>
      <w:proofErr w:type="spellStart"/>
      <w:r w:rsidR="00CB0741" w:rsidRPr="00867EFE">
        <w:rPr>
          <w:rFonts w:hint="cs"/>
          <w:b/>
          <w:bCs/>
          <w:sz w:val="40"/>
          <w:szCs w:val="40"/>
          <w:cs/>
          <w:lang w:bidi="th-TH"/>
        </w:rPr>
        <w:t>ัลลอ</w:t>
      </w:r>
      <w:proofErr w:type="spellEnd"/>
      <w:r w:rsidR="00CB0741" w:rsidRPr="00867EFE">
        <w:rPr>
          <w:rFonts w:hint="cs"/>
          <w:b/>
          <w:bCs/>
          <w:sz w:val="40"/>
          <w:szCs w:val="40"/>
          <w:cs/>
          <w:lang w:bidi="th-TH"/>
        </w:rPr>
        <w:t>ฮฺ</w:t>
      </w:r>
      <w:r w:rsidR="00CB0741" w:rsidRPr="00867EFE">
        <w:rPr>
          <w:rFonts w:hint="cs"/>
          <w:b/>
          <w:bCs/>
          <w:sz w:val="40"/>
          <w:szCs w:val="40"/>
          <w:cs/>
        </w:rPr>
        <w:t xml:space="preserve"> -</w:t>
      </w:r>
      <w:proofErr w:type="spellStart"/>
      <w:r w:rsidR="00CB0741" w:rsidRPr="00867EFE">
        <w:rPr>
          <w:rFonts w:hint="cs"/>
          <w:b/>
          <w:bCs/>
          <w:sz w:val="40"/>
          <w:szCs w:val="40"/>
          <w:cs/>
          <w:lang w:bidi="th-TH"/>
        </w:rPr>
        <w:t>อัล</w:t>
      </w:r>
      <w:proofErr w:type="spellEnd"/>
      <w:r w:rsidR="00CB0741" w:rsidRPr="00867EFE">
        <w:rPr>
          <w:rFonts w:hint="cs"/>
          <w:b/>
          <w:bCs/>
          <w:sz w:val="40"/>
          <w:szCs w:val="40"/>
          <w:cs/>
          <w:lang w:bidi="th-TH"/>
        </w:rPr>
        <w:t>มุ</w:t>
      </w:r>
      <w:proofErr w:type="spellStart"/>
      <w:r w:rsidR="00CB0741" w:rsidRPr="00867EFE">
        <w:rPr>
          <w:rFonts w:hint="cs"/>
          <w:b/>
          <w:bCs/>
          <w:sz w:val="40"/>
          <w:szCs w:val="40"/>
          <w:cs/>
          <w:lang w:bidi="th-TH"/>
        </w:rPr>
        <w:t>หัรร็</w:t>
      </w:r>
      <w:proofErr w:type="spellEnd"/>
      <w:r w:rsidR="00CB0741" w:rsidRPr="00867EFE">
        <w:rPr>
          <w:rFonts w:hint="cs"/>
          <w:b/>
          <w:bCs/>
          <w:sz w:val="40"/>
          <w:szCs w:val="40"/>
          <w:cs/>
          <w:lang w:bidi="th-TH"/>
        </w:rPr>
        <w:t>อม</w:t>
      </w:r>
      <w:r w:rsidR="00CB0741" w:rsidRPr="00867EFE">
        <w:rPr>
          <w:rFonts w:hint="cs"/>
          <w:b/>
          <w:bCs/>
          <w:sz w:val="40"/>
          <w:szCs w:val="40"/>
          <w:cs/>
        </w:rPr>
        <w:t>-</w:t>
      </w:r>
    </w:p>
    <w:p w14:paraId="7800A916" w14:textId="77777777" w:rsidR="00CB0741" w:rsidRPr="00867EFE" w:rsidRDefault="00CB0741" w:rsidP="00CB0741">
      <w:pPr>
        <w:bidi/>
        <w:jc w:val="center"/>
        <w:rPr>
          <w:rFonts w:cstheme="minorBidi" w:hint="cs"/>
          <w:b/>
          <w:bCs/>
          <w:sz w:val="40"/>
          <w:szCs w:val="48"/>
          <w:cs/>
          <w:lang w:bidi="th-TH"/>
        </w:rPr>
      </w:pPr>
      <w:r w:rsidRPr="00867EFE">
        <w:rPr>
          <w:rFonts w:ascii="Browallia New" w:hAnsi="Browallia New" w:cs="Browallia New" w:hint="cs"/>
          <w:b/>
          <w:bCs/>
          <w:sz w:val="40"/>
          <w:szCs w:val="40"/>
          <w:cs/>
          <w:lang w:bidi="th-TH"/>
        </w:rPr>
        <w:t>ภ</w:t>
      </w:r>
      <w:r w:rsidRPr="00867EFE">
        <w:rPr>
          <w:rFonts w:hint="cs"/>
          <w:b/>
          <w:bCs/>
          <w:sz w:val="40"/>
          <w:szCs w:val="40"/>
          <w:cs/>
          <w:lang w:bidi="th-TH"/>
        </w:rPr>
        <w:t>าษาไทย</w:t>
      </w:r>
    </w:p>
    <w:p w14:paraId="4C63A488" w14:textId="77777777" w:rsidR="00CB0741" w:rsidRPr="00867EFE" w:rsidRDefault="00CB0741" w:rsidP="00867EF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9E2BB2" w14:textId="77777777" w:rsidR="00C13266" w:rsidRPr="00867EFE" w:rsidRDefault="00C13266" w:rsidP="00867EF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เดือนมุ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หัรร็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อม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ถือเป็นเดือนแรกของเดือนต่างๆ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ตามปี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ฮิจ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เราะฮฺศักราช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และเป็นหนึ่งจากบรรดาเดือนต้องห้ามทั้งสี่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ฮฺได้ทรงตรัสไว้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ด้วยดำรัสของพระองค์ที่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ว่า</w:t>
      </w:r>
    </w:p>
    <w:p w14:paraId="3BFF2368" w14:textId="6DB3651D" w:rsidR="00C13266" w:rsidRPr="00134FE6" w:rsidRDefault="00C13266" w:rsidP="00867EFE">
      <w:pPr>
        <w:bidi/>
        <w:jc w:val="center"/>
        <w:rPr>
          <w:rFonts w:ascii="KFGQPC HAFS Uthmanic Script" w:hAnsi="Times New Roman" w:cs="KFGQPC HAFS Uthmanic Script"/>
          <w:color w:val="4F6228" w:themeColor="accent3" w:themeShade="80"/>
          <w:sz w:val="20"/>
          <w:szCs w:val="20"/>
          <w:rtl/>
        </w:rPr>
      </w:pP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ﵻإِنَّ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عِدَّةَ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ٱلشُّهُورِ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عِندَ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ٱللَّهِ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ٱثۡنَا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عَشَرَ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شَهۡرٗا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فِي كِتَٰبِ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ٱللَّهِ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يَوۡمَ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خَلَقَ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ٱلسَّمَٰوَٰتِ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وَٱلۡأَرۡضَ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مِنۡهَآ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أَرۡبَعَةٌ</w:t>
      </w:r>
      <w:proofErr w:type="spellEnd"/>
      <w:r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="00867EFE" w:rsidRPr="00134FE6">
        <w:rPr>
          <w:rFonts w:ascii="KFGQPC HAFS Uthmanic Script" w:hAnsi="Times New Roman" w:cs="KFGQPC HAFS Uthmanic Script" w:hint="cs"/>
          <w:color w:val="4F6228" w:themeColor="accent3" w:themeShade="80"/>
          <w:sz w:val="32"/>
          <w:szCs w:val="32"/>
          <w:rtl/>
        </w:rPr>
        <w:t>حُرُمٞۚﵺ</w:t>
      </w:r>
      <w:proofErr w:type="spellEnd"/>
      <w:r w:rsidR="00867EFE" w:rsidRPr="00134FE6">
        <w:rPr>
          <w:rFonts w:ascii="KFGQPC HAFS Uthmanic Script" w:hAnsi="Times New Roman" w:cs="Angsana New"/>
          <w:color w:val="4F6228" w:themeColor="accent3" w:themeShade="80"/>
          <w:sz w:val="20"/>
          <w:szCs w:val="20"/>
          <w:rtl/>
          <w:cs/>
        </w:rPr>
        <w:t xml:space="preserve"> </w:t>
      </w:r>
      <w:proofErr w:type="spellStart"/>
      <w:proofErr w:type="gramStart"/>
      <w:r w:rsidR="00867EFE" w:rsidRPr="00134FE6">
        <w:rPr>
          <w:rFonts w:ascii="KFGQPC HAFS Uthmanic Script" w:hAnsi="Times New Roman" w:cs="KFGQPC HAFS Uthmanic Script" w:hint="cs"/>
          <w:color w:val="4F6228" w:themeColor="accent3" w:themeShade="80"/>
          <w:sz w:val="20"/>
          <w:szCs w:val="20"/>
          <w:rtl/>
        </w:rPr>
        <w:t>ﵝالتَّوۡبَة</w:t>
      </w:r>
      <w:proofErr w:type="spellEnd"/>
      <w:r w:rsidR="00867EFE" w:rsidRPr="00134FE6">
        <w:rPr>
          <w:rFonts w:ascii="KFGQPC HAFS Uthmanic Script" w:hAnsi="Times New Roman" w:cs="Angsana New"/>
          <w:color w:val="4F6228" w:themeColor="accent3" w:themeShade="80"/>
          <w:sz w:val="20"/>
          <w:szCs w:val="20"/>
          <w:rtl/>
          <w:cs/>
        </w:rPr>
        <w:t xml:space="preserve"> </w:t>
      </w:r>
      <w:r w:rsidR="00867EFE" w:rsidRPr="00134FE6">
        <w:rPr>
          <w:rFonts w:ascii="KFGQPC HAFS Uthmanic Script" w:hAnsi="Times New Roman" w:cs="Angsana New" w:hint="cs"/>
          <w:color w:val="4F6228" w:themeColor="accent3" w:themeShade="80"/>
          <w:sz w:val="20"/>
          <w:szCs w:val="20"/>
          <w:rtl/>
          <w:cs/>
        </w:rPr>
        <w:t>:</w:t>
      </w:r>
      <w:proofErr w:type="gramEnd"/>
      <w:r w:rsidR="00867EFE" w:rsidRPr="00134FE6">
        <w:rPr>
          <w:rFonts w:ascii="KFGQPC HAFS Uthmanic Script" w:hAnsi="Times New Roman" w:cs="Angsana New" w:hint="cs"/>
          <w:color w:val="4F6228" w:themeColor="accent3" w:themeShade="80"/>
          <w:sz w:val="20"/>
          <w:szCs w:val="20"/>
          <w:rtl/>
          <w:cs/>
        </w:rPr>
        <w:t xml:space="preserve"> </w:t>
      </w:r>
      <w:proofErr w:type="spellStart"/>
      <w:r w:rsidR="00867EFE" w:rsidRPr="00134FE6">
        <w:rPr>
          <w:rFonts w:ascii="KFGQPC HAFS Uthmanic Script" w:hAnsi="Times New Roman" w:cs="KFGQPC HAFS Uthmanic Script" w:hint="cs"/>
          <w:color w:val="4F6228" w:themeColor="accent3" w:themeShade="80"/>
          <w:sz w:val="20"/>
          <w:szCs w:val="20"/>
          <w:rtl/>
        </w:rPr>
        <w:t>ﵖﵓﵜ</w:t>
      </w:r>
      <w:proofErr w:type="spellEnd"/>
    </w:p>
    <w:p w14:paraId="4064A739" w14:textId="77777777" w:rsidR="00C13266" w:rsidRPr="00134FE6" w:rsidRDefault="00C13266" w:rsidP="00867EFE">
      <w:pPr>
        <w:ind w:firstLine="720"/>
        <w:jc w:val="thaiDistribute"/>
        <w:rPr>
          <w:rFonts w:ascii="TH SarabunIT๙" w:hAnsi="TH SarabunIT๙" w:cs="TH SarabunIT๙"/>
          <w:color w:val="4F6228" w:themeColor="accent3" w:themeShade="80"/>
          <w:sz w:val="32"/>
          <w:szCs w:val="32"/>
          <w:cs/>
        </w:rPr>
      </w:pP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</w:rPr>
        <w:t>((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แท้จริงจำนวนเดือน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</w:rPr>
        <w:t xml:space="preserve"> 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ณ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</w:rPr>
        <w:t xml:space="preserve"> </w:t>
      </w:r>
      <w:proofErr w:type="spellStart"/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อัลลอ</w:t>
      </w:r>
      <w:proofErr w:type="spellEnd"/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ฮฺนั้นมีสิบสองเดือน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</w:rPr>
        <w:t xml:space="preserve"> 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ในคัมภีร์ของอ</w:t>
      </w:r>
      <w:proofErr w:type="spellStart"/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ัลลอ</w:t>
      </w:r>
      <w:proofErr w:type="spellEnd"/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ฮฺตั้งแต่วันที่พระองค์ทรงสร้างบรรดาชั้นฟ้าและแผ่นดิน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</w:rPr>
        <w:t xml:space="preserve"> 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จากเดือนเหล่านั้นมีสี่เดือน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</w:rPr>
        <w:t xml:space="preserve"> 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ซึ่งเป็นเดือนที่ต้องห้าม</w:t>
      </w:r>
      <w:r w:rsidRPr="00134FE6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</w:rPr>
        <w:t xml:space="preserve">)) </w:t>
      </w:r>
      <w:r w:rsidRPr="00134FE6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>(</w:t>
      </w:r>
      <w:r w:rsidRPr="00134FE6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ซูเราะ</w:t>
      </w:r>
      <w:proofErr w:type="spellStart"/>
      <w:r w:rsidRPr="00134FE6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ฮฺอัต</w:t>
      </w:r>
      <w:proofErr w:type="spellEnd"/>
      <w:r w:rsidRPr="00134FE6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เตาบ</w:t>
      </w:r>
      <w:proofErr w:type="spellStart"/>
      <w:r w:rsidRPr="00134FE6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ะฮฺ</w:t>
      </w:r>
      <w:proofErr w:type="spellEnd"/>
      <w:r w:rsidRPr="00134FE6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 xml:space="preserve"> </w:t>
      </w:r>
      <w:r w:rsidRPr="00134FE6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อายะฮฺที่</w:t>
      </w:r>
      <w:r w:rsidRPr="00134FE6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 xml:space="preserve"> </w:t>
      </w:r>
      <w:r w:rsidRPr="00134FE6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๓๖</w:t>
      </w:r>
      <w:r w:rsidRPr="00134FE6">
        <w:rPr>
          <w:rFonts w:ascii="TH SarabunIT๙" w:hAnsi="TH SarabunIT๙" w:cs="TH SarabunIT๙"/>
          <w:color w:val="4F6228" w:themeColor="accent3" w:themeShade="80"/>
          <w:sz w:val="32"/>
          <w:szCs w:val="32"/>
          <w:cs/>
        </w:rPr>
        <w:t>)</w:t>
      </w:r>
    </w:p>
    <w:p w14:paraId="12C145AF" w14:textId="58F43054" w:rsidR="00C13266" w:rsidRPr="00867EFE" w:rsidRDefault="00C13266" w:rsidP="00867EFE">
      <w:pPr>
        <w:bidi/>
        <w:rPr>
          <w:rFonts w:ascii="TH SarabunIT๙" w:hAnsi="TH SarabunIT๙" w:cs="TH SarabunIT๙"/>
          <w:sz w:val="32"/>
          <w:szCs w:val="32"/>
        </w:rPr>
      </w:pPr>
    </w:p>
    <w:p w14:paraId="58A9FC5D" w14:textId="77777777" w:rsidR="00525712" w:rsidRDefault="00C13266" w:rsidP="00867EFE">
      <w:pPr>
        <w:ind w:firstLine="720"/>
        <w:rPr>
          <w:rFonts w:asciiTheme="minorHAnsi" w:hAnsiTheme="minorHAnsi" w:cs="TH SarabunIT๙"/>
          <w:sz w:val="32"/>
          <w:szCs w:val="32"/>
        </w:rPr>
      </w:pP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นั้นก็คือเดือน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06653B6" w14:textId="77777777" w:rsidR="00525712" w:rsidRPr="00525712" w:rsidRDefault="00C13266" w:rsidP="00525712">
      <w:pPr>
        <w:pStyle w:val="a9"/>
        <w:numPr>
          <w:ilvl w:val="0"/>
          <w:numId w:val="16"/>
        </w:numPr>
        <w:rPr>
          <w:rFonts w:asciiTheme="minorHAnsi" w:hAnsiTheme="minorHAnsi" w:cs="TH SarabunIT๙"/>
          <w:b/>
          <w:bCs/>
          <w:sz w:val="32"/>
          <w:szCs w:val="32"/>
        </w:rPr>
      </w:pPr>
      <w:proofErr w:type="spellStart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ซุล</w:t>
      </w:r>
      <w:proofErr w:type="spellEnd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เกาะ</w:t>
      </w:r>
      <w:proofErr w:type="spellStart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อฺ</w:t>
      </w:r>
      <w:proofErr w:type="spellEnd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</w:t>
      </w:r>
      <w:r w:rsidRPr="00525712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ะฮฺ</w:t>
      </w:r>
      <w:r w:rsidRPr="005257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,</w:t>
      </w:r>
      <w:r w:rsidRPr="005257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117AF10" w14:textId="77777777" w:rsidR="00525712" w:rsidRPr="00525712" w:rsidRDefault="00C13266" w:rsidP="00525712">
      <w:pPr>
        <w:pStyle w:val="a9"/>
        <w:numPr>
          <w:ilvl w:val="0"/>
          <w:numId w:val="16"/>
        </w:numPr>
        <w:rPr>
          <w:rFonts w:asciiTheme="minorHAnsi" w:hAnsiTheme="minorHAnsi" w:cs="TH SarabunIT๙"/>
          <w:b/>
          <w:bCs/>
          <w:sz w:val="32"/>
          <w:szCs w:val="32"/>
        </w:rPr>
      </w:pPr>
      <w:proofErr w:type="spellStart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ซุลฮิ</w:t>
      </w:r>
      <w:proofErr w:type="spellEnd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จญ</w:t>
      </w:r>
      <w:proofErr w:type="spellStart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ะฮฺ</w:t>
      </w:r>
      <w:proofErr w:type="spellEnd"/>
      <w:r w:rsidRPr="005257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, </w:t>
      </w:r>
    </w:p>
    <w:p w14:paraId="55D202D6" w14:textId="77777777" w:rsidR="00525712" w:rsidRPr="00525712" w:rsidRDefault="00C13266" w:rsidP="00525712">
      <w:pPr>
        <w:pStyle w:val="a9"/>
        <w:numPr>
          <w:ilvl w:val="0"/>
          <w:numId w:val="16"/>
        </w:numPr>
        <w:rPr>
          <w:rFonts w:asciiTheme="minorHAnsi" w:hAnsiTheme="minorHAnsi" w:cs="TH SarabunIT๙"/>
          <w:b/>
          <w:bCs/>
          <w:sz w:val="32"/>
          <w:szCs w:val="32"/>
          <w:lang w:bidi="th-TH"/>
        </w:rPr>
      </w:pPr>
      <w:proofErr w:type="spellStart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</w:t>
      </w:r>
      <w:proofErr w:type="spellEnd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</w:t>
      </w:r>
      <w:proofErr w:type="spellStart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หัรร็</w:t>
      </w:r>
      <w:proofErr w:type="spellEnd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อม</w:t>
      </w:r>
      <w:r w:rsidR="00525712" w:rsidRPr="00525712">
        <w:rPr>
          <w:rFonts w:ascii="TH SarabunIT๙" w:hAnsi="TH SarabunIT๙" w:cs="TH SarabunIT๙"/>
          <w:b/>
          <w:bCs/>
          <w:sz w:val="32"/>
          <w:szCs w:val="32"/>
          <w:lang w:val="en-US" w:bidi="th-TH"/>
        </w:rPr>
        <w:t xml:space="preserve"> </w:t>
      </w:r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</w:t>
      </w:r>
    </w:p>
    <w:p w14:paraId="0CC505A6" w14:textId="64B2BBA2" w:rsidR="00525712" w:rsidRPr="00525712" w:rsidRDefault="00C13266" w:rsidP="00525712">
      <w:pPr>
        <w:pStyle w:val="a9"/>
        <w:numPr>
          <w:ilvl w:val="0"/>
          <w:numId w:val="16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เดือนเราะ</w:t>
      </w:r>
      <w:proofErr w:type="spellStart"/>
      <w:r w:rsidRPr="005257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ญับ</w:t>
      </w:r>
      <w:proofErr w:type="spellEnd"/>
    </w:p>
    <w:p w14:paraId="04CA7F56" w14:textId="77777777" w:rsidR="00525712" w:rsidRPr="00525712" w:rsidRDefault="00525712" w:rsidP="00525712">
      <w:pPr>
        <w:ind w:left="1080"/>
        <w:rPr>
          <w:rFonts w:asciiTheme="minorHAnsi" w:hAnsiTheme="minorHAnsi" w:cs="TH SarabunIT๙"/>
          <w:b/>
          <w:bCs/>
          <w:sz w:val="32"/>
          <w:szCs w:val="32"/>
        </w:rPr>
      </w:pPr>
    </w:p>
    <w:p w14:paraId="1B9B1821" w14:textId="2A6A90E6" w:rsidR="00C13266" w:rsidRPr="00525712" w:rsidRDefault="00C13266" w:rsidP="00525712">
      <w:pPr>
        <w:rPr>
          <w:rFonts w:ascii="TH SarabunIT๙" w:hAnsi="TH SarabunIT๙" w:cs="TH SarabunIT๙"/>
          <w:sz w:val="32"/>
          <w:szCs w:val="32"/>
        </w:rPr>
      </w:pPr>
      <w:r w:rsidRPr="00525712">
        <w:rPr>
          <w:rFonts w:ascii="TH SarabunIT๙" w:hAnsi="TH SarabunIT๙" w:cs="TH SarabunIT๙" w:hint="cs"/>
          <w:sz w:val="32"/>
          <w:szCs w:val="32"/>
          <w:cs/>
          <w:lang w:bidi="th-TH"/>
        </w:rPr>
        <w:t>ดังเช่นที่ท่านนบี</w:t>
      </w:r>
      <w:r w:rsidR="00134FE6" w:rsidRPr="00525712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="00134FE6" w:rsidRPr="00525712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="00134FE6" w:rsidRPr="00525712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="00134FE6" w:rsidRPr="00525712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="00134FE6" w:rsidRPr="00525712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="00134FE6" w:rsidRPr="00525712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="00134FE6" w:rsidRPr="00525712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="00134FE6" w:rsidRPr="00525712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="00134FE6" w:rsidRPr="00525712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525712">
        <w:rPr>
          <w:rFonts w:ascii="TH SarabunIT๙" w:hAnsi="TH SarabunIT๙" w:cs="TH SarabunIT๙"/>
          <w:sz w:val="32"/>
          <w:szCs w:val="32"/>
          <w:cs/>
          <w:lang w:bidi="th-TH"/>
        </w:rPr>
        <w:t>ได้ชี้แจงเอาไว้</w:t>
      </w:r>
    </w:p>
    <w:p w14:paraId="75597D22" w14:textId="65504AF9" w:rsidR="00C13266" w:rsidRPr="00867EFE" w:rsidRDefault="00C13266" w:rsidP="00867EFE">
      <w:pPr>
        <w:rPr>
          <w:rFonts w:ascii="TH SarabunIT๙" w:hAnsi="TH SarabunIT๙" w:cs="TH SarabunIT๙"/>
          <w:sz w:val="32"/>
          <w:szCs w:val="32"/>
        </w:rPr>
      </w:pP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522829B" w14:textId="2BEA1DD2" w:rsidR="00C13266" w:rsidRPr="00867EFE" w:rsidRDefault="00C13266" w:rsidP="00867EF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และจากความยิ่งใหญ่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ในเกียรติของเดือนนี้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แท้จริงท่านนบี</w:t>
      </w:r>
      <w:r w:rsidR="007531CA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="007531CA"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จะพาดพิงมันไปยัง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นามของอ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โดยที่ท่านจะเรียกมันว่า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เดือนของอ</w:t>
      </w:r>
      <w:proofErr w:type="spellStart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7531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</w:t>
      </w:r>
      <w:proofErr w:type="spellEnd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</w:t>
      </w:r>
      <w:proofErr w:type="spellStart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หัรร็</w:t>
      </w:r>
      <w:proofErr w:type="spellEnd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อม</w:t>
      </w:r>
      <w:r w:rsidR="007531CA" w:rsidRPr="007531CA">
        <w:rPr>
          <w:rFonts w:ascii="TH SarabunIT๙" w:hAnsi="TH SarabunIT๙" w:cs="KFGQPC HAFS Uthmanic Script" w:hint="cs"/>
          <w:sz w:val="28"/>
          <w:szCs w:val="28"/>
          <w:rtl/>
        </w:rPr>
        <w:t xml:space="preserve"> شهر الله المحرم</w:t>
      </w:r>
      <w:r w:rsidR="007531CA" w:rsidRPr="007531CA">
        <w:rPr>
          <w:rFonts w:ascii="TH SarabunIT๙" w:hAnsi="TH SarabunIT๙" w:hint="cs"/>
          <w:sz w:val="28"/>
          <w:szCs w:val="28"/>
          <w:rtl/>
        </w:rPr>
        <w:t xml:space="preserve"> </w:t>
      </w:r>
      <w:r w:rsidRPr="007531C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เพื่อเป็นการให้เกียรติและให้ความยิ่งใหญ่แก่เดือนนี้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รายงานจากท่านอา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บีฮู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รอยเราะ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ท่านรอซูล</w:t>
      </w:r>
      <w:r w:rsidR="007531CA">
        <w:rPr>
          <w:rFonts w:ascii="TH SarabunIT๙" w:hAnsi="TH SarabunIT๙" w:cstheme="minorBidi" w:hint="cs"/>
          <w:sz w:val="32"/>
          <w:szCs w:val="32"/>
          <w:rtl/>
        </w:rPr>
        <w:t xml:space="preserve">  </w:t>
      </w:r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</w:t>
      </w:r>
      <w:proofErr w:type="spellEnd"/>
      <w:r w:rsidR="007531CA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proofErr w:type="spellStart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="007531CA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="007531CA"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(( </w:t>
      </w:r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การถือศีลอดที่ประเสริฐที่สุดหลังจากรอม</w:t>
      </w:r>
      <w:proofErr w:type="spellStart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ฎอน</w:t>
      </w:r>
      <w:proofErr w:type="spellEnd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="00134FE6" w:rsidRPr="00FF2BF9">
        <w:rPr>
          <w:noProof/>
        </w:rPr>
        <w:drawing>
          <wp:anchor distT="0" distB="0" distL="114300" distR="114300" simplePos="0" relativeHeight="251618303" behindDoc="1" locked="0" layoutInCell="1" allowOverlap="1" wp14:anchorId="5B9C964D" wp14:editId="32A6C6E0">
            <wp:simplePos x="0" y="0"/>
            <wp:positionH relativeFrom="page">
              <wp:posOffset>26035</wp:posOffset>
            </wp:positionH>
            <wp:positionV relativeFrom="paragraph">
              <wp:posOffset>-973455</wp:posOffset>
            </wp:positionV>
            <wp:extent cx="5295265" cy="7537450"/>
            <wp:effectExtent l="0" t="0" r="635" b="6350"/>
            <wp:wrapNone/>
            <wp:docPr id="1171110673" name="รูปภาพ 1171110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คือการถือศีลอด</w:t>
      </w:r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ในเดือนของอ</w:t>
      </w:r>
      <w:proofErr w:type="spellStart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ัลลอ</w:t>
      </w:r>
      <w:proofErr w:type="spellEnd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ฮฺ</w:t>
      </w:r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</w:t>
      </w:r>
      <w:proofErr w:type="spellEnd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ลมู</w:t>
      </w:r>
      <w:proofErr w:type="spellStart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หัรร็</w:t>
      </w:r>
      <w:proofErr w:type="spellEnd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อม</w:t>
      </w:r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และการละหมาดที่ประเสริฐที่สุดหลังจากละหมาด</w:t>
      </w:r>
      <w:proofErr w:type="spellStart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ฟัรฎู</w:t>
      </w:r>
      <w:proofErr w:type="spellEnd"/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คือกันละหมาดในยามค่ำคืน</w:t>
      </w:r>
      <w:r w:rsidRPr="007531C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))</w:t>
      </w:r>
    </w:p>
    <w:p w14:paraId="2928ED3B" w14:textId="21F99EA0" w:rsidR="00C13266" w:rsidRPr="00867EFE" w:rsidRDefault="00C13266" w:rsidP="00867EF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และเป็นที่เน้นย้ำในการห้ามการอธรรมในเดือนนี้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เช่นเดียวกับที่ได้เน้นย้ำในการห้ามในเดือนอื่นๆ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จากบรรดาเดือนต้องห้ามทั้งหลาย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เนื่องจากดำรัสของอ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ฮฺที่พระองค์ทรงตรัสว่า</w:t>
      </w:r>
    </w:p>
    <w:p w14:paraId="2221AA35" w14:textId="46B00CD5" w:rsidR="00C13266" w:rsidRPr="00525712" w:rsidRDefault="00C13266" w:rsidP="00867EFE">
      <w:pPr>
        <w:bidi/>
        <w:jc w:val="center"/>
        <w:rPr>
          <w:rFonts w:ascii="TH SarabunIT๙" w:hAnsi="TH SarabunIT๙" w:cs="KFGQPC HAFS Uthmanic Script"/>
          <w:color w:val="4F6228" w:themeColor="accent3" w:themeShade="80"/>
          <w:sz w:val="32"/>
          <w:szCs w:val="32"/>
        </w:rPr>
      </w:pPr>
      <w:proofErr w:type="spellStart"/>
      <w:r w:rsidRPr="00525712">
        <w:rPr>
          <w:rFonts w:ascii="TH SarabunIT๙" w:hAnsi="TH SarabunIT๙" w:cs="KFGQPC HAFS Uthmanic Script" w:hint="cs"/>
          <w:color w:val="4F6228" w:themeColor="accent3" w:themeShade="80"/>
          <w:sz w:val="32"/>
          <w:szCs w:val="32"/>
          <w:rtl/>
        </w:rPr>
        <w:t>ﵻ</w:t>
      </w:r>
      <w:r w:rsidRPr="00525712">
        <w:rPr>
          <w:rFonts w:cs="KFGQPC HAFS Uthmanic Script" w:hint="cs"/>
          <w:color w:val="4F6228" w:themeColor="accent3" w:themeShade="80"/>
          <w:sz w:val="32"/>
          <w:szCs w:val="32"/>
          <w:rtl/>
        </w:rPr>
        <w:t>فَلَا</w:t>
      </w:r>
      <w:proofErr w:type="spellEnd"/>
      <w:r w:rsidRPr="00525712">
        <w:rPr>
          <w:rFonts w:ascii="TH SarabunIT๙" w:hAnsi="TH SarabunIT๙" w:cs="KFGQPC HAFS Uthmanic Script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Pr="00525712">
        <w:rPr>
          <w:rFonts w:cs="KFGQPC HAFS Uthmanic Script" w:hint="cs"/>
          <w:color w:val="4F6228" w:themeColor="accent3" w:themeShade="80"/>
          <w:sz w:val="32"/>
          <w:szCs w:val="32"/>
          <w:rtl/>
        </w:rPr>
        <w:t>تَظۡلِمُواْ</w:t>
      </w:r>
      <w:proofErr w:type="spellEnd"/>
      <w:r w:rsidRPr="00525712">
        <w:rPr>
          <w:rFonts w:ascii="TH SarabunIT๙" w:hAnsi="TH SarabunIT๙" w:cs="KFGQPC HAFS Uthmanic Script"/>
          <w:color w:val="4F6228" w:themeColor="accent3" w:themeShade="80"/>
          <w:sz w:val="32"/>
          <w:szCs w:val="32"/>
          <w:rtl/>
        </w:rPr>
        <w:t xml:space="preserve"> </w:t>
      </w:r>
      <w:r w:rsidRPr="00525712">
        <w:rPr>
          <w:rFonts w:cs="KFGQPC HAFS Uthmanic Script" w:hint="cs"/>
          <w:color w:val="4F6228" w:themeColor="accent3" w:themeShade="80"/>
          <w:sz w:val="32"/>
          <w:szCs w:val="32"/>
          <w:rtl/>
        </w:rPr>
        <w:t>فِيهِنَّ</w:t>
      </w:r>
      <w:r w:rsidRPr="00525712">
        <w:rPr>
          <w:rFonts w:ascii="TH SarabunIT๙" w:hAnsi="TH SarabunIT๙" w:cs="KFGQPC HAFS Uthmanic Script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Pr="00525712">
        <w:rPr>
          <w:rFonts w:cs="KFGQPC HAFS Uthmanic Script" w:hint="cs"/>
          <w:color w:val="4F6228" w:themeColor="accent3" w:themeShade="80"/>
          <w:sz w:val="32"/>
          <w:szCs w:val="32"/>
          <w:rtl/>
        </w:rPr>
        <w:t>أَنفُسَكُمۡۚ</w:t>
      </w:r>
      <w:r w:rsidRPr="00525712">
        <w:rPr>
          <w:rFonts w:ascii="TH SarabunIT๙" w:hAnsi="TH SarabunIT๙" w:cs="KFGQPC HAFS Uthmanic Script" w:hint="cs"/>
          <w:color w:val="4F6228" w:themeColor="accent3" w:themeShade="80"/>
          <w:sz w:val="32"/>
          <w:szCs w:val="32"/>
          <w:rtl/>
        </w:rPr>
        <w:t>ﵺ</w:t>
      </w:r>
      <w:proofErr w:type="spellEnd"/>
      <w:r w:rsidRPr="00525712">
        <w:rPr>
          <w:rFonts w:ascii="TH SarabunIT๙" w:hAnsi="TH SarabunIT๙" w:cs="KFGQPC HAFS Uthmanic Script"/>
          <w:color w:val="4F6228" w:themeColor="accent3" w:themeShade="80"/>
          <w:sz w:val="32"/>
          <w:szCs w:val="32"/>
          <w:rtl/>
          <w:cs/>
        </w:rPr>
        <w:t xml:space="preserve"> </w:t>
      </w:r>
      <w:proofErr w:type="spellStart"/>
      <w:proofErr w:type="gramStart"/>
      <w:r w:rsidRPr="00525712">
        <w:rPr>
          <w:rFonts w:ascii="TH SarabunIT๙" w:hAnsi="TH SarabunIT๙" w:cs="KFGQPC HAFS Uthmanic Script" w:hint="cs"/>
          <w:color w:val="4F6228" w:themeColor="accent3" w:themeShade="80"/>
          <w:sz w:val="24"/>
          <w:szCs w:val="24"/>
          <w:rtl/>
        </w:rPr>
        <w:t>ﵝ</w:t>
      </w:r>
      <w:r w:rsidRPr="00525712">
        <w:rPr>
          <w:rFonts w:cs="KFGQPC HAFS Uthmanic Script" w:hint="cs"/>
          <w:color w:val="4F6228" w:themeColor="accent3" w:themeShade="80"/>
          <w:sz w:val="24"/>
          <w:szCs w:val="24"/>
          <w:rtl/>
        </w:rPr>
        <w:t>التَّوۡبَة</w:t>
      </w:r>
      <w:proofErr w:type="spellEnd"/>
      <w:r w:rsidRPr="00525712">
        <w:rPr>
          <w:rFonts w:ascii="TH SarabunIT๙" w:hAnsi="TH SarabunIT๙" w:cs="KFGQPC HAFS Uthmanic Script"/>
          <w:color w:val="4F6228" w:themeColor="accent3" w:themeShade="80"/>
          <w:sz w:val="24"/>
          <w:szCs w:val="24"/>
          <w:rtl/>
          <w:cs/>
        </w:rPr>
        <w:t xml:space="preserve"> :</w:t>
      </w:r>
      <w:proofErr w:type="gramEnd"/>
      <w:r w:rsidRPr="00525712">
        <w:rPr>
          <w:rFonts w:ascii="TH SarabunIT๙" w:hAnsi="TH SarabunIT๙" w:cs="KFGQPC HAFS Uthmanic Script"/>
          <w:color w:val="4F6228" w:themeColor="accent3" w:themeShade="80"/>
          <w:sz w:val="24"/>
          <w:szCs w:val="24"/>
          <w:rtl/>
          <w:cs/>
        </w:rPr>
        <w:t xml:space="preserve"> </w:t>
      </w:r>
      <w:proofErr w:type="spellStart"/>
      <w:r w:rsidRPr="00525712">
        <w:rPr>
          <w:rFonts w:ascii="TH SarabunIT๙" w:hAnsi="TH SarabunIT๙" w:cs="KFGQPC HAFS Uthmanic Script" w:hint="cs"/>
          <w:color w:val="4F6228" w:themeColor="accent3" w:themeShade="80"/>
          <w:sz w:val="24"/>
          <w:szCs w:val="24"/>
          <w:rtl/>
        </w:rPr>
        <w:t>ﵖﵓﵜ</w:t>
      </w:r>
      <w:proofErr w:type="spellEnd"/>
    </w:p>
    <w:p w14:paraId="008B6875" w14:textId="2548554A" w:rsidR="00C13266" w:rsidRPr="00525712" w:rsidRDefault="00867EFE" w:rsidP="007531CA">
      <w:pPr>
        <w:ind w:firstLine="720"/>
        <w:jc w:val="thaiDistribute"/>
        <w:rPr>
          <w:rFonts w:ascii="TH SarabunIT๙" w:hAnsi="TH SarabunIT๙" w:cs="Cordia New" w:hint="cs"/>
          <w:b/>
          <w:bCs/>
          <w:color w:val="4F6228" w:themeColor="accent3" w:themeShade="80"/>
          <w:sz w:val="32"/>
          <w:szCs w:val="40"/>
          <w:cs/>
          <w:lang w:bidi="th-TH"/>
        </w:rPr>
      </w:pPr>
      <w:r w:rsidRPr="00525712">
        <w:rPr>
          <w:rFonts w:ascii="TH SarabunIT๙" w:hAnsi="TH SarabunIT๙" w:cs="TH SarabunIT๙" w:hint="cs"/>
          <w:b/>
          <w:bCs/>
          <w:color w:val="4F6228" w:themeColor="accent3" w:themeShade="80"/>
          <w:sz w:val="32"/>
          <w:szCs w:val="32"/>
          <w:cs/>
          <w:lang w:bidi="th-TH"/>
        </w:rPr>
        <w:t>((</w:t>
      </w:r>
      <w:r w:rsidR="00C13266" w:rsidRPr="00525712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ดังนั้นพวกเจ้าจงอย่าอธรรมแก่ตัวของพวกเจ้าเองในเดือนเหล่านั้น</w:t>
      </w:r>
      <w:r w:rsidRPr="00525712">
        <w:rPr>
          <w:rFonts w:ascii="TH SarabunIT๙" w:hAnsi="TH SarabunIT๙" w:cs="Cordia New" w:hint="cs"/>
          <w:b/>
          <w:bCs/>
          <w:color w:val="4F6228" w:themeColor="accent3" w:themeShade="80"/>
          <w:sz w:val="32"/>
          <w:szCs w:val="40"/>
          <w:cs/>
          <w:lang w:bidi="th-TH"/>
        </w:rPr>
        <w:t>))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 xml:space="preserve"> 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>(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ซูเราะ</w:t>
      </w:r>
      <w:proofErr w:type="spellStart"/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ฮฺอัต</w:t>
      </w:r>
      <w:proofErr w:type="spellEnd"/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เตาบ</w:t>
      </w:r>
      <w:proofErr w:type="spellStart"/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ะฮฺ</w:t>
      </w:r>
      <w:proofErr w:type="spellEnd"/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 xml:space="preserve"> 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อายะฮฺที่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 xml:space="preserve"> 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๓๖</w:t>
      </w:r>
      <w:r w:rsidR="007531CA" w:rsidRPr="00525712">
        <w:rPr>
          <w:rFonts w:ascii="TH SarabunIT๙" w:hAnsi="TH SarabunIT๙" w:cs="TH SarabunIT๙"/>
          <w:color w:val="4F6228" w:themeColor="accent3" w:themeShade="80"/>
          <w:sz w:val="32"/>
          <w:szCs w:val="32"/>
          <w:cs/>
        </w:rPr>
        <w:t>)</w:t>
      </w:r>
    </w:p>
    <w:p w14:paraId="62F8C82F" w14:textId="3E0782D1" w:rsidR="00C13266" w:rsidRPr="00134FE6" w:rsidRDefault="00C13266" w:rsidP="00134FE6">
      <w:pPr>
        <w:ind w:firstLine="720"/>
        <w:jc w:val="thaiDistribute"/>
        <w:rPr>
          <w:rFonts w:asciiTheme="minorHAnsi" w:hAnsiTheme="minorHAnsi" w:cs="TH SarabunIT๙"/>
          <w:color w:val="000000"/>
          <w:sz w:val="32"/>
          <w:szCs w:val="32"/>
        </w:rPr>
      </w:pPr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ถึงแม้ว่าการอธรรมนั้น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จะเป็นที่ต้องห้ามในทุกช่วงเวลาอยู่แล้วก็ตาม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รายงานจากท่านอ</w:t>
      </w:r>
      <w:proofErr w:type="spellStart"/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ิบ</w:t>
      </w:r>
      <w:proofErr w:type="spellEnd"/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นิอับบาส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รอ</w:t>
      </w:r>
      <w:proofErr w:type="spellStart"/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ฎิยัลลอฮุ</w:t>
      </w:r>
      <w:proofErr w:type="spellEnd"/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อัน</w:t>
      </w:r>
      <w:proofErr w:type="spellStart"/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ฮุ</w:t>
      </w:r>
      <w:proofErr w:type="spellEnd"/>
      <w:r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ในดำรัสของอ</w:t>
      </w:r>
      <w:proofErr w:type="spellStart"/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ัลลอ</w:t>
      </w:r>
      <w:proofErr w:type="spellEnd"/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ฮฺที่ประองค์ทรงตรัสว่า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7D249574" w14:textId="08EC7AE3" w:rsidR="00C13266" w:rsidRPr="00525712" w:rsidRDefault="00C13266" w:rsidP="00C13266">
      <w:pPr>
        <w:bidi/>
        <w:jc w:val="center"/>
        <w:rPr>
          <w:rFonts w:ascii="TH SarabunIT๙" w:hAnsi="TH SarabunIT๙" w:cs="KFGQPC HAFS Uthmanic Script"/>
          <w:color w:val="4F6228" w:themeColor="accent3" w:themeShade="80"/>
          <w:sz w:val="32"/>
          <w:szCs w:val="32"/>
        </w:rPr>
      </w:pPr>
      <w:proofErr w:type="spellStart"/>
      <w:r w:rsidRPr="00867EFE">
        <w:rPr>
          <w:rFonts w:ascii="TH SarabunIT๙" w:hAnsi="TH SarabunIT๙" w:cs="KFGQPC HAFS Uthmanic Script" w:hint="cs"/>
          <w:color w:val="008000"/>
          <w:sz w:val="32"/>
          <w:szCs w:val="32"/>
          <w:rtl/>
        </w:rPr>
        <w:t>ﵻ</w:t>
      </w:r>
      <w:r w:rsidRPr="00867EFE">
        <w:rPr>
          <w:rFonts w:cs="KFGQPC HAFS Uthmanic Script" w:hint="cs"/>
          <w:color w:val="000000"/>
          <w:sz w:val="32"/>
          <w:szCs w:val="32"/>
          <w:rtl/>
        </w:rPr>
        <w:t>ف</w:t>
      </w:r>
      <w:r w:rsidRPr="00525712">
        <w:rPr>
          <w:rFonts w:cs="KFGQPC HAFS Uthmanic Script" w:hint="cs"/>
          <w:color w:val="4F6228" w:themeColor="accent3" w:themeShade="80"/>
          <w:sz w:val="32"/>
          <w:szCs w:val="32"/>
          <w:rtl/>
        </w:rPr>
        <w:t>َلَا</w:t>
      </w:r>
      <w:proofErr w:type="spellEnd"/>
      <w:r w:rsidRPr="00525712">
        <w:rPr>
          <w:rFonts w:ascii="TH SarabunIT๙" w:hAnsi="TH SarabunIT๙" w:cs="KFGQPC HAFS Uthmanic Script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Pr="00525712">
        <w:rPr>
          <w:rFonts w:cs="KFGQPC HAFS Uthmanic Script" w:hint="cs"/>
          <w:color w:val="4F6228" w:themeColor="accent3" w:themeShade="80"/>
          <w:sz w:val="32"/>
          <w:szCs w:val="32"/>
          <w:rtl/>
        </w:rPr>
        <w:t>تَظۡلِمُواْ</w:t>
      </w:r>
      <w:proofErr w:type="spellEnd"/>
      <w:r w:rsidRPr="00525712">
        <w:rPr>
          <w:rFonts w:ascii="TH SarabunIT๙" w:hAnsi="TH SarabunIT๙" w:cs="KFGQPC HAFS Uthmanic Script"/>
          <w:color w:val="4F6228" w:themeColor="accent3" w:themeShade="80"/>
          <w:sz w:val="32"/>
          <w:szCs w:val="32"/>
          <w:rtl/>
        </w:rPr>
        <w:t xml:space="preserve"> </w:t>
      </w:r>
      <w:r w:rsidRPr="00525712">
        <w:rPr>
          <w:rFonts w:cs="KFGQPC HAFS Uthmanic Script" w:hint="cs"/>
          <w:color w:val="4F6228" w:themeColor="accent3" w:themeShade="80"/>
          <w:sz w:val="32"/>
          <w:szCs w:val="32"/>
          <w:rtl/>
        </w:rPr>
        <w:t>فِيهِنَّ</w:t>
      </w:r>
      <w:r w:rsidRPr="00525712">
        <w:rPr>
          <w:rFonts w:ascii="TH SarabunIT๙" w:hAnsi="TH SarabunIT๙" w:cs="KFGQPC HAFS Uthmanic Script"/>
          <w:color w:val="4F6228" w:themeColor="accent3" w:themeShade="80"/>
          <w:sz w:val="32"/>
          <w:szCs w:val="32"/>
          <w:rtl/>
        </w:rPr>
        <w:t xml:space="preserve"> </w:t>
      </w:r>
      <w:proofErr w:type="spellStart"/>
      <w:r w:rsidRPr="00525712">
        <w:rPr>
          <w:rFonts w:cs="KFGQPC HAFS Uthmanic Script" w:hint="cs"/>
          <w:color w:val="4F6228" w:themeColor="accent3" w:themeShade="80"/>
          <w:sz w:val="32"/>
          <w:szCs w:val="32"/>
          <w:rtl/>
        </w:rPr>
        <w:t>أَنفُسَكُمۡۚ</w:t>
      </w:r>
      <w:r w:rsidRPr="00525712">
        <w:rPr>
          <w:rFonts w:ascii="TH SarabunIT๙" w:hAnsi="TH SarabunIT๙" w:cs="KFGQPC HAFS Uthmanic Script" w:hint="cs"/>
          <w:color w:val="4F6228" w:themeColor="accent3" w:themeShade="80"/>
          <w:sz w:val="32"/>
          <w:szCs w:val="32"/>
          <w:rtl/>
        </w:rPr>
        <w:t>ﵺ</w:t>
      </w:r>
      <w:proofErr w:type="spellEnd"/>
      <w:r w:rsidRPr="00525712">
        <w:rPr>
          <w:rFonts w:ascii="TH SarabunIT๙" w:hAnsi="TH SarabunIT๙" w:cs="KFGQPC HAFS Uthmanic Script"/>
          <w:color w:val="4F6228" w:themeColor="accent3" w:themeShade="80"/>
          <w:sz w:val="32"/>
          <w:szCs w:val="32"/>
          <w:rtl/>
          <w:cs/>
        </w:rPr>
        <w:t xml:space="preserve"> </w:t>
      </w:r>
      <w:proofErr w:type="spellStart"/>
      <w:proofErr w:type="gramStart"/>
      <w:r w:rsidRPr="00525712">
        <w:rPr>
          <w:rFonts w:ascii="TH SarabunIT๙" w:hAnsi="TH SarabunIT๙" w:cs="KFGQPC HAFS Uthmanic Script" w:hint="cs"/>
          <w:color w:val="4F6228" w:themeColor="accent3" w:themeShade="80"/>
          <w:sz w:val="24"/>
          <w:szCs w:val="24"/>
          <w:rtl/>
        </w:rPr>
        <w:t>ﵝ</w:t>
      </w:r>
      <w:r w:rsidRPr="00525712">
        <w:rPr>
          <w:rFonts w:cs="KFGQPC HAFS Uthmanic Script" w:hint="cs"/>
          <w:color w:val="4F6228" w:themeColor="accent3" w:themeShade="80"/>
          <w:sz w:val="24"/>
          <w:szCs w:val="24"/>
          <w:rtl/>
        </w:rPr>
        <w:t>التَّوۡبَة</w:t>
      </w:r>
      <w:proofErr w:type="spellEnd"/>
      <w:r w:rsidRPr="00525712">
        <w:rPr>
          <w:rFonts w:ascii="TH SarabunIT๙" w:hAnsi="TH SarabunIT๙" w:cs="KFGQPC HAFS Uthmanic Script"/>
          <w:color w:val="4F6228" w:themeColor="accent3" w:themeShade="80"/>
          <w:sz w:val="24"/>
          <w:szCs w:val="24"/>
          <w:rtl/>
          <w:cs/>
        </w:rPr>
        <w:t xml:space="preserve"> :</w:t>
      </w:r>
      <w:proofErr w:type="gramEnd"/>
      <w:r w:rsidRPr="00525712">
        <w:rPr>
          <w:rFonts w:ascii="TH SarabunIT๙" w:hAnsi="TH SarabunIT๙" w:cs="KFGQPC HAFS Uthmanic Script"/>
          <w:color w:val="4F6228" w:themeColor="accent3" w:themeShade="80"/>
          <w:sz w:val="24"/>
          <w:szCs w:val="24"/>
          <w:rtl/>
          <w:cs/>
        </w:rPr>
        <w:t xml:space="preserve"> </w:t>
      </w:r>
      <w:proofErr w:type="spellStart"/>
      <w:r w:rsidRPr="00525712">
        <w:rPr>
          <w:rFonts w:ascii="TH SarabunIT๙" w:hAnsi="TH SarabunIT๙" w:cs="KFGQPC HAFS Uthmanic Script" w:hint="cs"/>
          <w:color w:val="4F6228" w:themeColor="accent3" w:themeShade="80"/>
          <w:sz w:val="24"/>
          <w:szCs w:val="24"/>
          <w:rtl/>
        </w:rPr>
        <w:t>ﵖﵓﵜ</w:t>
      </w:r>
      <w:proofErr w:type="spellEnd"/>
    </w:p>
    <w:p w14:paraId="7F866FEF" w14:textId="3FE6510C" w:rsidR="00C13266" w:rsidRPr="00525712" w:rsidRDefault="00867EFE" w:rsidP="007531CA">
      <w:pPr>
        <w:ind w:firstLine="720"/>
        <w:jc w:val="thaiDistribute"/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</w:rPr>
      </w:pPr>
      <w:r w:rsidRPr="00525712">
        <w:rPr>
          <w:rFonts w:ascii="TH SarabunIT๙" w:hAnsi="TH SarabunIT๙" w:cs="TH SarabunIT๙" w:hint="cs"/>
          <w:b/>
          <w:bCs/>
          <w:color w:val="4F6228" w:themeColor="accent3" w:themeShade="80"/>
          <w:sz w:val="32"/>
          <w:szCs w:val="32"/>
          <w:cs/>
          <w:lang w:bidi="th-TH"/>
        </w:rPr>
        <w:t>((</w:t>
      </w:r>
      <w:r w:rsidR="00C13266" w:rsidRPr="00525712">
        <w:rPr>
          <w:rFonts w:ascii="TH SarabunIT๙" w:hAnsi="TH SarabunIT๙" w:cs="TH SarabunIT๙"/>
          <w:b/>
          <w:bCs/>
          <w:color w:val="4F6228" w:themeColor="accent3" w:themeShade="80"/>
          <w:sz w:val="32"/>
          <w:szCs w:val="32"/>
          <w:cs/>
          <w:lang w:bidi="th-TH"/>
        </w:rPr>
        <w:t>ดังนั้นพวกเจ้าจงอย่าอธรรมแก่ตัวของพวกเจ้าเองในเดือนเหล่านั้น</w:t>
      </w:r>
      <w:r w:rsidRPr="00525712">
        <w:rPr>
          <w:rFonts w:ascii="TH SarabunIT๙" w:hAnsi="TH SarabunIT๙" w:cs="TH SarabunIT๙" w:hint="cs"/>
          <w:b/>
          <w:bCs/>
          <w:color w:val="4F6228" w:themeColor="accent3" w:themeShade="80"/>
          <w:sz w:val="32"/>
          <w:szCs w:val="32"/>
          <w:cs/>
          <w:lang w:bidi="th-TH"/>
        </w:rPr>
        <w:t>))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 xml:space="preserve"> 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>(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ซูเราะ</w:t>
      </w:r>
      <w:proofErr w:type="spellStart"/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ฮฺอัต</w:t>
      </w:r>
      <w:proofErr w:type="spellEnd"/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เตาบ</w:t>
      </w:r>
      <w:proofErr w:type="spellStart"/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ะฮฺ</w:t>
      </w:r>
      <w:proofErr w:type="spellEnd"/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 xml:space="preserve"> 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อายะฮฺที่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</w:rPr>
        <w:t xml:space="preserve"> </w:t>
      </w:r>
      <w:r w:rsidR="007531CA" w:rsidRPr="00525712">
        <w:rPr>
          <w:rFonts w:ascii="TH SarabunIT๙" w:hAnsi="TH SarabunIT๙" w:cs="TH SarabunIT๙"/>
          <w:i/>
          <w:iCs/>
          <w:color w:val="4F6228" w:themeColor="accent3" w:themeShade="80"/>
          <w:sz w:val="28"/>
          <w:szCs w:val="28"/>
          <w:cs/>
          <w:lang w:bidi="th-TH"/>
        </w:rPr>
        <w:t>๓๖</w:t>
      </w:r>
      <w:r w:rsidR="007531CA" w:rsidRPr="00525712">
        <w:rPr>
          <w:rFonts w:ascii="TH SarabunIT๙" w:hAnsi="TH SarabunIT๙" w:cs="TH SarabunIT๙"/>
          <w:color w:val="4F6228" w:themeColor="accent3" w:themeShade="80"/>
          <w:sz w:val="32"/>
          <w:szCs w:val="32"/>
          <w:cs/>
        </w:rPr>
        <w:t>)</w:t>
      </w:r>
    </w:p>
    <w:p w14:paraId="63811A22" w14:textId="36732765" w:rsidR="00C13266" w:rsidRPr="00867EFE" w:rsidRDefault="00C13266" w:rsidP="00C13266">
      <w:pPr>
        <w:bidi/>
        <w:jc w:val="right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หมายถึง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ในทุกๆ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เดือน</w:t>
      </w:r>
      <w:r w:rsidR="007531CA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="007531CA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</w:p>
    <w:p w14:paraId="75C047AC" w14:textId="50926348" w:rsidR="00C13266" w:rsidRPr="00867EFE" w:rsidRDefault="00525712" w:rsidP="007531C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617278" behindDoc="1" locked="0" layoutInCell="1" allowOverlap="1" wp14:anchorId="7E7468E3" wp14:editId="0B3944B4">
            <wp:simplePos x="0" y="0"/>
            <wp:positionH relativeFrom="page">
              <wp:posOffset>12700</wp:posOffset>
            </wp:positionH>
            <wp:positionV relativeFrom="paragraph">
              <wp:posOffset>-970280</wp:posOffset>
            </wp:positionV>
            <wp:extent cx="5295265" cy="7537450"/>
            <wp:effectExtent l="0" t="0" r="635" b="6350"/>
            <wp:wrapNone/>
            <wp:docPr id="13898518" name="รูปภาพ 13898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ถัดจากนั้น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ได้ทรงเจาะจงสี่เดือนต้องห้ามดังกล่าว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โดยที่พระองค์ได้ทรงทำให้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มันเป็นที่ต้องห้าม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และการห้ามของเดือนเหล่านี้เป็นเรื่องใหญ่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และได้ทรงทำให้บาปในเดือนดังกล่าวนั้น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เป็นเรื่องใหญ่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และการประกอบคุณงามความดีแล</w:t>
      </w:r>
      <w:r w:rsidR="007531C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ะ</w:t>
      </w:r>
      <w:r w:rsidR="00C13266" w:rsidRPr="00867EFE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ผลตอบแทนของมันเป็นเรื่องที่ยิ่งใหญ่เช่นกัน</w:t>
      </w:r>
    </w:p>
    <w:p w14:paraId="2DFA31D3" w14:textId="5BB1D703" w:rsidR="00C13266" w:rsidRPr="007531CA" w:rsidRDefault="00C13266" w:rsidP="007531C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และการถือศีลอด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ในเดือน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ของอ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มุ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หัรร็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อม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เป็นการงานภาคสมัครใจที่ประเสริฐที่สุด</w:t>
      </w:r>
      <w:r w:rsidR="007531CA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และมันนับเป็นการถือศีลอดที่ประเสริฐที่สุด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หลังจากเดือนรอม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โดยในฮะดีษท่านนบี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ซ</w:t>
      </w:r>
      <w:r w:rsidR="00134FE6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บี</w:t>
      </w:r>
      <w:r w:rsidR="00134FE6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="00134FE6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="00134FE6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="00134FE6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="00134FE6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="00134FE6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="00134FE6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ซัลลั</w:t>
      </w:r>
      <w:proofErr w:type="spellEnd"/>
      <w:r w:rsidR="00134FE6"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ม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FE">
        <w:rPr>
          <w:rFonts w:ascii="TH SarabunIT๙" w:hAnsi="TH SarabunIT๙" w:cs="TH SarabunIT๙"/>
          <w:sz w:val="32"/>
          <w:szCs w:val="32"/>
          <w:cs/>
          <w:lang w:bidi="th-TH"/>
        </w:rPr>
        <w:t>เคยถูกถามว่า</w:t>
      </w:r>
      <w:r w:rsidRPr="00867E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การละหมาดชนิดใด</w:t>
      </w:r>
      <w:r w:rsidRPr="007531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ที่เป็นการละหมาดที่ประเสริฐที่สุดหลังละหมาด</w:t>
      </w:r>
      <w:proofErr w:type="spellStart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ฟัรฎู</w:t>
      </w:r>
      <w:proofErr w:type="spellEnd"/>
      <w:r w:rsidRPr="007531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? </w:t>
      </w:r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และการถือศีลอด</w:t>
      </w:r>
      <w:proofErr w:type="spellStart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</w:t>
      </w:r>
      <w:proofErr w:type="spellEnd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ที่ประเสริฐที่สุดหลังจากเดือนรอม</w:t>
      </w:r>
      <w:proofErr w:type="spellStart"/>
      <w:r w:rsidRPr="007531C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ฎอน</w:t>
      </w:r>
      <w:proofErr w:type="spellEnd"/>
      <w:r w:rsidRPr="007531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?</w:t>
      </w:r>
    </w:p>
    <w:p w14:paraId="6DF1FB47" w14:textId="7B1AC77E" w:rsidR="00C13266" w:rsidRPr="00867EFE" w:rsidRDefault="00C13266" w:rsidP="00C13266">
      <w:pPr>
        <w:bidi/>
        <w:rPr>
          <w:rFonts w:ascii="TH SarabunIT๙" w:hAnsi="TH SarabunIT๙" w:cs="TH SarabunIT๙"/>
          <w:sz w:val="32"/>
          <w:szCs w:val="32"/>
        </w:rPr>
      </w:pPr>
    </w:p>
    <w:p w14:paraId="33171BFA" w14:textId="5FA19ED0" w:rsidR="00C13266" w:rsidRPr="00867EFE" w:rsidRDefault="00C13266" w:rsidP="00C13266">
      <w:pPr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</w:rPr>
      </w:pPr>
      <w:r w:rsidRPr="00867EFE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  <w:lang w:bidi="th-TH"/>
        </w:rPr>
        <w:t>แล้วท่านก็ได้กล่าวตอบว่า</w:t>
      </w:r>
      <w:r w:rsidRPr="00867EFE"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  <w:t xml:space="preserve"> </w:t>
      </w:r>
    </w:p>
    <w:p w14:paraId="4D64384B" w14:textId="7470C6B2" w:rsidR="00C13266" w:rsidRPr="007531CA" w:rsidRDefault="00C13266" w:rsidP="00C13266">
      <w:pPr>
        <w:bidi/>
        <w:jc w:val="center"/>
        <w:rPr>
          <w:rFonts w:ascii="TH SarabunIT๙" w:hAnsi="TH SarabunIT๙" w:cs="KFGQPC HAFS Uthmanic Script"/>
          <w:sz w:val="28"/>
          <w:szCs w:val="28"/>
        </w:rPr>
      </w:pPr>
      <w:r w:rsidRPr="007531CA">
        <w:rPr>
          <w:rFonts w:cs="KFGQPC HAFS Uthmanic Script" w:hint="cs"/>
          <w:sz w:val="28"/>
          <w:szCs w:val="28"/>
          <w:rtl/>
        </w:rPr>
        <w:t>أفضل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الصلاة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بعد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الصلاة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المكتوبة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الصلاة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في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جوف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الليل</w:t>
      </w:r>
    </w:p>
    <w:p w14:paraId="67C03146" w14:textId="45E75C0C" w:rsidR="00C13266" w:rsidRPr="007531CA" w:rsidRDefault="00C13266" w:rsidP="007531CA">
      <w:pPr>
        <w:jc w:val="center"/>
        <w:rPr>
          <w:rFonts w:asciiTheme="minorHAnsi" w:hAnsiTheme="minorHAnsi" w:cs="KFGQPC HAFS Uthmanic Script"/>
          <w:color w:val="050505"/>
          <w:sz w:val="28"/>
          <w:szCs w:val="28"/>
          <w:shd w:val="clear" w:color="auto" w:fill="FFFFFF"/>
        </w:rPr>
      </w:pPr>
      <w:r w:rsidRPr="007531CA">
        <w:rPr>
          <w:rFonts w:cs="KFGQPC HAFS Uthmanic Script" w:hint="cs"/>
          <w:sz w:val="28"/>
          <w:szCs w:val="28"/>
          <w:rtl/>
        </w:rPr>
        <w:t>وأفضل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الصيام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بعد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شهر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رمضان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صيام</w:t>
      </w:r>
      <w:r w:rsidRPr="007531CA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7531CA">
        <w:rPr>
          <w:rFonts w:cs="KFGQPC HAFS Uthmanic Script" w:hint="cs"/>
          <w:sz w:val="28"/>
          <w:szCs w:val="28"/>
          <w:rtl/>
        </w:rPr>
        <w:t>شهر</w:t>
      </w:r>
      <w:r w:rsidRPr="007531CA">
        <w:rPr>
          <w:rFonts w:ascii="TH SarabunIT๙" w:hAnsi="TH SarabunIT๙" w:cs="KFGQPC HAFS Uthmanic Script" w:hint="cs"/>
          <w:sz w:val="28"/>
          <w:szCs w:val="28"/>
          <w:rtl/>
        </w:rPr>
        <w:t> </w:t>
      </w:r>
      <w:r w:rsidRPr="007531CA">
        <w:rPr>
          <w:rFonts w:cs="KFGQPC HAFS Uthmanic Script" w:hint="cs"/>
          <w:sz w:val="28"/>
          <w:szCs w:val="28"/>
          <w:rtl/>
        </w:rPr>
        <w:t>الله</w:t>
      </w:r>
      <w:r w:rsidRPr="007531CA">
        <w:rPr>
          <w:rFonts w:ascii="TH SarabunIT๙" w:hAnsi="TH SarabunIT๙" w:cs="KFGQPC HAFS Uthmanic Script" w:hint="cs"/>
          <w:sz w:val="28"/>
          <w:szCs w:val="28"/>
          <w:rtl/>
        </w:rPr>
        <w:t> </w:t>
      </w:r>
      <w:r w:rsidRPr="007531CA">
        <w:rPr>
          <w:rFonts w:cs="KFGQPC HAFS Uthmanic Script" w:hint="cs"/>
          <w:sz w:val="28"/>
          <w:szCs w:val="28"/>
          <w:rtl/>
        </w:rPr>
        <w:t>المحرم</w:t>
      </w:r>
    </w:p>
    <w:p w14:paraId="6F790FE7" w14:textId="77777777" w:rsidR="007531CA" w:rsidRDefault="007531CA" w:rsidP="007531CA">
      <w:pPr>
        <w:jc w:val="thaiDistribute"/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</w:rPr>
      </w:pPr>
    </w:p>
    <w:p w14:paraId="7741C14F" w14:textId="57C303E3" w:rsidR="00C13266" w:rsidRPr="00134FE6" w:rsidRDefault="00C13266" w:rsidP="007531CA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</w:rPr>
      </w:pPr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proofErr w:type="gramStart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(( </w:t>
      </w:r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การละหมาดที่มีความประเสริฐยิ่งหลังละหมาด</w:t>
      </w:r>
      <w:proofErr w:type="spellStart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ฟัรฎู</w:t>
      </w:r>
      <w:proofErr w:type="spellEnd"/>
      <w:proofErr w:type="gramEnd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คือการละหมาดในยามค่ำคืน</w:t>
      </w:r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และการถือศีลอดที่ประเสริฐยิ่งหลังจากเดือนรอม</w:t>
      </w:r>
      <w:proofErr w:type="spellStart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ฎอน</w:t>
      </w:r>
      <w:proofErr w:type="spellEnd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คือการถือศีลอดเดือนของอ</w:t>
      </w:r>
      <w:proofErr w:type="spellStart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ัลลอ</w:t>
      </w:r>
      <w:proofErr w:type="spellEnd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ฮฺ</w:t>
      </w:r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อัล</w:t>
      </w:r>
      <w:proofErr w:type="spellEnd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มุ</w:t>
      </w:r>
      <w:proofErr w:type="spellStart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ฮัร</w:t>
      </w:r>
      <w:proofErr w:type="spellEnd"/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>รอม</w:t>
      </w:r>
      <w:r w:rsidRPr="007531CA">
        <w:rPr>
          <w:rFonts w:ascii="TH SarabunIT๙" w:hAnsi="TH SarabunIT๙" w:cs="TH SarabunIT๙"/>
          <w:b/>
          <w:bCs/>
          <w:color w:val="050505"/>
          <w:sz w:val="32"/>
          <w:szCs w:val="32"/>
          <w:shd w:val="clear" w:color="auto" w:fill="FFFFFF"/>
          <w:cs/>
        </w:rPr>
        <w:t xml:space="preserve"> )) </w:t>
      </w:r>
      <w:r w:rsidRPr="00134FE6"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  <w:cs/>
        </w:rPr>
        <w:t>(</w:t>
      </w:r>
      <w:r w:rsidRPr="00134FE6"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  <w:cs/>
          <w:lang w:bidi="th-TH"/>
        </w:rPr>
        <w:t>บันทึกโดยอิมามมุสลิม</w:t>
      </w:r>
      <w:r w:rsidRPr="00134FE6"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  <w:cs/>
        </w:rPr>
        <w:t xml:space="preserve"> </w:t>
      </w:r>
      <w:r w:rsidRPr="00134FE6"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  <w:cs/>
          <w:lang w:bidi="th-TH"/>
        </w:rPr>
        <w:t>อบูดา</w:t>
      </w:r>
      <w:proofErr w:type="spellStart"/>
      <w:r w:rsidRPr="00134FE6"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  <w:cs/>
          <w:lang w:bidi="th-TH"/>
        </w:rPr>
        <w:t>วู้ด</w:t>
      </w:r>
      <w:proofErr w:type="spellEnd"/>
      <w:r w:rsidRPr="00134FE6"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  <w:cs/>
        </w:rPr>
        <w:t xml:space="preserve"> </w:t>
      </w:r>
      <w:r w:rsidRPr="00134FE6"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  <w:cs/>
          <w:lang w:bidi="th-TH"/>
        </w:rPr>
        <w:t>และติรมี</w:t>
      </w:r>
      <w:proofErr w:type="spellStart"/>
      <w:r w:rsidRPr="00134FE6"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  <w:cs/>
          <w:lang w:bidi="th-TH"/>
        </w:rPr>
        <w:t>ซีย์</w:t>
      </w:r>
      <w:proofErr w:type="spellEnd"/>
      <w:r w:rsidRPr="00134FE6">
        <w:rPr>
          <w:rFonts w:ascii="TH SarabunIT๙" w:hAnsi="TH SarabunIT๙" w:cs="TH SarabunIT๙"/>
          <w:b/>
          <w:bCs/>
          <w:i/>
          <w:iCs/>
          <w:color w:val="050505"/>
          <w:sz w:val="24"/>
          <w:szCs w:val="24"/>
          <w:shd w:val="clear" w:color="auto" w:fill="FFFFFF"/>
          <w:cs/>
        </w:rPr>
        <w:t>)</w:t>
      </w:r>
    </w:p>
    <w:p w14:paraId="6136FC74" w14:textId="554FE7EF" w:rsidR="004771E6" w:rsidRPr="00867EFE" w:rsidRDefault="004771E6" w:rsidP="00CB074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8FBAD6C" w14:textId="157FD47F" w:rsidR="00605337" w:rsidRPr="007D6798" w:rsidRDefault="00605337" w:rsidP="004771E6">
      <w:pPr>
        <w:pStyle w:val="ad"/>
        <w:ind w:firstLine="720"/>
        <w:jc w:val="thaiDistribute"/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</w:pPr>
    </w:p>
    <w:p w14:paraId="12DBA140" w14:textId="77777777" w:rsidR="00764988" w:rsidRDefault="00764988" w:rsidP="00764988">
      <w:pPr>
        <w:rPr>
          <w:lang w:bidi="th-TH"/>
        </w:rPr>
      </w:pP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30181C9A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859E9" w14:textId="77777777" w:rsidR="00FA7035" w:rsidRDefault="00FA7035">
      <w:pPr>
        <w:spacing w:line="240" w:lineRule="auto"/>
      </w:pPr>
      <w:r>
        <w:separator/>
      </w:r>
    </w:p>
  </w:endnote>
  <w:endnote w:type="continuationSeparator" w:id="0">
    <w:p w14:paraId="3833C347" w14:textId="77777777" w:rsidR="00FA7035" w:rsidRDefault="00FA7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7B6B5" w14:textId="77777777" w:rsidR="00FA7035" w:rsidRDefault="00FA7035">
      <w:pPr>
        <w:spacing w:line="240" w:lineRule="auto"/>
      </w:pPr>
      <w:r>
        <w:separator/>
      </w:r>
    </w:p>
  </w:footnote>
  <w:footnote w:type="continuationSeparator" w:id="0">
    <w:p w14:paraId="63704C22" w14:textId="77777777" w:rsidR="00FA7035" w:rsidRDefault="00FA70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6" type="#_x0000_t75" style="width:12pt;height:12pt" o:bullet="t">
        <v:imagedata r:id="rId1" o:title="mso2315"/>
      </v:shape>
    </w:pict>
  </w:numPicBullet>
  <w:numPicBullet w:numPicBulletId="1">
    <w:pict>
      <v:shape id="_x0000_i1157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D72703"/>
    <w:multiLevelType w:val="hybridMultilevel"/>
    <w:tmpl w:val="A25E7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23845"/>
    <w:multiLevelType w:val="hybridMultilevel"/>
    <w:tmpl w:val="ED72D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001933">
    <w:abstractNumId w:val="14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6"/>
  </w:num>
  <w:num w:numId="5" w16cid:durableId="513033776">
    <w:abstractNumId w:val="12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3"/>
  </w:num>
  <w:num w:numId="13" w16cid:durableId="824123418">
    <w:abstractNumId w:val="5"/>
  </w:num>
  <w:num w:numId="14" w16cid:durableId="84494662">
    <w:abstractNumId w:val="9"/>
  </w:num>
  <w:num w:numId="15" w16cid:durableId="1114472325">
    <w:abstractNumId w:val="10"/>
  </w:num>
  <w:num w:numId="16" w16cid:durableId="374890902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34FE6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1C48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771E6"/>
    <w:rsid w:val="00480E8F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37CE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5712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0744C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31C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D6798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67EFE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4656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266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0741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461AD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978CD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A7035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462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4</cp:revision>
  <cp:lastPrinted>2023-07-09T07:09:00Z</cp:lastPrinted>
  <dcterms:created xsi:type="dcterms:W3CDTF">2023-07-09T07:09:00Z</dcterms:created>
  <dcterms:modified xsi:type="dcterms:W3CDTF">2023-07-09T07:11:00Z</dcterms:modified>
</cp:coreProperties>
</file>