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4BBE24E" w:rsidR="00C530C2" w:rsidRDefault="00D0080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5584" behindDoc="1" locked="0" layoutInCell="1" allowOverlap="1" wp14:anchorId="4A26EDA8" wp14:editId="4BC25EDE">
            <wp:simplePos x="0" y="0"/>
            <wp:positionH relativeFrom="page">
              <wp:align>right</wp:align>
            </wp:positionH>
            <wp:positionV relativeFrom="paragraph">
              <wp:posOffset>7229</wp:posOffset>
            </wp:positionV>
            <wp:extent cx="5330769" cy="7540283"/>
            <wp:effectExtent l="0" t="0" r="381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8AEC2B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F9691B8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D8A1106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4B8F4887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</w:p>
    <w:p w14:paraId="45BB2BBE" w14:textId="77777777" w:rsidR="00454959" w:rsidRPr="00454959" w:rsidRDefault="00454959" w:rsidP="00454959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  <w:lang w:val="en-US" w:bidi="th-TH"/>
        </w:rPr>
        <w:t>การประกอบพิธี</w:t>
      </w:r>
      <w:proofErr w:type="spellStart"/>
      <w:r w:rsidRPr="00454959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  <w:lang w:val="en-US" w:bidi="th-TH"/>
        </w:rPr>
        <w:t>เราะฮฺ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18FD564A" w14:textId="52DE5143" w:rsidR="00454959" w:rsidRPr="00454959" w:rsidRDefault="0057059B" w:rsidP="00454959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49E4073C" w14:textId="77777777" w:rsidR="00454959" w:rsidRPr="00454959" w:rsidRDefault="00454959" w:rsidP="00454959">
      <w:pPr>
        <w:tabs>
          <w:tab w:val="left" w:pos="709"/>
        </w:tabs>
        <w:ind w:left="142" w:firstLine="142"/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KFGQPC HAFS Uthmanic Script" w:hint="eastAsia"/>
          <w:color w:val="000000"/>
          <w:sz w:val="32"/>
          <w:szCs w:val="32"/>
          <w:rtl/>
          <w:lang w:val="en-US"/>
        </w:rPr>
        <w:lastRenderedPageBreak/>
        <w:t>بسم</w:t>
      </w:r>
      <w:r w:rsidRPr="00454959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الله الرحمن الرحيم</w:t>
      </w:r>
    </w:p>
    <w:p w14:paraId="4BF66508" w14:textId="01269708" w:rsidR="00454959" w:rsidRDefault="00454959" w:rsidP="003E0EAE">
      <w:pPr>
        <w:tabs>
          <w:tab w:val="left" w:pos="709"/>
        </w:tabs>
        <w:bidi/>
        <w:ind w:left="142" w:firstLine="142"/>
        <w:jc w:val="center"/>
        <w:rPr>
          <w:rFonts w:ascii="TH SarabunIT๙" w:hAnsi="TH SarabunIT๙" w:cs="Cordia New"/>
          <w:color w:val="000000"/>
          <w:sz w:val="32"/>
          <w:szCs w:val="32"/>
          <w:lang w:val="en-US" w:bidi="th-TH"/>
        </w:rPr>
      </w:pPr>
      <w:proofErr w:type="spellStart"/>
      <w:r w:rsidRPr="00454959">
        <w:rPr>
          <w:rFonts w:ascii="TH SarabunIT๙" w:hAnsi="TH SarabunIT๙" w:cs="KFGQPC HAFS Uthmanic Script" w:hint="eastAsia"/>
          <w:color w:val="000000"/>
          <w:sz w:val="32"/>
          <w:szCs w:val="32"/>
          <w:rtl/>
          <w:lang w:val="en-US"/>
        </w:rPr>
        <w:t>الحمدلله</w:t>
      </w:r>
      <w:proofErr w:type="spellEnd"/>
      <w:r w:rsidRPr="00454959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والصلاة والسلام على رسول الله أما </w:t>
      </w:r>
      <w:proofErr w:type="gramStart"/>
      <w:r w:rsidRPr="00454959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>بعد</w:t>
      </w:r>
      <w:r w:rsidRPr="00454959">
        <w:rPr>
          <w:rFonts w:ascii="TH SarabunIT๙" w:hAnsi="TH SarabunIT๙" w:cs="KFGQPC HAFS Uthmanic Script"/>
          <w:color w:val="000000"/>
          <w:sz w:val="32"/>
          <w:szCs w:val="32"/>
          <w:cs/>
          <w:lang w:val="en-US" w:bidi="th-TH"/>
        </w:rPr>
        <w:t xml:space="preserve"> :</w:t>
      </w:r>
      <w:proofErr w:type="gramEnd"/>
    </w:p>
    <w:p w14:paraId="407CC92D" w14:textId="77777777" w:rsidR="003E0EAE" w:rsidRPr="003E0EAE" w:rsidRDefault="003E0EAE" w:rsidP="003E0EAE">
      <w:pPr>
        <w:tabs>
          <w:tab w:val="left" w:pos="709"/>
        </w:tabs>
        <w:bidi/>
        <w:ind w:left="142" w:firstLine="142"/>
        <w:jc w:val="center"/>
        <w:rPr>
          <w:rFonts w:ascii="TH SarabunIT๙" w:hAnsi="TH SarabunIT๙" w:cs="Cordia New" w:hint="cs"/>
          <w:color w:val="000000"/>
          <w:sz w:val="32"/>
          <w:szCs w:val="32"/>
          <w:lang w:val="en-US"/>
        </w:rPr>
      </w:pPr>
    </w:p>
    <w:p w14:paraId="468ED4C0" w14:textId="22615F98" w:rsidR="00454959" w:rsidRPr="003E0EAE" w:rsidRDefault="003E0EAE" w:rsidP="003E0EAE">
      <w:pPr>
        <w:pStyle w:val="a9"/>
        <w:numPr>
          <w:ilvl w:val="0"/>
          <w:numId w:val="16"/>
        </w:numPr>
        <w:tabs>
          <w:tab w:val="left" w:pos="709"/>
        </w:tabs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lang w:val="en-US"/>
        </w:rPr>
      </w:pP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bidi="th-TH"/>
        </w:rPr>
        <w:t>วิธี</w:t>
      </w:r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  <w:lang w:val="en-US" w:bidi="th-TH"/>
        </w:rPr>
        <w:t>การประกอบพิธี</w:t>
      </w:r>
      <w:proofErr w:type="spellStart"/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  <w:lang w:val="en-US" w:bidi="th-TH"/>
        </w:rPr>
        <w:t>อุม</w:t>
      </w:r>
      <w:proofErr w:type="spellEnd"/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  <w:lang w:val="en-US" w:bidi="th-TH"/>
        </w:rPr>
        <w:t>เราะฮฺ</w:t>
      </w:r>
    </w:p>
    <w:p w14:paraId="7084925A" w14:textId="186EC0B0" w:rsidR="00454959" w:rsidRPr="00454959" w:rsidRDefault="00454959" w:rsidP="00454959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1.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เมื่อไปถึงยังจุด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มีกอต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الميقات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ให้ทำการอาบน้ำชำระร่างกายและปะพรมเครื่องหอมตามร่างกาย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>,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บนศีรษะและที่เครา</w:t>
      </w:r>
    </w:p>
    <w:p w14:paraId="28EF8746" w14:textId="77777777" w:rsidR="00454959" w:rsidRPr="00454959" w:rsidRDefault="00454959" w:rsidP="00454959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</w:p>
    <w:p w14:paraId="181AE922" w14:textId="77777777" w:rsidR="00454959" w:rsidRDefault="00454959" w:rsidP="00454959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2.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หลังจากนั้นให้ทำการครองเอ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ี๊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ยะ</w:t>
      </w:r>
      <w:r>
        <w:rPr>
          <w:rFonts w:ascii="TH SarabunIT๙" w:hAnsi="TH SarabunIT๙" w:cs="Cordia New" w:hint="cs"/>
          <w:color w:val="000000"/>
          <w:sz w:val="32"/>
          <w:szCs w:val="32"/>
          <w:cs/>
          <w:lang w:bidi="th-TH"/>
        </w:rPr>
        <w:t>ฮฺ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รอมเพื่อที่จะประกอบพิธี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เราะฮฺและเดินทางไปยังมักกะฮฺโดยการกล่าว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ตัล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บียะฮฺ</w:t>
      </w:r>
    </w:p>
    <w:p w14:paraId="247FD2CA" w14:textId="5B6E7612" w:rsidR="00454959" w:rsidRDefault="00454959" w:rsidP="00454959">
      <w:pPr>
        <w:tabs>
          <w:tab w:val="left" w:pos="709"/>
        </w:tabs>
        <w:ind w:left="142" w:firstLine="142"/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454959">
        <w:rPr>
          <w:rFonts w:ascii="TH SarabunIT๙" w:hAnsi="TH SarabunIT๙" w:cs="KFGQPC HAFS Uthmanic Script" w:hint="cs"/>
          <w:b/>
          <w:bCs/>
          <w:color w:val="000000"/>
          <w:sz w:val="24"/>
          <w:szCs w:val="24"/>
          <w:rtl/>
          <w:lang w:val="en-US"/>
        </w:rPr>
        <w:t>لبيك اللهم لبيك</w:t>
      </w:r>
    </w:p>
    <w:p w14:paraId="1B7756EA" w14:textId="22449BAD" w:rsidR="00454959" w:rsidRPr="00454959" w:rsidRDefault="00454959" w:rsidP="00454959">
      <w:pPr>
        <w:tabs>
          <w:tab w:val="left" w:pos="709"/>
        </w:tabs>
        <w:ind w:left="142" w:firstLine="142"/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ลับ</w:t>
      </w:r>
      <w:proofErr w:type="spellStart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บัย</w:t>
      </w:r>
      <w:proofErr w:type="spell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กัลป์</w:t>
      </w:r>
      <w:proofErr w:type="spellStart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ลอฮุม</w:t>
      </w:r>
      <w:proofErr w:type="spell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มาลับ</w:t>
      </w:r>
      <w:proofErr w:type="spellStart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บั</w:t>
      </w:r>
      <w:proofErr w:type="spell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ยกฺ</w:t>
      </w:r>
    </w:p>
    <w:p w14:paraId="6C0C2F50" w14:textId="0E3E90D4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3.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เมื่อพวกท่านไปถึงยังมัสยิดฮารอม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ให้</w:t>
      </w:r>
      <w:r w:rsidRPr="00454959">
        <w:rPr>
          <w:rFonts w:ascii="TH SarabunIT๙" w:hAnsi="TH SarabunIT๙" w:cstheme="minorBidi" w:hint="cs"/>
          <w:b/>
          <w:bCs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ทำการ</w:t>
      </w:r>
      <w:proofErr w:type="spellStart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วาฟ</w:t>
      </w:r>
      <w:r w:rsidRPr="0045495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7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รอบ</w:t>
      </w:r>
      <w:r>
        <w:rPr>
          <w:rFonts w:ascii="TH SarabunIT๙" w:hAnsi="TH SarabunIT๙" w:cstheme="minorBidi" w:hint="cs"/>
          <w:b/>
          <w:bCs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ซึ่งเป็นการตอวาฟเพื่อประกอบพิธี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เราะฮฺและพึงทราบเถิดว่าแท้จริงทุกส่วนของบริเวณมัสยิดนั้นเป็นสถานที่</w:t>
      </w:r>
      <w:r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ที่สามารถที่จะทำการ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วาฟได้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ไม่ว่าจะใกล้กับอาคารกะ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อฺบะฮฺ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หรือไกลก็ตาม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แต่ทว่าการอยู่ใกล้กับอาคารกะ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อฺบะฮฺ</w:t>
      </w:r>
      <w:proofErr w:type="spellEnd"/>
      <w:r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นั้นมีความประเสริฐยิ่งกว่าหากไม่เกิดอันตรายจากการเบียดเสียดกัน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แต่ถ้าหากว่ามีการเบียดเสียดกัน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ก็ให้ห่างออกไปจากตรงนั้นดีกว่าและเรื่องนี้เป็นเรื่องที่เปิดกว้าง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อัลฮัม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ดุล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ลาฮฺ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.</w:t>
      </w:r>
    </w:p>
    <w:p w14:paraId="2A800E78" w14:textId="531A237D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4.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เมื่อเสร็จสิ้นจากการ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วาฟให้</w:t>
      </w:r>
      <w:r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ทำการละหมาด</w:t>
      </w:r>
      <w:r w:rsidRPr="0045495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2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รอก</w:t>
      </w:r>
      <w:proofErr w:type="spellStart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  <w:r w:rsidRPr="0045495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หลังมะกอมอ</w:t>
      </w:r>
      <w:proofErr w:type="spellStart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ิบ</w:t>
      </w:r>
      <w:proofErr w:type="spellEnd"/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รอฮีม</w:t>
      </w:r>
      <w:r w:rsidRPr="0045495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อาจจะใกล้ถ้าหากว่ามีความสะดวกง่ายดายหรือไกลออกไปก็ได้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ที่สำคัญก็คือจะต้องเป็นการละหมาดที่ทำให้มะกอมอ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ิบ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รอฮีมนั้นอยู่ระหว่างท่านกับอาคารกะ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อฺบะฮฺ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0DB7D58F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</w:p>
    <w:p w14:paraId="6E8D91F3" w14:textId="6BA1306F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5.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หลังจากนั้นให้ออกไป</w:t>
      </w:r>
      <w:r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ทำการสะแอ</w:t>
      </w:r>
      <w:r w:rsidRPr="0045495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โดยเริ่มจากเนินเขาซอฟาและเมื่อทำการสะแอครบ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7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เที่ยวเป็นที่เรียบร้อยแล้ว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</w:p>
    <w:p w14:paraId="4825118F" w14:textId="7540ED5E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6.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ให้ทำการโกนผมหรือตัดผมบนศีรษะ</w:t>
      </w:r>
      <w:r w:rsidR="003E0EAE">
        <w:rPr>
          <w:rFonts w:ascii="TH SarabunIT๙" w:hAnsi="TH SarabunIT๙" w:cstheme="minorBidi" w:hint="cs"/>
          <w:color w:val="000000"/>
          <w:sz w:val="32"/>
          <w:szCs w:val="32"/>
          <w:rtl/>
          <w:lang w:val="en-US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ห้ทั่วและไม่อนุญาตให้ตัดให้สั้นเพียงข้างใดข้างหนึ่งและอย่าได้หลงไหลไปกับการกระทำอย่างนั้นของคนจำนวนมาก</w:t>
      </w:r>
    </w:p>
    <w:p w14:paraId="511F8592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</w:p>
    <w:p w14:paraId="41541E16" w14:textId="77777777" w:rsidR="00454959" w:rsidRPr="003E0EAE" w:rsidRDefault="00454959" w:rsidP="003E0EAE">
      <w:pPr>
        <w:pStyle w:val="a9"/>
        <w:numPr>
          <w:ilvl w:val="0"/>
          <w:numId w:val="15"/>
        </w:num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lang w:val="en-US"/>
        </w:rPr>
      </w:pP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สิ่งต้องห้ามในการครองเอ</w:t>
      </w:r>
      <w:proofErr w:type="spellStart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ี๊</w:t>
      </w:r>
      <w:proofErr w:type="spellEnd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ยะฮฺรอม</w:t>
      </w:r>
    </w:p>
    <w:p w14:paraId="531308FC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9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ประการ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ดังนี้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: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คือการโกนขนหรือผมบนศีรษะและตามร่างกาย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การตัดเล็บ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การปกปิดศีรษะด้วยเครื่องนุ่งห่มที่เย็บติดกัน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หรือทอต่อกันสำหรับผู้ชาย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การสวมใส่เสื้อผ้าที่เย็บเข้ารูป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สำหรับผู้ชาย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นั่นก็คือสิ่งที่จะแยกออกจากร่างกายหรืออวัยวะส่วนใดส่วนหนึ่ง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การสวมนิกอบและถุงมือสำหรับผู้หญิง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การปะพรมน้ำหอม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(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หรืออื่นๆเช่นสบู่ที่มีกลิ่นหอม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)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การฆ่าหรือล่าสัตว์บก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>,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การจัดพิธีนิกาฮฺให้แก่ตัวเองหรือแก่ผู้อื่น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การมีเพศสัมพันธ์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>,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การเล้าโลมที่ไม่ถึงขั้นมีเพศสัมพันธ์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.</w:t>
      </w:r>
    </w:p>
    <w:p w14:paraId="3DFC6044" w14:textId="2D1E2BA8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ใครก็ตามที่กระทำสิ่งใดสิ่งหนึ่งจากสิ่งต้องห้ามเหล่านี้โดยการลืมหรือไม่รู้หรือเพราะถูกบังคับ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ก็ไม่มีผลใดๆนอกจากผู้ที่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ผู้ที่ล่าสัตว์หร</w:t>
      </w:r>
      <w:r w:rsidR="003E0EAE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ื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อฆ่าสัตว์ที่เขาจำเป็นจะต้องจ่ายฟิดยะฮฺ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.</w:t>
      </w:r>
    </w:p>
    <w:p w14:paraId="1605F70F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ส่วนการกระทำโดยเจตนา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สิ่งต้องห้ามเหล่านี้จะถูกแบ่งออกเป็น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4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ประการ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7DE3B291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1.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สิ่งที่ไม่ต้องเสียฟิดยะฮฺ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คือการจัดพิธีนิกาฮฺ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ไม่ว่าจะกระทำให้แก่ตัวเองหรือแก่ผู้อื่นและการเล้าโลมในส่วนที่ไม่ใช่อวัยวะเพศ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ถ้าหากไม่ทำให้มีการหลั่งออกมา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ดังนั้นไม่มีการจ่ายค่าปรับในส่วนนี้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แต่จำเป็นที่จะต้องทำการเตาบ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ะฮฺ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กลับเนื้อกลับตัวไป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ยั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งอ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</w:p>
    <w:p w14:paraId="234666C1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lastRenderedPageBreak/>
        <w:t xml:space="preserve">2.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สิ่งที่จำเป็นต้องจ่ายฟิดยะฮฺ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คือการฆ่าหรือล่าสัตว์บก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ดังนั้นใครก็ตามที่ฆ่าสัตว์บกเขาก็ต้องจ่ายฟิดยะฮฺ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นั่นก็คือเป็นการตอบแทนจากความโปรดปราน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ที่บรรดาผู้ทรงคุณธรรมจะใช้ตัดสิน</w:t>
      </w:r>
    </w:p>
    <w:p w14:paraId="5EE0BA2D" w14:textId="797D9C34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3 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สิ่งที่จะต้องจ่ายฟิดยะฮฺระดับหนัก</w:t>
      </w:r>
      <w:r w:rsidR="003E0EAE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นั่นก็คือการมีเพศสัมพันธ์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,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อนึ่งการมีเพศสัมพันธ์นั้น</w:t>
      </w:r>
    </w:p>
    <w:p w14:paraId="6E5335CC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หากเกิดขึ้นก่อนตะ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หัล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ลุ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ลเบื้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องต้นถือว่าหัจญ์ของเขานั้นเป็นโมฆะและยังเป็นบาป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โดยให้ทำตามขั้นตอนพิธีหัจญ์ต่อไป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และต้องประกอบพิธีหัจญ์ชดใช้ในปีถัดไป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อีกทั้งต้องเชือดอูฐหนึ่งตัว</w:t>
      </w:r>
    </w:p>
    <w:p w14:paraId="09B839B1" w14:textId="62DE5E5D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4.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สิ่งที่จะต้องเสียฟิดยะฮฺ</w:t>
      </w:r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เนื่องจากทำความผิด</w:t>
      </w:r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คือข้อห้ามอื่นๆ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โดยที่การเสียฟิดยะฮฺของสิ่งดังกล่าวนั้น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ก็คือการเลือกกระทำ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โดยการถือศีลอด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3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วันหรือให้อาหารแก่คนยากจนหกคน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ในแต่ละคนครึ่งศออฺ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หรือการเชือดแพะแล้วแจกให้แก่คนยากจนใน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มัสยิ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ฮะรอม</w:t>
      </w:r>
    </w:p>
    <w:p w14:paraId="7B89FDD5" w14:textId="77777777" w:rsidR="00454959" w:rsidRPr="003E0EAE" w:rsidRDefault="00454959" w:rsidP="003E0EAE">
      <w:pPr>
        <w:pStyle w:val="a9"/>
        <w:numPr>
          <w:ilvl w:val="0"/>
          <w:numId w:val="14"/>
        </w:num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/>
        </w:rPr>
      </w:pP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รุก</w:t>
      </w:r>
      <w:proofErr w:type="spellStart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ุ่น</w:t>
      </w:r>
      <w:proofErr w:type="spellEnd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ต่างๆ</w:t>
      </w:r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ของการประกอบพิธี</w:t>
      </w:r>
      <w:proofErr w:type="spellStart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เราะฮฺ</w:t>
      </w:r>
      <w:r w:rsidRPr="003E0EA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</w:p>
    <w:p w14:paraId="77DBDFF8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1. 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ี๊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ยะฮฺรอม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คือการตั้งเจตนาที่จะเข้าสู่พิธีการประกอบพิธีหัจญ์หรือ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เราะฮฺ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ซึ่งมันไม่ใช่การกล่าว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ตัล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บียะฮฺและไม่ใช่การสวมอีซาร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(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ผ้านุ่ง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)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ริดา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(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ผ้าห่ม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)</w:t>
      </w:r>
    </w:p>
    <w:p w14:paraId="492C1638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2.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ฟร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อบ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บัยตุลลอ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</w:p>
    <w:p w14:paraId="3B5D3630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3.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การสะแอระหว่างซอฟากับ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มัร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วะฮฺ</w:t>
      </w:r>
    </w:p>
    <w:p w14:paraId="01F4B319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</w:p>
    <w:p w14:paraId="23876986" w14:textId="77777777" w:rsidR="00454959" w:rsidRPr="003E0EAE" w:rsidRDefault="00454959" w:rsidP="003E0EAE">
      <w:pPr>
        <w:pStyle w:val="a9"/>
        <w:numPr>
          <w:ilvl w:val="0"/>
          <w:numId w:val="14"/>
        </w:num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/>
        </w:rPr>
      </w:pP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สิ่งจำเป็นสำหรับการประกอบพิธี</w:t>
      </w:r>
      <w:proofErr w:type="spellStart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เราะฮฺ</w:t>
      </w:r>
    </w:p>
    <w:p w14:paraId="1CE8104D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1.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การครองชุดเอ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ี๊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ยะฮฺรอมจากมีกอต</w:t>
      </w:r>
    </w:p>
    <w:p w14:paraId="054EC04D" w14:textId="1146CCEA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2.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การโกนหรือตัดผมให้สั้น</w:t>
      </w:r>
    </w:p>
    <w:p w14:paraId="393408EA" w14:textId="77777777" w:rsidR="00454959" w:rsidRPr="003E0EAE" w:rsidRDefault="00454959" w:rsidP="003E0EAE">
      <w:pPr>
        <w:pStyle w:val="a9"/>
        <w:numPr>
          <w:ilvl w:val="0"/>
          <w:numId w:val="13"/>
        </w:num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/>
        </w:rPr>
      </w:pPr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lastRenderedPageBreak/>
        <w:t>สิ่งที่ส่งเสริมให้กระทำในขณะประกอบพิธี</w:t>
      </w:r>
      <w:proofErr w:type="spellStart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3E0EA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เราะฮฺ</w:t>
      </w:r>
    </w:p>
    <w:p w14:paraId="1C46C2AA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1.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การอาบน้ำชำระล้างร่างกายเพื่อครองเอ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ี๊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ยะฮฺรอมและการปะพรมน้ำหอม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61A6BC70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2.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การสวมผ้านุ่งผืนห่มผืน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(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อิซารและริดา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)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สีขาวสำหรับผู้ชาย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5497F5DE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3.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การตัดเล็บให้สั้นและตัดผมให้สั้นในส่วนที่จำเป็นจะต้องตัดก่อนการตั้งเจตนาที่จะครองเอ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ยะฮฺรอม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64C0360A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4.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การอ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ิฎฏิ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บา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ในขณะ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วาฟกูดูมและ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เราะฮฺ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สำหรับผู้ที่ประกอบพิธีหัจญ์แบบตะ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มัตตั๊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นั่นก็คือการเปิดไหล่ข้างขวาขณะทำการ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3CE60928" w14:textId="77777777" w:rsidR="00454959" w:rsidRPr="00454959" w:rsidRDefault="00454959" w:rsidP="003E0EAE">
      <w:pPr>
        <w:tabs>
          <w:tab w:val="left" w:pos="709"/>
        </w:tabs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5.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การจูบหินดำ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5F1688D1" w14:textId="77777777" w:rsidR="00454959" w:rsidRDefault="00454959" w:rsidP="003E0EAE">
      <w:pPr>
        <w:ind w:firstLine="567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6.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การเดินแบบ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อัร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รอมลฺ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3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รอบแรกของการ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วาฟกุดูมและ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ฏอ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วาฟ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เราะฮฺ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สำหรับผู้ที่ประกอบพิธีหัจญ์แบบตะ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มัตตั๊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วะ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proofErr w:type="spellStart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อัร</w:t>
      </w:r>
      <w:proofErr w:type="spellEnd"/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รอมลฺ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</w:t>
      </w:r>
      <w:r w:rsidRPr="0045495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45495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การเดินอย่างเร็วกว่าปกติ</w:t>
      </w:r>
    </w:p>
    <w:p w14:paraId="4B8299F2" w14:textId="642FF3D0" w:rsidR="00454959" w:rsidRDefault="00454959" w:rsidP="003E0EAE">
      <w:pPr>
        <w:ind w:firstLine="567"/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1EA9655B" w14:textId="77777777" w:rsidR="003E0EAE" w:rsidRPr="00D00802" w:rsidRDefault="003E0EAE" w:rsidP="003E0EAE">
      <w:pPr>
        <w:jc w:val="center"/>
        <w:rPr>
          <w:rFonts w:ascii="TH SarabunIT๙" w:hAnsi="TH SarabunIT๙" w:cstheme="minorBidi"/>
          <w:color w:val="000000"/>
          <w:sz w:val="32"/>
          <w:szCs w:val="32"/>
          <w:rtl/>
          <w:lang w:val="en-US"/>
        </w:rPr>
      </w:pPr>
    </w:p>
    <w:p w14:paraId="119A8F06" w14:textId="7E8B9290" w:rsidR="00C55BC4" w:rsidRPr="00E25751" w:rsidRDefault="003A4E9F" w:rsidP="0045495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148A3" w14:textId="77777777" w:rsidR="004A228C" w:rsidRDefault="004A228C">
      <w:pPr>
        <w:spacing w:line="240" w:lineRule="auto"/>
      </w:pPr>
      <w:r>
        <w:separator/>
      </w:r>
    </w:p>
  </w:endnote>
  <w:endnote w:type="continuationSeparator" w:id="0">
    <w:p w14:paraId="10C6A65F" w14:textId="77777777" w:rsidR="004A228C" w:rsidRDefault="004A2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FE62" w14:textId="77777777" w:rsidR="004A228C" w:rsidRDefault="004A228C">
      <w:pPr>
        <w:spacing w:line="240" w:lineRule="auto"/>
      </w:pPr>
      <w:r>
        <w:separator/>
      </w:r>
    </w:p>
  </w:footnote>
  <w:footnote w:type="continuationSeparator" w:id="0">
    <w:p w14:paraId="2DD21945" w14:textId="77777777" w:rsidR="004A228C" w:rsidRDefault="004A2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65pt;height:11.65pt" o:bullet="t">
        <v:imagedata r:id="rId1" o:title="mso2315"/>
      </v:shape>
    </w:pict>
  </w:numPicBullet>
  <w:numPicBullet w:numPicBulletId="1">
    <w:pict>
      <v:shape id="_x0000_i1130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E6EB5"/>
    <w:multiLevelType w:val="hybridMultilevel"/>
    <w:tmpl w:val="7048E7D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00D76"/>
    <w:multiLevelType w:val="hybridMultilevel"/>
    <w:tmpl w:val="1B84E44E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56093D"/>
    <w:multiLevelType w:val="hybridMultilevel"/>
    <w:tmpl w:val="3716B4E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6A70"/>
    <w:multiLevelType w:val="hybridMultilevel"/>
    <w:tmpl w:val="1A9C1C4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9"/>
  </w:num>
  <w:num w:numId="4" w16cid:durableId="925186769">
    <w:abstractNumId w:val="5"/>
  </w:num>
  <w:num w:numId="5" w16cid:durableId="513033776">
    <w:abstractNumId w:val="12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4"/>
  </w:num>
  <w:num w:numId="13" w16cid:durableId="1355888347">
    <w:abstractNumId w:val="6"/>
  </w:num>
  <w:num w:numId="14" w16cid:durableId="332342259">
    <w:abstractNumId w:val="11"/>
  </w:num>
  <w:num w:numId="15" w16cid:durableId="1342898672">
    <w:abstractNumId w:val="13"/>
  </w:num>
  <w:num w:numId="16" w16cid:durableId="84674636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0EAE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4959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28C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0802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2023-03-10T08:03:00Z</dcterms:created>
  <dcterms:modified xsi:type="dcterms:W3CDTF">2023-03-10T08:03:00Z</dcterms:modified>
</cp:coreProperties>
</file>