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ackground w:color="f2dbdb"/>
  <w:body>
    <w:p>
      <w:pPr>
        <w:pStyle w:val="style0"/>
        <w:ind w:left="-1134"/>
        <w:rPr>
          <w:rFonts w:ascii="Palatino Linotype" w:hAnsi="Palatino Linotype"/>
          <w:b/>
          <w:color w:val="382810"/>
          <w:sz w:val="44"/>
          <w:szCs w:val="44"/>
        </w:rPr>
      </w:pPr>
      <w:r>
        <w:rPr>
          <w:rFonts w:ascii="Palatino Linotype" w:hAnsi="Palatino Linotype"/>
          <w:b/>
          <w:noProof/>
          <w:color w:val="382810"/>
          <w:sz w:val="44"/>
          <w:szCs w:val="44"/>
          <w:lang w:val="ru-RU"/>
        </w:rPr>
        <w:drawing>
          <wp:inline distL="0" distT="0" distB="0" distR="0">
            <wp:extent cx="5339751" cy="7501862"/>
            <wp:effectExtent l="0" t="0" r="0" b="4445"/>
            <wp:docPr id="1027" name="Рисунок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Рисунок 4"/>
                    <pic:cNvPicPr/>
                  </pic:nvPicPr>
                  <pic:blipFill>
                    <a:blip r:embed="rId2" cstate="print"/>
                    <a:srcRect l="0" t="0" r="0" b="0"/>
                    <a:stretch/>
                  </pic:blipFill>
                  <pic:spPr>
                    <a:xfrm rot="0">
                      <a:off x="0" y="0"/>
                      <a:ext cx="5339751" cy="7501862"/>
                    </a:xfrm>
                    <a:prstGeom prst="rect"/>
                  </pic:spPr>
                </pic:pic>
              </a:graphicData>
            </a:graphic>
          </wp:inline>
        </w:drawing>
      </w:r>
    </w:p>
    <w:p>
      <w:pPr>
        <w:pStyle w:val="style179"/>
        <w:numPr>
          <w:ilvl w:val="0"/>
          <w:numId w:val="1"/>
        </w:numPr>
        <w:tabs>
          <w:tab w:val="left" w:leader="none" w:pos="5670"/>
          <w:tab w:val="left" w:leader="none" w:pos="5954"/>
          <w:tab w:val="left" w:leader="none" w:pos="7230"/>
        </w:tabs>
        <w:spacing w:before="240"/>
        <w:ind w:right="851"/>
        <w:rPr>
          <w:rStyle w:val="style4108"/>
          <w:color w:val="bf0000"/>
          <w:sz w:val="28"/>
          <w:szCs w:val="28"/>
          <w:lang w:val="az-Latn-AZ"/>
        </w:rPr>
      </w:pPr>
      <w:r>
        <w:rPr>
          <w:rStyle w:val="style4108"/>
          <w:color w:val="bf0000"/>
          <w:sz w:val="28"/>
          <w:szCs w:val="28"/>
          <w:lang w:val="en-US"/>
        </w:rPr>
        <w:t>મૂંઝવણભર્યા પ્રશ્નો જે વારંવાર સ્ત્રીઓના લોહી વિશે પૂછવામાં આવે  છે.</w:t>
      </w:r>
    </w:p>
    <w:p>
      <w:pPr>
        <w:pStyle w:val="style179"/>
        <w:numPr>
          <w:ilvl w:val="0"/>
          <w:numId w:val="1"/>
        </w:numPr>
        <w:tabs>
          <w:tab w:val="left" w:leader="none" w:pos="5670"/>
          <w:tab w:val="left" w:leader="none" w:pos="5954"/>
          <w:tab w:val="left" w:leader="none" w:pos="7230"/>
        </w:tabs>
        <w:spacing w:before="240"/>
        <w:ind w:right="851"/>
        <w:rPr>
          <w:rStyle w:val="style4108"/>
          <w:color w:val="bf0000"/>
          <w:sz w:val="28"/>
          <w:szCs w:val="28"/>
          <w:lang w:val="az-Latn-AZ"/>
        </w:rPr>
      </w:pPr>
      <w:r>
        <w:rPr>
          <w:rStyle w:val="style4108"/>
          <w:color w:val="bf0000"/>
          <w:sz w:val="28"/>
          <w:szCs w:val="28"/>
          <w:lang w:val="en-US"/>
        </w:rPr>
        <w:t xml:space="preserve"> શું આ લોહીના કારણે તેઓએ નમાઝ છોડી દેવી જોઈએ?</w:t>
      </w:r>
    </w:p>
    <w:p>
      <w:pPr>
        <w:pStyle w:val="style179"/>
        <w:numPr>
          <w:ilvl w:val="0"/>
          <w:numId w:val="1"/>
        </w:numPr>
        <w:tabs>
          <w:tab w:val="left" w:leader="none" w:pos="5670"/>
          <w:tab w:val="left" w:leader="none" w:pos="5954"/>
          <w:tab w:val="left" w:leader="none" w:pos="7230"/>
        </w:tabs>
        <w:spacing w:before="240"/>
        <w:ind w:right="851"/>
        <w:rPr>
          <w:rStyle w:val="style4108"/>
          <w:color w:val="bf0000"/>
          <w:sz w:val="28"/>
          <w:szCs w:val="28"/>
          <w:lang w:val="az-Latn-AZ"/>
        </w:rPr>
      </w:pPr>
      <w:r>
        <w:rPr>
          <w:rStyle w:val="style4108"/>
          <w:color w:val="bf0000"/>
          <w:sz w:val="28"/>
          <w:szCs w:val="28"/>
          <w:lang w:val="en-US"/>
        </w:rPr>
        <w:t xml:space="preserve"> કે પછી તેઓ ગુસ્લ કરીને નમાઝ પઢે ?</w:t>
      </w:r>
    </w:p>
    <w:p>
      <w:pPr>
        <w:pStyle w:val="style0"/>
        <w:tabs>
          <w:tab w:val="left" w:leader="none" w:pos="5670"/>
          <w:tab w:val="left" w:leader="none" w:pos="5954"/>
          <w:tab w:val="left" w:leader="none" w:pos="7230"/>
        </w:tabs>
        <w:spacing w:before="240"/>
        <w:ind w:right="851"/>
        <w:rPr>
          <w:rStyle w:val="style4108"/>
          <w:sz w:val="24"/>
          <w:szCs w:val="24"/>
          <w:lang w:val="az-Latn-AZ"/>
        </w:rPr>
      </w:pP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cs="Times New Roman" w:hAnsi="Times New Roman"/>
          <w:color w:val="993300"/>
          <w:sz w:val="28"/>
          <w:szCs w:val="28"/>
          <w:lang w:val="en-US"/>
        </w:rPr>
        <w:t xml:space="preserve"> </w:t>
      </w:r>
      <w:r>
        <w:rPr>
          <w:rStyle w:val="style4108"/>
          <w:rFonts w:cs="Times New Roman" w:hAnsi="Times New Roman"/>
          <w:color w:val="bf0000"/>
          <w:sz w:val="28"/>
          <w:szCs w:val="28"/>
          <w:lang w:val="en-US"/>
        </w:rPr>
        <w:t>માસિક સ્રાવ (હૈઝ) :</w:t>
      </w:r>
      <w:r>
        <w:rPr>
          <w:rStyle w:val="style4108"/>
          <w:rFonts w:cs="Times New Roman" w:hAnsi="Times New Roman"/>
          <w:color w:val="993300"/>
          <w:sz w:val="28"/>
          <w:szCs w:val="28"/>
          <w:lang w:val="en-US"/>
        </w:rPr>
        <w:t xml:space="preserve"> </w:t>
      </w:r>
      <w:r>
        <w:rPr>
          <w:rStyle w:val="style4108"/>
          <w:rFonts w:cs="Times New Roman" w:hAnsi="Times New Roman"/>
          <w:sz w:val="24"/>
          <w:szCs w:val="24"/>
          <w:lang w:val="en-US"/>
        </w:rPr>
        <w:t>આ કુદરતી રક્ત છે. ચોક્કસ સમયે, તે બાળપણથી બહાર આવે છે. અલ્લાહે તેને બાળકના ખોરાક માટે શાણપણથી બનાવ્યું છે.</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cs="Times New Roman" w:hAnsi="Times New Roman"/>
          <w:sz w:val="24"/>
          <w:szCs w:val="24"/>
          <w:lang w:val="en-US"/>
        </w:rPr>
        <w:t>તેથી, જ્યારે કોઈ સ્ત્રી તેના ગર્ભાશયમાંથી લોહી વહેતું જુએ છે, ત્યારે તેણે તેની શરૂઆત અથવા અંતને ચોક્કસ વય સુધી મર્યાદિત કર્યા વિના તેને માસિક સ્રાવ તરીકે માનવું જોઈએ. તેની કોઈ લઘુત્તમ અથવા મહત્તમ મર્યાદા નથી.  હકીકતમાં, સ્ત્રી જે દર મહિને રક્ત તરીકે જુએ છે તે માસિક સ્રાવ છે.</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cs="Times New Roman" w:hAnsi="Times New Roman"/>
          <w:sz w:val="24"/>
          <w:szCs w:val="24"/>
          <w:lang w:val="en-US"/>
        </w:rPr>
        <w:t>માસિક સ્ત્રાવનો સમયગાળો સામાન્ય રીતે છ કે સાત દિવસનો હોય છે.  માસિક સ્રાવથી સફાઈ (પાકી)સફેદ પ્રવાહી દ્વારા ઓળખવામા આવે છે.  તે સફેદ પ્રવાહી જે માસિક સ્રાવ પછી આવે છે. જો તે માસિક સ્રાવ પછી ન આવે, તો લોહીના સંપૂર્ણ સૂકવણી પછી માસિક સ્રાવથી પાક થવાય છે.</w:t>
      </w:r>
      <w:bookmarkStart w:id="0" w:name="_GoBack"/>
      <w:bookmarkEnd w:id="0"/>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cs="Times New Roman" w:hAnsi="Times New Roman"/>
          <w:sz w:val="24"/>
          <w:szCs w:val="24"/>
          <w:lang w:val="en-US"/>
        </w:rPr>
        <w:t>માસિક સ્રાવ વાળી સ્ત્રી નમાઝ અને રોઝા છોડી દે છે, છૂટી ગયેલા રોઝા પછીથી કઝા કરી લે પરંતુ નમાઝની કઝા નથી.</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en-US"/>
        </w:rPr>
      </w:pP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ascii="Times New Roman" w:cs="Times New Roman" w:hAnsi="Times New Roman"/>
          <w:color w:val="bf0000"/>
          <w:sz w:val="24"/>
          <w:szCs w:val="24"/>
          <w:lang w:val="en-US"/>
        </w:rPr>
        <w:t xml:space="preserve"> </w:t>
      </w:r>
      <w:r>
        <w:rPr>
          <w:rStyle w:val="style4108"/>
          <w:rFonts w:ascii="Times New Roman" w:cs="Times New Roman" w:hAnsi="Times New Roman"/>
          <w:color w:val="bf0000"/>
          <w:sz w:val="28"/>
          <w:szCs w:val="28"/>
          <w:lang w:val="en-US"/>
        </w:rPr>
        <w:t>"ઇસ્તિહા</w:t>
      </w:r>
      <w:r>
        <w:rPr>
          <w:rStyle w:val="style4108"/>
          <w:rFonts w:cs="Times New Roman" w:hAnsi="Times New Roman"/>
          <w:color w:val="bf0000"/>
          <w:sz w:val="28"/>
          <w:szCs w:val="28"/>
          <w:lang w:val="en-US"/>
        </w:rPr>
        <w:t>ઝા</w:t>
      </w:r>
      <w:r>
        <w:rPr>
          <w:rStyle w:val="style4108"/>
          <w:rFonts w:ascii="Times New Roman" w:cs="Times New Roman" w:hAnsi="Times New Roman"/>
          <w:color w:val="bf0000"/>
          <w:sz w:val="28"/>
          <w:szCs w:val="28"/>
          <w:lang w:val="en-US"/>
        </w:rPr>
        <w:t xml:space="preserve">" રક્ત: </w:t>
      </w:r>
      <w:r>
        <w:rPr>
          <w:rStyle w:val="style4108"/>
          <w:rFonts w:ascii="Times New Roman" w:cs="Times New Roman" w:hAnsi="Times New Roman"/>
          <w:sz w:val="24"/>
          <w:szCs w:val="24"/>
          <w:lang w:val="en-US"/>
        </w:rPr>
        <w:t xml:space="preserve">ગર્ભાશયના નીચેના ભાગમાં રોગ અને નસની અગવડતાને કારણે માસિક </w:t>
      </w:r>
      <w:r>
        <w:rPr>
          <w:rStyle w:val="style4108"/>
          <w:rFonts w:cs="Times New Roman" w:hAnsi="Times New Roman"/>
          <w:sz w:val="24"/>
          <w:szCs w:val="24"/>
          <w:lang w:val="en-US"/>
        </w:rPr>
        <w:t>સ્રાવ</w:t>
      </w:r>
      <w:r>
        <w:rPr>
          <w:rStyle w:val="style4108"/>
          <w:rFonts w:ascii="Times New Roman" w:cs="Times New Roman" w:hAnsi="Times New Roman"/>
          <w:sz w:val="24"/>
          <w:szCs w:val="24"/>
          <w:lang w:val="en-US"/>
        </w:rPr>
        <w:t xml:space="preserve"> સિવાયના સમયે </w:t>
      </w:r>
      <w:r>
        <w:rPr>
          <w:rStyle w:val="style4108"/>
          <w:rFonts w:cs="Times New Roman" w:hAnsi="Times New Roman"/>
          <w:sz w:val="24"/>
          <w:szCs w:val="24"/>
          <w:lang w:val="en-US"/>
        </w:rPr>
        <w:t xml:space="preserve">થતા </w:t>
      </w:r>
      <w:r>
        <w:rPr>
          <w:rStyle w:val="style4108"/>
          <w:rFonts w:ascii="Times New Roman" w:cs="Times New Roman" w:hAnsi="Times New Roman"/>
          <w:sz w:val="24"/>
          <w:szCs w:val="24"/>
          <w:lang w:val="en-US"/>
        </w:rPr>
        <w:t>રક્તસ્ત્રાવ</w:t>
      </w:r>
      <w:r>
        <w:rPr>
          <w:rStyle w:val="style4108"/>
          <w:rFonts w:cs="Times New Roman" w:hAnsi="Times New Roman"/>
          <w:sz w:val="24"/>
          <w:szCs w:val="24"/>
          <w:lang w:val="en-US"/>
        </w:rPr>
        <w:t>ને ઈસ્તિહાઝા કહે છે.</w:t>
      </w:r>
      <w:r>
        <w:rPr>
          <w:rStyle w:val="style4108"/>
          <w:rFonts w:ascii="Times New Roman" w:cs="Times New Roman" w:hAnsi="Times New Roman"/>
          <w:sz w:val="24"/>
          <w:szCs w:val="24"/>
          <w:lang w:val="en-US"/>
        </w:rPr>
        <w:t>.</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b/>
          <w:bCs/>
          <w:sz w:val="24"/>
          <w:szCs w:val="24"/>
          <w:lang w:val="az-Latn-AZ"/>
        </w:rPr>
      </w:pP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color w:val="bf0000"/>
          <w:sz w:val="28"/>
          <w:szCs w:val="28"/>
          <w:lang w:val="az-Latn-AZ"/>
        </w:rPr>
      </w:pPr>
      <w:r>
        <w:rPr>
          <w:rStyle w:val="style4108"/>
          <w:rFonts w:cs="Times New Roman" w:hAnsi="Times New Roman"/>
          <w:color w:val="bf0000"/>
          <w:sz w:val="28"/>
          <w:szCs w:val="28"/>
          <w:lang w:val="en-US"/>
        </w:rPr>
        <w:t>માસિક સ્રાવનું રક્ત અને ઇસ્તિહાઝાનુ રક્ત આના દ્વારા અલગ પડે છે:</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ascii="Times New Roman" w:cs="Times New Roman" w:hAnsi="Times New Roman"/>
          <w:sz w:val="24"/>
          <w:szCs w:val="24"/>
          <w:lang w:val="en-US"/>
        </w:rPr>
        <w:t xml:space="preserve"> -</w:t>
      </w:r>
      <w:r>
        <w:rPr>
          <w:rStyle w:val="style4108"/>
          <w:rFonts w:cs="Times New Roman" w:hAnsi="Times New Roman"/>
          <w:sz w:val="24"/>
          <w:szCs w:val="24"/>
          <w:lang w:val="en-US"/>
        </w:rPr>
        <w:t>માસિક સ્ત્રાવનું</w:t>
      </w:r>
      <w:r>
        <w:rPr>
          <w:rStyle w:val="style4108"/>
          <w:rFonts w:ascii="Times New Roman" w:cs="Times New Roman" w:hAnsi="Times New Roman"/>
          <w:sz w:val="24"/>
          <w:szCs w:val="24"/>
          <w:lang w:val="en-US"/>
        </w:rPr>
        <w:t xml:space="preserve"> </w:t>
      </w:r>
      <w:r>
        <w:rPr>
          <w:rStyle w:val="style4108"/>
          <w:rFonts w:cs="Times New Roman" w:hAnsi="Times New Roman"/>
          <w:sz w:val="24"/>
          <w:szCs w:val="24"/>
          <w:lang w:val="en-US"/>
        </w:rPr>
        <w:t xml:space="preserve">રક્ત </w:t>
      </w:r>
      <w:r>
        <w:rPr>
          <w:rStyle w:val="style4108"/>
          <w:rFonts w:ascii="Times New Roman" w:cs="Times New Roman" w:hAnsi="Times New Roman"/>
          <w:sz w:val="24"/>
          <w:szCs w:val="24"/>
          <w:lang w:val="en-US"/>
        </w:rPr>
        <w:t>જા</w:t>
      </w:r>
      <w:r>
        <w:rPr>
          <w:rStyle w:val="style4108"/>
          <w:rFonts w:cs="Times New Roman" w:hAnsi="Times New Roman"/>
          <w:sz w:val="24"/>
          <w:szCs w:val="24"/>
          <w:lang w:val="en-US"/>
        </w:rPr>
        <w:t>ડું</w:t>
      </w:r>
      <w:r>
        <w:rPr>
          <w:rStyle w:val="style4108"/>
          <w:rFonts w:ascii="Times New Roman" w:cs="Times New Roman" w:hAnsi="Times New Roman"/>
          <w:sz w:val="24"/>
          <w:szCs w:val="24"/>
          <w:lang w:val="en-US"/>
        </w:rPr>
        <w:t>, કાળ</w:t>
      </w:r>
      <w:r>
        <w:rPr>
          <w:rStyle w:val="style4108"/>
          <w:rFonts w:cs="Times New Roman" w:hAnsi="Times New Roman"/>
          <w:sz w:val="24"/>
          <w:szCs w:val="24"/>
          <w:lang w:val="en-US"/>
        </w:rPr>
        <w:t>ું</w:t>
      </w:r>
      <w:r>
        <w:rPr>
          <w:rStyle w:val="style4108"/>
          <w:rFonts w:ascii="Times New Roman" w:cs="Times New Roman" w:hAnsi="Times New Roman"/>
          <w:sz w:val="24"/>
          <w:szCs w:val="24"/>
          <w:lang w:val="en-US"/>
        </w:rPr>
        <w:t>, દુર્ગંધ વાળું અને બહાર આવે ત્યારે સુકાઈ જત</w:t>
      </w:r>
      <w:r>
        <w:rPr>
          <w:rStyle w:val="style4108"/>
          <w:rFonts w:cs="Times New Roman" w:hAnsi="Times New Roman"/>
          <w:sz w:val="24"/>
          <w:szCs w:val="24"/>
          <w:lang w:val="en-US"/>
        </w:rPr>
        <w:t>ું</w:t>
      </w:r>
      <w:r>
        <w:rPr>
          <w:rStyle w:val="style4108"/>
          <w:rFonts w:ascii="Times New Roman" w:cs="Times New Roman" w:hAnsi="Times New Roman"/>
          <w:sz w:val="24"/>
          <w:szCs w:val="24"/>
          <w:lang w:val="en-US"/>
        </w:rPr>
        <w:t xml:space="preserve"> નથી. </w:t>
      </w:r>
      <w:r>
        <w:rPr>
          <w:rStyle w:val="style4108"/>
          <w:rFonts w:cs="Times New Roman" w:hAnsi="Times New Roman"/>
          <w:sz w:val="24"/>
          <w:szCs w:val="24"/>
          <w:lang w:val="en-US"/>
        </w:rPr>
        <w:t xml:space="preserve">ઇસ્તિહાઝા નું રક્ત </w:t>
      </w:r>
      <w:r>
        <w:rPr>
          <w:rStyle w:val="style4108"/>
          <w:rFonts w:ascii="Times New Roman" w:cs="Times New Roman" w:hAnsi="Times New Roman"/>
          <w:sz w:val="24"/>
          <w:szCs w:val="24"/>
          <w:lang w:val="en-US"/>
        </w:rPr>
        <w:t>પાતળ</w:t>
      </w:r>
      <w:r>
        <w:rPr>
          <w:rStyle w:val="style4108"/>
          <w:rFonts w:cs="Times New Roman" w:hAnsi="Times New Roman"/>
          <w:sz w:val="24"/>
          <w:szCs w:val="24"/>
          <w:lang w:val="en-US"/>
        </w:rPr>
        <w:t>ું</w:t>
      </w:r>
      <w:r>
        <w:rPr>
          <w:rStyle w:val="style4108"/>
          <w:rFonts w:ascii="Times New Roman" w:cs="Times New Roman" w:hAnsi="Times New Roman"/>
          <w:sz w:val="24"/>
          <w:szCs w:val="24"/>
          <w:lang w:val="en-US"/>
        </w:rPr>
        <w:t>, ગંધહીન,લાલ અને જ્યારે તે બહાર આવે ત્યારે શુષ્ક હોય છે.</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ascii="Times New Roman" w:cs="Times New Roman" w:hAnsi="Times New Roman"/>
          <w:sz w:val="24"/>
          <w:szCs w:val="24"/>
          <w:lang w:val="en-US"/>
        </w:rPr>
        <w:t xml:space="preserve"> - માતાના ગર્ભમાંથી બહાર નીકળેલી દરેક વસ્તુ જ્યાં સુધી ઇસ્તિહા</w:t>
      </w:r>
      <w:r>
        <w:rPr>
          <w:rStyle w:val="style4108"/>
          <w:rFonts w:cs="Times New Roman" w:hAnsi="Times New Roman"/>
          <w:sz w:val="24"/>
          <w:szCs w:val="24"/>
          <w:lang w:val="en-US"/>
        </w:rPr>
        <w:t xml:space="preserve">ઝા </w:t>
      </w:r>
      <w:r>
        <w:rPr>
          <w:rStyle w:val="style4108"/>
          <w:rFonts w:ascii="Times New Roman" w:cs="Times New Roman" w:hAnsi="Times New Roman"/>
          <w:sz w:val="24"/>
          <w:szCs w:val="24"/>
          <w:lang w:val="en-US"/>
        </w:rPr>
        <w:t xml:space="preserve">હોવાના પુરાવા ન મળે ત્યાં સુધી તેને માસિક </w:t>
      </w:r>
      <w:r>
        <w:rPr>
          <w:rStyle w:val="style4108"/>
          <w:rFonts w:cs="Times New Roman" w:hAnsi="Times New Roman"/>
          <w:sz w:val="24"/>
          <w:szCs w:val="24"/>
          <w:lang w:val="en-US"/>
        </w:rPr>
        <w:t xml:space="preserve">સ્રાવ </w:t>
      </w:r>
      <w:r>
        <w:rPr>
          <w:rStyle w:val="style4108"/>
          <w:rFonts w:ascii="Times New Roman" w:cs="Times New Roman" w:hAnsi="Times New Roman"/>
          <w:sz w:val="24"/>
          <w:szCs w:val="24"/>
          <w:lang w:val="en-US"/>
        </w:rPr>
        <w:t>માનવામાં આવે છે.  કારણ કે તે વાસ્તવિક કુદરતી રક્ત છે.</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ascii="Times New Roman" w:cs="Times New Roman" w:hAnsi="Times New Roman"/>
          <w:sz w:val="24"/>
          <w:szCs w:val="24"/>
          <w:lang w:val="en-US"/>
        </w:rPr>
        <w:t xml:space="preserve"> - "ઇસ્તિહા</w:t>
      </w:r>
      <w:r>
        <w:rPr>
          <w:rStyle w:val="style4108"/>
          <w:rFonts w:cs="Times New Roman" w:hAnsi="Times New Roman"/>
          <w:sz w:val="24"/>
          <w:szCs w:val="24"/>
          <w:lang w:val="en-US"/>
        </w:rPr>
        <w:t>ઝા</w:t>
      </w:r>
      <w:r>
        <w:rPr>
          <w:rStyle w:val="style4108"/>
          <w:rFonts w:ascii="Times New Roman" w:cs="Times New Roman" w:hAnsi="Times New Roman"/>
          <w:sz w:val="24"/>
          <w:szCs w:val="24"/>
          <w:lang w:val="en-US"/>
        </w:rPr>
        <w:t xml:space="preserve">" </w:t>
      </w:r>
      <w:r>
        <w:rPr>
          <w:rStyle w:val="style4108"/>
          <w:rFonts w:cs="Times New Roman" w:hAnsi="Times New Roman"/>
          <w:sz w:val="24"/>
          <w:szCs w:val="24"/>
          <w:lang w:val="en-US"/>
        </w:rPr>
        <w:t xml:space="preserve">નું રક્ત </w:t>
      </w:r>
      <w:r>
        <w:rPr>
          <w:rStyle w:val="style4108"/>
          <w:rFonts w:ascii="Times New Roman" w:cs="Times New Roman" w:hAnsi="Times New Roman"/>
          <w:sz w:val="24"/>
          <w:szCs w:val="24"/>
          <w:lang w:val="en-US"/>
        </w:rPr>
        <w:t xml:space="preserve">એક રોગ જેવું છે.  પરંતુ </w:t>
      </w:r>
      <w:r>
        <w:rPr>
          <w:rStyle w:val="style4108"/>
          <w:rFonts w:cs="Times New Roman" w:hAnsi="Times New Roman"/>
          <w:sz w:val="24"/>
          <w:szCs w:val="24"/>
          <w:lang w:val="en-US"/>
        </w:rPr>
        <w:t xml:space="preserve">આ </w:t>
      </w:r>
      <w:r>
        <w:rPr>
          <w:rStyle w:val="style4108"/>
          <w:rFonts w:ascii="Times New Roman" w:cs="Times New Roman" w:hAnsi="Times New Roman"/>
          <w:sz w:val="24"/>
          <w:szCs w:val="24"/>
          <w:lang w:val="en-US"/>
        </w:rPr>
        <w:t>રક્તનું મૂળ બિમારી છે.</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ascii="Times New Roman" w:cs="Times New Roman" w:hAnsi="Times New Roman"/>
          <w:sz w:val="24"/>
          <w:szCs w:val="24"/>
          <w:lang w:val="en-US"/>
        </w:rPr>
        <w:t xml:space="preserve"> - "ઇસ્તિહા</w:t>
      </w:r>
      <w:r>
        <w:rPr>
          <w:rStyle w:val="style4108"/>
          <w:rFonts w:cs="Times New Roman" w:hAnsi="Times New Roman"/>
          <w:sz w:val="24"/>
          <w:szCs w:val="24"/>
          <w:lang w:val="en-US"/>
        </w:rPr>
        <w:t>ઝા"</w:t>
      </w:r>
      <w:r>
        <w:rPr>
          <w:rStyle w:val="style4108"/>
          <w:rFonts w:ascii="Times New Roman" w:cs="Times New Roman" w:hAnsi="Times New Roman"/>
          <w:sz w:val="24"/>
          <w:szCs w:val="24"/>
          <w:lang w:val="en-US"/>
        </w:rPr>
        <w:t xml:space="preserve"> ધરાવતી સ્ત્રી દરેક </w:t>
      </w:r>
      <w:r>
        <w:rPr>
          <w:rStyle w:val="style4108"/>
          <w:rFonts w:cs="Times New Roman" w:hAnsi="Times New Roman"/>
          <w:sz w:val="24"/>
          <w:szCs w:val="24"/>
          <w:lang w:val="en-US"/>
        </w:rPr>
        <w:t xml:space="preserve">નમાઝ </w:t>
      </w:r>
      <w:r>
        <w:rPr>
          <w:rStyle w:val="style4108"/>
          <w:rFonts w:ascii="Times New Roman" w:cs="Times New Roman" w:hAnsi="Times New Roman"/>
          <w:sz w:val="24"/>
          <w:szCs w:val="24"/>
          <w:lang w:val="en-US"/>
        </w:rPr>
        <w:t xml:space="preserve">નો સમય થાય ત્યારે </w:t>
      </w:r>
      <w:r>
        <w:rPr>
          <w:rStyle w:val="style4108"/>
          <w:rFonts w:cs="Times New Roman" w:hAnsi="Times New Roman"/>
          <w:sz w:val="24"/>
          <w:szCs w:val="24"/>
          <w:lang w:val="en-US"/>
        </w:rPr>
        <w:t>નમાઝ પઢે</w:t>
      </w:r>
      <w:r>
        <w:rPr>
          <w:rStyle w:val="style4108"/>
          <w:rFonts w:ascii="Times New Roman" w:cs="Times New Roman" w:hAnsi="Times New Roman"/>
          <w:sz w:val="24"/>
          <w:szCs w:val="24"/>
          <w:lang w:val="en-US"/>
        </w:rPr>
        <w:t xml:space="preserve"> છે, </w:t>
      </w:r>
      <w:r>
        <w:rPr>
          <w:rStyle w:val="style4108"/>
          <w:rFonts w:cs="Times New Roman" w:hAnsi="Times New Roman"/>
          <w:sz w:val="24"/>
          <w:szCs w:val="24"/>
          <w:lang w:val="en-US"/>
        </w:rPr>
        <w:t xml:space="preserve">રોઝા રાખે </w:t>
      </w:r>
      <w:r>
        <w:rPr>
          <w:rStyle w:val="style4108"/>
          <w:rFonts w:ascii="Times New Roman" w:cs="Times New Roman" w:hAnsi="Times New Roman"/>
          <w:sz w:val="24"/>
          <w:szCs w:val="24"/>
          <w:lang w:val="en-US"/>
        </w:rPr>
        <w:t>છે અને અશુદ્ધિ  દૂર કરે છે.</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b/>
          <w:bCs/>
          <w:color w:val="000000"/>
          <w:sz w:val="24"/>
          <w:szCs w:val="24"/>
          <w:lang w:val="az-Latn-AZ"/>
        </w:rPr>
      </w:pPr>
      <w:r>
        <w:rPr>
          <w:rStyle w:val="style4108"/>
          <w:rFonts w:ascii="Times New Roman" w:cs="Times New Roman" w:hAnsi="Times New Roman"/>
          <w:color w:val="000000"/>
          <w:sz w:val="24"/>
          <w:szCs w:val="24"/>
          <w:lang w:val="az-Latn-AZ"/>
        </w:rPr>
        <w:t>-</w:t>
      </w:r>
      <w:r>
        <w:rPr>
          <w:rStyle w:val="style4108"/>
          <w:rFonts w:ascii="Times New Roman" w:cs="Times New Roman" w:hAnsi="Times New Roman"/>
          <w:color w:val="000000"/>
          <w:sz w:val="24"/>
          <w:szCs w:val="24"/>
          <w:lang w:val="en-US"/>
        </w:rPr>
        <w:t>"ઇસ્તિહા</w:t>
      </w:r>
      <w:r>
        <w:rPr>
          <w:rStyle w:val="style4108"/>
          <w:rFonts w:cs="Times New Roman" w:hAnsi="Times New Roman"/>
          <w:color w:val="000000"/>
          <w:sz w:val="24"/>
          <w:szCs w:val="24"/>
          <w:lang w:val="en-US"/>
        </w:rPr>
        <w:t>ઝા</w:t>
      </w:r>
      <w:r>
        <w:rPr>
          <w:rStyle w:val="style4108"/>
          <w:rFonts w:ascii="Times New Roman" w:cs="Times New Roman" w:hAnsi="Times New Roman"/>
          <w:color w:val="000000"/>
          <w:sz w:val="24"/>
          <w:szCs w:val="24"/>
          <w:lang w:val="en-US"/>
        </w:rPr>
        <w:t xml:space="preserve">" </w:t>
      </w:r>
      <w:r>
        <w:rPr>
          <w:rStyle w:val="style4108"/>
          <w:rFonts w:cs="Times New Roman" w:hAnsi="Times New Roman"/>
          <w:color w:val="000000"/>
          <w:sz w:val="24"/>
          <w:szCs w:val="24"/>
          <w:lang w:val="en-US"/>
        </w:rPr>
        <w:t xml:space="preserve">વાળી </w:t>
      </w:r>
      <w:r>
        <w:rPr>
          <w:rStyle w:val="style4108"/>
          <w:rFonts w:ascii="Times New Roman" w:cs="Times New Roman" w:hAnsi="Times New Roman"/>
          <w:color w:val="000000"/>
          <w:sz w:val="24"/>
          <w:szCs w:val="24"/>
          <w:lang w:val="en-US"/>
        </w:rPr>
        <w:t xml:space="preserve">મહિલા માટે </w:t>
      </w:r>
      <w:r>
        <w:rPr>
          <w:rStyle w:val="style4108"/>
          <w:rFonts w:cs="Times New Roman" w:hAnsi="Times New Roman"/>
          <w:color w:val="000000"/>
          <w:sz w:val="24"/>
          <w:szCs w:val="24"/>
          <w:lang w:val="en-US"/>
        </w:rPr>
        <w:t xml:space="preserve">નમાઝ </w:t>
      </w:r>
      <w:r>
        <w:rPr>
          <w:rStyle w:val="style4108"/>
          <w:rFonts w:ascii="Times New Roman" w:cs="Times New Roman" w:hAnsi="Times New Roman"/>
          <w:color w:val="000000"/>
          <w:sz w:val="24"/>
          <w:szCs w:val="24"/>
          <w:lang w:val="en-US"/>
        </w:rPr>
        <w:t xml:space="preserve">સરળ બનાવવા, તે તેમાંથી </w:t>
      </w:r>
      <w:r>
        <w:rPr>
          <w:rStyle w:val="style4108"/>
          <w:rFonts w:cs="Times New Roman" w:hAnsi="Times New Roman"/>
          <w:color w:val="000000"/>
          <w:sz w:val="24"/>
          <w:szCs w:val="24"/>
          <w:lang w:val="en-US"/>
        </w:rPr>
        <w:t xml:space="preserve">કોઈ </w:t>
      </w:r>
      <w:r>
        <w:rPr>
          <w:rStyle w:val="style4108"/>
          <w:rFonts w:ascii="Times New Roman" w:cs="Times New Roman" w:hAnsi="Times New Roman"/>
          <w:color w:val="000000"/>
          <w:sz w:val="24"/>
          <w:szCs w:val="24"/>
          <w:lang w:val="en-US"/>
        </w:rPr>
        <w:t>એક નમાઝ નાં સમયે ઝોહર અને અસ</w:t>
      </w:r>
      <w:r>
        <w:rPr>
          <w:rStyle w:val="style4108"/>
          <w:rFonts w:cs="Times New Roman" w:hAnsi="Times New Roman"/>
          <w:color w:val="000000"/>
          <w:sz w:val="24"/>
          <w:szCs w:val="24"/>
          <w:lang w:val="en-US"/>
        </w:rPr>
        <w:t>ર</w:t>
      </w:r>
      <w:r>
        <w:rPr>
          <w:rStyle w:val="style4108"/>
          <w:rFonts w:ascii="Times New Roman" w:cs="Times New Roman" w:hAnsi="Times New Roman"/>
          <w:color w:val="000000"/>
          <w:sz w:val="24"/>
          <w:szCs w:val="24"/>
          <w:lang w:val="en-US"/>
        </w:rPr>
        <w:t xml:space="preserve">, </w:t>
      </w:r>
      <w:r>
        <w:rPr>
          <w:rStyle w:val="style4108"/>
          <w:rFonts w:cs="Times New Roman" w:hAnsi="Times New Roman"/>
          <w:color w:val="000000"/>
          <w:sz w:val="24"/>
          <w:szCs w:val="24"/>
          <w:lang w:val="en-US"/>
        </w:rPr>
        <w:t>તથા</w:t>
      </w:r>
      <w:r>
        <w:rPr>
          <w:rStyle w:val="style4108"/>
          <w:rFonts w:ascii="Times New Roman" w:cs="Times New Roman" w:hAnsi="Times New Roman"/>
          <w:color w:val="000000"/>
          <w:sz w:val="24"/>
          <w:szCs w:val="24"/>
          <w:lang w:val="en-US"/>
        </w:rPr>
        <w:t xml:space="preserve"> મગરીબ અને ઇશાની નમાઝને જોડી શકે છે. પરંતુ માસિક સ્રાવ દરમિયાન તેણી </w:t>
      </w:r>
      <w:r>
        <w:rPr>
          <w:rStyle w:val="style4108"/>
          <w:rFonts w:cs="Times New Roman" w:hAnsi="Times New Roman"/>
          <w:color w:val="000000"/>
          <w:sz w:val="24"/>
          <w:szCs w:val="24"/>
          <w:lang w:val="en-US"/>
        </w:rPr>
        <w:t>નમાઝ</w:t>
      </w:r>
      <w:r>
        <w:rPr>
          <w:rStyle w:val="style4108"/>
          <w:rFonts w:ascii="Times New Roman" w:cs="Times New Roman" w:hAnsi="Times New Roman"/>
          <w:color w:val="000000"/>
          <w:sz w:val="24"/>
          <w:szCs w:val="24"/>
          <w:lang w:val="en-US"/>
        </w:rPr>
        <w:t xml:space="preserve"> અને </w:t>
      </w:r>
      <w:r>
        <w:rPr>
          <w:rStyle w:val="style4108"/>
          <w:rFonts w:cs="Times New Roman" w:hAnsi="Times New Roman"/>
          <w:color w:val="000000"/>
          <w:sz w:val="24"/>
          <w:szCs w:val="24"/>
          <w:lang w:val="en-US"/>
        </w:rPr>
        <w:t xml:space="preserve">રોઝા </w:t>
      </w:r>
      <w:r>
        <w:rPr>
          <w:rStyle w:val="style4108"/>
          <w:rFonts w:ascii="Times New Roman" w:cs="Times New Roman" w:hAnsi="Times New Roman"/>
          <w:color w:val="000000"/>
          <w:sz w:val="24"/>
          <w:szCs w:val="24"/>
          <w:lang w:val="en-US"/>
        </w:rPr>
        <w:t>છોડી દે છે.</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b/>
          <w:bCs/>
          <w:color w:val="c00000"/>
          <w:sz w:val="24"/>
          <w:szCs w:val="24"/>
          <w:lang w:val="en-US"/>
        </w:rPr>
      </w:pP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b/>
          <w:bCs/>
          <w:color w:val="c00000"/>
          <w:sz w:val="24"/>
          <w:szCs w:val="24"/>
          <w:lang w:val="en-US"/>
        </w:rPr>
      </w:pP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b/>
          <w:bCs/>
          <w:color w:val="c00000"/>
          <w:sz w:val="24"/>
          <w:szCs w:val="24"/>
          <w:lang w:val="az-Latn-AZ"/>
        </w:rPr>
      </w:pPr>
      <w:r>
        <w:rPr>
          <w:rStyle w:val="style4108"/>
          <w:rFonts w:ascii="Times New Roman" w:cs="Times New Roman" w:hAnsi="Times New Roman"/>
          <w:b/>
          <w:bCs/>
          <w:color w:val="c00000"/>
          <w:sz w:val="24"/>
          <w:szCs w:val="24"/>
          <w:lang w:val="en-US"/>
        </w:rPr>
        <w:t>"ઇસ્તિહા</w:t>
      </w:r>
      <w:r>
        <w:rPr>
          <w:rStyle w:val="style4108"/>
          <w:rFonts w:cs="Times New Roman" w:hAnsi="Times New Roman"/>
          <w:b/>
          <w:bCs/>
          <w:color w:val="c00000"/>
          <w:sz w:val="24"/>
          <w:szCs w:val="24"/>
          <w:lang w:val="en-US"/>
        </w:rPr>
        <w:t>ઝા</w:t>
      </w:r>
      <w:r>
        <w:rPr>
          <w:rStyle w:val="style4108"/>
          <w:rFonts w:ascii="Times New Roman" w:cs="Times New Roman" w:hAnsi="Times New Roman"/>
          <w:b/>
          <w:bCs/>
          <w:color w:val="c00000"/>
          <w:sz w:val="24"/>
          <w:szCs w:val="24"/>
          <w:lang w:val="en-US"/>
        </w:rPr>
        <w:t>" ધરાવતી મહિલાના 3 કેસ છે:</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ascii="Times New Roman" w:cs="Times New Roman" w:hAnsi="Times New Roman"/>
          <w:sz w:val="24"/>
          <w:szCs w:val="24"/>
          <w:lang w:val="en-US"/>
        </w:rPr>
        <w:t>1- "ઇસ્તિહા</w:t>
      </w:r>
      <w:r>
        <w:rPr>
          <w:rStyle w:val="style4108"/>
          <w:rFonts w:cs="Times New Roman" w:hAnsi="Times New Roman"/>
          <w:sz w:val="24"/>
          <w:szCs w:val="24"/>
          <w:lang w:val="en-US"/>
        </w:rPr>
        <w:t>ઝા</w:t>
      </w:r>
      <w:r>
        <w:rPr>
          <w:rStyle w:val="style4108"/>
          <w:rFonts w:ascii="Times New Roman" w:cs="Times New Roman" w:hAnsi="Times New Roman"/>
          <w:sz w:val="24"/>
          <w:szCs w:val="24"/>
          <w:lang w:val="en-US"/>
        </w:rPr>
        <w:t>" પહેલા માસિક સ્રાવનો સમય હોવો :  આ ક્ષણે  તેણી તેન</w:t>
      </w:r>
      <w:r>
        <w:rPr>
          <w:rStyle w:val="style4108"/>
          <w:rFonts w:cs="Times New Roman" w:hAnsi="Times New Roman"/>
          <w:sz w:val="24"/>
          <w:szCs w:val="24"/>
          <w:lang w:val="en-US"/>
        </w:rPr>
        <w:t xml:space="preserve">ો </w:t>
      </w:r>
      <w:r>
        <w:rPr>
          <w:rStyle w:val="style4108"/>
          <w:rFonts w:ascii="Times New Roman" w:cs="Times New Roman" w:hAnsi="Times New Roman"/>
          <w:sz w:val="24"/>
          <w:szCs w:val="24"/>
          <w:lang w:val="en-US"/>
        </w:rPr>
        <w:t>સમયગા</w:t>
      </w:r>
      <w:r>
        <w:rPr>
          <w:rStyle w:val="style4108"/>
          <w:rFonts w:cs="Times New Roman" w:hAnsi="Times New Roman"/>
          <w:sz w:val="24"/>
          <w:szCs w:val="24"/>
          <w:lang w:val="en-US"/>
        </w:rPr>
        <w:t>ળો પૂરો થવા</w:t>
      </w:r>
      <w:r>
        <w:rPr>
          <w:rStyle w:val="style4108"/>
          <w:rFonts w:ascii="Times New Roman" w:cs="Times New Roman" w:hAnsi="Times New Roman"/>
          <w:sz w:val="24"/>
          <w:szCs w:val="24"/>
          <w:lang w:val="en-US"/>
        </w:rPr>
        <w:t xml:space="preserve">ની રાહ જુએ છે, પછી </w:t>
      </w:r>
      <w:r>
        <w:rPr>
          <w:rStyle w:val="style4108"/>
          <w:rFonts w:cs="Times New Roman" w:hAnsi="Times New Roman"/>
          <w:sz w:val="24"/>
          <w:szCs w:val="24"/>
          <w:lang w:val="en-US"/>
        </w:rPr>
        <w:t>ગુસ્લ(સ્નાન) કરીને</w:t>
      </w:r>
      <w:r>
        <w:rPr>
          <w:rStyle w:val="style4108"/>
          <w:rFonts w:ascii="Times New Roman" w:cs="Times New Roman" w:hAnsi="Times New Roman"/>
          <w:sz w:val="24"/>
          <w:szCs w:val="24"/>
          <w:lang w:val="en-US"/>
        </w:rPr>
        <w:t xml:space="preserve"> </w:t>
      </w:r>
      <w:r>
        <w:rPr>
          <w:rStyle w:val="style4108"/>
          <w:rFonts w:cs="Times New Roman" w:hAnsi="Times New Roman"/>
          <w:sz w:val="24"/>
          <w:szCs w:val="24"/>
          <w:lang w:val="en-US"/>
        </w:rPr>
        <w:t>નમાઝ પઢે</w:t>
      </w:r>
      <w:r>
        <w:rPr>
          <w:rStyle w:val="style4108"/>
          <w:rFonts w:ascii="Times New Roman" w:cs="Times New Roman" w:hAnsi="Times New Roman"/>
          <w:sz w:val="24"/>
          <w:szCs w:val="24"/>
          <w:lang w:val="en-US"/>
        </w:rPr>
        <w:t xml:space="preserve"> છે.</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sz w:val="24"/>
          <w:szCs w:val="24"/>
          <w:lang w:val="az-Latn-AZ"/>
        </w:rPr>
      </w:pPr>
      <w:r>
        <w:rPr>
          <w:rStyle w:val="style4108"/>
          <w:rFonts w:ascii="Times New Roman" w:cs="Times New Roman" w:hAnsi="Times New Roman"/>
          <w:sz w:val="24"/>
          <w:szCs w:val="24"/>
          <w:lang w:val="en-US"/>
        </w:rPr>
        <w:t xml:space="preserve"> 2- માસિક સ્રાવની ગેરહાજરી : પરંતુ કેટલીક લાક્ષણિકતાઓ સાથે માસિક </w:t>
      </w:r>
      <w:r>
        <w:rPr>
          <w:rStyle w:val="style4108"/>
          <w:rFonts w:cs="Times New Roman" w:hAnsi="Times New Roman"/>
          <w:sz w:val="24"/>
          <w:szCs w:val="24"/>
          <w:lang w:val="en-US"/>
        </w:rPr>
        <w:t>સ્રાવ</w:t>
      </w:r>
      <w:r>
        <w:rPr>
          <w:rStyle w:val="style4108"/>
          <w:rFonts w:ascii="Times New Roman" w:cs="Times New Roman" w:hAnsi="Times New Roman"/>
          <w:sz w:val="24"/>
          <w:szCs w:val="24"/>
          <w:lang w:val="en-US"/>
        </w:rPr>
        <w:t>માં તફાવત છે.  આ ક્ષણે તે દિવસોની રાહ જુએ છે જ્યારે તેણી તેના માસિક રક્તની લાક્ષણિકતાઓ</w:t>
      </w:r>
      <w:r>
        <w:rPr>
          <w:rStyle w:val="style4108"/>
          <w:rFonts w:cs="Times New Roman" w:hAnsi="Times New Roman"/>
          <w:sz w:val="24"/>
          <w:szCs w:val="24"/>
          <w:lang w:val="en-US"/>
        </w:rPr>
        <w:t xml:space="preserve">ને ન </w:t>
      </w:r>
      <w:r>
        <w:rPr>
          <w:rStyle w:val="style4108"/>
          <w:rFonts w:ascii="Times New Roman" w:cs="Times New Roman" w:hAnsi="Times New Roman"/>
          <w:sz w:val="24"/>
          <w:szCs w:val="24"/>
          <w:lang w:val="en-US"/>
        </w:rPr>
        <w:t xml:space="preserve">જુએ. પછી સ્નાન કરે છે અને </w:t>
      </w:r>
      <w:r>
        <w:rPr>
          <w:rStyle w:val="style4108"/>
          <w:rFonts w:cs="Times New Roman" w:hAnsi="Times New Roman"/>
          <w:sz w:val="24"/>
          <w:szCs w:val="24"/>
          <w:lang w:val="en-US"/>
        </w:rPr>
        <w:t xml:space="preserve">નમાઝ પઢે </w:t>
      </w:r>
      <w:r>
        <w:rPr>
          <w:rStyle w:val="style4108"/>
          <w:rFonts w:ascii="Times New Roman" w:cs="Times New Roman" w:hAnsi="Times New Roman"/>
          <w:sz w:val="24"/>
          <w:szCs w:val="24"/>
          <w:lang w:val="en-US"/>
        </w:rPr>
        <w:t>છે.</w:t>
      </w:r>
    </w:p>
    <w:p>
      <w:pPr>
        <w:pStyle w:val="style0"/>
        <w:tabs>
          <w:tab w:val="left" w:leader="none" w:pos="5670"/>
          <w:tab w:val="left" w:leader="none" w:pos="5954"/>
          <w:tab w:val="left" w:leader="none" w:pos="7230"/>
        </w:tabs>
        <w:spacing w:before="240"/>
        <w:ind w:right="851"/>
        <w:rPr>
          <w:rStyle w:val="style4108"/>
          <w:rFonts w:ascii="Times New Roman" w:cs="Times New Roman" w:hAnsi="Times New Roman"/>
          <w:b w:val="false"/>
          <w:bCs w:val="false"/>
          <w:color w:val="000000"/>
          <w:sz w:val="24"/>
          <w:szCs w:val="24"/>
          <w:lang w:val="az-Latn-AZ"/>
        </w:rPr>
      </w:pPr>
      <w:r>
        <w:rPr>
          <w:rStyle w:val="style4108"/>
          <w:rFonts w:ascii="Times New Roman" w:cs="Times New Roman" w:hAnsi="Times New Roman"/>
          <w:b w:val="false"/>
          <w:bCs w:val="false"/>
          <w:color w:val="000000"/>
          <w:sz w:val="24"/>
          <w:szCs w:val="24"/>
          <w:lang w:val="en-US"/>
        </w:rPr>
        <w:t xml:space="preserve">3- માસિક સ્રાવની ગેરહાજરી અને </w:t>
      </w:r>
      <w:r>
        <w:rPr>
          <w:rStyle w:val="style4108"/>
          <w:rFonts w:cs="Times New Roman" w:hAnsi="Times New Roman"/>
          <w:b w:val="false"/>
          <w:bCs w:val="false"/>
          <w:color w:val="000000"/>
          <w:sz w:val="24"/>
          <w:szCs w:val="24"/>
          <w:lang w:val="en-US"/>
        </w:rPr>
        <w:t>ઈસ્તેહાઝા</w:t>
      </w:r>
      <w:r>
        <w:rPr>
          <w:rStyle w:val="style4108"/>
          <w:rFonts w:ascii="Times New Roman" w:cs="Times New Roman" w:hAnsi="Times New Roman"/>
          <w:b w:val="false"/>
          <w:bCs w:val="false"/>
          <w:color w:val="000000"/>
          <w:sz w:val="24"/>
          <w:szCs w:val="24"/>
          <w:lang w:val="en-US"/>
        </w:rPr>
        <w:t>ની ગેરહાજરી :  તે દર મહિને છ કે સાત દિવસ રાહ જુએ છે, જેમ કે મોટા ભાગના કિસ્સાઓમાં.</w:t>
      </w:r>
    </w:p>
    <w:p>
      <w:pPr>
        <w:pStyle w:val="style0"/>
        <w:tabs>
          <w:tab w:val="left" w:leader="none" w:pos="5670"/>
          <w:tab w:val="left" w:leader="none" w:pos="5954"/>
          <w:tab w:val="left" w:leader="none" w:pos="7230"/>
        </w:tabs>
        <w:spacing w:before="240"/>
        <w:ind w:right="851"/>
        <w:rPr>
          <w:rFonts w:ascii="Times New Roman" w:cs="Times New Roman" w:hAnsi="Times New Roman"/>
          <w:noProof/>
          <w:color w:val="000000"/>
          <w:sz w:val="24"/>
          <w:szCs w:val="24"/>
          <w:lang w:val="ru-RU"/>
        </w:rPr>
      </w:pPr>
      <w:r>
        <w:rPr>
          <w:rFonts w:cs="Times New Roman" w:hAnsi="Times New Roman"/>
          <w:noProof/>
          <w:color w:val="bf0000"/>
          <w:sz w:val="28"/>
          <w:szCs w:val="28"/>
          <w:lang w:val="en-US"/>
        </w:rPr>
        <w:t xml:space="preserve">નિફાસ : </w:t>
      </w:r>
      <w:r>
        <w:rPr>
          <w:rFonts w:cs="Times New Roman" w:hAnsi="Times New Roman"/>
          <w:noProof/>
          <w:color w:val="000000"/>
          <w:sz w:val="24"/>
          <w:szCs w:val="24"/>
          <w:lang w:val="en-US"/>
        </w:rPr>
        <w:t>એટલે ગર્ભાશયમાંથી પ્રસૂતિ વખતે નીકળતું લોહી.  તેની કોઈ લઘુત્તમ અથવા મહત્તમ મર્યાદા નથી.  મોટેભાગે તે ચાલીસ દિવસ સુધી હોય છે.</w:t>
      </w:r>
    </w:p>
    <w:p>
      <w:pPr>
        <w:pStyle w:val="style0"/>
        <w:tabs>
          <w:tab w:val="left" w:leader="none" w:pos="5670"/>
          <w:tab w:val="left" w:leader="none" w:pos="5954"/>
          <w:tab w:val="left" w:leader="none" w:pos="7230"/>
        </w:tabs>
        <w:spacing w:before="240"/>
        <w:ind w:right="851"/>
        <w:rPr>
          <w:rFonts w:cs="Times New Roman" w:hAnsi="Times New Roman"/>
          <w:noProof/>
          <w:color w:val="008000"/>
          <w:sz w:val="24"/>
          <w:szCs w:val="24"/>
          <w:lang w:val="en-US"/>
        </w:rPr>
      </w:pPr>
      <w:r>
        <w:rPr>
          <w:rFonts w:ascii="Times New Roman" w:cs="Times New Roman" w:hAnsi="Times New Roman"/>
          <w:noProof/>
          <w:color w:val="000000"/>
          <w:sz w:val="24"/>
          <w:szCs w:val="24"/>
          <w:lang w:val="en-US"/>
        </w:rPr>
        <w:t xml:space="preserve"> </w:t>
      </w:r>
      <w:r>
        <w:rPr>
          <w:rFonts w:ascii="Times New Roman" w:cs="Times New Roman" w:hAnsi="Times New Roman"/>
          <w:noProof/>
          <w:color w:val="008000"/>
          <w:sz w:val="24"/>
          <w:szCs w:val="24"/>
          <w:lang w:val="en-US"/>
        </w:rPr>
        <w:t>ઉ</w:t>
      </w:r>
      <w:r>
        <w:rPr>
          <w:rFonts w:cs="Times New Roman" w:hAnsi="Times New Roman"/>
          <w:noProof/>
          <w:color w:val="008000"/>
          <w:sz w:val="24"/>
          <w:szCs w:val="24"/>
          <w:lang w:val="en-US"/>
        </w:rPr>
        <w:t>મ્મે</w:t>
      </w:r>
      <w:r>
        <w:rPr>
          <w:rFonts w:ascii="Times New Roman" w:cs="Times New Roman" w:hAnsi="Times New Roman"/>
          <w:noProof/>
          <w:color w:val="008000"/>
          <w:sz w:val="24"/>
          <w:szCs w:val="24"/>
          <w:lang w:val="en-US"/>
        </w:rPr>
        <w:t xml:space="preserve"> સલમા (</w:t>
      </w:r>
      <w:r>
        <w:rPr>
          <w:rFonts w:cs="Times New Roman" w:hAnsi="Times New Roman"/>
          <w:noProof/>
          <w:color w:val="008000"/>
          <w:sz w:val="24"/>
          <w:szCs w:val="24"/>
          <w:lang w:val="en-US"/>
        </w:rPr>
        <w:t>ર.દિ.</w:t>
      </w:r>
      <w:r>
        <w:rPr>
          <w:rFonts w:ascii="Times New Roman" w:cs="Times New Roman" w:hAnsi="Times New Roman"/>
          <w:noProof/>
          <w:color w:val="008000"/>
          <w:sz w:val="24"/>
          <w:szCs w:val="24"/>
          <w:lang w:val="en-US"/>
        </w:rPr>
        <w:t>) એ કહ્યું: "પયગમ્બર (</w:t>
      </w:r>
      <w:r>
        <w:rPr>
          <w:rFonts w:cs="Times New Roman" w:hAnsi="Times New Roman"/>
          <w:noProof/>
          <w:color w:val="008000"/>
          <w:sz w:val="24"/>
          <w:szCs w:val="24"/>
          <w:lang w:val="en-US"/>
        </w:rPr>
        <w:t>સલ્લલ્લાહુ અલયહિ વસલ્લમ)ના</w:t>
      </w:r>
      <w:r>
        <w:rPr>
          <w:rFonts w:ascii="Times New Roman" w:cs="Times New Roman" w:hAnsi="Times New Roman"/>
          <w:noProof/>
          <w:color w:val="008000"/>
          <w:sz w:val="24"/>
          <w:szCs w:val="24"/>
          <w:lang w:val="en-US"/>
        </w:rPr>
        <w:t xml:space="preserve"> સમયે સગર્ભા સ્ત્રીઓ ચાલીસ દિવસ રાહ જોતી હતી."  (અબુ દાઉદ/311)</w:t>
      </w:r>
    </w:p>
    <w:p>
      <w:pPr>
        <w:pStyle w:val="style0"/>
        <w:tabs>
          <w:tab w:val="left" w:leader="none" w:pos="5670"/>
          <w:tab w:val="left" w:leader="none" w:pos="5954"/>
          <w:tab w:val="left" w:leader="none" w:pos="7230"/>
        </w:tabs>
        <w:spacing w:before="240"/>
        <w:ind w:right="851"/>
        <w:rPr>
          <w:rFonts w:ascii="Times New Roman" w:cs="Times New Roman" w:hAnsi="Times New Roman"/>
          <w:color w:val="000000"/>
          <w:sz w:val="24"/>
          <w:szCs w:val="24"/>
          <w:lang w:val="az-Latn-AZ"/>
        </w:rPr>
      </w:pPr>
      <w:r>
        <w:rPr>
          <w:rFonts w:cs="Times New Roman" w:hAnsi="Times New Roman"/>
          <w:noProof/>
          <w:color w:val="000000"/>
          <w:sz w:val="24"/>
          <w:szCs w:val="24"/>
          <w:lang w:val="en-US"/>
        </w:rPr>
        <w:t>સ્ત્રીએ શરિયતના આ નિયમો શીખવા, તેની નમાઝ અને રોઝા નો અભ્યાસ કરવા આતુર હોવું જોઈએ, જેથી તેણીને જન્નતમાં તેના રબની રજામંદી અને ઈનામ પ્રાપ્ત થાય.</w:t>
      </w:r>
    </w:p>
    <w:sectPr>
      <w:headerReference w:type="default" r:id="rId3"/>
      <w:footerReference w:type="default" r:id="rId4"/>
      <w:pgSz w:w="8391" w:h="11906" w:orient="portrait"/>
      <w:pgMar w:top="0" w:right="453" w:bottom="0" w:left="1134" w:header="737" w:footer="680" w:gutter="0"/>
      <w:pgBorders w:zOrder="front" w:display="notFirstPage" w:offsetFrom="page">
        <w:top w:val="thickThinLargeGap" w:sz="24" w:space="24" w:color="c00000"/>
        <w:left w:val="thickThinLargeGap" w:sz="24" w:space="24" w:color="c00000"/>
        <w:bottom w:val="thinThickLargeGap" w:sz="24" w:space="24" w:color="c00000"/>
        <w:right w:val="thinThickLargeGap" w:sz="24" w:space="24" w:color="c00000"/>
      </w:pgBorders>
      <w:pgNumType w:start="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cc"/>
    <w:family w:val="roman"/>
    <w:pitch w:val="variable"/>
    <w:sig w:usb0="E0002EFF" w:usb1="C000785B" w:usb2="00000009" w:usb3="00000000" w:csb0="000001FF" w:csb1="00000000"/>
  </w:font>
  <w:font w:name="Arial">
    <w:altName w:val="Arial"/>
    <w:panose1 w:val="020b0604020000020204"/>
    <w:charset w:val="cc"/>
    <w:family w:val="swiss"/>
    <w:pitch w:val="variable"/>
    <w:sig w:usb0="E0002EFF" w:usb1="C000785B" w:usb2="00000009" w:usb3="00000000" w:csb0="000001FF" w:csb1="00000000"/>
  </w:font>
  <w:font w:name="Cambria">
    <w:altName w:val="Cambria"/>
    <w:panose1 w:val="02040503050000030204"/>
    <w:charset w:val="cc"/>
    <w:family w:val="roman"/>
    <w:pitch w:val="variable"/>
    <w:sig w:usb0="E00006FF" w:usb1="420024FF" w:usb2="02000000" w:usb3="00000000" w:csb0="0000019F" w:csb1="00000000"/>
  </w:font>
  <w:font w:name="Courier New">
    <w:altName w:val="Courier New"/>
    <w:panose1 w:val="02070309020000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Palatino Linotype">
    <w:altName w:val="Palatino Linotype"/>
    <w:panose1 w:val="02040502050000030304"/>
    <w:charset w:val="cc"/>
    <w:family w:val="roman"/>
    <w:pitch w:val="variable"/>
    <w:sig w:usb0="E0000287" w:usb1="40000013" w:usb2="00000000" w:usb3="00000000" w:csb0="0000019F" w:csb1="00000000"/>
  </w:font>
  <w:font w:name="Calibri">
    <w:altName w:val="Calibri"/>
    <w:panose1 w:val="020f0502020000030204"/>
    <w:charset w:val="cc"/>
    <w:family w:val="swiss"/>
    <w:pitch w:val="variable"/>
    <w:sig w:usb0="E4002EFF" w:usb1="C000247B" w:usb2="00000009" w:usb3="00000000" w:csb0="000001FF" w:csb1="00000000"/>
  </w:font>
  <w:font w:name="Tahoma">
    <w:altName w:val="Tahoma"/>
    <w:panose1 w:val="020b0604030000040204"/>
    <w:charset w:val="cc"/>
    <w:family w:val="swiss"/>
    <w:pitch w:val="variable"/>
    <w:sig w:usb0="E1002EFF" w:usb1="C000605B" w:usb2="00000029" w:usb3="00000000" w:csb0="0001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tabs>
        <w:tab w:val="clear" w:pos="4677"/>
        <w:tab w:val="clear" w:pos="9355"/>
      </w:tabs>
      <w:jc w:val="center"/>
      <w:rPr>
        <w:rFonts w:ascii="Palatino Linotype" w:hAnsi="Palatino Linotype"/>
        <w:caps/>
        <w:color w:val="1f497d"/>
      </w:rPr>
    </w:pPr>
    <w:r>
      <w:rPr>
        <w:rFonts w:ascii="Palatino Linotype" w:hAnsi="Palatino Linotype"/>
        <w:caps/>
        <w:color w:val="1f497d"/>
      </w:rPr>
      <w:fldChar w:fldCharType="begin"/>
    </w:r>
    <w:r>
      <w:rPr>
        <w:rFonts w:ascii="Palatino Linotype" w:hAnsi="Palatino Linotype"/>
        <w:caps/>
        <w:color w:val="1f497d"/>
      </w:rPr>
      <w:instrText>PAGE   \* MERGEFORMAT</w:instrText>
    </w:r>
    <w:r>
      <w:rPr>
        <w:rFonts w:ascii="Palatino Linotype" w:hAnsi="Palatino Linotype"/>
        <w:caps/>
        <w:color w:val="1f497d"/>
      </w:rPr>
      <w:fldChar w:fldCharType="separate"/>
    </w:r>
    <w:r>
      <w:rPr>
        <w:rFonts w:ascii="Palatino Linotype" w:hAnsi="Palatino Linotype"/>
        <w:caps/>
        <w:noProof/>
        <w:color w:val="1f497d"/>
        <w:lang w:val="ru-RU"/>
      </w:rPr>
      <w:t>1</w:t>
    </w:r>
    <w:r>
      <w:rPr>
        <w:rFonts w:ascii="Palatino Linotype" w:hAnsi="Palatino Linotype"/>
        <w:caps/>
        <w:color w:val="1f497d"/>
      </w:rPr>
      <w:fldChar w:fldCharType="end"/>
    </w:r>
  </w:p>
  <w:p>
    <w:pPr>
      <w:pStyle w:val="style0"/>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rFonts w:ascii="Palatino Linotype" w:hAnsi="Palatino Linotype"/>
      </w:rPr>
    </w:pPr>
  </w:p>
  <w:p>
    <w:pPr>
      <w:pStyle w:val="style31"/>
      <w:rPr/>
    </w:pP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0000001"/>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0000002"/>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00000003"/>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0000005"/>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0000006"/>
    <w:multiLevelType w:val="hybridMultilevel"/>
    <w:tmpl w:val="93F23C6E"/>
    <w:lvl w:ilvl="0" w:tplc="C1046380">
      <w:start w:val="1"/>
      <w:numFmt w:val="bullet"/>
      <w:lvlText w:val="-"/>
      <w:lvlJc w:val="left"/>
      <w:pPr>
        <w:ind w:left="720" w:hanging="360"/>
      </w:pPr>
      <w:rPr>
        <w:rFonts w:ascii="Arial" w:cs="Arial" w:eastAsia="Cambria" w:hAnsi="Arial" w:hint="default"/>
      </w:rPr>
    </w:lvl>
    <w:lvl w:ilvl="1" w:tplc="041F0003" w:tentative="1">
      <w:start w:val="1"/>
      <w:numFmt w:val="bullet"/>
      <w:lvlText w:val="o"/>
      <w:lvlJc w:val="left"/>
      <w:pPr>
        <w:ind w:left="1440" w:hanging="360"/>
      </w:pPr>
      <w:rPr>
        <w:rFonts w:ascii="Courier New" w:cs="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cs="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cs="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cs="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cs="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cs="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0000008"/>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9"/>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nsid w:val="0000000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0000000B"/>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0000000C"/>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0000000D"/>
    <w:multiLevelType w:val="hybridMultilevel"/>
    <w:tmpl w:val="00000000"/>
    <w:lvl w:ilvl="0" w:tplc="04090001">
      <w:start w:val="1"/>
      <w:numFmt w:val="bullet"/>
      <w:lvlText w:val=""/>
      <w:lvlJc w:val="left"/>
      <w:pPr>
        <w:ind w:left="361" w:hanging="360"/>
      </w:pPr>
      <w:rPr>
        <w:rFonts w:ascii="Symbol" w:hAnsi="Symbol" w:hint="default"/>
      </w:rPr>
    </w:lvl>
    <w:lvl w:ilvl="1" w:tplc="04090003" w:tentative="1">
      <w:start w:val="1"/>
      <w:numFmt w:val="bullet"/>
      <w:lvlText w:val="o"/>
      <w:lvlJc w:val="left"/>
      <w:pPr>
        <w:ind w:left="1081" w:hanging="360"/>
      </w:pPr>
      <w:rPr>
        <w:rFonts w:ascii="Courier New" w:cs="Courier New" w:hAnsi="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cs="Courier New" w:hAnsi="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cs="Courier New" w:hAnsi="Courier New" w:hint="default"/>
      </w:rPr>
    </w:lvl>
    <w:lvl w:ilvl="8" w:tplc="04090005" w:tentative="1">
      <w:start w:val="1"/>
      <w:numFmt w:val="bullet"/>
      <w:lvlText w:val=""/>
      <w:lvlJc w:val="left"/>
      <w:pPr>
        <w:ind w:left="6121" w:hanging="360"/>
      </w:pPr>
      <w:rPr>
        <w:rFonts w:ascii="Wingdings" w:hAnsi="Wingdings" w:hint="default"/>
      </w:rPr>
    </w:lvl>
  </w:abstractNum>
  <w:num w:numId="1">
    <w:abstractNumId w:val="13"/>
  </w:num>
  <w:num w:numId="2">
    <w:abstractNumId w:val="10"/>
  </w:num>
  <w:num w:numId="3">
    <w:abstractNumId w:val="5"/>
  </w:num>
  <w:num w:numId="4">
    <w:abstractNumId w:val="4"/>
  </w:num>
  <w:num w:numId="5">
    <w:abstractNumId w:val="2"/>
  </w:num>
  <w:num w:numId="6">
    <w:abstractNumId w:val="11"/>
  </w:num>
  <w:num w:numId="7">
    <w:abstractNumId w:val="1"/>
  </w:num>
  <w:num w:numId="8">
    <w:abstractNumId w:val="12"/>
  </w:num>
  <w:num w:numId="9">
    <w:abstractNumId w:val="0"/>
  </w:num>
  <w:num w:numId="10">
    <w:abstractNumId w:val="9"/>
  </w:num>
  <w:num w:numId="11">
    <w:abstractNumId w:val="3"/>
  </w:num>
  <w:num w:numId="12">
    <w:abstractNumId w:val="6"/>
  </w:num>
  <w:num w:numId="13">
    <w:abstractNumId w:val="8"/>
  </w:num>
  <w:num w:numId="14">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displayBackgroundShape/>
  <w:hideSpellingError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z w:val="22"/>
        <w:szCs w:val="22"/>
        <w:lang w:bidi="ar-SA" w:eastAsia="ru-RU"/>
      </w:rPr>
    </w:rPrDefault>
    <w:pPrDefault>
      <w:pPr>
        <w:spacing w:lineRule="auto" w:line="276"/>
      </w:pPr>
    </w:pPrDefault>
  </w:docDefaults>
  <w:style w:type="paragraph" w:default="1" w:styleId="style0">
    <w:name w:val="Normal"/>
    <w:next w:val="style0"/>
    <w:pPr/>
  </w:style>
  <w:style w:type="paragraph" w:styleId="style1">
    <w:name w:val="heading 1"/>
    <w:basedOn w:val="style0"/>
    <w:next w:val="style0"/>
    <w:pPr>
      <w:keepNext/>
      <w:keepLines/>
      <w:spacing w:before="400" w:after="120"/>
      <w:outlineLvl w:val="0"/>
    </w:pPr>
    <w:rPr>
      <w:sz w:val="40"/>
      <w:szCs w:val="40"/>
    </w:rPr>
  </w:style>
  <w:style w:type="paragraph" w:styleId="style2">
    <w:name w:val="heading 2"/>
    <w:basedOn w:val="style0"/>
    <w:next w:val="style0"/>
    <w:pPr>
      <w:keepNext/>
      <w:keepLines/>
      <w:spacing w:before="360" w:after="120"/>
      <w:outlineLvl w:val="1"/>
    </w:pPr>
    <w:rPr>
      <w:sz w:val="32"/>
      <w:szCs w:val="32"/>
    </w:rPr>
  </w:style>
  <w:style w:type="paragraph" w:styleId="style3">
    <w:name w:val="heading 3"/>
    <w:basedOn w:val="style0"/>
    <w:next w:val="style0"/>
    <w:pPr>
      <w:keepNext/>
      <w:keepLines/>
      <w:spacing w:before="320" w:after="80"/>
      <w:outlineLvl w:val="2"/>
    </w:pPr>
    <w:rPr>
      <w:color w:val="434343"/>
      <w:sz w:val="28"/>
      <w:szCs w:val="28"/>
    </w:rPr>
  </w:style>
  <w:style w:type="paragraph" w:styleId="style4">
    <w:name w:val="heading 4"/>
    <w:basedOn w:val="style0"/>
    <w:next w:val="style0"/>
    <w:pPr>
      <w:keepNext/>
      <w:keepLines/>
      <w:spacing w:before="280" w:after="80"/>
      <w:outlineLvl w:val="3"/>
    </w:pPr>
    <w:rPr>
      <w:color w:val="666666"/>
      <w:sz w:val="24"/>
      <w:szCs w:val="24"/>
    </w:rPr>
  </w:style>
  <w:style w:type="paragraph" w:styleId="style5">
    <w:name w:val="heading 5"/>
    <w:basedOn w:val="style0"/>
    <w:next w:val="style0"/>
    <w:pPr>
      <w:keepNext/>
      <w:keepLines/>
      <w:spacing w:before="240" w:after="80"/>
      <w:outlineLvl w:val="4"/>
    </w:pPr>
    <w:rPr>
      <w:color w:val="666666"/>
    </w:rPr>
  </w:style>
  <w:style w:type="paragraph" w:styleId="style6">
    <w:name w:val="heading 6"/>
    <w:basedOn w:val="style0"/>
    <w:next w:val="style0"/>
    <w:pPr>
      <w:keepNext/>
      <w:keepLines/>
      <w:spacing w:before="240" w:after="80"/>
      <w:outlineLvl w:val="5"/>
    </w:pPr>
    <w:rPr>
      <w:i/>
      <w:color w:val="66666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customStyle="1" w:styleId="style4097">
    <w:name w:val="Table Normal"/>
    <w:next w:val="style4097"/>
    <w:pPr/>
    <w:rPr/>
    <w:tblPr>
      <w:tblCellMar>
        <w:top w:w="0" w:type="dxa"/>
        <w:left w:w="0" w:type="dxa"/>
        <w:bottom w:w="0" w:type="dxa"/>
        <w:right w:w="0" w:type="dxa"/>
      </w:tblCellMar>
    </w:tblPr>
    <w:tcPr>
      <w:tcBorders/>
    </w:tcPr>
  </w:style>
  <w:style w:type="paragraph" w:styleId="style62">
    <w:name w:val="Title"/>
    <w:basedOn w:val="style0"/>
    <w:next w:val="style0"/>
    <w:pPr>
      <w:keepNext/>
      <w:keepLines/>
      <w:spacing w:after="60"/>
    </w:pPr>
    <w:rPr>
      <w:sz w:val="52"/>
      <w:szCs w:val="52"/>
    </w:rPr>
  </w:style>
  <w:style w:type="paragraph" w:styleId="style74">
    <w:name w:val="Subtitle"/>
    <w:basedOn w:val="style0"/>
    <w:next w:val="style0"/>
    <w:pPr>
      <w:keepNext/>
      <w:keepLines/>
      <w:spacing w:after="320"/>
    </w:pPr>
    <w:rPr>
      <w:color w:val="666666"/>
      <w:sz w:val="30"/>
      <w:szCs w:val="30"/>
    </w:rPr>
  </w:style>
  <w:style w:type="paragraph" w:styleId="style31">
    <w:name w:val="header"/>
    <w:basedOn w:val="style0"/>
    <w:next w:val="style31"/>
    <w:link w:val="style4098"/>
    <w:uiPriority w:val="99"/>
    <w:pPr>
      <w:tabs>
        <w:tab w:val="center" w:leader="none" w:pos="4677"/>
        <w:tab w:val="right" w:leader="none" w:pos="9355"/>
      </w:tabs>
      <w:spacing w:lineRule="auto" w:line="240"/>
    </w:pPr>
    <w:rPr/>
  </w:style>
  <w:style w:type="character" w:customStyle="1" w:styleId="style4098">
    <w:name w:val="Верхний колонтитул Знак"/>
    <w:basedOn w:val="style65"/>
    <w:next w:val="style4098"/>
    <w:link w:val="style31"/>
    <w:uiPriority w:val="99"/>
  </w:style>
  <w:style w:type="paragraph" w:styleId="style32">
    <w:name w:val="footer"/>
    <w:basedOn w:val="style0"/>
    <w:next w:val="style32"/>
    <w:link w:val="style4099"/>
    <w:uiPriority w:val="99"/>
    <w:pPr>
      <w:tabs>
        <w:tab w:val="center" w:leader="none" w:pos="4677"/>
        <w:tab w:val="right" w:leader="none" w:pos="9355"/>
      </w:tabs>
      <w:spacing w:lineRule="auto" w:line="240"/>
    </w:pPr>
    <w:rPr/>
  </w:style>
  <w:style w:type="character" w:customStyle="1" w:styleId="style4099">
    <w:name w:val="Нижний колонтитул Знак"/>
    <w:basedOn w:val="style65"/>
    <w:next w:val="style4099"/>
    <w:link w:val="style32"/>
    <w:uiPriority w:val="99"/>
  </w:style>
  <w:style w:type="paragraph" w:customStyle="1" w:styleId="style4100">
    <w:name w:val="Korich-dark"/>
    <w:basedOn w:val="style0"/>
    <w:next w:val="style4100"/>
    <w:link w:val="style4102"/>
    <w:qFormat/>
    <w:pPr>
      <w:jc w:val="center"/>
    </w:pPr>
    <w:rPr>
      <w:rFonts w:ascii="Palatino Linotype" w:hAnsi="Palatino Linotype"/>
      <w:b/>
      <w:color w:val="4f6228"/>
      <w:sz w:val="24"/>
      <w:szCs w:val="32"/>
    </w:rPr>
  </w:style>
  <w:style w:type="paragraph" w:customStyle="1" w:styleId="style4101">
    <w:name w:val="Korich-Lite"/>
    <w:basedOn w:val="style0"/>
    <w:next w:val="style4101"/>
    <w:link w:val="style4104"/>
    <w:qFormat/>
    <w:pPr>
      <w:spacing w:lineRule="auto" w:line="216"/>
    </w:pPr>
    <w:rPr>
      <w:rFonts w:ascii="Palatino Linotype" w:hAnsi="Palatino Linotype"/>
      <w:b/>
      <w:color w:val="b38827"/>
      <w:sz w:val="28"/>
      <w:szCs w:val="28"/>
      <w:lang w:val="az-Latn-AZ"/>
    </w:rPr>
  </w:style>
  <w:style w:type="character" w:customStyle="1" w:styleId="style4102">
    <w:name w:val="Korich-dark Знак"/>
    <w:basedOn w:val="style65"/>
    <w:next w:val="style4102"/>
    <w:link w:val="style4100"/>
    <w:rPr>
      <w:rFonts w:ascii="Palatino Linotype" w:hAnsi="Palatino Linotype"/>
      <w:b/>
      <w:color w:val="4f6228"/>
      <w:sz w:val="24"/>
      <w:szCs w:val="32"/>
    </w:rPr>
  </w:style>
  <w:style w:type="paragraph" w:customStyle="1" w:styleId="style4103">
    <w:name w:val="Salavat"/>
    <w:basedOn w:val="style0"/>
    <w:next w:val="style4103"/>
    <w:link w:val="style4105"/>
    <w:qFormat/>
    <w:pPr>
      <w:ind w:firstLine="567"/>
      <w:jc w:val="both"/>
    </w:pPr>
    <w:rPr>
      <w:rFonts w:ascii="Palatino Linotype" w:hAnsi="Palatino Linotype"/>
      <w:color w:val="382810"/>
      <w:sz w:val="40"/>
      <w:szCs w:val="40"/>
    </w:rPr>
  </w:style>
  <w:style w:type="character" w:customStyle="1" w:styleId="style4104">
    <w:name w:val="Korich-Lite Знак"/>
    <w:basedOn w:val="style65"/>
    <w:next w:val="style4104"/>
    <w:link w:val="style4101"/>
    <w:rPr>
      <w:rFonts w:ascii="Palatino Linotype" w:hAnsi="Palatino Linotype"/>
      <w:b/>
      <w:color w:val="b38827"/>
      <w:sz w:val="28"/>
      <w:szCs w:val="28"/>
      <w:lang w:val="az-Latn-AZ"/>
    </w:rPr>
  </w:style>
  <w:style w:type="paragraph" w:styleId="style179">
    <w:name w:val="List Paragraph"/>
    <w:basedOn w:val="style0"/>
    <w:next w:val="style179"/>
    <w:qFormat/>
    <w:uiPriority w:val="34"/>
    <w:pPr>
      <w:ind w:left="720"/>
      <w:contextualSpacing/>
    </w:pPr>
    <w:rPr/>
  </w:style>
  <w:style w:type="character" w:customStyle="1" w:styleId="style4105">
    <w:name w:val="Salavat Знак"/>
    <w:basedOn w:val="style65"/>
    <w:next w:val="style4105"/>
    <w:link w:val="style4103"/>
    <w:rPr>
      <w:rFonts w:ascii="Palatino Linotype" w:hAnsi="Palatino Linotype"/>
      <w:color w:val="382810"/>
      <w:sz w:val="40"/>
      <w:szCs w:val="40"/>
    </w:rPr>
  </w:style>
  <w:style w:type="paragraph" w:styleId="style266">
    <w:name w:val="TOC Heading"/>
    <w:basedOn w:val="style1"/>
    <w:next w:val="style0"/>
    <w:qFormat/>
    <w:uiPriority w:val="39"/>
    <w:pPr>
      <w:spacing w:before="240" w:after="0" w:lineRule="auto" w:line="259"/>
      <w:outlineLvl w:val="9"/>
    </w:pPr>
    <w:rPr>
      <w:rFonts w:ascii="Calibri" w:cs="Times New Roman" w:eastAsia="宋体" w:hAnsi="Calibri"/>
      <w:color w:val="365f91"/>
      <w:sz w:val="32"/>
      <w:szCs w:val="32"/>
      <w:lang w:val="ru-RU"/>
    </w:rPr>
  </w:style>
  <w:style w:type="paragraph" w:styleId="style19">
    <w:name w:val="toc 1"/>
    <w:basedOn w:val="style0"/>
    <w:next w:val="style0"/>
    <w:uiPriority w:val="39"/>
    <w:pPr>
      <w:tabs>
        <w:tab w:val="right" w:leader="dot" w:pos="6086"/>
      </w:tabs>
      <w:spacing w:after="100"/>
    </w:pPr>
    <w:rPr>
      <w:rFonts w:ascii="Palatino Linotype" w:hAnsi="Palatino Linotype"/>
      <w:noProof/>
      <w:sz w:val="24"/>
      <w:szCs w:val="24"/>
      <w:lang w:val="az-Latn-AZ"/>
    </w:rPr>
  </w:style>
  <w:style w:type="character" w:styleId="style85">
    <w:name w:val="Hyperlink"/>
    <w:basedOn w:val="style65"/>
    <w:next w:val="style85"/>
    <w:uiPriority w:val="99"/>
    <w:rPr>
      <w:color w:val="0000ff"/>
      <w:u w:val="single"/>
    </w:rPr>
  </w:style>
  <w:style w:type="character" w:styleId="style38">
    <w:name w:val="footnote reference"/>
    <w:basedOn w:val="style65"/>
    <w:next w:val="style38"/>
    <w:uiPriority w:val="99"/>
    <w:rPr>
      <w:vertAlign w:val="superscript"/>
    </w:rPr>
  </w:style>
  <w:style w:type="paragraph" w:styleId="style157">
    <w:name w:val="No Spacing"/>
    <w:next w:val="style157"/>
    <w:link w:val="style4106"/>
    <w:qFormat/>
    <w:uiPriority w:val="1"/>
    <w:pPr>
      <w:spacing w:lineRule="auto" w:line="240"/>
    </w:pPr>
    <w:rPr>
      <w:rFonts w:ascii="Cambria" w:cs="Arial" w:eastAsia="Cambria" w:hAnsi="Cambria"/>
      <w:lang w:val="tr-TR" w:eastAsia="en-US"/>
    </w:rPr>
  </w:style>
  <w:style w:type="character" w:customStyle="1" w:styleId="style4106">
    <w:name w:val="Без интервала Знак"/>
    <w:basedOn w:val="style65"/>
    <w:next w:val="style4106"/>
    <w:link w:val="style157"/>
    <w:uiPriority w:val="1"/>
    <w:rPr>
      <w:rFonts w:ascii="Cambria" w:cs="Arial" w:eastAsia="Cambria" w:hAnsi="Cambria"/>
      <w:lang w:val="tr-TR" w:eastAsia="en-US"/>
    </w:rPr>
  </w:style>
  <w:style w:type="paragraph" w:styleId="style29">
    <w:name w:val="footnote text"/>
    <w:basedOn w:val="style0"/>
    <w:next w:val="style29"/>
    <w:link w:val="style4107"/>
    <w:uiPriority w:val="99"/>
    <w:pPr>
      <w:spacing w:lineRule="auto" w:line="240"/>
    </w:pPr>
    <w:rPr>
      <w:rFonts w:ascii="Cambria" w:cs="Arial" w:eastAsia="Cambria" w:hAnsi="Cambria"/>
      <w:sz w:val="20"/>
      <w:szCs w:val="20"/>
      <w:lang w:val="tr-TR" w:eastAsia="en-US"/>
    </w:rPr>
  </w:style>
  <w:style w:type="character" w:customStyle="1" w:styleId="style4107">
    <w:name w:val="Текст сноски Знак"/>
    <w:basedOn w:val="style65"/>
    <w:next w:val="style4107"/>
    <w:link w:val="style29"/>
    <w:uiPriority w:val="99"/>
    <w:rPr>
      <w:rFonts w:ascii="Cambria" w:cs="Arial" w:eastAsia="Cambria" w:hAnsi="Cambria"/>
      <w:sz w:val="20"/>
      <w:szCs w:val="20"/>
      <w:lang w:val="tr-TR" w:eastAsia="en-US"/>
    </w:rPr>
  </w:style>
  <w:style w:type="character" w:customStyle="1" w:styleId="style4108">
    <w:name w:val="fontstyle01"/>
    <w:basedOn w:val="style65"/>
    <w:next w:val="style4108"/>
    <w:rPr>
      <w:rFonts w:ascii="PalatinoLinotype-Roman" w:hAnsi="PalatinoLinotype-Roman" w:hint="default"/>
      <w:b w:val="false"/>
      <w:bCs w:val="false"/>
      <w:i w:val="false"/>
      <w:iCs w:val="false"/>
      <w:color w:val="000000"/>
      <w:sz w:val="26"/>
      <w:szCs w:val="26"/>
    </w:rPr>
  </w:style>
  <w:style w:type="paragraph" w:styleId="style153">
    <w:name w:val="Balloon Text"/>
    <w:basedOn w:val="style0"/>
    <w:next w:val="style153"/>
    <w:link w:val="style4109"/>
    <w:uiPriority w:val="99"/>
    <w:pPr>
      <w:spacing w:lineRule="auto" w:line="240"/>
    </w:pPr>
    <w:rPr>
      <w:rFonts w:ascii="Tahoma" w:cs="Tahoma" w:hAnsi="Tahoma"/>
      <w:sz w:val="16"/>
      <w:szCs w:val="16"/>
    </w:rPr>
  </w:style>
  <w:style w:type="character" w:customStyle="1" w:styleId="style4109">
    <w:name w:val="Текст выноски Знак"/>
    <w:basedOn w:val="style65"/>
    <w:next w:val="style4109"/>
    <w:link w:val="style153"/>
    <w:uiPriority w:val="99"/>
    <w:rPr>
      <w:rFonts w:ascii="Tahoma" w:cs="Tahoma" w:hAnsi="Tahoma"/>
      <w:sz w:val="16"/>
      <w:szCs w:val="16"/>
    </w:rPr>
  </w:style>
  <w:style w:type="character" w:styleId="style87">
    <w:name w:val="Strong"/>
    <w:basedOn w:val="style65"/>
    <w:next w:val="style87"/>
    <w:qFormat/>
    <w:uiPriority w:val="22"/>
    <w:rPr>
      <w:b/>
      <w:bC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2.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153B2-394C-45BA-8A41-3EF046B0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Words>479</Words>
  <Pages>4</Pages>
  <Characters>2211</Characters>
  <Application>WPS Office</Application>
  <DocSecurity>0</DocSecurity>
  <Paragraphs>34</Paragraphs>
  <ScaleCrop>false</ScaleCrop>
  <Company>diakov.net</Company>
  <LinksUpToDate>false</LinksUpToDate>
  <CharactersWithSpaces>2692</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2023-01-25T08:20:00Z</dcterms:created>
  <dc:creator>salafeet</dc:creator>
  <lastModifiedBy>Redmi Note 8 Pro</lastModifiedBy>
  <lastPrinted>2023-01-08T12:50:00Z</lastPrinted>
  <dcterms:modified xsi:type="dcterms:W3CDTF">2023-02-25T18:21:10Z</dcterms:modified>
  <revision>9</revision>
  <dc:title>ilqar</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d1aac27afba34237a30111f0433d036d</vt:lpwstr>
  </property>
</Properties>
</file>