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6F6E9" w14:textId="02F36A52" w:rsidR="00FC15F0" w:rsidRDefault="005F45DD">
      <w:r>
        <w:rPr>
          <w:noProof/>
        </w:rPr>
        <w:drawing>
          <wp:anchor distT="0" distB="0" distL="114300" distR="114300" simplePos="0" relativeHeight="251659264" behindDoc="0" locked="0" layoutInCell="1" allowOverlap="1" wp14:anchorId="4F426BC8" wp14:editId="37B3BC82">
            <wp:simplePos x="0" y="0"/>
            <wp:positionH relativeFrom="column">
              <wp:posOffset>-940158</wp:posOffset>
            </wp:positionH>
            <wp:positionV relativeFrom="paragraph">
              <wp:posOffset>-965915</wp:posOffset>
            </wp:positionV>
            <wp:extent cx="7611414" cy="121666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1414" cy="1216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19BA39" w14:textId="69E15574" w:rsidR="00491EB0" w:rsidRPr="001B1261" w:rsidRDefault="00491EB0" w:rsidP="005F45DD">
      <w:pPr>
        <w:rPr>
          <w:rFonts w:ascii="Century Gothic" w:hAnsi="Century Gothic"/>
          <w:sz w:val="28"/>
          <w:szCs w:val="28"/>
        </w:rPr>
      </w:pPr>
    </w:p>
    <w:p w14:paraId="780BE394" w14:textId="52778014" w:rsidR="00BF694C" w:rsidRDefault="0023135F" w:rsidP="00491EB0">
      <w:pPr>
        <w:pStyle w:val="1"/>
        <w:rPr>
          <w:bCs/>
        </w:rPr>
      </w:pPr>
      <w:r>
        <w:rPr>
          <w:lang w:val="ru-RU"/>
        </w:rPr>
        <w:t xml:space="preserve">Ім’я </w:t>
      </w:r>
    </w:p>
    <w:p w14:paraId="5A3539F7" w14:textId="449A508B" w:rsidR="0023135F" w:rsidRPr="0023135F" w:rsidRDefault="0023135F" w:rsidP="0023135F">
      <w:pPr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 xml:space="preserve">Муса – та його значення: той, </w:t>
      </w:r>
      <w:r>
        <w:rPr>
          <w:rFonts w:ascii="Century Gothic" w:hAnsi="Century Gothic"/>
          <w:bCs/>
          <w:sz w:val="28"/>
          <w:szCs w:val="28"/>
          <w:lang w:val="uk-UA"/>
        </w:rPr>
        <w:t>якого</w:t>
      </w:r>
      <w:r w:rsidRPr="0023135F">
        <w:rPr>
          <w:rFonts w:ascii="Century Gothic" w:hAnsi="Century Gothic"/>
          <w:bCs/>
          <w:sz w:val="28"/>
          <w:szCs w:val="28"/>
        </w:rPr>
        <w:t xml:space="preserve"> витяг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ли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 із води.</w:t>
      </w:r>
    </w:p>
    <w:p w14:paraId="5E057622" w14:textId="54D648A0" w:rsidR="006258BD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 xml:space="preserve">Ім'я батька: Імран - і він з роду Якуба (Якова), сина (Ісхаака) Ісаака, сина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Ібрагіма </w:t>
      </w:r>
      <w:r w:rsidRPr="0023135F">
        <w:rPr>
          <w:rFonts w:ascii="Century Gothic" w:hAnsi="Century Gothic"/>
          <w:bCs/>
          <w:sz w:val="28"/>
          <w:szCs w:val="28"/>
        </w:rPr>
        <w:t>(Авраама)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6FBED5F2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43793FB" w14:textId="1283B532" w:rsidR="00BF694C" w:rsidRPr="00491EB0" w:rsidRDefault="0023135F" w:rsidP="00491EB0">
      <w:pPr>
        <w:pStyle w:val="1"/>
      </w:pPr>
      <w:r>
        <w:rPr>
          <w:lang w:val="ru-RU"/>
        </w:rPr>
        <w:t xml:space="preserve">Ім’я </w:t>
      </w:r>
      <w:r w:rsidR="001B1261">
        <w:rPr>
          <w:lang w:val="ru-RU"/>
        </w:rPr>
        <w:t>брата</w:t>
      </w:r>
    </w:p>
    <w:p w14:paraId="0087DDFC" w14:textId="3DCE9256" w:rsidR="006258BD" w:rsidRPr="0023135F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  <w:lang w:val="uk-UA"/>
        </w:rPr>
      </w:pPr>
      <w:r w:rsidRPr="0023135F">
        <w:rPr>
          <w:rFonts w:ascii="Century Gothic" w:hAnsi="Century Gothic"/>
          <w:bCs/>
          <w:sz w:val="28"/>
          <w:szCs w:val="28"/>
        </w:rPr>
        <w:t>Харун (Аарон) - він був посланий за Мусою (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Моїсеєм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), щоб зміцнити його спину і бути його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>послідовником</w:t>
      </w:r>
      <w:r w:rsidRPr="0023135F">
        <w:rPr>
          <w:rFonts w:ascii="Century Gothic" w:hAnsi="Century Gothic"/>
          <w:bCs/>
          <w:sz w:val="28"/>
          <w:szCs w:val="28"/>
        </w:rPr>
        <w:t>, і це сталося завдяки заступництву Муси перед Алла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гом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. Юсуф (Йосиф) вже привів дітей Ізраїлю, нащадків Якова, до Єгипту. Коли </w:t>
      </w:r>
      <w:r>
        <w:rPr>
          <w:rFonts w:ascii="Century Gothic" w:hAnsi="Century Gothic"/>
          <w:bCs/>
          <w:sz w:val="28"/>
          <w:szCs w:val="28"/>
          <w:lang w:val="uk-UA"/>
        </w:rPr>
        <w:t>Юсуф</w:t>
      </w:r>
      <w:r w:rsidRPr="0023135F">
        <w:rPr>
          <w:rFonts w:ascii="Century Gothic" w:hAnsi="Century Gothic"/>
          <w:bCs/>
          <w:sz w:val="28"/>
          <w:szCs w:val="28"/>
        </w:rPr>
        <w:t xml:space="preserve"> помер, сім'я фараона </w:t>
      </w:r>
      <w:r>
        <w:rPr>
          <w:rFonts w:ascii="Century Gothic" w:hAnsi="Century Gothic"/>
          <w:bCs/>
          <w:sz w:val="28"/>
          <w:szCs w:val="28"/>
          <w:lang w:val="uk-UA"/>
        </w:rPr>
        <w:t>піддали</w:t>
      </w:r>
      <w:r w:rsidRPr="0023135F">
        <w:rPr>
          <w:rFonts w:ascii="Century Gothic" w:hAnsi="Century Gothic"/>
          <w:bCs/>
          <w:sz w:val="28"/>
          <w:szCs w:val="28"/>
        </w:rPr>
        <w:t xml:space="preserve"> їх жорстоки</w:t>
      </w:r>
      <w:r>
        <w:rPr>
          <w:rFonts w:ascii="Century Gothic" w:hAnsi="Century Gothic"/>
          <w:bCs/>
          <w:sz w:val="28"/>
          <w:szCs w:val="28"/>
          <w:lang w:val="uk-UA"/>
        </w:rPr>
        <w:t>м</w:t>
      </w:r>
      <w:r w:rsidRPr="0023135F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стражданням</w:t>
      </w:r>
      <w:r w:rsidRPr="0023135F">
        <w:rPr>
          <w:rFonts w:ascii="Century Gothic" w:hAnsi="Century Gothic"/>
          <w:bCs/>
          <w:sz w:val="28"/>
          <w:szCs w:val="28"/>
        </w:rPr>
        <w:t>. Потім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послав Мусу та Харуна до дітей Ізраїлю, фараона та його народу. Після них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послав, як згадано в Корані, Дауда (Давида) та Сулеймана (Соломона)</w:t>
      </w:r>
      <w:r>
        <w:rPr>
          <w:rFonts w:ascii="Century Gothic" w:hAnsi="Century Gothic"/>
          <w:bCs/>
          <w:sz w:val="28"/>
          <w:szCs w:val="28"/>
          <w:lang w:val="uk-UA"/>
        </w:rPr>
        <w:t>.</w:t>
      </w:r>
    </w:p>
    <w:p w14:paraId="64418C75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21B61C7" w14:textId="06A523CF" w:rsidR="001B1261" w:rsidRDefault="0023135F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Ім’я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 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слуги</w:t>
      </w:r>
    </w:p>
    <w:p w14:paraId="18215DFE" w14:textId="788115D7" w:rsidR="006258BD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Юша (Ісус Навин), син Нуна, став пророком після смерті Муси та Харуна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16BDC01E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6FD992A" w14:textId="28576DE1" w:rsidR="00BF694C" w:rsidRPr="00491EB0" w:rsidRDefault="0023135F" w:rsidP="00491EB0">
      <w:pPr>
        <w:pStyle w:val="1"/>
      </w:pPr>
      <w:r>
        <w:rPr>
          <w:lang w:val="ru-RU"/>
        </w:rPr>
        <w:t xml:space="preserve">Ім’я </w:t>
      </w:r>
      <w:proofErr w:type="spellStart"/>
      <w:r>
        <w:rPr>
          <w:lang w:val="ru-RU"/>
        </w:rPr>
        <w:t>вчителя</w:t>
      </w:r>
      <w:proofErr w:type="spellEnd"/>
      <w:r>
        <w:rPr>
          <w:lang w:val="ru-RU"/>
        </w:rPr>
        <w:t xml:space="preserve"> </w:t>
      </w:r>
    </w:p>
    <w:p w14:paraId="7B48005A" w14:textId="40C48399" w:rsidR="006258BD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Аль-Хідр – існують розбіжності щодо того, чи був він пророком чи праведником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6493EBD7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833B6CD" w14:textId="1EA305D5" w:rsidR="001B1261" w:rsidRPr="0023135F" w:rsidRDefault="0023135F" w:rsidP="0023135F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Прізвисько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та особисті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якості</w:t>
      </w:r>
      <w:r w:rsidR="001B1261">
        <w:rPr>
          <w:rFonts w:ascii="Century Gothic" w:hAnsi="Century Gothic"/>
          <w:bCs/>
          <w:sz w:val="28"/>
          <w:szCs w:val="28"/>
        </w:rPr>
        <w:t xml:space="preserve"> </w:t>
      </w:r>
    </w:p>
    <w:p w14:paraId="6A3C4FEF" w14:textId="37B7E887" w:rsidR="00764FE7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«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КаламАлла</w:t>
      </w:r>
      <w:r w:rsidR="0023135F">
        <w:rPr>
          <w:rFonts w:ascii="Century Gothic" w:hAnsi="Century Gothic"/>
          <w:bCs/>
          <w:sz w:val="28"/>
          <w:szCs w:val="28"/>
          <w:lang w:val="ru-RU"/>
        </w:rPr>
        <w:t>г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», </w:t>
      </w:r>
      <w:r w:rsidR="0023135F" w:rsidRPr="0023135F">
        <w:rPr>
          <w:rFonts w:ascii="Century Gothic" w:hAnsi="Century Gothic"/>
          <w:bCs/>
          <w:sz w:val="28"/>
          <w:szCs w:val="28"/>
        </w:rPr>
        <w:t>якого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обрав із величезною милістю, не наданою нікому іншому.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вшанував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Мусу Його прямою промовою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 на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Землі за глибоку мудрість, відому лише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гу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. </w:t>
      </w:r>
      <w:r w:rsidR="0023135F" w:rsidRPr="0023135F">
        <w:rPr>
          <w:rFonts w:ascii="Century Gothic" w:hAnsi="Century Gothic"/>
          <w:bCs/>
          <w:sz w:val="28"/>
          <w:szCs w:val="28"/>
        </w:rPr>
        <w:lastRenderedPageBreak/>
        <w:t>Ось чому Мусу називають "КаламАлла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>", що означає: той, з ким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говорив </w:t>
      </w:r>
      <w:r w:rsidR="008078F4">
        <w:rPr>
          <w:rFonts w:ascii="Century Gothic" w:hAnsi="Century Gothic"/>
          <w:bCs/>
          <w:sz w:val="28"/>
          <w:szCs w:val="28"/>
          <w:lang w:val="uk-UA"/>
        </w:rPr>
        <w:t>без посередників</w:t>
      </w:r>
      <w:r w:rsidR="0023135F" w:rsidRPr="0023135F">
        <w:rPr>
          <w:rFonts w:ascii="Century Gothic" w:hAnsi="Century Gothic"/>
          <w:bCs/>
          <w:sz w:val="28"/>
          <w:szCs w:val="28"/>
        </w:rPr>
        <w:t>.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дарував йому цей унікальний привілей, безпосередньо спілкуючись з ним з висоти семи небес, на відміну від інших пророків і посланців, які отримували одкровення через людських посередників або ангелів.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Муса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входить до числа «Улюль 'Азм» (тих [Посланників] твердої рішучості) та один із обраних. І він, перед очима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, відзначився, як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Аллаг </w:t>
      </w:r>
      <w:r w:rsidR="0023135F" w:rsidRPr="0023135F">
        <w:rPr>
          <w:rFonts w:ascii="Century Gothic" w:hAnsi="Century Gothic"/>
          <w:bCs/>
          <w:sz w:val="28"/>
          <w:szCs w:val="28"/>
        </w:rPr>
        <w:t>сказав (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тлумачення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сенсу): «…І він [Мойсей], перед очима </w:t>
      </w:r>
      <w:proofErr w:type="spellStart"/>
      <w:r w:rsidR="0023135F">
        <w:rPr>
          <w:rFonts w:ascii="Century Gothic" w:hAnsi="Century Gothic"/>
          <w:bCs/>
          <w:sz w:val="28"/>
          <w:szCs w:val="28"/>
          <w:lang w:val="uk-UA"/>
        </w:rPr>
        <w:t>Аллага</w:t>
      </w:r>
      <w:proofErr w:type="spellEnd"/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 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, відзначився». (Коран, 33:69)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, він мав високий ранг і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>ви</w:t>
      </w:r>
      <w:r w:rsidR="0023135F" w:rsidRPr="0023135F">
        <w:rPr>
          <w:rFonts w:ascii="Century Gothic" w:hAnsi="Century Gothic"/>
          <w:bCs/>
          <w:sz w:val="28"/>
          <w:szCs w:val="28"/>
        </w:rPr>
        <w:t>значне становище свого Господа. Аль-Хасан аль-Басрі сказав: "Алла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відповів на його благання". І це той, кого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вибірково створив і обрав для Себе, як Він сказав (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тлумачення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сенсу): «…Тоді ти прийшов сюди відповідно до встановленого терміну, який Я встановив (для тебе),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>о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Муса (Мойсе</w:t>
      </w:r>
      <w:r w:rsidR="00A57FB6">
        <w:rPr>
          <w:rFonts w:ascii="Century Gothic" w:hAnsi="Century Gothic"/>
          <w:bCs/>
          <w:sz w:val="28"/>
          <w:szCs w:val="28"/>
          <w:lang w:val="uk-UA"/>
        </w:rPr>
        <w:t>й</w:t>
      </w:r>
      <w:r w:rsidR="0023135F" w:rsidRPr="0023135F">
        <w:rPr>
          <w:rFonts w:ascii="Century Gothic" w:hAnsi="Century Gothic"/>
          <w:bCs/>
          <w:sz w:val="28"/>
          <w:szCs w:val="28"/>
        </w:rPr>
        <w:t>)! І Я вибрав тебе для Себе». (Коран, 2:40-41</w:t>
      </w:r>
      <w:r w:rsidRPr="001B1261">
        <w:rPr>
          <w:rFonts w:ascii="Century Gothic" w:hAnsi="Century Gothic"/>
          <w:bCs/>
          <w:sz w:val="28"/>
          <w:szCs w:val="28"/>
        </w:rPr>
        <w:t>)</w:t>
      </w:r>
    </w:p>
    <w:p w14:paraId="1D79087C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C0195EE" w14:textId="6BD91805" w:rsidR="001B1261" w:rsidRDefault="0023135F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Ім’я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 ворога</w:t>
      </w:r>
    </w:p>
    <w:p w14:paraId="0DC28A01" w14:textId="397F501A" w:rsidR="006258BD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Фараон (ідентифікований істориками як Рамзес II), його головний міністр Хамаан, як сказав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«…Фараон і Хамаан та їхні воїни...»</w:t>
      </w:r>
      <w:r w:rsidR="001B1261">
        <w:rPr>
          <w:bCs/>
          <w:sz w:val="28"/>
          <w:szCs w:val="28"/>
          <w:lang w:val="ru-RU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28:8)</w:t>
      </w:r>
    </w:p>
    <w:p w14:paraId="52D55C05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212F86A" w14:textId="18290EB9" w:rsidR="00BF694C" w:rsidRPr="00491EB0" w:rsidRDefault="0023135F" w:rsidP="00491EB0">
      <w:pPr>
        <w:pStyle w:val="1"/>
      </w:pPr>
      <w:proofErr w:type="spellStart"/>
      <w:r>
        <w:rPr>
          <w:lang w:val="ru-RU"/>
        </w:rPr>
        <w:t>Назва</w:t>
      </w:r>
      <w:proofErr w:type="spellEnd"/>
      <w:r w:rsidR="001B1261">
        <w:rPr>
          <w:lang w:val="ru-RU"/>
        </w:rPr>
        <w:t xml:space="preserve"> книги</w:t>
      </w:r>
    </w:p>
    <w:p w14:paraId="3C774437" w14:textId="20BA287A" w:rsidR="006258BD" w:rsidRDefault="0023135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Тора і Писання – існують розбіжності щодо того, чи є це двома окремими книгами чи двома назвами однієї й тієї ж книги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71E6CE89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10867D4" w14:textId="77777777" w:rsidR="0023135F" w:rsidRDefault="0023135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26C4C22" w14:textId="0ACB2CDD" w:rsidR="00BF694C" w:rsidRPr="00491EB0" w:rsidRDefault="0023135F" w:rsidP="00491EB0">
      <w:pPr>
        <w:pStyle w:val="1"/>
      </w:pPr>
      <w:r>
        <w:rPr>
          <w:lang w:val="ru-RU"/>
        </w:rPr>
        <w:t xml:space="preserve">Де </w:t>
      </w:r>
      <w:proofErr w:type="spellStart"/>
      <w:r>
        <w:rPr>
          <w:lang w:val="ru-RU"/>
        </w:rPr>
        <w:t>народився</w:t>
      </w:r>
      <w:proofErr w:type="spellEnd"/>
      <w:r>
        <w:rPr>
          <w:lang w:val="ru-RU"/>
        </w:rPr>
        <w:t xml:space="preserve"> та помер</w:t>
      </w:r>
    </w:p>
    <w:p w14:paraId="22266F12" w14:textId="1F55172C" w:rsidR="00491EB0" w:rsidRDefault="0023135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uk-UA"/>
        </w:rPr>
        <w:lastRenderedPageBreak/>
        <w:t>Народився у Єгипті, а помер на горі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Ат-Тур.</w:t>
      </w:r>
    </w:p>
    <w:p w14:paraId="14149D9B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A359922" w14:textId="1BA048F0" w:rsidR="00BF694C" w:rsidRDefault="0023135F" w:rsidP="00491EB0">
      <w:pPr>
        <w:pStyle w:val="1"/>
        <w:rPr>
          <w:bCs/>
        </w:rPr>
      </w:pPr>
      <w:proofErr w:type="spellStart"/>
      <w:r>
        <w:rPr>
          <w:lang w:val="ru-RU"/>
        </w:rPr>
        <w:t>Заняття</w:t>
      </w:r>
      <w:proofErr w:type="spellEnd"/>
    </w:p>
    <w:p w14:paraId="3F891D38" w14:textId="08481790" w:rsidR="00764FE7" w:rsidRDefault="0023135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uk-UA"/>
        </w:rPr>
        <w:t>Він був вівчарем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01EEF47D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AB7E4C7" w14:textId="15D3495C" w:rsidR="001B1261" w:rsidRDefault="0023135F" w:rsidP="0050156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Ім’я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 опікуна</w:t>
      </w:r>
    </w:p>
    <w:p w14:paraId="10A2D8BA" w14:textId="10AA5455" w:rsidR="006258BD" w:rsidRDefault="0023135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Асія</w:t>
      </w:r>
      <w:proofErr w:type="spellEnd"/>
      <w:r>
        <w:rPr>
          <w:rFonts w:ascii="Century Gothic" w:hAnsi="Century Gothic"/>
          <w:bCs/>
          <w:sz w:val="28"/>
          <w:szCs w:val="28"/>
          <w:lang w:val="uk-UA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– </w:t>
      </w:r>
      <w:r>
        <w:rPr>
          <w:rFonts w:ascii="Century Gothic" w:hAnsi="Century Gothic"/>
          <w:bCs/>
          <w:sz w:val="28"/>
          <w:szCs w:val="28"/>
          <w:lang w:val="uk-UA"/>
        </w:rPr>
        <w:t>вона була дружиною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фараона.</w:t>
      </w:r>
    </w:p>
    <w:p w14:paraId="54701F6B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0D84900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Чудеса</w:t>
      </w:r>
    </w:p>
    <w:p w14:paraId="4A25E1E7" w14:textId="6E2BD3AE" w:rsidR="00BF694C" w:rsidRDefault="0023135F" w:rsidP="00501564">
      <w:pPr>
        <w:spacing w:line="360" w:lineRule="auto"/>
        <w:jc w:val="lowKashida"/>
        <w:rPr>
          <w:bCs/>
          <w:sz w:val="28"/>
          <w:szCs w:val="28"/>
          <w:lang w:val="ru-RU"/>
        </w:rPr>
      </w:pPr>
      <w:r w:rsidRPr="0023135F">
        <w:rPr>
          <w:rFonts w:ascii="Century Gothic" w:hAnsi="Century Gothic"/>
          <w:bCs/>
          <w:sz w:val="28"/>
          <w:szCs w:val="28"/>
        </w:rPr>
        <w:t>Він пророк, який має найбільшу кількість чудес, знамень і доказів після нашого пророка Мухаммада</w:t>
      </w:r>
      <w:r w:rsidR="001B1261">
        <w:rPr>
          <w:bCs/>
          <w:sz w:val="28"/>
          <w:szCs w:val="28"/>
        </w:rPr>
        <w:t>ﷺ</w:t>
      </w:r>
      <w:r w:rsidR="001B1261">
        <w:rPr>
          <w:bCs/>
          <w:sz w:val="28"/>
          <w:szCs w:val="28"/>
          <w:lang w:val="ru-RU"/>
        </w:rPr>
        <w:t>.</w:t>
      </w:r>
    </w:p>
    <w:p w14:paraId="008D5176" w14:textId="77777777" w:rsidR="001B1261" w:rsidRPr="001B1261" w:rsidRDefault="001B1261" w:rsidP="00501564">
      <w:pPr>
        <w:spacing w:line="360" w:lineRule="auto"/>
        <w:jc w:val="lowKashida"/>
        <w:rPr>
          <w:bCs/>
          <w:sz w:val="28"/>
          <w:szCs w:val="28"/>
          <w:rtl/>
          <w:lang w:val="ru-RU"/>
        </w:rPr>
      </w:pPr>
    </w:p>
    <w:p w14:paraId="6441ACEC" w14:textId="375356A4" w:rsidR="001B1261" w:rsidRDefault="0023135F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 місцезнаходження зараз</w:t>
      </w:r>
    </w:p>
    <w:p w14:paraId="040DCC6D" w14:textId="34FE2B06" w:rsidR="006258BD" w:rsidRDefault="0023135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На шостому небі, як згадано у хадисі Анаса, з яким усі згодні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2DC6ABAB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94B30BC" w14:textId="5B778A09" w:rsidR="001B1261" w:rsidRDefault="0023135F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деревʼяна палиця</w:t>
      </w:r>
    </w:p>
    <w:p w14:paraId="654C720B" w14:textId="76AD8BB7" w:rsidR="001B1261" w:rsidRDefault="0023135F" w:rsidP="0023135F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Він носив палицю і пояснив це, сказавши, як сказав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«Він [Мойсей] сказав: «Це моя палиця; я спираюся на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неї </w:t>
      </w:r>
      <w:r w:rsidRPr="0023135F">
        <w:rPr>
          <w:rFonts w:ascii="Century Gothic" w:hAnsi="Century Gothic"/>
          <w:bCs/>
          <w:sz w:val="28"/>
          <w:szCs w:val="28"/>
        </w:rPr>
        <w:t xml:space="preserve">і спускаю листя для моїх овець і маю </w:t>
      </w:r>
      <w:r>
        <w:rPr>
          <w:rFonts w:ascii="Century Gothic" w:hAnsi="Century Gothic"/>
          <w:bCs/>
          <w:sz w:val="28"/>
          <w:szCs w:val="28"/>
          <w:lang w:val="uk-UA"/>
        </w:rPr>
        <w:t>їй</w:t>
      </w:r>
      <w:r w:rsidRPr="0023135F">
        <w:rPr>
          <w:rFonts w:ascii="Century Gothic" w:hAnsi="Century Gothic"/>
          <w:bCs/>
          <w:sz w:val="28"/>
          <w:szCs w:val="28"/>
        </w:rPr>
        <w:t xml:space="preserve"> й інше застосування»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28:8).</w:t>
      </w:r>
    </w:p>
    <w:p w14:paraId="788C2F1A" w14:textId="77777777" w:rsidR="0023135F" w:rsidRDefault="0023135F" w:rsidP="0023135F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3E31606" w14:textId="7255D429" w:rsidR="001B1261" w:rsidRDefault="0023135F" w:rsidP="00134F60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релігія </w:t>
      </w:r>
    </w:p>
    <w:p w14:paraId="34F99DEE" w14:textId="115F6F89" w:rsidR="00491EB0" w:rsidRDefault="0023135F" w:rsidP="00134F6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uk-UA"/>
        </w:rPr>
        <w:t>Муса</w:t>
      </w:r>
      <w:r w:rsidRPr="0023135F">
        <w:rPr>
          <w:rFonts w:ascii="Century Gothic" w:hAnsi="Century Gothic"/>
          <w:bCs/>
          <w:sz w:val="28"/>
          <w:szCs w:val="28"/>
        </w:rPr>
        <w:t xml:space="preserve"> не приніс 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іу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>даїзм; швидше, він прийшов з ісламом у його загальному розумінні, що означає «</w:t>
      </w:r>
      <w:r>
        <w:rPr>
          <w:rFonts w:ascii="Century Gothic" w:hAnsi="Century Gothic"/>
          <w:bCs/>
          <w:sz w:val="28"/>
          <w:szCs w:val="28"/>
          <w:lang w:val="uk-UA"/>
        </w:rPr>
        <w:t>підкорення</w:t>
      </w:r>
      <w:r w:rsidRPr="0023135F">
        <w:rPr>
          <w:rFonts w:ascii="Century Gothic" w:hAnsi="Century Gothic"/>
          <w:bCs/>
          <w:sz w:val="28"/>
          <w:szCs w:val="28"/>
        </w:rPr>
        <w:t xml:space="preserve"> одному лише Алла</w:t>
      </w:r>
      <w:r>
        <w:rPr>
          <w:rFonts w:ascii="Century Gothic" w:hAnsi="Century Gothic"/>
          <w:bCs/>
          <w:sz w:val="28"/>
          <w:szCs w:val="28"/>
          <w:lang w:val="uk-UA"/>
        </w:rPr>
        <w:t>гу</w:t>
      </w:r>
      <w:r w:rsidRPr="0023135F">
        <w:rPr>
          <w:rFonts w:ascii="Century Gothic" w:hAnsi="Century Gothic"/>
          <w:bCs/>
          <w:sz w:val="28"/>
          <w:szCs w:val="28"/>
        </w:rPr>
        <w:t>». Це релігія всіх пророків від Нуха (Ноя) до Мухаммада.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сказав про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Ібрагіма </w:t>
      </w:r>
      <w:r w:rsidRPr="0023135F">
        <w:rPr>
          <w:rFonts w:ascii="Century Gothic" w:hAnsi="Century Gothic"/>
          <w:bCs/>
          <w:sz w:val="28"/>
          <w:szCs w:val="28"/>
        </w:rPr>
        <w:t>так, як сказано (тлумачення сенсу): «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Ібрагім </w:t>
      </w:r>
      <w:r w:rsidRPr="0023135F">
        <w:rPr>
          <w:rFonts w:ascii="Century Gothic" w:hAnsi="Century Gothic"/>
          <w:bCs/>
          <w:sz w:val="28"/>
          <w:szCs w:val="28"/>
        </w:rPr>
        <w:t>не був ні юдеєм, ні християнином, але він був людиною, схильною до істини, мусульманином [</w:t>
      </w:r>
      <w:r>
        <w:rPr>
          <w:rFonts w:ascii="Century Gothic" w:hAnsi="Century Gothic"/>
          <w:bCs/>
          <w:sz w:val="28"/>
          <w:szCs w:val="28"/>
          <w:lang w:val="uk-UA"/>
        </w:rPr>
        <w:t>підкорений</w:t>
      </w:r>
      <w:r w:rsidRPr="0023135F">
        <w:rPr>
          <w:rFonts w:ascii="Century Gothic" w:hAnsi="Century Gothic"/>
          <w:bCs/>
          <w:sz w:val="28"/>
          <w:szCs w:val="28"/>
        </w:rPr>
        <w:t xml:space="preserve"> Алла</w:t>
      </w:r>
      <w:r>
        <w:rPr>
          <w:rFonts w:ascii="Century Gothic" w:hAnsi="Century Gothic"/>
          <w:bCs/>
          <w:sz w:val="28"/>
          <w:szCs w:val="28"/>
          <w:lang w:val="uk-UA"/>
        </w:rPr>
        <w:t>гу</w:t>
      </w:r>
      <w:r w:rsidRPr="0023135F">
        <w:rPr>
          <w:rFonts w:ascii="Century Gothic" w:hAnsi="Century Gothic"/>
          <w:bCs/>
          <w:sz w:val="28"/>
          <w:szCs w:val="28"/>
        </w:rPr>
        <w:t xml:space="preserve">]. І він </w:t>
      </w:r>
      <w:r w:rsidRPr="0023135F">
        <w:rPr>
          <w:rFonts w:ascii="Century Gothic" w:hAnsi="Century Gothic"/>
          <w:bCs/>
          <w:sz w:val="28"/>
          <w:szCs w:val="28"/>
        </w:rPr>
        <w:lastRenderedPageBreak/>
        <w:t>не був з-поміж багатобожників [які зіставляли інших з Алла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гом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]» (Коран, 3:67), і Він сказав про </w:t>
      </w:r>
      <w:r>
        <w:rPr>
          <w:rFonts w:ascii="Century Gothic" w:hAnsi="Century Gothic"/>
          <w:bCs/>
          <w:sz w:val="28"/>
          <w:szCs w:val="28"/>
          <w:lang w:val="uk-UA"/>
        </w:rPr>
        <w:t>Мусу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</w:t>
      </w:r>
      <w:r>
        <w:rPr>
          <w:bCs/>
          <w:sz w:val="28"/>
          <w:szCs w:val="28"/>
          <w:lang w:val="uk-UA"/>
        </w:rPr>
        <w:t xml:space="preserve">«І </w:t>
      </w:r>
      <w:r w:rsidRPr="0023135F">
        <w:rPr>
          <w:rFonts w:ascii="Century Gothic" w:hAnsi="Century Gothic"/>
          <w:bCs/>
          <w:sz w:val="28"/>
          <w:szCs w:val="28"/>
        </w:rPr>
        <w:t xml:space="preserve">сказав </w:t>
      </w:r>
      <w:r>
        <w:rPr>
          <w:rFonts w:ascii="Century Gothic" w:hAnsi="Century Gothic"/>
          <w:bCs/>
          <w:sz w:val="28"/>
          <w:szCs w:val="28"/>
          <w:lang w:val="uk-UA"/>
        </w:rPr>
        <w:t>Муса</w:t>
      </w:r>
      <w:r w:rsidRPr="0023135F">
        <w:rPr>
          <w:rFonts w:ascii="Century Gothic" w:hAnsi="Century Gothic"/>
          <w:bCs/>
          <w:sz w:val="28"/>
          <w:szCs w:val="28"/>
        </w:rPr>
        <w:t xml:space="preserve">: «О мій народе, якщо ви повірили в 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Аллага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>, тоді покладіться на Нього, якщо ви станете мусульманами [т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обто</w:t>
      </w:r>
      <w:proofErr w:type="spellEnd"/>
      <w:r>
        <w:rPr>
          <w:rFonts w:ascii="Century Gothic" w:hAnsi="Century Gothic"/>
          <w:bCs/>
          <w:sz w:val="28"/>
          <w:szCs w:val="28"/>
          <w:lang w:val="uk-UA"/>
        </w:rPr>
        <w:t xml:space="preserve"> </w:t>
      </w:r>
      <w:r w:rsidRPr="0023135F">
        <w:rPr>
          <w:rFonts w:ascii="Century Gothic" w:hAnsi="Century Gothic"/>
          <w:bCs/>
          <w:sz w:val="28"/>
          <w:szCs w:val="28"/>
        </w:rPr>
        <w:t>підкоріться Йому]» (Коран, 10:84), тому іудаїзм є хибною і спотвореною релігією, яка відхиляється від істинної віри, яку приніс Муса. Причина, через яку євреїв називають «Йехуд», полягає в тому, що його послідовники сказали, як сказано (тлумачення сенсу): «Звичайно, у нас є худуна для вас». (Коран, 7:156), «худуна» означає: покаявся, повернув назад. Або це може бути пов'язане з Єудою (Юдою), одним із синів Якова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5F799E32" w14:textId="77777777" w:rsidR="001B1261" w:rsidRDefault="001B1261" w:rsidP="00134F6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329DC40" w14:textId="70BD8E85" w:rsidR="001B1261" w:rsidRPr="0023135F" w:rsidRDefault="001B1261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Контекст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історії з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матірʼю </w:t>
      </w:r>
    </w:p>
    <w:p w14:paraId="7431EA58" w14:textId="16442898" w:rsidR="006258BD" w:rsidRDefault="0023135F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Повний контекст історії не згадується, за винятком сури «Аль-Касас» (</w:t>
      </w:r>
      <w:r>
        <w:rPr>
          <w:rFonts w:ascii="Century Gothic" w:hAnsi="Century Gothic"/>
          <w:bCs/>
          <w:sz w:val="28"/>
          <w:szCs w:val="28"/>
          <w:lang w:val="uk-UA"/>
        </w:rPr>
        <w:t>розділ</w:t>
      </w:r>
      <w:r w:rsidRPr="0023135F">
        <w:rPr>
          <w:rFonts w:ascii="Century Gothic" w:hAnsi="Century Gothic"/>
          <w:bCs/>
          <w:sz w:val="28"/>
          <w:szCs w:val="28"/>
        </w:rPr>
        <w:t xml:space="preserve"> 28), як сказав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«І Ми навіяли матері Муси: «Годуй його; але коли ти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злякаєшся </w:t>
      </w:r>
      <w:r w:rsidRPr="0023135F">
        <w:rPr>
          <w:rFonts w:ascii="Century Gothic" w:hAnsi="Century Gothic"/>
          <w:bCs/>
          <w:sz w:val="28"/>
          <w:szCs w:val="28"/>
        </w:rPr>
        <w:t xml:space="preserve">за нього, кинь його в річку, і не бійся, і не журися. Воістину, ми повернемо його тобі і зробимо його [одним] із посланців». І сім'я фараона підібрала його [з річки], щоб він став для них ворогом та [причиною] горя. Справді, фараон, Аман та їхні воїни були свідомими грішниками. І дружина фараона сказала: «[Він буде] втіхою для очей [тобто задоволенням] для мене та для тебе. Не вбивайте його; можливо, він принесе нам користь, або ми зможемо </w:t>
      </w:r>
      <w:r>
        <w:rPr>
          <w:rFonts w:ascii="Century Gothic" w:hAnsi="Century Gothic"/>
          <w:bCs/>
          <w:sz w:val="28"/>
          <w:szCs w:val="28"/>
          <w:lang w:val="uk-UA"/>
        </w:rPr>
        <w:t>в</w:t>
      </w:r>
      <w:r w:rsidRPr="0023135F">
        <w:rPr>
          <w:rFonts w:ascii="Century Gothic" w:hAnsi="Century Gothic"/>
          <w:bCs/>
          <w:sz w:val="28"/>
          <w:szCs w:val="28"/>
        </w:rPr>
        <w:t>синовити його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 и зробити</w:t>
      </w:r>
      <w:r w:rsidRPr="0023135F">
        <w:rPr>
          <w:rFonts w:ascii="Century Gothic" w:hAnsi="Century Gothic"/>
          <w:bCs/>
          <w:sz w:val="28"/>
          <w:szCs w:val="28"/>
        </w:rPr>
        <w:t xml:space="preserve"> як сина». І вони не зрозуміли. І серце матері Муси спорожніло [від </w:t>
      </w:r>
      <w:r>
        <w:rPr>
          <w:rFonts w:ascii="Century Gothic" w:hAnsi="Century Gothic"/>
          <w:bCs/>
          <w:sz w:val="28"/>
          <w:szCs w:val="28"/>
          <w:lang w:val="uk-UA"/>
        </w:rPr>
        <w:t>усього</w:t>
      </w:r>
      <w:r w:rsidRPr="0023135F">
        <w:rPr>
          <w:rFonts w:ascii="Century Gothic" w:hAnsi="Century Gothic"/>
          <w:bCs/>
          <w:sz w:val="28"/>
          <w:szCs w:val="28"/>
        </w:rPr>
        <w:t xml:space="preserve">]. Вона збиралася розкрити [справу, що стосується] його, якби Ми не пов'язали її серце тим, що вона буде з віруючих. І сказала вона до сестри його: Іди за ним; тому вона спостерігала за ним </w:t>
      </w:r>
      <w:r w:rsidRPr="0023135F">
        <w:rPr>
          <w:rFonts w:ascii="Century Gothic" w:hAnsi="Century Gothic"/>
          <w:bCs/>
          <w:sz w:val="28"/>
          <w:szCs w:val="28"/>
        </w:rPr>
        <w:lastRenderedPageBreak/>
        <w:t>здалеку, а вони цього не помічали. І раніше Ми заборонили йому [всіх] годувальниць, тому вона(сестра Муси) сказала: «Чи показати вам сім'ю, яка піклуватиметься про нього для вас і бажатиме йому добра?» Так Ми повернули його матері, щоб втішилися її очі і щоб не сумувала і знала, що обіцянка Алла</w:t>
      </w:r>
      <w:r>
        <w:rPr>
          <w:rFonts w:ascii="Century Gothic" w:hAnsi="Century Gothic"/>
          <w:bCs/>
          <w:sz w:val="28"/>
          <w:szCs w:val="28"/>
          <w:lang w:val="uk-UA"/>
        </w:rPr>
        <w:t>га</w:t>
      </w:r>
      <w:r w:rsidRPr="0023135F">
        <w:rPr>
          <w:rFonts w:ascii="Century Gothic" w:hAnsi="Century Gothic"/>
          <w:bCs/>
          <w:sz w:val="28"/>
          <w:szCs w:val="28"/>
        </w:rPr>
        <w:t xml:space="preserve"> є істинною. Але більшість із них [тобто людей] не знають»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.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28:7-13).</w:t>
      </w:r>
    </w:p>
    <w:p w14:paraId="6387ECF0" w14:textId="77777777" w:rsidR="001B1261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2FAE178" w14:textId="7E1770EE" w:rsidR="001B1261" w:rsidRPr="0023135F" w:rsidRDefault="0023135F" w:rsidP="00665897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знамен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ня</w:t>
      </w:r>
      <w:proofErr w:type="spellEnd"/>
    </w:p>
    <w:p w14:paraId="5B24C74A" w14:textId="23B44E22" w:rsidR="00665897" w:rsidRPr="0023135F" w:rsidRDefault="0023135F" w:rsidP="00665897">
      <w:pPr>
        <w:spacing w:line="360" w:lineRule="auto"/>
        <w:jc w:val="lowKashida"/>
        <w:rPr>
          <w:rFonts w:ascii="Century Gothic" w:hAnsi="Century Gothic"/>
          <w:bCs/>
          <w:sz w:val="28"/>
          <w:szCs w:val="28"/>
          <w:lang w:val="uk-UA"/>
        </w:rPr>
      </w:pPr>
      <w:r w:rsidRPr="0023135F">
        <w:rPr>
          <w:rFonts w:ascii="Century Gothic" w:hAnsi="Century Gothic"/>
          <w:bCs/>
          <w:sz w:val="28"/>
          <w:szCs w:val="28"/>
        </w:rPr>
        <w:t>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сказав (тлумачення сенсу): «І ми дарували </w:t>
      </w:r>
      <w:r>
        <w:rPr>
          <w:rFonts w:ascii="Century Gothic" w:hAnsi="Century Gothic"/>
          <w:bCs/>
          <w:sz w:val="28"/>
          <w:szCs w:val="28"/>
          <w:lang w:val="uk-UA"/>
        </w:rPr>
        <w:t>Мусі</w:t>
      </w:r>
      <w:r w:rsidRPr="0023135F">
        <w:rPr>
          <w:rFonts w:ascii="Century Gothic" w:hAnsi="Century Gothic"/>
          <w:bCs/>
          <w:sz w:val="28"/>
          <w:szCs w:val="28"/>
        </w:rPr>
        <w:t xml:space="preserve"> дев'ять явних знамень»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17:101</w:t>
      </w:r>
      <w:r>
        <w:rPr>
          <w:rFonts w:ascii="Century Gothic" w:hAnsi="Century Gothic"/>
          <w:bCs/>
          <w:sz w:val="28"/>
          <w:szCs w:val="28"/>
          <w:lang w:val="uk-UA"/>
        </w:rPr>
        <w:t>):</w:t>
      </w:r>
    </w:p>
    <w:p w14:paraId="0EC33DA8" w14:textId="64B15E9C" w:rsidR="001B1261" w:rsidRDefault="0023135F" w:rsidP="00D115F2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Палицю</w:t>
      </w:r>
      <w:proofErr w:type="spellEnd"/>
      <w:r w:rsidR="000614F2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bCs/>
          <w:sz w:val="28"/>
          <w:szCs w:val="28"/>
          <w:lang w:val="ru-RU"/>
        </w:rPr>
        <w:t>«</w:t>
      </w:r>
      <w:r w:rsidRPr="0023135F">
        <w:rPr>
          <w:bCs/>
          <w:sz w:val="28"/>
          <w:szCs w:val="28"/>
          <w:lang w:val="ru-RU"/>
        </w:rPr>
        <w:t xml:space="preserve">І </w:t>
      </w:r>
      <w:proofErr w:type="spellStart"/>
      <w:r w:rsidRPr="0023135F">
        <w:rPr>
          <w:bCs/>
          <w:sz w:val="28"/>
          <w:szCs w:val="28"/>
          <w:lang w:val="ru-RU"/>
        </w:rPr>
        <w:t>він</w:t>
      </w:r>
      <w:proofErr w:type="spellEnd"/>
      <w:r w:rsidRPr="0023135F">
        <w:rPr>
          <w:bCs/>
          <w:sz w:val="28"/>
          <w:szCs w:val="28"/>
          <w:lang w:val="ru-RU"/>
        </w:rPr>
        <w:t xml:space="preserve"> [</w:t>
      </w:r>
      <w:proofErr w:type="spellStart"/>
      <w:r w:rsidRPr="0023135F">
        <w:rPr>
          <w:bCs/>
          <w:sz w:val="28"/>
          <w:szCs w:val="28"/>
          <w:lang w:val="ru-RU"/>
        </w:rPr>
        <w:t>тобто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Моїсей</w:t>
      </w:r>
      <w:proofErr w:type="spellEnd"/>
      <w:r w:rsidRPr="0023135F">
        <w:rPr>
          <w:bCs/>
          <w:sz w:val="28"/>
          <w:szCs w:val="28"/>
          <w:lang w:val="ru-RU"/>
        </w:rPr>
        <w:t xml:space="preserve">] кинув свою </w:t>
      </w:r>
      <w:proofErr w:type="spellStart"/>
      <w:r w:rsidRPr="0023135F">
        <w:rPr>
          <w:bCs/>
          <w:sz w:val="28"/>
          <w:szCs w:val="28"/>
          <w:lang w:val="ru-RU"/>
        </w:rPr>
        <w:t>палицю</w:t>
      </w:r>
      <w:proofErr w:type="spellEnd"/>
      <w:r w:rsidRPr="0023135F">
        <w:rPr>
          <w:bCs/>
          <w:sz w:val="28"/>
          <w:szCs w:val="28"/>
          <w:lang w:val="ru-RU"/>
        </w:rPr>
        <w:t xml:space="preserve">, і </w:t>
      </w:r>
      <w:proofErr w:type="spellStart"/>
      <w:r w:rsidRPr="0023135F">
        <w:rPr>
          <w:bCs/>
          <w:sz w:val="28"/>
          <w:szCs w:val="28"/>
          <w:lang w:val="ru-RU"/>
        </w:rPr>
        <w:t>раптово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r>
        <w:rPr>
          <w:bCs/>
          <w:sz w:val="28"/>
          <w:szCs w:val="28"/>
          <w:lang w:val="ru-RU"/>
        </w:rPr>
        <w:t>вона</w:t>
      </w:r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перетворився</w:t>
      </w:r>
      <w:proofErr w:type="spellEnd"/>
      <w:r w:rsidRPr="0023135F">
        <w:rPr>
          <w:bCs/>
          <w:sz w:val="28"/>
          <w:szCs w:val="28"/>
          <w:lang w:val="ru-RU"/>
        </w:rPr>
        <w:t xml:space="preserve"> на </w:t>
      </w:r>
      <w:proofErr w:type="spellStart"/>
      <w:r w:rsidRPr="0023135F">
        <w:rPr>
          <w:bCs/>
          <w:sz w:val="28"/>
          <w:szCs w:val="28"/>
          <w:lang w:val="ru-RU"/>
        </w:rPr>
        <w:t>явну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змію</w:t>
      </w:r>
      <w:proofErr w:type="spellEnd"/>
      <w:r w:rsidRPr="0023135F">
        <w:rPr>
          <w:bCs/>
          <w:sz w:val="28"/>
          <w:szCs w:val="28"/>
          <w:lang w:val="ru-RU"/>
        </w:rPr>
        <w:t>». (Коран, 7:107)</w:t>
      </w:r>
    </w:p>
    <w:p w14:paraId="258DF8BA" w14:textId="5D24C043" w:rsidR="000614F2" w:rsidRPr="001B1261" w:rsidRDefault="001B1261" w:rsidP="00D115F2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Руки</w:t>
      </w:r>
      <w:r w:rsidR="000614F2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="0023135F" w:rsidRPr="0023135F">
        <w:rPr>
          <w:rFonts w:ascii="Century Gothic" w:hAnsi="Century Gothic"/>
          <w:bCs/>
          <w:sz w:val="28"/>
          <w:szCs w:val="28"/>
        </w:rPr>
        <w:t>І він простяг руку свою; після цього він став білим [сяючим] для спостерігачів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7:108</w:t>
      </w:r>
      <w:r w:rsidR="00D967E9" w:rsidRPr="001B1261">
        <w:rPr>
          <w:rFonts w:ascii="Century Gothic" w:hAnsi="Century Gothic"/>
          <w:bCs/>
          <w:sz w:val="28"/>
          <w:szCs w:val="28"/>
        </w:rPr>
        <w:t>)</w:t>
      </w:r>
    </w:p>
    <w:p w14:paraId="782ABA2D" w14:textId="0CC0415D" w:rsidR="000614F2" w:rsidRPr="00D967E9" w:rsidRDefault="001B1261" w:rsidP="00D967E9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Яз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ик</w:t>
      </w:r>
      <w:proofErr w:type="spellEnd"/>
      <w:r w:rsidR="000614F2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«</w:t>
      </w:r>
      <w:r w:rsidR="0023135F" w:rsidRPr="0023135F">
        <w:rPr>
          <w:rFonts w:ascii="Century Gothic" w:hAnsi="Century Gothic"/>
          <w:bCs/>
          <w:sz w:val="28"/>
          <w:szCs w:val="28"/>
        </w:rPr>
        <w:t>І розв’яж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и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вузол з мого язика. Щоб вони зрозуміли Мою промову» (Коран, 20:27-28) Воістину,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дав йому цей вузол, щоб він був для нього знаком.</w:t>
      </w:r>
    </w:p>
    <w:p w14:paraId="31EEC63C" w14:textId="589A9E01" w:rsidR="000614F2" w:rsidRDefault="0023135F" w:rsidP="00665897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Розкол</w:t>
      </w:r>
      <w:proofErr w:type="spellEnd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моря</w:t>
      </w:r>
      <w:r w:rsidR="000614F2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 xml:space="preserve">Тоді ми надихнули </w:t>
      </w:r>
      <w:r>
        <w:rPr>
          <w:rFonts w:ascii="Century Gothic" w:hAnsi="Century Gothic"/>
          <w:bCs/>
          <w:sz w:val="28"/>
          <w:szCs w:val="28"/>
          <w:lang w:val="uk-UA"/>
        </w:rPr>
        <w:t>Мусу</w:t>
      </w:r>
      <w:r w:rsidRPr="0023135F">
        <w:rPr>
          <w:rFonts w:ascii="Century Gothic" w:hAnsi="Century Gothic"/>
          <w:bCs/>
          <w:sz w:val="28"/>
          <w:szCs w:val="28"/>
        </w:rPr>
        <w:t>: «</w:t>
      </w:r>
      <w:r>
        <w:rPr>
          <w:rFonts w:ascii="Century Gothic" w:hAnsi="Century Gothic"/>
          <w:bCs/>
          <w:sz w:val="28"/>
          <w:szCs w:val="28"/>
          <w:lang w:val="uk-UA"/>
        </w:rPr>
        <w:t>Вдар</w:t>
      </w:r>
      <w:r w:rsidRPr="0023135F">
        <w:rPr>
          <w:rFonts w:ascii="Century Gothic" w:hAnsi="Century Gothic"/>
          <w:bCs/>
          <w:sz w:val="28"/>
          <w:szCs w:val="28"/>
        </w:rPr>
        <w:t xml:space="preserve"> море сво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єю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палицею</w:t>
      </w:r>
      <w:r w:rsidRPr="0023135F">
        <w:rPr>
          <w:rFonts w:ascii="Century Gothic" w:hAnsi="Century Gothic"/>
          <w:bCs/>
          <w:sz w:val="28"/>
          <w:szCs w:val="28"/>
        </w:rPr>
        <w:t>», і воно розійшлося, і кожна частина стала схожою на величезну високу гору.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» (Коран, 26:63</w:t>
      </w:r>
      <w:r w:rsidR="00D967E9" w:rsidRPr="00D967E9">
        <w:rPr>
          <w:rFonts w:ascii="Century Gothic" w:hAnsi="Century Gothic"/>
          <w:bCs/>
          <w:sz w:val="28"/>
          <w:szCs w:val="28"/>
        </w:rPr>
        <w:t>)</w:t>
      </w:r>
    </w:p>
    <w:p w14:paraId="0F3F2F10" w14:textId="40D28DE3" w:rsidR="000614F2" w:rsidRPr="00665897" w:rsidRDefault="001F5B2D" w:rsidP="001F5B2D">
      <w:pPr>
        <w:spacing w:line="360" w:lineRule="auto"/>
        <w:ind w:left="720" w:hanging="294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5</w:t>
      </w:r>
      <w:r w:rsidR="00502740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~ 9.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Затоплення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, саран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а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воші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жаби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кров:</w:t>
      </w:r>
      <w:r w:rsidR="000614F2" w:rsidRPr="001F5B2D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«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І ми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наслали на них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затоплення</w:t>
      </w:r>
      <w:r w:rsidR="0023135F" w:rsidRPr="0023135F">
        <w:rPr>
          <w:rFonts w:ascii="Century Gothic" w:hAnsi="Century Gothic"/>
          <w:bCs/>
          <w:sz w:val="28"/>
          <w:szCs w:val="28"/>
        </w:rPr>
        <w:t>, сарану, вошей, жаб і кров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,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як очевидні ознаки, але вони були зарозумілими і були грішним народом</w:t>
      </w:r>
      <w:r w:rsidR="001B1261" w:rsidRPr="001B1261">
        <w:rPr>
          <w:rFonts w:ascii="Century Gothic" w:hAnsi="Century Gothic"/>
          <w:bCs/>
          <w:sz w:val="28"/>
          <w:szCs w:val="28"/>
        </w:rPr>
        <w:t>» (Коран, 7:133).</w:t>
      </w:r>
    </w:p>
    <w:p w14:paraId="3365D20E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7ECA296" w14:textId="00E7C4B5" w:rsidR="001B1261" w:rsidRDefault="0023135F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Його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опис</w:t>
      </w:r>
    </w:p>
    <w:p w14:paraId="4C03BF3A" w14:textId="5E14E9DD" w:rsidR="00AB448B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lastRenderedPageBreak/>
        <w:t xml:space="preserve">Пророк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сказав </w:t>
      </w:r>
      <w:r w:rsidRPr="001B1261">
        <w:rPr>
          <w:rFonts w:ascii="Century Gothic" w:hAnsi="Century Gothic"/>
          <w:bCs/>
          <w:sz w:val="28"/>
          <w:szCs w:val="28"/>
        </w:rPr>
        <w:t xml:space="preserve">: 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«У ніч мого сходження на небо я побачив Мусу, який був дуже темношкірим, високим, з </w:t>
      </w:r>
      <w:proofErr w:type="spellStart"/>
      <w:r w:rsidR="0023135F">
        <w:rPr>
          <w:rFonts w:ascii="Century Gothic" w:hAnsi="Century Gothic"/>
          <w:bCs/>
          <w:sz w:val="28"/>
          <w:szCs w:val="28"/>
          <w:lang w:val="uk-UA"/>
        </w:rPr>
        <w:t>кудрявим</w:t>
      </w:r>
      <w:proofErr w:type="spellEnd"/>
      <w:r w:rsidR="0023135F" w:rsidRPr="0023135F">
        <w:rPr>
          <w:rFonts w:ascii="Century Gothic" w:hAnsi="Century Gothic"/>
          <w:bCs/>
          <w:sz w:val="28"/>
          <w:szCs w:val="28"/>
        </w:rPr>
        <w:t xml:space="preserve"> волоссям, наче він був одним із людей Шануа [племені]». Бухарі і Муслім. і це якості влади та сили, як дочка старого [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яка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згодом стала дружиною Муси], як сказав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(тлумачення сенсу): «Воістину, найкраща людина, яку ви можете найняти, — це сильний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і надійний»</w:t>
      </w:r>
      <w:r w:rsidR="0023135F" w:rsidRPr="0023135F">
        <w:rPr>
          <w:rFonts w:ascii="Century Gothic" w:hAnsi="Century Gothic"/>
          <w:bCs/>
          <w:sz w:val="28"/>
          <w:szCs w:val="28"/>
        </w:rPr>
        <w:t>(Коран, 28:26). І жоден пророк у Корані не описується як такий, що досяг межі, крім Муси, як сказав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(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тлумачення </w:t>
      </w:r>
      <w:r w:rsidR="0023135F" w:rsidRPr="0023135F">
        <w:rPr>
          <w:rFonts w:ascii="Century Gothic" w:hAnsi="Century Gothic"/>
          <w:bCs/>
          <w:sz w:val="28"/>
          <w:szCs w:val="28"/>
        </w:rPr>
        <w:t>сенсу): «І коли Він досяг повної сили і був [подумки] зрілим, ми дали йому суд і знання».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28:14).</w:t>
      </w:r>
    </w:p>
    <w:p w14:paraId="218D6DB9" w14:textId="77777777" w:rsidR="006605E1" w:rsidRDefault="006605E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C290EDE" w14:textId="5B6FFB8F" w:rsidR="00502740" w:rsidRPr="00491EB0" w:rsidRDefault="001B1261" w:rsidP="00491EB0">
      <w:pPr>
        <w:pStyle w:val="1"/>
      </w:pPr>
      <w:proofErr w:type="spellStart"/>
      <w:r>
        <w:rPr>
          <w:lang w:val="ru-RU"/>
        </w:rPr>
        <w:t>Опис</w:t>
      </w:r>
      <w:proofErr w:type="spellEnd"/>
      <w:r>
        <w:rPr>
          <w:lang w:val="ru-RU"/>
        </w:rPr>
        <w:t xml:space="preserve"> </w:t>
      </w:r>
      <w:r w:rsidR="0023135F">
        <w:rPr>
          <w:lang w:val="ru-RU"/>
        </w:rPr>
        <w:t>його</w:t>
      </w:r>
      <w:r>
        <w:rPr>
          <w:lang w:val="ru-RU"/>
        </w:rPr>
        <w:t xml:space="preserve"> </w:t>
      </w:r>
      <w:proofErr w:type="spellStart"/>
      <w:r w:rsidR="0023135F">
        <w:rPr>
          <w:lang w:val="ru-RU"/>
        </w:rPr>
        <w:t>особистості</w:t>
      </w:r>
      <w:proofErr w:type="spellEnd"/>
      <w:r>
        <w:rPr>
          <w:lang w:val="ru-RU"/>
        </w:rPr>
        <w:t xml:space="preserve"> </w:t>
      </w:r>
    </w:p>
    <w:p w14:paraId="52997B07" w14:textId="1CDDF6B4" w:rsidR="00BC4864" w:rsidRPr="001B1261" w:rsidRDefault="0023135F" w:rsidP="001B1261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Терплячий</w:t>
      </w:r>
      <w:proofErr w:type="spellEnd"/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>Нехай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помилує Мусу. Йому було більше шкоди, але він залишався терплячим.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 Хадис узгоджений</w:t>
      </w:r>
      <w:r w:rsidRPr="0023135F">
        <w:rPr>
          <w:rFonts w:ascii="Century Gothic" w:hAnsi="Century Gothic"/>
          <w:bCs/>
          <w:sz w:val="28"/>
          <w:szCs w:val="28"/>
        </w:rPr>
        <w:t>.</w:t>
      </w:r>
    </w:p>
    <w:p w14:paraId="65118D36" w14:textId="27B4CFE7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Обширн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ість</w:t>
      </w:r>
      <w:proofErr w:type="spellEnd"/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знан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ь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«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="0023135F" w:rsidRPr="0023135F">
        <w:rPr>
          <w:rFonts w:ascii="Century Gothic" w:hAnsi="Century Gothic"/>
          <w:bCs/>
          <w:sz w:val="28"/>
          <w:szCs w:val="28"/>
        </w:rPr>
        <w:t>, коли Муса звернувся до свого народу в певний день, він сказав їм: «Ніхто на землі не знає більше, ніж я» (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передав </w:t>
      </w:r>
      <w:r w:rsidR="0023135F" w:rsidRPr="0023135F">
        <w:rPr>
          <w:rFonts w:ascii="Century Gothic" w:hAnsi="Century Gothic"/>
          <w:bCs/>
          <w:sz w:val="28"/>
          <w:szCs w:val="28"/>
        </w:rPr>
        <w:t>Ахмад)</w:t>
      </w:r>
      <w:r w:rsidRPr="001B1261">
        <w:rPr>
          <w:rFonts w:ascii="Century Gothic" w:hAnsi="Century Gothic"/>
          <w:bCs/>
          <w:sz w:val="28"/>
          <w:szCs w:val="28"/>
        </w:rPr>
        <w:t>.</w:t>
      </w:r>
    </w:p>
    <w:p w14:paraId="6D63505E" w14:textId="02137ADD" w:rsidR="00BC4864" w:rsidRPr="00D967E9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Сподівання</w:t>
      </w:r>
      <w:proofErr w:type="spellEnd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на </w:t>
      </w:r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Алла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га</w:t>
      </w:r>
      <w:proofErr w:type="spellEnd"/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bCs/>
          <w:sz w:val="28"/>
          <w:szCs w:val="28"/>
          <w:lang w:val="ru-RU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>Можливо, мій Господь направить мене на правильний шлях»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  <w:r w:rsidR="001B1261">
        <w:rPr>
          <w:bCs/>
          <w:sz w:val="28"/>
          <w:szCs w:val="28"/>
          <w:lang w:val="ru-RU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28:22)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160F1ABD" w14:textId="5B8BAFFE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Сила дух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у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, т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іла</w:t>
      </w:r>
      <w:proofErr w:type="spellEnd"/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і 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чесність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="0023135F" w:rsidRPr="0023135F">
        <w:rPr>
          <w:rFonts w:ascii="Century Gothic" w:hAnsi="Century Gothic"/>
          <w:bCs/>
          <w:sz w:val="28"/>
          <w:szCs w:val="28"/>
        </w:rPr>
        <w:t>, найкраща людина, яку ви можете найняти, сильна і надійна».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22:26)</w:t>
      </w:r>
    </w:p>
    <w:p w14:paraId="4489B961" w14:textId="2CD6DE5E" w:rsidR="00BC4864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Відкриті</w:t>
      </w:r>
      <w:proofErr w:type="spellEnd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груди</w:t>
      </w:r>
      <w:r w:rsidR="00502740" w:rsidRPr="005027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502740" w:rsidRPr="00502740">
        <w:rPr>
          <w:rFonts w:ascii="Century Gothic" w:hAnsi="Century Gothic"/>
          <w:bCs/>
          <w:color w:val="31849B" w:themeColor="accent5" w:themeShade="BF"/>
          <w:sz w:val="28"/>
          <w:szCs w:val="28"/>
        </w:rPr>
        <w:t>(</w:t>
      </w:r>
      <w:r w:rsidRPr="0023135F">
        <w:rPr>
          <w:rFonts w:ascii="Century Gothic" w:hAnsi="Century Gothic"/>
          <w:bCs/>
          <w:color w:val="31849B" w:themeColor="accent5" w:themeShade="BF"/>
          <w:sz w:val="28"/>
          <w:szCs w:val="28"/>
        </w:rPr>
        <w:t>Метафоричний вираз для полегшення і комфорту</w:t>
      </w:r>
      <w:r w:rsidR="001B1261" w:rsidRPr="001B1261">
        <w:rPr>
          <w:rFonts w:ascii="Century Gothic" w:hAnsi="Century Gothic"/>
          <w:bCs/>
          <w:color w:val="31849B" w:themeColor="accent5" w:themeShade="BF"/>
          <w:sz w:val="28"/>
          <w:szCs w:val="28"/>
        </w:rPr>
        <w:t>)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bCs/>
          <w:sz w:val="28"/>
          <w:szCs w:val="28"/>
        </w:rPr>
        <w:t>﴾</w:t>
      </w:r>
      <w:r w:rsidR="001B1261" w:rsidRPr="001B1261">
        <w:rPr>
          <w:rFonts w:ascii="Century Gothic" w:hAnsi="Century Gothic"/>
          <w:bCs/>
          <w:sz w:val="28"/>
          <w:szCs w:val="28"/>
        </w:rPr>
        <w:t>[</w:t>
      </w:r>
      <w:r w:rsidRPr="0023135F">
        <w:rPr>
          <w:rFonts w:ascii="Century Gothic" w:hAnsi="Century Gothic"/>
          <w:bCs/>
          <w:sz w:val="28"/>
          <w:szCs w:val="28"/>
        </w:rPr>
        <w:t xml:space="preserve"> Муса (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Моїсей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)] сказав: «О мій </w:t>
      </w:r>
      <w:r>
        <w:rPr>
          <w:rFonts w:ascii="Century Gothic" w:hAnsi="Century Gothic"/>
          <w:bCs/>
          <w:sz w:val="28"/>
          <w:szCs w:val="28"/>
          <w:lang w:val="uk-UA"/>
        </w:rPr>
        <w:t>Господь</w:t>
      </w:r>
      <w:r w:rsidRPr="0023135F">
        <w:rPr>
          <w:rFonts w:ascii="Century Gothic" w:hAnsi="Century Gothic"/>
          <w:bCs/>
          <w:sz w:val="28"/>
          <w:szCs w:val="28"/>
        </w:rPr>
        <w:t>! відкрий мені груди (тобто даруй мені впевненість, задоволення та мужність</w:t>
      </w:r>
      <w:r w:rsidR="001B1261" w:rsidRPr="001B1261">
        <w:rPr>
          <w:rFonts w:ascii="Century Gothic" w:hAnsi="Century Gothic"/>
          <w:bCs/>
          <w:sz w:val="28"/>
          <w:szCs w:val="28"/>
        </w:rPr>
        <w:t>).</w:t>
      </w:r>
    </w:p>
    <w:p w14:paraId="72999D52" w14:textId="18082C79" w:rsidR="00BC4864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>Мужність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 </w:t>
      </w: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>та ініціатива в служінні іншим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«</w:t>
      </w:r>
      <w:r>
        <w:rPr>
          <w:bCs/>
          <w:sz w:val="28"/>
          <w:szCs w:val="28"/>
          <w:lang w:val="uk-UA"/>
        </w:rPr>
        <w:t>Так</w:t>
      </w:r>
      <w:r w:rsidRPr="0023135F">
        <w:rPr>
          <w:bCs/>
          <w:sz w:val="28"/>
          <w:szCs w:val="28"/>
        </w:rPr>
        <w:t xml:space="preserve"> він полив для них [їхні отари</w:t>
      </w:r>
      <w:r w:rsidR="001B1261" w:rsidRPr="001B1261">
        <w:rPr>
          <w:rFonts w:ascii="Century Gothic" w:hAnsi="Century Gothic"/>
          <w:bCs/>
          <w:sz w:val="28"/>
          <w:szCs w:val="28"/>
        </w:rPr>
        <w:t>]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»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28:24)</w:t>
      </w:r>
    </w:p>
    <w:p w14:paraId="5159E5D2" w14:textId="77777777" w:rsidR="001B1261" w:rsidRPr="001B1261" w:rsidRDefault="001B1261" w:rsidP="001B1261">
      <w:pPr>
        <w:spacing w:line="360" w:lineRule="auto"/>
        <w:ind w:left="360"/>
        <w:jc w:val="lowKashida"/>
        <w:rPr>
          <w:rFonts w:ascii="Century Gothic" w:hAnsi="Century Gothic"/>
          <w:bCs/>
          <w:sz w:val="28"/>
          <w:szCs w:val="28"/>
        </w:rPr>
      </w:pPr>
    </w:p>
    <w:p w14:paraId="0A353FE3" w14:textId="46EA617F" w:rsidR="00BC4864" w:rsidRPr="00D967E9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lastRenderedPageBreak/>
        <w:t>Виповнення</w:t>
      </w:r>
      <w:proofErr w:type="spellEnd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завіту</w:t>
      </w:r>
      <w:proofErr w:type="spellEnd"/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bCs/>
          <w:sz w:val="28"/>
          <w:szCs w:val="28"/>
          <w:lang w:val="ru-RU"/>
        </w:rPr>
        <w:t>«</w:t>
      </w:r>
      <w:r w:rsidRPr="0023135F">
        <w:rPr>
          <w:bCs/>
          <w:sz w:val="28"/>
          <w:szCs w:val="28"/>
          <w:lang w:val="ru-RU"/>
        </w:rPr>
        <w:t xml:space="preserve">І коли Муса </w:t>
      </w:r>
      <w:proofErr w:type="spellStart"/>
      <w:r w:rsidRPr="0023135F">
        <w:rPr>
          <w:bCs/>
          <w:sz w:val="28"/>
          <w:szCs w:val="28"/>
          <w:lang w:val="ru-RU"/>
        </w:rPr>
        <w:t>закінчив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свій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термі</w:t>
      </w:r>
      <w:r>
        <w:rPr>
          <w:bCs/>
          <w:sz w:val="28"/>
          <w:szCs w:val="28"/>
          <w:lang w:val="ru-RU"/>
        </w:rPr>
        <w:t>н</w:t>
      </w:r>
      <w:proofErr w:type="spellEnd"/>
      <w:r>
        <w:rPr>
          <w:bCs/>
          <w:sz w:val="28"/>
          <w:szCs w:val="28"/>
          <w:lang w:val="ru-RU"/>
        </w:rPr>
        <w:t>…»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28:29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37E0ACED" w14:textId="5D201488" w:rsidR="00BC4864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Підтримка пригноблених [з перемогою]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Як</w:t>
      </w:r>
      <w:r w:rsidRPr="0023135F">
        <w:rPr>
          <w:rFonts w:ascii="Century Gothic" w:hAnsi="Century Gothic"/>
          <w:bCs/>
          <w:sz w:val="28"/>
          <w:szCs w:val="28"/>
        </w:rPr>
        <w:t xml:space="preserve"> у розповіді про те, як він допомагав пригнобленим проти гнобителя, якого вдарив Муса і [ненавмисно] убив його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.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(</w:t>
      </w:r>
      <w:r w:rsidR="001B1261" w:rsidRPr="001B1261">
        <w:rPr>
          <w:rFonts w:ascii="Century Gothic" w:hAnsi="Century Gothic"/>
          <w:bCs/>
          <w:sz w:val="28"/>
          <w:szCs w:val="28"/>
        </w:rPr>
        <w:t>Коран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28:15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)</w:t>
      </w:r>
      <w:r w:rsidR="00102BC0">
        <w:rPr>
          <w:rFonts w:ascii="Century Gothic" w:hAnsi="Century Gothic"/>
          <w:bCs/>
          <w:sz w:val="28"/>
          <w:szCs w:val="28"/>
        </w:rPr>
        <w:t>.</w:t>
      </w:r>
    </w:p>
    <w:p w14:paraId="432D8522" w14:textId="773BC9C7" w:rsidR="00BC4864" w:rsidRDefault="0023135F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Скромність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,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визнаючи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прихильність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інших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і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бажання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шукати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знання</w:t>
      </w:r>
      <w:proofErr w:type="spellEnd"/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bCs/>
          <w:sz w:val="28"/>
          <w:szCs w:val="28"/>
        </w:rPr>
        <w:t>﴾</w:t>
      </w:r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Муса сказав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йому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: «Чи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можу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я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слідувати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за тобою [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умовом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],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що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ти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навчиш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мене з того,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чого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навчи</w:t>
      </w:r>
      <w:r>
        <w:rPr>
          <w:rFonts w:ascii="Century Gothic" w:hAnsi="Century Gothic"/>
          <w:bCs/>
          <w:sz w:val="28"/>
          <w:szCs w:val="28"/>
          <w:lang w:val="ru-RU"/>
        </w:rPr>
        <w:t>ли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тебе з</w:t>
      </w:r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розумн</w:t>
      </w:r>
      <w:r>
        <w:rPr>
          <w:rFonts w:ascii="Century Gothic" w:hAnsi="Century Gothic"/>
          <w:bCs/>
          <w:sz w:val="28"/>
          <w:szCs w:val="28"/>
          <w:lang w:val="ru-RU"/>
        </w:rPr>
        <w:t>ого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судження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>?»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bCs/>
          <w:sz w:val="28"/>
          <w:szCs w:val="28"/>
        </w:rPr>
        <w:t>﴿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18:66)</w:t>
      </w:r>
    </w:p>
    <w:p w14:paraId="44593687" w14:textId="4C29B745" w:rsidR="00BC4864" w:rsidRDefault="0023135F" w:rsidP="00102BC0">
      <w:pPr>
        <w:pStyle w:val="ae"/>
        <w:numPr>
          <w:ilvl w:val="0"/>
          <w:numId w:val="7"/>
        </w:numPr>
        <w:spacing w:line="360" w:lineRule="auto"/>
        <w:ind w:left="709" w:hanging="502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>Сила аргументу та логіки в закликі до справи, а також поступовий прогрес у закликі до Алла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га.</w:t>
      </w:r>
    </w:p>
    <w:p w14:paraId="2D8DB655" w14:textId="0042DEAB" w:rsidR="00BC4864" w:rsidRPr="00D967E9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Повернення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 каяття до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Алла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га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 xml:space="preserve">Он сказал: «Господи, воистину, я </w:t>
      </w:r>
      <w:r>
        <w:rPr>
          <w:rFonts w:ascii="Century Gothic" w:hAnsi="Century Gothic"/>
          <w:bCs/>
          <w:sz w:val="28"/>
          <w:szCs w:val="28"/>
          <w:lang w:val="ru-RU"/>
        </w:rPr>
        <w:t>причинил вред сам</w:t>
      </w:r>
      <w:r w:rsidRPr="001B1261">
        <w:rPr>
          <w:rFonts w:ascii="Century Gothic" w:hAnsi="Century Gothic"/>
          <w:bCs/>
          <w:sz w:val="28"/>
          <w:szCs w:val="28"/>
        </w:rPr>
        <w:t xml:space="preserve"> себ</w:t>
      </w:r>
      <w:r>
        <w:rPr>
          <w:rFonts w:ascii="Century Gothic" w:hAnsi="Century Gothic"/>
          <w:bCs/>
          <w:sz w:val="28"/>
          <w:szCs w:val="28"/>
          <w:lang w:val="ru-RU"/>
        </w:rPr>
        <w:t>е</w:t>
      </w:r>
      <w:r w:rsidRPr="001B1261">
        <w:rPr>
          <w:rFonts w:ascii="Century Gothic" w:hAnsi="Century Gothic"/>
          <w:bCs/>
          <w:sz w:val="28"/>
          <w:szCs w:val="28"/>
        </w:rPr>
        <w:t xml:space="preserve">, так прости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же </w:t>
      </w:r>
      <w:r w:rsidRPr="001B1261">
        <w:rPr>
          <w:rFonts w:ascii="Century Gothic" w:hAnsi="Century Gothic"/>
          <w:bCs/>
          <w:sz w:val="28"/>
          <w:szCs w:val="28"/>
        </w:rPr>
        <w:t>меня» (Коран, 28:16).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309893D3" w14:textId="6BADDB6E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Убежище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у 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Аллах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, Его доверии к Нему и  побед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Він сказав: «Господи,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, я завдав собі шкоди, тож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пробач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мене</w:t>
      </w:r>
      <w:r w:rsidR="0023135F"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» (Коран, 26:62).</w:t>
      </w:r>
    </w:p>
    <w:p w14:paraId="0C09CA4C" w14:textId="1A463349" w:rsidR="00BC4864" w:rsidRDefault="0023135F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Співчуття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та </w:t>
      </w:r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Милосердя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bCs/>
          <w:sz w:val="28"/>
          <w:szCs w:val="28"/>
          <w:lang w:val="ru-RU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 xml:space="preserve">Тож пошліть із нами синів Ізраїля і не 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піддавайте </w:t>
      </w:r>
      <w:r w:rsidRPr="0023135F">
        <w:rPr>
          <w:rFonts w:ascii="Century Gothic" w:hAnsi="Century Gothic"/>
          <w:bCs/>
          <w:sz w:val="28"/>
          <w:szCs w:val="28"/>
        </w:rPr>
        <w:t xml:space="preserve"> їх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 стражданням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». (</w:t>
      </w:r>
      <w:r w:rsidR="001B1261" w:rsidRPr="001B1261">
        <w:rPr>
          <w:rFonts w:ascii="Century Gothic" w:hAnsi="Century Gothic"/>
          <w:bCs/>
          <w:sz w:val="28"/>
          <w:szCs w:val="28"/>
        </w:rPr>
        <w:t>Коран, 20:47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6EA27CD4" w14:textId="164961E4" w:rsidR="00BC4864" w:rsidRDefault="0023135F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Гнів, коли порушуються заборони Алла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га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 xml:space="preserve">Отже, </w:t>
      </w:r>
      <w:r>
        <w:rPr>
          <w:rFonts w:ascii="Century Gothic" w:hAnsi="Century Gothic"/>
          <w:bCs/>
          <w:sz w:val="28"/>
          <w:szCs w:val="28"/>
          <w:lang w:val="uk-UA"/>
        </w:rPr>
        <w:t>Муса</w:t>
      </w:r>
      <w:r w:rsidRPr="0023135F">
        <w:rPr>
          <w:rFonts w:ascii="Century Gothic" w:hAnsi="Century Gothic"/>
          <w:bCs/>
          <w:sz w:val="28"/>
          <w:szCs w:val="28"/>
        </w:rPr>
        <w:t xml:space="preserve"> повернувся до свого народу, злий і скорботний.</w:t>
      </w:r>
      <w:r>
        <w:rPr>
          <w:rFonts w:ascii="Century Gothic" w:hAnsi="Century Gothic"/>
          <w:bCs/>
          <w:sz w:val="28"/>
          <w:szCs w:val="28"/>
          <w:lang w:val="uk-UA"/>
        </w:rPr>
        <w:t>»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20:86).</w:t>
      </w:r>
    </w:p>
    <w:p w14:paraId="75F58BAD" w14:textId="13FA3AE5" w:rsidR="00BC4864" w:rsidRDefault="0023135F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Швидке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прийняття рішень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>Тому він залишив це, злякавшись і передчуваючи [</w:t>
      </w:r>
      <w:r>
        <w:rPr>
          <w:rFonts w:ascii="Century Gothic" w:hAnsi="Century Gothic"/>
          <w:bCs/>
          <w:sz w:val="28"/>
          <w:szCs w:val="28"/>
          <w:lang w:val="uk-UA"/>
        </w:rPr>
        <w:t>небезпеку</w:t>
      </w:r>
      <w:r w:rsidRPr="0023135F">
        <w:rPr>
          <w:rFonts w:ascii="Century Gothic" w:hAnsi="Century Gothic"/>
          <w:bCs/>
          <w:sz w:val="28"/>
          <w:szCs w:val="28"/>
        </w:rPr>
        <w:t>]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28:21)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5E504DB1" w14:textId="7C11E02C" w:rsidR="00BC4864" w:rsidRDefault="0023135F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Сила у поданні правди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 xml:space="preserve">Насправді, я думаю, </w:t>
      </w:r>
      <w:r>
        <w:rPr>
          <w:rFonts w:ascii="Century Gothic" w:hAnsi="Century Gothic"/>
          <w:bCs/>
          <w:sz w:val="28"/>
          <w:szCs w:val="28"/>
          <w:lang w:val="uk-UA"/>
        </w:rPr>
        <w:t>о</w:t>
      </w:r>
      <w:r w:rsidRPr="0023135F">
        <w:rPr>
          <w:rFonts w:ascii="Century Gothic" w:hAnsi="Century Gothic"/>
          <w:bCs/>
          <w:sz w:val="28"/>
          <w:szCs w:val="28"/>
        </w:rPr>
        <w:t xml:space="preserve"> фараоне, що ти знищений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17:102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49C163A1" w14:textId="4FA15498" w:rsidR="00BC4864" w:rsidRDefault="0023135F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lastRenderedPageBreak/>
        <w:t>Усвідомлення масштабів відповідальності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bCs/>
          <w:sz w:val="28"/>
          <w:szCs w:val="28"/>
          <w:lang w:val="ru-RU"/>
        </w:rPr>
        <w:t>«</w:t>
      </w:r>
      <w:r w:rsidRPr="0023135F">
        <w:rPr>
          <w:bCs/>
          <w:sz w:val="28"/>
          <w:szCs w:val="28"/>
          <w:lang w:val="ru-RU"/>
        </w:rPr>
        <w:t xml:space="preserve">І </w:t>
      </w:r>
      <w:proofErr w:type="spellStart"/>
      <w:r w:rsidRPr="0023135F">
        <w:rPr>
          <w:bCs/>
          <w:sz w:val="28"/>
          <w:szCs w:val="28"/>
          <w:lang w:val="ru-RU"/>
        </w:rPr>
        <w:t>признач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мені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міністра</w:t>
      </w:r>
      <w:proofErr w:type="spellEnd"/>
      <w:r w:rsidRPr="0023135F">
        <w:rPr>
          <w:bCs/>
          <w:sz w:val="28"/>
          <w:szCs w:val="28"/>
          <w:lang w:val="ru-RU"/>
        </w:rPr>
        <w:t xml:space="preserve"> [</w:t>
      </w:r>
      <w:proofErr w:type="spellStart"/>
      <w:r w:rsidRPr="0023135F">
        <w:rPr>
          <w:bCs/>
          <w:sz w:val="28"/>
          <w:szCs w:val="28"/>
          <w:lang w:val="ru-RU"/>
        </w:rPr>
        <w:t>т</w:t>
      </w:r>
      <w:r>
        <w:rPr>
          <w:bCs/>
          <w:sz w:val="28"/>
          <w:szCs w:val="28"/>
          <w:lang w:val="ru-RU"/>
        </w:rPr>
        <w:t>обто</w:t>
      </w:r>
      <w:proofErr w:type="spellEnd"/>
      <w:r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Pr="0023135F">
        <w:rPr>
          <w:bCs/>
          <w:sz w:val="28"/>
          <w:szCs w:val="28"/>
          <w:lang w:val="ru-RU"/>
        </w:rPr>
        <w:t>помічника</w:t>
      </w:r>
      <w:proofErr w:type="spellEnd"/>
      <w:r w:rsidRPr="0023135F">
        <w:rPr>
          <w:bCs/>
          <w:sz w:val="28"/>
          <w:szCs w:val="28"/>
          <w:lang w:val="ru-RU"/>
        </w:rPr>
        <w:t xml:space="preserve">] з </w:t>
      </w:r>
      <w:proofErr w:type="spellStart"/>
      <w:r w:rsidRPr="0023135F">
        <w:rPr>
          <w:bCs/>
          <w:sz w:val="28"/>
          <w:szCs w:val="28"/>
          <w:lang w:val="ru-RU"/>
        </w:rPr>
        <w:t>моєї</w:t>
      </w:r>
      <w:proofErr w:type="spellEnd"/>
      <w:r w:rsidRPr="0023135F">
        <w:rPr>
          <w:bCs/>
          <w:sz w:val="28"/>
          <w:szCs w:val="28"/>
          <w:lang w:val="ru-RU"/>
        </w:rPr>
        <w:t xml:space="preserve"> родини - Харуна, </w:t>
      </w:r>
      <w:proofErr w:type="spellStart"/>
      <w:r w:rsidRPr="0023135F">
        <w:rPr>
          <w:bCs/>
          <w:sz w:val="28"/>
          <w:szCs w:val="28"/>
          <w:lang w:val="ru-RU"/>
        </w:rPr>
        <w:t>мого</w:t>
      </w:r>
      <w:proofErr w:type="spellEnd"/>
      <w:r w:rsidRPr="0023135F">
        <w:rPr>
          <w:bCs/>
          <w:sz w:val="28"/>
          <w:szCs w:val="28"/>
          <w:lang w:val="ru-RU"/>
        </w:rPr>
        <w:t xml:space="preserve"> брата. </w:t>
      </w:r>
      <w:proofErr w:type="spellStart"/>
      <w:r w:rsidRPr="0023135F">
        <w:rPr>
          <w:bCs/>
          <w:sz w:val="28"/>
          <w:szCs w:val="28"/>
          <w:lang w:val="ru-RU"/>
        </w:rPr>
        <w:t>Збільшити</w:t>
      </w:r>
      <w:proofErr w:type="spellEnd"/>
      <w:r w:rsidRPr="0023135F">
        <w:rPr>
          <w:bCs/>
          <w:sz w:val="28"/>
          <w:szCs w:val="28"/>
          <w:lang w:val="ru-RU"/>
        </w:rPr>
        <w:t xml:space="preserve"> через </w:t>
      </w:r>
      <w:proofErr w:type="spellStart"/>
      <w:r w:rsidRPr="0023135F">
        <w:rPr>
          <w:bCs/>
          <w:sz w:val="28"/>
          <w:szCs w:val="28"/>
          <w:lang w:val="ru-RU"/>
        </w:rPr>
        <w:t>Нього</w:t>
      </w:r>
      <w:proofErr w:type="spellEnd"/>
      <w:r w:rsidRPr="0023135F">
        <w:rPr>
          <w:bCs/>
          <w:sz w:val="28"/>
          <w:szCs w:val="28"/>
          <w:lang w:val="ru-RU"/>
        </w:rPr>
        <w:t xml:space="preserve"> мою силу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».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20:29-31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1B17F9A6" w14:textId="1DF2EBFF" w:rsidR="00BC4864" w:rsidRPr="00D967E9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Аскетизм в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цьому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світі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 його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вибір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="0023135F" w:rsidRPr="0023135F">
        <w:rPr>
          <w:bCs/>
          <w:sz w:val="28"/>
          <w:szCs w:val="28"/>
          <w:lang w:val="ru-RU"/>
        </w:rPr>
        <w:t xml:space="preserve">Господи </w:t>
      </w:r>
      <w:proofErr w:type="spellStart"/>
      <w:r w:rsidR="0023135F" w:rsidRPr="0023135F">
        <w:rPr>
          <w:bCs/>
          <w:sz w:val="28"/>
          <w:szCs w:val="28"/>
          <w:lang w:val="ru-RU"/>
        </w:rPr>
        <w:t>мій</w:t>
      </w:r>
      <w:proofErr w:type="spellEnd"/>
      <w:r w:rsidR="0023135F" w:rsidRPr="0023135F">
        <w:rPr>
          <w:bCs/>
          <w:sz w:val="28"/>
          <w:szCs w:val="28"/>
          <w:lang w:val="ru-RU"/>
        </w:rPr>
        <w:t xml:space="preserve">, </w:t>
      </w:r>
      <w:proofErr w:type="spellStart"/>
      <w:r w:rsidR="0023135F" w:rsidRPr="0023135F">
        <w:rPr>
          <w:bCs/>
          <w:sz w:val="28"/>
          <w:szCs w:val="28"/>
          <w:lang w:val="ru-RU"/>
        </w:rPr>
        <w:t>воістину</w:t>
      </w:r>
      <w:proofErr w:type="spellEnd"/>
      <w:r w:rsidR="0023135F" w:rsidRPr="0023135F">
        <w:rPr>
          <w:bCs/>
          <w:sz w:val="28"/>
          <w:szCs w:val="28"/>
          <w:lang w:val="ru-RU"/>
        </w:rPr>
        <w:t xml:space="preserve"> я потребую </w:t>
      </w:r>
      <w:proofErr w:type="spellStart"/>
      <w:r w:rsidR="0023135F" w:rsidRPr="0023135F">
        <w:rPr>
          <w:bCs/>
          <w:sz w:val="28"/>
          <w:szCs w:val="28"/>
          <w:lang w:val="ru-RU"/>
        </w:rPr>
        <w:t>будь-якого</w:t>
      </w:r>
      <w:proofErr w:type="spellEnd"/>
      <w:r w:rsidR="0023135F" w:rsidRPr="0023135F">
        <w:rPr>
          <w:bCs/>
          <w:sz w:val="28"/>
          <w:szCs w:val="28"/>
          <w:lang w:val="ru-RU"/>
        </w:rPr>
        <w:t xml:space="preserve"> добра, яке Ти </w:t>
      </w:r>
      <w:proofErr w:type="spellStart"/>
      <w:r w:rsidR="0023135F" w:rsidRPr="0023135F">
        <w:rPr>
          <w:bCs/>
          <w:sz w:val="28"/>
          <w:szCs w:val="28"/>
          <w:lang w:val="ru-RU"/>
        </w:rPr>
        <w:t>пошлеш</w:t>
      </w:r>
      <w:proofErr w:type="spellEnd"/>
      <w:r w:rsidR="0023135F" w:rsidRPr="0023135F">
        <w:rPr>
          <w:bCs/>
          <w:sz w:val="28"/>
          <w:szCs w:val="28"/>
          <w:lang w:val="ru-RU"/>
        </w:rPr>
        <w:t xml:space="preserve"> </w:t>
      </w:r>
      <w:proofErr w:type="spellStart"/>
      <w:r w:rsidR="0023135F" w:rsidRPr="0023135F">
        <w:rPr>
          <w:bCs/>
          <w:sz w:val="28"/>
          <w:szCs w:val="28"/>
          <w:lang w:val="ru-RU"/>
        </w:rPr>
        <w:t>мені</w:t>
      </w:r>
      <w:proofErr w:type="spellEnd"/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>(Коран, 28:24).</w:t>
      </w:r>
    </w:p>
    <w:p w14:paraId="1B1D7606" w14:textId="00647EC3" w:rsidR="00461E36" w:rsidRPr="00461E36" w:rsidRDefault="0023135F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Прийняття</w:t>
      </w:r>
      <w:proofErr w:type="spellEnd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P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поради</w:t>
      </w:r>
      <w:proofErr w:type="spellEnd"/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«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Й</w:t>
      </w:r>
      <w:r w:rsidRPr="0023135F">
        <w:rPr>
          <w:rFonts w:ascii="Century Gothic" w:hAnsi="Century Gothic"/>
          <w:bCs/>
          <w:sz w:val="28"/>
          <w:szCs w:val="28"/>
          <w:lang w:val="ru-RU"/>
        </w:rPr>
        <w:t>ди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!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Воістину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, я даю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тобі</w:t>
      </w:r>
      <w:proofErr w:type="spellEnd"/>
      <w:r w:rsidRPr="0023135F">
        <w:rPr>
          <w:rFonts w:ascii="Century Gothic" w:hAnsi="Century Gothic"/>
          <w:bCs/>
          <w:sz w:val="28"/>
          <w:szCs w:val="28"/>
          <w:lang w:val="ru-RU"/>
        </w:rPr>
        <w:t xml:space="preserve"> добру </w:t>
      </w:r>
      <w:proofErr w:type="spellStart"/>
      <w:r w:rsidRPr="0023135F">
        <w:rPr>
          <w:rFonts w:ascii="Century Gothic" w:hAnsi="Century Gothic"/>
          <w:bCs/>
          <w:sz w:val="28"/>
          <w:szCs w:val="28"/>
          <w:lang w:val="ru-RU"/>
        </w:rPr>
        <w:t>пораду</w:t>
      </w:r>
      <w:proofErr w:type="spellEnd"/>
      <w:r w:rsidR="001B1261"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="00BC4864" w:rsidRPr="00D967E9">
        <w:rPr>
          <w:rFonts w:ascii="Century Gothic" w:hAnsi="Century Gothic"/>
          <w:bCs/>
          <w:sz w:val="28"/>
          <w:szCs w:val="28"/>
        </w:rPr>
        <w:t>(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Коран</w:t>
      </w:r>
      <w:r w:rsidR="00BC4864" w:rsidRPr="00D967E9">
        <w:rPr>
          <w:rFonts w:ascii="Century Gothic" w:hAnsi="Century Gothic"/>
          <w:bCs/>
          <w:sz w:val="28"/>
          <w:szCs w:val="28"/>
        </w:rPr>
        <w:t xml:space="preserve">, </w:t>
      </w:r>
      <w:r w:rsidR="00BC4864">
        <w:rPr>
          <w:rFonts w:ascii="Century Gothic" w:hAnsi="Century Gothic"/>
          <w:bCs/>
          <w:sz w:val="28"/>
          <w:szCs w:val="28"/>
        </w:rPr>
        <w:t>2</w:t>
      </w:r>
      <w:r w:rsidR="00D778DE">
        <w:rPr>
          <w:rFonts w:ascii="Century Gothic" w:hAnsi="Century Gothic"/>
          <w:bCs/>
          <w:sz w:val="28"/>
          <w:szCs w:val="28"/>
        </w:rPr>
        <w:t>8</w:t>
      </w:r>
      <w:r w:rsidR="00BC4864" w:rsidRPr="00D967E9">
        <w:rPr>
          <w:rFonts w:ascii="Century Gothic" w:hAnsi="Century Gothic"/>
          <w:bCs/>
          <w:sz w:val="28"/>
          <w:szCs w:val="28"/>
        </w:rPr>
        <w:t>:</w:t>
      </w:r>
      <w:r w:rsidR="00D778DE">
        <w:rPr>
          <w:rFonts w:ascii="Century Gothic" w:hAnsi="Century Gothic"/>
          <w:bCs/>
          <w:sz w:val="28"/>
          <w:szCs w:val="28"/>
        </w:rPr>
        <w:t>20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2A1FA584" w14:textId="4B28F1DF" w:rsidR="00461E36" w:rsidRDefault="0023135F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Велика</w:t>
      </w:r>
      <w:r w:rsidR="001B1261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скромність</w:t>
      </w:r>
      <w:proofErr w:type="spellEnd"/>
      <w:r w:rsidR="00461E36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D778DE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«</w:t>
      </w:r>
      <w:r w:rsidRPr="0023135F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Pr="0023135F">
        <w:rPr>
          <w:rFonts w:ascii="Century Gothic" w:hAnsi="Century Gothic"/>
          <w:bCs/>
          <w:sz w:val="28"/>
          <w:szCs w:val="28"/>
        </w:rPr>
        <w:t>, Муса був людиною великої скромності та сором'язливості; з його шкіри нічого не було видно через його скромність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». </w:t>
      </w:r>
      <w:r>
        <w:rPr>
          <w:rFonts w:ascii="Century Gothic" w:hAnsi="Century Gothic"/>
          <w:bCs/>
          <w:sz w:val="28"/>
          <w:szCs w:val="28"/>
          <w:lang w:val="uk-UA"/>
        </w:rPr>
        <w:t>Узгоджений хадис</w:t>
      </w:r>
      <w:r w:rsidR="00D778DE">
        <w:rPr>
          <w:rFonts w:ascii="Century Gothic" w:hAnsi="Century Gothic"/>
          <w:bCs/>
          <w:sz w:val="28"/>
          <w:szCs w:val="28"/>
        </w:rPr>
        <w:t>.</w:t>
      </w:r>
    </w:p>
    <w:p w14:paraId="5B8C40BA" w14:textId="77777777" w:rsidR="0023135F" w:rsidRPr="00461E36" w:rsidRDefault="0023135F" w:rsidP="0023135F">
      <w:pPr>
        <w:pStyle w:val="ae"/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</w:p>
    <w:p w14:paraId="5813E360" w14:textId="77777777" w:rsidR="006613D1" w:rsidRDefault="006613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418385A" w14:textId="38ED3DEA" w:rsidR="00C8031B" w:rsidRPr="00491EB0" w:rsidRDefault="0023135F" w:rsidP="00491EB0">
      <w:pPr>
        <w:pStyle w:val="1"/>
      </w:pPr>
      <w:proofErr w:type="spellStart"/>
      <w:r>
        <w:rPr>
          <w:lang w:val="ru-RU"/>
        </w:rPr>
        <w:t>Особливість</w:t>
      </w:r>
      <w:proofErr w:type="spellEnd"/>
      <w:r w:rsidR="001B1261">
        <w:rPr>
          <w:lang w:val="ru-RU"/>
        </w:rPr>
        <w:t xml:space="preserve"> </w:t>
      </w:r>
      <w:r>
        <w:rPr>
          <w:lang w:val="ru-RU"/>
        </w:rPr>
        <w:t>його</w:t>
      </w:r>
      <w:r w:rsidR="001B1261">
        <w:rPr>
          <w:lang w:val="ru-RU"/>
        </w:rPr>
        <w:t xml:space="preserve"> народ</w:t>
      </w:r>
      <w:r>
        <w:rPr>
          <w:lang w:val="ru-RU"/>
        </w:rPr>
        <w:t>у</w:t>
      </w:r>
    </w:p>
    <w:p w14:paraId="7326281E" w14:textId="7A7CACC2" w:rsidR="006613D1" w:rsidRDefault="001B1261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Муса 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був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відправлений</w:t>
      </w:r>
      <w:proofErr w:type="spellEnd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ло</w:t>
      </w:r>
      <w:proofErr w:type="spellEnd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двох</w:t>
      </w:r>
      <w:proofErr w:type="spellEnd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 </w:t>
      </w:r>
      <w:proofErr w:type="spellStart"/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народів</w:t>
      </w:r>
      <w:proofErr w:type="spellEnd"/>
      <w:r w:rsidR="006613D1" w:rsidRPr="006613D1">
        <w:rPr>
          <w:rFonts w:ascii="Century Gothic" w:hAnsi="Century Gothic"/>
          <w:bCs/>
          <w:sz w:val="28"/>
          <w:szCs w:val="28"/>
        </w:rPr>
        <w:t xml:space="preserve">: </w:t>
      </w:r>
      <w:r w:rsidR="0023135F" w:rsidRPr="0023135F">
        <w:rPr>
          <w:rFonts w:ascii="Century Gothic" w:hAnsi="Century Gothic"/>
          <w:bCs/>
          <w:sz w:val="28"/>
          <w:szCs w:val="28"/>
        </w:rPr>
        <w:t>Народ фараона в Єгипті та синам Ізраїлю після знищення фараона</w:t>
      </w:r>
      <w:r w:rsidR="006613D1" w:rsidRPr="006613D1">
        <w:rPr>
          <w:rFonts w:ascii="Century Gothic" w:hAnsi="Century Gothic"/>
          <w:bCs/>
          <w:sz w:val="28"/>
          <w:szCs w:val="28"/>
        </w:rPr>
        <w:t>.</w:t>
      </w:r>
    </w:p>
    <w:p w14:paraId="0023D30F" w14:textId="52EDC6D5" w:rsidR="006613D1" w:rsidRDefault="0023135F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Він останній з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пророк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ів</w:t>
      </w:r>
      <w:proofErr w:type="spellEnd"/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серед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яких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Алла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г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знищив</w:t>
      </w:r>
      <w:proofErr w:type="spellEnd"/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їх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народ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и</w:t>
      </w:r>
      <w:r w:rsidR="006613D1" w:rsidRPr="006613D1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  <w:r w:rsidR="006613D1" w:rsidRPr="006613D1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сказа</w:t>
      </w:r>
      <w:r>
        <w:rPr>
          <w:rFonts w:ascii="Century Gothic" w:hAnsi="Century Gothic"/>
          <w:bCs/>
          <w:sz w:val="28"/>
          <w:szCs w:val="28"/>
          <w:lang w:val="uk-UA"/>
        </w:rPr>
        <w:t>в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</w:t>
      </w:r>
      <w:r w:rsidRPr="0023135F">
        <w:rPr>
          <w:rFonts w:ascii="Century Gothic" w:hAnsi="Century Gothic"/>
          <w:bCs/>
          <w:sz w:val="28"/>
          <w:szCs w:val="28"/>
        </w:rPr>
        <w:t>тлумачення сенсу): «І ми дали Мусі Писання після того, як ми знищили колишні покоління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>(Коран, 28:43).</w:t>
      </w:r>
    </w:p>
    <w:p w14:paraId="2BF39FF4" w14:textId="0B4A3E96" w:rsidR="006613D1" w:rsidRPr="006613D1" w:rsidRDefault="001B1261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23135F" w:rsidRPr="0023135F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У нього найбільша кількість послідовників з пророків після нашого </w:t>
      </w:r>
      <w:r w:rsidR="0023135F"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пророка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Мухаммада </w:t>
      </w:r>
      <w:r>
        <w:rPr>
          <w:b/>
          <w:color w:val="31849B" w:themeColor="accent5" w:themeShade="BF"/>
          <w:sz w:val="28"/>
          <w:szCs w:val="28"/>
          <w:lang w:val="ru-RU"/>
        </w:rPr>
        <w:t>ﷺ:</w:t>
      </w:r>
      <w:r w:rsidR="006613D1" w:rsidRPr="005964F8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Пророк Мухаммад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сказа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</w:t>
      </w:r>
      <w:r w:rsidRPr="001B1261">
        <w:rPr>
          <w:rFonts w:ascii="Century Gothic" w:hAnsi="Century Gothic"/>
          <w:bCs/>
          <w:sz w:val="28"/>
          <w:szCs w:val="28"/>
        </w:rPr>
        <w:t>: «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У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Р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аю передувало мені безліч. Я запитав: Хто ці люди,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о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Джибріл (Гавриїл)? Він відповів: «Вони послідовники Муси</w:t>
      </w:r>
      <w:r w:rsidR="0023135F"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».</w:t>
      </w:r>
    </w:p>
    <w:p w14:paraId="6E493648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3796343" w14:textId="77777777" w:rsidR="0023135F" w:rsidRDefault="0023135F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BE99F98" w14:textId="01F69D8B" w:rsidR="00491EB0" w:rsidRPr="00491EB0" w:rsidRDefault="0023135F" w:rsidP="00491EB0">
      <w:pPr>
        <w:pStyle w:val="1"/>
      </w:pPr>
      <w:proofErr w:type="spellStart"/>
      <w:r>
        <w:rPr>
          <w:lang w:val="ru-RU"/>
        </w:rPr>
        <w:t>Втіха</w:t>
      </w:r>
      <w:proofErr w:type="spellEnd"/>
    </w:p>
    <w:p w14:paraId="23D0F5DB" w14:textId="2DE196FA" w:rsidR="006258BD" w:rsidRDefault="0023135F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lastRenderedPageBreak/>
        <w:t>Вислів Алла</w:t>
      </w:r>
      <w:r>
        <w:rPr>
          <w:rFonts w:ascii="Century Gothic" w:hAnsi="Century Gothic"/>
          <w:bCs/>
          <w:sz w:val="28"/>
          <w:szCs w:val="28"/>
          <w:lang w:val="uk-UA"/>
        </w:rPr>
        <w:t>га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«І</w:t>
      </w:r>
      <w:r>
        <w:rPr>
          <w:rFonts w:ascii="Century Gothic" w:hAnsi="Century Gothic"/>
          <w:bCs/>
          <w:sz w:val="28"/>
          <w:szCs w:val="28"/>
          <w:lang w:val="uk-UA"/>
        </w:rPr>
        <w:t xml:space="preserve"> спростували Мусу</w:t>
      </w:r>
      <w:r w:rsidRPr="0023135F">
        <w:rPr>
          <w:rFonts w:ascii="Century Gothic" w:hAnsi="Century Gothic"/>
          <w:bCs/>
          <w:sz w:val="28"/>
          <w:szCs w:val="28"/>
        </w:rPr>
        <w:t xml:space="preserve"> »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22:44)</w:t>
      </w:r>
    </w:p>
    <w:p w14:paraId="55019CD1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F0B6C67" w14:textId="00445CA6" w:rsidR="001B1261" w:rsidRDefault="0023135F" w:rsidP="00491EB0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Доведена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невинність </w:t>
      </w:r>
    </w:p>
    <w:p w14:paraId="58F6D487" w14:textId="1C7E4706" w:rsidR="006258BD" w:rsidRDefault="0023135F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Вислів Алла</w:t>
      </w:r>
      <w:r>
        <w:rPr>
          <w:rFonts w:ascii="Century Gothic" w:hAnsi="Century Gothic"/>
          <w:bCs/>
          <w:sz w:val="28"/>
          <w:szCs w:val="28"/>
          <w:lang w:val="uk-UA"/>
        </w:rPr>
        <w:t>га</w:t>
      </w:r>
      <w:r w:rsidRPr="0023135F">
        <w:rPr>
          <w:rFonts w:ascii="Century Gothic" w:hAnsi="Century Gothic"/>
          <w:bCs/>
          <w:sz w:val="28"/>
          <w:szCs w:val="28"/>
        </w:rPr>
        <w:t xml:space="preserve"> (тлумачення сенсу): «</w:t>
      </w:r>
      <w:r>
        <w:rPr>
          <w:rFonts w:ascii="Century Gothic" w:hAnsi="Century Gothic"/>
          <w:bCs/>
          <w:sz w:val="28"/>
          <w:szCs w:val="28"/>
          <w:lang w:val="uk-UA"/>
        </w:rPr>
        <w:t>О</w:t>
      </w:r>
      <w:r w:rsidRPr="0023135F">
        <w:rPr>
          <w:rFonts w:ascii="Century Gothic" w:hAnsi="Century Gothic"/>
          <w:bCs/>
          <w:sz w:val="28"/>
          <w:szCs w:val="28"/>
        </w:rPr>
        <w:t xml:space="preserve"> ви, які увірували, не подібні до тих, хто ображав Мусу; Тоді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очистив його від того, що вони сказали.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(Коран, 33:69).</w:t>
      </w:r>
    </w:p>
    <w:p w14:paraId="0FAF8364" w14:textId="7819DEDA" w:rsidR="001B1261" w:rsidRPr="0023135F" w:rsidRDefault="0023135F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Згадка про нього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в Коран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 xml:space="preserve">і </w:t>
      </w:r>
    </w:p>
    <w:p w14:paraId="048D531F" w14:textId="663720B6" w:rsidR="006258BD" w:rsidRDefault="0023135F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Він згадується найбільше серед пророків Корану, 136 разів згадується у 34 різних сурах. Деякі із сур, де він часто згадується, включають Суру аль-А'рааф (21 раз), Суру аль-К</w:t>
      </w:r>
      <w:proofErr w:type="spellStart"/>
      <w:r>
        <w:rPr>
          <w:rFonts w:ascii="Century Gothic" w:hAnsi="Century Gothic"/>
          <w:bCs/>
          <w:sz w:val="28"/>
          <w:szCs w:val="28"/>
          <w:lang w:val="uk-UA"/>
        </w:rPr>
        <w:t>ахф</w:t>
      </w:r>
      <w:proofErr w:type="spellEnd"/>
      <w:r w:rsidRPr="0023135F">
        <w:rPr>
          <w:rFonts w:ascii="Century Gothic" w:hAnsi="Century Gothic"/>
          <w:bCs/>
          <w:sz w:val="28"/>
          <w:szCs w:val="28"/>
        </w:rPr>
        <w:t xml:space="preserve"> (18 разів) та Суру Та-ха (17 разів). Причиною частої згадки його історії є сила ясного аргументу в ній, безліч знаків, пов'язаних з ним, а також </w:t>
      </w:r>
      <w:r>
        <w:rPr>
          <w:rFonts w:ascii="Century Gothic" w:hAnsi="Century Gothic"/>
          <w:bCs/>
          <w:sz w:val="28"/>
          <w:szCs w:val="28"/>
          <w:lang w:val="uk-UA"/>
        </w:rPr>
        <w:t>крайня</w:t>
      </w:r>
      <w:r w:rsidRPr="0023135F">
        <w:rPr>
          <w:rFonts w:ascii="Century Gothic" w:hAnsi="Century Gothic"/>
          <w:bCs/>
          <w:sz w:val="28"/>
          <w:szCs w:val="28"/>
        </w:rPr>
        <w:t xml:space="preserve"> зарозумілість, впертість і тиранія, виявлені фараоном. Ібн С'ді, нехай помилує його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>, сказав у своєму коментарі (стор. 453): «Часто Алла</w:t>
      </w:r>
      <w:r>
        <w:rPr>
          <w:rFonts w:ascii="Century Gothic" w:hAnsi="Century Gothic"/>
          <w:bCs/>
          <w:sz w:val="28"/>
          <w:szCs w:val="28"/>
          <w:lang w:val="uk-UA"/>
        </w:rPr>
        <w:t>г</w:t>
      </w:r>
      <w:r w:rsidRPr="0023135F">
        <w:rPr>
          <w:rFonts w:ascii="Century Gothic" w:hAnsi="Century Gothic"/>
          <w:bCs/>
          <w:sz w:val="28"/>
          <w:szCs w:val="28"/>
        </w:rPr>
        <w:t xml:space="preserve"> проводить паралелі між пророцтвом Мухаммада </w:t>
      </w:r>
      <w:r w:rsidRPr="0023135F">
        <w:rPr>
          <w:rFonts w:ascii="Century Gothic" w:hAnsi="Century Gothic" w:hint="cs"/>
          <w:bCs/>
          <w:sz w:val="28"/>
          <w:szCs w:val="28"/>
          <w:rtl/>
        </w:rPr>
        <w:t>ﷺ</w:t>
      </w:r>
      <w:r w:rsidRPr="0023135F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23135F">
        <w:rPr>
          <w:rFonts w:ascii="Century Gothic" w:hAnsi="Century Gothic"/>
          <w:bCs/>
          <w:sz w:val="28"/>
          <w:szCs w:val="28"/>
        </w:rPr>
        <w:t xml:space="preserve">і пророцтвом Муси </w:t>
      </w:r>
      <w:r w:rsidRPr="0023135F">
        <w:rPr>
          <w:rFonts w:ascii="Century Gothic" w:hAnsi="Century Gothic" w:hint="cs"/>
          <w:bCs/>
          <w:sz w:val="28"/>
          <w:szCs w:val="28"/>
          <w:rtl/>
        </w:rPr>
        <w:t>ﷺ</w:t>
      </w:r>
      <w:r w:rsidRPr="0023135F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23135F">
        <w:rPr>
          <w:rFonts w:ascii="Century Gothic" w:hAnsi="Century Gothic"/>
          <w:bCs/>
          <w:sz w:val="28"/>
          <w:szCs w:val="28"/>
        </w:rPr>
        <w:t>і між їхніми книгами та Їх закони, тому що їхні книги є найкращими з книг, їхні закони є найповнішими законами, які пророцтва найвищого [ряду], які послідовники — найвірніші</w:t>
      </w:r>
      <w:r w:rsidR="001B1261" w:rsidRPr="001B1261">
        <w:rPr>
          <w:rFonts w:ascii="Century Gothic" w:hAnsi="Century Gothic"/>
          <w:bCs/>
          <w:sz w:val="28"/>
          <w:szCs w:val="28"/>
        </w:rPr>
        <w:t>».</w:t>
      </w:r>
    </w:p>
    <w:p w14:paraId="678DC57C" w14:textId="6904AD66" w:rsidR="00491EB0" w:rsidRPr="00491EB0" w:rsidRDefault="0023135F" w:rsidP="00491EB0">
      <w:pPr>
        <w:pStyle w:val="1"/>
      </w:pPr>
      <w:r>
        <w:rPr>
          <w:lang w:val="ru-RU"/>
        </w:rPr>
        <w:t>Його</w:t>
      </w:r>
      <w:r w:rsidR="001B1261">
        <w:rPr>
          <w:lang w:val="ru-RU"/>
        </w:rPr>
        <w:t xml:space="preserve"> </w:t>
      </w:r>
      <w:proofErr w:type="spellStart"/>
      <w:r>
        <w:rPr>
          <w:lang w:val="ru-RU"/>
        </w:rPr>
        <w:t>одруження</w:t>
      </w:r>
      <w:proofErr w:type="spellEnd"/>
    </w:p>
    <w:p w14:paraId="02C697F1" w14:textId="26F6B64A" w:rsidR="00491EB0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="0023135F" w:rsidRPr="0023135F">
        <w:rPr>
          <w:rFonts w:ascii="Century Gothic" w:hAnsi="Century Gothic"/>
          <w:bCs/>
          <w:sz w:val="28"/>
          <w:szCs w:val="28"/>
        </w:rPr>
        <w:t>провів десять років свого почесного життя на службі у дочки Шуайба.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сказав (тлумачення сенсу): «Він сказав: «Воістину, я хочу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видати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заміж одну з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 xml:space="preserve">двох </w:t>
      </w:r>
      <w:r w:rsidR="0023135F" w:rsidRPr="0023135F">
        <w:rPr>
          <w:rFonts w:ascii="Century Gothic" w:hAnsi="Century Gothic"/>
          <w:bCs/>
          <w:sz w:val="28"/>
          <w:szCs w:val="28"/>
        </w:rPr>
        <w:t>мої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х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до</w:t>
      </w:r>
      <w:proofErr w:type="spellStart"/>
      <w:r w:rsidR="0023135F">
        <w:rPr>
          <w:rFonts w:ascii="Century Gothic" w:hAnsi="Century Gothic"/>
          <w:bCs/>
          <w:sz w:val="28"/>
          <w:szCs w:val="28"/>
          <w:lang w:val="uk-UA"/>
        </w:rPr>
        <w:t>чок</w:t>
      </w:r>
      <w:proofErr w:type="spellEnd"/>
      <w:r w:rsidR="0023135F" w:rsidRPr="0023135F">
        <w:rPr>
          <w:rFonts w:ascii="Century Gothic" w:hAnsi="Century Gothic"/>
          <w:bCs/>
          <w:sz w:val="28"/>
          <w:szCs w:val="28"/>
        </w:rPr>
        <w:t xml:space="preserve">, на [умові], що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>ти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 xml:space="preserve">служитимеш </w:t>
      </w:r>
      <w:r w:rsidR="0023135F" w:rsidRPr="0023135F">
        <w:rPr>
          <w:rFonts w:ascii="Century Gothic" w:hAnsi="Century Gothic"/>
          <w:bCs/>
          <w:sz w:val="28"/>
          <w:szCs w:val="28"/>
        </w:rPr>
        <w:t>мені вісім років» (Коран, 22:44) Ібн уль-Джаузі</w:t>
      </w:r>
      <w:r w:rsidR="00405A9D">
        <w:rPr>
          <w:rFonts w:ascii="Century Gothic" w:hAnsi="Century Gothic"/>
          <w:bCs/>
          <w:sz w:val="28"/>
          <w:szCs w:val="28"/>
          <w:lang w:val="uk-UA"/>
        </w:rPr>
        <w:t xml:space="preserve">, нехай </w:t>
      </w:r>
      <w:r w:rsidR="0023135F" w:rsidRPr="0023135F">
        <w:rPr>
          <w:rFonts w:ascii="Century Gothic" w:hAnsi="Century Gothic"/>
          <w:bCs/>
          <w:sz w:val="28"/>
          <w:szCs w:val="28"/>
        </w:rPr>
        <w:t>помилує його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>, згадав в «Сайд у-хаатир» (стор. 40): «Якби шлюб не був одним з кращих, то багато періодів життя пророків у ньому не відбулися</w:t>
      </w:r>
      <w:r w:rsidRPr="001B1261">
        <w:rPr>
          <w:rFonts w:ascii="Century Gothic" w:hAnsi="Century Gothic"/>
          <w:bCs/>
          <w:sz w:val="28"/>
          <w:szCs w:val="28"/>
        </w:rPr>
        <w:t>».</w:t>
      </w:r>
    </w:p>
    <w:p w14:paraId="429A5E39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7BA486D" w14:textId="77777777" w:rsidR="0023135F" w:rsidRDefault="0023135F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56416FF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7E4C27E" w14:textId="464B4A84" w:rsidR="00320307" w:rsidRPr="00491EB0" w:rsidRDefault="0023135F" w:rsidP="00491EB0">
      <w:pPr>
        <w:pStyle w:val="1"/>
      </w:pPr>
      <w:r w:rsidRPr="0023135F">
        <w:rPr>
          <w:lang w:val="ru-RU"/>
        </w:rPr>
        <w:t xml:space="preserve">Його </w:t>
      </w:r>
      <w:proofErr w:type="spellStart"/>
      <w:r w:rsidRPr="0023135F">
        <w:rPr>
          <w:lang w:val="ru-RU"/>
        </w:rPr>
        <w:t>історія</w:t>
      </w:r>
      <w:proofErr w:type="spellEnd"/>
      <w:r w:rsidRPr="0023135F">
        <w:rPr>
          <w:lang w:val="ru-RU"/>
        </w:rPr>
        <w:t xml:space="preserve"> в </w:t>
      </w:r>
      <w:proofErr w:type="spellStart"/>
      <w:r w:rsidRPr="0023135F">
        <w:rPr>
          <w:lang w:val="ru-RU"/>
        </w:rPr>
        <w:t>Корані</w:t>
      </w:r>
      <w:proofErr w:type="spellEnd"/>
      <w:r w:rsidRPr="0023135F">
        <w:rPr>
          <w:lang w:val="ru-RU"/>
        </w:rPr>
        <w:t xml:space="preserve"> у </w:t>
      </w:r>
      <w:proofErr w:type="spellStart"/>
      <w:r w:rsidRPr="0023135F">
        <w:rPr>
          <w:lang w:val="ru-RU"/>
        </w:rPr>
        <w:t>хронологічному</w:t>
      </w:r>
      <w:proofErr w:type="spellEnd"/>
      <w:r w:rsidRPr="0023135F">
        <w:rPr>
          <w:lang w:val="ru-RU"/>
        </w:rPr>
        <w:t xml:space="preserve"> порядку</w:t>
      </w:r>
      <w:r w:rsidR="001B1261">
        <w:rPr>
          <w:lang w:val="ru-RU"/>
        </w:rPr>
        <w:t>:</w:t>
      </w:r>
    </w:p>
    <w:p w14:paraId="217EC313" w14:textId="6024BC7A" w:rsidR="00320307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Його мати кидала його у воду в дитинстві, його спасіння та вхід до палацу фараона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1F23E51C" w14:textId="6369EC6B" w:rsidR="00320307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Він досягнув зрілості, вбивши людину з народу фараона, і її наступна втеча з Єгипту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428EF892" w14:textId="3B6AFE70" w:rsidR="00320307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Його благословенна зустріч у Мадіані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7323118A" w14:textId="10B0B2F1" w:rsidR="00320307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Виконання призначеного терміну та повернення до Єгипту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38E233B4" w14:textId="3C3C7B4A" w:rsidR="001B1261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Перетин священної долини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2EA63104" w14:textId="011FE027" w:rsidR="00184C01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Його протистояння з фараоном.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6246E39E" w14:textId="7EBFA0BC" w:rsidR="00184C01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Його зустріч із чаклунами та його результат із дітьми Ізраїлю в Єгипті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7DF4409A" w14:textId="7B5BD05E" w:rsidR="00184C01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>Його зустріч із праведним віруючим: Аль-Хідр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2ABEE64D" w14:textId="4A428F75" w:rsidR="00184C01" w:rsidRDefault="0023135F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23135F">
        <w:rPr>
          <w:rFonts w:ascii="Century Gothic" w:hAnsi="Century Gothic"/>
          <w:bCs/>
          <w:sz w:val="28"/>
          <w:szCs w:val="28"/>
        </w:rPr>
        <w:t xml:space="preserve">Його історія з Саамірі та поклоніння телятці </w:t>
      </w:r>
      <w:r>
        <w:rPr>
          <w:rFonts w:ascii="Century Gothic" w:hAnsi="Century Gothic"/>
          <w:bCs/>
          <w:sz w:val="28"/>
          <w:szCs w:val="28"/>
          <w:lang w:val="uk-UA"/>
        </w:rPr>
        <w:t>в</w:t>
      </w:r>
      <w:r w:rsidRPr="0023135F">
        <w:rPr>
          <w:rFonts w:ascii="Century Gothic" w:hAnsi="Century Gothic"/>
          <w:bCs/>
          <w:sz w:val="28"/>
          <w:szCs w:val="28"/>
        </w:rPr>
        <w:t xml:space="preserve"> його народ</w:t>
      </w:r>
      <w:r>
        <w:rPr>
          <w:rFonts w:ascii="Century Gothic" w:hAnsi="Century Gothic"/>
          <w:bCs/>
          <w:sz w:val="28"/>
          <w:szCs w:val="28"/>
          <w:lang w:val="uk-UA"/>
        </w:rPr>
        <w:t>і</w:t>
      </w:r>
      <w:r w:rsidR="001B1261" w:rsidRPr="001B1261">
        <w:rPr>
          <w:rFonts w:ascii="Century Gothic" w:hAnsi="Century Gothic"/>
          <w:bCs/>
          <w:sz w:val="28"/>
          <w:szCs w:val="28"/>
        </w:rPr>
        <w:t>.</w:t>
      </w:r>
    </w:p>
    <w:p w14:paraId="2BBB069D" w14:textId="3023DF2C" w:rsidR="00184C01" w:rsidRDefault="001B1261" w:rsidP="00184C01">
      <w:pPr>
        <w:pStyle w:val="ae"/>
        <w:numPr>
          <w:ilvl w:val="0"/>
          <w:numId w:val="9"/>
        </w:numPr>
        <w:spacing w:line="360" w:lineRule="auto"/>
        <w:ind w:left="284" w:hanging="66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Його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історія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з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Х</w:t>
      </w:r>
      <w:r w:rsidRPr="001B1261">
        <w:rPr>
          <w:rFonts w:ascii="Century Gothic" w:hAnsi="Century Gothic"/>
          <w:bCs/>
          <w:sz w:val="28"/>
          <w:szCs w:val="28"/>
        </w:rPr>
        <w:t>аруном (Корах)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. </w:t>
      </w:r>
    </w:p>
    <w:p w14:paraId="1F2DCBA0" w14:textId="095485BF" w:rsidR="00184C01" w:rsidRDefault="0023135F" w:rsidP="00184C01">
      <w:pPr>
        <w:pStyle w:val="ae"/>
        <w:numPr>
          <w:ilvl w:val="0"/>
          <w:numId w:val="9"/>
        </w:numPr>
        <w:spacing w:line="360" w:lineRule="auto"/>
        <w:ind w:left="284" w:hanging="66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uk-UA"/>
        </w:rPr>
        <w:t>Історія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uk-UA"/>
        </w:rPr>
        <w:t>про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коров</w:t>
      </w:r>
      <w:r>
        <w:rPr>
          <w:rFonts w:ascii="Century Gothic" w:hAnsi="Century Gothic"/>
          <w:bCs/>
          <w:sz w:val="28"/>
          <w:szCs w:val="28"/>
          <w:lang w:val="uk-UA"/>
        </w:rPr>
        <w:t>у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 (Аль-Бакара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). </w:t>
      </w:r>
    </w:p>
    <w:p w14:paraId="64AEF35F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AC20168" w14:textId="1E5BFFC3" w:rsidR="001B1261" w:rsidRDefault="0023135F" w:rsidP="004E4B18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Цікава</w:t>
      </w:r>
      <w:proofErr w:type="spellEnd"/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uk-UA"/>
        </w:rPr>
        <w:t>історія:</w:t>
      </w:r>
    </w:p>
    <w:p w14:paraId="0BC7CB34" w14:textId="512D4CC4" w:rsidR="00CF6FB0" w:rsidRDefault="001B1261" w:rsidP="001B1261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Пророк Мухаммад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сказа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</w:t>
      </w:r>
      <w:r w:rsidRPr="001B1261">
        <w:rPr>
          <w:rFonts w:ascii="Century Gothic" w:hAnsi="Century Gothic"/>
          <w:bCs/>
          <w:sz w:val="28"/>
          <w:szCs w:val="28"/>
        </w:rPr>
        <w:t xml:space="preserve">: </w:t>
      </w:r>
      <w:r w:rsidR="0023135F" w:rsidRPr="0023135F">
        <w:rPr>
          <w:rFonts w:ascii="Century Gothic" w:hAnsi="Century Gothic"/>
          <w:bCs/>
          <w:sz w:val="28"/>
          <w:szCs w:val="28"/>
        </w:rPr>
        <w:t>«Хіба ти не спроможний бути схожим на стару з дітей Ізраїлю?» Вони запитали: «О Послан</w:t>
      </w:r>
      <w:proofErr w:type="spellStart"/>
      <w:r w:rsidR="0023135F">
        <w:rPr>
          <w:rFonts w:ascii="Century Gothic" w:hAnsi="Century Gothic"/>
          <w:bCs/>
          <w:sz w:val="28"/>
          <w:szCs w:val="28"/>
          <w:lang w:val="uk-UA"/>
        </w:rPr>
        <w:t>ець</w:t>
      </w:r>
      <w:proofErr w:type="spellEnd"/>
      <w:r w:rsidR="0023135F" w:rsidRPr="0023135F">
        <w:rPr>
          <w:rFonts w:ascii="Century Gothic" w:hAnsi="Century Gothic"/>
          <w:bCs/>
          <w:sz w:val="28"/>
          <w:szCs w:val="28"/>
        </w:rPr>
        <w:t xml:space="preserve">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</w:t>
      </w:r>
      <w:r w:rsidR="0023135F">
        <w:rPr>
          <w:bCs/>
          <w:sz w:val="28"/>
          <w:szCs w:val="28"/>
          <w:lang w:val="uk-UA"/>
        </w:rPr>
        <w:t xml:space="preserve">ﷺ, яка 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її історія?» Він відповів: «Коли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Муса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та Ізраїлеві діти виходили з Єгипту, вони заблукали.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Муса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запитав: Що це? Їхні вчені відповіли: «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Воістину</w:t>
      </w:r>
      <w:r w:rsidR="0023135F" w:rsidRPr="0023135F">
        <w:rPr>
          <w:rFonts w:ascii="Century Gothic" w:hAnsi="Century Gothic"/>
          <w:bCs/>
          <w:sz w:val="28"/>
          <w:szCs w:val="28"/>
        </w:rPr>
        <w:t>, коли Юсуф вмирав, він узяв з нас заставу від імені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, що ми не покинемо Єгипет, поки не віднесемо з собою його кістки». Муса запитав: Хто знає, де знаходиться його могила? Послали за жінкою з-поміж дітей </w:t>
      </w:r>
      <w:r w:rsidR="0023135F" w:rsidRPr="0023135F">
        <w:rPr>
          <w:rFonts w:ascii="Century Gothic" w:hAnsi="Century Gothic"/>
          <w:bCs/>
          <w:sz w:val="28"/>
          <w:szCs w:val="28"/>
        </w:rPr>
        <w:lastRenderedPageBreak/>
        <w:t>Ізраїлю, старою. Вона прийшла і сказала: «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Відведи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мене до могили Юсуфа. «Муса запитав її: «Яка буде твоя нагорода?» Вона сказала: "Я попрошу бути з тобою в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Р</w:t>
      </w:r>
      <w:r w:rsidR="0023135F" w:rsidRPr="0023135F">
        <w:rPr>
          <w:rFonts w:ascii="Century Gothic" w:hAnsi="Century Gothic"/>
          <w:bCs/>
          <w:sz w:val="28"/>
          <w:szCs w:val="28"/>
        </w:rPr>
        <w:t>аю". Йому не сподобалося ї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ї прохання</w:t>
      </w:r>
      <w:r w:rsidR="0023135F" w:rsidRPr="0023135F">
        <w:rPr>
          <w:rFonts w:ascii="Century Gothic" w:hAnsi="Century Gothic"/>
          <w:bCs/>
          <w:sz w:val="28"/>
          <w:szCs w:val="28"/>
        </w:rPr>
        <w:t>, і він звернувся до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за керівництвом. Алла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г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вселив йому погодитися на її прохання. Потім вона </w:t>
      </w:r>
      <w:r w:rsidR="0023135F">
        <w:rPr>
          <w:rFonts w:ascii="Century Gothic" w:hAnsi="Century Gothic"/>
          <w:bCs/>
          <w:sz w:val="28"/>
          <w:szCs w:val="28"/>
          <w:lang w:val="uk-UA"/>
        </w:rPr>
        <w:t>привела</w:t>
      </w:r>
      <w:r w:rsidR="0023135F" w:rsidRPr="0023135F">
        <w:rPr>
          <w:rFonts w:ascii="Century Gothic" w:hAnsi="Century Gothic"/>
          <w:bCs/>
          <w:sz w:val="28"/>
          <w:szCs w:val="28"/>
        </w:rPr>
        <w:t xml:space="preserve"> їх до ставка (місця зі стоячою водою). Вона сказала: "Копайте тут", і вони викопали і знайшли кістки Юсуфа. «Коли вони вивели їх, шлях [сяяв] і був ясним, як день». (Передано Ібн Хіббааном та Аль-Хакімом і підтверджено Аль-Альбані</w:t>
      </w:r>
      <w:r w:rsidRPr="001B1261">
        <w:rPr>
          <w:rFonts w:ascii="Century Gothic" w:hAnsi="Century Gothic"/>
          <w:bCs/>
          <w:sz w:val="28"/>
          <w:szCs w:val="28"/>
        </w:rPr>
        <w:t>)</w:t>
      </w:r>
    </w:p>
    <w:sectPr w:rsidR="00CF6FB0" w:rsidSect="00C8031B">
      <w:headerReference w:type="default" r:id="rId9"/>
      <w:footerReference w:type="default" r:id="rId10"/>
      <w:headerReference w:type="first" r:id="rId11"/>
      <w:footerReference w:type="first" r:id="rId12"/>
      <w:pgSz w:w="11909" w:h="16834"/>
      <w:pgMar w:top="1440" w:right="1440" w:bottom="993" w:left="1440" w:header="720" w:footer="688" w:gutter="0"/>
      <w:pgBorders w:display="notFirstPage" w:offsetFrom="page">
        <w:top w:val="single" w:sz="48" w:space="24" w:color="FBD4B4" w:themeColor="accent6" w:themeTint="66"/>
        <w:left w:val="single" w:sz="48" w:space="24" w:color="FBD4B4" w:themeColor="accent6" w:themeTint="66"/>
        <w:bottom w:val="single" w:sz="48" w:space="24" w:color="FBD4B4" w:themeColor="accent6" w:themeTint="66"/>
        <w:right w:val="single" w:sz="48" w:space="24" w:color="FBD4B4" w:themeColor="accent6" w:themeTint="66"/>
      </w:pgBorders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31ABF2" w14:textId="77777777" w:rsidR="00817D19" w:rsidRDefault="00817D19">
      <w:pPr>
        <w:spacing w:line="240" w:lineRule="auto"/>
      </w:pPr>
      <w:r>
        <w:separator/>
      </w:r>
    </w:p>
  </w:endnote>
  <w:endnote w:type="continuationSeparator" w:id="0">
    <w:p w14:paraId="4A232E92" w14:textId="77777777" w:rsidR="00817D19" w:rsidRDefault="00817D1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31849B" w:themeColor="accent5" w:themeShade="BF"/>
        <w:sz w:val="24"/>
        <w:szCs w:val="24"/>
      </w:rPr>
      <w:id w:val="1980411383"/>
      <w:docPartObj>
        <w:docPartGallery w:val="Page Numbers (Bottom of Page)"/>
        <w:docPartUnique/>
      </w:docPartObj>
    </w:sdtPr>
    <w:sdtEndPr/>
    <w:sdtContent>
      <w:sdt>
        <w:sdtPr>
          <w:rPr>
            <w:color w:val="31849B" w:themeColor="accent5" w:themeShade="BF"/>
            <w:sz w:val="24"/>
            <w:szCs w:val="24"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00000035" w14:textId="260EB861" w:rsidR="006B54F5" w:rsidRPr="00017176" w:rsidRDefault="00350E65" w:rsidP="00350E65">
            <w:pPr>
              <w:pStyle w:val="a7"/>
              <w:jc w:val="center"/>
              <w:rPr>
                <w:color w:val="31849B" w:themeColor="accent5" w:themeShade="BF"/>
                <w:sz w:val="24"/>
                <w:szCs w:val="24"/>
              </w:rPr>
            </w:pP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PAGE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  <w:r w:rsidRPr="00017176">
              <w:rPr>
                <w:rFonts w:ascii="Century Gothic" w:hAnsi="Century Gothic"/>
                <w:color w:val="31849B" w:themeColor="accent5" w:themeShade="BF"/>
                <w:sz w:val="24"/>
                <w:szCs w:val="24"/>
              </w:rPr>
              <w:t xml:space="preserve"> of 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NUMPAGES 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2E60742D" w:rsidR="006B54F5" w:rsidRDefault="001B1261">
    <w:pPr>
      <w:jc w:val="center"/>
      <w:rPr>
        <w:b/>
        <w:color w:val="FF0000"/>
      </w:rPr>
    </w:pPr>
    <w:r>
      <w:rPr>
        <w:b/>
        <w:color w:val="FF0000"/>
      </w:rPr>
      <w:fldChar w:fldCharType="begin"/>
    </w:r>
    <w:r>
      <w:rPr>
        <w:b/>
        <w:color w:val="FF0000"/>
      </w:rPr>
      <w:instrText>PAGE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1</w:t>
    </w:r>
    <w:r>
      <w:rPr>
        <w:b/>
        <w:color w:val="FF0000"/>
      </w:rPr>
      <w:fldChar w:fldCharType="end"/>
    </w:r>
    <w:r>
      <w:rPr>
        <w:b/>
        <w:color w:val="FF0000"/>
      </w:rPr>
      <w:t>/</w:t>
    </w:r>
    <w:r>
      <w:rPr>
        <w:b/>
        <w:color w:val="FF0000"/>
      </w:rPr>
      <w:fldChar w:fldCharType="begin"/>
    </w:r>
    <w:r>
      <w:rPr>
        <w:b/>
        <w:color w:val="FF0000"/>
      </w:rPr>
      <w:instrText>NUMPAGES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2</w:t>
    </w:r>
    <w:r>
      <w:rPr>
        <w:b/>
        <w:color w:val="FF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BDCC97" w14:textId="77777777" w:rsidR="00817D19" w:rsidRDefault="00817D19">
      <w:pPr>
        <w:spacing w:line="240" w:lineRule="auto"/>
      </w:pPr>
      <w:r>
        <w:separator/>
      </w:r>
    </w:p>
  </w:footnote>
  <w:footnote w:type="continuationSeparator" w:id="0">
    <w:p w14:paraId="4F5F7C02" w14:textId="77777777" w:rsidR="00817D19" w:rsidRDefault="00817D1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64D91" w14:textId="3771BEC7" w:rsidR="00350E65" w:rsidRPr="007C0B00" w:rsidRDefault="001B1261" w:rsidP="007C0B00">
    <w:pPr>
      <w:pStyle w:val="a5"/>
      <w:jc w:val="center"/>
    </w:pPr>
    <w:r>
      <w:rPr>
        <w:b/>
        <w:bCs/>
        <w:color w:val="31849B" w:themeColor="accent5" w:themeShade="BF"/>
        <w:sz w:val="32"/>
        <w:szCs w:val="32"/>
        <w:u w:val="single"/>
        <w:lang w:val="ru-RU"/>
      </w:rPr>
      <w:t xml:space="preserve">Муса (мир </w:t>
    </w:r>
    <w:proofErr w:type="spellStart"/>
    <w:r w:rsidR="0023135F">
      <w:rPr>
        <w:b/>
        <w:bCs/>
        <w:color w:val="31849B" w:themeColor="accent5" w:themeShade="BF"/>
        <w:sz w:val="32"/>
        <w:szCs w:val="32"/>
        <w:u w:val="single"/>
        <w:lang w:val="ru-RU"/>
      </w:rPr>
      <w:t>йому</w:t>
    </w:r>
    <w:proofErr w:type="spellEnd"/>
    <w:r>
      <w:rPr>
        <w:b/>
        <w:bCs/>
        <w:color w:val="31849B" w:themeColor="accent5" w:themeShade="BF"/>
        <w:sz w:val="32"/>
        <w:szCs w:val="32"/>
        <w:u w:val="single"/>
        <w:lang w:val="ru-RU"/>
      </w:rPr>
      <w:t xml:space="preserve">) </w:t>
    </w:r>
    <w:proofErr w:type="spellStart"/>
    <w:r>
      <w:rPr>
        <w:b/>
        <w:bCs/>
        <w:color w:val="31849B" w:themeColor="accent5" w:themeShade="BF"/>
        <w:sz w:val="32"/>
        <w:szCs w:val="32"/>
        <w:u w:val="single"/>
        <w:lang w:val="ru-RU"/>
      </w:rPr>
      <w:t>КаламАлла</w:t>
    </w:r>
    <w:r w:rsidR="0023135F">
      <w:rPr>
        <w:b/>
        <w:bCs/>
        <w:color w:val="31849B" w:themeColor="accent5" w:themeShade="BF"/>
        <w:sz w:val="32"/>
        <w:szCs w:val="32"/>
        <w:u w:val="single"/>
        <w:lang w:val="ru-RU"/>
      </w:rPr>
      <w:t>г</w:t>
    </w:r>
    <w:proofErr w:type="spell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D4F5" w14:textId="7EA651F2" w:rsidR="00350E65" w:rsidRPr="00350E65" w:rsidRDefault="00350E65" w:rsidP="00350E65">
    <w:pPr>
      <w:pStyle w:val="a5"/>
      <w:jc w:val="center"/>
      <w:rPr>
        <w:rFonts w:ascii="Century Gothic" w:hAnsi="Century Gothic"/>
        <w:b/>
        <w:bCs/>
        <w:sz w:val="32"/>
        <w:szCs w:val="32"/>
        <w:u w:val="single"/>
      </w:rPr>
    </w:pPr>
    <w:r w:rsidRPr="00350E65">
      <w:rPr>
        <w:rFonts w:ascii="Century Gothic" w:hAnsi="Century Gothic"/>
        <w:b/>
        <w:bCs/>
        <w:sz w:val="32"/>
        <w:szCs w:val="32"/>
        <w:u w:val="single"/>
      </w:rPr>
      <w:t>The Four Fundamental Principles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C1B56"/>
    <w:multiLevelType w:val="multilevel"/>
    <w:tmpl w:val="558A197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4EB1F77"/>
    <w:multiLevelType w:val="hybridMultilevel"/>
    <w:tmpl w:val="1FB4B43E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261FA"/>
    <w:multiLevelType w:val="multilevel"/>
    <w:tmpl w:val="A7CCC90A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98B2B3E"/>
    <w:multiLevelType w:val="hybridMultilevel"/>
    <w:tmpl w:val="7AA0D9BC"/>
    <w:lvl w:ilvl="0" w:tplc="813673E4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4652C1"/>
    <w:multiLevelType w:val="hybridMultilevel"/>
    <w:tmpl w:val="040A4008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402449"/>
    <w:multiLevelType w:val="multilevel"/>
    <w:tmpl w:val="2C2AA7B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31849B" w:themeColor="accent5" w:themeShade="B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5DB7F5A"/>
    <w:multiLevelType w:val="multilevel"/>
    <w:tmpl w:val="FC82BC2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6B073CDE"/>
    <w:multiLevelType w:val="multilevel"/>
    <w:tmpl w:val="7244FC1E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7124430C"/>
    <w:multiLevelType w:val="hybridMultilevel"/>
    <w:tmpl w:val="7AA0D9BC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5913217">
    <w:abstractNumId w:val="5"/>
  </w:num>
  <w:num w:numId="2" w16cid:durableId="560481001">
    <w:abstractNumId w:val="6"/>
  </w:num>
  <w:num w:numId="3" w16cid:durableId="1233589220">
    <w:abstractNumId w:val="7"/>
  </w:num>
  <w:num w:numId="4" w16cid:durableId="342165684">
    <w:abstractNumId w:val="0"/>
  </w:num>
  <w:num w:numId="5" w16cid:durableId="1437556752">
    <w:abstractNumId w:val="2"/>
  </w:num>
  <w:num w:numId="6" w16cid:durableId="274944272">
    <w:abstractNumId w:val="3"/>
  </w:num>
  <w:num w:numId="7" w16cid:durableId="1540362044">
    <w:abstractNumId w:val="8"/>
  </w:num>
  <w:num w:numId="8" w16cid:durableId="1959292500">
    <w:abstractNumId w:val="1"/>
  </w:num>
  <w:num w:numId="9" w16cid:durableId="10597443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proofState w:spelling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4F5"/>
    <w:rsid w:val="00017176"/>
    <w:rsid w:val="00033C09"/>
    <w:rsid w:val="000614F2"/>
    <w:rsid w:val="000B11D3"/>
    <w:rsid w:val="00102BC0"/>
    <w:rsid w:val="00123427"/>
    <w:rsid w:val="001237F9"/>
    <w:rsid w:val="00134F60"/>
    <w:rsid w:val="00144C4E"/>
    <w:rsid w:val="00184C01"/>
    <w:rsid w:val="001B1261"/>
    <w:rsid w:val="001C009E"/>
    <w:rsid w:val="001C09D9"/>
    <w:rsid w:val="001C3EA4"/>
    <w:rsid w:val="001D519F"/>
    <w:rsid w:val="001F5B2D"/>
    <w:rsid w:val="0023135F"/>
    <w:rsid w:val="00246B3D"/>
    <w:rsid w:val="00281EA0"/>
    <w:rsid w:val="002840EB"/>
    <w:rsid w:val="00291A83"/>
    <w:rsid w:val="002F099F"/>
    <w:rsid w:val="00315156"/>
    <w:rsid w:val="00320307"/>
    <w:rsid w:val="00342E0C"/>
    <w:rsid w:val="00350E65"/>
    <w:rsid w:val="00352995"/>
    <w:rsid w:val="003550ED"/>
    <w:rsid w:val="00384129"/>
    <w:rsid w:val="00405A9D"/>
    <w:rsid w:val="0042550D"/>
    <w:rsid w:val="004362CE"/>
    <w:rsid w:val="00440EB9"/>
    <w:rsid w:val="004456A6"/>
    <w:rsid w:val="00461E36"/>
    <w:rsid w:val="00491EB0"/>
    <w:rsid w:val="004B3E2E"/>
    <w:rsid w:val="004C1E6F"/>
    <w:rsid w:val="004E4B18"/>
    <w:rsid w:val="004F04D8"/>
    <w:rsid w:val="00501564"/>
    <w:rsid w:val="00502740"/>
    <w:rsid w:val="00513A64"/>
    <w:rsid w:val="00530A34"/>
    <w:rsid w:val="0055647C"/>
    <w:rsid w:val="005964F8"/>
    <w:rsid w:val="005C2B2C"/>
    <w:rsid w:val="005E0114"/>
    <w:rsid w:val="005F45DD"/>
    <w:rsid w:val="005F5116"/>
    <w:rsid w:val="006018CC"/>
    <w:rsid w:val="006258BD"/>
    <w:rsid w:val="006605E1"/>
    <w:rsid w:val="006613D1"/>
    <w:rsid w:val="00665897"/>
    <w:rsid w:val="006A24ED"/>
    <w:rsid w:val="006B54F5"/>
    <w:rsid w:val="00716A01"/>
    <w:rsid w:val="00725149"/>
    <w:rsid w:val="00736E00"/>
    <w:rsid w:val="00764FE7"/>
    <w:rsid w:val="00787FAD"/>
    <w:rsid w:val="007C0B00"/>
    <w:rsid w:val="007D2715"/>
    <w:rsid w:val="00803616"/>
    <w:rsid w:val="008078F4"/>
    <w:rsid w:val="00817D19"/>
    <w:rsid w:val="00863C62"/>
    <w:rsid w:val="008C58E0"/>
    <w:rsid w:val="00921E8B"/>
    <w:rsid w:val="0096681C"/>
    <w:rsid w:val="00994717"/>
    <w:rsid w:val="00996F24"/>
    <w:rsid w:val="00A14AA0"/>
    <w:rsid w:val="00A57FB6"/>
    <w:rsid w:val="00A81195"/>
    <w:rsid w:val="00A851B2"/>
    <w:rsid w:val="00AB448B"/>
    <w:rsid w:val="00AC45A8"/>
    <w:rsid w:val="00AE61AE"/>
    <w:rsid w:val="00AF5D2C"/>
    <w:rsid w:val="00B04AC1"/>
    <w:rsid w:val="00B55475"/>
    <w:rsid w:val="00B56E8A"/>
    <w:rsid w:val="00BC4864"/>
    <w:rsid w:val="00BF694C"/>
    <w:rsid w:val="00C230C4"/>
    <w:rsid w:val="00C41677"/>
    <w:rsid w:val="00C8031B"/>
    <w:rsid w:val="00C93204"/>
    <w:rsid w:val="00CC4F6A"/>
    <w:rsid w:val="00CD0C0C"/>
    <w:rsid w:val="00CF14BB"/>
    <w:rsid w:val="00CF6FB0"/>
    <w:rsid w:val="00D307BC"/>
    <w:rsid w:val="00D6058A"/>
    <w:rsid w:val="00D72D2F"/>
    <w:rsid w:val="00D778DE"/>
    <w:rsid w:val="00D967E9"/>
    <w:rsid w:val="00DB128F"/>
    <w:rsid w:val="00E20038"/>
    <w:rsid w:val="00F21694"/>
    <w:rsid w:val="00F417BF"/>
    <w:rsid w:val="00F4787E"/>
    <w:rsid w:val="00FC1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F0B02D"/>
  <w15:docId w15:val="{07C4CEE9-1C6E-413A-BBA0-CB3844383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n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en-US"/>
    </w:rPr>
  </w:style>
  <w:style w:type="paragraph" w:styleId="1">
    <w:name w:val="heading 1"/>
    <w:basedOn w:val="a"/>
    <w:next w:val="a"/>
    <w:uiPriority w:val="9"/>
    <w:qFormat/>
    <w:rsid w:val="00491EB0"/>
    <w:pPr>
      <w:outlineLvl w:val="0"/>
    </w:pPr>
    <w:rPr>
      <w:rFonts w:ascii="Century Gothic" w:hAnsi="Century Gothic"/>
      <w:b/>
      <w:color w:val="31849B" w:themeColor="accent5" w:themeShade="BF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a6">
    <w:name w:val="Верхній колонтитул Знак"/>
    <w:basedOn w:val="a0"/>
    <w:link w:val="a5"/>
    <w:uiPriority w:val="99"/>
    <w:rsid w:val="00350E65"/>
  </w:style>
  <w:style w:type="paragraph" w:styleId="a7">
    <w:name w:val="footer"/>
    <w:basedOn w:val="a"/>
    <w:link w:val="a8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a8">
    <w:name w:val="Нижній колонтитул Знак"/>
    <w:basedOn w:val="a0"/>
    <w:link w:val="a7"/>
    <w:uiPriority w:val="99"/>
    <w:rsid w:val="00350E65"/>
  </w:style>
  <w:style w:type="paragraph" w:styleId="a9">
    <w:name w:val="No Spacing"/>
    <w:link w:val="aa"/>
    <w:uiPriority w:val="1"/>
    <w:qFormat/>
    <w:rsid w:val="0096681C"/>
    <w:pPr>
      <w:spacing w:line="240" w:lineRule="auto"/>
    </w:pPr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customStyle="1" w:styleId="aa">
    <w:name w:val="Без інтервалів Знак"/>
    <w:basedOn w:val="a0"/>
    <w:link w:val="a9"/>
    <w:uiPriority w:val="1"/>
    <w:rsid w:val="0096681C"/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styleId="ab">
    <w:name w:val="Hyperlink"/>
    <w:basedOn w:val="a0"/>
    <w:uiPriority w:val="99"/>
    <w:unhideWhenUsed/>
    <w:rsid w:val="00FC15F0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FC15F0"/>
    <w:rPr>
      <w:color w:val="800080" w:themeColor="followedHyperlink"/>
      <w:u w:val="single"/>
    </w:rPr>
  </w:style>
  <w:style w:type="character" w:styleId="ad">
    <w:name w:val="Unresolved Mention"/>
    <w:basedOn w:val="a0"/>
    <w:uiPriority w:val="99"/>
    <w:semiHidden/>
    <w:unhideWhenUsed/>
    <w:rsid w:val="00FC15F0"/>
    <w:rPr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D6058A"/>
    <w:pPr>
      <w:ind w:left="720"/>
      <w:contextualSpacing/>
    </w:pPr>
  </w:style>
  <w:style w:type="paragraph" w:styleId="af">
    <w:name w:val="TOC Heading"/>
    <w:basedOn w:val="1"/>
    <w:next w:val="a"/>
    <w:uiPriority w:val="39"/>
    <w:unhideWhenUsed/>
    <w:qFormat/>
    <w:rsid w:val="00491EB0"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491EB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5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933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113898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3044191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1573051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2478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67398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4047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89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6742495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384090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81301788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9526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84069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17336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4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8838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4235709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1548323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2367396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2245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684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13552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2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8722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677632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059465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0593674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6764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595679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33809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8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0764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3434517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810266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9123671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4964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488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4243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91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838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36216643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76029337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375384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8591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648509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91326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15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3653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6035675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5457757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915653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05012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36053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56758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87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61816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2672029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604722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14369336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2879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3978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676541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793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0202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67164058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61507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76146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025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312363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72313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9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2131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3704784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7347846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38281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912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3844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25929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043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7669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7911107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653049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8289263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13887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5116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031448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209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4980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70563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155208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3472790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317194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07928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544051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52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844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97166226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5298381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28409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04032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71496560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43104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46516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49514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335189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2681249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679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0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3234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93556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54606899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233944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895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139180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18176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81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7308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8465987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0748715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665785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285847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1873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618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7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3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8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8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2790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284862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6474894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1767626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1533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810318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39261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377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799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6223435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6644562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584643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753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73919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44089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8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846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11839583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0446364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1574271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0338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33156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8022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1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155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767283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8163926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9565164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38340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52550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14100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70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683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4240795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202698097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713618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38381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963806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029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407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621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2080650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65843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569678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46029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02854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72584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92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6034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5966947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0657759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41194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49491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14600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9219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214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710372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56194110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5182041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911505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10688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4791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394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674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5495188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2828921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127982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750732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02498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0598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80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26B6B-C5F6-4E35-B523-6EA8AD28B101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8111</Words>
  <Characters>4624</Characters>
  <Application>Microsoft Office Word</Application>
  <DocSecurity>0</DocSecurity>
  <Lines>38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lastModifiedBy>aminaalina138@gmail.com</cp:lastModifiedBy>
  <cp:revision>2</cp:revision>
  <cp:lastPrinted>2023-09-19T10:14:00Z</cp:lastPrinted>
  <dcterms:created xsi:type="dcterms:W3CDTF">2024-02-17T11:38:00Z</dcterms:created>
  <dcterms:modified xsi:type="dcterms:W3CDTF">2024-02-17T11:38:00Z</dcterms:modified>
</cp:coreProperties>
</file>