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3EB8E" w14:textId="77777777" w:rsidR="009B3D1D" w:rsidRDefault="009B3D1D" w:rsidP="00832C72">
      <w:pPr>
        <w:jc w:val="center"/>
        <w:rPr>
          <w:rFonts w:ascii="Lotus Linotype" w:hAnsi="Lotus Linotype" w:cs="Lotus Linotype" w:hint="cs"/>
          <w:color w:val="161616"/>
          <w:sz w:val="32"/>
          <w:szCs w:val="32"/>
          <w:rtl/>
        </w:rPr>
      </w:pPr>
      <w:bookmarkStart w:id="0" w:name="_Hlk80965116"/>
    </w:p>
    <w:tbl>
      <w:tblPr>
        <w:bidiVisual/>
        <w:tblW w:w="0" w:type="auto"/>
        <w:jc w:val="center"/>
        <w:tblLook w:val="04A0" w:firstRow="1" w:lastRow="0" w:firstColumn="1" w:lastColumn="0" w:noHBand="0" w:noVBand="1"/>
      </w:tblPr>
      <w:tblGrid>
        <w:gridCol w:w="1696"/>
        <w:gridCol w:w="2976"/>
        <w:gridCol w:w="2835"/>
        <w:gridCol w:w="1558"/>
      </w:tblGrid>
      <w:tr w:rsidR="00422C43" w:rsidRPr="00A631A2" w14:paraId="21DF3CBC" w14:textId="77777777" w:rsidTr="00325A40">
        <w:trPr>
          <w:jc w:val="center"/>
        </w:trPr>
        <w:tc>
          <w:tcPr>
            <w:tcW w:w="9065" w:type="dxa"/>
            <w:gridSpan w:val="4"/>
            <w:tcBorders>
              <w:bottom w:val="single" w:sz="24" w:space="0" w:color="FFFFFF" w:themeColor="background1"/>
            </w:tcBorders>
            <w:shd w:val="pct50" w:color="D9E2F3" w:themeColor="accent1" w:themeTint="33" w:fill="auto"/>
            <w:vAlign w:val="center"/>
          </w:tcPr>
          <w:p w14:paraId="4AA30B56" w14:textId="77777777" w:rsidR="00422C43" w:rsidRPr="00BF0BD7" w:rsidRDefault="00422C43" w:rsidP="00325A40">
            <w:pPr>
              <w:spacing w:after="0" w:line="240" w:lineRule="auto"/>
              <w:jc w:val="center"/>
              <w:rPr>
                <w:rFonts w:ascii="Lotus Linotype" w:hAnsi="Lotus Linotype" w:cs="DecoType Naskh"/>
                <w:color w:val="2F5496" w:themeColor="accent1" w:themeShade="BF"/>
                <w:sz w:val="56"/>
                <w:szCs w:val="56"/>
                <w:rtl/>
                <w:lang w:val="en-GB"/>
              </w:rPr>
            </w:pPr>
            <w:proofErr w:type="gramStart"/>
            <w:r w:rsidRPr="00BF0BD7">
              <w:rPr>
                <w:rFonts w:ascii="Lotus Linotype" w:hAnsi="Lotus Linotype" w:cs="DecoType Naskh" w:hint="cs"/>
                <w:color w:val="2F5496" w:themeColor="accent1" w:themeShade="BF"/>
                <w:sz w:val="56"/>
                <w:szCs w:val="56"/>
                <w:rtl/>
                <w:lang w:val="en-GB"/>
              </w:rPr>
              <w:t>مُلخَّص</w:t>
            </w:r>
            <w:proofErr w:type="gramEnd"/>
            <w:r w:rsidRPr="00BF0BD7">
              <w:rPr>
                <w:rFonts w:ascii="Lotus Linotype" w:hAnsi="Lotus Linotype" w:cs="DecoType Naskh" w:hint="cs"/>
                <w:color w:val="2F5496" w:themeColor="accent1" w:themeShade="BF"/>
                <w:sz w:val="56"/>
                <w:szCs w:val="56"/>
                <w:rtl/>
                <w:lang w:val="en-GB"/>
              </w:rPr>
              <w:t xml:space="preserve"> رسالة: </w:t>
            </w:r>
          </w:p>
          <w:p w14:paraId="6BF6AF7E" w14:textId="77777777" w:rsidR="00422C43" w:rsidRDefault="00422C43" w:rsidP="00325A40">
            <w:pPr>
              <w:spacing w:after="0" w:line="240" w:lineRule="auto"/>
              <w:jc w:val="center"/>
              <w:rPr>
                <w:rFonts w:ascii="Lotus Linotype" w:hAnsi="Lotus Linotype" w:cs="DecoType Naskh"/>
                <w:color w:val="2F5496" w:themeColor="accent1" w:themeShade="BF"/>
                <w:sz w:val="76"/>
                <w:szCs w:val="76"/>
                <w:rtl/>
                <w:lang w:val="en-GB"/>
              </w:rPr>
            </w:pPr>
            <w:r w:rsidRPr="00BF0BD7">
              <w:rPr>
                <w:rFonts w:ascii="Lotus Linotype" w:hAnsi="Lotus Linotype" w:cs="DecoType Naskh" w:hint="cs"/>
                <w:color w:val="2F5496" w:themeColor="accent1" w:themeShade="BF"/>
                <w:sz w:val="76"/>
                <w:szCs w:val="76"/>
                <w:rtl/>
                <w:lang w:val="en-GB"/>
              </w:rPr>
              <w:t>«</w:t>
            </w:r>
            <w:proofErr w:type="gramStart"/>
            <w:r w:rsidRPr="00BF0BD7">
              <w:rPr>
                <w:rFonts w:ascii="Lotus Linotype" w:hAnsi="Lotus Linotype" w:cs="DecoType Naskh" w:hint="cs"/>
                <w:color w:val="2F5496" w:themeColor="accent1" w:themeShade="BF"/>
                <w:sz w:val="76"/>
                <w:szCs w:val="76"/>
                <w:rtl/>
                <w:lang w:val="en-GB"/>
              </w:rPr>
              <w:t>حقوقٌ</w:t>
            </w:r>
            <w:proofErr w:type="gramEnd"/>
            <w:r w:rsidRPr="00BF0BD7">
              <w:rPr>
                <w:rFonts w:ascii="Lotus Linotype" w:hAnsi="Lotus Linotype" w:cs="DecoType Naskh" w:hint="cs"/>
                <w:color w:val="2F5496" w:themeColor="accent1" w:themeShade="BF"/>
                <w:sz w:val="76"/>
                <w:szCs w:val="76"/>
                <w:rtl/>
                <w:lang w:val="en-GB"/>
              </w:rPr>
              <w:t xml:space="preserve"> دعت إليها الفطرة وقرَّرتها الشَّريعة»</w:t>
            </w:r>
          </w:p>
          <w:p w14:paraId="71B75906" w14:textId="77777777" w:rsidR="00422C43" w:rsidRPr="004B3378" w:rsidRDefault="00422C43" w:rsidP="00325A40">
            <w:pPr>
              <w:spacing w:after="0" w:line="240" w:lineRule="auto"/>
              <w:jc w:val="center"/>
              <w:rPr>
                <w:rFonts w:ascii="Cambria" w:hAnsi="Cambria" w:cs="DecoType Naskh"/>
                <w:color w:val="2F5496" w:themeColor="accent1" w:themeShade="BF"/>
                <w:sz w:val="84"/>
                <w:szCs w:val="84"/>
                <w:lang w:val="en-GB"/>
              </w:rPr>
            </w:pPr>
            <w:r w:rsidRPr="00BF0BD7">
              <w:rPr>
                <w:rFonts w:ascii="Cambria" w:hAnsi="Cambria" w:cs="DecoType Naskh" w:hint="cs"/>
                <w:color w:val="2F5496" w:themeColor="accent1" w:themeShade="BF"/>
                <w:sz w:val="56"/>
                <w:szCs w:val="56"/>
                <w:rtl/>
                <w:lang w:val="en-GB"/>
              </w:rPr>
              <w:t xml:space="preserve">للعلَّامة: محمَّد بن صالحٍ العثيمين </w:t>
            </w:r>
            <w:r w:rsidRPr="00BF0BD7">
              <w:rPr>
                <w:rFonts w:ascii="Lotus Linotype" w:hAnsi="Lotus Linotype" w:cs="Lotus Linotype"/>
                <w:color w:val="2F5496" w:themeColor="accent1" w:themeShade="BF"/>
                <w:sz w:val="56"/>
                <w:szCs w:val="56"/>
                <w:rtl/>
                <w:lang w:val="en-GB"/>
              </w:rPr>
              <w:t>$</w:t>
            </w:r>
          </w:p>
        </w:tc>
      </w:tr>
      <w:tr w:rsidR="00422C43" w:rsidRPr="00A631A2" w14:paraId="050F726C" w14:textId="77777777" w:rsidTr="00325A40">
        <w:trPr>
          <w:trHeight w:val="2100"/>
          <w:jc w:val="center"/>
        </w:trPr>
        <w:tc>
          <w:tcPr>
            <w:tcW w:w="9065" w:type="dxa"/>
            <w:gridSpan w:val="4"/>
            <w:tcBorders>
              <w:top w:val="single" w:sz="24" w:space="0" w:color="FFFFFF" w:themeColor="background1"/>
            </w:tcBorders>
            <w:shd w:val="pct50" w:color="D9E2F3" w:themeColor="accent1" w:themeTint="33" w:fill="auto"/>
            <w:vAlign w:val="center"/>
          </w:tcPr>
          <w:p w14:paraId="0C29AE06" w14:textId="77777777" w:rsidR="00422C43" w:rsidRPr="00BF0BD7" w:rsidRDefault="00422C43" w:rsidP="00325A40">
            <w:pPr>
              <w:bidi w:val="0"/>
              <w:spacing w:after="0" w:line="240" w:lineRule="auto"/>
              <w:jc w:val="center"/>
              <w:rPr>
                <w:rFonts w:ascii="Andalus" w:hAnsi="Andalus" w:cs="Andalus"/>
                <w:b/>
                <w:bCs/>
                <w:color w:val="2F5496" w:themeColor="accent1" w:themeShade="BF"/>
                <w:sz w:val="44"/>
                <w:szCs w:val="44"/>
                <w:lang w:bidi="ar-DZ"/>
              </w:rPr>
            </w:pPr>
            <w:r w:rsidRPr="00BF0BD7">
              <w:rPr>
                <w:rFonts w:ascii="Andalus" w:hAnsi="Andalus" w:cs="Andalus"/>
                <w:b/>
                <w:bCs/>
                <w:color w:val="2F5496" w:themeColor="accent1" w:themeShade="BF"/>
                <w:sz w:val="44"/>
                <w:szCs w:val="44"/>
                <w:lang w:bidi="ar-DZ"/>
              </w:rPr>
              <w:t>A Summary of:</w:t>
            </w:r>
          </w:p>
          <w:p w14:paraId="3605D8B9" w14:textId="77777777" w:rsidR="00422C43" w:rsidRDefault="00422C43" w:rsidP="00325A40">
            <w:pPr>
              <w:bidi w:val="0"/>
              <w:spacing w:after="0" w:line="240" w:lineRule="auto"/>
              <w:jc w:val="center"/>
              <w:rPr>
                <w:rFonts w:ascii="Andalus" w:hAnsi="Andalus" w:cs="Andalus"/>
                <w:b/>
                <w:bCs/>
                <w:color w:val="2F5496" w:themeColor="accent1" w:themeShade="BF"/>
                <w:sz w:val="56"/>
                <w:szCs w:val="56"/>
                <w:lang w:bidi="ar-DZ"/>
              </w:rPr>
            </w:pPr>
            <w:r>
              <w:rPr>
                <w:rFonts w:ascii="Andalus" w:hAnsi="Andalus" w:cs="Andalus"/>
                <w:b/>
                <w:bCs/>
                <w:color w:val="2F5496" w:themeColor="accent1" w:themeShade="BF"/>
                <w:sz w:val="56"/>
                <w:szCs w:val="56"/>
                <w:lang w:bidi="ar-DZ"/>
              </w:rPr>
              <w:t>R</w:t>
            </w:r>
            <w:r w:rsidRPr="001F2858">
              <w:rPr>
                <w:rFonts w:ascii="Andalus" w:hAnsi="Andalus" w:cs="Andalus"/>
                <w:b/>
                <w:bCs/>
                <w:color w:val="2F5496" w:themeColor="accent1" w:themeShade="BF"/>
                <w:sz w:val="56"/>
                <w:szCs w:val="56"/>
                <w:lang w:bidi="ar-DZ"/>
              </w:rPr>
              <w:t xml:space="preserve">ights </w:t>
            </w:r>
            <w:r>
              <w:rPr>
                <w:rFonts w:ascii="Andalus" w:hAnsi="Andalus" w:cs="Andalus"/>
                <w:b/>
                <w:bCs/>
                <w:color w:val="2F5496" w:themeColor="accent1" w:themeShade="BF"/>
                <w:sz w:val="56"/>
                <w:szCs w:val="56"/>
                <w:lang w:bidi="ar-DZ"/>
              </w:rPr>
              <w:t>C</w:t>
            </w:r>
            <w:r w:rsidRPr="001F2858">
              <w:rPr>
                <w:rFonts w:ascii="Andalus" w:hAnsi="Andalus" w:cs="Andalus"/>
                <w:b/>
                <w:bCs/>
                <w:color w:val="2F5496" w:themeColor="accent1" w:themeShade="BF"/>
                <w:sz w:val="56"/>
                <w:szCs w:val="56"/>
                <w:lang w:bidi="ar-DZ"/>
              </w:rPr>
              <w:t xml:space="preserve">alled for by </w:t>
            </w:r>
            <w:proofErr w:type="spellStart"/>
            <w:r w:rsidRPr="001F2858">
              <w:rPr>
                <w:rFonts w:ascii="Andalus" w:hAnsi="Andalus" w:cs="Andalus"/>
                <w:b/>
                <w:bCs/>
                <w:color w:val="2F5496" w:themeColor="accent1" w:themeShade="BF"/>
                <w:sz w:val="56"/>
                <w:szCs w:val="56"/>
                <w:lang w:bidi="ar-DZ"/>
              </w:rPr>
              <w:t>Fitrah</w:t>
            </w:r>
            <w:proofErr w:type="spellEnd"/>
            <w:r>
              <w:rPr>
                <w:rFonts w:ascii="Andalus" w:hAnsi="Andalus" w:cs="Andalus"/>
                <w:b/>
                <w:bCs/>
                <w:color w:val="2F5496" w:themeColor="accent1" w:themeShade="BF"/>
                <w:sz w:val="56"/>
                <w:szCs w:val="56"/>
                <w:lang w:bidi="ar-DZ"/>
              </w:rPr>
              <w:t xml:space="preserve"> &amp;</w:t>
            </w:r>
            <w:r w:rsidRPr="001F2858">
              <w:rPr>
                <w:rFonts w:ascii="Andalus" w:hAnsi="Andalus" w:cs="Andalus"/>
                <w:b/>
                <w:bCs/>
                <w:color w:val="2F5496" w:themeColor="accent1" w:themeShade="BF"/>
                <w:sz w:val="56"/>
                <w:szCs w:val="56"/>
                <w:lang w:bidi="ar-DZ"/>
              </w:rPr>
              <w:t xml:space="preserve"> </w:t>
            </w:r>
          </w:p>
          <w:p w14:paraId="1958020F" w14:textId="77777777" w:rsidR="00422C43" w:rsidRDefault="00422C43" w:rsidP="00325A40">
            <w:pPr>
              <w:bidi w:val="0"/>
              <w:spacing w:after="0" w:line="240" w:lineRule="auto"/>
              <w:jc w:val="center"/>
              <w:rPr>
                <w:rFonts w:ascii="Andalus" w:hAnsi="Andalus" w:cs="Andalus"/>
                <w:b/>
                <w:bCs/>
                <w:color w:val="2F5496" w:themeColor="accent1" w:themeShade="BF"/>
                <w:sz w:val="56"/>
                <w:szCs w:val="56"/>
                <w:lang w:bidi="ar-DZ"/>
              </w:rPr>
            </w:pPr>
            <w:r>
              <w:rPr>
                <w:rFonts w:ascii="Andalus" w:hAnsi="Andalus" w:cs="Andalus"/>
                <w:b/>
                <w:bCs/>
                <w:color w:val="2F5496" w:themeColor="accent1" w:themeShade="BF"/>
                <w:sz w:val="56"/>
                <w:szCs w:val="56"/>
                <w:lang w:bidi="ar-DZ"/>
              </w:rPr>
              <w:t>A</w:t>
            </w:r>
            <w:r w:rsidRPr="001F2858">
              <w:rPr>
                <w:rFonts w:ascii="Andalus" w:hAnsi="Andalus" w:cs="Andalus"/>
                <w:b/>
                <w:bCs/>
                <w:color w:val="2F5496" w:themeColor="accent1" w:themeShade="BF"/>
                <w:sz w:val="56"/>
                <w:szCs w:val="56"/>
                <w:lang w:bidi="ar-DZ"/>
              </w:rPr>
              <w:t xml:space="preserve">pproved by the </w:t>
            </w:r>
            <w:proofErr w:type="spellStart"/>
            <w:r w:rsidRPr="001F2858">
              <w:rPr>
                <w:rFonts w:ascii="Andalus" w:hAnsi="Andalus" w:cs="Andalus"/>
                <w:b/>
                <w:bCs/>
                <w:color w:val="2F5496" w:themeColor="accent1" w:themeShade="BF"/>
                <w:sz w:val="56"/>
                <w:szCs w:val="56"/>
                <w:lang w:bidi="ar-DZ"/>
              </w:rPr>
              <w:t>Shari’ah</w:t>
            </w:r>
            <w:proofErr w:type="spellEnd"/>
          </w:p>
          <w:p w14:paraId="6053AC8C" w14:textId="77777777" w:rsidR="00422C43" w:rsidRPr="009F2171" w:rsidRDefault="00422C43" w:rsidP="00325A40">
            <w:pPr>
              <w:bidi w:val="0"/>
              <w:spacing w:after="0" w:line="240" w:lineRule="auto"/>
              <w:jc w:val="center"/>
              <w:rPr>
                <w:rFonts w:ascii="Andalus" w:hAnsi="Andalus" w:cs="Andalus"/>
                <w:b/>
                <w:bCs/>
                <w:color w:val="2F5496" w:themeColor="accent1" w:themeShade="BF"/>
                <w:sz w:val="56"/>
                <w:szCs w:val="56"/>
                <w:lang w:bidi="ar-DZ"/>
              </w:rPr>
            </w:pPr>
            <w:r w:rsidRPr="00BF0BD7">
              <w:rPr>
                <w:rFonts w:ascii="Andalus" w:hAnsi="Andalus" w:cs="Andalus"/>
                <w:b/>
                <w:bCs/>
                <w:color w:val="2F5496" w:themeColor="accent1" w:themeShade="BF"/>
                <w:sz w:val="44"/>
                <w:szCs w:val="44"/>
                <w:lang w:bidi="ar-DZ"/>
              </w:rPr>
              <w:t xml:space="preserve">By: Sheikh Mohamed Bin </w:t>
            </w:r>
            <w:proofErr w:type="spellStart"/>
            <w:r w:rsidRPr="00BF0BD7">
              <w:rPr>
                <w:rFonts w:ascii="Andalus" w:hAnsi="Andalus" w:cs="Andalus"/>
                <w:b/>
                <w:bCs/>
                <w:color w:val="2F5496" w:themeColor="accent1" w:themeShade="BF"/>
                <w:sz w:val="44"/>
                <w:szCs w:val="44"/>
                <w:lang w:bidi="ar-DZ"/>
              </w:rPr>
              <w:t>Salih</w:t>
            </w:r>
            <w:proofErr w:type="spellEnd"/>
            <w:r w:rsidRPr="00BF0BD7">
              <w:rPr>
                <w:rFonts w:ascii="Andalus" w:hAnsi="Andalus" w:cs="Andalus"/>
                <w:b/>
                <w:bCs/>
                <w:color w:val="2F5496" w:themeColor="accent1" w:themeShade="BF"/>
                <w:sz w:val="44"/>
                <w:szCs w:val="44"/>
                <w:lang w:bidi="ar-DZ"/>
              </w:rPr>
              <w:t xml:space="preserve"> Al-</w:t>
            </w:r>
            <w:proofErr w:type="spellStart"/>
            <w:r w:rsidRPr="00BF0BD7">
              <w:rPr>
                <w:rFonts w:ascii="Andalus" w:hAnsi="Andalus" w:cs="Andalus"/>
                <w:b/>
                <w:bCs/>
                <w:color w:val="2F5496" w:themeColor="accent1" w:themeShade="BF"/>
                <w:sz w:val="44"/>
                <w:szCs w:val="44"/>
                <w:lang w:bidi="ar-DZ"/>
              </w:rPr>
              <w:t>Othaimeen</w:t>
            </w:r>
            <w:proofErr w:type="spellEnd"/>
          </w:p>
        </w:tc>
      </w:tr>
      <w:tr w:rsidR="00422C43" w:rsidRPr="00A631A2" w14:paraId="29C23338" w14:textId="77777777" w:rsidTr="00325A40">
        <w:trPr>
          <w:trHeight w:val="564"/>
          <w:jc w:val="center"/>
        </w:trPr>
        <w:tc>
          <w:tcPr>
            <w:tcW w:w="9065" w:type="dxa"/>
            <w:gridSpan w:val="4"/>
            <w:shd w:val="clear" w:color="auto" w:fill="auto"/>
            <w:vAlign w:val="center"/>
          </w:tcPr>
          <w:p w14:paraId="3CA53A81" w14:textId="77777777" w:rsidR="00422C43" w:rsidRPr="00323B18" w:rsidRDefault="00422C43" w:rsidP="00325A40">
            <w:pPr>
              <w:spacing w:after="0" w:line="240" w:lineRule="auto"/>
              <w:jc w:val="center"/>
              <w:rPr>
                <w:rFonts w:ascii="Lotus Linotype" w:hAnsi="Lotus Linotype" w:cs="Generator 2005"/>
                <w:color w:val="2F5496" w:themeColor="accent1" w:themeShade="BF"/>
                <w:sz w:val="6"/>
                <w:szCs w:val="6"/>
                <w:rtl/>
              </w:rPr>
            </w:pPr>
          </w:p>
        </w:tc>
      </w:tr>
      <w:tr w:rsidR="00422C43" w:rsidRPr="00A631A2" w14:paraId="7427007C" w14:textId="77777777" w:rsidTr="00325A40">
        <w:trPr>
          <w:jc w:val="center"/>
        </w:trPr>
        <w:tc>
          <w:tcPr>
            <w:tcW w:w="1696" w:type="dxa"/>
            <w:shd w:val="pct50" w:color="D9E2F3" w:themeColor="accent1" w:themeTint="33" w:fill="auto"/>
            <w:vAlign w:val="center"/>
          </w:tcPr>
          <w:p w14:paraId="1A33A258" w14:textId="77777777" w:rsidR="00422C43" w:rsidRPr="00A631A2" w:rsidRDefault="00422C43" w:rsidP="00325A40">
            <w:pPr>
              <w:spacing w:after="0" w:line="240" w:lineRule="auto"/>
              <w:jc w:val="center"/>
              <w:rPr>
                <w:rFonts w:ascii="Lotus Linotype" w:hAnsi="Lotus Linotype" w:cs="Generator 2005"/>
                <w:color w:val="2F5496" w:themeColor="accent1" w:themeShade="BF"/>
                <w:sz w:val="32"/>
                <w:szCs w:val="32"/>
                <w:rtl/>
              </w:rPr>
            </w:pPr>
            <w:bookmarkStart w:id="1" w:name="_Hlk79129879"/>
            <w:r w:rsidRPr="00A631A2">
              <w:rPr>
                <w:rFonts w:ascii="Lotus Linotype" w:hAnsi="Lotus Linotype" w:cs="Generator 2005"/>
                <w:color w:val="2F5496" w:themeColor="accent1" w:themeShade="BF"/>
                <w:sz w:val="32"/>
                <w:szCs w:val="32"/>
                <w:rtl/>
              </w:rPr>
              <w:t>الل</w:t>
            </w:r>
            <w:r>
              <w:rPr>
                <w:rFonts w:ascii="Lotus Linotype" w:hAnsi="Lotus Linotype" w:cs="Generator 2005" w:hint="cs"/>
                <w:color w:val="2F5496" w:themeColor="accent1" w:themeShade="BF"/>
                <w:sz w:val="32"/>
                <w:szCs w:val="32"/>
                <w:rtl/>
              </w:rPr>
              <w:t>ُّ</w:t>
            </w:r>
            <w:r w:rsidRPr="00A631A2">
              <w:rPr>
                <w:rFonts w:ascii="Lotus Linotype" w:hAnsi="Lotus Linotype" w:cs="Generator 2005"/>
                <w:color w:val="2F5496" w:themeColor="accent1" w:themeShade="BF"/>
                <w:sz w:val="32"/>
                <w:szCs w:val="32"/>
                <w:rtl/>
              </w:rPr>
              <w:t>غة:</w:t>
            </w:r>
          </w:p>
        </w:tc>
        <w:tc>
          <w:tcPr>
            <w:tcW w:w="2976" w:type="dxa"/>
            <w:vAlign w:val="center"/>
          </w:tcPr>
          <w:p w14:paraId="49E7C9E2" w14:textId="77777777" w:rsidR="00422C43" w:rsidRPr="00E81583" w:rsidRDefault="00422C43" w:rsidP="00325A40">
            <w:pPr>
              <w:spacing w:after="0" w:line="240" w:lineRule="auto"/>
              <w:jc w:val="center"/>
              <w:rPr>
                <w:rFonts w:ascii="Lotus Linotype" w:hAnsi="Lotus Linotype" w:cs="Generator 2005"/>
                <w:color w:val="161616"/>
                <w:sz w:val="32"/>
                <w:szCs w:val="32"/>
                <w:rtl/>
              </w:rPr>
            </w:pPr>
            <w:proofErr w:type="gramStart"/>
            <w:r w:rsidRPr="00E81583">
              <w:rPr>
                <w:rFonts w:ascii="Lotus Linotype" w:hAnsi="Lotus Linotype" w:cs="Generator 2005"/>
                <w:color w:val="161616"/>
                <w:sz w:val="32"/>
                <w:szCs w:val="32"/>
                <w:rtl/>
              </w:rPr>
              <w:t>العربي</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ة</w:t>
            </w:r>
            <w:proofErr w:type="gramEnd"/>
            <w:r w:rsidRPr="00E81583">
              <w:rPr>
                <w:rFonts w:ascii="Lotus Linotype" w:hAnsi="Lotus Linotype" w:cs="Generator 2005"/>
                <w:color w:val="161616"/>
                <w:sz w:val="32"/>
                <w:szCs w:val="32"/>
                <w:rtl/>
              </w:rPr>
              <w:t xml:space="preserve"> </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 xml:space="preserve"> الإنجليزي</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ة</w:t>
            </w:r>
          </w:p>
        </w:tc>
        <w:tc>
          <w:tcPr>
            <w:tcW w:w="2835" w:type="dxa"/>
            <w:vAlign w:val="center"/>
          </w:tcPr>
          <w:p w14:paraId="5C38BA9E" w14:textId="77777777" w:rsidR="00422C43" w:rsidRPr="00E81583" w:rsidRDefault="00422C43" w:rsidP="00325A40">
            <w:pPr>
              <w:bidi w:val="0"/>
              <w:spacing w:after="0" w:line="240" w:lineRule="auto"/>
              <w:jc w:val="center"/>
              <w:rPr>
                <w:rFonts w:ascii="Andalus" w:hAnsi="Andalus" w:cs="Andalus"/>
                <w:b/>
                <w:bCs/>
                <w:color w:val="161616"/>
                <w:sz w:val="26"/>
                <w:szCs w:val="26"/>
              </w:rPr>
            </w:pPr>
            <w:r w:rsidRPr="00E81583">
              <w:rPr>
                <w:rFonts w:ascii="Andalus" w:hAnsi="Andalus" w:cs="Andalus"/>
                <w:b/>
                <w:bCs/>
                <w:color w:val="161616"/>
                <w:sz w:val="26"/>
                <w:szCs w:val="26"/>
              </w:rPr>
              <w:t>Arabic - English</w:t>
            </w:r>
          </w:p>
        </w:tc>
        <w:tc>
          <w:tcPr>
            <w:tcW w:w="1558" w:type="dxa"/>
            <w:shd w:val="pct50" w:color="D9E2F3" w:themeColor="accent1" w:themeTint="33" w:fill="auto"/>
            <w:vAlign w:val="center"/>
          </w:tcPr>
          <w:p w14:paraId="075C1F3C" w14:textId="77777777" w:rsidR="00422C43" w:rsidRPr="000776D8" w:rsidRDefault="00422C43" w:rsidP="00325A40">
            <w:pPr>
              <w:bidi w:val="0"/>
              <w:spacing w:after="0" w:line="240" w:lineRule="auto"/>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Language:</w:t>
            </w:r>
          </w:p>
        </w:tc>
      </w:tr>
      <w:bookmarkEnd w:id="1"/>
      <w:tr w:rsidR="00422C43" w:rsidRPr="00A631A2" w14:paraId="6ACC6BC2" w14:textId="77777777" w:rsidTr="00325A40">
        <w:trPr>
          <w:jc w:val="center"/>
        </w:trPr>
        <w:tc>
          <w:tcPr>
            <w:tcW w:w="1696" w:type="dxa"/>
            <w:shd w:val="clear" w:color="auto" w:fill="auto"/>
            <w:vAlign w:val="center"/>
          </w:tcPr>
          <w:p w14:paraId="174A7E06" w14:textId="77777777" w:rsidR="00422C43" w:rsidRPr="00E81583" w:rsidRDefault="00422C43" w:rsidP="00325A40">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1FD17217" w14:textId="77777777" w:rsidR="00422C43" w:rsidRPr="00E81583" w:rsidRDefault="00422C43" w:rsidP="00325A40">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4112A1E4" w14:textId="77777777" w:rsidR="00422C43" w:rsidRPr="00E81583" w:rsidRDefault="00422C43" w:rsidP="00325A40">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02D970E3" w14:textId="77777777" w:rsidR="00422C43" w:rsidRPr="00E81583" w:rsidRDefault="00422C43" w:rsidP="00325A40">
            <w:pPr>
              <w:bidi w:val="0"/>
              <w:spacing w:after="0" w:line="240" w:lineRule="auto"/>
              <w:jc w:val="center"/>
              <w:rPr>
                <w:rFonts w:ascii="Lotus Linotype" w:hAnsi="Lotus Linotype" w:cs="Generator 2005"/>
                <w:color w:val="2F5496" w:themeColor="accent1" w:themeShade="BF"/>
                <w:sz w:val="6"/>
                <w:szCs w:val="6"/>
              </w:rPr>
            </w:pPr>
          </w:p>
        </w:tc>
      </w:tr>
      <w:tr w:rsidR="00422C43" w:rsidRPr="00A631A2" w14:paraId="109EAD99" w14:textId="77777777" w:rsidTr="00325A40">
        <w:trPr>
          <w:jc w:val="center"/>
        </w:trPr>
        <w:tc>
          <w:tcPr>
            <w:tcW w:w="1696" w:type="dxa"/>
            <w:shd w:val="pct50" w:color="D9E2F3" w:themeColor="accent1" w:themeTint="33" w:fill="auto"/>
            <w:vAlign w:val="center"/>
          </w:tcPr>
          <w:p w14:paraId="3F4EF3A1" w14:textId="4EEFB96C" w:rsidR="00422C43" w:rsidRPr="00A631A2" w:rsidRDefault="00422C43" w:rsidP="00325A40">
            <w:pPr>
              <w:spacing w:after="0" w:line="240" w:lineRule="auto"/>
              <w:jc w:val="center"/>
              <w:rPr>
                <w:rFonts w:ascii="Lotus Linotype" w:hAnsi="Lotus Linotype" w:cs="Generator 2005"/>
                <w:color w:val="2F5496" w:themeColor="accent1" w:themeShade="BF"/>
                <w:sz w:val="32"/>
                <w:szCs w:val="32"/>
                <w:rtl/>
              </w:rPr>
            </w:pPr>
            <w:r>
              <w:rPr>
                <w:rFonts w:ascii="Lotus Linotype" w:hAnsi="Lotus Linotype" w:cs="Generator 2005" w:hint="cs"/>
                <w:color w:val="2F5496" w:themeColor="accent1" w:themeShade="BF"/>
                <w:sz w:val="32"/>
                <w:szCs w:val="32"/>
                <w:rtl/>
              </w:rPr>
              <w:t>ترجمة</w:t>
            </w:r>
            <w:r w:rsidRPr="00A631A2">
              <w:rPr>
                <w:rFonts w:ascii="Lotus Linotype" w:hAnsi="Lotus Linotype" w:cs="Generator 2005"/>
                <w:color w:val="2F5496" w:themeColor="accent1" w:themeShade="BF"/>
                <w:sz w:val="32"/>
                <w:szCs w:val="32"/>
                <w:rtl/>
              </w:rPr>
              <w:t>:</w:t>
            </w:r>
          </w:p>
        </w:tc>
        <w:tc>
          <w:tcPr>
            <w:tcW w:w="2976" w:type="dxa"/>
            <w:vAlign w:val="center"/>
          </w:tcPr>
          <w:p w14:paraId="52E54586" w14:textId="77777777" w:rsidR="00422C43" w:rsidRPr="00E81583" w:rsidRDefault="00422C43" w:rsidP="00325A40">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القسم العلمي بمعهد السنة</w:t>
            </w:r>
          </w:p>
        </w:tc>
        <w:tc>
          <w:tcPr>
            <w:tcW w:w="2835" w:type="dxa"/>
            <w:vAlign w:val="center"/>
          </w:tcPr>
          <w:p w14:paraId="40A8FDF2" w14:textId="77777777" w:rsidR="00422C43" w:rsidRPr="00E81583" w:rsidRDefault="00422C43" w:rsidP="00325A40">
            <w:pPr>
              <w:bidi w:val="0"/>
              <w:spacing w:after="0" w:line="240" w:lineRule="auto"/>
              <w:jc w:val="center"/>
              <w:rPr>
                <w:rFonts w:ascii="Andalus" w:hAnsi="Andalus" w:cs="Andalus"/>
                <w:b/>
                <w:bCs/>
                <w:color w:val="161616"/>
                <w:sz w:val="26"/>
                <w:szCs w:val="26"/>
                <w:rtl/>
              </w:rPr>
            </w:pPr>
            <w:r w:rsidRPr="00E81583">
              <w:rPr>
                <w:rFonts w:ascii="Andalus" w:hAnsi="Andalus" w:cs="Andalus"/>
                <w:b/>
                <w:bCs/>
                <w:color w:val="161616"/>
                <w:sz w:val="26"/>
                <w:szCs w:val="26"/>
              </w:rPr>
              <w:t>Scientific division of the Sunnah Institute</w:t>
            </w:r>
          </w:p>
        </w:tc>
        <w:tc>
          <w:tcPr>
            <w:tcW w:w="1558" w:type="dxa"/>
            <w:shd w:val="pct50" w:color="D9E2F3" w:themeColor="accent1" w:themeTint="33" w:fill="auto"/>
            <w:vAlign w:val="center"/>
          </w:tcPr>
          <w:p w14:paraId="2E2305B5" w14:textId="3F5500DF" w:rsidR="00422C43" w:rsidRPr="000776D8" w:rsidRDefault="00422C43" w:rsidP="00325A40">
            <w:pPr>
              <w:bidi w:val="0"/>
              <w:spacing w:after="0" w:line="240" w:lineRule="auto"/>
              <w:jc w:val="center"/>
              <w:rPr>
                <w:rFonts w:ascii="Andalus" w:hAnsi="Andalus" w:cs="Andalus"/>
                <w:b/>
                <w:bCs/>
                <w:color w:val="2F5496" w:themeColor="accent1" w:themeShade="BF"/>
                <w:sz w:val="26"/>
                <w:szCs w:val="26"/>
                <w:rtl/>
              </w:rPr>
            </w:pPr>
            <w:r>
              <w:rPr>
                <w:rFonts w:ascii="Andalus" w:hAnsi="Andalus" w:cs="Andalus"/>
                <w:b/>
                <w:bCs/>
                <w:color w:val="2F5496" w:themeColor="accent1" w:themeShade="BF"/>
                <w:sz w:val="26"/>
                <w:szCs w:val="26"/>
              </w:rPr>
              <w:t>Translated</w:t>
            </w:r>
            <w:r w:rsidRPr="000776D8">
              <w:rPr>
                <w:rFonts w:ascii="Andalus" w:hAnsi="Andalus" w:cs="Andalus"/>
                <w:b/>
                <w:bCs/>
                <w:color w:val="2F5496" w:themeColor="accent1" w:themeShade="BF"/>
                <w:sz w:val="26"/>
                <w:szCs w:val="26"/>
              </w:rPr>
              <w:t xml:space="preserve"> by:</w:t>
            </w:r>
          </w:p>
        </w:tc>
      </w:tr>
      <w:tr w:rsidR="00422C43" w:rsidRPr="00A631A2" w14:paraId="35DDFEEF" w14:textId="77777777" w:rsidTr="00325A40">
        <w:trPr>
          <w:jc w:val="center"/>
        </w:trPr>
        <w:tc>
          <w:tcPr>
            <w:tcW w:w="1696" w:type="dxa"/>
            <w:shd w:val="clear" w:color="auto" w:fill="auto"/>
            <w:vAlign w:val="center"/>
          </w:tcPr>
          <w:p w14:paraId="32768CF1" w14:textId="77777777" w:rsidR="00422C43" w:rsidRPr="00E81583" w:rsidRDefault="00422C43" w:rsidP="00325A40">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0909C289" w14:textId="77777777" w:rsidR="00422C43" w:rsidRPr="00E81583" w:rsidRDefault="00422C43" w:rsidP="00325A40">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5678B219" w14:textId="77777777" w:rsidR="00422C43" w:rsidRPr="00E81583" w:rsidRDefault="00422C43" w:rsidP="00325A40">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6F5548FD" w14:textId="77777777" w:rsidR="00422C43" w:rsidRPr="00E81583" w:rsidRDefault="00422C43" w:rsidP="00325A40">
            <w:pPr>
              <w:bidi w:val="0"/>
              <w:spacing w:after="0" w:line="240" w:lineRule="auto"/>
              <w:jc w:val="center"/>
              <w:rPr>
                <w:rFonts w:ascii="Lotus Linotype" w:hAnsi="Lotus Linotype" w:cs="Generator 2005"/>
                <w:color w:val="2F5496" w:themeColor="accent1" w:themeShade="BF"/>
                <w:sz w:val="6"/>
                <w:szCs w:val="6"/>
              </w:rPr>
            </w:pPr>
          </w:p>
        </w:tc>
      </w:tr>
      <w:tr w:rsidR="00422C43" w:rsidRPr="00A631A2" w14:paraId="1E53F52D" w14:textId="77777777" w:rsidTr="00325A40">
        <w:trPr>
          <w:jc w:val="center"/>
        </w:trPr>
        <w:tc>
          <w:tcPr>
            <w:tcW w:w="1696" w:type="dxa"/>
            <w:shd w:val="pct50" w:color="D9E2F3" w:themeColor="accent1" w:themeTint="33" w:fill="auto"/>
            <w:vAlign w:val="center"/>
          </w:tcPr>
          <w:p w14:paraId="2089D564" w14:textId="77777777" w:rsidR="00422C43" w:rsidRPr="00A631A2" w:rsidRDefault="00422C43" w:rsidP="00325A40">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إشراف</w:t>
            </w:r>
            <w:r w:rsidRPr="00A631A2">
              <w:rPr>
                <w:rFonts w:ascii="Lotus Linotype" w:hAnsi="Lotus Linotype" w:cs="Generator 2005" w:hint="cs"/>
                <w:color w:val="2F5496" w:themeColor="accent1" w:themeShade="BF"/>
                <w:sz w:val="32"/>
                <w:szCs w:val="32"/>
                <w:rtl/>
              </w:rPr>
              <w:t>:</w:t>
            </w:r>
          </w:p>
        </w:tc>
        <w:tc>
          <w:tcPr>
            <w:tcW w:w="2976" w:type="dxa"/>
            <w:vAlign w:val="center"/>
          </w:tcPr>
          <w:p w14:paraId="62CC2A81" w14:textId="77777777" w:rsidR="00422C43" w:rsidRPr="00E81583" w:rsidRDefault="00422C43" w:rsidP="00325A40">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د. هيثم سرحان</w:t>
            </w:r>
          </w:p>
        </w:tc>
        <w:tc>
          <w:tcPr>
            <w:tcW w:w="2835" w:type="dxa"/>
            <w:vAlign w:val="center"/>
          </w:tcPr>
          <w:p w14:paraId="4D877426" w14:textId="77777777" w:rsidR="00422C43" w:rsidRPr="00E81583" w:rsidRDefault="00422C43" w:rsidP="00325A40">
            <w:pPr>
              <w:bidi w:val="0"/>
              <w:spacing w:after="0" w:line="240" w:lineRule="auto"/>
              <w:jc w:val="center"/>
              <w:rPr>
                <w:rFonts w:ascii="Andalus" w:hAnsi="Andalus" w:cs="Andalus"/>
                <w:b/>
                <w:bCs/>
                <w:color w:val="161616"/>
                <w:sz w:val="26"/>
                <w:szCs w:val="26"/>
                <w:rtl/>
              </w:rPr>
            </w:pPr>
            <w:r w:rsidRPr="00E81583">
              <w:rPr>
                <w:rFonts w:ascii="Andalus" w:hAnsi="Andalus" w:cs="Andalus"/>
                <w:b/>
                <w:bCs/>
                <w:color w:val="161616"/>
                <w:sz w:val="26"/>
                <w:szCs w:val="26"/>
              </w:rPr>
              <w:t xml:space="preserve">Dr. </w:t>
            </w:r>
            <w:proofErr w:type="spellStart"/>
            <w:r w:rsidRPr="00E81583">
              <w:rPr>
                <w:rFonts w:ascii="Andalus" w:hAnsi="Andalus" w:cs="Andalus"/>
                <w:b/>
                <w:bCs/>
                <w:color w:val="161616"/>
                <w:sz w:val="26"/>
                <w:szCs w:val="26"/>
              </w:rPr>
              <w:t>Haitham</w:t>
            </w:r>
            <w:proofErr w:type="spellEnd"/>
            <w:r w:rsidRPr="00E81583">
              <w:rPr>
                <w:rFonts w:ascii="Andalus" w:hAnsi="Andalus" w:cs="Andalus"/>
                <w:b/>
                <w:bCs/>
                <w:color w:val="161616"/>
                <w:sz w:val="26"/>
                <w:szCs w:val="26"/>
              </w:rPr>
              <w:t xml:space="preserve"> </w:t>
            </w:r>
            <w:proofErr w:type="spellStart"/>
            <w:r w:rsidRPr="00E81583">
              <w:rPr>
                <w:rFonts w:ascii="Andalus" w:hAnsi="Andalus" w:cs="Andalus"/>
                <w:b/>
                <w:bCs/>
                <w:color w:val="161616"/>
                <w:sz w:val="26"/>
                <w:szCs w:val="26"/>
              </w:rPr>
              <w:t>Sarhan</w:t>
            </w:r>
            <w:proofErr w:type="spellEnd"/>
          </w:p>
        </w:tc>
        <w:tc>
          <w:tcPr>
            <w:tcW w:w="1558" w:type="dxa"/>
            <w:shd w:val="pct50" w:color="D9E2F3" w:themeColor="accent1" w:themeTint="33" w:fill="auto"/>
            <w:vAlign w:val="center"/>
          </w:tcPr>
          <w:p w14:paraId="607FB51D" w14:textId="77777777" w:rsidR="00422C43" w:rsidRPr="000776D8" w:rsidRDefault="00422C43" w:rsidP="00325A40">
            <w:pPr>
              <w:bidi w:val="0"/>
              <w:spacing w:after="0" w:line="240" w:lineRule="auto"/>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Supervisor:</w:t>
            </w:r>
          </w:p>
        </w:tc>
      </w:tr>
      <w:tr w:rsidR="00422C43" w:rsidRPr="00A631A2" w14:paraId="2CA50AB6" w14:textId="77777777" w:rsidTr="00325A40">
        <w:trPr>
          <w:jc w:val="center"/>
        </w:trPr>
        <w:tc>
          <w:tcPr>
            <w:tcW w:w="1696" w:type="dxa"/>
            <w:shd w:val="clear" w:color="auto" w:fill="auto"/>
            <w:vAlign w:val="center"/>
          </w:tcPr>
          <w:p w14:paraId="15F17872" w14:textId="77777777" w:rsidR="00422C43" w:rsidRPr="00E81583" w:rsidRDefault="00422C43" w:rsidP="00325A40">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6BA6709F" w14:textId="77777777" w:rsidR="00422C43" w:rsidRPr="00E81583" w:rsidRDefault="00422C43" w:rsidP="00325A40">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6B3B8157" w14:textId="77777777" w:rsidR="00422C43" w:rsidRPr="00E81583" w:rsidRDefault="00422C43" w:rsidP="00325A40">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64DDD0ED" w14:textId="77777777" w:rsidR="00422C43" w:rsidRPr="00E81583" w:rsidRDefault="00422C43" w:rsidP="00325A40">
            <w:pPr>
              <w:bidi w:val="0"/>
              <w:spacing w:after="0" w:line="240" w:lineRule="auto"/>
              <w:jc w:val="center"/>
              <w:rPr>
                <w:rFonts w:ascii="Lotus Linotype" w:hAnsi="Lotus Linotype" w:cs="Generator 2005"/>
                <w:color w:val="2F5496" w:themeColor="accent1" w:themeShade="BF"/>
                <w:sz w:val="6"/>
                <w:szCs w:val="6"/>
              </w:rPr>
            </w:pPr>
          </w:p>
        </w:tc>
      </w:tr>
      <w:tr w:rsidR="00422C43" w:rsidRPr="00A631A2" w14:paraId="134CD845" w14:textId="77777777" w:rsidTr="00325A40">
        <w:trPr>
          <w:jc w:val="center"/>
        </w:trPr>
        <w:tc>
          <w:tcPr>
            <w:tcW w:w="1696" w:type="dxa"/>
            <w:shd w:val="pct50" w:color="D9E2F3" w:themeColor="accent1" w:themeTint="33" w:fill="auto"/>
            <w:vAlign w:val="center"/>
          </w:tcPr>
          <w:p w14:paraId="5298B033" w14:textId="77777777" w:rsidR="00422C43" w:rsidRPr="00A631A2" w:rsidRDefault="00422C43" w:rsidP="00325A40">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النسخة</w:t>
            </w:r>
            <w:r w:rsidRPr="00A631A2">
              <w:rPr>
                <w:rFonts w:ascii="Lotus Linotype" w:hAnsi="Lotus Linotype" w:cs="Generator 2005" w:hint="cs"/>
                <w:color w:val="2F5496" w:themeColor="accent1" w:themeShade="BF"/>
                <w:sz w:val="32"/>
                <w:szCs w:val="32"/>
                <w:rtl/>
              </w:rPr>
              <w:t xml:space="preserve"> </w:t>
            </w:r>
            <w:proofErr w:type="gramStart"/>
            <w:r w:rsidRPr="00A631A2">
              <w:rPr>
                <w:rFonts w:ascii="Lotus Linotype" w:hAnsi="Lotus Linotype" w:cs="Generator 2005" w:hint="cs"/>
                <w:color w:val="2F5496" w:themeColor="accent1" w:themeShade="BF"/>
                <w:sz w:val="32"/>
                <w:szCs w:val="32"/>
                <w:rtl/>
              </w:rPr>
              <w:t>والسَّنة</w:t>
            </w:r>
            <w:proofErr w:type="gramEnd"/>
            <w:r w:rsidRPr="00A631A2">
              <w:rPr>
                <w:rFonts w:ascii="Lotus Linotype" w:hAnsi="Lotus Linotype" w:cs="Generator 2005" w:hint="cs"/>
                <w:color w:val="2F5496" w:themeColor="accent1" w:themeShade="BF"/>
                <w:sz w:val="32"/>
                <w:szCs w:val="32"/>
                <w:rtl/>
              </w:rPr>
              <w:t>:</w:t>
            </w:r>
          </w:p>
        </w:tc>
        <w:tc>
          <w:tcPr>
            <w:tcW w:w="2976" w:type="dxa"/>
            <w:vAlign w:val="center"/>
          </w:tcPr>
          <w:p w14:paraId="46AC6453" w14:textId="77777777" w:rsidR="00422C43" w:rsidRPr="00E81583" w:rsidRDefault="00422C43" w:rsidP="00325A40">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الأولى</w:t>
            </w:r>
            <w:r w:rsidRPr="00E81583">
              <w:rPr>
                <w:rFonts w:ascii="Lotus Linotype" w:hAnsi="Lotus Linotype" w:cs="Generator 2005" w:hint="cs"/>
                <w:color w:val="161616"/>
                <w:sz w:val="32"/>
                <w:szCs w:val="32"/>
                <w:rtl/>
              </w:rPr>
              <w:t xml:space="preserve"> -</w:t>
            </w:r>
            <w:r w:rsidRPr="00E81583">
              <w:rPr>
                <w:rFonts w:ascii="Lotus Linotype" w:hAnsi="Lotus Linotype" w:cs="Generator 2005"/>
                <w:color w:val="161616"/>
                <w:sz w:val="32"/>
                <w:szCs w:val="32"/>
                <w:rtl/>
              </w:rPr>
              <w:t xml:space="preserve"> 144</w:t>
            </w:r>
            <w:r w:rsidRPr="00E81583">
              <w:rPr>
                <w:rFonts w:ascii="Lotus Linotype" w:hAnsi="Lotus Linotype" w:cs="Generator 2005" w:hint="cs"/>
                <w:color w:val="161616"/>
                <w:sz w:val="32"/>
                <w:szCs w:val="32"/>
                <w:rtl/>
              </w:rPr>
              <w:t>3</w:t>
            </w:r>
            <w:r w:rsidRPr="00E81583">
              <w:rPr>
                <w:rFonts w:ascii="Lotus Linotype" w:hAnsi="Lotus Linotype" w:cs="Generator 2005"/>
                <w:color w:val="161616"/>
                <w:sz w:val="32"/>
                <w:szCs w:val="32"/>
                <w:rtl/>
              </w:rPr>
              <w:t>هـ</w:t>
            </w:r>
          </w:p>
        </w:tc>
        <w:tc>
          <w:tcPr>
            <w:tcW w:w="2835" w:type="dxa"/>
            <w:vAlign w:val="center"/>
          </w:tcPr>
          <w:p w14:paraId="5E91AF26" w14:textId="77777777" w:rsidR="00422C43" w:rsidRPr="00E81583" w:rsidRDefault="00422C43" w:rsidP="00325A40">
            <w:pPr>
              <w:bidi w:val="0"/>
              <w:spacing w:after="0" w:line="240" w:lineRule="auto"/>
              <w:jc w:val="center"/>
              <w:rPr>
                <w:rFonts w:ascii="Andalus" w:hAnsi="Andalus" w:cs="Andalus"/>
                <w:b/>
                <w:bCs/>
                <w:color w:val="161616"/>
                <w:sz w:val="26"/>
                <w:szCs w:val="26"/>
                <w:rtl/>
              </w:rPr>
            </w:pPr>
            <w:r w:rsidRPr="00E81583">
              <w:rPr>
                <w:rFonts w:ascii="Andalus" w:hAnsi="Andalus" w:cs="Andalus"/>
                <w:b/>
                <w:bCs/>
                <w:color w:val="161616"/>
                <w:sz w:val="26"/>
                <w:szCs w:val="26"/>
              </w:rPr>
              <w:t>First - 1443H</w:t>
            </w:r>
          </w:p>
        </w:tc>
        <w:tc>
          <w:tcPr>
            <w:tcW w:w="1558" w:type="dxa"/>
            <w:shd w:val="pct50" w:color="D9E2F3" w:themeColor="accent1" w:themeTint="33" w:fill="auto"/>
            <w:vAlign w:val="center"/>
          </w:tcPr>
          <w:p w14:paraId="15F92D55" w14:textId="77777777" w:rsidR="00422C43" w:rsidRPr="000776D8" w:rsidRDefault="00422C43" w:rsidP="00325A40">
            <w:pPr>
              <w:bidi w:val="0"/>
              <w:spacing w:after="0" w:line="240" w:lineRule="auto"/>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Edition &amp; Year:</w:t>
            </w:r>
          </w:p>
        </w:tc>
      </w:tr>
    </w:tbl>
    <w:p w14:paraId="466C7A77" w14:textId="77777777" w:rsidR="00422C43" w:rsidRDefault="00422C43" w:rsidP="00832C72">
      <w:pPr>
        <w:jc w:val="center"/>
        <w:rPr>
          <w:rFonts w:ascii="Lotus Linotype" w:hAnsi="Lotus Linotype" w:cs="Lotus Linotype" w:hint="cs"/>
          <w:color w:val="161616"/>
          <w:sz w:val="32"/>
          <w:szCs w:val="32"/>
          <w:rtl/>
        </w:rPr>
      </w:pPr>
    </w:p>
    <w:p w14:paraId="06118000" w14:textId="77777777" w:rsidR="00422C43" w:rsidRDefault="00422C43" w:rsidP="00832C72">
      <w:pPr>
        <w:jc w:val="center"/>
        <w:rPr>
          <w:rFonts w:ascii="Lotus Linotype" w:hAnsi="Lotus Linotype" w:cs="Lotus Linotype" w:hint="cs"/>
          <w:color w:val="161616"/>
          <w:sz w:val="32"/>
          <w:szCs w:val="32"/>
          <w:rtl/>
        </w:rPr>
      </w:pPr>
    </w:p>
    <w:p w14:paraId="68682490" w14:textId="77777777" w:rsidR="00422C43" w:rsidRDefault="00422C43" w:rsidP="00832C72">
      <w:pPr>
        <w:jc w:val="center"/>
        <w:rPr>
          <w:rFonts w:ascii="Lotus Linotype" w:hAnsi="Lotus Linotype" w:cs="Lotus Linotype"/>
          <w:color w:val="161616"/>
          <w:sz w:val="32"/>
          <w:szCs w:val="32"/>
        </w:rPr>
      </w:pPr>
    </w:p>
    <w:p w14:paraId="578244D0" w14:textId="77777777" w:rsidR="009B3D1D" w:rsidRDefault="009B3D1D" w:rsidP="00832C72">
      <w:pPr>
        <w:jc w:val="center"/>
        <w:rPr>
          <w:rFonts w:ascii="Lotus Linotype" w:hAnsi="Lotus Linotype" w:cs="Lotus Linotype"/>
          <w:color w:val="161616"/>
          <w:sz w:val="32"/>
          <w:szCs w:val="32"/>
        </w:rPr>
      </w:pPr>
    </w:p>
    <w:p w14:paraId="2005D995" w14:textId="77777777" w:rsidR="009B3D1D" w:rsidRDefault="009B3D1D" w:rsidP="00832C72">
      <w:pPr>
        <w:jc w:val="center"/>
        <w:rPr>
          <w:rFonts w:ascii="Lotus Linotype" w:hAnsi="Lotus Linotype" w:cs="Lotus Linotype"/>
          <w:color w:val="161616"/>
          <w:sz w:val="32"/>
          <w:szCs w:val="32"/>
        </w:rPr>
      </w:pPr>
    </w:p>
    <w:p w14:paraId="2916C11B" w14:textId="3B96B761" w:rsidR="00832C72" w:rsidRDefault="00832C72" w:rsidP="00832C72">
      <w:pPr>
        <w:jc w:val="center"/>
        <w:rPr>
          <w:rFonts w:ascii="Lotus Linotype" w:hAnsi="Lotus Linotype" w:cs="Lotus Linotype"/>
          <w:color w:val="161616"/>
          <w:sz w:val="32"/>
          <w:szCs w:val="32"/>
          <w:rtl/>
        </w:rPr>
      </w:pPr>
      <w:r>
        <w:rPr>
          <w:rFonts w:ascii="Lotus Linotype" w:hAnsi="Lotus Linotype" w:cs="Lotus Linotype"/>
          <w:noProof/>
          <w:color w:val="161616"/>
          <w:sz w:val="32"/>
          <w:szCs w:val="32"/>
          <w:lang w:val="en-GB" w:eastAsia="en-GB"/>
        </w:rPr>
        <w:drawing>
          <wp:inline distT="0" distB="0" distL="0" distR="0" wp14:anchorId="6DB4DB3D" wp14:editId="4E4B9F82">
            <wp:extent cx="2190307" cy="415176"/>
            <wp:effectExtent l="0" t="0" r="635" b="444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7116" cy="444899"/>
                    </a:xfrm>
                    <a:prstGeom prst="rect">
                      <a:avLst/>
                    </a:prstGeom>
                    <a:noFill/>
                    <a:ln>
                      <a:noFill/>
                    </a:ln>
                  </pic:spPr>
                </pic:pic>
              </a:graphicData>
            </a:graphic>
          </wp:inline>
        </w:drawing>
      </w:r>
    </w:p>
    <w:p w14:paraId="0B81E451" w14:textId="77777777" w:rsidR="00B5087E" w:rsidRDefault="00B5087E" w:rsidP="00832C72">
      <w:pPr>
        <w:jc w:val="center"/>
        <w:rPr>
          <w:rFonts w:ascii="Lotus Linotype" w:hAnsi="Lotus Linotype" w:cs="DecoType Naskh Special"/>
          <w:color w:val="2F5496" w:themeColor="accent1" w:themeShade="BF"/>
          <w:sz w:val="32"/>
          <w:szCs w:val="32"/>
        </w:rPr>
      </w:pPr>
    </w:p>
    <w:p w14:paraId="3538ADB3" w14:textId="70731F3A" w:rsidR="00832C72" w:rsidRPr="00832C72" w:rsidRDefault="00832C72" w:rsidP="00832C72">
      <w:pPr>
        <w:jc w:val="center"/>
        <w:rPr>
          <w:rFonts w:ascii="Lotus Linotype" w:hAnsi="Lotus Linotype" w:cs="DecoType Naskh Special"/>
          <w:color w:val="2F5496" w:themeColor="accent1" w:themeShade="BF"/>
          <w:sz w:val="32"/>
          <w:szCs w:val="32"/>
          <w:rtl/>
        </w:rPr>
      </w:pPr>
      <w:proofErr w:type="gramStart"/>
      <w:r w:rsidRPr="00832C72">
        <w:rPr>
          <w:rFonts w:ascii="Lotus Linotype" w:hAnsi="Lotus Linotype" w:cs="DecoType Naskh Special"/>
          <w:color w:val="2F5496" w:themeColor="accent1" w:themeShade="BF"/>
          <w:sz w:val="32"/>
          <w:szCs w:val="32"/>
          <w:rtl/>
        </w:rPr>
        <w:t>الطَّبعة</w:t>
      </w:r>
      <w:proofErr w:type="gramEnd"/>
      <w:r w:rsidRPr="00832C72">
        <w:rPr>
          <w:rFonts w:ascii="Lotus Linotype" w:hAnsi="Lotus Linotype" w:cs="DecoType Naskh Special"/>
          <w:color w:val="2F5496" w:themeColor="accent1" w:themeShade="BF"/>
          <w:sz w:val="32"/>
          <w:szCs w:val="32"/>
          <w:rtl/>
        </w:rPr>
        <w:t xml:space="preserve"> الأولى</w:t>
      </w:r>
    </w:p>
    <w:p w14:paraId="267D3C09" w14:textId="2661D495" w:rsidR="00832C72" w:rsidRDefault="003C1D80" w:rsidP="003C1D80">
      <w:pPr>
        <w:jc w:val="center"/>
        <w:rPr>
          <w:rFonts w:ascii="Lotus Linotype" w:hAnsi="Lotus Linotype" w:cs="DecoType Naskh Special"/>
          <w:color w:val="2F5496" w:themeColor="accent1" w:themeShade="BF"/>
          <w:sz w:val="32"/>
          <w:szCs w:val="32"/>
        </w:rPr>
      </w:pPr>
      <w:r>
        <w:rPr>
          <w:rFonts w:ascii="Lotus Linotype" w:hAnsi="Lotus Linotype" w:cs="DecoType Naskh Special" w:hint="cs"/>
          <w:color w:val="2F5496" w:themeColor="accent1" w:themeShade="BF"/>
          <w:sz w:val="32"/>
          <w:szCs w:val="32"/>
          <w:rtl/>
        </w:rPr>
        <w:t>الحقوق متاحة لكلِّ</w:t>
      </w:r>
      <w:r>
        <w:rPr>
          <w:rFonts w:ascii="Lotus Linotype" w:hAnsi="Lotus Linotype" w:cs="DecoType Naskh Special"/>
          <w:color w:val="2F5496" w:themeColor="accent1" w:themeShade="BF"/>
          <w:sz w:val="32"/>
          <w:szCs w:val="32"/>
          <w:rtl/>
        </w:rPr>
        <w:t xml:space="preserve"> </w:t>
      </w:r>
      <w:r>
        <w:rPr>
          <w:rFonts w:ascii="Lotus Linotype" w:hAnsi="Lotus Linotype" w:cs="DecoType Naskh Special" w:hint="cs"/>
          <w:color w:val="2F5496" w:themeColor="accent1" w:themeShade="BF"/>
          <w:sz w:val="32"/>
          <w:szCs w:val="32"/>
          <w:rtl/>
        </w:rPr>
        <w:t xml:space="preserve">مسلمٍ </w:t>
      </w:r>
      <w:proofErr w:type="gramStart"/>
      <w:r>
        <w:rPr>
          <w:rFonts w:ascii="Lotus Linotype" w:hAnsi="Lotus Linotype" w:cs="DecoType Naskh Special" w:hint="cs"/>
          <w:color w:val="2F5496" w:themeColor="accent1" w:themeShade="BF"/>
          <w:sz w:val="32"/>
          <w:szCs w:val="32"/>
          <w:rtl/>
        </w:rPr>
        <w:t>ومسلمةٍ</w:t>
      </w:r>
      <w:proofErr w:type="gramEnd"/>
    </w:p>
    <w:p w14:paraId="6FDD59DF" w14:textId="48ADFF75" w:rsidR="00832C72" w:rsidRDefault="00832C72" w:rsidP="00832C72">
      <w:pPr>
        <w:jc w:val="center"/>
        <w:rPr>
          <w:rFonts w:asciiTheme="majorBidi" w:hAnsiTheme="majorBidi" w:cstheme="majorBidi"/>
          <w:color w:val="2F5496" w:themeColor="accent1" w:themeShade="BF"/>
          <w:sz w:val="32"/>
          <w:szCs w:val="32"/>
        </w:rPr>
      </w:pPr>
      <w:r w:rsidRPr="00832C72">
        <w:rPr>
          <w:rFonts w:ascii="Lotus Linotype" w:hAnsi="Lotus Linotype" w:cs="DecoType Naskh Special"/>
          <w:color w:val="2F5496" w:themeColor="accent1" w:themeShade="BF"/>
          <w:sz w:val="32"/>
          <w:szCs w:val="32"/>
          <w:rtl/>
        </w:rPr>
        <w:t xml:space="preserve">الرَّجاء التَّواصل </w:t>
      </w:r>
      <w:proofErr w:type="gramStart"/>
      <w:r w:rsidRPr="00832C72">
        <w:rPr>
          <w:rFonts w:ascii="Lotus Linotype" w:hAnsi="Lotus Linotype" w:cs="DecoType Naskh Special"/>
          <w:color w:val="2F5496" w:themeColor="accent1" w:themeShade="BF"/>
          <w:sz w:val="32"/>
          <w:szCs w:val="32"/>
          <w:rtl/>
        </w:rPr>
        <w:t>على</w:t>
      </w:r>
      <w:proofErr w:type="gramEnd"/>
      <w:r w:rsidRPr="00832C72">
        <w:rPr>
          <w:rFonts w:ascii="Lotus Linotype" w:hAnsi="Lotus Linotype" w:cs="DecoType Naskh Special"/>
          <w:color w:val="2F5496" w:themeColor="accent1" w:themeShade="BF"/>
          <w:sz w:val="32"/>
          <w:szCs w:val="32"/>
          <w:rtl/>
        </w:rPr>
        <w:t>:</w:t>
      </w:r>
      <w:r>
        <w:rPr>
          <w:rFonts w:ascii="Lotus Linotype" w:hAnsi="Lotus Linotype" w:cs="DecoType Naskh Special" w:hint="cs"/>
          <w:color w:val="2F5496" w:themeColor="accent1" w:themeShade="BF"/>
          <w:sz w:val="32"/>
          <w:szCs w:val="32"/>
          <w:rtl/>
        </w:rPr>
        <w:t xml:space="preserve">  </w:t>
      </w:r>
      <w:r w:rsidRPr="00832C72">
        <w:rPr>
          <w:rFonts w:ascii="Lotus Linotype" w:hAnsi="Lotus Linotype" w:cs="DecoType Naskh Special"/>
          <w:color w:val="2F5496" w:themeColor="accent1" w:themeShade="BF"/>
          <w:sz w:val="24"/>
          <w:szCs w:val="24"/>
        </w:rPr>
        <w:t xml:space="preserve"> </w:t>
      </w:r>
      <w:r w:rsidRPr="00832C72">
        <w:rPr>
          <w:rFonts w:asciiTheme="majorBidi" w:hAnsiTheme="majorBidi" w:cstheme="majorBidi"/>
          <w:color w:val="2F5496" w:themeColor="accent1" w:themeShade="BF"/>
          <w:sz w:val="28"/>
          <w:szCs w:val="28"/>
        </w:rPr>
        <w:t>islamtorrent@gmail.</w:t>
      </w:r>
      <w:proofErr w:type="gramStart"/>
      <w:r w:rsidRPr="00832C72">
        <w:rPr>
          <w:rFonts w:asciiTheme="majorBidi" w:hAnsiTheme="majorBidi" w:cstheme="majorBidi"/>
          <w:color w:val="2F5496" w:themeColor="accent1" w:themeShade="BF"/>
          <w:sz w:val="28"/>
          <w:szCs w:val="28"/>
        </w:rPr>
        <w:t>com</w:t>
      </w:r>
      <w:proofErr w:type="gramEnd"/>
    </w:p>
    <w:p w14:paraId="69D06883" w14:textId="1120AECD" w:rsidR="00832C72" w:rsidRDefault="00832C72" w:rsidP="00832C72">
      <w:pPr>
        <w:jc w:val="center"/>
        <w:rPr>
          <w:rFonts w:ascii="Lotus Linotype" w:hAnsi="Lotus Linotype" w:cs="DecoType Naskh Special"/>
          <w:color w:val="2F5496" w:themeColor="accent1" w:themeShade="BF"/>
          <w:sz w:val="32"/>
          <w:szCs w:val="32"/>
        </w:rPr>
      </w:pPr>
      <w:r w:rsidRPr="00832C72">
        <w:rPr>
          <w:rFonts w:ascii="Lotus Linotype" w:hAnsi="Lotus Linotype" w:cs="DecoType Naskh Special"/>
          <w:color w:val="2F5496" w:themeColor="accent1" w:themeShade="BF"/>
          <w:sz w:val="32"/>
          <w:szCs w:val="32"/>
          <w:rtl/>
        </w:rPr>
        <w:t>فسح وزارة الإعلام</w:t>
      </w:r>
    </w:p>
    <w:p w14:paraId="2DDEAADE" w14:textId="77777777" w:rsidR="00B5087E" w:rsidRPr="00832C72" w:rsidRDefault="00B5087E" w:rsidP="00832C72">
      <w:pPr>
        <w:jc w:val="center"/>
        <w:rPr>
          <w:rFonts w:ascii="Lotus Linotype" w:hAnsi="Lotus Linotype" w:cs="DecoType Naskh Special"/>
          <w:color w:val="2F5496" w:themeColor="accent1" w:themeShade="BF"/>
          <w:sz w:val="32"/>
          <w:szCs w:val="32"/>
          <w:rtl/>
        </w:rPr>
      </w:pPr>
    </w:p>
    <w:p w14:paraId="6EF64078" w14:textId="56F770F2" w:rsidR="00832C72" w:rsidRDefault="00832C72" w:rsidP="00832C72">
      <w:pPr>
        <w:jc w:val="center"/>
      </w:pPr>
      <w:r>
        <w:rPr>
          <w:rFonts w:ascii="Lotus Linotype" w:hAnsi="Lotus Linotype" w:cs="Lotus Linotype"/>
          <w:noProof/>
          <w:color w:val="2F5496" w:themeColor="accent1" w:themeShade="BF"/>
          <w:sz w:val="52"/>
          <w:szCs w:val="52"/>
          <w:lang w:val="en-GB" w:eastAsia="en-GB"/>
        </w:rPr>
        <w:drawing>
          <wp:inline distT="0" distB="0" distL="0" distR="0" wp14:anchorId="46330ABA" wp14:editId="02C87649">
            <wp:extent cx="2679405" cy="489239"/>
            <wp:effectExtent l="0" t="0" r="6985"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9405" cy="489239"/>
                    </a:xfrm>
                    <a:prstGeom prst="rect">
                      <a:avLst/>
                    </a:prstGeom>
                    <a:noFill/>
                    <a:ln>
                      <a:noFill/>
                    </a:ln>
                  </pic:spPr>
                </pic:pic>
              </a:graphicData>
            </a:graphic>
          </wp:inline>
        </w:drawing>
      </w:r>
    </w:p>
    <w:p w14:paraId="781428C3" w14:textId="77777777" w:rsidR="00832C72" w:rsidRPr="00C13315" w:rsidRDefault="00832C72">
      <w:pPr>
        <w:rPr>
          <w:lang w:val="en-GB"/>
        </w:rPr>
      </w:pPr>
    </w:p>
    <w:p w14:paraId="3908B016" w14:textId="77777777" w:rsidR="00832C72" w:rsidRDefault="00832C72"/>
    <w:p w14:paraId="269BC1F6" w14:textId="77777777" w:rsidR="00B5087E" w:rsidRDefault="00B5087E">
      <w:pPr>
        <w:rPr>
          <w:rtl/>
        </w:rPr>
        <w:sectPr w:rsidR="00B5087E" w:rsidSect="00EC108A">
          <w:type w:val="continuous"/>
          <w:pgSz w:w="11906" w:h="16838"/>
          <w:pgMar w:top="1418" w:right="1133" w:bottom="1985" w:left="1134" w:header="426" w:footer="303" w:gutter="0"/>
          <w:cols w:space="708"/>
          <w:bidi/>
          <w:rtlGutter/>
          <w:docGrid w:linePitch="360"/>
        </w:sectPr>
      </w:pPr>
    </w:p>
    <w:p w14:paraId="2D11426B" w14:textId="08405223" w:rsidR="001B291F" w:rsidRDefault="001B291F"/>
    <w:p w14:paraId="2C000752" w14:textId="77777777" w:rsidR="00832C72" w:rsidRDefault="00832C72">
      <w:pPr>
        <w:bidi w:val="0"/>
      </w:pPr>
      <w:r>
        <w:br w:type="page"/>
      </w:r>
    </w:p>
    <w:bookmarkEnd w:id="0"/>
    <w:p w14:paraId="63AF18C3" w14:textId="77777777" w:rsidR="00DF29D8" w:rsidRPr="00BD4353" w:rsidRDefault="00DF29D8" w:rsidP="00DF29D8">
      <w:pPr>
        <w:spacing w:after="0" w:line="1000" w:lineRule="exact"/>
        <w:jc w:val="center"/>
        <w:rPr>
          <w:sz w:val="80"/>
          <w:szCs w:val="80"/>
        </w:rPr>
      </w:pPr>
      <w:r w:rsidRPr="00BD4353">
        <w:rPr>
          <w:rFonts w:ascii="Lotus Linotype" w:hAnsi="Lotus Linotype" w:cs="Lotus Linotype" w:hint="cs"/>
          <w:color w:val="2F5496" w:themeColor="accent1" w:themeShade="BF"/>
          <w:sz w:val="80"/>
          <w:szCs w:val="80"/>
          <w:rtl/>
        </w:rPr>
        <w:lastRenderedPageBreak/>
        <w:t>¢</w:t>
      </w:r>
    </w:p>
    <w:p w14:paraId="4F55D624" w14:textId="77777777" w:rsidR="00DF29D8" w:rsidRDefault="00DF29D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F0BD7" w:rsidRPr="00A631A2" w14:paraId="283F8CFC" w14:textId="77777777" w:rsidTr="00471142">
        <w:trPr>
          <w:jc w:val="center"/>
        </w:trPr>
        <w:tc>
          <w:tcPr>
            <w:tcW w:w="4672" w:type="dxa"/>
            <w:shd w:val="pct50" w:color="D9E2F3" w:themeColor="accent1" w:themeTint="33" w:fill="auto"/>
            <w:vAlign w:val="center"/>
          </w:tcPr>
          <w:p w14:paraId="045A197B" w14:textId="62A05E1C" w:rsidR="00BF0BD7" w:rsidRPr="00860A29" w:rsidRDefault="00BF0BD7"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الأوَّل: </w:t>
            </w:r>
            <w:r w:rsidRPr="00BF0BD7">
              <w:rPr>
                <w:rFonts w:cs="Generator 2005"/>
                <w:b w:val="0"/>
                <w:bCs w:val="0"/>
                <w:color w:val="2F5496" w:themeColor="accent1" w:themeShade="BF"/>
                <w:sz w:val="32"/>
                <w:szCs w:val="32"/>
                <w:rtl/>
              </w:rPr>
              <w:t xml:space="preserve">حقُّ الله </w:t>
            </w:r>
            <w:proofErr w:type="gramStart"/>
            <w:r w:rsidRPr="00BF0BD7">
              <w:rPr>
                <w:rFonts w:cs="Generator 2005"/>
                <w:b w:val="0"/>
                <w:bCs w:val="0"/>
                <w:color w:val="2F5496" w:themeColor="accent1" w:themeShade="BF"/>
                <w:sz w:val="32"/>
                <w:szCs w:val="32"/>
                <w:rtl/>
              </w:rPr>
              <w:t>تعالى</w:t>
            </w:r>
            <w:proofErr w:type="gramEnd"/>
          </w:p>
        </w:tc>
        <w:tc>
          <w:tcPr>
            <w:tcW w:w="4393" w:type="dxa"/>
            <w:shd w:val="pct50" w:color="D9E2F3" w:themeColor="accent1" w:themeTint="33" w:fill="auto"/>
            <w:vAlign w:val="center"/>
          </w:tcPr>
          <w:p w14:paraId="0F902747" w14:textId="3EAC7DCB" w:rsidR="00BF0BD7" w:rsidRPr="001F2858" w:rsidRDefault="00621F1F" w:rsidP="001F2858">
            <w:pPr>
              <w:bidi w:val="0"/>
              <w:spacing w:after="0" w:line="240" w:lineRule="auto"/>
              <w:jc w:val="center"/>
              <w:rPr>
                <w:rFonts w:ascii="Andalus" w:hAnsi="Andalus" w:cs="Andalus"/>
                <w:b/>
                <w:bCs/>
                <w:color w:val="161616"/>
                <w:sz w:val="32"/>
                <w:szCs w:val="32"/>
                <w:rtl/>
              </w:rPr>
            </w:pPr>
            <w:r>
              <w:rPr>
                <w:rFonts w:ascii="Andalus" w:hAnsi="Andalus" w:cs="Andalus"/>
                <w:b/>
                <w:bCs/>
                <w:color w:val="2F5496" w:themeColor="accent1" w:themeShade="BF"/>
                <w:sz w:val="32"/>
                <w:szCs w:val="32"/>
                <w:lang w:bidi="ar-DZ"/>
              </w:rPr>
              <w:t xml:space="preserve">Right (1): </w:t>
            </w:r>
            <w:r w:rsidR="001F2858" w:rsidRPr="001F2858">
              <w:rPr>
                <w:rFonts w:ascii="Andalus" w:hAnsi="Andalus" w:cs="Andalus"/>
                <w:b/>
                <w:bCs/>
                <w:color w:val="2F5496" w:themeColor="accent1" w:themeShade="BF"/>
                <w:sz w:val="32"/>
                <w:szCs w:val="32"/>
              </w:rPr>
              <w:t>The right of Allah the Most High</w:t>
            </w:r>
          </w:p>
        </w:tc>
      </w:tr>
      <w:tr w:rsidR="00BF0BD7" w:rsidRPr="00A631A2" w14:paraId="2FB07BF2" w14:textId="77777777" w:rsidTr="00471142">
        <w:trPr>
          <w:jc w:val="center"/>
        </w:trPr>
        <w:tc>
          <w:tcPr>
            <w:tcW w:w="4672" w:type="dxa"/>
            <w:vAlign w:val="center"/>
          </w:tcPr>
          <w:p w14:paraId="618EB782" w14:textId="77777777" w:rsidR="001F2858" w:rsidRDefault="00BF0BD7" w:rsidP="00471142">
            <w:pPr>
              <w:spacing w:line="560" w:lineRule="exact"/>
              <w:jc w:val="lowKashida"/>
              <w:rPr>
                <w:rFonts w:ascii="Lotus Linotype" w:hAnsi="Lotus Linotype" w:cs="Lotus Linotype"/>
                <w:color w:val="161616"/>
                <w:sz w:val="32"/>
                <w:szCs w:val="32"/>
                <w:rtl/>
              </w:rPr>
            </w:pPr>
            <w:proofErr w:type="gramStart"/>
            <w:r w:rsidRPr="00BF0BD7">
              <w:rPr>
                <w:rFonts w:ascii="Lotus Linotype" w:hAnsi="Lotus Linotype" w:cs="Lotus Linotype"/>
                <w:color w:val="161616"/>
                <w:sz w:val="32"/>
                <w:szCs w:val="32"/>
                <w:rtl/>
              </w:rPr>
              <w:t>أن</w:t>
            </w:r>
            <w:proofErr w:type="gramEnd"/>
            <w:r w:rsidRPr="00BF0BD7">
              <w:rPr>
                <w:rFonts w:ascii="Lotus Linotype" w:hAnsi="Lotus Linotype" w:cs="Lotus Linotype"/>
                <w:color w:val="161616"/>
                <w:sz w:val="32"/>
                <w:szCs w:val="32"/>
                <w:rtl/>
              </w:rPr>
              <w:t xml:space="preserve"> تعبده وحده لا شريك له، وتكون عبدًا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تذل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خاضع</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له،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متثل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ا لأمره، </w:t>
            </w:r>
            <w:proofErr w:type="spellStart"/>
            <w:r w:rsidRPr="00BF0BD7">
              <w:rPr>
                <w:rFonts w:ascii="Lotus Linotype" w:hAnsi="Lotus Linotype" w:cs="Lotus Linotype"/>
                <w:color w:val="161616"/>
                <w:sz w:val="32"/>
                <w:szCs w:val="32"/>
                <w:rtl/>
              </w:rPr>
              <w:t>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جتنب</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w:t>
            </w:r>
            <w:proofErr w:type="spellEnd"/>
            <w:r w:rsidRPr="00BF0BD7">
              <w:rPr>
                <w:rFonts w:ascii="Lotus Linotype" w:hAnsi="Lotus Linotype" w:cs="Lotus Linotype"/>
                <w:color w:val="161616"/>
                <w:sz w:val="32"/>
                <w:szCs w:val="32"/>
                <w:rtl/>
              </w:rPr>
              <w:t xml:space="preserve"> لنهيه،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صدِّق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بخبره</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w:t>
            </w:r>
          </w:p>
          <w:p w14:paraId="03409FFD" w14:textId="1A203B46" w:rsidR="001F2858" w:rsidRDefault="00BF0BD7" w:rsidP="00471142">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عقيدة</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ثلى، وإيمانٌ بالحق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وعمل</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صالح</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ثمر</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w:t>
            </w:r>
          </w:p>
          <w:p w14:paraId="2910703F" w14:textId="140447BB" w:rsidR="00BF0BD7" w:rsidRPr="00A631A2" w:rsidRDefault="00BF0BD7" w:rsidP="00471142">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عقيدة</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وامها: المحب</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ة والت</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عظيم، وثمرتها: الإخلاص </w:t>
            </w:r>
            <w:proofErr w:type="gramStart"/>
            <w:r w:rsidRPr="00BF0BD7">
              <w:rPr>
                <w:rFonts w:ascii="Lotus Linotype" w:hAnsi="Lotus Linotype" w:cs="Lotus Linotype"/>
                <w:color w:val="161616"/>
                <w:sz w:val="32"/>
                <w:szCs w:val="32"/>
                <w:rtl/>
              </w:rPr>
              <w:t>والم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ثابرة</w:t>
            </w:r>
            <w:proofErr w:type="gramEnd"/>
            <w:r w:rsidRPr="00BF0BD7">
              <w:rPr>
                <w:rFonts w:ascii="Lotus Linotype" w:hAnsi="Lotus Linotype" w:cs="Lotus Linotype"/>
                <w:color w:val="161616"/>
                <w:sz w:val="32"/>
                <w:szCs w:val="32"/>
                <w:rtl/>
              </w:rPr>
              <w:t>.</w:t>
            </w:r>
          </w:p>
        </w:tc>
        <w:tc>
          <w:tcPr>
            <w:tcW w:w="4393" w:type="dxa"/>
            <w:vAlign w:val="center"/>
          </w:tcPr>
          <w:p w14:paraId="76AEEC69" w14:textId="73EA8E91" w:rsidR="00BF0BD7" w:rsidRPr="001F2858" w:rsidRDefault="001F2858" w:rsidP="00DC6DDE">
            <w:pPr>
              <w:bidi w:val="0"/>
              <w:spacing w:after="120" w:line="360" w:lineRule="exact"/>
              <w:jc w:val="both"/>
              <w:rPr>
                <w:rFonts w:asciiTheme="majorBidi" w:hAnsiTheme="majorBidi" w:cstheme="majorBidi"/>
                <w:color w:val="161616"/>
                <w:sz w:val="24"/>
                <w:szCs w:val="24"/>
                <w:rtl/>
              </w:rPr>
            </w:pPr>
            <w:r w:rsidRPr="001F2858">
              <w:rPr>
                <w:rFonts w:asciiTheme="majorBidi" w:hAnsiTheme="majorBidi" w:cstheme="majorBidi"/>
                <w:color w:val="161616"/>
                <w:sz w:val="24"/>
                <w:szCs w:val="24"/>
              </w:rPr>
              <w:t xml:space="preserve">To worship Him Alone without any partners, and that you be a humble, submissive worshipper to Him, obeying His commands, avoiding His prohibitions, and believing in what He informed us about. It is a perfect </w:t>
            </w:r>
            <w:proofErr w:type="spellStart"/>
            <w:r w:rsidRPr="001F2858">
              <w:rPr>
                <w:rFonts w:asciiTheme="majorBidi" w:hAnsiTheme="majorBidi" w:cstheme="majorBidi"/>
                <w:color w:val="161616"/>
                <w:sz w:val="24"/>
                <w:szCs w:val="24"/>
              </w:rPr>
              <w:t>Aqeedah</w:t>
            </w:r>
            <w:proofErr w:type="spellEnd"/>
            <w:r w:rsidRPr="001F2858">
              <w:rPr>
                <w:rFonts w:asciiTheme="majorBidi" w:hAnsiTheme="majorBidi" w:cstheme="majorBidi"/>
                <w:color w:val="161616"/>
                <w:sz w:val="24"/>
                <w:szCs w:val="24"/>
              </w:rPr>
              <w:t xml:space="preserve"> (Islamic creed), belief in the truth, and righteous fruitful deeds. It’s an </w:t>
            </w:r>
            <w:proofErr w:type="spellStart"/>
            <w:r w:rsidRPr="001F2858">
              <w:rPr>
                <w:rFonts w:asciiTheme="majorBidi" w:hAnsiTheme="majorBidi" w:cstheme="majorBidi"/>
                <w:color w:val="161616"/>
                <w:sz w:val="24"/>
                <w:szCs w:val="24"/>
              </w:rPr>
              <w:t>Aqeedah</w:t>
            </w:r>
            <w:proofErr w:type="spellEnd"/>
            <w:r w:rsidRPr="001F2858">
              <w:rPr>
                <w:rFonts w:asciiTheme="majorBidi" w:hAnsiTheme="majorBidi" w:cstheme="majorBidi"/>
                <w:color w:val="161616"/>
                <w:sz w:val="24"/>
                <w:szCs w:val="24"/>
              </w:rPr>
              <w:t xml:space="preserve"> based on love and glorification; its fruit is sincerity and perseverance</w:t>
            </w:r>
            <w:r w:rsidRPr="001F2858">
              <w:rPr>
                <w:rFonts w:asciiTheme="majorBidi" w:hAnsiTheme="majorBidi" w:cs="Times New Roman"/>
                <w:color w:val="161616"/>
                <w:sz w:val="24"/>
                <w:szCs w:val="24"/>
                <w:rtl/>
              </w:rPr>
              <w:t>.</w:t>
            </w:r>
          </w:p>
        </w:tc>
      </w:tr>
    </w:tbl>
    <w:p w14:paraId="7EB486EF" w14:textId="278653E4" w:rsidR="00BF0BD7" w:rsidRPr="001F2858" w:rsidRDefault="00BF0BD7"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291B16E2" w14:textId="77777777" w:rsidTr="00471142">
        <w:trPr>
          <w:jc w:val="center"/>
        </w:trPr>
        <w:tc>
          <w:tcPr>
            <w:tcW w:w="4672" w:type="dxa"/>
            <w:shd w:val="pct50" w:color="D9E2F3" w:themeColor="accent1" w:themeTint="33" w:fill="auto"/>
            <w:vAlign w:val="center"/>
          </w:tcPr>
          <w:p w14:paraId="4C366F9B" w14:textId="7AAEBAF9" w:rsidR="001F2858" w:rsidRPr="00860A29" w:rsidRDefault="001F2858"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w:t>
            </w:r>
            <w:proofErr w:type="gramStart"/>
            <w:r>
              <w:rPr>
                <w:rFonts w:cs="Generator 2005" w:hint="cs"/>
                <w:b w:val="0"/>
                <w:bCs w:val="0"/>
                <w:color w:val="2F5496" w:themeColor="accent1" w:themeShade="BF"/>
                <w:sz w:val="32"/>
                <w:szCs w:val="32"/>
                <w:rtl/>
              </w:rPr>
              <w:t>الثَّاني</w:t>
            </w:r>
            <w:proofErr w:type="gramEnd"/>
            <w:r>
              <w:rPr>
                <w:rFonts w:cs="Generator 2005" w:hint="cs"/>
                <w:b w:val="0"/>
                <w:bCs w:val="0"/>
                <w:color w:val="2F5496" w:themeColor="accent1" w:themeShade="BF"/>
                <w:sz w:val="32"/>
                <w:szCs w:val="32"/>
                <w:rtl/>
              </w:rPr>
              <w:t xml:space="preserve">: </w:t>
            </w:r>
            <w:r w:rsidRPr="001F2858">
              <w:rPr>
                <w:rFonts w:cs="Generator 2005"/>
                <w:b w:val="0"/>
                <w:bCs w:val="0"/>
                <w:color w:val="2F5496" w:themeColor="accent1" w:themeShade="BF"/>
                <w:sz w:val="32"/>
                <w:szCs w:val="32"/>
                <w:rtl/>
              </w:rPr>
              <w:t xml:space="preserve">حقّ رسول اللّه </w:t>
            </w:r>
            <w:r w:rsidRPr="001F2858">
              <w:rPr>
                <w:rFonts w:ascii="Lotus Linotype" w:hAnsi="Lotus Linotype" w:cs="Lotus Linotype"/>
                <w:b w:val="0"/>
                <w:bCs w:val="0"/>
                <w:color w:val="2F5496" w:themeColor="accent1" w:themeShade="BF"/>
                <w:sz w:val="32"/>
                <w:szCs w:val="32"/>
                <w:rtl/>
              </w:rPr>
              <w:t>ﷺ</w:t>
            </w:r>
          </w:p>
        </w:tc>
        <w:tc>
          <w:tcPr>
            <w:tcW w:w="4393" w:type="dxa"/>
            <w:shd w:val="pct50" w:color="D9E2F3" w:themeColor="accent1" w:themeTint="33" w:fill="auto"/>
            <w:vAlign w:val="center"/>
          </w:tcPr>
          <w:p w14:paraId="5F646247" w14:textId="1CF8C81F" w:rsidR="001F2858" w:rsidRPr="001F2858" w:rsidRDefault="00621F1F" w:rsidP="001F2858">
            <w:pPr>
              <w:bidi w:val="0"/>
              <w:spacing w:after="0" w:line="240" w:lineRule="auto"/>
              <w:jc w:val="center"/>
              <w:rPr>
                <w:rFonts w:ascii="Andalus" w:hAnsi="Andalus" w:cs="Andalus"/>
                <w:b/>
                <w:bCs/>
                <w:color w:val="2F5496" w:themeColor="accent1" w:themeShade="BF"/>
                <w:sz w:val="32"/>
                <w:szCs w:val="32"/>
                <w:rtl/>
              </w:rPr>
            </w:pPr>
            <w:r>
              <w:rPr>
                <w:rFonts w:ascii="Andalus" w:hAnsi="Andalus" w:cs="Andalus"/>
                <w:b/>
                <w:bCs/>
                <w:color w:val="2F5496" w:themeColor="accent1" w:themeShade="BF"/>
                <w:sz w:val="32"/>
                <w:szCs w:val="32"/>
                <w:lang w:bidi="ar-DZ"/>
              </w:rPr>
              <w:t xml:space="preserve">Right (2): </w:t>
            </w:r>
            <w:r w:rsidR="001F2858" w:rsidRPr="001F2858">
              <w:rPr>
                <w:rFonts w:ascii="Andalus" w:hAnsi="Andalus" w:cs="Andalus"/>
                <w:b/>
                <w:bCs/>
                <w:color w:val="2F5496" w:themeColor="accent1" w:themeShade="BF"/>
                <w:sz w:val="32"/>
                <w:szCs w:val="32"/>
              </w:rPr>
              <w:t>The right of the Messenger of Allah</w:t>
            </w:r>
            <w:r w:rsidR="001F2858">
              <w:rPr>
                <w:rFonts w:ascii="Andalus" w:hAnsi="Andalus" w:cs="Andalus"/>
                <w:b/>
                <w:bCs/>
                <w:color w:val="2F5496" w:themeColor="accent1" w:themeShade="BF"/>
                <w:sz w:val="32"/>
                <w:szCs w:val="32"/>
              </w:rPr>
              <w:t xml:space="preserve"> </w:t>
            </w:r>
            <w:r w:rsidR="001F2858" w:rsidRPr="001F2858">
              <w:rPr>
                <w:rFonts w:ascii="Lotus Linotype" w:hAnsi="Lotus Linotype" w:cs="Lotus Linotype"/>
                <w:color w:val="2F5496" w:themeColor="accent1" w:themeShade="BF"/>
                <w:sz w:val="32"/>
                <w:szCs w:val="32"/>
                <w:rtl/>
              </w:rPr>
              <w:t>ﷺ</w:t>
            </w:r>
          </w:p>
        </w:tc>
      </w:tr>
      <w:tr w:rsidR="001F2858" w:rsidRPr="00A631A2" w14:paraId="2EE930EB" w14:textId="77777777" w:rsidTr="00471142">
        <w:trPr>
          <w:jc w:val="center"/>
        </w:trPr>
        <w:tc>
          <w:tcPr>
            <w:tcW w:w="4672" w:type="dxa"/>
            <w:vAlign w:val="center"/>
          </w:tcPr>
          <w:p w14:paraId="32B02DCD" w14:textId="1C21B63E" w:rsidR="001F2858" w:rsidRPr="001F2858" w:rsidRDefault="001F2858" w:rsidP="001F2858">
            <w:pPr>
              <w:spacing w:line="560" w:lineRule="exact"/>
              <w:jc w:val="lowKashida"/>
              <w:rPr>
                <w:rFonts w:ascii="Lotus Linotype" w:hAnsi="Lotus Linotype" w:cs="Lotus Linotype"/>
                <w:color w:val="161616"/>
                <w:sz w:val="32"/>
                <w:szCs w:val="32"/>
                <w:rtl/>
              </w:rPr>
            </w:pPr>
            <w:r w:rsidRPr="001F2858">
              <w:rPr>
                <w:rFonts w:ascii="Lotus Linotype" w:hAnsi="Lotus Linotype" w:cs="Lotus Linotype"/>
                <w:color w:val="161616"/>
                <w:sz w:val="32"/>
                <w:szCs w:val="32"/>
                <w:rtl/>
              </w:rPr>
              <w:t xml:space="preserve">توقيره، </w:t>
            </w:r>
            <w:proofErr w:type="gramStart"/>
            <w:r w:rsidRPr="001F2858">
              <w:rPr>
                <w:rFonts w:ascii="Lotus Linotype" w:hAnsi="Lotus Linotype" w:cs="Lotus Linotype"/>
                <w:color w:val="161616"/>
                <w:sz w:val="32"/>
                <w:szCs w:val="32"/>
                <w:rtl/>
              </w:rPr>
              <w:t>واحترامه</w:t>
            </w:r>
            <w:proofErr w:type="gramEnd"/>
            <w:r w:rsidRPr="001F2858">
              <w:rPr>
                <w:rFonts w:ascii="Lotus Linotype" w:hAnsi="Lotus Linotype" w:cs="Lotus Linotype"/>
                <w:color w:val="161616"/>
                <w:sz w:val="32"/>
                <w:szCs w:val="32"/>
                <w:rtl/>
              </w:rPr>
              <w:t>، وتعظيمه؛ التَّعظيم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الل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ائق</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به، من غير غ</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لوٍّ ولا تقصير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w:t>
            </w:r>
          </w:p>
          <w:p w14:paraId="3FB61FBD" w14:textId="5F9779AD" w:rsidR="001F2858" w:rsidRPr="00A631A2" w:rsidRDefault="001F2858" w:rsidP="001F2858">
            <w:pPr>
              <w:spacing w:line="560" w:lineRule="exact"/>
              <w:jc w:val="lowKashida"/>
              <w:rPr>
                <w:rFonts w:ascii="Lotus Linotype" w:hAnsi="Lotus Linotype" w:cs="Lotus Linotype"/>
                <w:color w:val="161616"/>
                <w:sz w:val="32"/>
                <w:szCs w:val="32"/>
                <w:rtl/>
              </w:rPr>
            </w:pPr>
            <w:proofErr w:type="gramStart"/>
            <w:r w:rsidRPr="001F2858">
              <w:rPr>
                <w:rFonts w:ascii="Lotus Linotype" w:hAnsi="Lotus Linotype" w:cs="Lotus Linotype"/>
                <w:color w:val="161616"/>
                <w:sz w:val="32"/>
                <w:szCs w:val="32"/>
                <w:rtl/>
              </w:rPr>
              <w:t>وتصديق</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w:t>
            </w:r>
            <w:proofErr w:type="gramEnd"/>
            <w:r w:rsidRPr="001F2858">
              <w:rPr>
                <w:rFonts w:ascii="Lotus Linotype" w:hAnsi="Lotus Linotype" w:cs="Lotus Linotype"/>
                <w:color w:val="161616"/>
                <w:sz w:val="32"/>
                <w:szCs w:val="32"/>
                <w:rtl/>
              </w:rPr>
              <w:t xml:space="preserve"> فيما أخبر به من الأمور الماضية والم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ستقبَلة، وامتثال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ما به أمر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واجتناب ما عنه نهى وزجر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والإيمان</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بأن</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هدي</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 أكمل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الهدي، والد</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فاع</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عن شريعته وهديه.</w:t>
            </w:r>
          </w:p>
        </w:tc>
        <w:tc>
          <w:tcPr>
            <w:tcW w:w="4393" w:type="dxa"/>
            <w:vAlign w:val="center"/>
          </w:tcPr>
          <w:p w14:paraId="48EC5E44" w14:textId="0D9C8C72" w:rsidR="001F2858" w:rsidRPr="001F2858" w:rsidRDefault="001F2858" w:rsidP="00DC6DDE">
            <w:pPr>
              <w:bidi w:val="0"/>
              <w:spacing w:after="120" w:line="360" w:lineRule="exact"/>
              <w:jc w:val="both"/>
              <w:rPr>
                <w:rFonts w:asciiTheme="majorBidi" w:hAnsiTheme="majorBidi" w:cstheme="majorBidi"/>
                <w:color w:val="161616"/>
                <w:sz w:val="24"/>
                <w:szCs w:val="24"/>
                <w:rtl/>
              </w:rPr>
            </w:pPr>
            <w:r w:rsidRPr="001F2858">
              <w:rPr>
                <w:rFonts w:asciiTheme="majorBidi" w:hAnsiTheme="majorBidi" w:cstheme="majorBidi"/>
                <w:color w:val="161616"/>
                <w:sz w:val="24"/>
                <w:szCs w:val="24"/>
              </w:rPr>
              <w:t xml:space="preserve">The right of the Messenger of Allah </w:t>
            </w:r>
            <w:r w:rsidRPr="00DC6DDE">
              <w:rPr>
                <w:rFonts w:ascii="Lotus Linotype" w:hAnsi="Lotus Linotype" w:cs="Lotus Linotype"/>
                <w:color w:val="161616"/>
                <w:sz w:val="24"/>
                <w:szCs w:val="24"/>
                <w:rtl/>
              </w:rPr>
              <w:t>ﷺ</w:t>
            </w:r>
            <w:r w:rsidRPr="001F2858">
              <w:rPr>
                <w:rFonts w:asciiTheme="majorBidi" w:hAnsiTheme="majorBidi" w:cstheme="majorBidi"/>
                <w:color w:val="161616"/>
                <w:sz w:val="24"/>
                <w:szCs w:val="24"/>
              </w:rPr>
              <w:t xml:space="preserve"> is to be honored, respected, and glorified appropriately without exaggeration </w:t>
            </w:r>
            <w:proofErr w:type="gramStart"/>
            <w:r w:rsidRPr="001F2858">
              <w:rPr>
                <w:rFonts w:asciiTheme="majorBidi" w:hAnsiTheme="majorBidi" w:cstheme="majorBidi"/>
                <w:color w:val="161616"/>
                <w:sz w:val="24"/>
                <w:szCs w:val="24"/>
              </w:rPr>
              <w:t>nor</w:t>
            </w:r>
            <w:proofErr w:type="gramEnd"/>
            <w:r w:rsidRPr="001F2858">
              <w:rPr>
                <w:rFonts w:asciiTheme="majorBidi" w:hAnsiTheme="majorBidi" w:cstheme="majorBidi"/>
                <w:color w:val="161616"/>
                <w:sz w:val="24"/>
                <w:szCs w:val="24"/>
              </w:rPr>
              <w:t xml:space="preserve"> deficiency.</w:t>
            </w:r>
            <w:r w:rsidRPr="001F2858">
              <w:rPr>
                <w:rFonts w:asciiTheme="majorBidi" w:hAnsiTheme="majorBidi" w:cstheme="majorBidi"/>
                <w:color w:val="161616"/>
                <w:sz w:val="24"/>
                <w:szCs w:val="24"/>
              </w:rPr>
              <w:br/>
              <w:t xml:space="preserve">Also believing him in what he has informed us about past and future events, doing what he commanded us to do, avoiding what he prohibited, believing that his guidance is the perfect guidance, and defending his </w:t>
            </w:r>
            <w:proofErr w:type="spellStart"/>
            <w:r w:rsidRPr="001F2858">
              <w:rPr>
                <w:rFonts w:asciiTheme="majorBidi" w:hAnsiTheme="majorBidi" w:cstheme="majorBidi"/>
                <w:color w:val="161616"/>
                <w:sz w:val="24"/>
                <w:szCs w:val="24"/>
              </w:rPr>
              <w:t>Sharee’ah</w:t>
            </w:r>
            <w:proofErr w:type="spellEnd"/>
            <w:r w:rsidRPr="001F2858">
              <w:rPr>
                <w:rFonts w:asciiTheme="majorBidi" w:hAnsiTheme="majorBidi" w:cstheme="majorBidi"/>
                <w:color w:val="161616"/>
                <w:sz w:val="24"/>
                <w:szCs w:val="24"/>
              </w:rPr>
              <w:t xml:space="preserve"> (Islamic legislation) and guidance.</w:t>
            </w:r>
          </w:p>
        </w:tc>
      </w:tr>
    </w:tbl>
    <w:p w14:paraId="674D1244" w14:textId="2E0AAAB8" w:rsidR="001F2858" w:rsidRPr="001F2858" w:rsidRDefault="001F2858"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7ADD5813" w14:textId="77777777" w:rsidTr="00471142">
        <w:trPr>
          <w:jc w:val="center"/>
        </w:trPr>
        <w:tc>
          <w:tcPr>
            <w:tcW w:w="4672" w:type="dxa"/>
            <w:shd w:val="pct50" w:color="D9E2F3" w:themeColor="accent1" w:themeTint="33" w:fill="auto"/>
            <w:vAlign w:val="center"/>
          </w:tcPr>
          <w:p w14:paraId="50EE6D37" w14:textId="303DBD4A" w:rsidR="001F2858" w:rsidRPr="00860A29" w:rsidRDefault="001F2858"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w:t>
            </w:r>
            <w:proofErr w:type="gramStart"/>
            <w:r>
              <w:rPr>
                <w:rFonts w:cs="Generator 2005" w:hint="cs"/>
                <w:b w:val="0"/>
                <w:bCs w:val="0"/>
                <w:color w:val="2F5496" w:themeColor="accent1" w:themeShade="BF"/>
                <w:sz w:val="32"/>
                <w:szCs w:val="32"/>
                <w:rtl/>
              </w:rPr>
              <w:t>الثَّالث</w:t>
            </w:r>
            <w:proofErr w:type="gramEnd"/>
            <w:r>
              <w:rPr>
                <w:rFonts w:cs="Generator 2005" w:hint="cs"/>
                <w:b w:val="0"/>
                <w:bCs w:val="0"/>
                <w:color w:val="2F5496" w:themeColor="accent1" w:themeShade="BF"/>
                <w:sz w:val="32"/>
                <w:szCs w:val="32"/>
                <w:rtl/>
              </w:rPr>
              <w:t xml:space="preserve">: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الوالدين</w:t>
            </w:r>
          </w:p>
        </w:tc>
        <w:tc>
          <w:tcPr>
            <w:tcW w:w="4393" w:type="dxa"/>
            <w:shd w:val="pct50" w:color="D9E2F3" w:themeColor="accent1" w:themeTint="33" w:fill="auto"/>
            <w:vAlign w:val="center"/>
          </w:tcPr>
          <w:p w14:paraId="65E0C473" w14:textId="12172525" w:rsidR="001F2858" w:rsidRPr="001F2858" w:rsidRDefault="00621F1F" w:rsidP="001F2858">
            <w:pPr>
              <w:bidi w:val="0"/>
              <w:spacing w:after="0" w:line="240" w:lineRule="auto"/>
              <w:jc w:val="center"/>
              <w:rPr>
                <w:rFonts w:ascii="Andalus" w:hAnsi="Andalus" w:cs="Andalus"/>
                <w:b/>
                <w:bCs/>
                <w:color w:val="2F5496" w:themeColor="accent1" w:themeShade="BF"/>
                <w:sz w:val="32"/>
                <w:szCs w:val="32"/>
                <w:rtl/>
              </w:rPr>
            </w:pPr>
            <w:r>
              <w:rPr>
                <w:rFonts w:ascii="Andalus" w:hAnsi="Andalus" w:cs="Andalus"/>
                <w:b/>
                <w:bCs/>
                <w:color w:val="2F5496" w:themeColor="accent1" w:themeShade="BF"/>
                <w:sz w:val="32"/>
                <w:szCs w:val="32"/>
                <w:lang w:bidi="ar-DZ"/>
              </w:rPr>
              <w:t xml:space="preserve">Right (3): </w:t>
            </w:r>
            <w:r w:rsidR="001F2858" w:rsidRPr="001F2858">
              <w:rPr>
                <w:rFonts w:ascii="Andalus" w:hAnsi="Andalus" w:cs="Andalus"/>
                <w:b/>
                <w:bCs/>
                <w:color w:val="2F5496" w:themeColor="accent1" w:themeShade="BF"/>
                <w:sz w:val="32"/>
                <w:szCs w:val="32"/>
              </w:rPr>
              <w:t>The right of the Parents</w:t>
            </w:r>
          </w:p>
        </w:tc>
      </w:tr>
      <w:tr w:rsidR="001F2858" w:rsidRPr="00A631A2" w14:paraId="37E4C2CC" w14:textId="77777777" w:rsidTr="00471142">
        <w:trPr>
          <w:jc w:val="center"/>
        </w:trPr>
        <w:tc>
          <w:tcPr>
            <w:tcW w:w="4672" w:type="dxa"/>
            <w:vAlign w:val="center"/>
          </w:tcPr>
          <w:p w14:paraId="52E4D4E7" w14:textId="6B4378D7" w:rsidR="001F2858" w:rsidRPr="00A631A2" w:rsidRDefault="001F2858" w:rsidP="00471142">
            <w:pPr>
              <w:spacing w:line="560" w:lineRule="exact"/>
              <w:jc w:val="lowKashida"/>
              <w:rPr>
                <w:rFonts w:ascii="Lotus Linotype" w:hAnsi="Lotus Linotype" w:cs="Lotus Linotype"/>
                <w:color w:val="161616"/>
                <w:sz w:val="32"/>
                <w:szCs w:val="32"/>
                <w:rtl/>
              </w:rPr>
            </w:pPr>
            <w:proofErr w:type="gramStart"/>
            <w:r>
              <w:rPr>
                <w:rFonts w:ascii="Lotus Linotype" w:hAnsi="Lotus Linotype" w:cs="Lotus Linotype" w:hint="cs"/>
                <w:color w:val="161616"/>
                <w:sz w:val="32"/>
                <w:szCs w:val="32"/>
                <w:rtl/>
              </w:rPr>
              <w:t>أن</w:t>
            </w:r>
            <w:proofErr w:type="gramEnd"/>
            <w:r>
              <w:rPr>
                <w:rFonts w:ascii="Lotus Linotype" w:hAnsi="Lotus Linotype" w:cs="Lotus Linotype" w:hint="cs"/>
                <w:color w:val="161616"/>
                <w:sz w:val="32"/>
                <w:szCs w:val="32"/>
                <w:rtl/>
              </w:rPr>
              <w:t xml:space="preserve"> </w:t>
            </w:r>
            <w:r w:rsidRPr="001F2858">
              <w:rPr>
                <w:rFonts w:ascii="Lotus Linotype" w:hAnsi="Lotus Linotype" w:cs="Lotus Linotype"/>
                <w:color w:val="161616"/>
                <w:sz w:val="32"/>
                <w:szCs w:val="32"/>
                <w:rtl/>
              </w:rPr>
              <w:t>تبر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هما، وذلك بالإحسان إليهم</w:t>
            </w:r>
            <w:bookmarkStart w:id="2" w:name="_GoBack"/>
            <w:bookmarkEnd w:id="2"/>
            <w:r w:rsidRPr="001F2858">
              <w:rPr>
                <w:rFonts w:ascii="Lotus Linotype" w:hAnsi="Lotus Linotype" w:cs="Lotus Linotype"/>
                <w:color w:val="161616"/>
                <w:sz w:val="32"/>
                <w:szCs w:val="32"/>
                <w:rtl/>
              </w:rPr>
              <w:t>ا قولًا وفعل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ا</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w:t>
            </w:r>
            <w:r w:rsidRPr="001F2858">
              <w:rPr>
                <w:rFonts w:ascii="Lotus Linotype" w:hAnsi="Lotus Linotype" w:cs="Lotus Linotype"/>
                <w:color w:val="161616"/>
                <w:sz w:val="32"/>
                <w:szCs w:val="32"/>
                <w:rtl/>
              </w:rPr>
              <w:lastRenderedPageBreak/>
              <w:t>بالمال والبدن، وتمتثل أمرهما في غير معصية الله، وفي غير ما فيه ضرر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عليك.</w:t>
            </w:r>
          </w:p>
        </w:tc>
        <w:tc>
          <w:tcPr>
            <w:tcW w:w="4393" w:type="dxa"/>
            <w:vAlign w:val="center"/>
          </w:tcPr>
          <w:p w14:paraId="2FC872B1" w14:textId="0A58B213" w:rsidR="001F2858" w:rsidRPr="001F2858" w:rsidRDefault="001F2858" w:rsidP="00DC6DDE">
            <w:pPr>
              <w:bidi w:val="0"/>
              <w:spacing w:after="120" w:line="360" w:lineRule="exact"/>
              <w:jc w:val="both"/>
              <w:rPr>
                <w:rFonts w:asciiTheme="majorBidi" w:hAnsiTheme="majorBidi" w:cstheme="majorBidi"/>
                <w:color w:val="161616"/>
                <w:sz w:val="24"/>
                <w:szCs w:val="24"/>
                <w:rtl/>
              </w:rPr>
            </w:pPr>
            <w:r w:rsidRPr="001F2858">
              <w:rPr>
                <w:rFonts w:asciiTheme="majorBidi" w:hAnsiTheme="majorBidi" w:cstheme="majorBidi"/>
                <w:color w:val="161616"/>
                <w:sz w:val="24"/>
                <w:szCs w:val="24"/>
              </w:rPr>
              <w:lastRenderedPageBreak/>
              <w:t xml:space="preserve">Be righteous to them by treating them with goodness in word and deed, with money </w:t>
            </w:r>
            <w:r w:rsidRPr="001F2858">
              <w:rPr>
                <w:rFonts w:asciiTheme="majorBidi" w:hAnsiTheme="majorBidi" w:cstheme="majorBidi"/>
                <w:color w:val="161616"/>
                <w:sz w:val="24"/>
                <w:szCs w:val="24"/>
              </w:rPr>
              <w:lastRenderedPageBreak/>
              <w:t>and the body, and obeying their commands in that which is not disobedience to Allah and doesn't cause any harm to you.</w:t>
            </w:r>
          </w:p>
        </w:tc>
      </w:tr>
    </w:tbl>
    <w:p w14:paraId="6A441534" w14:textId="17FAEB32" w:rsidR="001F2858" w:rsidRPr="001F2858" w:rsidRDefault="001F2858"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20C98DA5" w14:textId="77777777" w:rsidTr="00471142">
        <w:trPr>
          <w:jc w:val="center"/>
        </w:trPr>
        <w:tc>
          <w:tcPr>
            <w:tcW w:w="4672" w:type="dxa"/>
            <w:shd w:val="pct50" w:color="D9E2F3" w:themeColor="accent1" w:themeTint="33" w:fill="auto"/>
            <w:vAlign w:val="center"/>
          </w:tcPr>
          <w:p w14:paraId="5BDAB760" w14:textId="24CA5E73" w:rsidR="001F2858" w:rsidRPr="00860A29" w:rsidRDefault="001F2858"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w:t>
            </w:r>
            <w:proofErr w:type="gramStart"/>
            <w:r>
              <w:rPr>
                <w:rFonts w:cs="Generator 2005" w:hint="cs"/>
                <w:b w:val="0"/>
                <w:bCs w:val="0"/>
                <w:color w:val="2F5496" w:themeColor="accent1" w:themeShade="BF"/>
                <w:sz w:val="32"/>
                <w:szCs w:val="32"/>
                <w:rtl/>
              </w:rPr>
              <w:t>الرَّابع</w:t>
            </w:r>
            <w:proofErr w:type="gramEnd"/>
            <w:r>
              <w:rPr>
                <w:rFonts w:cs="Generator 2005" w:hint="cs"/>
                <w:b w:val="0"/>
                <w:bCs w:val="0"/>
                <w:color w:val="2F5496" w:themeColor="accent1" w:themeShade="BF"/>
                <w:sz w:val="32"/>
                <w:szCs w:val="32"/>
                <w:rtl/>
              </w:rPr>
              <w:t xml:space="preserve">: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الأولاد</w:t>
            </w:r>
          </w:p>
        </w:tc>
        <w:tc>
          <w:tcPr>
            <w:tcW w:w="4393" w:type="dxa"/>
            <w:shd w:val="pct50" w:color="D9E2F3" w:themeColor="accent1" w:themeTint="33" w:fill="auto"/>
            <w:vAlign w:val="center"/>
          </w:tcPr>
          <w:p w14:paraId="70B9BE61" w14:textId="2DF336BE" w:rsidR="001F2858" w:rsidRPr="001F2858" w:rsidRDefault="00621F1F" w:rsidP="001F2858">
            <w:pPr>
              <w:bidi w:val="0"/>
              <w:spacing w:after="0" w:line="240" w:lineRule="auto"/>
              <w:jc w:val="center"/>
              <w:rPr>
                <w:rFonts w:ascii="Andalus" w:hAnsi="Andalus" w:cs="Andalus"/>
                <w:b/>
                <w:bCs/>
                <w:color w:val="2F5496" w:themeColor="accent1" w:themeShade="BF"/>
                <w:sz w:val="32"/>
                <w:szCs w:val="32"/>
                <w:rtl/>
              </w:rPr>
            </w:pPr>
            <w:r>
              <w:rPr>
                <w:rFonts w:ascii="Andalus" w:hAnsi="Andalus" w:cs="Andalus"/>
                <w:b/>
                <w:bCs/>
                <w:color w:val="2F5496" w:themeColor="accent1" w:themeShade="BF"/>
                <w:sz w:val="32"/>
                <w:szCs w:val="32"/>
                <w:lang w:bidi="ar-DZ"/>
              </w:rPr>
              <w:t xml:space="preserve">Right (4): </w:t>
            </w:r>
            <w:r w:rsidR="001F2858" w:rsidRPr="001F2858">
              <w:rPr>
                <w:rFonts w:ascii="Andalus" w:hAnsi="Andalus" w:cs="Andalus"/>
                <w:b/>
                <w:bCs/>
                <w:color w:val="2F5496" w:themeColor="accent1" w:themeShade="BF"/>
                <w:sz w:val="32"/>
                <w:szCs w:val="32"/>
              </w:rPr>
              <w:t>The rights of children</w:t>
            </w:r>
          </w:p>
        </w:tc>
      </w:tr>
      <w:tr w:rsidR="001F2858" w:rsidRPr="00A631A2" w14:paraId="176F35FC" w14:textId="77777777" w:rsidTr="00471142">
        <w:trPr>
          <w:jc w:val="center"/>
        </w:trPr>
        <w:tc>
          <w:tcPr>
            <w:tcW w:w="4672" w:type="dxa"/>
            <w:vAlign w:val="center"/>
          </w:tcPr>
          <w:p w14:paraId="39054A15" w14:textId="297A1C6A" w:rsidR="001F2858" w:rsidRPr="001F2858" w:rsidRDefault="001F2858"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(1)</w:t>
            </w:r>
            <w:r w:rsidRPr="001F2858">
              <w:rPr>
                <w:rFonts w:ascii="Lotus Linotype" w:hAnsi="Lotus Linotype" w:cs="Lotus Linotype"/>
                <w:color w:val="161616"/>
                <w:sz w:val="32"/>
                <w:szCs w:val="32"/>
                <w:rtl/>
              </w:rPr>
              <w:t xml:space="preserve"> </w:t>
            </w:r>
            <w:proofErr w:type="gramStart"/>
            <w:r w:rsidRPr="001F2858">
              <w:rPr>
                <w:rFonts w:ascii="Lotus Linotype" w:hAnsi="Lotus Linotype" w:cs="Lotus Linotype"/>
                <w:color w:val="161616"/>
                <w:sz w:val="32"/>
                <w:szCs w:val="32"/>
                <w:rtl/>
              </w:rPr>
              <w:t>الت</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ربية</w:t>
            </w:r>
            <w:proofErr w:type="gramEnd"/>
            <w:r w:rsidRPr="001F2858">
              <w:rPr>
                <w:rFonts w:ascii="Lotus Linotype" w:hAnsi="Lotus Linotype" w:cs="Lotus Linotype"/>
                <w:color w:val="161616"/>
                <w:sz w:val="32"/>
                <w:szCs w:val="32"/>
                <w:rtl/>
              </w:rPr>
              <w:t>؛ وهي تنمية الد</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ين والأخلاق في نفوسهم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حت</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ى يكونوا على جانب</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كبير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من ذلك</w:t>
            </w:r>
            <w:r>
              <w:rPr>
                <w:rFonts w:ascii="Lotus Linotype" w:hAnsi="Lotus Linotype" w:cs="Lotus Linotype" w:hint="cs"/>
                <w:color w:val="161616"/>
                <w:sz w:val="32"/>
                <w:szCs w:val="32"/>
                <w:rtl/>
              </w:rPr>
              <w:t>.</w:t>
            </w:r>
          </w:p>
          <w:p w14:paraId="1AF7CB38" w14:textId="340C99C4" w:rsidR="001F2858" w:rsidRPr="001F2858" w:rsidRDefault="001F2858"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(2)</w:t>
            </w:r>
            <w:r w:rsidRPr="001F2858">
              <w:rPr>
                <w:rFonts w:ascii="Lotus Linotype" w:hAnsi="Lotus Linotype" w:cs="Lotus Linotype"/>
                <w:color w:val="161616"/>
                <w:sz w:val="32"/>
                <w:szCs w:val="32"/>
                <w:rtl/>
              </w:rPr>
              <w:t xml:space="preserve"> </w:t>
            </w:r>
            <w:proofErr w:type="gramStart"/>
            <w:r w:rsidRPr="001F2858">
              <w:rPr>
                <w:rFonts w:ascii="Lotus Linotype" w:hAnsi="Lotus Linotype" w:cs="Lotus Linotype"/>
                <w:color w:val="161616"/>
                <w:sz w:val="32"/>
                <w:szCs w:val="32"/>
                <w:rtl/>
              </w:rPr>
              <w:t>أن</w:t>
            </w:r>
            <w:proofErr w:type="gramEnd"/>
            <w:r w:rsidRPr="001F2858">
              <w:rPr>
                <w:rFonts w:ascii="Lotus Linotype" w:hAnsi="Lotus Linotype" w:cs="Lotus Linotype"/>
                <w:color w:val="161616"/>
                <w:sz w:val="32"/>
                <w:szCs w:val="32"/>
                <w:rtl/>
              </w:rPr>
              <w:t xml:space="preserve"> ي</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نف</w:t>
            </w:r>
            <w:r w:rsidR="00BA00B4">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ق عليهم بالمعروف</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من غير إسراف</w:t>
            </w:r>
            <w:r w:rsidR="00BA00B4">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ولا تقصير</w:t>
            </w:r>
            <w:r w:rsidR="00BA00B4">
              <w:rPr>
                <w:rFonts w:ascii="Lotus Linotype" w:hAnsi="Lotus Linotype" w:cs="Lotus Linotype" w:hint="cs"/>
                <w:color w:val="161616"/>
                <w:sz w:val="32"/>
                <w:szCs w:val="32"/>
                <w:rtl/>
              </w:rPr>
              <w:t>ٍ.</w:t>
            </w:r>
          </w:p>
          <w:p w14:paraId="6F4BB6E6" w14:textId="3DBB2673" w:rsidR="001F2858" w:rsidRPr="00A631A2" w:rsidRDefault="00BA00B4"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(3)</w:t>
            </w:r>
            <w:r w:rsidR="001F2858" w:rsidRPr="001F2858">
              <w:rPr>
                <w:rFonts w:ascii="Lotus Linotype" w:hAnsi="Lotus Linotype" w:cs="Lotus Linotype"/>
                <w:color w:val="161616"/>
                <w:sz w:val="32"/>
                <w:szCs w:val="32"/>
                <w:rtl/>
              </w:rPr>
              <w:t xml:space="preserve"> </w:t>
            </w:r>
            <w:proofErr w:type="gramStart"/>
            <w:r w:rsidR="001F2858" w:rsidRPr="001F2858">
              <w:rPr>
                <w:rFonts w:ascii="Lotus Linotype" w:hAnsi="Lotus Linotype" w:cs="Lotus Linotype"/>
                <w:color w:val="161616"/>
                <w:sz w:val="32"/>
                <w:szCs w:val="32"/>
                <w:rtl/>
              </w:rPr>
              <w:t>أل</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ا</w:t>
            </w:r>
            <w:proofErr w:type="gramEnd"/>
            <w:r w:rsidR="001F2858" w:rsidRPr="001F2858">
              <w:rPr>
                <w:rFonts w:ascii="Lotus Linotype" w:hAnsi="Lotus Linotype" w:cs="Lotus Linotype"/>
                <w:color w:val="161616"/>
                <w:sz w:val="32"/>
                <w:szCs w:val="32"/>
                <w:rtl/>
              </w:rPr>
              <w:t xml:space="preserve"> ي</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فض</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ل أحد</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 xml:space="preserve"> منهم على أحد</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 xml:space="preserve"> في العطايا والهبات</w:t>
            </w:r>
            <w:r>
              <w:rPr>
                <w:rFonts w:ascii="Lotus Linotype" w:hAnsi="Lotus Linotype" w:cs="Lotus Linotype" w:hint="cs"/>
                <w:color w:val="161616"/>
                <w:sz w:val="32"/>
                <w:szCs w:val="32"/>
                <w:rtl/>
              </w:rPr>
              <w:t>.</w:t>
            </w:r>
          </w:p>
        </w:tc>
        <w:tc>
          <w:tcPr>
            <w:tcW w:w="4393" w:type="dxa"/>
            <w:vAlign w:val="center"/>
          </w:tcPr>
          <w:p w14:paraId="46B48C17" w14:textId="705C24FE" w:rsidR="001F2858" w:rsidRPr="001F2858" w:rsidRDefault="00BA00B4" w:rsidP="00DC6DDE">
            <w:pPr>
              <w:bidi w:val="0"/>
              <w:spacing w:after="120" w:line="360" w:lineRule="exact"/>
              <w:jc w:val="both"/>
              <w:rPr>
                <w:rFonts w:asciiTheme="majorBidi" w:hAnsiTheme="majorBidi" w:cstheme="majorBidi"/>
                <w:color w:val="161616"/>
                <w:sz w:val="24"/>
                <w:szCs w:val="24"/>
                <w:rtl/>
              </w:rPr>
            </w:pPr>
            <w:r>
              <w:rPr>
                <w:rFonts w:asciiTheme="majorBidi" w:hAnsiTheme="majorBidi" w:cstheme="majorBidi"/>
                <w:color w:val="161616"/>
                <w:sz w:val="24"/>
                <w:szCs w:val="24"/>
              </w:rPr>
              <w:t>(</w:t>
            </w:r>
            <w:r w:rsidR="00DC6DDE">
              <w:rPr>
                <w:rFonts w:asciiTheme="majorBidi" w:hAnsiTheme="majorBidi" w:cstheme="majorBidi"/>
                <w:color w:val="161616"/>
                <w:sz w:val="24"/>
                <w:szCs w:val="24"/>
              </w:rPr>
              <w:t>1</w:t>
            </w:r>
            <w:r>
              <w:rPr>
                <w:rFonts w:asciiTheme="majorBidi" w:hAnsiTheme="majorBidi" w:cstheme="majorBidi"/>
                <w:color w:val="161616"/>
                <w:sz w:val="24"/>
                <w:szCs w:val="24"/>
              </w:rPr>
              <w:t>)</w:t>
            </w:r>
            <w:r w:rsidR="001F2858" w:rsidRPr="001F2858">
              <w:rPr>
                <w:rFonts w:asciiTheme="majorBidi" w:hAnsiTheme="majorBidi" w:cstheme="majorBidi"/>
                <w:color w:val="161616"/>
                <w:sz w:val="24"/>
                <w:szCs w:val="24"/>
              </w:rPr>
              <w:t xml:space="preserve"> Upbringing: it is the development of religion and morals in their hearts to a high standard.</w:t>
            </w:r>
            <w:r w:rsidR="001F2858" w:rsidRPr="001F2858">
              <w:rPr>
                <w:rFonts w:asciiTheme="majorBidi" w:hAnsiTheme="majorBidi" w:cstheme="majorBidi"/>
                <w:color w:val="161616"/>
                <w:sz w:val="24"/>
                <w:szCs w:val="24"/>
              </w:rPr>
              <w:br/>
            </w:r>
            <w:r>
              <w:rPr>
                <w:rFonts w:asciiTheme="majorBidi" w:hAnsiTheme="majorBidi" w:cstheme="majorBidi"/>
                <w:color w:val="161616"/>
                <w:sz w:val="24"/>
                <w:szCs w:val="24"/>
              </w:rPr>
              <w:t>(2)</w:t>
            </w:r>
            <w:r w:rsidR="001F2858" w:rsidRPr="001F2858">
              <w:rPr>
                <w:rFonts w:asciiTheme="majorBidi" w:hAnsiTheme="majorBidi" w:cstheme="majorBidi"/>
                <w:color w:val="161616"/>
                <w:sz w:val="24"/>
                <w:szCs w:val="24"/>
              </w:rPr>
              <w:t xml:space="preserve"> To spend on them in a reasonable manner, without extravagance </w:t>
            </w:r>
            <w:proofErr w:type="gramStart"/>
            <w:r w:rsidR="001F2858" w:rsidRPr="001F2858">
              <w:rPr>
                <w:rFonts w:asciiTheme="majorBidi" w:hAnsiTheme="majorBidi" w:cstheme="majorBidi"/>
                <w:color w:val="161616"/>
                <w:sz w:val="24"/>
                <w:szCs w:val="24"/>
              </w:rPr>
              <w:t>nor</w:t>
            </w:r>
            <w:proofErr w:type="gramEnd"/>
            <w:r w:rsidR="001F2858" w:rsidRPr="001F2858">
              <w:rPr>
                <w:rFonts w:asciiTheme="majorBidi" w:hAnsiTheme="majorBidi" w:cstheme="majorBidi"/>
                <w:color w:val="161616"/>
                <w:sz w:val="24"/>
                <w:szCs w:val="24"/>
              </w:rPr>
              <w:t xml:space="preserve"> negligence.</w:t>
            </w:r>
            <w:r w:rsidR="001F2858" w:rsidRPr="001F2858">
              <w:rPr>
                <w:rFonts w:asciiTheme="majorBidi" w:hAnsiTheme="majorBidi" w:cstheme="majorBidi"/>
                <w:color w:val="161616"/>
                <w:sz w:val="24"/>
                <w:szCs w:val="24"/>
              </w:rPr>
              <w:br/>
            </w:r>
            <w:r>
              <w:rPr>
                <w:rFonts w:asciiTheme="majorBidi" w:hAnsiTheme="majorBidi" w:cstheme="majorBidi"/>
                <w:color w:val="161616"/>
                <w:sz w:val="24"/>
                <w:szCs w:val="24"/>
              </w:rPr>
              <w:t>(3)</w:t>
            </w:r>
            <w:r w:rsidR="001F2858" w:rsidRPr="001F2858">
              <w:rPr>
                <w:rFonts w:asciiTheme="majorBidi" w:hAnsiTheme="majorBidi" w:cstheme="majorBidi"/>
                <w:color w:val="161616"/>
                <w:sz w:val="24"/>
                <w:szCs w:val="24"/>
              </w:rPr>
              <w:t xml:space="preserve"> Not to give preference to any of them over the other in spending and gifts.</w:t>
            </w:r>
          </w:p>
        </w:tc>
      </w:tr>
    </w:tbl>
    <w:p w14:paraId="101DA1F4" w14:textId="52A754F9" w:rsidR="001F2858" w:rsidRDefault="001F2858" w:rsidP="001F2858">
      <w:pPr>
        <w:spacing w:after="0" w:line="240" w:lineRule="auto"/>
        <w:jc w:val="center"/>
        <w:rPr>
          <w:rFonts w:ascii="Lotus Linotype" w:hAnsi="Lotus Linotype" w:cs="Lotus Linotype"/>
          <w:color w:val="161616"/>
          <w:sz w:val="12"/>
          <w:szCs w:val="12"/>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A00B4" w:rsidRPr="00A631A2" w14:paraId="393C310F" w14:textId="77777777" w:rsidTr="00471142">
        <w:trPr>
          <w:jc w:val="center"/>
        </w:trPr>
        <w:tc>
          <w:tcPr>
            <w:tcW w:w="4672" w:type="dxa"/>
            <w:shd w:val="pct50" w:color="D9E2F3" w:themeColor="accent1" w:themeTint="33" w:fill="auto"/>
            <w:vAlign w:val="center"/>
          </w:tcPr>
          <w:p w14:paraId="0B81CDCC" w14:textId="6B7AF586" w:rsidR="00BA00B4" w:rsidRPr="00860A29" w:rsidRDefault="00BA00B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w:t>
            </w:r>
            <w:proofErr w:type="gramStart"/>
            <w:r>
              <w:rPr>
                <w:rFonts w:cs="Generator 2005" w:hint="cs"/>
                <w:b w:val="0"/>
                <w:bCs w:val="0"/>
                <w:color w:val="2F5496" w:themeColor="accent1" w:themeShade="BF"/>
                <w:sz w:val="32"/>
                <w:szCs w:val="32"/>
                <w:rtl/>
              </w:rPr>
              <w:t>الخامس</w:t>
            </w:r>
            <w:proofErr w:type="gramEnd"/>
            <w:r>
              <w:rPr>
                <w:rFonts w:cs="Generator 2005" w:hint="cs"/>
                <w:b w:val="0"/>
                <w:bCs w:val="0"/>
                <w:color w:val="2F5496" w:themeColor="accent1" w:themeShade="BF"/>
                <w:sz w:val="32"/>
                <w:szCs w:val="32"/>
                <w:rtl/>
              </w:rPr>
              <w:t xml:space="preserve">: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الأقارب</w:t>
            </w:r>
          </w:p>
        </w:tc>
        <w:tc>
          <w:tcPr>
            <w:tcW w:w="4393" w:type="dxa"/>
            <w:shd w:val="pct50" w:color="D9E2F3" w:themeColor="accent1" w:themeTint="33" w:fill="auto"/>
            <w:vAlign w:val="center"/>
          </w:tcPr>
          <w:p w14:paraId="0DC0D1C5" w14:textId="45E74ED8" w:rsidR="00BA00B4" w:rsidRPr="001F2858" w:rsidRDefault="00621F1F" w:rsidP="00471142">
            <w:pPr>
              <w:bidi w:val="0"/>
              <w:spacing w:after="0" w:line="240" w:lineRule="auto"/>
              <w:jc w:val="center"/>
              <w:rPr>
                <w:rFonts w:ascii="Andalus" w:hAnsi="Andalus" w:cs="Andalus"/>
                <w:b/>
                <w:bCs/>
                <w:color w:val="2F5496" w:themeColor="accent1" w:themeShade="BF"/>
                <w:sz w:val="32"/>
                <w:szCs w:val="32"/>
                <w:rtl/>
              </w:rPr>
            </w:pPr>
            <w:r>
              <w:rPr>
                <w:rFonts w:ascii="Andalus" w:hAnsi="Andalus" w:cs="Andalus"/>
                <w:b/>
                <w:bCs/>
                <w:color w:val="2F5496" w:themeColor="accent1" w:themeShade="BF"/>
                <w:sz w:val="32"/>
                <w:szCs w:val="32"/>
                <w:lang w:bidi="ar-DZ"/>
              </w:rPr>
              <w:t xml:space="preserve">Right (5): </w:t>
            </w:r>
            <w:r w:rsidR="00BA00B4" w:rsidRPr="00BA00B4">
              <w:rPr>
                <w:rFonts w:ascii="Andalus" w:hAnsi="Andalus" w:cs="Andalus"/>
                <w:b/>
                <w:bCs/>
                <w:color w:val="2F5496" w:themeColor="accent1" w:themeShade="BF"/>
                <w:sz w:val="32"/>
                <w:szCs w:val="32"/>
              </w:rPr>
              <w:t>The rights of relatives</w:t>
            </w:r>
          </w:p>
        </w:tc>
      </w:tr>
      <w:tr w:rsidR="00BA00B4" w:rsidRPr="00A631A2" w14:paraId="3F2DAC6F" w14:textId="77777777" w:rsidTr="00471142">
        <w:trPr>
          <w:jc w:val="center"/>
        </w:trPr>
        <w:tc>
          <w:tcPr>
            <w:tcW w:w="4672" w:type="dxa"/>
            <w:vAlign w:val="center"/>
          </w:tcPr>
          <w:p w14:paraId="35F59F9F" w14:textId="1342F692" w:rsidR="00BA00B4" w:rsidRPr="00A631A2" w:rsidRDefault="00BA00B4" w:rsidP="00471142">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أن يصل قريبه بالمعروف؛ ببذل الجاه، والن</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فع البدني</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والن</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فع المالي</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بحسب ما </w:t>
            </w:r>
            <w:proofErr w:type="spellStart"/>
            <w:r w:rsidRPr="00BA00B4">
              <w:rPr>
                <w:rFonts w:ascii="Lotus Linotype" w:hAnsi="Lotus Linotype" w:cs="Lotus Linotype"/>
                <w:color w:val="161616"/>
                <w:sz w:val="32"/>
                <w:szCs w:val="32"/>
                <w:rtl/>
              </w:rPr>
              <w:t>تتطل</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به</w:t>
            </w:r>
            <w:proofErr w:type="spellEnd"/>
            <w:r w:rsidRPr="00BA00B4">
              <w:rPr>
                <w:rFonts w:ascii="Lotus Linotype" w:hAnsi="Lotus Linotype" w:cs="Lotus Linotype"/>
                <w:color w:val="161616"/>
                <w:sz w:val="32"/>
                <w:szCs w:val="32"/>
                <w:rtl/>
              </w:rPr>
              <w:t xml:space="preserve"> قو</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ة القرابة والحاجة.</w:t>
            </w:r>
          </w:p>
        </w:tc>
        <w:tc>
          <w:tcPr>
            <w:tcW w:w="4393" w:type="dxa"/>
            <w:vAlign w:val="center"/>
          </w:tcPr>
          <w:p w14:paraId="2AF975EC" w14:textId="594137E4" w:rsidR="00BA00B4" w:rsidRPr="001F2858" w:rsidRDefault="00BA00B4" w:rsidP="00DC6DDE">
            <w:pPr>
              <w:bidi w:val="0"/>
              <w:spacing w:after="120" w:line="360" w:lineRule="exact"/>
              <w:jc w:val="both"/>
              <w:rPr>
                <w:rFonts w:asciiTheme="majorBidi" w:hAnsiTheme="majorBidi" w:cstheme="majorBidi"/>
                <w:color w:val="161616"/>
                <w:sz w:val="24"/>
                <w:szCs w:val="24"/>
                <w:rtl/>
              </w:rPr>
            </w:pPr>
            <w:r w:rsidRPr="00BA00B4">
              <w:rPr>
                <w:rFonts w:asciiTheme="majorBidi" w:hAnsiTheme="majorBidi" w:cstheme="majorBidi"/>
                <w:color w:val="161616"/>
                <w:sz w:val="24"/>
                <w:szCs w:val="24"/>
              </w:rPr>
              <w:t>To uphold ties of kinship with kindness by using your social position, physical efforts to benefit them, and financially depending on how close and needy they are.</w:t>
            </w:r>
          </w:p>
        </w:tc>
      </w:tr>
    </w:tbl>
    <w:p w14:paraId="7873BF60" w14:textId="3A1E135E" w:rsidR="00BA00B4" w:rsidRDefault="00BA00B4"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A00B4" w:rsidRPr="00A631A2" w14:paraId="7F164F47" w14:textId="77777777" w:rsidTr="00471142">
        <w:trPr>
          <w:jc w:val="center"/>
        </w:trPr>
        <w:tc>
          <w:tcPr>
            <w:tcW w:w="4672" w:type="dxa"/>
            <w:shd w:val="pct50" w:color="D9E2F3" w:themeColor="accent1" w:themeTint="33" w:fill="auto"/>
            <w:vAlign w:val="center"/>
          </w:tcPr>
          <w:p w14:paraId="73EBD2AB" w14:textId="3290B476" w:rsidR="00BA00B4" w:rsidRPr="00860A29" w:rsidRDefault="00BA00B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w:t>
            </w:r>
            <w:proofErr w:type="gramStart"/>
            <w:r>
              <w:rPr>
                <w:rFonts w:cs="Generator 2005" w:hint="cs"/>
                <w:b w:val="0"/>
                <w:bCs w:val="0"/>
                <w:color w:val="2F5496" w:themeColor="accent1" w:themeShade="BF"/>
                <w:sz w:val="32"/>
                <w:szCs w:val="32"/>
                <w:rtl/>
              </w:rPr>
              <w:t>السَّادس</w:t>
            </w:r>
            <w:proofErr w:type="gramEnd"/>
            <w:r>
              <w:rPr>
                <w:rFonts w:cs="Generator 2005" w:hint="cs"/>
                <w:b w:val="0"/>
                <w:bCs w:val="0"/>
                <w:color w:val="2F5496" w:themeColor="accent1" w:themeShade="BF"/>
                <w:sz w:val="32"/>
                <w:szCs w:val="32"/>
                <w:rtl/>
              </w:rPr>
              <w:t xml:space="preserve">: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الزَّوجين</w:t>
            </w:r>
          </w:p>
        </w:tc>
        <w:tc>
          <w:tcPr>
            <w:tcW w:w="4393" w:type="dxa"/>
            <w:shd w:val="pct50" w:color="D9E2F3" w:themeColor="accent1" w:themeTint="33" w:fill="auto"/>
            <w:vAlign w:val="center"/>
          </w:tcPr>
          <w:p w14:paraId="38FDE3BB" w14:textId="37634881" w:rsidR="00BA00B4" w:rsidRPr="001F2858" w:rsidRDefault="00621F1F" w:rsidP="00471142">
            <w:pPr>
              <w:bidi w:val="0"/>
              <w:spacing w:after="0" w:line="240" w:lineRule="auto"/>
              <w:jc w:val="center"/>
              <w:rPr>
                <w:rFonts w:ascii="Andalus" w:hAnsi="Andalus" w:cs="Andalus"/>
                <w:b/>
                <w:bCs/>
                <w:color w:val="2F5496" w:themeColor="accent1" w:themeShade="BF"/>
                <w:sz w:val="32"/>
                <w:szCs w:val="32"/>
                <w:rtl/>
              </w:rPr>
            </w:pPr>
            <w:r>
              <w:rPr>
                <w:rFonts w:ascii="Andalus" w:hAnsi="Andalus" w:cs="Andalus"/>
                <w:b/>
                <w:bCs/>
                <w:color w:val="2F5496" w:themeColor="accent1" w:themeShade="BF"/>
                <w:sz w:val="32"/>
                <w:szCs w:val="32"/>
                <w:lang w:bidi="ar-DZ"/>
              </w:rPr>
              <w:t xml:space="preserve">Right (6): </w:t>
            </w:r>
            <w:r w:rsidR="005F5C94" w:rsidRPr="005F5C94">
              <w:rPr>
                <w:rFonts w:ascii="Andalus" w:hAnsi="Andalus" w:cs="Andalus"/>
                <w:b/>
                <w:bCs/>
                <w:color w:val="2F5496" w:themeColor="accent1" w:themeShade="BF"/>
                <w:sz w:val="32"/>
                <w:szCs w:val="32"/>
              </w:rPr>
              <w:t>The rights of spouses</w:t>
            </w:r>
          </w:p>
        </w:tc>
      </w:tr>
      <w:tr w:rsidR="00BA00B4" w:rsidRPr="00A631A2" w14:paraId="48D008EF" w14:textId="77777777" w:rsidTr="00471142">
        <w:trPr>
          <w:jc w:val="center"/>
        </w:trPr>
        <w:tc>
          <w:tcPr>
            <w:tcW w:w="4672" w:type="dxa"/>
            <w:vAlign w:val="center"/>
          </w:tcPr>
          <w:p w14:paraId="6B4F4BA1" w14:textId="3A0EDC68" w:rsidR="00BA00B4" w:rsidRPr="00BA00B4" w:rsidRDefault="00BA00B4" w:rsidP="00BA00B4">
            <w:pPr>
              <w:spacing w:line="560" w:lineRule="exact"/>
              <w:jc w:val="lowKashida"/>
              <w:rPr>
                <w:rFonts w:ascii="Lotus Linotype" w:hAnsi="Lotus Linotype" w:cs="Lotus Linotype"/>
                <w:color w:val="161616"/>
                <w:sz w:val="32"/>
                <w:szCs w:val="32"/>
                <w:rtl/>
              </w:rPr>
            </w:pPr>
            <w:proofErr w:type="gramStart"/>
            <w:r w:rsidRPr="00BA00B4">
              <w:rPr>
                <w:rFonts w:ascii="Lotus Linotype" w:hAnsi="Lotus Linotype" w:cs="Lotus Linotype"/>
                <w:color w:val="161616"/>
                <w:sz w:val="32"/>
                <w:szCs w:val="32"/>
                <w:rtl/>
              </w:rPr>
              <w:t>أَن</w:t>
            </w:r>
            <w:proofErr w:type="gramEnd"/>
            <w:r w:rsidRPr="00BA00B4">
              <w:rPr>
                <w:rFonts w:ascii="Lotus Linotype" w:hAnsi="Lotus Linotype" w:cs="Lotus Linotype"/>
                <w:color w:val="161616"/>
                <w:sz w:val="32"/>
                <w:szCs w:val="32"/>
                <w:rtl/>
              </w:rPr>
              <w:t xml:space="preserve"> يعاشر كل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منهما الآخر بالمعروف</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وأن يبذل الحق</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الواجب له بكل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سماحة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وسهولة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من غير تكرّ</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ه</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لبذله ولا م</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ماطلة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w:t>
            </w:r>
          </w:p>
          <w:p w14:paraId="5C153E1F" w14:textId="5A9D9A1C" w:rsidR="00BA00B4" w:rsidRPr="00BA00B4" w:rsidRDefault="00BA00B4" w:rsidP="00BA00B4">
            <w:pPr>
              <w:spacing w:line="560" w:lineRule="exact"/>
              <w:jc w:val="lowKashida"/>
              <w:rPr>
                <w:rFonts w:ascii="Lotus Linotype" w:hAnsi="Lotus Linotype" w:cs="Lotus Linotype"/>
                <w:color w:val="161616"/>
                <w:sz w:val="32"/>
                <w:szCs w:val="32"/>
                <w:rtl/>
              </w:rPr>
            </w:pPr>
            <w:proofErr w:type="gramStart"/>
            <w:r w:rsidRPr="00BA00B4">
              <w:rPr>
                <w:rFonts w:ascii="Lotus Linotype" w:hAnsi="Lotus Linotype" w:cs="Lotus Linotype"/>
                <w:color w:val="161616"/>
                <w:sz w:val="32"/>
                <w:szCs w:val="32"/>
                <w:rtl/>
              </w:rPr>
              <w:t>من</w:t>
            </w:r>
            <w:proofErr w:type="gramEnd"/>
            <w:r w:rsidRPr="00BA00B4">
              <w:rPr>
                <w:rFonts w:ascii="Lotus Linotype" w:hAnsi="Lotus Linotype" w:cs="Lotus Linotype"/>
                <w:color w:val="161616"/>
                <w:sz w:val="32"/>
                <w:szCs w:val="32"/>
                <w:rtl/>
              </w:rPr>
              <w:t xml:space="preserve"> حقوق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وجة على زوجها: أن يقوم بواجب نفقتها من الط</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عام والش</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راب والكسوة والمسكن وتوابع ذلك، و</w:t>
            </w:r>
            <w:r w:rsidR="005F5C94">
              <w:rPr>
                <w:rFonts w:ascii="Lotus Linotype" w:hAnsi="Lotus Linotype" w:cs="Lotus Linotype" w:hint="cs"/>
                <w:color w:val="161616"/>
                <w:sz w:val="32"/>
                <w:szCs w:val="32"/>
                <w:rtl/>
              </w:rPr>
              <w:t>أن ي</w:t>
            </w:r>
            <w:r w:rsidRPr="00BA00B4">
              <w:rPr>
                <w:rFonts w:ascii="Lotus Linotype" w:hAnsi="Lotus Linotype" w:cs="Lotus Linotype"/>
                <w:color w:val="161616"/>
                <w:sz w:val="32"/>
                <w:szCs w:val="32"/>
                <w:rtl/>
              </w:rPr>
              <w:t xml:space="preserve">عدل </w:t>
            </w:r>
            <w:r w:rsidR="005F5C94">
              <w:rPr>
                <w:rFonts w:ascii="Lotus Linotype" w:hAnsi="Lotus Linotype" w:cs="Lotus Linotype" w:hint="cs"/>
                <w:color w:val="161616"/>
                <w:sz w:val="32"/>
                <w:szCs w:val="32"/>
                <w:rtl/>
              </w:rPr>
              <w:t>بي</w:t>
            </w:r>
            <w:r w:rsidRPr="00BA00B4">
              <w:rPr>
                <w:rFonts w:ascii="Lotus Linotype" w:hAnsi="Lotus Linotype" w:cs="Lotus Linotype"/>
                <w:color w:val="161616"/>
                <w:sz w:val="32"/>
                <w:szCs w:val="32"/>
                <w:rtl/>
              </w:rPr>
              <w:t xml:space="preserve">ن </w:t>
            </w:r>
            <w:r w:rsidRPr="00BA00B4">
              <w:rPr>
                <w:rFonts w:ascii="Lotus Linotype" w:hAnsi="Lotus Linotype" w:cs="Lotus Linotype"/>
                <w:color w:val="161616"/>
                <w:sz w:val="32"/>
                <w:szCs w:val="32"/>
                <w:rtl/>
              </w:rPr>
              <w:lastRenderedPageBreak/>
              <w:t>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وجات.</w:t>
            </w:r>
          </w:p>
          <w:p w14:paraId="15EC4889" w14:textId="3BF7F9B1" w:rsidR="00BA00B4" w:rsidRPr="00A631A2" w:rsidRDefault="00BA00B4" w:rsidP="00BA00B4">
            <w:pPr>
              <w:spacing w:line="560" w:lineRule="exact"/>
              <w:jc w:val="lowKashida"/>
              <w:rPr>
                <w:rFonts w:ascii="Lotus Linotype" w:hAnsi="Lotus Linotype" w:cs="Lotus Linotype"/>
                <w:color w:val="161616"/>
                <w:sz w:val="32"/>
                <w:szCs w:val="32"/>
                <w:rtl/>
              </w:rPr>
            </w:pPr>
            <w:proofErr w:type="gramStart"/>
            <w:r w:rsidRPr="00BA00B4">
              <w:rPr>
                <w:rFonts w:ascii="Lotus Linotype" w:hAnsi="Lotus Linotype" w:cs="Lotus Linotype"/>
                <w:color w:val="161616"/>
                <w:sz w:val="32"/>
                <w:szCs w:val="32"/>
                <w:rtl/>
              </w:rPr>
              <w:t>من</w:t>
            </w:r>
            <w:proofErr w:type="gramEnd"/>
            <w:r w:rsidRPr="00BA00B4">
              <w:rPr>
                <w:rFonts w:ascii="Lotus Linotype" w:hAnsi="Lotus Linotype" w:cs="Lotus Linotype"/>
                <w:color w:val="161616"/>
                <w:sz w:val="32"/>
                <w:szCs w:val="32"/>
                <w:rtl/>
              </w:rPr>
              <w:t xml:space="preserve"> حقوق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 على زوجته: أن تطيعه في غير معصية الله، وأن تحفظه في سر</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ه وماله، وأل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ا تعمل عمل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ا يضي</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ع عليه كمال الاستمتاع.</w:t>
            </w:r>
          </w:p>
        </w:tc>
        <w:tc>
          <w:tcPr>
            <w:tcW w:w="4393" w:type="dxa"/>
            <w:vAlign w:val="center"/>
          </w:tcPr>
          <w:p w14:paraId="5687356D" w14:textId="25950F7C" w:rsidR="005F5C94" w:rsidRPr="005F5C94" w:rsidRDefault="005F5C94" w:rsidP="00DC6DDE">
            <w:pPr>
              <w:bidi w:val="0"/>
              <w:spacing w:after="120" w:line="360" w:lineRule="exact"/>
              <w:jc w:val="both"/>
              <w:rPr>
                <w:rFonts w:asciiTheme="majorBidi" w:hAnsiTheme="majorBidi" w:cstheme="majorBidi"/>
                <w:color w:val="161616"/>
                <w:sz w:val="24"/>
                <w:szCs w:val="24"/>
              </w:rPr>
            </w:pPr>
            <w:r w:rsidRPr="005F5C94">
              <w:rPr>
                <w:rFonts w:asciiTheme="majorBidi" w:hAnsiTheme="majorBidi" w:cstheme="majorBidi"/>
                <w:color w:val="161616"/>
                <w:sz w:val="24"/>
                <w:szCs w:val="24"/>
              </w:rPr>
              <w:lastRenderedPageBreak/>
              <w:t>To live with each other in a kind manner and give the right that is due to him with tolerance and ease without any compulsion or procrastination in fulfilling each other’s rights</w:t>
            </w:r>
            <w:r w:rsidRPr="005F5C94">
              <w:rPr>
                <w:rFonts w:asciiTheme="majorBidi" w:hAnsiTheme="majorBidi" w:cstheme="majorBidi"/>
                <w:color w:val="161616"/>
                <w:sz w:val="24"/>
                <w:szCs w:val="24"/>
                <w:rtl/>
              </w:rPr>
              <w:t>.</w:t>
            </w:r>
          </w:p>
          <w:p w14:paraId="177CA48B" w14:textId="627FCA22" w:rsidR="005F5C94" w:rsidRPr="005F5C94" w:rsidRDefault="005F5C94" w:rsidP="00DC6DDE">
            <w:pPr>
              <w:bidi w:val="0"/>
              <w:spacing w:after="120" w:line="360" w:lineRule="exact"/>
              <w:jc w:val="both"/>
              <w:rPr>
                <w:rFonts w:asciiTheme="majorBidi" w:hAnsiTheme="majorBidi" w:cstheme="majorBidi"/>
                <w:color w:val="161616"/>
                <w:sz w:val="24"/>
                <w:szCs w:val="24"/>
              </w:rPr>
            </w:pPr>
            <w:r w:rsidRPr="005F5C94">
              <w:rPr>
                <w:rFonts w:asciiTheme="majorBidi" w:hAnsiTheme="majorBidi" w:cstheme="majorBidi"/>
                <w:color w:val="161616"/>
                <w:sz w:val="24"/>
                <w:szCs w:val="24"/>
              </w:rPr>
              <w:t>Among the rights of the wife over her husband: that he fulfils the duty of spending on her in terms of food, drink, clothing, housing and so on, and that he treats all his wives equally</w:t>
            </w:r>
            <w:r w:rsidRPr="005F5C94">
              <w:rPr>
                <w:rFonts w:asciiTheme="majorBidi" w:hAnsiTheme="majorBidi" w:cstheme="majorBidi"/>
                <w:color w:val="161616"/>
                <w:sz w:val="24"/>
                <w:szCs w:val="24"/>
                <w:rtl/>
              </w:rPr>
              <w:t>.</w:t>
            </w:r>
          </w:p>
          <w:p w14:paraId="24A77F6C" w14:textId="23C121E5" w:rsidR="00BA00B4" w:rsidRPr="001F2858" w:rsidRDefault="005F5C94" w:rsidP="00DC6DDE">
            <w:pPr>
              <w:bidi w:val="0"/>
              <w:spacing w:after="120" w:line="360" w:lineRule="exact"/>
              <w:jc w:val="both"/>
              <w:rPr>
                <w:rFonts w:asciiTheme="majorBidi" w:hAnsiTheme="majorBidi" w:cstheme="majorBidi"/>
                <w:color w:val="161616"/>
                <w:sz w:val="24"/>
                <w:szCs w:val="24"/>
                <w:rtl/>
              </w:rPr>
            </w:pPr>
            <w:r w:rsidRPr="005F5C94">
              <w:rPr>
                <w:rFonts w:asciiTheme="majorBidi" w:hAnsiTheme="majorBidi" w:cstheme="majorBidi"/>
                <w:color w:val="161616"/>
                <w:sz w:val="24"/>
                <w:szCs w:val="24"/>
              </w:rPr>
              <w:lastRenderedPageBreak/>
              <w:t>Among the husband’s rights over his wife: that she obeys him in that which is not disobedience of Allah, protects his secrets and wealth, and does not do something that would spoil his complete enjoyment.</w:t>
            </w:r>
          </w:p>
        </w:tc>
      </w:tr>
    </w:tbl>
    <w:p w14:paraId="2ED9C874" w14:textId="011E172D" w:rsidR="00BA00B4" w:rsidRDefault="00BA00B4"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5F5C94" w:rsidRPr="00A631A2" w14:paraId="2A13A08C" w14:textId="77777777" w:rsidTr="00471142">
        <w:trPr>
          <w:jc w:val="center"/>
        </w:trPr>
        <w:tc>
          <w:tcPr>
            <w:tcW w:w="4672" w:type="dxa"/>
            <w:shd w:val="pct50" w:color="D9E2F3" w:themeColor="accent1" w:themeTint="33" w:fill="auto"/>
            <w:vAlign w:val="center"/>
          </w:tcPr>
          <w:p w14:paraId="12B21970" w14:textId="33F1AA61" w:rsidR="005F5C94" w:rsidRPr="00860A29" w:rsidRDefault="005F5C9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السَّابع: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 xml:space="preserve">الولاة </w:t>
            </w:r>
            <w:proofErr w:type="gramStart"/>
            <w:r>
              <w:rPr>
                <w:rFonts w:cs="Generator 2005" w:hint="cs"/>
                <w:b w:val="0"/>
                <w:bCs w:val="0"/>
                <w:color w:val="2F5496" w:themeColor="accent1" w:themeShade="BF"/>
                <w:sz w:val="32"/>
                <w:szCs w:val="32"/>
                <w:rtl/>
              </w:rPr>
              <w:t>والرَّعيَّة</w:t>
            </w:r>
            <w:proofErr w:type="gramEnd"/>
          </w:p>
        </w:tc>
        <w:tc>
          <w:tcPr>
            <w:tcW w:w="4393" w:type="dxa"/>
            <w:shd w:val="pct50" w:color="D9E2F3" w:themeColor="accent1" w:themeTint="33" w:fill="auto"/>
            <w:vAlign w:val="center"/>
          </w:tcPr>
          <w:p w14:paraId="5586A924" w14:textId="41FD6983" w:rsidR="005F5C94" w:rsidRPr="001F2858" w:rsidRDefault="00621F1F" w:rsidP="00471142">
            <w:pPr>
              <w:bidi w:val="0"/>
              <w:spacing w:after="0" w:line="240" w:lineRule="auto"/>
              <w:jc w:val="center"/>
              <w:rPr>
                <w:rFonts w:ascii="Andalus" w:hAnsi="Andalus" w:cs="Andalus"/>
                <w:b/>
                <w:bCs/>
                <w:color w:val="2F5496" w:themeColor="accent1" w:themeShade="BF"/>
                <w:sz w:val="32"/>
                <w:szCs w:val="32"/>
                <w:rtl/>
              </w:rPr>
            </w:pPr>
            <w:r>
              <w:rPr>
                <w:rFonts w:ascii="Andalus" w:hAnsi="Andalus" w:cs="Andalus"/>
                <w:b/>
                <w:bCs/>
                <w:color w:val="2F5496" w:themeColor="accent1" w:themeShade="BF"/>
                <w:sz w:val="32"/>
                <w:szCs w:val="32"/>
                <w:lang w:bidi="ar-DZ"/>
              </w:rPr>
              <w:t xml:space="preserve">Right (7): </w:t>
            </w:r>
            <w:r w:rsidR="005F5C94" w:rsidRPr="005F5C94">
              <w:rPr>
                <w:rFonts w:ascii="Andalus" w:hAnsi="Andalus" w:cs="Andalus"/>
                <w:b/>
                <w:bCs/>
                <w:color w:val="2F5496" w:themeColor="accent1" w:themeShade="BF"/>
                <w:sz w:val="32"/>
                <w:szCs w:val="32"/>
              </w:rPr>
              <w:t>The rights of rulers and subjects</w:t>
            </w:r>
          </w:p>
        </w:tc>
      </w:tr>
      <w:tr w:rsidR="005F5C94" w:rsidRPr="00A631A2" w14:paraId="0AE5EE12" w14:textId="77777777" w:rsidTr="00471142">
        <w:trPr>
          <w:jc w:val="center"/>
        </w:trPr>
        <w:tc>
          <w:tcPr>
            <w:tcW w:w="4672" w:type="dxa"/>
            <w:vAlign w:val="center"/>
          </w:tcPr>
          <w:p w14:paraId="1B006E6D" w14:textId="46D4806E" w:rsidR="005F5C94" w:rsidRPr="005F5C94" w:rsidRDefault="005F5C94" w:rsidP="005F5C94">
            <w:pPr>
              <w:spacing w:line="560" w:lineRule="exact"/>
              <w:jc w:val="lowKashida"/>
              <w:rPr>
                <w:rFonts w:ascii="Lotus Linotype" w:hAnsi="Lotus Linotype" w:cs="Lotus Linotype"/>
                <w:color w:val="161616"/>
                <w:sz w:val="32"/>
                <w:szCs w:val="32"/>
              </w:rPr>
            </w:pPr>
            <w:r w:rsidRPr="005F5C94">
              <w:rPr>
                <w:rFonts w:ascii="Lotus Linotype" w:hAnsi="Lotus Linotype" w:cs="Lotus Linotype"/>
                <w:color w:val="161616"/>
                <w:sz w:val="32"/>
                <w:szCs w:val="32"/>
                <w:rtl/>
              </w:rPr>
              <w:t>حقوق الر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عية على الو</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لاة: أن يقوموا بالأمانة ال</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تي حم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لهم الله إي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اها</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وألزمهم القيام بها</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من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صح للر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ة</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والس</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ير بها على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هج القويم الكفيل بمصالح الد</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نيا والآخرة، وذلك بات</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باع سبيل المؤمنين.</w:t>
            </w:r>
          </w:p>
          <w:p w14:paraId="4E02E5DD" w14:textId="3337FA8E" w:rsidR="005F5C94" w:rsidRPr="00A631A2" w:rsidRDefault="005F5C94" w:rsidP="005F5C94">
            <w:pPr>
              <w:spacing w:line="560" w:lineRule="exact"/>
              <w:jc w:val="lowKashida"/>
              <w:rPr>
                <w:rFonts w:ascii="Lotus Linotype" w:hAnsi="Lotus Linotype" w:cs="Lotus Linotype"/>
                <w:color w:val="161616"/>
                <w:sz w:val="32"/>
                <w:szCs w:val="32"/>
                <w:rtl/>
              </w:rPr>
            </w:pPr>
            <w:proofErr w:type="gramStart"/>
            <w:r w:rsidRPr="005F5C94">
              <w:rPr>
                <w:rFonts w:ascii="Lotus Linotype" w:hAnsi="Lotus Linotype" w:cs="Lotus Linotype"/>
                <w:color w:val="161616"/>
                <w:sz w:val="32"/>
                <w:szCs w:val="32"/>
                <w:rtl/>
              </w:rPr>
              <w:t>حقوق</w:t>
            </w:r>
            <w:proofErr w:type="gramEnd"/>
            <w:r w:rsidRPr="005F5C94">
              <w:rPr>
                <w:rFonts w:ascii="Lotus Linotype" w:hAnsi="Lotus Linotype" w:cs="Lotus Linotype"/>
                <w:color w:val="161616"/>
                <w:sz w:val="32"/>
                <w:szCs w:val="32"/>
                <w:rtl/>
              </w:rPr>
              <w:t xml:space="preserve"> الولاة على الر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ة فهي: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صح لهم فيما يتول</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اه</w:t>
            </w:r>
            <w:r>
              <w:rPr>
                <w:rFonts w:ascii="Lotus Linotype" w:hAnsi="Lotus Linotype" w:cs="Lotus Linotype" w:hint="cs"/>
                <w:color w:val="161616"/>
                <w:sz w:val="32"/>
                <w:szCs w:val="32"/>
                <w:rtl/>
              </w:rPr>
              <w:t xml:space="preserve"> </w:t>
            </w:r>
            <w:r w:rsidRPr="005F5C94">
              <w:rPr>
                <w:rFonts w:ascii="Lotus Linotype" w:hAnsi="Lotus Linotype" w:cs="Lotus Linotype"/>
                <w:color w:val="161616"/>
                <w:sz w:val="32"/>
                <w:szCs w:val="32"/>
                <w:rtl/>
              </w:rPr>
              <w:t>الإنسان من أمورهم، وتذكيرهم إذا غفلوا، والد</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عاء لهم إذا مالوا عن الحق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وامتثال أمرهم في غير معصية الله، وم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ساعدتهم.</w:t>
            </w:r>
          </w:p>
        </w:tc>
        <w:tc>
          <w:tcPr>
            <w:tcW w:w="4393" w:type="dxa"/>
            <w:vAlign w:val="center"/>
          </w:tcPr>
          <w:p w14:paraId="0C6CF441" w14:textId="772BC19B" w:rsidR="005F5C94" w:rsidRPr="005F5C94" w:rsidRDefault="005F5C94" w:rsidP="00DC6DDE">
            <w:pPr>
              <w:bidi w:val="0"/>
              <w:spacing w:after="120" w:line="360" w:lineRule="exact"/>
              <w:jc w:val="both"/>
              <w:rPr>
                <w:rFonts w:asciiTheme="majorBidi" w:hAnsiTheme="majorBidi" w:cstheme="majorBidi"/>
                <w:color w:val="161616"/>
                <w:sz w:val="24"/>
                <w:szCs w:val="24"/>
              </w:rPr>
            </w:pPr>
            <w:r w:rsidRPr="005F5C94">
              <w:rPr>
                <w:rFonts w:asciiTheme="majorBidi" w:hAnsiTheme="majorBidi" w:cstheme="majorBidi"/>
                <w:color w:val="161616"/>
                <w:sz w:val="24"/>
                <w:szCs w:val="24"/>
              </w:rPr>
              <w:t>The rights of the subjects on the rulers: to carry out the trust that Allah has given them and obligated upon them, such as advising their subjects and taking them on the right path that guarantees their benefit in this world and the hereafter, and that is by following the path of the believers</w:t>
            </w:r>
            <w:r>
              <w:rPr>
                <w:rFonts w:asciiTheme="majorBidi" w:hAnsiTheme="majorBidi" w:cstheme="majorBidi"/>
                <w:color w:val="161616"/>
                <w:sz w:val="24"/>
                <w:szCs w:val="24"/>
              </w:rPr>
              <w:t>.</w:t>
            </w:r>
          </w:p>
          <w:p w14:paraId="6039224E" w14:textId="3466FDA7" w:rsidR="005F5C94" w:rsidRPr="001F2858" w:rsidRDefault="005F5C94" w:rsidP="00DC6DDE">
            <w:pPr>
              <w:bidi w:val="0"/>
              <w:spacing w:after="120" w:line="360" w:lineRule="exact"/>
              <w:jc w:val="both"/>
              <w:rPr>
                <w:rFonts w:asciiTheme="majorBidi" w:hAnsiTheme="majorBidi" w:cstheme="majorBidi"/>
                <w:color w:val="161616"/>
                <w:sz w:val="24"/>
                <w:szCs w:val="24"/>
                <w:rtl/>
              </w:rPr>
            </w:pPr>
            <w:r w:rsidRPr="005F5C94">
              <w:rPr>
                <w:rFonts w:asciiTheme="majorBidi" w:hAnsiTheme="majorBidi" w:cstheme="majorBidi"/>
                <w:color w:val="161616"/>
                <w:sz w:val="24"/>
                <w:szCs w:val="24"/>
              </w:rPr>
              <w:t xml:space="preserve">The rights of rulers over the subjects are: advising them in what a person is responsible for in their affairs, reminding them if they become negligent, making </w:t>
            </w:r>
            <w:proofErr w:type="spellStart"/>
            <w:r w:rsidRPr="005F5C94">
              <w:rPr>
                <w:rFonts w:asciiTheme="majorBidi" w:hAnsiTheme="majorBidi" w:cstheme="majorBidi"/>
                <w:color w:val="161616"/>
                <w:sz w:val="24"/>
                <w:szCs w:val="24"/>
              </w:rPr>
              <w:t>Du’a</w:t>
            </w:r>
            <w:proofErr w:type="spellEnd"/>
            <w:r w:rsidRPr="005F5C94">
              <w:rPr>
                <w:rFonts w:asciiTheme="majorBidi" w:hAnsiTheme="majorBidi" w:cstheme="majorBidi"/>
                <w:color w:val="161616"/>
                <w:sz w:val="24"/>
                <w:szCs w:val="24"/>
              </w:rPr>
              <w:t>’ (praying) for them if they deviate from the truth, obeying their commands in that which is not disobedience to Allah, and helping them</w:t>
            </w:r>
            <w:r>
              <w:rPr>
                <w:rFonts w:asciiTheme="majorBidi" w:hAnsiTheme="majorBidi" w:cstheme="majorBidi"/>
                <w:color w:val="161616"/>
                <w:sz w:val="24"/>
                <w:szCs w:val="24"/>
              </w:rPr>
              <w:t>.</w:t>
            </w:r>
          </w:p>
        </w:tc>
      </w:tr>
    </w:tbl>
    <w:p w14:paraId="7A6BC002" w14:textId="78EA3931" w:rsidR="005F5C94" w:rsidRDefault="005F5C94" w:rsidP="001F2858">
      <w:pPr>
        <w:spacing w:after="0" w:line="240" w:lineRule="auto"/>
        <w:jc w:val="center"/>
        <w:rPr>
          <w:rFonts w:ascii="Lotus Linotype" w:hAnsi="Lotus Linotype" w:cs="Lotus Linotype"/>
          <w:color w:val="161616"/>
          <w:sz w:val="12"/>
          <w:szCs w:val="12"/>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5F5C94" w:rsidRPr="00A631A2" w14:paraId="0D447A9B" w14:textId="77777777" w:rsidTr="00471142">
        <w:trPr>
          <w:jc w:val="center"/>
        </w:trPr>
        <w:tc>
          <w:tcPr>
            <w:tcW w:w="4672" w:type="dxa"/>
            <w:shd w:val="pct50" w:color="D9E2F3" w:themeColor="accent1" w:themeTint="33" w:fill="auto"/>
            <w:vAlign w:val="center"/>
          </w:tcPr>
          <w:p w14:paraId="569CD237" w14:textId="6204A41F" w:rsidR="005F5C94" w:rsidRPr="00860A29" w:rsidRDefault="005F5C9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w:t>
            </w:r>
            <w:proofErr w:type="gramStart"/>
            <w:r>
              <w:rPr>
                <w:rFonts w:cs="Generator 2005" w:hint="cs"/>
                <w:b w:val="0"/>
                <w:bCs w:val="0"/>
                <w:color w:val="2F5496" w:themeColor="accent1" w:themeShade="BF"/>
                <w:sz w:val="32"/>
                <w:szCs w:val="32"/>
                <w:rtl/>
              </w:rPr>
              <w:t>الثَّامن</w:t>
            </w:r>
            <w:proofErr w:type="gramEnd"/>
            <w:r>
              <w:rPr>
                <w:rFonts w:cs="Generator 2005" w:hint="cs"/>
                <w:b w:val="0"/>
                <w:bCs w:val="0"/>
                <w:color w:val="2F5496" w:themeColor="accent1" w:themeShade="BF"/>
                <w:sz w:val="32"/>
                <w:szCs w:val="32"/>
                <w:rtl/>
              </w:rPr>
              <w:t xml:space="preserve">: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الجيران</w:t>
            </w:r>
          </w:p>
        </w:tc>
        <w:tc>
          <w:tcPr>
            <w:tcW w:w="4393" w:type="dxa"/>
            <w:shd w:val="pct50" w:color="D9E2F3" w:themeColor="accent1" w:themeTint="33" w:fill="auto"/>
            <w:vAlign w:val="center"/>
          </w:tcPr>
          <w:p w14:paraId="59397B85" w14:textId="08158E32" w:rsidR="005F5C94" w:rsidRPr="001F2858" w:rsidRDefault="00621F1F" w:rsidP="00471142">
            <w:pPr>
              <w:bidi w:val="0"/>
              <w:spacing w:after="0" w:line="240" w:lineRule="auto"/>
              <w:jc w:val="center"/>
              <w:rPr>
                <w:rFonts w:ascii="Andalus" w:hAnsi="Andalus" w:cs="Andalus"/>
                <w:b/>
                <w:bCs/>
                <w:color w:val="2F5496" w:themeColor="accent1" w:themeShade="BF"/>
                <w:sz w:val="32"/>
                <w:szCs w:val="32"/>
                <w:rtl/>
              </w:rPr>
            </w:pPr>
            <w:r>
              <w:rPr>
                <w:rFonts w:ascii="Andalus" w:hAnsi="Andalus" w:cs="Andalus"/>
                <w:b/>
                <w:bCs/>
                <w:color w:val="2F5496" w:themeColor="accent1" w:themeShade="BF"/>
                <w:sz w:val="32"/>
                <w:szCs w:val="32"/>
                <w:lang w:bidi="ar-DZ"/>
              </w:rPr>
              <w:t xml:space="preserve">Right (8): </w:t>
            </w:r>
            <w:r w:rsidRPr="00621F1F">
              <w:rPr>
                <w:rFonts w:ascii="Andalus" w:hAnsi="Andalus" w:cs="Andalus"/>
                <w:b/>
                <w:bCs/>
                <w:color w:val="2F5496" w:themeColor="accent1" w:themeShade="BF"/>
                <w:sz w:val="32"/>
                <w:szCs w:val="32"/>
              </w:rPr>
              <w:t>The rights of the neighbors</w:t>
            </w:r>
          </w:p>
        </w:tc>
      </w:tr>
      <w:tr w:rsidR="005F5C94" w:rsidRPr="00A631A2" w14:paraId="14CFAABC" w14:textId="77777777" w:rsidTr="00471142">
        <w:trPr>
          <w:jc w:val="center"/>
        </w:trPr>
        <w:tc>
          <w:tcPr>
            <w:tcW w:w="4672" w:type="dxa"/>
            <w:vAlign w:val="center"/>
          </w:tcPr>
          <w:p w14:paraId="2C268C8B" w14:textId="451BCFDF" w:rsidR="005F5C94" w:rsidRPr="005F5C94" w:rsidRDefault="005F5C94" w:rsidP="005F5C94">
            <w:pPr>
              <w:spacing w:line="560" w:lineRule="exact"/>
              <w:jc w:val="lowKashida"/>
              <w:rPr>
                <w:rFonts w:ascii="Lotus Linotype" w:hAnsi="Lotus Linotype" w:cs="Lotus Linotype"/>
                <w:color w:val="161616"/>
                <w:sz w:val="32"/>
                <w:szCs w:val="32"/>
                <w:rtl/>
              </w:rPr>
            </w:pPr>
            <w:r w:rsidRPr="005F5C94">
              <w:rPr>
                <w:rFonts w:ascii="Lotus Linotype" w:hAnsi="Lotus Linotype" w:cs="Lotus Linotype"/>
                <w:color w:val="161616"/>
                <w:sz w:val="32"/>
                <w:szCs w:val="32"/>
                <w:rtl/>
              </w:rPr>
              <w:t>الجار: هو القريب منك في المنزل، 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حس</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ن إليه بما استطاع من المال والجاه والن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فع، ويكفّ</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عنه الأذى القولي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والفعلي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w:t>
            </w:r>
          </w:p>
          <w:p w14:paraId="5DEA8A7C" w14:textId="7700AACE" w:rsidR="005F5C94" w:rsidRPr="005F5C94" w:rsidRDefault="005F5C94"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(1)</w:t>
            </w:r>
            <w:r w:rsidRPr="005F5C94">
              <w:rPr>
                <w:rFonts w:ascii="Lotus Linotype" w:hAnsi="Lotus Linotype" w:cs="Lotus Linotype"/>
                <w:color w:val="161616"/>
                <w:sz w:val="32"/>
                <w:szCs w:val="32"/>
                <w:rtl/>
              </w:rPr>
              <w:t xml:space="preserve"> </w:t>
            </w:r>
            <w:proofErr w:type="gramStart"/>
            <w:r w:rsidRPr="005F5C94">
              <w:rPr>
                <w:rFonts w:ascii="Lotus Linotype" w:hAnsi="Lotus Linotype" w:cs="Lotus Linotype"/>
                <w:color w:val="161616"/>
                <w:sz w:val="32"/>
                <w:szCs w:val="32"/>
                <w:rtl/>
              </w:rPr>
              <w:t>إن</w:t>
            </w:r>
            <w:proofErr w:type="gramEnd"/>
            <w:r w:rsidRPr="005F5C94">
              <w:rPr>
                <w:rFonts w:ascii="Lotus Linotype" w:hAnsi="Lotus Linotype" w:cs="Lotus Linotype"/>
                <w:color w:val="161616"/>
                <w:sz w:val="32"/>
                <w:szCs w:val="32"/>
                <w:rtl/>
              </w:rPr>
              <w:t xml:space="preserve"> كان قريب</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 منك في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سب وهو مسلم</w:t>
            </w:r>
            <w:r>
              <w:rPr>
                <w:rFonts w:ascii="Lotus Linotype" w:hAnsi="Lotus Linotype" w:cs="Lotus Linotype" w:hint="cs"/>
                <w:color w:val="161616"/>
                <w:sz w:val="32"/>
                <w:szCs w:val="32"/>
                <w:rtl/>
              </w:rPr>
              <w:t>ٌ</w:t>
            </w:r>
            <w:r w:rsidR="00621F1F">
              <w:rPr>
                <w:rFonts w:ascii="Lotus Linotype" w:hAnsi="Lotus Linotype" w:cs="Lotus Linotype" w:hint="cs"/>
                <w:color w:val="161616"/>
                <w:sz w:val="32"/>
                <w:szCs w:val="32"/>
                <w:rtl/>
              </w:rPr>
              <w:t xml:space="preserve">؛ </w:t>
            </w:r>
            <w:r w:rsidRPr="005F5C94">
              <w:rPr>
                <w:rFonts w:ascii="Lotus Linotype" w:hAnsi="Lotus Linotype" w:cs="Lotus Linotype"/>
                <w:color w:val="161616"/>
                <w:sz w:val="32"/>
                <w:szCs w:val="32"/>
                <w:rtl/>
              </w:rPr>
              <w:t>فله ثلاثة حقوق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الجوار، وحق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القرابة، وحق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w:t>
            </w:r>
            <w:r w:rsidRPr="005F5C94">
              <w:rPr>
                <w:rFonts w:ascii="Lotus Linotype" w:hAnsi="Lotus Linotype" w:cs="Lotus Linotype"/>
                <w:color w:val="161616"/>
                <w:sz w:val="32"/>
                <w:szCs w:val="32"/>
                <w:rtl/>
              </w:rPr>
              <w:lastRenderedPageBreak/>
              <w:t>الإسلام.</w:t>
            </w:r>
          </w:p>
          <w:p w14:paraId="09CF96A9" w14:textId="5ADB522D" w:rsidR="005F5C94" w:rsidRPr="005F5C94" w:rsidRDefault="005F5C94"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(2)</w:t>
            </w:r>
            <w:r w:rsidRPr="005F5C94">
              <w:rPr>
                <w:rFonts w:ascii="Lotus Linotype" w:hAnsi="Lotus Linotype" w:cs="Lotus Linotype"/>
                <w:color w:val="161616"/>
                <w:sz w:val="32"/>
                <w:szCs w:val="32"/>
                <w:rtl/>
              </w:rPr>
              <w:t xml:space="preserve"> </w:t>
            </w:r>
            <w:proofErr w:type="gramStart"/>
            <w:r w:rsidRPr="005F5C94">
              <w:rPr>
                <w:rFonts w:ascii="Lotus Linotype" w:hAnsi="Lotus Linotype" w:cs="Lotus Linotype"/>
                <w:color w:val="161616"/>
                <w:sz w:val="32"/>
                <w:szCs w:val="32"/>
                <w:rtl/>
              </w:rPr>
              <w:t>إن</w:t>
            </w:r>
            <w:proofErr w:type="gramEnd"/>
            <w:r w:rsidRPr="005F5C94">
              <w:rPr>
                <w:rFonts w:ascii="Lotus Linotype" w:hAnsi="Lotus Linotype" w:cs="Lotus Linotype"/>
                <w:color w:val="161616"/>
                <w:sz w:val="32"/>
                <w:szCs w:val="32"/>
                <w:rtl/>
              </w:rPr>
              <w:t xml:space="preserve"> كان مسلم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 وليس بقريب</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في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سب</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فله 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ان: 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الجوار، وحق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الإسلام</w:t>
            </w:r>
            <w:r w:rsidR="00621F1F">
              <w:rPr>
                <w:rFonts w:ascii="Lotus Linotype" w:hAnsi="Lotus Linotype" w:cs="Lotus Linotype" w:hint="cs"/>
                <w:color w:val="161616"/>
                <w:sz w:val="32"/>
                <w:szCs w:val="32"/>
                <w:rtl/>
              </w:rPr>
              <w:t>.</w:t>
            </w:r>
          </w:p>
          <w:p w14:paraId="7BD37C2D" w14:textId="167B11A3" w:rsidR="005F5C94" w:rsidRPr="005F5C94" w:rsidRDefault="00621F1F"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(3)</w:t>
            </w:r>
            <w:r w:rsidR="005F5C94" w:rsidRPr="005F5C94">
              <w:rPr>
                <w:rFonts w:ascii="Lotus Linotype" w:hAnsi="Lotus Linotype" w:cs="Lotus Linotype"/>
                <w:color w:val="161616"/>
                <w:sz w:val="32"/>
                <w:szCs w:val="32"/>
                <w:rtl/>
              </w:rPr>
              <w:t xml:space="preserve"> </w:t>
            </w:r>
            <w:proofErr w:type="gramStart"/>
            <w:r w:rsidR="005F5C94" w:rsidRPr="005F5C94">
              <w:rPr>
                <w:rFonts w:ascii="Lotus Linotype" w:hAnsi="Lotus Linotype" w:cs="Lotus Linotype"/>
                <w:color w:val="161616"/>
                <w:sz w:val="32"/>
                <w:szCs w:val="32"/>
                <w:rtl/>
              </w:rPr>
              <w:t>وكذلك</w:t>
            </w:r>
            <w:proofErr w:type="gramEnd"/>
            <w:r w:rsidR="005F5C94" w:rsidRPr="005F5C94">
              <w:rPr>
                <w:rFonts w:ascii="Lotus Linotype" w:hAnsi="Lotus Linotype" w:cs="Lotus Linotype"/>
                <w:color w:val="161616"/>
                <w:sz w:val="32"/>
                <w:szCs w:val="32"/>
                <w:rtl/>
              </w:rPr>
              <w:t xml:space="preserve"> إن كان قريب</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 وليس مسلم</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فله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ان: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الجوار، وحق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القرابة</w:t>
            </w:r>
            <w:r>
              <w:rPr>
                <w:rFonts w:ascii="Lotus Linotype" w:hAnsi="Lotus Linotype" w:cs="Lotus Linotype" w:hint="cs"/>
                <w:color w:val="161616"/>
                <w:sz w:val="32"/>
                <w:szCs w:val="32"/>
                <w:rtl/>
              </w:rPr>
              <w:t>.</w:t>
            </w:r>
          </w:p>
          <w:p w14:paraId="4C0DAA40" w14:textId="01E2B9B6" w:rsidR="005F5C94" w:rsidRPr="00A631A2" w:rsidRDefault="00621F1F"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(4)</w:t>
            </w:r>
            <w:r w:rsidR="005F5C94" w:rsidRPr="005F5C94">
              <w:rPr>
                <w:rFonts w:ascii="Lotus Linotype" w:hAnsi="Lotus Linotype" w:cs="Lotus Linotype"/>
                <w:color w:val="161616"/>
                <w:sz w:val="32"/>
                <w:szCs w:val="32"/>
                <w:rtl/>
              </w:rPr>
              <w:t xml:space="preserve"> </w:t>
            </w:r>
            <w:proofErr w:type="gramStart"/>
            <w:r w:rsidR="005F5C94" w:rsidRPr="005F5C94">
              <w:rPr>
                <w:rFonts w:ascii="Lotus Linotype" w:hAnsi="Lotus Linotype" w:cs="Lotus Linotype"/>
                <w:color w:val="161616"/>
                <w:sz w:val="32"/>
                <w:szCs w:val="32"/>
                <w:rtl/>
              </w:rPr>
              <w:t>إن</w:t>
            </w:r>
            <w:proofErr w:type="gramEnd"/>
            <w:r w:rsidR="005F5C94" w:rsidRPr="005F5C94">
              <w:rPr>
                <w:rFonts w:ascii="Lotus Linotype" w:hAnsi="Lotus Linotype" w:cs="Lotus Linotype"/>
                <w:color w:val="161616"/>
                <w:sz w:val="32"/>
                <w:szCs w:val="32"/>
                <w:rtl/>
              </w:rPr>
              <w:t xml:space="preserve"> كان بعيد</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 غير مسلم</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فله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واحد</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الجوار</w:t>
            </w:r>
            <w:r>
              <w:rPr>
                <w:rFonts w:ascii="Lotus Linotype" w:hAnsi="Lotus Linotype" w:cs="Lotus Linotype" w:hint="cs"/>
                <w:color w:val="161616"/>
                <w:sz w:val="32"/>
                <w:szCs w:val="32"/>
                <w:rtl/>
              </w:rPr>
              <w:t>.</w:t>
            </w:r>
          </w:p>
        </w:tc>
        <w:tc>
          <w:tcPr>
            <w:tcW w:w="4393" w:type="dxa"/>
            <w:vAlign w:val="center"/>
          </w:tcPr>
          <w:p w14:paraId="142F9E3C" w14:textId="3500830A" w:rsidR="00621F1F" w:rsidRPr="00621F1F" w:rsidRDefault="00621F1F" w:rsidP="00DC6DDE">
            <w:pPr>
              <w:bidi w:val="0"/>
              <w:spacing w:after="120" w:line="360" w:lineRule="exact"/>
              <w:jc w:val="both"/>
              <w:rPr>
                <w:rFonts w:asciiTheme="majorBidi" w:hAnsiTheme="majorBidi" w:cstheme="majorBidi"/>
                <w:color w:val="161616"/>
                <w:sz w:val="24"/>
                <w:szCs w:val="24"/>
              </w:rPr>
            </w:pPr>
            <w:r w:rsidRPr="00621F1F">
              <w:rPr>
                <w:rFonts w:asciiTheme="majorBidi" w:hAnsiTheme="majorBidi" w:cstheme="majorBidi"/>
                <w:color w:val="161616"/>
                <w:sz w:val="24"/>
                <w:szCs w:val="24"/>
              </w:rPr>
              <w:lastRenderedPageBreak/>
              <w:t xml:space="preserve">A neighbor is someone who lives close to you. You should be good to him with what you can </w:t>
            </w:r>
            <w:proofErr w:type="gramStart"/>
            <w:r w:rsidRPr="00621F1F">
              <w:rPr>
                <w:rFonts w:asciiTheme="majorBidi" w:hAnsiTheme="majorBidi" w:cstheme="majorBidi"/>
                <w:color w:val="161616"/>
                <w:sz w:val="24"/>
                <w:szCs w:val="24"/>
              </w:rPr>
              <w:t>using</w:t>
            </w:r>
            <w:proofErr w:type="gramEnd"/>
            <w:r w:rsidRPr="00621F1F">
              <w:rPr>
                <w:rFonts w:asciiTheme="majorBidi" w:hAnsiTheme="majorBidi" w:cstheme="majorBidi"/>
                <w:color w:val="161616"/>
                <w:sz w:val="24"/>
                <w:szCs w:val="24"/>
              </w:rPr>
              <w:t xml:space="preserve"> money, social position, and help. You should also refrain from any verbal or physical harm</w:t>
            </w:r>
            <w:r w:rsidRPr="00621F1F">
              <w:rPr>
                <w:rFonts w:asciiTheme="majorBidi" w:hAnsiTheme="majorBidi" w:cstheme="majorBidi"/>
                <w:color w:val="161616"/>
                <w:sz w:val="24"/>
                <w:szCs w:val="24"/>
                <w:rtl/>
              </w:rPr>
              <w:t>.</w:t>
            </w:r>
          </w:p>
          <w:p w14:paraId="01D6140E" w14:textId="03A1B8DC" w:rsidR="00621F1F" w:rsidRPr="00621F1F" w:rsidRDefault="00621F1F" w:rsidP="00DC6DDE">
            <w:pPr>
              <w:bidi w:val="0"/>
              <w:spacing w:after="120" w:line="360" w:lineRule="exact"/>
              <w:jc w:val="both"/>
              <w:rPr>
                <w:rFonts w:asciiTheme="majorBidi" w:hAnsiTheme="majorBidi" w:cstheme="majorBidi"/>
                <w:color w:val="161616"/>
                <w:sz w:val="24"/>
                <w:szCs w:val="24"/>
              </w:rPr>
            </w:pPr>
            <w:r>
              <w:rPr>
                <w:rFonts w:asciiTheme="majorBidi" w:hAnsiTheme="majorBidi" w:cstheme="majorBidi"/>
                <w:color w:val="161616"/>
                <w:sz w:val="24"/>
                <w:szCs w:val="24"/>
              </w:rPr>
              <w:t xml:space="preserve">(1) </w:t>
            </w:r>
            <w:r w:rsidRPr="00621F1F">
              <w:rPr>
                <w:rFonts w:asciiTheme="majorBidi" w:hAnsiTheme="majorBidi" w:cstheme="majorBidi"/>
                <w:color w:val="161616"/>
                <w:sz w:val="24"/>
                <w:szCs w:val="24"/>
              </w:rPr>
              <w:t>If he is a relative and a Muslim, he has three rights: the right of the neighbor, the right of kinship, and the right of Islam</w:t>
            </w:r>
            <w:r w:rsidRPr="00621F1F">
              <w:rPr>
                <w:rFonts w:asciiTheme="majorBidi" w:hAnsiTheme="majorBidi" w:cstheme="majorBidi"/>
                <w:color w:val="161616"/>
                <w:sz w:val="24"/>
                <w:szCs w:val="24"/>
                <w:rtl/>
              </w:rPr>
              <w:t>.</w:t>
            </w:r>
          </w:p>
          <w:p w14:paraId="0CCC0FAA" w14:textId="43F676C2" w:rsidR="00621F1F" w:rsidRPr="00621F1F" w:rsidRDefault="00621F1F" w:rsidP="00DC6DDE">
            <w:pPr>
              <w:bidi w:val="0"/>
              <w:spacing w:after="120" w:line="360" w:lineRule="exact"/>
              <w:jc w:val="both"/>
              <w:rPr>
                <w:rFonts w:asciiTheme="majorBidi" w:hAnsiTheme="majorBidi" w:cstheme="majorBidi"/>
                <w:color w:val="161616"/>
                <w:sz w:val="24"/>
                <w:szCs w:val="24"/>
              </w:rPr>
            </w:pPr>
            <w:r>
              <w:rPr>
                <w:rFonts w:asciiTheme="majorBidi" w:hAnsiTheme="majorBidi" w:cstheme="majorBidi"/>
                <w:color w:val="161616"/>
                <w:sz w:val="24"/>
                <w:szCs w:val="24"/>
              </w:rPr>
              <w:lastRenderedPageBreak/>
              <w:t xml:space="preserve">(2) </w:t>
            </w:r>
            <w:r w:rsidRPr="00621F1F">
              <w:rPr>
                <w:rFonts w:asciiTheme="majorBidi" w:hAnsiTheme="majorBidi" w:cstheme="majorBidi"/>
                <w:color w:val="161616"/>
                <w:sz w:val="24"/>
                <w:szCs w:val="24"/>
              </w:rPr>
              <w:t>If he is a Muslim but not a relative, he has two rights: the right of the neighbor and the right of Islam</w:t>
            </w:r>
            <w:r w:rsidRPr="00621F1F">
              <w:rPr>
                <w:rFonts w:asciiTheme="majorBidi" w:hAnsiTheme="majorBidi" w:cstheme="majorBidi"/>
                <w:color w:val="161616"/>
                <w:sz w:val="24"/>
                <w:szCs w:val="24"/>
                <w:rtl/>
              </w:rPr>
              <w:t>.</w:t>
            </w:r>
          </w:p>
          <w:p w14:paraId="0B81B78B" w14:textId="74311B76" w:rsidR="00621F1F" w:rsidRPr="00621F1F" w:rsidRDefault="00621F1F" w:rsidP="00DC6DDE">
            <w:pPr>
              <w:bidi w:val="0"/>
              <w:spacing w:after="120" w:line="360" w:lineRule="exact"/>
              <w:jc w:val="both"/>
              <w:rPr>
                <w:rFonts w:asciiTheme="majorBidi" w:hAnsiTheme="majorBidi" w:cstheme="majorBidi"/>
                <w:color w:val="161616"/>
                <w:sz w:val="24"/>
                <w:szCs w:val="24"/>
              </w:rPr>
            </w:pPr>
            <w:r>
              <w:rPr>
                <w:rFonts w:asciiTheme="majorBidi" w:hAnsiTheme="majorBidi" w:cstheme="majorBidi"/>
                <w:color w:val="161616"/>
                <w:sz w:val="24"/>
                <w:szCs w:val="24"/>
              </w:rPr>
              <w:t xml:space="preserve">(3) </w:t>
            </w:r>
            <w:r w:rsidRPr="00621F1F">
              <w:rPr>
                <w:rFonts w:asciiTheme="majorBidi" w:hAnsiTheme="majorBidi" w:cstheme="majorBidi"/>
                <w:color w:val="161616"/>
                <w:sz w:val="24"/>
                <w:szCs w:val="24"/>
              </w:rPr>
              <w:t>Likewise, if he is a relative and is not a Muslim, he has two rights: the right of the neighbor and the right of kinship</w:t>
            </w:r>
            <w:r w:rsidRPr="00621F1F">
              <w:rPr>
                <w:rFonts w:asciiTheme="majorBidi" w:hAnsiTheme="majorBidi" w:cstheme="majorBidi"/>
                <w:color w:val="161616"/>
                <w:sz w:val="24"/>
                <w:szCs w:val="24"/>
                <w:rtl/>
              </w:rPr>
              <w:t>.</w:t>
            </w:r>
          </w:p>
          <w:p w14:paraId="6B116153" w14:textId="047FC6F6" w:rsidR="005F5C94" w:rsidRPr="001F2858" w:rsidRDefault="00621F1F" w:rsidP="00DC6DDE">
            <w:pPr>
              <w:bidi w:val="0"/>
              <w:spacing w:after="120" w:line="360" w:lineRule="exact"/>
              <w:jc w:val="both"/>
              <w:rPr>
                <w:rFonts w:asciiTheme="majorBidi" w:hAnsiTheme="majorBidi" w:cstheme="majorBidi"/>
                <w:color w:val="161616"/>
                <w:sz w:val="24"/>
                <w:szCs w:val="24"/>
                <w:rtl/>
              </w:rPr>
            </w:pPr>
            <w:r>
              <w:rPr>
                <w:rFonts w:asciiTheme="majorBidi" w:hAnsiTheme="majorBidi" w:cstheme="majorBidi"/>
                <w:color w:val="161616"/>
                <w:sz w:val="24"/>
                <w:szCs w:val="24"/>
              </w:rPr>
              <w:t xml:space="preserve">(4) </w:t>
            </w:r>
            <w:r w:rsidRPr="00621F1F">
              <w:rPr>
                <w:rFonts w:asciiTheme="majorBidi" w:hAnsiTheme="majorBidi" w:cstheme="majorBidi"/>
                <w:color w:val="161616"/>
                <w:sz w:val="24"/>
                <w:szCs w:val="24"/>
              </w:rPr>
              <w:t>If he is not related and is a non-Muslim, he has only one right: the right of the neighbor.</w:t>
            </w:r>
          </w:p>
        </w:tc>
      </w:tr>
    </w:tbl>
    <w:p w14:paraId="4CA0F9D2" w14:textId="26F460E2" w:rsidR="005F5C94" w:rsidRDefault="005F5C94" w:rsidP="001F2858">
      <w:pPr>
        <w:spacing w:after="0" w:line="240" w:lineRule="auto"/>
        <w:jc w:val="center"/>
        <w:rPr>
          <w:rFonts w:ascii="Lotus Linotype" w:hAnsi="Lotus Linotype" w:cs="Lotus Linotype"/>
          <w:color w:val="161616"/>
          <w:sz w:val="12"/>
          <w:szCs w:val="12"/>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621F1F" w:rsidRPr="00A631A2" w14:paraId="44C091F1" w14:textId="77777777" w:rsidTr="00471142">
        <w:trPr>
          <w:jc w:val="center"/>
        </w:trPr>
        <w:tc>
          <w:tcPr>
            <w:tcW w:w="4672" w:type="dxa"/>
            <w:shd w:val="pct50" w:color="D9E2F3" w:themeColor="accent1" w:themeTint="33" w:fill="auto"/>
            <w:vAlign w:val="center"/>
          </w:tcPr>
          <w:p w14:paraId="08C8649C" w14:textId="31ADACEF" w:rsidR="00621F1F" w:rsidRPr="00860A29" w:rsidRDefault="00621F1F"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w:t>
            </w:r>
            <w:proofErr w:type="gramStart"/>
            <w:r>
              <w:rPr>
                <w:rFonts w:cs="Generator 2005" w:hint="cs"/>
                <w:b w:val="0"/>
                <w:bCs w:val="0"/>
                <w:color w:val="2F5496" w:themeColor="accent1" w:themeShade="BF"/>
                <w:sz w:val="32"/>
                <w:szCs w:val="32"/>
                <w:rtl/>
              </w:rPr>
              <w:t>التَّاسع</w:t>
            </w:r>
            <w:proofErr w:type="gramEnd"/>
            <w:r>
              <w:rPr>
                <w:rFonts w:cs="Generator 2005" w:hint="cs"/>
                <w:b w:val="0"/>
                <w:bCs w:val="0"/>
                <w:color w:val="2F5496" w:themeColor="accent1" w:themeShade="BF"/>
                <w:sz w:val="32"/>
                <w:szCs w:val="32"/>
                <w:rtl/>
              </w:rPr>
              <w:t xml:space="preserve">: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المسلمين عمومًا</w:t>
            </w:r>
          </w:p>
        </w:tc>
        <w:tc>
          <w:tcPr>
            <w:tcW w:w="4393" w:type="dxa"/>
            <w:shd w:val="pct50" w:color="D9E2F3" w:themeColor="accent1" w:themeTint="33" w:fill="auto"/>
            <w:vAlign w:val="center"/>
          </w:tcPr>
          <w:p w14:paraId="0AC86468" w14:textId="691D345D" w:rsidR="00621F1F" w:rsidRPr="001F2858" w:rsidRDefault="00621F1F" w:rsidP="00471142">
            <w:pPr>
              <w:bidi w:val="0"/>
              <w:spacing w:after="0" w:line="240" w:lineRule="auto"/>
              <w:jc w:val="center"/>
              <w:rPr>
                <w:rFonts w:ascii="Andalus" w:hAnsi="Andalus" w:cs="Andalus"/>
                <w:b/>
                <w:bCs/>
                <w:color w:val="2F5496" w:themeColor="accent1" w:themeShade="BF"/>
                <w:sz w:val="32"/>
                <w:szCs w:val="32"/>
                <w:rtl/>
              </w:rPr>
            </w:pPr>
            <w:r>
              <w:rPr>
                <w:rFonts w:ascii="Andalus" w:hAnsi="Andalus" w:cs="Andalus"/>
                <w:b/>
                <w:bCs/>
                <w:color w:val="2F5496" w:themeColor="accent1" w:themeShade="BF"/>
                <w:sz w:val="32"/>
                <w:szCs w:val="32"/>
                <w:lang w:bidi="ar-DZ"/>
              </w:rPr>
              <w:t xml:space="preserve">Right (9): </w:t>
            </w:r>
            <w:r w:rsidRPr="00621F1F">
              <w:rPr>
                <w:rFonts w:ascii="Andalus" w:hAnsi="Andalus" w:cs="Andalus"/>
                <w:b/>
                <w:bCs/>
                <w:color w:val="2F5496" w:themeColor="accent1" w:themeShade="BF"/>
                <w:sz w:val="32"/>
                <w:szCs w:val="32"/>
              </w:rPr>
              <w:t>The rights of Muslims in general</w:t>
            </w:r>
          </w:p>
        </w:tc>
      </w:tr>
      <w:tr w:rsidR="00621F1F" w:rsidRPr="00A631A2" w14:paraId="67B48C3B" w14:textId="77777777" w:rsidTr="00471142">
        <w:trPr>
          <w:jc w:val="center"/>
        </w:trPr>
        <w:tc>
          <w:tcPr>
            <w:tcW w:w="4672" w:type="dxa"/>
            <w:vAlign w:val="center"/>
          </w:tcPr>
          <w:p w14:paraId="7FADB664" w14:textId="08CA1EA9" w:rsidR="00621F1F" w:rsidRPr="00621F1F" w:rsidRDefault="00621F1F" w:rsidP="00621F1F">
            <w:pPr>
              <w:spacing w:line="560" w:lineRule="exact"/>
              <w:jc w:val="lowKashida"/>
              <w:rPr>
                <w:rFonts w:ascii="Lotus Linotype" w:hAnsi="Lotus Linotype" w:cs="Lotus Linotype"/>
                <w:color w:val="161616"/>
                <w:sz w:val="32"/>
                <w:szCs w:val="32"/>
              </w:rPr>
            </w:pPr>
            <w:r w:rsidRPr="00621F1F">
              <w:rPr>
                <w:rFonts w:ascii="Lotus Linotype" w:hAnsi="Lotus Linotype" w:cs="Lotus Linotype"/>
                <w:color w:val="161616"/>
                <w:sz w:val="32"/>
                <w:szCs w:val="32"/>
                <w:rtl/>
              </w:rPr>
              <w:t>منها الس</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لام، و</w:t>
            </w:r>
            <w:r>
              <w:rPr>
                <w:rFonts w:ascii="Lotus Linotype" w:hAnsi="Lotus Linotype" w:cs="Lotus Linotype" w:hint="cs"/>
                <w:color w:val="161616"/>
                <w:sz w:val="32"/>
                <w:szCs w:val="32"/>
                <w:rtl/>
              </w:rPr>
              <w:t>أن تجيبه إذا</w:t>
            </w:r>
            <w:r w:rsidRPr="00621F1F">
              <w:rPr>
                <w:rFonts w:ascii="Lotus Linotype" w:hAnsi="Lotus Linotype" w:cs="Lotus Linotype"/>
                <w:color w:val="161616"/>
                <w:sz w:val="32"/>
                <w:szCs w:val="32"/>
                <w:rtl/>
              </w:rPr>
              <w:t xml:space="preserve"> دعاك، </w:t>
            </w:r>
            <w:r>
              <w:rPr>
                <w:rFonts w:ascii="Lotus Linotype" w:hAnsi="Lotus Linotype" w:cs="Lotus Linotype" w:hint="cs"/>
                <w:color w:val="161616"/>
                <w:sz w:val="32"/>
                <w:szCs w:val="32"/>
                <w:rtl/>
              </w:rPr>
              <w:t>وأن تنصحه إذا</w:t>
            </w:r>
            <w:r w:rsidRPr="00621F1F">
              <w:rPr>
                <w:rFonts w:ascii="Lotus Linotype" w:hAnsi="Lotus Linotype" w:cs="Lotus Linotype"/>
                <w:color w:val="161616"/>
                <w:sz w:val="32"/>
                <w:szCs w:val="32"/>
                <w:rtl/>
              </w:rPr>
              <w:t xml:space="preserve"> </w:t>
            </w:r>
            <w:proofErr w:type="spellStart"/>
            <w:r w:rsidRPr="00621F1F">
              <w:rPr>
                <w:rFonts w:ascii="Lotus Linotype" w:hAnsi="Lotus Linotype" w:cs="Lotus Linotype"/>
                <w:color w:val="161616"/>
                <w:sz w:val="32"/>
                <w:szCs w:val="32"/>
                <w:rtl/>
              </w:rPr>
              <w:t>استنصحك</w:t>
            </w:r>
            <w:proofErr w:type="spellEnd"/>
            <w:r w:rsidRPr="00621F1F">
              <w:rPr>
                <w:rFonts w:ascii="Lotus Linotype" w:hAnsi="Lotus Linotype" w:cs="Lotus Linotype"/>
                <w:color w:val="161616"/>
                <w:sz w:val="32"/>
                <w:szCs w:val="32"/>
                <w:rtl/>
              </w:rPr>
              <w:t xml:space="preserve">، </w:t>
            </w:r>
            <w:r>
              <w:rPr>
                <w:rFonts w:ascii="Lotus Linotype" w:hAnsi="Lotus Linotype" w:cs="Lotus Linotype" w:hint="cs"/>
                <w:color w:val="161616"/>
                <w:sz w:val="32"/>
                <w:szCs w:val="32"/>
                <w:rtl/>
              </w:rPr>
              <w:t>وأن تشمِّته إذا</w:t>
            </w:r>
            <w:r w:rsidRPr="00621F1F">
              <w:rPr>
                <w:rFonts w:ascii="Lotus Linotype" w:hAnsi="Lotus Linotype" w:cs="Lotus Linotype"/>
                <w:color w:val="161616"/>
                <w:sz w:val="32"/>
                <w:szCs w:val="32"/>
                <w:rtl/>
              </w:rPr>
              <w:t xml:space="preserve"> عطس فحمد الله، </w:t>
            </w:r>
            <w:r>
              <w:rPr>
                <w:rFonts w:ascii="Lotus Linotype" w:hAnsi="Lotus Linotype" w:cs="Lotus Linotype" w:hint="cs"/>
                <w:color w:val="161616"/>
                <w:sz w:val="32"/>
                <w:szCs w:val="32"/>
                <w:rtl/>
              </w:rPr>
              <w:t>وأن تعوده إذا</w:t>
            </w:r>
            <w:r w:rsidRPr="00621F1F">
              <w:rPr>
                <w:rFonts w:ascii="Lotus Linotype" w:hAnsi="Lotus Linotype" w:cs="Lotus Linotype"/>
                <w:color w:val="161616"/>
                <w:sz w:val="32"/>
                <w:szCs w:val="32"/>
                <w:rtl/>
              </w:rPr>
              <w:t xml:space="preserve"> مرض، </w:t>
            </w:r>
            <w:r>
              <w:rPr>
                <w:rFonts w:ascii="Lotus Linotype" w:hAnsi="Lotus Linotype" w:cs="Lotus Linotype" w:hint="cs"/>
                <w:color w:val="161616"/>
                <w:sz w:val="32"/>
                <w:szCs w:val="32"/>
                <w:rtl/>
              </w:rPr>
              <w:t>وأن تتَّبعه إذا</w:t>
            </w:r>
            <w:r w:rsidRPr="00621F1F">
              <w:rPr>
                <w:rFonts w:ascii="Lotus Linotype" w:hAnsi="Lotus Linotype" w:cs="Lotus Linotype"/>
                <w:color w:val="161616"/>
                <w:sz w:val="32"/>
                <w:szCs w:val="32"/>
                <w:rtl/>
              </w:rPr>
              <w:t xml:space="preserve"> مات، </w:t>
            </w:r>
            <w:r>
              <w:rPr>
                <w:rFonts w:ascii="Lotus Linotype" w:hAnsi="Lotus Linotype" w:cs="Lotus Linotype" w:hint="cs"/>
                <w:color w:val="161616"/>
                <w:sz w:val="32"/>
                <w:szCs w:val="32"/>
                <w:rtl/>
              </w:rPr>
              <w:t>وأن تكفَّ</w:t>
            </w:r>
            <w:r w:rsidRPr="00621F1F">
              <w:rPr>
                <w:rFonts w:ascii="Lotus Linotype" w:hAnsi="Lotus Linotype" w:cs="Lotus Linotype"/>
                <w:color w:val="161616"/>
                <w:sz w:val="32"/>
                <w:szCs w:val="32"/>
                <w:rtl/>
              </w:rPr>
              <w:t xml:space="preserve"> الأذى عنه.</w:t>
            </w:r>
          </w:p>
          <w:p w14:paraId="17DF4A35" w14:textId="555EEC58" w:rsidR="00621F1F" w:rsidRPr="00A631A2" w:rsidRDefault="00621F1F" w:rsidP="00621F1F">
            <w:pPr>
              <w:spacing w:line="560" w:lineRule="exact"/>
              <w:jc w:val="lowKashida"/>
              <w:rPr>
                <w:rFonts w:ascii="Lotus Linotype" w:hAnsi="Lotus Linotype" w:cs="Lotus Linotype"/>
                <w:color w:val="161616"/>
                <w:sz w:val="32"/>
                <w:szCs w:val="32"/>
                <w:rtl/>
              </w:rPr>
            </w:pPr>
            <w:proofErr w:type="gramStart"/>
            <w:r w:rsidRPr="00621F1F">
              <w:rPr>
                <w:rFonts w:ascii="Lotus Linotype" w:hAnsi="Lotus Linotype" w:cs="Lotus Linotype"/>
                <w:color w:val="161616"/>
                <w:sz w:val="32"/>
                <w:szCs w:val="32"/>
                <w:rtl/>
              </w:rPr>
              <w:t>حقوق</w:t>
            </w:r>
            <w:proofErr w:type="gramEnd"/>
            <w:r w:rsidRPr="00621F1F">
              <w:rPr>
                <w:rFonts w:ascii="Lotus Linotype" w:hAnsi="Lotus Linotype" w:cs="Lotus Linotype"/>
                <w:color w:val="161616"/>
                <w:sz w:val="32"/>
                <w:szCs w:val="32"/>
                <w:rtl/>
              </w:rPr>
              <w:t xml:space="preserve"> المسلم على المسلم كثيرة</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ويمكن أن يكون المعنى الجامع لها هو قوله </w:t>
            </w:r>
            <w:r w:rsidRPr="00621F1F">
              <w:rPr>
                <w:rFonts w:ascii="Lotus Linotype" w:hAnsi="Lotus Linotype" w:cs="Lotus Linotype" w:hint="cs"/>
                <w:color w:val="161616"/>
                <w:sz w:val="32"/>
                <w:szCs w:val="32"/>
                <w:rtl/>
              </w:rPr>
              <w:t>ﷺ</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w:t>
            </w:r>
            <w:r w:rsidRPr="00621F1F">
              <w:rPr>
                <w:rFonts w:ascii="Lotus Linotype" w:hAnsi="Lotus Linotype" w:cs="Lotus Linotype"/>
                <w:b/>
                <w:bCs/>
                <w:color w:val="161616"/>
                <w:sz w:val="32"/>
                <w:szCs w:val="32"/>
                <w:rtl/>
              </w:rPr>
              <w:t>ال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س</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 xml:space="preserve"> أ</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خ</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و ال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س</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color w:val="161616"/>
                <w:sz w:val="32"/>
                <w:szCs w:val="32"/>
                <w:rtl/>
              </w:rPr>
              <w:t>»</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فإن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 متى قام بم</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قتضى هذه الأ</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خ</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و</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ة اجتهد أن يتحر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ى له الخير كل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 وأن يجتنب كل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ما يضر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w:t>
            </w:r>
          </w:p>
        </w:tc>
        <w:tc>
          <w:tcPr>
            <w:tcW w:w="4393" w:type="dxa"/>
            <w:vAlign w:val="center"/>
          </w:tcPr>
          <w:p w14:paraId="3E6478F0" w14:textId="2A4504B8" w:rsidR="00621F1F" w:rsidRPr="00621F1F" w:rsidRDefault="00621F1F" w:rsidP="00DC6DDE">
            <w:pPr>
              <w:bidi w:val="0"/>
              <w:spacing w:after="120" w:line="360" w:lineRule="exact"/>
              <w:jc w:val="both"/>
              <w:rPr>
                <w:rFonts w:asciiTheme="majorBidi" w:hAnsiTheme="majorBidi" w:cstheme="majorBidi"/>
                <w:color w:val="161616"/>
                <w:sz w:val="24"/>
                <w:szCs w:val="24"/>
              </w:rPr>
            </w:pPr>
            <w:r w:rsidRPr="00621F1F">
              <w:rPr>
                <w:rFonts w:asciiTheme="majorBidi" w:hAnsiTheme="majorBidi" w:cstheme="majorBidi"/>
                <w:color w:val="161616"/>
                <w:sz w:val="24"/>
                <w:szCs w:val="24"/>
              </w:rPr>
              <w:t>From them is: giving Salam; if he invites you, accept the invitation; if he asks you for advice, advise him; if he sneezes and says 'Alhamdulillah', say '</w:t>
            </w:r>
            <w:proofErr w:type="spellStart"/>
            <w:r w:rsidRPr="00621F1F">
              <w:rPr>
                <w:rFonts w:asciiTheme="majorBidi" w:hAnsiTheme="majorBidi" w:cstheme="majorBidi"/>
                <w:color w:val="161616"/>
                <w:sz w:val="24"/>
                <w:szCs w:val="24"/>
              </w:rPr>
              <w:t>Yarhamukallah</w:t>
            </w:r>
            <w:proofErr w:type="spellEnd"/>
            <w:r w:rsidRPr="00621F1F">
              <w:rPr>
                <w:rFonts w:asciiTheme="majorBidi" w:hAnsiTheme="majorBidi" w:cstheme="majorBidi"/>
                <w:color w:val="161616"/>
                <w:sz w:val="24"/>
                <w:szCs w:val="24"/>
              </w:rPr>
              <w:t>'; if he is sick, visit him; if he dies, follow his funeral; avoid causing him any harm</w:t>
            </w:r>
            <w:r w:rsidRPr="00621F1F">
              <w:rPr>
                <w:rFonts w:asciiTheme="majorBidi" w:hAnsiTheme="majorBidi" w:cstheme="majorBidi"/>
                <w:color w:val="161616"/>
                <w:sz w:val="24"/>
                <w:szCs w:val="24"/>
                <w:rtl/>
              </w:rPr>
              <w:t>.</w:t>
            </w:r>
          </w:p>
          <w:p w14:paraId="513B36DD" w14:textId="7957CC35" w:rsidR="00621F1F" w:rsidRPr="001F2858" w:rsidRDefault="00621F1F" w:rsidP="00DC6DDE">
            <w:pPr>
              <w:bidi w:val="0"/>
              <w:spacing w:after="120" w:line="360" w:lineRule="exact"/>
              <w:jc w:val="both"/>
              <w:rPr>
                <w:rFonts w:asciiTheme="majorBidi" w:hAnsiTheme="majorBidi" w:cstheme="majorBidi"/>
                <w:color w:val="161616"/>
                <w:sz w:val="24"/>
                <w:szCs w:val="24"/>
                <w:rtl/>
              </w:rPr>
            </w:pPr>
            <w:r w:rsidRPr="00621F1F">
              <w:rPr>
                <w:rFonts w:asciiTheme="majorBidi" w:hAnsiTheme="majorBidi" w:cstheme="majorBidi"/>
                <w:color w:val="161616"/>
                <w:sz w:val="24"/>
                <w:szCs w:val="24"/>
              </w:rPr>
              <w:t xml:space="preserve">The rights of a Muslim over a Muslim are many, and they can be summarized in meaning by the Prophet's </w:t>
            </w:r>
            <w:r w:rsidRPr="00DC6DDE">
              <w:rPr>
                <w:rFonts w:ascii="Lotus Linotype" w:hAnsi="Lotus Linotype" w:cs="Lotus Linotype"/>
                <w:color w:val="161616"/>
                <w:sz w:val="24"/>
                <w:szCs w:val="24"/>
                <w:rtl/>
              </w:rPr>
              <w:t>ﷺ</w:t>
            </w:r>
            <w:r w:rsidRPr="00621F1F">
              <w:rPr>
                <w:rFonts w:asciiTheme="majorBidi" w:hAnsiTheme="majorBidi" w:cstheme="majorBidi"/>
                <w:color w:val="161616"/>
                <w:sz w:val="24"/>
                <w:szCs w:val="24"/>
              </w:rPr>
              <w:t xml:space="preserve"> saying: “</w:t>
            </w:r>
            <w:r w:rsidRPr="00DC6DDE">
              <w:rPr>
                <w:rFonts w:asciiTheme="majorBidi" w:hAnsiTheme="majorBidi" w:cstheme="majorBidi"/>
                <w:b/>
                <w:bCs/>
                <w:i/>
                <w:iCs/>
                <w:color w:val="161616"/>
                <w:sz w:val="24"/>
                <w:szCs w:val="24"/>
              </w:rPr>
              <w:t>A Muslim is a brother to a Muslim.</w:t>
            </w:r>
            <w:r w:rsidRPr="00621F1F">
              <w:rPr>
                <w:rFonts w:asciiTheme="majorBidi" w:hAnsiTheme="majorBidi" w:cstheme="majorBidi"/>
                <w:color w:val="161616"/>
                <w:sz w:val="24"/>
                <w:szCs w:val="24"/>
              </w:rPr>
              <w:t xml:space="preserve">"  Fulfilling the requirements of this brotherhood will make a person strive to seek all goodness for his Muslim brother and avoid anything that harms </w:t>
            </w:r>
            <w:proofErr w:type="gramStart"/>
            <w:r w:rsidRPr="00621F1F">
              <w:rPr>
                <w:rFonts w:asciiTheme="majorBidi" w:hAnsiTheme="majorBidi" w:cstheme="majorBidi"/>
                <w:color w:val="161616"/>
                <w:sz w:val="24"/>
                <w:szCs w:val="24"/>
              </w:rPr>
              <w:t>him.</w:t>
            </w:r>
            <w:proofErr w:type="gramEnd"/>
          </w:p>
        </w:tc>
      </w:tr>
    </w:tbl>
    <w:p w14:paraId="083588A9" w14:textId="77D4E3B2" w:rsidR="00621F1F" w:rsidRDefault="00621F1F"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621F1F" w:rsidRPr="00A631A2" w14:paraId="0A5F5E43" w14:textId="77777777" w:rsidTr="00471142">
        <w:trPr>
          <w:jc w:val="center"/>
        </w:trPr>
        <w:tc>
          <w:tcPr>
            <w:tcW w:w="4672" w:type="dxa"/>
            <w:shd w:val="pct50" w:color="D9E2F3" w:themeColor="accent1" w:themeTint="33" w:fill="auto"/>
            <w:vAlign w:val="center"/>
          </w:tcPr>
          <w:p w14:paraId="79EE380D" w14:textId="62CD61FA" w:rsidR="00621F1F" w:rsidRPr="00860A29" w:rsidRDefault="00621F1F"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w:t>
            </w:r>
            <w:proofErr w:type="gramStart"/>
            <w:r>
              <w:rPr>
                <w:rFonts w:cs="Generator 2005" w:hint="cs"/>
                <w:b w:val="0"/>
                <w:bCs w:val="0"/>
                <w:color w:val="2F5496" w:themeColor="accent1" w:themeShade="BF"/>
                <w:sz w:val="32"/>
                <w:szCs w:val="32"/>
                <w:rtl/>
              </w:rPr>
              <w:t>العاشر</w:t>
            </w:r>
            <w:proofErr w:type="gramEnd"/>
            <w:r>
              <w:rPr>
                <w:rFonts w:cs="Generator 2005" w:hint="cs"/>
                <w:b w:val="0"/>
                <w:bCs w:val="0"/>
                <w:color w:val="2F5496" w:themeColor="accent1" w:themeShade="BF"/>
                <w:sz w:val="32"/>
                <w:szCs w:val="32"/>
                <w:rtl/>
              </w:rPr>
              <w:t xml:space="preserve">: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غير المسلمين</w:t>
            </w:r>
          </w:p>
        </w:tc>
        <w:tc>
          <w:tcPr>
            <w:tcW w:w="4393" w:type="dxa"/>
            <w:shd w:val="pct50" w:color="D9E2F3" w:themeColor="accent1" w:themeTint="33" w:fill="auto"/>
            <w:vAlign w:val="center"/>
          </w:tcPr>
          <w:p w14:paraId="42E94741" w14:textId="3FEA698D" w:rsidR="00621F1F" w:rsidRPr="001F2858" w:rsidRDefault="00621F1F" w:rsidP="00471142">
            <w:pPr>
              <w:bidi w:val="0"/>
              <w:spacing w:after="0" w:line="240" w:lineRule="auto"/>
              <w:jc w:val="center"/>
              <w:rPr>
                <w:rFonts w:ascii="Andalus" w:hAnsi="Andalus" w:cs="Andalus"/>
                <w:b/>
                <w:bCs/>
                <w:color w:val="2F5496" w:themeColor="accent1" w:themeShade="BF"/>
                <w:sz w:val="32"/>
                <w:szCs w:val="32"/>
                <w:rtl/>
              </w:rPr>
            </w:pPr>
            <w:r>
              <w:rPr>
                <w:rFonts w:ascii="Andalus" w:hAnsi="Andalus" w:cs="Andalus"/>
                <w:b/>
                <w:bCs/>
                <w:color w:val="2F5496" w:themeColor="accent1" w:themeShade="BF"/>
                <w:sz w:val="32"/>
                <w:szCs w:val="32"/>
                <w:lang w:bidi="ar-DZ"/>
              </w:rPr>
              <w:t xml:space="preserve">Right (10): </w:t>
            </w:r>
            <w:r w:rsidRPr="00621F1F">
              <w:rPr>
                <w:rFonts w:ascii="Andalus" w:hAnsi="Andalus" w:cs="Andalus"/>
                <w:b/>
                <w:bCs/>
                <w:color w:val="2F5496" w:themeColor="accent1" w:themeShade="BF"/>
                <w:sz w:val="32"/>
                <w:szCs w:val="32"/>
              </w:rPr>
              <w:t>The rights of non-Muslims</w:t>
            </w:r>
          </w:p>
        </w:tc>
      </w:tr>
      <w:tr w:rsidR="00621F1F" w:rsidRPr="00A631A2" w14:paraId="0C70A7B7" w14:textId="77777777" w:rsidTr="00471142">
        <w:trPr>
          <w:jc w:val="center"/>
        </w:trPr>
        <w:tc>
          <w:tcPr>
            <w:tcW w:w="4672" w:type="dxa"/>
            <w:vAlign w:val="center"/>
          </w:tcPr>
          <w:p w14:paraId="302C47FA" w14:textId="71B601D3" w:rsidR="00621F1F" w:rsidRPr="00621F1F" w:rsidRDefault="00621F1F" w:rsidP="00621F1F">
            <w:pPr>
              <w:spacing w:line="560" w:lineRule="exact"/>
              <w:jc w:val="lowKashida"/>
              <w:rPr>
                <w:rFonts w:ascii="Lotus Linotype" w:hAnsi="Lotus Linotype" w:cs="Lotus Linotype"/>
                <w:color w:val="161616"/>
                <w:sz w:val="32"/>
                <w:szCs w:val="32"/>
              </w:rPr>
            </w:pPr>
            <w:proofErr w:type="gramStart"/>
            <w:r w:rsidRPr="00621F1F">
              <w:rPr>
                <w:rFonts w:ascii="Lotus Linotype" w:hAnsi="Lotus Linotype" w:cs="Lotus Linotype"/>
                <w:color w:val="161616"/>
                <w:sz w:val="32"/>
                <w:szCs w:val="32"/>
                <w:rtl/>
              </w:rPr>
              <w:t>يجب</w:t>
            </w:r>
            <w:proofErr w:type="gramEnd"/>
            <w:r w:rsidRPr="00621F1F">
              <w:rPr>
                <w:rFonts w:ascii="Lotus Linotype" w:hAnsi="Lotus Linotype" w:cs="Lotus Linotype"/>
                <w:color w:val="161616"/>
                <w:sz w:val="32"/>
                <w:szCs w:val="32"/>
                <w:rtl/>
              </w:rPr>
              <w:t xml:space="preserve"> على ولي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أمر المسلمين أن يحك</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م فيهم بحكم الإسلام في الن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فس والمال والع</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رض، وأن </w:t>
            </w:r>
            <w:r w:rsidRPr="00621F1F">
              <w:rPr>
                <w:rFonts w:ascii="Lotus Linotype" w:hAnsi="Lotus Linotype" w:cs="Lotus Linotype"/>
                <w:color w:val="161616"/>
                <w:sz w:val="32"/>
                <w:szCs w:val="32"/>
                <w:rtl/>
              </w:rPr>
              <w:lastRenderedPageBreak/>
              <w:t>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قيم الحدود عليهم فيما يعتقدون تحريمه، ويجب عليه حمايتهم وكف</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الأذى عنهم.</w:t>
            </w:r>
          </w:p>
          <w:p w14:paraId="7F8D5412" w14:textId="1F42854B" w:rsidR="00621F1F" w:rsidRPr="00A631A2" w:rsidRDefault="00621F1F" w:rsidP="00621F1F">
            <w:pPr>
              <w:spacing w:line="560" w:lineRule="exact"/>
              <w:jc w:val="lowKashida"/>
              <w:rPr>
                <w:rFonts w:ascii="Lotus Linotype" w:hAnsi="Lotus Linotype" w:cs="Lotus Linotype"/>
                <w:color w:val="161616"/>
                <w:sz w:val="32"/>
                <w:szCs w:val="32"/>
                <w:rtl/>
              </w:rPr>
            </w:pPr>
            <w:proofErr w:type="gramStart"/>
            <w:r w:rsidRPr="00621F1F">
              <w:rPr>
                <w:rFonts w:ascii="Lotus Linotype" w:hAnsi="Lotus Linotype" w:cs="Lotus Linotype"/>
                <w:color w:val="161616"/>
                <w:sz w:val="32"/>
                <w:szCs w:val="32"/>
                <w:rtl/>
              </w:rPr>
              <w:t>ويجب</w:t>
            </w:r>
            <w:proofErr w:type="gramEnd"/>
            <w:r w:rsidRPr="00621F1F">
              <w:rPr>
                <w:rFonts w:ascii="Lotus Linotype" w:hAnsi="Lotus Linotype" w:cs="Lotus Linotype"/>
                <w:color w:val="161616"/>
                <w:sz w:val="32"/>
                <w:szCs w:val="32"/>
                <w:rtl/>
              </w:rPr>
              <w:t xml:space="preserve"> أن يتمي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زوا عن المسلمين في الل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باس، وأل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ظهروا شيئ</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م</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نك</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في الإسلام، أو شيئ</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من شعائر دينهم؛ كالن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اقوس، والص</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ليب.</w:t>
            </w:r>
          </w:p>
        </w:tc>
        <w:tc>
          <w:tcPr>
            <w:tcW w:w="4393" w:type="dxa"/>
            <w:vAlign w:val="center"/>
          </w:tcPr>
          <w:p w14:paraId="28146643" w14:textId="1BB94E3E" w:rsidR="00621F1F" w:rsidRPr="00621F1F" w:rsidRDefault="00621F1F" w:rsidP="00DC6DDE">
            <w:pPr>
              <w:bidi w:val="0"/>
              <w:spacing w:after="120" w:line="360" w:lineRule="exact"/>
              <w:jc w:val="both"/>
              <w:rPr>
                <w:rFonts w:asciiTheme="majorBidi" w:hAnsiTheme="majorBidi" w:cstheme="majorBidi"/>
                <w:color w:val="161616"/>
                <w:sz w:val="24"/>
                <w:szCs w:val="24"/>
              </w:rPr>
            </w:pPr>
            <w:r w:rsidRPr="00621F1F">
              <w:rPr>
                <w:rFonts w:asciiTheme="majorBidi" w:hAnsiTheme="majorBidi" w:cstheme="majorBidi"/>
                <w:color w:val="161616"/>
                <w:sz w:val="24"/>
                <w:szCs w:val="24"/>
              </w:rPr>
              <w:lastRenderedPageBreak/>
              <w:t xml:space="preserve">A Muslim ruler must rule over them with the law of Islam in their lives, wealth, and honor, set limits on them according to what is Haram (forbidden), and he must protect </w:t>
            </w:r>
            <w:r w:rsidRPr="00621F1F">
              <w:rPr>
                <w:rFonts w:asciiTheme="majorBidi" w:hAnsiTheme="majorBidi" w:cstheme="majorBidi"/>
                <w:color w:val="161616"/>
                <w:sz w:val="24"/>
                <w:szCs w:val="24"/>
              </w:rPr>
              <w:lastRenderedPageBreak/>
              <w:t>them and not harm them</w:t>
            </w:r>
            <w:r w:rsidRPr="00621F1F">
              <w:rPr>
                <w:rFonts w:asciiTheme="majorBidi" w:hAnsiTheme="majorBidi" w:cstheme="majorBidi"/>
                <w:color w:val="161616"/>
                <w:sz w:val="24"/>
                <w:szCs w:val="24"/>
                <w:rtl/>
              </w:rPr>
              <w:t>.</w:t>
            </w:r>
          </w:p>
          <w:p w14:paraId="6E213EBC" w14:textId="31A3E930" w:rsidR="00621F1F" w:rsidRPr="001F2858" w:rsidRDefault="00621F1F" w:rsidP="00DC6DDE">
            <w:pPr>
              <w:bidi w:val="0"/>
              <w:spacing w:after="120" w:line="360" w:lineRule="exact"/>
              <w:jc w:val="both"/>
              <w:rPr>
                <w:rFonts w:asciiTheme="majorBidi" w:hAnsiTheme="majorBidi" w:cstheme="majorBidi"/>
                <w:color w:val="161616"/>
                <w:sz w:val="24"/>
                <w:szCs w:val="24"/>
                <w:rtl/>
              </w:rPr>
            </w:pPr>
            <w:r w:rsidRPr="00621F1F">
              <w:rPr>
                <w:rFonts w:asciiTheme="majorBidi" w:hAnsiTheme="majorBidi" w:cstheme="majorBidi"/>
                <w:color w:val="161616"/>
                <w:sz w:val="24"/>
                <w:szCs w:val="24"/>
              </w:rPr>
              <w:t>The disbelievers must be distinguished from Muslims in dress code. Also, they must not show (i.e., publicly) anything objectionable in Islam or any of the rituals of their religion, like the bell or the cross.</w:t>
            </w:r>
          </w:p>
        </w:tc>
      </w:tr>
    </w:tbl>
    <w:p w14:paraId="3D301DA6" w14:textId="77777777" w:rsidR="00621F1F" w:rsidRPr="001F2858" w:rsidRDefault="00621F1F" w:rsidP="001F2858">
      <w:pPr>
        <w:spacing w:after="0" w:line="240" w:lineRule="auto"/>
        <w:jc w:val="center"/>
        <w:rPr>
          <w:rFonts w:ascii="Lotus Linotype" w:hAnsi="Lotus Linotype" w:cs="Lotus Linotype"/>
          <w:color w:val="161616"/>
          <w:sz w:val="12"/>
          <w:szCs w:val="12"/>
          <w:rtl/>
        </w:rPr>
      </w:pPr>
    </w:p>
    <w:p w14:paraId="22DA3595" w14:textId="284649F5" w:rsidR="001F2858" w:rsidRPr="001F2858" w:rsidRDefault="001F2858" w:rsidP="00621F1F">
      <w:pPr>
        <w:spacing w:after="0" w:line="240" w:lineRule="auto"/>
        <w:rPr>
          <w:rFonts w:ascii="Lotus Linotype" w:hAnsi="Lotus Linotype" w:cs="Lotus Linotype"/>
          <w:color w:val="161616"/>
          <w:sz w:val="12"/>
          <w:szCs w:val="12"/>
          <w:rtl/>
        </w:rPr>
      </w:pPr>
    </w:p>
    <w:p w14:paraId="2B8FF1A7" w14:textId="77777777" w:rsidR="001F2858" w:rsidRPr="001F2858" w:rsidRDefault="001F2858" w:rsidP="001F2858">
      <w:pPr>
        <w:spacing w:after="0" w:line="240" w:lineRule="auto"/>
        <w:jc w:val="center"/>
        <w:rPr>
          <w:rFonts w:ascii="Lotus Linotype" w:hAnsi="Lotus Linotype" w:cs="Lotus Linotype"/>
          <w:color w:val="161616"/>
          <w:sz w:val="12"/>
          <w:szCs w:val="12"/>
        </w:rPr>
      </w:pPr>
    </w:p>
    <w:p w14:paraId="7516BCE8" w14:textId="77777777" w:rsidR="00BF0BD7" w:rsidRPr="001F2858" w:rsidRDefault="00BF0BD7" w:rsidP="001F2858">
      <w:pPr>
        <w:spacing w:after="0" w:line="240" w:lineRule="auto"/>
        <w:jc w:val="center"/>
        <w:rPr>
          <w:rFonts w:ascii="Lotus Linotype" w:hAnsi="Lotus Linotype" w:cs="Lotus Linotype"/>
          <w:color w:val="161616"/>
          <w:sz w:val="12"/>
          <w:szCs w:val="12"/>
        </w:rPr>
      </w:pPr>
    </w:p>
    <w:p w14:paraId="3574781B" w14:textId="5030866A" w:rsidR="00CA1D85" w:rsidRDefault="00CA1D85" w:rsidP="00DF29D8">
      <w:pPr>
        <w:jc w:val="center"/>
        <w:rPr>
          <w:rFonts w:ascii="Lotus Linotype" w:hAnsi="Lotus Linotype" w:cs="Lotus Linotype"/>
          <w:color w:val="161616"/>
          <w:sz w:val="32"/>
          <w:szCs w:val="32"/>
          <w:rtl/>
        </w:rPr>
      </w:pPr>
      <w:r>
        <w:rPr>
          <w:rFonts w:ascii="Amiri" w:hAnsi="Amiri"/>
          <w:noProof/>
          <w:color w:val="161616"/>
          <w:sz w:val="33"/>
          <w:szCs w:val="33"/>
          <w:lang w:val="en-GB" w:eastAsia="en-GB"/>
        </w:rPr>
        <w:drawing>
          <wp:inline distT="0" distB="0" distL="0" distR="0" wp14:anchorId="70A16BD8" wp14:editId="7BB3276A">
            <wp:extent cx="2538374" cy="54290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9052" cy="543047"/>
                    </a:xfrm>
                    <a:prstGeom prst="rect">
                      <a:avLst/>
                    </a:prstGeom>
                    <a:noFill/>
                    <a:ln>
                      <a:noFill/>
                    </a:ln>
                  </pic:spPr>
                </pic:pic>
              </a:graphicData>
            </a:graphic>
          </wp:inline>
        </w:drawing>
      </w:r>
    </w:p>
    <w:sectPr w:rsidR="00CA1D85" w:rsidSect="00EC108A">
      <w:headerReference w:type="default" r:id="rId12"/>
      <w:footerReference w:type="default" r:id="rId13"/>
      <w:type w:val="continuous"/>
      <w:pgSz w:w="11906" w:h="16838"/>
      <w:pgMar w:top="1418" w:right="1133" w:bottom="1418" w:left="1134" w:header="426" w:footer="30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46F8D" w14:textId="77777777" w:rsidR="00F550C4" w:rsidRDefault="00F550C4" w:rsidP="00352C9A">
      <w:pPr>
        <w:spacing w:after="0" w:line="240" w:lineRule="auto"/>
      </w:pPr>
      <w:r>
        <w:separator/>
      </w:r>
    </w:p>
  </w:endnote>
  <w:endnote w:type="continuationSeparator" w:id="0">
    <w:p w14:paraId="51A5E6C3" w14:textId="77777777" w:rsidR="00F550C4" w:rsidRDefault="00F550C4" w:rsidP="0035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Generator 2005">
    <w:panose1 w:val="00000000000000000000"/>
    <w:charset w:val="B2"/>
    <w:family w:val="auto"/>
    <w:pitch w:val="variable"/>
    <w:sig w:usb0="00002001" w:usb1="00000000" w:usb2="00000000" w:usb3="00000000" w:csb0="00000040" w:csb1="00000000"/>
  </w:font>
  <w:font w:name="DecoType Naskh Special">
    <w:panose1 w:val="00000000000000000000"/>
    <w:charset w:val="B2"/>
    <w:family w:val="auto"/>
    <w:pitch w:val="variable"/>
    <w:sig w:usb0="00002001" w:usb1="80000000" w:usb2="00000008" w:usb3="00000000" w:csb0="00000040" w:csb1="00000000"/>
  </w:font>
  <w:font w:name="Amiri">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10405" w14:textId="77777777" w:rsidR="00A97F3A" w:rsidRPr="00352C9A" w:rsidRDefault="00A97F3A" w:rsidP="00A97F3A">
    <w:pPr>
      <w:pStyle w:val="Footer"/>
      <w:pBdr>
        <w:top w:val="double" w:sz="4" w:space="1" w:color="2F5496" w:themeColor="accent1" w:themeShade="BF"/>
      </w:pBdr>
      <w:jc w:val="center"/>
      <w:rPr>
        <w:rFonts w:cs="DecoType Naskh"/>
        <w:b/>
        <w:bCs/>
        <w:color w:val="2F5496" w:themeColor="accent1" w:themeShade="BF"/>
        <w:sz w:val="36"/>
        <w:szCs w:val="36"/>
      </w:rPr>
    </w:pPr>
    <w:r w:rsidRPr="00A97F3A">
      <w:rPr>
        <w:rFonts w:cs="DecoType Naskh" w:hint="cs"/>
        <w:b/>
        <w:bCs/>
        <w:color w:val="2F5496" w:themeColor="accent1" w:themeShade="BF"/>
        <w:sz w:val="28"/>
        <w:szCs w:val="28"/>
        <w:rtl/>
      </w:rPr>
      <w:t>(</w:t>
    </w:r>
    <w:r w:rsidRPr="00A97F3A">
      <w:rPr>
        <w:rFonts w:cs="DecoType Naskh"/>
        <w:b/>
        <w:bCs/>
        <w:color w:val="2F5496" w:themeColor="accent1" w:themeShade="BF"/>
        <w:sz w:val="28"/>
        <w:szCs w:val="28"/>
      </w:rPr>
      <w:fldChar w:fldCharType="begin"/>
    </w:r>
    <w:r w:rsidRPr="00A97F3A">
      <w:rPr>
        <w:rFonts w:cs="DecoType Naskh"/>
        <w:b/>
        <w:bCs/>
        <w:color w:val="2F5496" w:themeColor="accent1" w:themeShade="BF"/>
        <w:sz w:val="28"/>
        <w:szCs w:val="28"/>
      </w:rPr>
      <w:instrText xml:space="preserve"> PAGE   \* MERGEFORMAT </w:instrText>
    </w:r>
    <w:r w:rsidRPr="00A97F3A">
      <w:rPr>
        <w:rFonts w:cs="DecoType Naskh"/>
        <w:b/>
        <w:bCs/>
        <w:color w:val="2F5496" w:themeColor="accent1" w:themeShade="BF"/>
        <w:sz w:val="28"/>
        <w:szCs w:val="28"/>
      </w:rPr>
      <w:fldChar w:fldCharType="separate"/>
    </w:r>
    <w:r w:rsidR="00C57485">
      <w:rPr>
        <w:rFonts w:cs="DecoType Naskh"/>
        <w:b/>
        <w:bCs/>
        <w:noProof/>
        <w:color w:val="2F5496" w:themeColor="accent1" w:themeShade="BF"/>
        <w:sz w:val="28"/>
        <w:szCs w:val="28"/>
        <w:rtl/>
      </w:rPr>
      <w:t>7</w:t>
    </w:r>
    <w:r w:rsidRPr="00A97F3A">
      <w:rPr>
        <w:rFonts w:cs="DecoType Naskh"/>
        <w:b/>
        <w:bCs/>
        <w:noProof/>
        <w:color w:val="2F5496" w:themeColor="accent1" w:themeShade="BF"/>
        <w:sz w:val="28"/>
        <w:szCs w:val="28"/>
      </w:rPr>
      <w:fldChar w:fldCharType="end"/>
    </w:r>
    <w:r w:rsidRPr="00A97F3A">
      <w:rPr>
        <w:rFonts w:cs="DecoType Naskh" w:hint="cs"/>
        <w:b/>
        <w:bCs/>
        <w:color w:val="2F5496" w:themeColor="accent1" w:themeShade="BF"/>
        <w:sz w:val="28"/>
        <w:szCs w:val="28"/>
        <w:rtl/>
      </w:rPr>
      <w:t>)</w:t>
    </w:r>
  </w:p>
  <w:p w14:paraId="13F150AF" w14:textId="77777777" w:rsidR="00A97F3A" w:rsidRDefault="00A97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04598" w14:textId="77777777" w:rsidR="00F550C4" w:rsidRDefault="00F550C4" w:rsidP="00352C9A">
      <w:pPr>
        <w:spacing w:after="0" w:line="240" w:lineRule="auto"/>
      </w:pPr>
      <w:r>
        <w:separator/>
      </w:r>
    </w:p>
  </w:footnote>
  <w:footnote w:type="continuationSeparator" w:id="0">
    <w:p w14:paraId="7EBE8E84" w14:textId="77777777" w:rsidR="00F550C4" w:rsidRDefault="00F550C4" w:rsidP="00352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20D09" w14:textId="17036474" w:rsidR="009F2171" w:rsidRPr="00352C9A" w:rsidRDefault="001F2858" w:rsidP="00904EE4">
    <w:pPr>
      <w:pStyle w:val="Header"/>
      <w:pBdr>
        <w:bottom w:val="double" w:sz="4" w:space="1" w:color="2F5496" w:themeColor="accent1" w:themeShade="BF"/>
      </w:pBdr>
      <w:tabs>
        <w:tab w:val="clear" w:pos="8306"/>
        <w:tab w:val="right" w:pos="9639"/>
      </w:tabs>
      <w:jc w:val="lowKashida"/>
      <w:rPr>
        <w:rFonts w:cs="DecoType Naskh"/>
        <w:b/>
        <w:bCs/>
        <w:color w:val="2F5496" w:themeColor="accent1" w:themeShade="BF"/>
        <w:sz w:val="28"/>
        <w:szCs w:val="28"/>
      </w:rPr>
    </w:pPr>
    <w:r>
      <w:rPr>
        <w:rFonts w:ascii="Calibri" w:hAnsi="Calibri" w:cs="DecoType Naskh" w:hint="cs"/>
        <w:b/>
        <w:bCs/>
        <w:color w:val="2F5496" w:themeColor="accent1" w:themeShade="BF"/>
        <w:sz w:val="28"/>
        <w:szCs w:val="28"/>
        <w:bdr w:val="single" w:sz="24" w:space="0" w:color="FFFFFF" w:themeColor="background1"/>
        <w:rtl/>
      </w:rPr>
      <w:t>مُلخَّص رسالة «حقوقٌ دعت إليها الفطرة وقرَّرتها الشَّريعة»</w:t>
    </w:r>
    <w:r w:rsidR="009F2171">
      <w:rPr>
        <w:rFonts w:cs="DecoType Naskh" w:hint="cs"/>
        <w:b/>
        <w:bCs/>
        <w:color w:val="2F5496" w:themeColor="accent1" w:themeShade="BF"/>
        <w:sz w:val="28"/>
        <w:szCs w:val="28"/>
        <w:bdr w:val="single" w:sz="24" w:space="0" w:color="FFFFFF" w:themeColor="background1"/>
        <w:rtl/>
      </w:rPr>
      <w:tab/>
      <w:t xml:space="preserve">     بعناية الشَّيخ: هيثم بن محمَّد سرحان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3DB"/>
    <w:multiLevelType w:val="hybridMultilevel"/>
    <w:tmpl w:val="32FA0BC2"/>
    <w:lvl w:ilvl="0" w:tplc="A4EEEE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D447003"/>
    <w:multiLevelType w:val="hybridMultilevel"/>
    <w:tmpl w:val="6CE27F0A"/>
    <w:lvl w:ilvl="0" w:tplc="93BC39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9A8"/>
    <w:rsid w:val="000114F0"/>
    <w:rsid w:val="000746B4"/>
    <w:rsid w:val="000776D8"/>
    <w:rsid w:val="000D1618"/>
    <w:rsid w:val="000F259B"/>
    <w:rsid w:val="001064FA"/>
    <w:rsid w:val="001212C3"/>
    <w:rsid w:val="00121FD4"/>
    <w:rsid w:val="00142E93"/>
    <w:rsid w:val="00150C33"/>
    <w:rsid w:val="00156DBB"/>
    <w:rsid w:val="00167098"/>
    <w:rsid w:val="0018080A"/>
    <w:rsid w:val="001B24A3"/>
    <w:rsid w:val="001B291F"/>
    <w:rsid w:val="001F2858"/>
    <w:rsid w:val="00220C9B"/>
    <w:rsid w:val="00230A33"/>
    <w:rsid w:val="00257313"/>
    <w:rsid w:val="002C37BD"/>
    <w:rsid w:val="002E16EC"/>
    <w:rsid w:val="00323B18"/>
    <w:rsid w:val="00340D13"/>
    <w:rsid w:val="00352C9A"/>
    <w:rsid w:val="00380702"/>
    <w:rsid w:val="003A560C"/>
    <w:rsid w:val="003C1D80"/>
    <w:rsid w:val="00422C43"/>
    <w:rsid w:val="004640AB"/>
    <w:rsid w:val="00486A4C"/>
    <w:rsid w:val="004B3378"/>
    <w:rsid w:val="004B7DE0"/>
    <w:rsid w:val="004D2FE4"/>
    <w:rsid w:val="00506C4B"/>
    <w:rsid w:val="00520CAB"/>
    <w:rsid w:val="005667E9"/>
    <w:rsid w:val="00594AD5"/>
    <w:rsid w:val="005B5BD9"/>
    <w:rsid w:val="005C7D4B"/>
    <w:rsid w:val="005F5C94"/>
    <w:rsid w:val="00621F1F"/>
    <w:rsid w:val="0070128A"/>
    <w:rsid w:val="007701B2"/>
    <w:rsid w:val="0077675E"/>
    <w:rsid w:val="00807D0B"/>
    <w:rsid w:val="00827188"/>
    <w:rsid w:val="008275CB"/>
    <w:rsid w:val="00832C72"/>
    <w:rsid w:val="00833C68"/>
    <w:rsid w:val="00857B35"/>
    <w:rsid w:val="00860A29"/>
    <w:rsid w:val="00885983"/>
    <w:rsid w:val="008A6F01"/>
    <w:rsid w:val="008B0D3A"/>
    <w:rsid w:val="009045C6"/>
    <w:rsid w:val="00904EE4"/>
    <w:rsid w:val="0091463A"/>
    <w:rsid w:val="0092457C"/>
    <w:rsid w:val="009859D7"/>
    <w:rsid w:val="009A4778"/>
    <w:rsid w:val="009B3D1D"/>
    <w:rsid w:val="009B7655"/>
    <w:rsid w:val="009C5940"/>
    <w:rsid w:val="009E575A"/>
    <w:rsid w:val="009F2171"/>
    <w:rsid w:val="00A1366A"/>
    <w:rsid w:val="00A379A8"/>
    <w:rsid w:val="00A631A2"/>
    <w:rsid w:val="00A775E8"/>
    <w:rsid w:val="00A97F3A"/>
    <w:rsid w:val="00AD1006"/>
    <w:rsid w:val="00AD1498"/>
    <w:rsid w:val="00AD2E5F"/>
    <w:rsid w:val="00AD3243"/>
    <w:rsid w:val="00AF3B52"/>
    <w:rsid w:val="00B152F1"/>
    <w:rsid w:val="00B3499A"/>
    <w:rsid w:val="00B5087E"/>
    <w:rsid w:val="00B64760"/>
    <w:rsid w:val="00B66494"/>
    <w:rsid w:val="00BA00B4"/>
    <w:rsid w:val="00BC5340"/>
    <w:rsid w:val="00BD4353"/>
    <w:rsid w:val="00BF04A1"/>
    <w:rsid w:val="00BF0BD7"/>
    <w:rsid w:val="00C13315"/>
    <w:rsid w:val="00C30808"/>
    <w:rsid w:val="00C32A35"/>
    <w:rsid w:val="00C422E5"/>
    <w:rsid w:val="00C57485"/>
    <w:rsid w:val="00C578F9"/>
    <w:rsid w:val="00C647A6"/>
    <w:rsid w:val="00C70BFD"/>
    <w:rsid w:val="00CA1D85"/>
    <w:rsid w:val="00D12C9E"/>
    <w:rsid w:val="00D1450A"/>
    <w:rsid w:val="00D15FED"/>
    <w:rsid w:val="00D25143"/>
    <w:rsid w:val="00D50F44"/>
    <w:rsid w:val="00D57DA0"/>
    <w:rsid w:val="00DA6088"/>
    <w:rsid w:val="00DC3FC9"/>
    <w:rsid w:val="00DC5BEB"/>
    <w:rsid w:val="00DC6DDE"/>
    <w:rsid w:val="00DF29D8"/>
    <w:rsid w:val="00E13F16"/>
    <w:rsid w:val="00E15FA3"/>
    <w:rsid w:val="00E32CBD"/>
    <w:rsid w:val="00E411FF"/>
    <w:rsid w:val="00E604B4"/>
    <w:rsid w:val="00E752F9"/>
    <w:rsid w:val="00E81583"/>
    <w:rsid w:val="00EA01A7"/>
    <w:rsid w:val="00EC108A"/>
    <w:rsid w:val="00ED6B47"/>
    <w:rsid w:val="00F0173C"/>
    <w:rsid w:val="00F550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5A"/>
    <w:pPr>
      <w:bidi/>
    </w:pPr>
  </w:style>
  <w:style w:type="paragraph" w:styleId="Heading1">
    <w:name w:val="heading 1"/>
    <w:basedOn w:val="Normal"/>
    <w:next w:val="Normal"/>
    <w:link w:val="Heading1Char"/>
    <w:uiPriority w:val="9"/>
    <w:qFormat/>
    <w:rsid w:val="00832C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60A2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C7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60A29"/>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39"/>
    <w:rsid w:val="009C5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A4C"/>
    <w:rPr>
      <w:rFonts w:ascii="Tahoma" w:hAnsi="Tahoma" w:cs="Tahoma"/>
      <w:sz w:val="16"/>
      <w:szCs w:val="16"/>
    </w:rPr>
  </w:style>
  <w:style w:type="paragraph" w:styleId="Header">
    <w:name w:val="header"/>
    <w:basedOn w:val="Normal"/>
    <w:link w:val="HeaderChar"/>
    <w:uiPriority w:val="99"/>
    <w:unhideWhenUsed/>
    <w:rsid w:val="00352C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2C9A"/>
  </w:style>
  <w:style w:type="paragraph" w:styleId="Footer">
    <w:name w:val="footer"/>
    <w:basedOn w:val="Normal"/>
    <w:link w:val="FooterChar"/>
    <w:uiPriority w:val="99"/>
    <w:unhideWhenUsed/>
    <w:rsid w:val="00352C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2C9A"/>
  </w:style>
  <w:style w:type="paragraph" w:styleId="ListParagraph">
    <w:name w:val="List Paragraph"/>
    <w:basedOn w:val="Normal"/>
    <w:qFormat/>
    <w:rsid w:val="00C32A35"/>
    <w:pPr>
      <w:spacing w:after="200" w:line="276" w:lineRule="auto"/>
      <w:ind w:left="720"/>
    </w:pPr>
    <w:rPr>
      <w:rFonts w:ascii="Calibri" w:eastAsia="Times New Roman" w:hAnsi="Calibri" w:cs="Arial"/>
    </w:rPr>
  </w:style>
  <w:style w:type="character" w:styleId="Hyperlink">
    <w:name w:val="Hyperlink"/>
    <w:basedOn w:val="DefaultParagraphFont"/>
    <w:uiPriority w:val="99"/>
    <w:unhideWhenUsed/>
    <w:rsid w:val="00832C72"/>
    <w:rPr>
      <w:color w:val="0563C1" w:themeColor="hyperlink"/>
      <w:u w:val="single"/>
    </w:rPr>
  </w:style>
  <w:style w:type="paragraph" w:styleId="TOCHeading">
    <w:name w:val="TOC Heading"/>
    <w:basedOn w:val="Heading1"/>
    <w:next w:val="Normal"/>
    <w:uiPriority w:val="39"/>
    <w:unhideWhenUsed/>
    <w:qFormat/>
    <w:rsid w:val="0091463A"/>
    <w:pPr>
      <w:bidi w:val="0"/>
      <w:spacing w:line="276" w:lineRule="auto"/>
      <w:outlineLvl w:val="9"/>
    </w:pPr>
    <w:rPr>
      <w:lang w:eastAsia="ja-JP"/>
    </w:rPr>
  </w:style>
  <w:style w:type="paragraph" w:styleId="TOC1">
    <w:name w:val="toc 1"/>
    <w:basedOn w:val="Normal"/>
    <w:next w:val="Normal"/>
    <w:autoRedefine/>
    <w:uiPriority w:val="39"/>
    <w:unhideWhenUsed/>
    <w:rsid w:val="0091463A"/>
    <w:pPr>
      <w:spacing w:after="100"/>
    </w:pPr>
  </w:style>
  <w:style w:type="paragraph" w:styleId="TOC2">
    <w:name w:val="toc 2"/>
    <w:basedOn w:val="Normal"/>
    <w:next w:val="Normal"/>
    <w:autoRedefine/>
    <w:uiPriority w:val="39"/>
    <w:unhideWhenUsed/>
    <w:rsid w:val="0091463A"/>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5A"/>
    <w:pPr>
      <w:bidi/>
    </w:pPr>
  </w:style>
  <w:style w:type="paragraph" w:styleId="Heading1">
    <w:name w:val="heading 1"/>
    <w:basedOn w:val="Normal"/>
    <w:next w:val="Normal"/>
    <w:link w:val="Heading1Char"/>
    <w:uiPriority w:val="9"/>
    <w:qFormat/>
    <w:rsid w:val="00832C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60A2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C7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60A29"/>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39"/>
    <w:rsid w:val="009C5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A4C"/>
    <w:rPr>
      <w:rFonts w:ascii="Tahoma" w:hAnsi="Tahoma" w:cs="Tahoma"/>
      <w:sz w:val="16"/>
      <w:szCs w:val="16"/>
    </w:rPr>
  </w:style>
  <w:style w:type="paragraph" w:styleId="Header">
    <w:name w:val="header"/>
    <w:basedOn w:val="Normal"/>
    <w:link w:val="HeaderChar"/>
    <w:uiPriority w:val="99"/>
    <w:unhideWhenUsed/>
    <w:rsid w:val="00352C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2C9A"/>
  </w:style>
  <w:style w:type="paragraph" w:styleId="Footer">
    <w:name w:val="footer"/>
    <w:basedOn w:val="Normal"/>
    <w:link w:val="FooterChar"/>
    <w:uiPriority w:val="99"/>
    <w:unhideWhenUsed/>
    <w:rsid w:val="00352C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2C9A"/>
  </w:style>
  <w:style w:type="paragraph" w:styleId="ListParagraph">
    <w:name w:val="List Paragraph"/>
    <w:basedOn w:val="Normal"/>
    <w:qFormat/>
    <w:rsid w:val="00C32A35"/>
    <w:pPr>
      <w:spacing w:after="200" w:line="276" w:lineRule="auto"/>
      <w:ind w:left="720"/>
    </w:pPr>
    <w:rPr>
      <w:rFonts w:ascii="Calibri" w:eastAsia="Times New Roman" w:hAnsi="Calibri" w:cs="Arial"/>
    </w:rPr>
  </w:style>
  <w:style w:type="character" w:styleId="Hyperlink">
    <w:name w:val="Hyperlink"/>
    <w:basedOn w:val="DefaultParagraphFont"/>
    <w:uiPriority w:val="99"/>
    <w:unhideWhenUsed/>
    <w:rsid w:val="00832C72"/>
    <w:rPr>
      <w:color w:val="0563C1" w:themeColor="hyperlink"/>
      <w:u w:val="single"/>
    </w:rPr>
  </w:style>
  <w:style w:type="paragraph" w:styleId="TOCHeading">
    <w:name w:val="TOC Heading"/>
    <w:basedOn w:val="Heading1"/>
    <w:next w:val="Normal"/>
    <w:uiPriority w:val="39"/>
    <w:unhideWhenUsed/>
    <w:qFormat/>
    <w:rsid w:val="0091463A"/>
    <w:pPr>
      <w:bidi w:val="0"/>
      <w:spacing w:line="276" w:lineRule="auto"/>
      <w:outlineLvl w:val="9"/>
    </w:pPr>
    <w:rPr>
      <w:lang w:eastAsia="ja-JP"/>
    </w:rPr>
  </w:style>
  <w:style w:type="paragraph" w:styleId="TOC1">
    <w:name w:val="toc 1"/>
    <w:basedOn w:val="Normal"/>
    <w:next w:val="Normal"/>
    <w:autoRedefine/>
    <w:uiPriority w:val="39"/>
    <w:unhideWhenUsed/>
    <w:rsid w:val="0091463A"/>
    <w:pPr>
      <w:spacing w:after="100"/>
    </w:pPr>
  </w:style>
  <w:style w:type="paragraph" w:styleId="TOC2">
    <w:name w:val="toc 2"/>
    <w:basedOn w:val="Normal"/>
    <w:next w:val="Normal"/>
    <w:autoRedefine/>
    <w:uiPriority w:val="39"/>
    <w:unhideWhenUsed/>
    <w:rsid w:val="0091463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7070">
      <w:bodyDiv w:val="1"/>
      <w:marLeft w:val="0"/>
      <w:marRight w:val="0"/>
      <w:marTop w:val="0"/>
      <w:marBottom w:val="0"/>
      <w:divBdr>
        <w:top w:val="none" w:sz="0" w:space="0" w:color="auto"/>
        <w:left w:val="none" w:sz="0" w:space="0" w:color="auto"/>
        <w:bottom w:val="none" w:sz="0" w:space="0" w:color="auto"/>
        <w:right w:val="none" w:sz="0" w:space="0" w:color="auto"/>
      </w:divBdr>
    </w:div>
    <w:div w:id="42683941">
      <w:bodyDiv w:val="1"/>
      <w:marLeft w:val="0"/>
      <w:marRight w:val="0"/>
      <w:marTop w:val="0"/>
      <w:marBottom w:val="0"/>
      <w:divBdr>
        <w:top w:val="none" w:sz="0" w:space="0" w:color="auto"/>
        <w:left w:val="none" w:sz="0" w:space="0" w:color="auto"/>
        <w:bottom w:val="none" w:sz="0" w:space="0" w:color="auto"/>
        <w:right w:val="none" w:sz="0" w:space="0" w:color="auto"/>
      </w:divBdr>
    </w:div>
    <w:div w:id="121046237">
      <w:bodyDiv w:val="1"/>
      <w:marLeft w:val="0"/>
      <w:marRight w:val="0"/>
      <w:marTop w:val="0"/>
      <w:marBottom w:val="0"/>
      <w:divBdr>
        <w:top w:val="none" w:sz="0" w:space="0" w:color="auto"/>
        <w:left w:val="none" w:sz="0" w:space="0" w:color="auto"/>
        <w:bottom w:val="none" w:sz="0" w:space="0" w:color="auto"/>
        <w:right w:val="none" w:sz="0" w:space="0" w:color="auto"/>
      </w:divBdr>
    </w:div>
    <w:div w:id="211163113">
      <w:bodyDiv w:val="1"/>
      <w:marLeft w:val="0"/>
      <w:marRight w:val="0"/>
      <w:marTop w:val="0"/>
      <w:marBottom w:val="0"/>
      <w:divBdr>
        <w:top w:val="none" w:sz="0" w:space="0" w:color="auto"/>
        <w:left w:val="none" w:sz="0" w:space="0" w:color="auto"/>
        <w:bottom w:val="none" w:sz="0" w:space="0" w:color="auto"/>
        <w:right w:val="none" w:sz="0" w:space="0" w:color="auto"/>
      </w:divBdr>
    </w:div>
    <w:div w:id="280918564">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343093951">
      <w:bodyDiv w:val="1"/>
      <w:marLeft w:val="0"/>
      <w:marRight w:val="0"/>
      <w:marTop w:val="0"/>
      <w:marBottom w:val="0"/>
      <w:divBdr>
        <w:top w:val="none" w:sz="0" w:space="0" w:color="auto"/>
        <w:left w:val="none" w:sz="0" w:space="0" w:color="auto"/>
        <w:bottom w:val="none" w:sz="0" w:space="0" w:color="auto"/>
        <w:right w:val="none" w:sz="0" w:space="0" w:color="auto"/>
      </w:divBdr>
    </w:div>
    <w:div w:id="504789315">
      <w:bodyDiv w:val="1"/>
      <w:marLeft w:val="0"/>
      <w:marRight w:val="0"/>
      <w:marTop w:val="0"/>
      <w:marBottom w:val="0"/>
      <w:divBdr>
        <w:top w:val="none" w:sz="0" w:space="0" w:color="auto"/>
        <w:left w:val="none" w:sz="0" w:space="0" w:color="auto"/>
        <w:bottom w:val="none" w:sz="0" w:space="0" w:color="auto"/>
        <w:right w:val="none" w:sz="0" w:space="0" w:color="auto"/>
      </w:divBdr>
    </w:div>
    <w:div w:id="595331364">
      <w:bodyDiv w:val="1"/>
      <w:marLeft w:val="0"/>
      <w:marRight w:val="0"/>
      <w:marTop w:val="0"/>
      <w:marBottom w:val="0"/>
      <w:divBdr>
        <w:top w:val="none" w:sz="0" w:space="0" w:color="auto"/>
        <w:left w:val="none" w:sz="0" w:space="0" w:color="auto"/>
        <w:bottom w:val="none" w:sz="0" w:space="0" w:color="auto"/>
        <w:right w:val="none" w:sz="0" w:space="0" w:color="auto"/>
      </w:divBdr>
    </w:div>
    <w:div w:id="604580984">
      <w:bodyDiv w:val="1"/>
      <w:marLeft w:val="0"/>
      <w:marRight w:val="0"/>
      <w:marTop w:val="0"/>
      <w:marBottom w:val="0"/>
      <w:divBdr>
        <w:top w:val="none" w:sz="0" w:space="0" w:color="auto"/>
        <w:left w:val="none" w:sz="0" w:space="0" w:color="auto"/>
        <w:bottom w:val="none" w:sz="0" w:space="0" w:color="auto"/>
        <w:right w:val="none" w:sz="0" w:space="0" w:color="auto"/>
      </w:divBdr>
    </w:div>
    <w:div w:id="627668943">
      <w:bodyDiv w:val="1"/>
      <w:marLeft w:val="0"/>
      <w:marRight w:val="0"/>
      <w:marTop w:val="0"/>
      <w:marBottom w:val="0"/>
      <w:divBdr>
        <w:top w:val="none" w:sz="0" w:space="0" w:color="auto"/>
        <w:left w:val="none" w:sz="0" w:space="0" w:color="auto"/>
        <w:bottom w:val="none" w:sz="0" w:space="0" w:color="auto"/>
        <w:right w:val="none" w:sz="0" w:space="0" w:color="auto"/>
      </w:divBdr>
    </w:div>
    <w:div w:id="646134404">
      <w:bodyDiv w:val="1"/>
      <w:marLeft w:val="0"/>
      <w:marRight w:val="0"/>
      <w:marTop w:val="0"/>
      <w:marBottom w:val="0"/>
      <w:divBdr>
        <w:top w:val="none" w:sz="0" w:space="0" w:color="auto"/>
        <w:left w:val="none" w:sz="0" w:space="0" w:color="auto"/>
        <w:bottom w:val="none" w:sz="0" w:space="0" w:color="auto"/>
        <w:right w:val="none" w:sz="0" w:space="0" w:color="auto"/>
      </w:divBdr>
    </w:div>
    <w:div w:id="867371793">
      <w:bodyDiv w:val="1"/>
      <w:marLeft w:val="0"/>
      <w:marRight w:val="0"/>
      <w:marTop w:val="0"/>
      <w:marBottom w:val="0"/>
      <w:divBdr>
        <w:top w:val="none" w:sz="0" w:space="0" w:color="auto"/>
        <w:left w:val="none" w:sz="0" w:space="0" w:color="auto"/>
        <w:bottom w:val="none" w:sz="0" w:space="0" w:color="auto"/>
        <w:right w:val="none" w:sz="0" w:space="0" w:color="auto"/>
      </w:divBdr>
    </w:div>
    <w:div w:id="916784969">
      <w:bodyDiv w:val="1"/>
      <w:marLeft w:val="0"/>
      <w:marRight w:val="0"/>
      <w:marTop w:val="0"/>
      <w:marBottom w:val="0"/>
      <w:divBdr>
        <w:top w:val="none" w:sz="0" w:space="0" w:color="auto"/>
        <w:left w:val="none" w:sz="0" w:space="0" w:color="auto"/>
        <w:bottom w:val="none" w:sz="0" w:space="0" w:color="auto"/>
        <w:right w:val="none" w:sz="0" w:space="0" w:color="auto"/>
      </w:divBdr>
    </w:div>
    <w:div w:id="1039017097">
      <w:bodyDiv w:val="1"/>
      <w:marLeft w:val="0"/>
      <w:marRight w:val="0"/>
      <w:marTop w:val="0"/>
      <w:marBottom w:val="0"/>
      <w:divBdr>
        <w:top w:val="none" w:sz="0" w:space="0" w:color="auto"/>
        <w:left w:val="none" w:sz="0" w:space="0" w:color="auto"/>
        <w:bottom w:val="none" w:sz="0" w:space="0" w:color="auto"/>
        <w:right w:val="none" w:sz="0" w:space="0" w:color="auto"/>
      </w:divBdr>
    </w:div>
    <w:div w:id="1100374543">
      <w:bodyDiv w:val="1"/>
      <w:marLeft w:val="0"/>
      <w:marRight w:val="0"/>
      <w:marTop w:val="0"/>
      <w:marBottom w:val="0"/>
      <w:divBdr>
        <w:top w:val="none" w:sz="0" w:space="0" w:color="auto"/>
        <w:left w:val="none" w:sz="0" w:space="0" w:color="auto"/>
        <w:bottom w:val="none" w:sz="0" w:space="0" w:color="auto"/>
        <w:right w:val="none" w:sz="0" w:space="0" w:color="auto"/>
      </w:divBdr>
    </w:div>
    <w:div w:id="1264335514">
      <w:bodyDiv w:val="1"/>
      <w:marLeft w:val="0"/>
      <w:marRight w:val="0"/>
      <w:marTop w:val="0"/>
      <w:marBottom w:val="0"/>
      <w:divBdr>
        <w:top w:val="none" w:sz="0" w:space="0" w:color="auto"/>
        <w:left w:val="none" w:sz="0" w:space="0" w:color="auto"/>
        <w:bottom w:val="none" w:sz="0" w:space="0" w:color="auto"/>
        <w:right w:val="none" w:sz="0" w:space="0" w:color="auto"/>
      </w:divBdr>
    </w:div>
    <w:div w:id="1341010164">
      <w:bodyDiv w:val="1"/>
      <w:marLeft w:val="0"/>
      <w:marRight w:val="0"/>
      <w:marTop w:val="0"/>
      <w:marBottom w:val="0"/>
      <w:divBdr>
        <w:top w:val="none" w:sz="0" w:space="0" w:color="auto"/>
        <w:left w:val="none" w:sz="0" w:space="0" w:color="auto"/>
        <w:bottom w:val="none" w:sz="0" w:space="0" w:color="auto"/>
        <w:right w:val="none" w:sz="0" w:space="0" w:color="auto"/>
      </w:divBdr>
    </w:div>
    <w:div w:id="1373576290">
      <w:bodyDiv w:val="1"/>
      <w:marLeft w:val="0"/>
      <w:marRight w:val="0"/>
      <w:marTop w:val="0"/>
      <w:marBottom w:val="0"/>
      <w:divBdr>
        <w:top w:val="none" w:sz="0" w:space="0" w:color="auto"/>
        <w:left w:val="none" w:sz="0" w:space="0" w:color="auto"/>
        <w:bottom w:val="none" w:sz="0" w:space="0" w:color="auto"/>
        <w:right w:val="none" w:sz="0" w:space="0" w:color="auto"/>
      </w:divBdr>
    </w:div>
    <w:div w:id="1383557960">
      <w:bodyDiv w:val="1"/>
      <w:marLeft w:val="0"/>
      <w:marRight w:val="0"/>
      <w:marTop w:val="0"/>
      <w:marBottom w:val="0"/>
      <w:divBdr>
        <w:top w:val="none" w:sz="0" w:space="0" w:color="auto"/>
        <w:left w:val="none" w:sz="0" w:space="0" w:color="auto"/>
        <w:bottom w:val="none" w:sz="0" w:space="0" w:color="auto"/>
        <w:right w:val="none" w:sz="0" w:space="0" w:color="auto"/>
      </w:divBdr>
    </w:div>
    <w:div w:id="1395810156">
      <w:bodyDiv w:val="1"/>
      <w:marLeft w:val="0"/>
      <w:marRight w:val="0"/>
      <w:marTop w:val="0"/>
      <w:marBottom w:val="0"/>
      <w:divBdr>
        <w:top w:val="none" w:sz="0" w:space="0" w:color="auto"/>
        <w:left w:val="none" w:sz="0" w:space="0" w:color="auto"/>
        <w:bottom w:val="none" w:sz="0" w:space="0" w:color="auto"/>
        <w:right w:val="none" w:sz="0" w:space="0" w:color="auto"/>
      </w:divBdr>
    </w:div>
    <w:div w:id="1579972461">
      <w:bodyDiv w:val="1"/>
      <w:marLeft w:val="0"/>
      <w:marRight w:val="0"/>
      <w:marTop w:val="0"/>
      <w:marBottom w:val="0"/>
      <w:divBdr>
        <w:top w:val="none" w:sz="0" w:space="0" w:color="auto"/>
        <w:left w:val="none" w:sz="0" w:space="0" w:color="auto"/>
        <w:bottom w:val="none" w:sz="0" w:space="0" w:color="auto"/>
        <w:right w:val="none" w:sz="0" w:space="0" w:color="auto"/>
      </w:divBdr>
    </w:div>
    <w:div w:id="1658071603">
      <w:bodyDiv w:val="1"/>
      <w:marLeft w:val="0"/>
      <w:marRight w:val="0"/>
      <w:marTop w:val="0"/>
      <w:marBottom w:val="0"/>
      <w:divBdr>
        <w:top w:val="none" w:sz="0" w:space="0" w:color="auto"/>
        <w:left w:val="none" w:sz="0" w:space="0" w:color="auto"/>
        <w:bottom w:val="none" w:sz="0" w:space="0" w:color="auto"/>
        <w:right w:val="none" w:sz="0" w:space="0" w:color="auto"/>
      </w:divBdr>
    </w:div>
    <w:div w:id="1670020420">
      <w:bodyDiv w:val="1"/>
      <w:marLeft w:val="0"/>
      <w:marRight w:val="0"/>
      <w:marTop w:val="0"/>
      <w:marBottom w:val="0"/>
      <w:divBdr>
        <w:top w:val="none" w:sz="0" w:space="0" w:color="auto"/>
        <w:left w:val="none" w:sz="0" w:space="0" w:color="auto"/>
        <w:bottom w:val="none" w:sz="0" w:space="0" w:color="auto"/>
        <w:right w:val="none" w:sz="0" w:space="0" w:color="auto"/>
      </w:divBdr>
    </w:div>
    <w:div w:id="1765761007">
      <w:bodyDiv w:val="1"/>
      <w:marLeft w:val="0"/>
      <w:marRight w:val="0"/>
      <w:marTop w:val="0"/>
      <w:marBottom w:val="0"/>
      <w:divBdr>
        <w:top w:val="none" w:sz="0" w:space="0" w:color="auto"/>
        <w:left w:val="none" w:sz="0" w:space="0" w:color="auto"/>
        <w:bottom w:val="none" w:sz="0" w:space="0" w:color="auto"/>
        <w:right w:val="none" w:sz="0" w:space="0" w:color="auto"/>
      </w:divBdr>
    </w:div>
    <w:div w:id="1926720561">
      <w:bodyDiv w:val="1"/>
      <w:marLeft w:val="0"/>
      <w:marRight w:val="0"/>
      <w:marTop w:val="0"/>
      <w:marBottom w:val="0"/>
      <w:divBdr>
        <w:top w:val="none" w:sz="0" w:space="0" w:color="auto"/>
        <w:left w:val="none" w:sz="0" w:space="0" w:color="auto"/>
        <w:bottom w:val="none" w:sz="0" w:space="0" w:color="auto"/>
        <w:right w:val="none" w:sz="0" w:space="0" w:color="auto"/>
      </w:divBdr>
    </w:div>
    <w:div w:id="2097552587">
      <w:bodyDiv w:val="1"/>
      <w:marLeft w:val="0"/>
      <w:marRight w:val="0"/>
      <w:marTop w:val="0"/>
      <w:marBottom w:val="0"/>
      <w:divBdr>
        <w:top w:val="none" w:sz="0" w:space="0" w:color="auto"/>
        <w:left w:val="none" w:sz="0" w:space="0" w:color="auto"/>
        <w:bottom w:val="none" w:sz="0" w:space="0" w:color="auto"/>
        <w:right w:val="none" w:sz="0" w:space="0" w:color="auto"/>
      </w:divBdr>
    </w:div>
    <w:div w:id="21128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8C47E-AD0D-4EE9-9924-A202B7F1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1241</Words>
  <Characters>7074</Characters>
  <Application>Microsoft Office Word</Application>
  <DocSecurity>0</DocSecurity>
  <Lines>58</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haytham.sarhan2020@outlook.sa</dc:creator>
  <cp:lastModifiedBy>samir bendoukha</cp:lastModifiedBy>
  <cp:revision>8</cp:revision>
  <cp:lastPrinted>2022-02-17T12:41:00Z</cp:lastPrinted>
  <dcterms:created xsi:type="dcterms:W3CDTF">2022-02-17T11:01:00Z</dcterms:created>
  <dcterms:modified xsi:type="dcterms:W3CDTF">2022-02-17T12:43:00Z</dcterms:modified>
</cp:coreProperties>
</file>