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EDF7F9"/>
  <w:body>
    <w:p w:rsidR="00FD6E25" w:rsidRPr="00904BAA" w:rsidRDefault="00E408BC" w:rsidP="00904BAA">
      <w:pPr>
        <w:bidi/>
        <w:ind w:left="-993" w:hanging="141"/>
        <w:jc w:val="both"/>
        <w:rPr>
          <w:rStyle w:val="fontstyle01"/>
          <w:rFonts w:ascii="Alvi Nastaleeq" w:hAnsi="Alvi Nastaleeq" w:cs="Alvi Nastaleeq"/>
          <w:b/>
          <w:color w:val="382810"/>
          <w:sz w:val="44"/>
          <w:szCs w:val="44"/>
          <w:lang w:val="az-Latn-AZ"/>
        </w:rPr>
      </w:pPr>
      <w:r>
        <w:rPr>
          <w:rFonts w:ascii="Alvi Nastaleeq" w:hAnsi="Alvi Nastaleeq" w:cs="Alvi Nastaleeq"/>
          <w:b/>
          <w:noProof/>
          <w:color w:val="382810"/>
          <w:sz w:val="44"/>
          <w:szCs w:val="44"/>
          <w:lang w:val="en-GB" w:eastAsia="en-GB"/>
        </w:rPr>
        <w:drawing>
          <wp:anchor distT="0" distB="0" distL="114300" distR="114300" simplePos="0" relativeHeight="251661312" behindDoc="0" locked="0" layoutInCell="1" allowOverlap="1" wp14:anchorId="0CE85B1F" wp14:editId="48FC79DF">
            <wp:simplePos x="0" y="0"/>
            <wp:positionH relativeFrom="column">
              <wp:posOffset>-720090</wp:posOffset>
            </wp:positionH>
            <wp:positionV relativeFrom="page">
              <wp:posOffset>-7620</wp:posOffset>
            </wp:positionV>
            <wp:extent cx="5327650" cy="7558742"/>
            <wp:effectExtent l="0" t="0" r="6350" b="444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py of ALSARHAAN.COM - MAHADSUNNAH.COM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28363" cy="7559753"/>
                    </a:xfrm>
                    <a:prstGeom prst="rect">
                      <a:avLst/>
                    </a:prstGeom>
                  </pic:spPr>
                </pic:pic>
              </a:graphicData>
            </a:graphic>
            <wp14:sizeRelH relativeFrom="margin">
              <wp14:pctWidth>0</wp14:pctWidth>
            </wp14:sizeRelH>
            <wp14:sizeRelV relativeFrom="margin">
              <wp14:pctHeight>0</wp14:pctHeight>
            </wp14:sizeRelV>
          </wp:anchor>
        </w:drawing>
      </w:r>
    </w:p>
    <w:p w:rsidR="003A43A8" w:rsidRPr="00904BAA" w:rsidRDefault="003A43A8" w:rsidP="00904BAA">
      <w:pPr>
        <w:tabs>
          <w:tab w:val="left" w:pos="5670"/>
          <w:tab w:val="left" w:pos="6946"/>
          <w:tab w:val="left" w:pos="7230"/>
        </w:tabs>
        <w:bidi/>
        <w:spacing w:before="240"/>
        <w:ind w:right="142" w:firstLine="426"/>
        <w:jc w:val="center"/>
        <w:rPr>
          <w:rStyle w:val="fontstyle01"/>
          <w:rFonts w:ascii="Alvi Nastaleeq" w:hAnsi="Alvi Nastaleeq" w:cs="Alvi Nastaleeq"/>
          <w:color w:val="auto"/>
          <w:sz w:val="20"/>
          <w:szCs w:val="20"/>
          <w:lang w:val="az-Latn-AZ"/>
        </w:rPr>
      </w:pPr>
      <w:r w:rsidRPr="00904BAA">
        <w:rPr>
          <w:rStyle w:val="fontstyle01"/>
          <w:rFonts w:ascii="Alvi Nastaleeq" w:hAnsi="Alvi Nastaleeq" w:cs="Alvi Nastaleeq"/>
          <w:color w:val="auto"/>
          <w:sz w:val="20"/>
          <w:szCs w:val="20"/>
          <w:rtl/>
          <w:lang w:val="az-Latn-AZ"/>
        </w:rPr>
        <w:lastRenderedPageBreak/>
        <w:t>‏</w:t>
      </w:r>
      <w:r w:rsidRPr="00904BAA">
        <w:rPr>
          <w:rStyle w:val="fontstyle01"/>
          <w:rFonts w:ascii="Times New Roman" w:hAnsi="Times New Roman" w:cs="Times New Roman" w:hint="cs"/>
          <w:color w:val="632423" w:themeColor="accent2" w:themeShade="80"/>
          <w:sz w:val="28"/>
          <w:szCs w:val="28"/>
          <w:rtl/>
          <w:lang w:val="az-Latn-AZ"/>
        </w:rPr>
        <w:t>﷽</w:t>
      </w:r>
    </w:p>
    <w:p w:rsidR="00E408BC" w:rsidRDefault="00E408BC" w:rsidP="00904BAA">
      <w:pPr>
        <w:tabs>
          <w:tab w:val="left" w:pos="5670"/>
          <w:tab w:val="left" w:pos="6946"/>
          <w:tab w:val="left" w:pos="7230"/>
        </w:tabs>
        <w:bidi/>
        <w:spacing w:before="240"/>
        <w:ind w:right="142" w:firstLine="426"/>
        <w:jc w:val="both"/>
        <w:rPr>
          <w:rFonts w:ascii="Alvi Nastaleeq" w:hAnsi="Alvi Nastaleeq" w:cs="Alvi Nastaleeq"/>
          <w:color w:val="000000" w:themeColor="text1"/>
          <w:sz w:val="32"/>
          <w:szCs w:val="32"/>
          <w:lang w:val="az-Latn-AZ"/>
        </w:rPr>
      </w:pPr>
    </w:p>
    <w:p w:rsidR="00904BAA" w:rsidRPr="00E408BC" w:rsidRDefault="00904BAA" w:rsidP="00E408BC">
      <w:pPr>
        <w:tabs>
          <w:tab w:val="left" w:pos="5670"/>
          <w:tab w:val="left" w:pos="6946"/>
          <w:tab w:val="left" w:pos="7230"/>
        </w:tabs>
        <w:bidi/>
        <w:spacing w:before="240"/>
        <w:ind w:right="142" w:firstLine="426"/>
        <w:jc w:val="both"/>
        <w:rPr>
          <w:rFonts w:ascii="Alvi Nastaleeq" w:hAnsi="Alvi Nastaleeq" w:cs="Alvi Nastaleeq"/>
          <w:color w:val="000000" w:themeColor="text1"/>
          <w:sz w:val="32"/>
          <w:szCs w:val="32"/>
          <w:lang w:val="az-Latn-AZ"/>
        </w:rPr>
      </w:pPr>
      <w:bookmarkStart w:id="0" w:name="_GoBack"/>
      <w:bookmarkEnd w:id="0"/>
      <w:r w:rsidRPr="00E408BC">
        <w:rPr>
          <w:rFonts w:ascii="Alvi Nastaleeq" w:hAnsi="Alvi Nastaleeq" w:cs="Alvi Nastaleeq"/>
          <w:color w:val="000000" w:themeColor="text1"/>
          <w:sz w:val="32"/>
          <w:szCs w:val="32"/>
          <w:rtl/>
          <w:lang w:val="az-Latn-AZ"/>
        </w:rPr>
        <w:t>اسلام کا تقاضا ہے کہ مسلمان جسمانی اور روحانی دونوں طرح کی پاکیزگی کا اہتمام کرے۔ وہ اپنے جسم، لباس، جگہ اور اپنے ارد گرد کے ماحول سے تمام گندگیوں اور غلاظتوں کو دور رکھے۔ یہ اسلام کی پاکیزگی اور صفائی کا اعلان ہے۔ یہاں تک کہ نبی صلی اللہ علیہ وسلم نے پاکیزگی کو ایمان کا نصف حصہ قرار دیا ہے۔</w:t>
      </w:r>
    </w:p>
    <w:p w:rsidR="00904BAA" w:rsidRPr="00E408BC" w:rsidRDefault="00904BAA" w:rsidP="00904BAA">
      <w:pPr>
        <w:tabs>
          <w:tab w:val="left" w:pos="5670"/>
          <w:tab w:val="left" w:pos="6946"/>
          <w:tab w:val="left" w:pos="7230"/>
        </w:tabs>
        <w:bidi/>
        <w:spacing w:before="240"/>
        <w:ind w:right="142" w:firstLine="426"/>
        <w:jc w:val="both"/>
        <w:rPr>
          <w:rFonts w:ascii="Alvi Nastaleeq" w:hAnsi="Alvi Nastaleeq" w:cs="Alvi Nastaleeq"/>
          <w:color w:val="000000" w:themeColor="text1"/>
          <w:sz w:val="32"/>
          <w:szCs w:val="32"/>
          <w:lang w:val="az-Latn-AZ"/>
        </w:rPr>
      </w:pPr>
      <w:r w:rsidRPr="00E408BC">
        <w:rPr>
          <w:rFonts w:ascii="Alvi Nastaleeq" w:hAnsi="Alvi Nastaleeq" w:cs="Alvi Nastaleeq"/>
          <w:color w:val="000000" w:themeColor="text1"/>
          <w:sz w:val="32"/>
          <w:szCs w:val="32"/>
          <w:rtl/>
          <w:lang w:val="az-Latn-AZ"/>
        </w:rPr>
        <w:t>اسلام نے مسلمانوں کو راستے میں یا کسی ایسی جگہ قضائے حاجت کرنے سے منع کیا ہے جہاں لوگ بیٹھتے ہیں۔ نبی صلی اللہ علیہ وسلم نے فرمایا: "دو لعنت والے کاموں سے بچو۔</w:t>
      </w:r>
      <w:r w:rsidRPr="00E408BC">
        <w:rPr>
          <w:rFonts w:ascii="Alvi Nastaleeq" w:hAnsi="Alvi Nastaleeq" w:cs="Alvi Nastaleeq"/>
          <w:color w:val="000000" w:themeColor="text1"/>
          <w:sz w:val="32"/>
          <w:szCs w:val="32"/>
          <w:lang w:val="az-Latn-AZ"/>
        </w:rPr>
        <w:t>"</w:t>
      </w:r>
    </w:p>
    <w:p w:rsidR="00904BAA" w:rsidRPr="00E408BC" w:rsidRDefault="00904BAA" w:rsidP="00904BAA">
      <w:pPr>
        <w:tabs>
          <w:tab w:val="left" w:pos="5670"/>
          <w:tab w:val="left" w:pos="6946"/>
          <w:tab w:val="left" w:pos="7230"/>
        </w:tabs>
        <w:bidi/>
        <w:spacing w:before="240"/>
        <w:ind w:right="142" w:firstLine="426"/>
        <w:jc w:val="both"/>
        <w:rPr>
          <w:rFonts w:ascii="Alvi Nastaleeq" w:hAnsi="Alvi Nastaleeq" w:cs="Alvi Nastaleeq"/>
          <w:color w:val="000000" w:themeColor="text1"/>
          <w:sz w:val="32"/>
          <w:szCs w:val="32"/>
          <w:lang w:val="az-Latn-AZ"/>
        </w:rPr>
      </w:pPr>
      <w:r w:rsidRPr="00E408BC">
        <w:rPr>
          <w:rFonts w:ascii="Alvi Nastaleeq" w:hAnsi="Alvi Nastaleeq" w:cs="Alvi Nastaleeq"/>
          <w:color w:val="000000" w:themeColor="text1"/>
          <w:sz w:val="32"/>
          <w:szCs w:val="32"/>
          <w:rtl/>
          <w:lang w:val="az-Latn-AZ"/>
        </w:rPr>
        <w:t>صحابہ نے عرض کیا: اے اللہ کے رسول! لعنت والے وہ دو کام کون سے ہیں؟ آپ نے فرمایا:’’جو انسان لوگوں کی گزرگاہ میں یا ان کی سایہ دار جگہ میں (جہاں وہ آرام کرتے ہیں) قضائے حاجت کرتا ہے۔</w:t>
      </w:r>
      <w:r w:rsidRPr="00E408BC">
        <w:rPr>
          <w:rFonts w:ascii="Alvi Nastaleeq" w:hAnsi="Alvi Nastaleeq" w:cs="Alvi Nastaleeq"/>
          <w:color w:val="000000" w:themeColor="text1"/>
          <w:sz w:val="32"/>
          <w:szCs w:val="32"/>
          <w:lang w:val="az-Latn-AZ"/>
        </w:rPr>
        <w:t>"</w:t>
      </w:r>
    </w:p>
    <w:p w:rsidR="00904BAA" w:rsidRPr="00E408BC" w:rsidRDefault="00904BAA" w:rsidP="00904BAA">
      <w:pPr>
        <w:tabs>
          <w:tab w:val="left" w:pos="5670"/>
          <w:tab w:val="left" w:pos="6946"/>
          <w:tab w:val="left" w:pos="7230"/>
        </w:tabs>
        <w:bidi/>
        <w:spacing w:before="240"/>
        <w:ind w:right="142" w:firstLine="426"/>
        <w:jc w:val="both"/>
        <w:rPr>
          <w:rFonts w:ascii="Alvi Nastaleeq" w:hAnsi="Alvi Nastaleeq" w:cs="Alvi Nastaleeq"/>
          <w:color w:val="000000" w:themeColor="text1"/>
          <w:sz w:val="32"/>
          <w:szCs w:val="32"/>
          <w:lang w:val="az-Latn-AZ"/>
        </w:rPr>
      </w:pPr>
      <w:r w:rsidRPr="00E408BC">
        <w:rPr>
          <w:rFonts w:ascii="Alvi Nastaleeq" w:hAnsi="Alvi Nastaleeq" w:cs="Alvi Nastaleeq"/>
          <w:color w:val="000000" w:themeColor="text1"/>
          <w:sz w:val="32"/>
          <w:szCs w:val="32"/>
          <w:rtl/>
          <w:lang w:val="az-Latn-AZ"/>
        </w:rPr>
        <w:t>اسلام نے مسلمانوں کو ٹھہرے ہوئے پانی میں بھی پیشاب کرنے سے منع کیا ہے۔ نبی صلی اللہ علیہ وسلم نے فرمایا: "ٹھہرے ہوئے پانی میں پیشاب نہ کرو۔</w:t>
      </w:r>
      <w:r w:rsidRPr="00E408BC">
        <w:rPr>
          <w:rFonts w:ascii="Alvi Nastaleeq" w:hAnsi="Alvi Nastaleeq" w:cs="Alvi Nastaleeq"/>
          <w:color w:val="000000" w:themeColor="text1"/>
          <w:sz w:val="32"/>
          <w:szCs w:val="32"/>
          <w:lang w:val="az-Latn-AZ"/>
        </w:rPr>
        <w:t>"</w:t>
      </w:r>
    </w:p>
    <w:p w:rsidR="00904BAA" w:rsidRPr="00E408BC" w:rsidRDefault="00904BAA" w:rsidP="00904BAA">
      <w:pPr>
        <w:tabs>
          <w:tab w:val="left" w:pos="5670"/>
          <w:tab w:val="left" w:pos="6946"/>
          <w:tab w:val="left" w:pos="7230"/>
        </w:tabs>
        <w:bidi/>
        <w:spacing w:before="240"/>
        <w:ind w:right="142" w:firstLine="426"/>
        <w:jc w:val="both"/>
        <w:rPr>
          <w:rFonts w:ascii="Alvi Nastaleeq" w:hAnsi="Alvi Nastaleeq" w:cs="Alvi Nastaleeq"/>
          <w:color w:val="000000" w:themeColor="text1"/>
          <w:sz w:val="32"/>
          <w:szCs w:val="32"/>
          <w:lang w:val="az-Latn-AZ"/>
        </w:rPr>
      </w:pPr>
      <w:r w:rsidRPr="00E408BC">
        <w:rPr>
          <w:rFonts w:ascii="Alvi Nastaleeq" w:hAnsi="Alvi Nastaleeq" w:cs="Alvi Nastaleeq"/>
          <w:color w:val="000000" w:themeColor="text1"/>
          <w:sz w:val="32"/>
          <w:szCs w:val="32"/>
          <w:rtl/>
          <w:lang w:val="az-Latn-AZ"/>
        </w:rPr>
        <w:lastRenderedPageBreak/>
        <w:t>اس لئے اسلام نے مسلمانوں کے لیے قضائے حاجت کے دوران کچھ احکامات اور آداب مقرر کئے ہیں، ان میں سے کچھ یہ ہیں</w:t>
      </w:r>
      <w:r w:rsidRPr="00E408BC">
        <w:rPr>
          <w:rFonts w:ascii="Alvi Nastaleeq" w:hAnsi="Alvi Nastaleeq" w:cs="Alvi Nastaleeq"/>
          <w:color w:val="000000" w:themeColor="text1"/>
          <w:sz w:val="32"/>
          <w:szCs w:val="32"/>
          <w:lang w:val="az-Latn-AZ"/>
        </w:rPr>
        <w:t>:</w:t>
      </w:r>
    </w:p>
    <w:p w:rsidR="00904BAA" w:rsidRPr="00E408BC" w:rsidRDefault="00904BAA" w:rsidP="00904BAA">
      <w:pPr>
        <w:tabs>
          <w:tab w:val="left" w:pos="5670"/>
          <w:tab w:val="left" w:pos="6946"/>
          <w:tab w:val="left" w:pos="7230"/>
        </w:tabs>
        <w:bidi/>
        <w:spacing w:before="240"/>
        <w:ind w:right="142" w:firstLine="426"/>
        <w:jc w:val="both"/>
        <w:rPr>
          <w:rFonts w:ascii="Alvi Nastaleeq" w:hAnsi="Alvi Nastaleeq" w:cs="Alvi Nastaleeq"/>
          <w:color w:val="000000" w:themeColor="text1"/>
          <w:sz w:val="32"/>
          <w:szCs w:val="32"/>
          <w:lang w:val="az-Latn-AZ"/>
        </w:rPr>
      </w:pPr>
      <w:r w:rsidRPr="00E408BC">
        <w:rPr>
          <w:rFonts w:ascii="Alvi Nastaleeq" w:hAnsi="Alvi Nastaleeq" w:cs="Alvi Nastaleeq"/>
          <w:color w:val="000000" w:themeColor="text1"/>
          <w:sz w:val="32"/>
          <w:szCs w:val="32"/>
          <w:rtl/>
          <w:lang w:val="az-Latn-AZ"/>
        </w:rPr>
        <w:t>پیشاب کرتے وقت اس بات کا خیال رکھنا کہ پیشاب کی بوندیں اس کے جسم پر نہ لگیں۔ نبی صلی اللہ علیہ وسلم نے فرمایا: "پیشاب سے بچو، کیونکہ قبر میں اکثر عذاب پیشاب سے ہوتا ہے۔</w:t>
      </w:r>
      <w:r w:rsidRPr="00E408BC">
        <w:rPr>
          <w:rFonts w:ascii="Alvi Nastaleeq" w:hAnsi="Alvi Nastaleeq" w:cs="Alvi Nastaleeq"/>
          <w:color w:val="000000" w:themeColor="text1"/>
          <w:sz w:val="32"/>
          <w:szCs w:val="32"/>
          <w:lang w:val="az-Latn-AZ"/>
        </w:rPr>
        <w:t>"</w:t>
      </w:r>
    </w:p>
    <w:p w:rsidR="00904BAA" w:rsidRPr="00E408BC" w:rsidRDefault="00904BAA" w:rsidP="00904BAA">
      <w:pPr>
        <w:tabs>
          <w:tab w:val="left" w:pos="5670"/>
          <w:tab w:val="left" w:pos="6946"/>
          <w:tab w:val="left" w:pos="7230"/>
        </w:tabs>
        <w:bidi/>
        <w:spacing w:before="240"/>
        <w:ind w:right="142" w:firstLine="426"/>
        <w:jc w:val="both"/>
        <w:rPr>
          <w:rFonts w:ascii="Alvi Nastaleeq" w:hAnsi="Alvi Nastaleeq" w:cs="Alvi Nastaleeq"/>
          <w:color w:val="000000" w:themeColor="text1"/>
          <w:sz w:val="32"/>
          <w:szCs w:val="32"/>
          <w:lang w:val="az-Latn-AZ"/>
        </w:rPr>
      </w:pPr>
      <w:r w:rsidRPr="00E408BC">
        <w:rPr>
          <w:rFonts w:ascii="Alvi Nastaleeq" w:hAnsi="Alvi Nastaleeq" w:cs="Alvi Nastaleeq"/>
          <w:color w:val="000000" w:themeColor="text1"/>
          <w:sz w:val="32"/>
          <w:szCs w:val="32"/>
          <w:lang w:val="az-Latn-AZ"/>
        </w:rPr>
        <w:t xml:space="preserve"> </w:t>
      </w:r>
      <w:r w:rsidRPr="00E408BC">
        <w:rPr>
          <w:rFonts w:ascii="Alvi Nastaleeq" w:hAnsi="Alvi Nastaleeq" w:cs="Alvi Nastaleeq"/>
          <w:color w:val="000000" w:themeColor="text1"/>
          <w:sz w:val="32"/>
          <w:szCs w:val="32"/>
          <w:rtl/>
          <w:lang w:val="az-Latn-AZ"/>
        </w:rPr>
        <w:t>قضائے حاجت کے بعد نجاست کو پانی یا پاکیزہ پتھروں سے یا اسی جیسی چیز جیسے ٹشو پیپر سے صاف کرنا واجب ہے۔</w:t>
      </w:r>
    </w:p>
    <w:p w:rsidR="00904BAA" w:rsidRPr="00E408BC" w:rsidRDefault="00904BAA" w:rsidP="00904BAA">
      <w:pPr>
        <w:tabs>
          <w:tab w:val="left" w:pos="5670"/>
          <w:tab w:val="left" w:pos="6946"/>
          <w:tab w:val="left" w:pos="7230"/>
        </w:tabs>
        <w:bidi/>
        <w:spacing w:before="240"/>
        <w:ind w:right="142" w:firstLine="426"/>
        <w:jc w:val="both"/>
        <w:rPr>
          <w:rFonts w:ascii="Alvi Nastaleeq" w:hAnsi="Alvi Nastaleeq" w:cs="Alvi Nastaleeq"/>
          <w:color w:val="000000" w:themeColor="text1"/>
          <w:sz w:val="32"/>
          <w:szCs w:val="32"/>
          <w:lang w:val="az-Latn-AZ"/>
        </w:rPr>
      </w:pPr>
      <w:r w:rsidRPr="00E408BC">
        <w:rPr>
          <w:rFonts w:ascii="Alvi Nastaleeq" w:hAnsi="Alvi Nastaleeq" w:cs="Alvi Nastaleeq"/>
          <w:color w:val="000000" w:themeColor="text1"/>
          <w:sz w:val="32"/>
          <w:szCs w:val="32"/>
          <w:lang w:val="az-Latn-AZ"/>
        </w:rPr>
        <w:t xml:space="preserve"> </w:t>
      </w:r>
      <w:r w:rsidRPr="00E408BC">
        <w:rPr>
          <w:rFonts w:ascii="Alvi Nastaleeq" w:hAnsi="Alvi Nastaleeq" w:cs="Alvi Nastaleeq"/>
          <w:color w:val="000000" w:themeColor="text1"/>
          <w:sz w:val="32"/>
          <w:szCs w:val="32"/>
          <w:rtl/>
          <w:lang w:val="az-Latn-AZ"/>
        </w:rPr>
        <w:t>قضائے حاجت کے لئے دائیں ہاتھ کا استعمال نہ کرنا۔ نبی صلی اللہ علیہ وسلم نے فرمایا: "جب تم میں سے کوئی قضائے حاجت کے لئے جائے تو اپنے دائیں ہاتھ سے اپنی شرمگاہ کو نہ چھوئے۔</w:t>
      </w:r>
      <w:r w:rsidRPr="00E408BC">
        <w:rPr>
          <w:rFonts w:ascii="Alvi Nastaleeq" w:hAnsi="Alvi Nastaleeq" w:cs="Alvi Nastaleeq"/>
          <w:color w:val="000000" w:themeColor="text1"/>
          <w:sz w:val="32"/>
          <w:szCs w:val="32"/>
          <w:lang w:val="az-Latn-AZ"/>
        </w:rPr>
        <w:t>"</w:t>
      </w:r>
    </w:p>
    <w:p w:rsidR="00904BAA" w:rsidRPr="00E408BC" w:rsidRDefault="00904BAA" w:rsidP="00E408BC">
      <w:pPr>
        <w:tabs>
          <w:tab w:val="left" w:pos="5670"/>
          <w:tab w:val="left" w:pos="6946"/>
          <w:tab w:val="left" w:pos="7230"/>
        </w:tabs>
        <w:bidi/>
        <w:spacing w:before="240"/>
        <w:ind w:right="142" w:firstLine="426"/>
        <w:jc w:val="both"/>
        <w:rPr>
          <w:rFonts w:ascii="Alvi Nastaleeq" w:hAnsi="Alvi Nastaleeq" w:cs="Alvi Nastaleeq"/>
          <w:color w:val="000000" w:themeColor="text1"/>
          <w:sz w:val="32"/>
          <w:szCs w:val="32"/>
          <w:lang w:val="az-Latn-AZ"/>
        </w:rPr>
      </w:pPr>
      <w:r w:rsidRPr="00E408BC">
        <w:rPr>
          <w:rFonts w:ascii="Alvi Nastaleeq" w:hAnsi="Alvi Nastaleeq" w:cs="Alvi Nastaleeq"/>
          <w:color w:val="000000" w:themeColor="text1"/>
          <w:sz w:val="32"/>
          <w:szCs w:val="32"/>
          <w:rtl/>
          <w:lang w:val="az-Latn-AZ"/>
        </w:rPr>
        <w:t>قضائے حاجت کے دوران مسنون ذکر کرنا۔ نبی صلی اللہ علیہ وسلم جب قضائے حاجت کے لیے جاتے تھے تو یہ دعا پڑھتے تھے: "</w:t>
      </w:r>
      <w:r w:rsidRPr="00E408BC">
        <w:rPr>
          <w:rFonts w:ascii="AAAGoldenLotus Stg1_Ver1" w:hAnsi="AAAGoldenLotus Stg1_Ver1" w:cs="AAAGoldenLotus Stg1_Ver1"/>
          <w:b/>
          <w:bCs/>
          <w:color w:val="000000" w:themeColor="text1"/>
          <w:sz w:val="32"/>
          <w:szCs w:val="32"/>
          <w:rtl/>
          <w:lang w:val="az-Latn-AZ"/>
        </w:rPr>
        <w:t xml:space="preserve">اللهم إني أعوذ بك من الخبث </w:t>
      </w:r>
      <w:r w:rsidRPr="00E408BC">
        <w:rPr>
          <w:rFonts w:ascii="AAAGoldenLotus Stg1_Ver1" w:hAnsi="AAAGoldenLotus Stg1_Ver1" w:cs="AAAGoldenLotus Stg1_Ver1"/>
          <w:b/>
          <w:bCs/>
          <w:color w:val="000000" w:themeColor="text1"/>
          <w:sz w:val="32"/>
          <w:szCs w:val="32"/>
          <w:rtl/>
          <w:lang w:val="az-Latn-AZ"/>
        </w:rPr>
        <w:lastRenderedPageBreak/>
        <w:t>والخبائث</w:t>
      </w:r>
      <w:r w:rsidRPr="00E408BC">
        <w:rPr>
          <w:rFonts w:ascii="Alvi Nastaleeq" w:hAnsi="Alvi Nastaleeq" w:cs="Alvi Nastaleeq"/>
          <w:color w:val="000000" w:themeColor="text1"/>
          <w:sz w:val="32"/>
          <w:szCs w:val="32"/>
          <w:rtl/>
          <w:lang w:val="az-Latn-AZ"/>
        </w:rPr>
        <w:t xml:space="preserve">" اور جب وہ قضائے حاجت سے فارغ ہوتے تھے تو" </w:t>
      </w:r>
      <w:r w:rsidRPr="00E408BC">
        <w:rPr>
          <w:rFonts w:ascii="AAAGoldenLotus Stg1_Ver1" w:hAnsi="AAAGoldenLotus Stg1_Ver1" w:cs="AAAGoldenLotus Stg1_Ver1"/>
          <w:b/>
          <w:bCs/>
          <w:color w:val="000000" w:themeColor="text1"/>
          <w:sz w:val="32"/>
          <w:szCs w:val="32"/>
          <w:rtl/>
          <w:lang w:val="az-Latn-AZ"/>
        </w:rPr>
        <w:t>غفرانك</w:t>
      </w:r>
      <w:r w:rsidRPr="00E408BC">
        <w:rPr>
          <w:rFonts w:ascii="Alvi Nastaleeq" w:hAnsi="Alvi Nastaleeq" w:cs="Alvi Nastaleeq"/>
          <w:color w:val="000000" w:themeColor="text1"/>
          <w:sz w:val="32"/>
          <w:szCs w:val="32"/>
          <w:rtl/>
          <w:lang w:val="az-Latn-AZ"/>
        </w:rPr>
        <w:t>" پڑھتے تھے۔</w:t>
      </w:r>
    </w:p>
    <w:p w:rsidR="00904BAA" w:rsidRPr="00E408BC" w:rsidRDefault="00904BAA" w:rsidP="00904BAA">
      <w:pPr>
        <w:tabs>
          <w:tab w:val="left" w:pos="5670"/>
          <w:tab w:val="left" w:pos="6946"/>
          <w:tab w:val="left" w:pos="7230"/>
        </w:tabs>
        <w:bidi/>
        <w:spacing w:before="240"/>
        <w:ind w:right="142" w:firstLine="426"/>
        <w:jc w:val="both"/>
        <w:rPr>
          <w:rFonts w:ascii="Alvi Nastaleeq" w:hAnsi="Alvi Nastaleeq" w:cs="Alvi Nastaleeq"/>
          <w:color w:val="000000" w:themeColor="text1"/>
          <w:sz w:val="32"/>
          <w:szCs w:val="32"/>
          <w:lang w:val="az-Latn-AZ"/>
        </w:rPr>
      </w:pPr>
      <w:r w:rsidRPr="00E408BC">
        <w:rPr>
          <w:rFonts w:ascii="Alvi Nastaleeq" w:hAnsi="Alvi Nastaleeq" w:cs="Alvi Nastaleeq"/>
          <w:color w:val="000000" w:themeColor="text1"/>
          <w:sz w:val="32"/>
          <w:szCs w:val="32"/>
          <w:rtl/>
          <w:lang w:val="az-Latn-AZ"/>
        </w:rPr>
        <w:t>قضائے حاجت کے دوران قبلہ کی طرف یا اس کی پشت کی طرف نہ ہونا۔ نبی صلی اللہ علیہ وسلم نے فرمایا: "جب تم قضائے حاجت کے لیے جاؤ تو قبلہ کی طرف یا اس کی پشت کر کے پیشاب پاخانہ نہ کرو، بلکہ مشرق یا مغرب کی طرف ہو جاؤ۔ اور اپنے ساتھ کوئی ایسی چیز نہ لے جاؤ جس میں اللہ کا ذکر ہو اور قضائے حاجت کے دوران اللہ کا ذکر زبان سے نہ کرو۔</w:t>
      </w:r>
      <w:r w:rsidRPr="00E408BC">
        <w:rPr>
          <w:rFonts w:ascii="Alvi Nastaleeq" w:hAnsi="Alvi Nastaleeq" w:cs="Alvi Nastaleeq"/>
          <w:color w:val="000000" w:themeColor="text1"/>
          <w:sz w:val="32"/>
          <w:szCs w:val="32"/>
          <w:lang w:val="az-Latn-AZ"/>
        </w:rPr>
        <w:t>"</w:t>
      </w:r>
    </w:p>
    <w:p w:rsidR="00904BAA" w:rsidRPr="00E408BC" w:rsidRDefault="00904BAA" w:rsidP="00904BAA">
      <w:pPr>
        <w:tabs>
          <w:tab w:val="left" w:pos="5670"/>
          <w:tab w:val="left" w:pos="6946"/>
          <w:tab w:val="left" w:pos="7230"/>
        </w:tabs>
        <w:bidi/>
        <w:spacing w:before="240"/>
        <w:ind w:right="142" w:firstLine="426"/>
        <w:jc w:val="both"/>
        <w:rPr>
          <w:rFonts w:ascii="Alvi Nastaleeq" w:hAnsi="Alvi Nastaleeq" w:cs="Alvi Nastaleeq"/>
          <w:color w:val="000000" w:themeColor="text1"/>
          <w:sz w:val="32"/>
          <w:szCs w:val="32"/>
          <w:lang w:val="az-Latn-AZ"/>
        </w:rPr>
      </w:pPr>
      <w:r w:rsidRPr="00E408BC">
        <w:rPr>
          <w:rFonts w:ascii="Alvi Nastaleeq" w:hAnsi="Alvi Nastaleeq" w:cs="Alvi Nastaleeq"/>
          <w:color w:val="000000" w:themeColor="text1"/>
          <w:sz w:val="32"/>
          <w:szCs w:val="32"/>
          <w:rtl/>
          <w:lang w:val="az-Latn-AZ"/>
        </w:rPr>
        <w:t>قضائے حاجت کے دوران اپنے شرمگاہ کو چھپانا۔ نبی صلی اللہ علیہ وسلم نے فرمایا: "اپنے  شرمگاہ کو چھپاؤ۔</w:t>
      </w:r>
      <w:r w:rsidRPr="00E408BC">
        <w:rPr>
          <w:rFonts w:ascii="Alvi Nastaleeq" w:hAnsi="Alvi Nastaleeq" w:cs="Alvi Nastaleeq"/>
          <w:color w:val="000000" w:themeColor="text1"/>
          <w:sz w:val="32"/>
          <w:szCs w:val="32"/>
          <w:lang w:val="az-Latn-AZ"/>
        </w:rPr>
        <w:t>"</w:t>
      </w:r>
    </w:p>
    <w:p w:rsidR="00B14943" w:rsidRPr="00E408BC" w:rsidRDefault="00904BAA" w:rsidP="00904BAA">
      <w:pPr>
        <w:tabs>
          <w:tab w:val="left" w:pos="5670"/>
          <w:tab w:val="left" w:pos="6946"/>
          <w:tab w:val="left" w:pos="7230"/>
        </w:tabs>
        <w:bidi/>
        <w:spacing w:before="240"/>
        <w:ind w:right="142" w:firstLine="426"/>
        <w:jc w:val="both"/>
        <w:rPr>
          <w:rFonts w:ascii="Alvi Nastaleeq" w:hAnsi="Alvi Nastaleeq" w:cs="Alvi Nastaleeq"/>
          <w:color w:val="000000" w:themeColor="text1"/>
          <w:sz w:val="32"/>
          <w:szCs w:val="32"/>
          <w:rtl/>
          <w:lang w:val="az-Latn-AZ"/>
        </w:rPr>
      </w:pPr>
      <w:r w:rsidRPr="00E408BC">
        <w:rPr>
          <w:rFonts w:ascii="Alvi Nastaleeq" w:hAnsi="Alvi Nastaleeq" w:cs="Alvi Nastaleeq"/>
          <w:color w:val="000000" w:themeColor="text1"/>
          <w:sz w:val="32"/>
          <w:szCs w:val="32"/>
          <w:rtl/>
          <w:lang w:val="az-Latn-AZ"/>
        </w:rPr>
        <w:t>اپنی اور اپنے ارد گرد کے ماحول کی صفائی ستھرائی اللہ تعالیٰ کی محبت کا سبب بنتی ہے۔ اللہ تعالیٰ نے مسجد قبا کے لوگوں کی تعریف کرتے ہوئے فرمایا: "اس میں ایسے مرد ہیں جو پاکیزگی کو پسند کرتے ہیں اور اللہ پاکیزوں کو پسند کرتا ہے۔</w:t>
      </w:r>
      <w:r w:rsidRPr="00E408BC">
        <w:rPr>
          <w:rFonts w:ascii="Alvi Nastaleeq" w:hAnsi="Alvi Nastaleeq" w:cs="Alvi Nastaleeq"/>
          <w:color w:val="000000" w:themeColor="text1"/>
          <w:sz w:val="32"/>
          <w:szCs w:val="32"/>
          <w:lang w:val="az-Latn-AZ"/>
        </w:rPr>
        <w:t>"</w:t>
      </w:r>
    </w:p>
    <w:sectPr w:rsidR="00B14943" w:rsidRPr="00E408BC" w:rsidSect="000059FA">
      <w:headerReference w:type="default" r:id="rId9"/>
      <w:footerReference w:type="default" r:id="rId10"/>
      <w:pgSz w:w="8391" w:h="11906"/>
      <w:pgMar w:top="0" w:right="878" w:bottom="0" w:left="1134" w:header="737" w:footer="680" w:gutter="0"/>
      <w:pgBorders w:display="notFirstPage" w:offsetFrom="page">
        <w:top w:val="thinThickLargeGap" w:sz="24" w:space="24" w:color="984806" w:themeColor="accent6" w:themeShade="80"/>
        <w:left w:val="thinThickLargeGap" w:sz="24" w:space="24" w:color="984806" w:themeColor="accent6" w:themeShade="80"/>
        <w:bottom w:val="thickThinLargeGap" w:sz="24" w:space="24" w:color="984806" w:themeColor="accent6" w:themeShade="80"/>
        <w:right w:val="thickThinLargeGap" w:sz="24" w:space="24" w:color="984806" w:themeColor="accent6" w:themeShade="80"/>
      </w:pgBorders>
      <w:pgNumType w:start="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078D" w:rsidRDefault="005E078D">
      <w:pPr>
        <w:spacing w:line="240" w:lineRule="auto"/>
      </w:pPr>
      <w:r>
        <w:separator/>
      </w:r>
    </w:p>
  </w:endnote>
  <w:endnote w:type="continuationSeparator" w:id="0">
    <w:p w:rsidR="005E078D" w:rsidRDefault="005E07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PalatinoLinotype-Roman">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lvi Nastaleeq">
    <w:panose1 w:val="02000503000000020004"/>
    <w:charset w:val="00"/>
    <w:family w:val="auto"/>
    <w:pitch w:val="variable"/>
    <w:sig w:usb0="80002007" w:usb1="00000000" w:usb2="00000000" w:usb3="00000000" w:csb0="00000041" w:csb1="00000000"/>
  </w:font>
  <w:font w:name="AAAGoldenLotus Stg1_Ver1">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1545" w:rsidRPr="001A5280" w:rsidRDefault="00431545">
    <w:pPr>
      <w:pStyle w:val="Footer"/>
      <w:tabs>
        <w:tab w:val="clear" w:pos="4677"/>
        <w:tab w:val="clear" w:pos="9355"/>
      </w:tabs>
      <w:jc w:val="center"/>
      <w:rPr>
        <w:rFonts w:ascii="Palatino Linotype" w:hAnsi="Palatino Linotype"/>
        <w:caps/>
        <w:color w:val="1F497D" w:themeColor="text2"/>
      </w:rPr>
    </w:pPr>
    <w:r w:rsidRPr="001A5280">
      <w:rPr>
        <w:rFonts w:ascii="Palatino Linotype" w:hAnsi="Palatino Linotype"/>
        <w:caps/>
        <w:color w:val="1F497D" w:themeColor="text2"/>
      </w:rPr>
      <w:fldChar w:fldCharType="begin"/>
    </w:r>
    <w:r w:rsidRPr="001A5280">
      <w:rPr>
        <w:rFonts w:ascii="Palatino Linotype" w:hAnsi="Palatino Linotype"/>
        <w:caps/>
        <w:color w:val="1F497D" w:themeColor="text2"/>
      </w:rPr>
      <w:instrText>PAGE   \* MERGEFORMAT</w:instrText>
    </w:r>
    <w:r w:rsidRPr="001A5280">
      <w:rPr>
        <w:rFonts w:ascii="Palatino Linotype" w:hAnsi="Palatino Linotype"/>
        <w:caps/>
        <w:color w:val="1F497D" w:themeColor="text2"/>
      </w:rPr>
      <w:fldChar w:fldCharType="separate"/>
    </w:r>
    <w:r w:rsidR="00E408BC" w:rsidRPr="00E408BC">
      <w:rPr>
        <w:rFonts w:ascii="Palatino Linotype" w:hAnsi="Palatino Linotype"/>
        <w:caps/>
        <w:noProof/>
        <w:color w:val="1F497D" w:themeColor="text2"/>
        <w:lang w:val="ru-RU"/>
      </w:rPr>
      <w:t>1</w:t>
    </w:r>
    <w:r w:rsidRPr="001A5280">
      <w:rPr>
        <w:rFonts w:ascii="Palatino Linotype" w:hAnsi="Palatino Linotype"/>
        <w:caps/>
        <w:color w:val="1F497D" w:themeColor="text2"/>
      </w:rPr>
      <w:fldChar w:fldCharType="end"/>
    </w:r>
  </w:p>
  <w:p w:rsidR="00431545" w:rsidRDefault="00431545">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078D" w:rsidRDefault="005E078D">
      <w:pPr>
        <w:spacing w:line="240" w:lineRule="auto"/>
      </w:pPr>
      <w:r>
        <w:separator/>
      </w:r>
    </w:p>
  </w:footnote>
  <w:footnote w:type="continuationSeparator" w:id="0">
    <w:p w:rsidR="005E078D" w:rsidRDefault="005E078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1545" w:rsidRPr="000A7136" w:rsidRDefault="00431545" w:rsidP="004115BE">
    <w:pPr>
      <w:pStyle w:val="Header"/>
      <w:rPr>
        <w:rFonts w:ascii="Palatino Linotype" w:hAnsi="Palatino Linotype"/>
      </w:rPr>
    </w:pPr>
  </w:p>
  <w:p w:rsidR="00431545" w:rsidRPr="000A7136" w:rsidRDefault="00431545" w:rsidP="004115BE">
    <w:pPr>
      <w:pStyle w:val="Header"/>
    </w:pPr>
  </w:p>
  <w:p w:rsidR="00431545" w:rsidRDefault="0043154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9pt;height:9pt" o:bullet="t">
        <v:imagedata r:id="rId1" o:title="BD14755_"/>
      </v:shape>
    </w:pict>
  </w:numPicBullet>
  <w:abstractNum w:abstractNumId="0">
    <w:nsid w:val="0873506F"/>
    <w:multiLevelType w:val="hybridMultilevel"/>
    <w:tmpl w:val="F948D902"/>
    <w:lvl w:ilvl="0" w:tplc="05F4E62E">
      <w:start w:val="1"/>
      <w:numFmt w:val="bullet"/>
      <w:lvlText w:val=""/>
      <w:lvlJc w:val="left"/>
      <w:pPr>
        <w:ind w:left="1146" w:hanging="360"/>
      </w:pPr>
      <w:rPr>
        <w:rFonts w:ascii="Wingdings" w:hAnsi="Wingdings" w:hint="default"/>
        <w:color w:val="984806" w:themeColor="accent6" w:themeShade="8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093B5CA9"/>
    <w:multiLevelType w:val="hybridMultilevel"/>
    <w:tmpl w:val="F886D686"/>
    <w:lvl w:ilvl="0" w:tplc="CDB074B6">
      <w:start w:val="1"/>
      <w:numFmt w:val="decimal"/>
      <w:lvlText w:val="%1."/>
      <w:lvlJc w:val="left"/>
      <w:pPr>
        <w:ind w:left="1080" w:hanging="360"/>
      </w:pPr>
      <w:rPr>
        <w:color w:val="632423" w:themeColor="accent2" w:themeShade="8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0942A3C"/>
    <w:multiLevelType w:val="hybridMultilevel"/>
    <w:tmpl w:val="3342F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0A1179D"/>
    <w:multiLevelType w:val="hybridMultilevel"/>
    <w:tmpl w:val="A9BE9172"/>
    <w:lvl w:ilvl="0" w:tplc="CAC8EF80">
      <w:start w:val="1"/>
      <w:numFmt w:val="bullet"/>
      <w:lvlText w:val=""/>
      <w:lvlJc w:val="left"/>
      <w:pPr>
        <w:ind w:left="1146" w:hanging="360"/>
      </w:pPr>
      <w:rPr>
        <w:rFonts w:ascii="Wingdings" w:hAnsi="Wingdings" w:hint="default"/>
        <w:color w:val="215868" w:themeColor="accent5" w:themeShade="8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11C574A7"/>
    <w:multiLevelType w:val="hybridMultilevel"/>
    <w:tmpl w:val="C908B1D2"/>
    <w:lvl w:ilvl="0" w:tplc="CAC8EF80">
      <w:start w:val="1"/>
      <w:numFmt w:val="bullet"/>
      <w:lvlText w:val=""/>
      <w:lvlJc w:val="left"/>
      <w:pPr>
        <w:ind w:left="1146" w:hanging="360"/>
      </w:pPr>
      <w:rPr>
        <w:rFonts w:ascii="Wingdings" w:hAnsi="Wingdings" w:hint="default"/>
        <w:color w:val="215868" w:themeColor="accent5" w:themeShade="8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13E85BB7"/>
    <w:multiLevelType w:val="hybridMultilevel"/>
    <w:tmpl w:val="F8A0DB22"/>
    <w:lvl w:ilvl="0" w:tplc="310E314C">
      <w:start w:val="1"/>
      <w:numFmt w:val="decimal"/>
      <w:lvlText w:val="%1."/>
      <w:lvlJc w:val="left"/>
      <w:pPr>
        <w:ind w:left="720" w:hanging="360"/>
      </w:pPr>
      <w:rPr>
        <w:color w:val="215868" w:themeColor="accent5" w:themeShade="8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9366EF3"/>
    <w:multiLevelType w:val="hybridMultilevel"/>
    <w:tmpl w:val="6DFCFC46"/>
    <w:lvl w:ilvl="0" w:tplc="A1B083C2">
      <w:start w:val="1"/>
      <w:numFmt w:val="decimal"/>
      <w:lvlText w:val="%1."/>
      <w:lvlJc w:val="left"/>
      <w:pPr>
        <w:ind w:left="1146" w:hanging="360"/>
      </w:pPr>
      <w:rPr>
        <w:b/>
        <w:bCs/>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7">
    <w:nsid w:val="21823A34"/>
    <w:multiLevelType w:val="hybridMultilevel"/>
    <w:tmpl w:val="D2CC904A"/>
    <w:lvl w:ilvl="0" w:tplc="944A442A">
      <w:start w:val="1"/>
      <w:numFmt w:val="bullet"/>
      <w:lvlText w:val=""/>
      <w:lvlPicBulletId w:val="0"/>
      <w:lvlJc w:val="left"/>
      <w:pPr>
        <w:ind w:left="1146" w:hanging="360"/>
      </w:pPr>
      <w:rPr>
        <w:rFonts w:ascii="Symbol" w:hAnsi="Symbol"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nsid w:val="222A6047"/>
    <w:multiLevelType w:val="hybridMultilevel"/>
    <w:tmpl w:val="2E1895EC"/>
    <w:lvl w:ilvl="0" w:tplc="04190011">
      <w:start w:val="1"/>
      <w:numFmt w:val="decimal"/>
      <w:lvlText w:val="%1)"/>
      <w:lvlJc w:val="left"/>
      <w:pPr>
        <w:ind w:left="360" w:hanging="360"/>
      </w:pPr>
      <w:rPr>
        <w:b/>
        <w:bCs/>
        <w:color w:val="17365D" w:themeColor="text2" w:themeShade="BF"/>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9">
    <w:nsid w:val="34433EE0"/>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3BA86140"/>
    <w:multiLevelType w:val="hybridMultilevel"/>
    <w:tmpl w:val="BBC2AFE2"/>
    <w:lvl w:ilvl="0" w:tplc="DD6ADAF0">
      <w:start w:val="1"/>
      <w:numFmt w:val="bullet"/>
      <w:lvlText w:val=""/>
      <w:lvlJc w:val="left"/>
      <w:pPr>
        <w:ind w:left="1146" w:hanging="360"/>
      </w:pPr>
      <w:rPr>
        <w:rFonts w:ascii="Wingdings" w:hAnsi="Wingdings" w:hint="default"/>
        <w:color w:val="C0000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nsid w:val="428A786F"/>
    <w:multiLevelType w:val="hybridMultilevel"/>
    <w:tmpl w:val="40B24F48"/>
    <w:lvl w:ilvl="0" w:tplc="A1B083C2">
      <w:start w:val="1"/>
      <w:numFmt w:val="decimal"/>
      <w:lvlText w:val="%1."/>
      <w:lvlJc w:val="left"/>
      <w:pPr>
        <w:ind w:left="1572" w:hanging="360"/>
      </w:pPr>
      <w:rPr>
        <w:b/>
        <w:bCs/>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2">
    <w:nsid w:val="4FB21CAC"/>
    <w:multiLevelType w:val="hybridMultilevel"/>
    <w:tmpl w:val="46ACA850"/>
    <w:lvl w:ilvl="0" w:tplc="C1046380">
      <w:numFmt w:val="bullet"/>
      <w:lvlText w:val="-"/>
      <w:lvlJc w:val="left"/>
      <w:pPr>
        <w:ind w:left="1146" w:hanging="360"/>
      </w:pPr>
      <w:rPr>
        <w:rFonts w:ascii="Arial" w:eastAsiaTheme="minorHAnsi" w:hAnsi="Arial" w:cs="Aria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nsid w:val="629D6605"/>
    <w:multiLevelType w:val="hybridMultilevel"/>
    <w:tmpl w:val="5A6C58CA"/>
    <w:lvl w:ilvl="0" w:tplc="7DBE60F8">
      <w:start w:val="1"/>
      <w:numFmt w:val="decimal"/>
      <w:lvlText w:val="%1."/>
      <w:lvlJc w:val="left"/>
      <w:pPr>
        <w:ind w:left="1080" w:hanging="360"/>
      </w:pPr>
      <w:rPr>
        <w:b/>
        <w:bCs/>
        <w:color w:val="17365D" w:themeColor="text2" w:themeShade="B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6DE650E0"/>
    <w:multiLevelType w:val="hybridMultilevel"/>
    <w:tmpl w:val="D60E708A"/>
    <w:lvl w:ilvl="0" w:tplc="7DBE60F8">
      <w:start w:val="1"/>
      <w:numFmt w:val="decimal"/>
      <w:lvlText w:val="%1."/>
      <w:lvlJc w:val="left"/>
      <w:pPr>
        <w:ind w:left="720" w:hanging="360"/>
      </w:pPr>
      <w:rPr>
        <w:b/>
        <w:bCs/>
        <w:color w:val="17365D" w:themeColor="text2" w:themeShade="B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78A3CDA"/>
    <w:multiLevelType w:val="hybridMultilevel"/>
    <w:tmpl w:val="CD0A922E"/>
    <w:lvl w:ilvl="0" w:tplc="C1046380">
      <w:numFmt w:val="bullet"/>
      <w:lvlText w:val="-"/>
      <w:lvlJc w:val="left"/>
      <w:pPr>
        <w:ind w:left="1146" w:hanging="360"/>
      </w:pPr>
      <w:rPr>
        <w:rFonts w:ascii="Arial" w:eastAsiaTheme="minorHAnsi" w:hAnsi="Arial" w:cs="Aria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nsid w:val="77C509C7"/>
    <w:multiLevelType w:val="hybridMultilevel"/>
    <w:tmpl w:val="90580630"/>
    <w:lvl w:ilvl="0" w:tplc="C1046380">
      <w:numFmt w:val="bullet"/>
      <w:lvlText w:val="-"/>
      <w:lvlJc w:val="left"/>
      <w:pPr>
        <w:ind w:left="1146" w:hanging="360"/>
      </w:pPr>
      <w:rPr>
        <w:rFonts w:ascii="Arial" w:eastAsiaTheme="minorHAnsi" w:hAnsi="Arial" w:cs="Aria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nsid w:val="7A4A3D3F"/>
    <w:multiLevelType w:val="hybridMultilevel"/>
    <w:tmpl w:val="B3043974"/>
    <w:lvl w:ilvl="0" w:tplc="310E314C">
      <w:start w:val="1"/>
      <w:numFmt w:val="decimal"/>
      <w:lvlText w:val="%1."/>
      <w:lvlJc w:val="left"/>
      <w:pPr>
        <w:ind w:left="1146" w:hanging="360"/>
      </w:pPr>
      <w:rPr>
        <w:color w:val="215868" w:themeColor="accent5" w:themeShade="80"/>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abstractNumId w:val="8"/>
  </w:num>
  <w:num w:numId="2">
    <w:abstractNumId w:val="6"/>
  </w:num>
  <w:num w:numId="3">
    <w:abstractNumId w:val="15"/>
  </w:num>
  <w:num w:numId="4">
    <w:abstractNumId w:val="16"/>
  </w:num>
  <w:num w:numId="5">
    <w:abstractNumId w:val="11"/>
  </w:num>
  <w:num w:numId="6">
    <w:abstractNumId w:val="7"/>
  </w:num>
  <w:num w:numId="7">
    <w:abstractNumId w:val="17"/>
  </w:num>
  <w:num w:numId="8">
    <w:abstractNumId w:val="5"/>
  </w:num>
  <w:num w:numId="9">
    <w:abstractNumId w:val="9"/>
  </w:num>
  <w:num w:numId="10">
    <w:abstractNumId w:val="1"/>
  </w:num>
  <w:num w:numId="11">
    <w:abstractNumId w:val="14"/>
  </w:num>
  <w:num w:numId="12">
    <w:abstractNumId w:val="13"/>
  </w:num>
  <w:num w:numId="13">
    <w:abstractNumId w:val="10"/>
  </w:num>
  <w:num w:numId="14">
    <w:abstractNumId w:val="4"/>
  </w:num>
  <w:num w:numId="15">
    <w:abstractNumId w:val="3"/>
  </w:num>
  <w:num w:numId="16">
    <w:abstractNumId w:val="0"/>
  </w:num>
  <w:num w:numId="17">
    <w:abstractNumId w:val="12"/>
  </w:num>
  <w:num w:numId="18">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defaultTabStop w:val="720"/>
  <w:characterSpacingControl w:val="doNotCompress"/>
  <w:hdrShapeDefaults>
    <o:shapedefaults v:ext="edit" spidmax="2049">
      <o:colormru v:ext="edit" colors="#f1efe7,#edf7f9,#fef2e8,#ffc,#ccecff,#e8e8e6,#ffe593,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E17"/>
    <w:rsid w:val="00000885"/>
    <w:rsid w:val="000059FA"/>
    <w:rsid w:val="0001513B"/>
    <w:rsid w:val="00033FD9"/>
    <w:rsid w:val="0004389C"/>
    <w:rsid w:val="00055FA0"/>
    <w:rsid w:val="000563A1"/>
    <w:rsid w:val="0006419F"/>
    <w:rsid w:val="00070D89"/>
    <w:rsid w:val="00076F99"/>
    <w:rsid w:val="0008076D"/>
    <w:rsid w:val="00080B20"/>
    <w:rsid w:val="00085AF3"/>
    <w:rsid w:val="00087891"/>
    <w:rsid w:val="0009150B"/>
    <w:rsid w:val="000917C7"/>
    <w:rsid w:val="00093829"/>
    <w:rsid w:val="00093E17"/>
    <w:rsid w:val="0009568B"/>
    <w:rsid w:val="000A2CB7"/>
    <w:rsid w:val="000A32F8"/>
    <w:rsid w:val="000A7136"/>
    <w:rsid w:val="000B1C7C"/>
    <w:rsid w:val="000B430B"/>
    <w:rsid w:val="000C4541"/>
    <w:rsid w:val="000C6FFE"/>
    <w:rsid w:val="000D21EC"/>
    <w:rsid w:val="000D34A6"/>
    <w:rsid w:val="000D5A03"/>
    <w:rsid w:val="000E0A4A"/>
    <w:rsid w:val="000E6F1D"/>
    <w:rsid w:val="000E7F32"/>
    <w:rsid w:val="000F5EA8"/>
    <w:rsid w:val="0010340D"/>
    <w:rsid w:val="00124836"/>
    <w:rsid w:val="00144BBF"/>
    <w:rsid w:val="001518E2"/>
    <w:rsid w:val="00154AB8"/>
    <w:rsid w:val="0015727E"/>
    <w:rsid w:val="00164134"/>
    <w:rsid w:val="00166173"/>
    <w:rsid w:val="00166BD4"/>
    <w:rsid w:val="00167ADA"/>
    <w:rsid w:val="00175455"/>
    <w:rsid w:val="00175F46"/>
    <w:rsid w:val="00181A2F"/>
    <w:rsid w:val="00197188"/>
    <w:rsid w:val="001A0550"/>
    <w:rsid w:val="001A10DC"/>
    <w:rsid w:val="001A5280"/>
    <w:rsid w:val="001B7903"/>
    <w:rsid w:val="001C27CF"/>
    <w:rsid w:val="001C4913"/>
    <w:rsid w:val="001E2A12"/>
    <w:rsid w:val="001E4222"/>
    <w:rsid w:val="001E5CBF"/>
    <w:rsid w:val="001F04FB"/>
    <w:rsid w:val="0020475C"/>
    <w:rsid w:val="002048C1"/>
    <w:rsid w:val="00210D30"/>
    <w:rsid w:val="00214A96"/>
    <w:rsid w:val="00225E17"/>
    <w:rsid w:val="00226238"/>
    <w:rsid w:val="0023060A"/>
    <w:rsid w:val="002317AE"/>
    <w:rsid w:val="002418DB"/>
    <w:rsid w:val="00244524"/>
    <w:rsid w:val="00245895"/>
    <w:rsid w:val="00247B09"/>
    <w:rsid w:val="00263C5C"/>
    <w:rsid w:val="00265198"/>
    <w:rsid w:val="00282994"/>
    <w:rsid w:val="002B302D"/>
    <w:rsid w:val="002C34E3"/>
    <w:rsid w:val="002C4AC7"/>
    <w:rsid w:val="002C7339"/>
    <w:rsid w:val="002D3BD1"/>
    <w:rsid w:val="002D4578"/>
    <w:rsid w:val="002E346D"/>
    <w:rsid w:val="002E42E1"/>
    <w:rsid w:val="002E655D"/>
    <w:rsid w:val="002F12D2"/>
    <w:rsid w:val="002F6D4E"/>
    <w:rsid w:val="002F79EB"/>
    <w:rsid w:val="00312D23"/>
    <w:rsid w:val="0031421E"/>
    <w:rsid w:val="00316B79"/>
    <w:rsid w:val="0032103A"/>
    <w:rsid w:val="003251A7"/>
    <w:rsid w:val="0033271B"/>
    <w:rsid w:val="00350D6F"/>
    <w:rsid w:val="00363928"/>
    <w:rsid w:val="003760B7"/>
    <w:rsid w:val="00376A99"/>
    <w:rsid w:val="00377647"/>
    <w:rsid w:val="0038368C"/>
    <w:rsid w:val="00386AFC"/>
    <w:rsid w:val="003971E9"/>
    <w:rsid w:val="003A43A8"/>
    <w:rsid w:val="003A5BD9"/>
    <w:rsid w:val="003A6213"/>
    <w:rsid w:val="003A6CC5"/>
    <w:rsid w:val="003B0612"/>
    <w:rsid w:val="003B08B1"/>
    <w:rsid w:val="003B3F0A"/>
    <w:rsid w:val="003B65FF"/>
    <w:rsid w:val="003C2FC0"/>
    <w:rsid w:val="003C632C"/>
    <w:rsid w:val="003D0A6A"/>
    <w:rsid w:val="003D61E5"/>
    <w:rsid w:val="003E7016"/>
    <w:rsid w:val="003F056B"/>
    <w:rsid w:val="003F4D20"/>
    <w:rsid w:val="003F643F"/>
    <w:rsid w:val="00405A6A"/>
    <w:rsid w:val="004115BE"/>
    <w:rsid w:val="004162AD"/>
    <w:rsid w:val="00417A58"/>
    <w:rsid w:val="00431545"/>
    <w:rsid w:val="004343BF"/>
    <w:rsid w:val="004445FD"/>
    <w:rsid w:val="0044556C"/>
    <w:rsid w:val="00451528"/>
    <w:rsid w:val="00452C4E"/>
    <w:rsid w:val="00454C1A"/>
    <w:rsid w:val="00463BD6"/>
    <w:rsid w:val="00463C82"/>
    <w:rsid w:val="00474347"/>
    <w:rsid w:val="00484A5F"/>
    <w:rsid w:val="004903E8"/>
    <w:rsid w:val="00492423"/>
    <w:rsid w:val="004A3CB1"/>
    <w:rsid w:val="004B3201"/>
    <w:rsid w:val="004C24BC"/>
    <w:rsid w:val="004C550E"/>
    <w:rsid w:val="004C6E16"/>
    <w:rsid w:val="004E14B2"/>
    <w:rsid w:val="004E5E20"/>
    <w:rsid w:val="004E61B7"/>
    <w:rsid w:val="004E7BD2"/>
    <w:rsid w:val="004F65C1"/>
    <w:rsid w:val="005006EC"/>
    <w:rsid w:val="0051316F"/>
    <w:rsid w:val="0051678F"/>
    <w:rsid w:val="00517299"/>
    <w:rsid w:val="00526318"/>
    <w:rsid w:val="00531670"/>
    <w:rsid w:val="00540BA8"/>
    <w:rsid w:val="005646E6"/>
    <w:rsid w:val="005821A0"/>
    <w:rsid w:val="005A25B1"/>
    <w:rsid w:val="005A4224"/>
    <w:rsid w:val="005A7161"/>
    <w:rsid w:val="005B2897"/>
    <w:rsid w:val="005B52CE"/>
    <w:rsid w:val="005B7CAA"/>
    <w:rsid w:val="005C29D5"/>
    <w:rsid w:val="005C2EA6"/>
    <w:rsid w:val="005D07E4"/>
    <w:rsid w:val="005D6A22"/>
    <w:rsid w:val="005E078D"/>
    <w:rsid w:val="005E7DEE"/>
    <w:rsid w:val="005F31D4"/>
    <w:rsid w:val="006355E0"/>
    <w:rsid w:val="00654D9F"/>
    <w:rsid w:val="00655751"/>
    <w:rsid w:val="006661EE"/>
    <w:rsid w:val="00666D00"/>
    <w:rsid w:val="0067012A"/>
    <w:rsid w:val="0067252E"/>
    <w:rsid w:val="006727AD"/>
    <w:rsid w:val="00683EC1"/>
    <w:rsid w:val="006973F2"/>
    <w:rsid w:val="006A0913"/>
    <w:rsid w:val="006C0703"/>
    <w:rsid w:val="006C2A09"/>
    <w:rsid w:val="006C3192"/>
    <w:rsid w:val="006C49AD"/>
    <w:rsid w:val="006C50D0"/>
    <w:rsid w:val="006C6EC8"/>
    <w:rsid w:val="006D2C62"/>
    <w:rsid w:val="006D4C06"/>
    <w:rsid w:val="006F413D"/>
    <w:rsid w:val="006F50D7"/>
    <w:rsid w:val="00715305"/>
    <w:rsid w:val="00721E54"/>
    <w:rsid w:val="00722D5C"/>
    <w:rsid w:val="00742C2B"/>
    <w:rsid w:val="00745C18"/>
    <w:rsid w:val="00751090"/>
    <w:rsid w:val="0077080E"/>
    <w:rsid w:val="00774D3A"/>
    <w:rsid w:val="00781BC3"/>
    <w:rsid w:val="00787589"/>
    <w:rsid w:val="007968D5"/>
    <w:rsid w:val="007969C3"/>
    <w:rsid w:val="00797E8E"/>
    <w:rsid w:val="007A494C"/>
    <w:rsid w:val="007A7F85"/>
    <w:rsid w:val="007B3BB5"/>
    <w:rsid w:val="007C0D9E"/>
    <w:rsid w:val="007C4DD9"/>
    <w:rsid w:val="007D2721"/>
    <w:rsid w:val="007E355D"/>
    <w:rsid w:val="007E54D0"/>
    <w:rsid w:val="00801EDA"/>
    <w:rsid w:val="00803A97"/>
    <w:rsid w:val="008126AB"/>
    <w:rsid w:val="00816C71"/>
    <w:rsid w:val="00827AD6"/>
    <w:rsid w:val="008322B2"/>
    <w:rsid w:val="0083246D"/>
    <w:rsid w:val="008347F9"/>
    <w:rsid w:val="00834970"/>
    <w:rsid w:val="00842896"/>
    <w:rsid w:val="00845505"/>
    <w:rsid w:val="008457D9"/>
    <w:rsid w:val="008459C1"/>
    <w:rsid w:val="0084673A"/>
    <w:rsid w:val="00850BD8"/>
    <w:rsid w:val="008523A7"/>
    <w:rsid w:val="00852EF8"/>
    <w:rsid w:val="00854AB8"/>
    <w:rsid w:val="0085660B"/>
    <w:rsid w:val="00860EFB"/>
    <w:rsid w:val="008613F8"/>
    <w:rsid w:val="00861B68"/>
    <w:rsid w:val="00863B32"/>
    <w:rsid w:val="008719DC"/>
    <w:rsid w:val="00873E44"/>
    <w:rsid w:val="008931BF"/>
    <w:rsid w:val="00894CFB"/>
    <w:rsid w:val="008A3311"/>
    <w:rsid w:val="008A556B"/>
    <w:rsid w:val="008B6DC5"/>
    <w:rsid w:val="008B792B"/>
    <w:rsid w:val="008C2AE3"/>
    <w:rsid w:val="008C5E0E"/>
    <w:rsid w:val="008D09C2"/>
    <w:rsid w:val="008E1EF6"/>
    <w:rsid w:val="008E24CC"/>
    <w:rsid w:val="008E6494"/>
    <w:rsid w:val="008E6DAB"/>
    <w:rsid w:val="008F32DE"/>
    <w:rsid w:val="009046EE"/>
    <w:rsid w:val="00904BAA"/>
    <w:rsid w:val="00904C14"/>
    <w:rsid w:val="0092550F"/>
    <w:rsid w:val="0093315D"/>
    <w:rsid w:val="00937889"/>
    <w:rsid w:val="0094647E"/>
    <w:rsid w:val="00946A28"/>
    <w:rsid w:val="0095771E"/>
    <w:rsid w:val="009744FD"/>
    <w:rsid w:val="009805BF"/>
    <w:rsid w:val="009817A1"/>
    <w:rsid w:val="0098396D"/>
    <w:rsid w:val="00990B45"/>
    <w:rsid w:val="009A53E9"/>
    <w:rsid w:val="009A7A86"/>
    <w:rsid w:val="009B1936"/>
    <w:rsid w:val="009B5652"/>
    <w:rsid w:val="009B70B2"/>
    <w:rsid w:val="009D05C0"/>
    <w:rsid w:val="009D49CB"/>
    <w:rsid w:val="009E75D3"/>
    <w:rsid w:val="009F4717"/>
    <w:rsid w:val="00A02212"/>
    <w:rsid w:val="00A1266D"/>
    <w:rsid w:val="00A12D74"/>
    <w:rsid w:val="00A16657"/>
    <w:rsid w:val="00A16E69"/>
    <w:rsid w:val="00A213CA"/>
    <w:rsid w:val="00A27144"/>
    <w:rsid w:val="00A421C5"/>
    <w:rsid w:val="00A53FBE"/>
    <w:rsid w:val="00A56D3E"/>
    <w:rsid w:val="00A62687"/>
    <w:rsid w:val="00A843C6"/>
    <w:rsid w:val="00A866DB"/>
    <w:rsid w:val="00A93EFC"/>
    <w:rsid w:val="00AA14AF"/>
    <w:rsid w:val="00AA15D8"/>
    <w:rsid w:val="00AA581D"/>
    <w:rsid w:val="00AB3F6E"/>
    <w:rsid w:val="00AB7429"/>
    <w:rsid w:val="00AC1289"/>
    <w:rsid w:val="00AC4069"/>
    <w:rsid w:val="00AC68B3"/>
    <w:rsid w:val="00AD14E5"/>
    <w:rsid w:val="00AD4778"/>
    <w:rsid w:val="00AE093F"/>
    <w:rsid w:val="00AF510D"/>
    <w:rsid w:val="00B0419D"/>
    <w:rsid w:val="00B14943"/>
    <w:rsid w:val="00B22E90"/>
    <w:rsid w:val="00B24B0F"/>
    <w:rsid w:val="00B24C76"/>
    <w:rsid w:val="00B24ED6"/>
    <w:rsid w:val="00B332C5"/>
    <w:rsid w:val="00B36566"/>
    <w:rsid w:val="00B365D1"/>
    <w:rsid w:val="00B50050"/>
    <w:rsid w:val="00B504CE"/>
    <w:rsid w:val="00B61694"/>
    <w:rsid w:val="00B616E6"/>
    <w:rsid w:val="00B653D3"/>
    <w:rsid w:val="00B7575A"/>
    <w:rsid w:val="00B76CB6"/>
    <w:rsid w:val="00B77A64"/>
    <w:rsid w:val="00B83061"/>
    <w:rsid w:val="00B865C3"/>
    <w:rsid w:val="00B91AB2"/>
    <w:rsid w:val="00BA5956"/>
    <w:rsid w:val="00BB02CC"/>
    <w:rsid w:val="00BB08DA"/>
    <w:rsid w:val="00BB2521"/>
    <w:rsid w:val="00BC78AA"/>
    <w:rsid w:val="00BD0C1C"/>
    <w:rsid w:val="00BD3903"/>
    <w:rsid w:val="00BE5274"/>
    <w:rsid w:val="00BF4A81"/>
    <w:rsid w:val="00BF6EAA"/>
    <w:rsid w:val="00BF7FDC"/>
    <w:rsid w:val="00C030E2"/>
    <w:rsid w:val="00C0753B"/>
    <w:rsid w:val="00C10A76"/>
    <w:rsid w:val="00C10D9C"/>
    <w:rsid w:val="00C12BD7"/>
    <w:rsid w:val="00C147CF"/>
    <w:rsid w:val="00C20987"/>
    <w:rsid w:val="00C22965"/>
    <w:rsid w:val="00C269D9"/>
    <w:rsid w:val="00C27825"/>
    <w:rsid w:val="00C34518"/>
    <w:rsid w:val="00C348E9"/>
    <w:rsid w:val="00C376AB"/>
    <w:rsid w:val="00C5235E"/>
    <w:rsid w:val="00C7082B"/>
    <w:rsid w:val="00C7378A"/>
    <w:rsid w:val="00C7462B"/>
    <w:rsid w:val="00C91CFE"/>
    <w:rsid w:val="00C97B87"/>
    <w:rsid w:val="00CA2C02"/>
    <w:rsid w:val="00CB5669"/>
    <w:rsid w:val="00CC6012"/>
    <w:rsid w:val="00CE1B99"/>
    <w:rsid w:val="00CE2BAB"/>
    <w:rsid w:val="00CF3EF0"/>
    <w:rsid w:val="00D07272"/>
    <w:rsid w:val="00D11148"/>
    <w:rsid w:val="00D11D01"/>
    <w:rsid w:val="00D20821"/>
    <w:rsid w:val="00D21FFF"/>
    <w:rsid w:val="00D237AA"/>
    <w:rsid w:val="00D319BC"/>
    <w:rsid w:val="00D3372D"/>
    <w:rsid w:val="00D3719B"/>
    <w:rsid w:val="00D402A8"/>
    <w:rsid w:val="00D44563"/>
    <w:rsid w:val="00D539C1"/>
    <w:rsid w:val="00D56E2B"/>
    <w:rsid w:val="00D65FDE"/>
    <w:rsid w:val="00D6671F"/>
    <w:rsid w:val="00D70BC2"/>
    <w:rsid w:val="00D747C8"/>
    <w:rsid w:val="00D75A35"/>
    <w:rsid w:val="00D93AB7"/>
    <w:rsid w:val="00DA684C"/>
    <w:rsid w:val="00DB07FA"/>
    <w:rsid w:val="00DB28F3"/>
    <w:rsid w:val="00DC0B87"/>
    <w:rsid w:val="00DC2482"/>
    <w:rsid w:val="00DC6B4C"/>
    <w:rsid w:val="00DD08E2"/>
    <w:rsid w:val="00DD6653"/>
    <w:rsid w:val="00DD691A"/>
    <w:rsid w:val="00DE13DF"/>
    <w:rsid w:val="00DE1AA8"/>
    <w:rsid w:val="00DE796E"/>
    <w:rsid w:val="00DF3985"/>
    <w:rsid w:val="00E06238"/>
    <w:rsid w:val="00E07F4A"/>
    <w:rsid w:val="00E203B1"/>
    <w:rsid w:val="00E2593B"/>
    <w:rsid w:val="00E27268"/>
    <w:rsid w:val="00E408BC"/>
    <w:rsid w:val="00E447AC"/>
    <w:rsid w:val="00E44E75"/>
    <w:rsid w:val="00E50B29"/>
    <w:rsid w:val="00E517B8"/>
    <w:rsid w:val="00E60A65"/>
    <w:rsid w:val="00E6155B"/>
    <w:rsid w:val="00E64C1A"/>
    <w:rsid w:val="00E71C1E"/>
    <w:rsid w:val="00E73AA7"/>
    <w:rsid w:val="00E73E66"/>
    <w:rsid w:val="00E755F8"/>
    <w:rsid w:val="00E762D6"/>
    <w:rsid w:val="00E80EBE"/>
    <w:rsid w:val="00E8104D"/>
    <w:rsid w:val="00E822C3"/>
    <w:rsid w:val="00E92B94"/>
    <w:rsid w:val="00E94242"/>
    <w:rsid w:val="00EA27EB"/>
    <w:rsid w:val="00EB1189"/>
    <w:rsid w:val="00EB16AF"/>
    <w:rsid w:val="00EB4D09"/>
    <w:rsid w:val="00EB777E"/>
    <w:rsid w:val="00EC1592"/>
    <w:rsid w:val="00EC72F8"/>
    <w:rsid w:val="00ED1E27"/>
    <w:rsid w:val="00F013D1"/>
    <w:rsid w:val="00F07A37"/>
    <w:rsid w:val="00F20C8D"/>
    <w:rsid w:val="00F45363"/>
    <w:rsid w:val="00F46223"/>
    <w:rsid w:val="00F51384"/>
    <w:rsid w:val="00F5170A"/>
    <w:rsid w:val="00F53D8E"/>
    <w:rsid w:val="00F55F81"/>
    <w:rsid w:val="00F619BE"/>
    <w:rsid w:val="00F66083"/>
    <w:rsid w:val="00F767A9"/>
    <w:rsid w:val="00F84F88"/>
    <w:rsid w:val="00F906B2"/>
    <w:rsid w:val="00F93FA7"/>
    <w:rsid w:val="00F97D41"/>
    <w:rsid w:val="00FB7FD9"/>
    <w:rsid w:val="00FC3881"/>
    <w:rsid w:val="00FD518E"/>
    <w:rsid w:val="00FD6E25"/>
    <w:rsid w:val="00FE4076"/>
    <w:rsid w:val="00FF7593"/>
    <w:rsid w:val="00FF787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1efe7,#edf7f9,#fef2e8,#ffc,#ccecff,#e8e8e6,#ffe593,white"/>
    </o:shapedefaults>
    <o:shapelayout v:ext="edit">
      <o:idmap v:ext="edit" data="1"/>
    </o:shapelayout>
  </w:shapeDefaults>
  <w:decimalSymbol w:val="."/>
  <w:listSeparator w:val=","/>
  <w15:docId w15:val="{45774AF2-42B7-47D6-994C-8E91ED86E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Header">
    <w:name w:val="header"/>
    <w:basedOn w:val="Normal"/>
    <w:link w:val="HeaderChar"/>
    <w:uiPriority w:val="99"/>
    <w:unhideWhenUsed/>
    <w:rsid w:val="00721E54"/>
    <w:pPr>
      <w:tabs>
        <w:tab w:val="center" w:pos="4677"/>
        <w:tab w:val="right" w:pos="9355"/>
      </w:tabs>
      <w:spacing w:line="240" w:lineRule="auto"/>
    </w:pPr>
  </w:style>
  <w:style w:type="character" w:customStyle="1" w:styleId="HeaderChar">
    <w:name w:val="Header Char"/>
    <w:basedOn w:val="DefaultParagraphFont"/>
    <w:link w:val="Header"/>
    <w:uiPriority w:val="99"/>
    <w:rsid w:val="00721E54"/>
  </w:style>
  <w:style w:type="paragraph" w:styleId="Footer">
    <w:name w:val="footer"/>
    <w:basedOn w:val="Normal"/>
    <w:link w:val="FooterChar"/>
    <w:uiPriority w:val="99"/>
    <w:unhideWhenUsed/>
    <w:rsid w:val="00721E54"/>
    <w:pPr>
      <w:tabs>
        <w:tab w:val="center" w:pos="4677"/>
        <w:tab w:val="right" w:pos="9355"/>
      </w:tabs>
      <w:spacing w:line="240" w:lineRule="auto"/>
    </w:pPr>
  </w:style>
  <w:style w:type="character" w:customStyle="1" w:styleId="FooterChar">
    <w:name w:val="Footer Char"/>
    <w:basedOn w:val="DefaultParagraphFont"/>
    <w:link w:val="Footer"/>
    <w:uiPriority w:val="99"/>
    <w:rsid w:val="00721E54"/>
  </w:style>
  <w:style w:type="paragraph" w:customStyle="1" w:styleId="Korich-dark">
    <w:name w:val="Korich-dark"/>
    <w:basedOn w:val="Normal"/>
    <w:link w:val="Korich-dark0"/>
    <w:qFormat/>
    <w:rsid w:val="0044556C"/>
    <w:pPr>
      <w:jc w:val="center"/>
    </w:pPr>
    <w:rPr>
      <w:rFonts w:ascii="Palatino Linotype" w:hAnsi="Palatino Linotype"/>
      <w:b/>
      <w:color w:val="4F6228" w:themeColor="accent3" w:themeShade="80"/>
      <w:sz w:val="24"/>
      <w:szCs w:val="32"/>
    </w:rPr>
  </w:style>
  <w:style w:type="paragraph" w:customStyle="1" w:styleId="Korich-Lite">
    <w:name w:val="Korich-Lite"/>
    <w:basedOn w:val="Normal"/>
    <w:link w:val="Korich-Lite0"/>
    <w:qFormat/>
    <w:rsid w:val="000A32F8"/>
    <w:pPr>
      <w:spacing w:line="216" w:lineRule="auto"/>
    </w:pPr>
    <w:rPr>
      <w:rFonts w:ascii="Palatino Linotype" w:hAnsi="Palatino Linotype"/>
      <w:b/>
      <w:color w:val="B38827"/>
      <w:sz w:val="28"/>
      <w:szCs w:val="28"/>
      <w:lang w:val="az-Latn-AZ"/>
    </w:rPr>
  </w:style>
  <w:style w:type="character" w:customStyle="1" w:styleId="Korich-dark0">
    <w:name w:val="Korich-dark Знак"/>
    <w:basedOn w:val="DefaultParagraphFont"/>
    <w:link w:val="Korich-dark"/>
    <w:rsid w:val="0044556C"/>
    <w:rPr>
      <w:rFonts w:ascii="Palatino Linotype" w:hAnsi="Palatino Linotype"/>
      <w:b/>
      <w:color w:val="4F6228" w:themeColor="accent3" w:themeShade="80"/>
      <w:sz w:val="24"/>
      <w:szCs w:val="32"/>
    </w:rPr>
  </w:style>
  <w:style w:type="paragraph" w:customStyle="1" w:styleId="Salavat">
    <w:name w:val="Salavat"/>
    <w:basedOn w:val="Normal"/>
    <w:link w:val="Salavat0"/>
    <w:qFormat/>
    <w:rsid w:val="000A32F8"/>
    <w:pPr>
      <w:ind w:firstLine="567"/>
      <w:jc w:val="both"/>
    </w:pPr>
    <w:rPr>
      <w:rFonts w:ascii="Palatino Linotype" w:hAnsi="Palatino Linotype"/>
      <w:color w:val="382810"/>
      <w:sz w:val="40"/>
      <w:szCs w:val="40"/>
    </w:rPr>
  </w:style>
  <w:style w:type="character" w:customStyle="1" w:styleId="Korich-Lite0">
    <w:name w:val="Korich-Lite Знак"/>
    <w:basedOn w:val="DefaultParagraphFont"/>
    <w:link w:val="Korich-Lite"/>
    <w:rsid w:val="000A32F8"/>
    <w:rPr>
      <w:rFonts w:ascii="Palatino Linotype" w:hAnsi="Palatino Linotype"/>
      <w:b/>
      <w:color w:val="B38827"/>
      <w:sz w:val="28"/>
      <w:szCs w:val="28"/>
      <w:lang w:val="az-Latn-AZ"/>
    </w:rPr>
  </w:style>
  <w:style w:type="paragraph" w:styleId="ListParagraph">
    <w:name w:val="List Paragraph"/>
    <w:basedOn w:val="Normal"/>
    <w:uiPriority w:val="34"/>
    <w:qFormat/>
    <w:rsid w:val="005E7DEE"/>
    <w:pPr>
      <w:ind w:left="720"/>
      <w:contextualSpacing/>
    </w:pPr>
  </w:style>
  <w:style w:type="character" w:customStyle="1" w:styleId="Salavat0">
    <w:name w:val="Salavat Знак"/>
    <w:basedOn w:val="DefaultParagraphFont"/>
    <w:link w:val="Salavat"/>
    <w:rsid w:val="000A32F8"/>
    <w:rPr>
      <w:rFonts w:ascii="Palatino Linotype" w:hAnsi="Palatino Linotype"/>
      <w:color w:val="382810"/>
      <w:sz w:val="40"/>
      <w:szCs w:val="40"/>
    </w:rPr>
  </w:style>
  <w:style w:type="paragraph" w:styleId="TOCHeading">
    <w:name w:val="TOC Heading"/>
    <w:basedOn w:val="Heading1"/>
    <w:next w:val="Normal"/>
    <w:uiPriority w:val="39"/>
    <w:unhideWhenUsed/>
    <w:qFormat/>
    <w:rsid w:val="009F4717"/>
    <w:pPr>
      <w:spacing w:before="240" w:after="0" w:line="259" w:lineRule="auto"/>
      <w:outlineLvl w:val="9"/>
    </w:pPr>
    <w:rPr>
      <w:rFonts w:asciiTheme="majorHAnsi" w:eastAsiaTheme="majorEastAsia" w:hAnsiTheme="majorHAnsi" w:cstheme="majorBidi"/>
      <w:color w:val="365F91" w:themeColor="accent1" w:themeShade="BF"/>
      <w:sz w:val="32"/>
      <w:szCs w:val="32"/>
      <w:lang w:val="ru-RU"/>
    </w:rPr>
  </w:style>
  <w:style w:type="paragraph" w:styleId="TOC1">
    <w:name w:val="toc 1"/>
    <w:basedOn w:val="Normal"/>
    <w:next w:val="Normal"/>
    <w:autoRedefine/>
    <w:uiPriority w:val="39"/>
    <w:unhideWhenUsed/>
    <w:rsid w:val="00463BD6"/>
    <w:pPr>
      <w:tabs>
        <w:tab w:val="right" w:leader="dot" w:pos="6086"/>
      </w:tabs>
      <w:spacing w:after="100"/>
    </w:pPr>
    <w:rPr>
      <w:rFonts w:ascii="Palatino Linotype" w:hAnsi="Palatino Linotype"/>
      <w:noProof/>
      <w:sz w:val="24"/>
      <w:szCs w:val="24"/>
      <w:lang w:val="az-Latn-AZ"/>
    </w:rPr>
  </w:style>
  <w:style w:type="character" w:styleId="Hyperlink">
    <w:name w:val="Hyperlink"/>
    <w:basedOn w:val="DefaultParagraphFont"/>
    <w:uiPriority w:val="99"/>
    <w:unhideWhenUsed/>
    <w:rsid w:val="009F4717"/>
    <w:rPr>
      <w:color w:val="0000FF" w:themeColor="hyperlink"/>
      <w:u w:val="single"/>
    </w:rPr>
  </w:style>
  <w:style w:type="character" w:styleId="FootnoteReference">
    <w:name w:val="footnote reference"/>
    <w:basedOn w:val="DefaultParagraphFont"/>
    <w:uiPriority w:val="99"/>
    <w:semiHidden/>
    <w:unhideWhenUsed/>
    <w:rsid w:val="0008076D"/>
    <w:rPr>
      <w:vertAlign w:val="superscript"/>
    </w:rPr>
  </w:style>
  <w:style w:type="paragraph" w:styleId="NoSpacing">
    <w:name w:val="No Spacing"/>
    <w:link w:val="NoSpacingChar"/>
    <w:uiPriority w:val="1"/>
    <w:qFormat/>
    <w:rsid w:val="0008076D"/>
    <w:pPr>
      <w:spacing w:line="240" w:lineRule="auto"/>
    </w:pPr>
    <w:rPr>
      <w:rFonts w:asciiTheme="minorHAnsi" w:eastAsiaTheme="minorHAnsi" w:hAnsiTheme="minorHAnsi" w:cstheme="minorBidi"/>
      <w:lang w:val="tr-TR" w:eastAsia="en-US"/>
    </w:rPr>
  </w:style>
  <w:style w:type="character" w:customStyle="1" w:styleId="NoSpacingChar">
    <w:name w:val="No Spacing Char"/>
    <w:basedOn w:val="DefaultParagraphFont"/>
    <w:link w:val="NoSpacing"/>
    <w:uiPriority w:val="1"/>
    <w:rsid w:val="0008076D"/>
    <w:rPr>
      <w:rFonts w:asciiTheme="minorHAnsi" w:eastAsiaTheme="minorHAnsi" w:hAnsiTheme="minorHAnsi" w:cstheme="minorBidi"/>
      <w:lang w:val="tr-TR" w:eastAsia="en-US"/>
    </w:rPr>
  </w:style>
  <w:style w:type="paragraph" w:styleId="FootnoteText">
    <w:name w:val="footnote text"/>
    <w:basedOn w:val="Normal"/>
    <w:link w:val="FootnoteTextChar"/>
    <w:uiPriority w:val="99"/>
    <w:semiHidden/>
    <w:unhideWhenUsed/>
    <w:rsid w:val="00531670"/>
    <w:pPr>
      <w:spacing w:line="240" w:lineRule="auto"/>
    </w:pPr>
    <w:rPr>
      <w:rFonts w:asciiTheme="minorHAnsi" w:eastAsiaTheme="minorHAnsi" w:hAnsiTheme="minorHAnsi" w:cstheme="minorBidi"/>
      <w:sz w:val="20"/>
      <w:szCs w:val="20"/>
      <w:lang w:val="tr-TR" w:eastAsia="en-US"/>
    </w:rPr>
  </w:style>
  <w:style w:type="character" w:customStyle="1" w:styleId="FootnoteTextChar">
    <w:name w:val="Footnote Text Char"/>
    <w:basedOn w:val="DefaultParagraphFont"/>
    <w:link w:val="FootnoteText"/>
    <w:uiPriority w:val="99"/>
    <w:semiHidden/>
    <w:rsid w:val="00531670"/>
    <w:rPr>
      <w:rFonts w:asciiTheme="minorHAnsi" w:eastAsiaTheme="minorHAnsi" w:hAnsiTheme="minorHAnsi" w:cstheme="minorBidi"/>
      <w:sz w:val="20"/>
      <w:szCs w:val="20"/>
      <w:lang w:val="tr-TR" w:eastAsia="en-US"/>
    </w:rPr>
  </w:style>
  <w:style w:type="character" w:customStyle="1" w:styleId="fontstyle01">
    <w:name w:val="fontstyle01"/>
    <w:basedOn w:val="DefaultParagraphFont"/>
    <w:rsid w:val="0077080E"/>
    <w:rPr>
      <w:rFonts w:ascii="PalatinoLinotype-Roman" w:hAnsi="PalatinoLinotype-Roman" w:hint="default"/>
      <w:b w:val="0"/>
      <w:bCs w:val="0"/>
      <w:i w:val="0"/>
      <w:iCs w:val="0"/>
      <w:color w:val="000000"/>
      <w:sz w:val="26"/>
      <w:szCs w:val="26"/>
    </w:rPr>
  </w:style>
  <w:style w:type="paragraph" w:styleId="BalloonText">
    <w:name w:val="Balloon Text"/>
    <w:basedOn w:val="Normal"/>
    <w:link w:val="BalloonTextChar"/>
    <w:uiPriority w:val="99"/>
    <w:semiHidden/>
    <w:unhideWhenUsed/>
    <w:rsid w:val="009B565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5652"/>
    <w:rPr>
      <w:rFonts w:ascii="Tahoma" w:hAnsi="Tahoma" w:cs="Tahoma"/>
      <w:sz w:val="16"/>
      <w:szCs w:val="16"/>
    </w:rPr>
  </w:style>
  <w:style w:type="character" w:styleId="LineNumber">
    <w:name w:val="line number"/>
    <w:basedOn w:val="DefaultParagraphFont"/>
    <w:uiPriority w:val="99"/>
    <w:semiHidden/>
    <w:unhideWhenUsed/>
    <w:rsid w:val="00214A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64249">
      <w:bodyDiv w:val="1"/>
      <w:marLeft w:val="0"/>
      <w:marRight w:val="0"/>
      <w:marTop w:val="0"/>
      <w:marBottom w:val="0"/>
      <w:divBdr>
        <w:top w:val="none" w:sz="0" w:space="0" w:color="auto"/>
        <w:left w:val="none" w:sz="0" w:space="0" w:color="auto"/>
        <w:bottom w:val="none" w:sz="0" w:space="0" w:color="auto"/>
        <w:right w:val="none" w:sz="0" w:space="0" w:color="auto"/>
      </w:divBdr>
    </w:div>
    <w:div w:id="442651894">
      <w:bodyDiv w:val="1"/>
      <w:marLeft w:val="0"/>
      <w:marRight w:val="0"/>
      <w:marTop w:val="0"/>
      <w:marBottom w:val="0"/>
      <w:divBdr>
        <w:top w:val="none" w:sz="0" w:space="0" w:color="auto"/>
        <w:left w:val="none" w:sz="0" w:space="0" w:color="auto"/>
        <w:bottom w:val="none" w:sz="0" w:space="0" w:color="auto"/>
        <w:right w:val="none" w:sz="0" w:space="0" w:color="auto"/>
      </w:divBdr>
    </w:div>
    <w:div w:id="488640903">
      <w:bodyDiv w:val="1"/>
      <w:marLeft w:val="0"/>
      <w:marRight w:val="0"/>
      <w:marTop w:val="0"/>
      <w:marBottom w:val="0"/>
      <w:divBdr>
        <w:top w:val="none" w:sz="0" w:space="0" w:color="auto"/>
        <w:left w:val="none" w:sz="0" w:space="0" w:color="auto"/>
        <w:bottom w:val="none" w:sz="0" w:space="0" w:color="auto"/>
        <w:right w:val="none" w:sz="0" w:space="0" w:color="auto"/>
      </w:divBdr>
    </w:div>
    <w:div w:id="17778720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3D454-24FC-45F5-A062-6723C49AD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4</Pages>
  <Words>328</Words>
  <Characters>1876</Characters>
  <Application>Microsoft Office Word</Application>
  <DocSecurity>0</DocSecurity>
  <Lines>15</Lines>
  <Paragraphs>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ilqar</vt:lpstr>
      <vt:lpstr>ilqar</vt:lpstr>
    </vt:vector>
  </TitlesOfParts>
  <Company>diakov.net</Company>
  <LinksUpToDate>false</LinksUpToDate>
  <CharactersWithSpaces>2200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ilqar</dc:title>
  <dc:creator>salafeet</dc:creator>
  <cp:lastModifiedBy>Khan Waseem</cp:lastModifiedBy>
  <cp:revision>8</cp:revision>
  <cp:lastPrinted>2023-12-20T15:44:00Z</cp:lastPrinted>
  <dcterms:created xsi:type="dcterms:W3CDTF">2023-12-20T10:55:00Z</dcterms:created>
  <dcterms:modified xsi:type="dcterms:W3CDTF">2024-02-29T15:09:00Z</dcterms:modified>
</cp:coreProperties>
</file>