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EB8E" w14:textId="77777777" w:rsidR="009B3D1D" w:rsidRDefault="009B3D1D" w:rsidP="00832C72">
      <w:pPr>
        <w:jc w:val="center"/>
        <w:rPr>
          <w:rFonts w:ascii="Lotus Linotype" w:hAnsi="Lotus Linotype" w:cs="Lotus Linotype"/>
          <w:color w:val="161616"/>
          <w:sz w:val="32"/>
          <w:szCs w:val="32"/>
          <w:rtl/>
        </w:rPr>
      </w:pPr>
      <w:bookmarkStart w:id="0" w:name="_Hlk80965116"/>
    </w:p>
    <w:tbl>
      <w:tblPr>
        <w:bidiVisual/>
        <w:tblW w:w="0" w:type="auto"/>
        <w:jc w:val="center"/>
        <w:tblLook w:val="04A0" w:firstRow="1" w:lastRow="0" w:firstColumn="1" w:lastColumn="0" w:noHBand="0" w:noVBand="1"/>
      </w:tblPr>
      <w:tblGrid>
        <w:gridCol w:w="1696"/>
        <w:gridCol w:w="2976"/>
        <w:gridCol w:w="2835"/>
        <w:gridCol w:w="1558"/>
      </w:tblGrid>
      <w:tr w:rsidR="00422C43" w:rsidRPr="00A631A2" w14:paraId="21DF3CBC" w14:textId="77777777" w:rsidTr="00325A40">
        <w:trPr>
          <w:jc w:val="center"/>
        </w:trPr>
        <w:tc>
          <w:tcPr>
            <w:tcW w:w="9065" w:type="dxa"/>
            <w:gridSpan w:val="4"/>
            <w:tcBorders>
              <w:bottom w:val="single" w:sz="24" w:space="0" w:color="FFFFFF" w:themeColor="background1"/>
            </w:tcBorders>
            <w:shd w:val="pct50" w:color="D9E2F3" w:themeColor="accent1" w:themeTint="33" w:fill="auto"/>
            <w:vAlign w:val="center"/>
          </w:tcPr>
          <w:p w14:paraId="4AA30B56" w14:textId="77777777" w:rsidR="00422C43" w:rsidRPr="00BF0BD7" w:rsidRDefault="00422C43" w:rsidP="00783A68">
            <w:pPr>
              <w:spacing w:after="0" w:line="880" w:lineRule="exact"/>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6BF6AF7E" w14:textId="77777777" w:rsidR="00422C43" w:rsidRDefault="00422C43" w:rsidP="00783A68">
            <w:pPr>
              <w:spacing w:after="0" w:line="1000" w:lineRule="exact"/>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71B75906" w14:textId="77777777" w:rsidR="00422C43" w:rsidRPr="004B3378" w:rsidRDefault="00422C43" w:rsidP="00325A40">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422C43" w:rsidRPr="00A631A2" w14:paraId="050F726C" w14:textId="77777777" w:rsidTr="00325A40">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5BEA774B" w14:textId="77777777" w:rsidR="00422C43" w:rsidRPr="00783A68" w:rsidRDefault="00783A68" w:rsidP="00783A68">
            <w:pPr>
              <w:spacing w:after="0" w:line="240" w:lineRule="auto"/>
              <w:jc w:val="center"/>
              <w:rPr>
                <w:rFonts w:ascii="UKIJ Nasq" w:hAnsi="UKIJ Nasq" w:cs="UKIJ Nasq"/>
                <w:color w:val="2F5496" w:themeColor="accent1" w:themeShade="BF"/>
                <w:sz w:val="56"/>
                <w:szCs w:val="56"/>
                <w:rtl/>
                <w:lang w:val="en-GB"/>
              </w:rPr>
            </w:pPr>
            <w:r w:rsidRPr="00783A68">
              <w:rPr>
                <w:rFonts w:ascii="UKIJ Nasq" w:hAnsi="UKIJ Nasq" w:cs="UKIJ Nasq"/>
                <w:color w:val="2F5496" w:themeColor="accent1" w:themeShade="BF"/>
                <w:sz w:val="56"/>
                <w:szCs w:val="56"/>
                <w:rtl/>
                <w:lang w:val="en-GB"/>
              </w:rPr>
              <w:t>ئىسلام دىنى بېكىتكەن ۋە ساغلام تەبىئەت ئۇنىڭغا چاقىرغان ھەق-ھوقۇقلارنىڭ جەۋھىرى</w:t>
            </w:r>
          </w:p>
          <w:p w14:paraId="6053AC8C" w14:textId="171AF6BE" w:rsidR="00783A68" w:rsidRPr="00783A68" w:rsidRDefault="00783A68" w:rsidP="00783A68">
            <w:pPr>
              <w:spacing w:after="0" w:line="240" w:lineRule="auto"/>
              <w:jc w:val="center"/>
              <w:rPr>
                <w:rFonts w:ascii="Lotus Linotype" w:hAnsi="Lotus Linotype" w:cs="Lotus Linotype"/>
                <w:color w:val="2F5496" w:themeColor="accent1" w:themeShade="BF"/>
                <w:sz w:val="76"/>
                <w:szCs w:val="76"/>
                <w:lang w:val="en-GB"/>
              </w:rPr>
            </w:pPr>
            <w:r w:rsidRPr="00783A68">
              <w:rPr>
                <w:rFonts w:ascii="UKIJ Nasq" w:hAnsi="UKIJ Nasq" w:cs="UKIJ Nasq"/>
                <w:color w:val="2F5496" w:themeColor="accent1" w:themeShade="BF"/>
                <w:sz w:val="56"/>
                <w:szCs w:val="56"/>
                <w:rtl/>
                <w:lang w:val="en-GB"/>
              </w:rPr>
              <w:t>ش</w:t>
            </w:r>
            <w:r w:rsidRPr="00783A68">
              <w:rPr>
                <w:rFonts w:ascii="UKIJ Nasq" w:hAnsi="UKIJ Nasq" w:cs="UKIJ Nasq" w:hint="cs"/>
                <w:color w:val="2F5496" w:themeColor="accent1" w:themeShade="BF"/>
                <w:sz w:val="56"/>
                <w:szCs w:val="56"/>
                <w:rtl/>
                <w:lang w:val="en-GB"/>
              </w:rPr>
              <w:t>ە</w:t>
            </w:r>
            <w:r w:rsidRPr="00783A68">
              <w:rPr>
                <w:rFonts w:ascii="UKIJ Nasq" w:hAnsi="UKIJ Nasq" w:cs="UKIJ Nasq" w:hint="eastAsia"/>
                <w:color w:val="2F5496" w:themeColor="accent1" w:themeShade="BF"/>
                <w:sz w:val="56"/>
                <w:szCs w:val="56"/>
                <w:rtl/>
                <w:lang w:val="en-GB"/>
              </w:rPr>
              <w:t>يخ</w:t>
            </w:r>
            <w:r w:rsidRPr="00783A68">
              <w:rPr>
                <w:rFonts w:ascii="UKIJ Nasq" w:hAnsi="UKIJ Nasq" w:cs="UKIJ Nasq"/>
                <w:color w:val="2F5496" w:themeColor="accent1" w:themeShade="BF"/>
                <w:sz w:val="56"/>
                <w:szCs w:val="56"/>
                <w:rtl/>
                <w:lang w:val="en-GB"/>
              </w:rPr>
              <w:t xml:space="preserve"> ئىبنى ئ</w:t>
            </w:r>
            <w:r w:rsidRPr="00783A68">
              <w:rPr>
                <w:rFonts w:ascii="UKIJ Nasq" w:hAnsi="UKIJ Nasq" w:cs="UKIJ Nasq" w:hint="cs"/>
                <w:color w:val="2F5496" w:themeColor="accent1" w:themeShade="BF"/>
                <w:sz w:val="56"/>
                <w:szCs w:val="56"/>
                <w:rtl/>
                <w:lang w:val="en-GB"/>
              </w:rPr>
              <w:t>ۇ</w:t>
            </w:r>
            <w:r w:rsidRPr="00783A68">
              <w:rPr>
                <w:rFonts w:ascii="UKIJ Nasq" w:hAnsi="UKIJ Nasq" w:cs="UKIJ Nasq" w:hint="eastAsia"/>
                <w:color w:val="2F5496" w:themeColor="accent1" w:themeShade="BF"/>
                <w:sz w:val="56"/>
                <w:szCs w:val="56"/>
                <w:rtl/>
                <w:lang w:val="en-GB"/>
              </w:rPr>
              <w:t>س</w:t>
            </w:r>
            <w:r w:rsidRPr="00783A68">
              <w:rPr>
                <w:rFonts w:ascii="UKIJ Nasq" w:hAnsi="UKIJ Nasq" w:cs="UKIJ Nasq" w:hint="cs"/>
                <w:color w:val="2F5496" w:themeColor="accent1" w:themeShade="BF"/>
                <w:sz w:val="56"/>
                <w:szCs w:val="56"/>
                <w:rtl/>
                <w:lang w:val="en-GB"/>
              </w:rPr>
              <w:t>ە</w:t>
            </w:r>
            <w:r w:rsidRPr="00783A68">
              <w:rPr>
                <w:rFonts w:ascii="UKIJ Nasq" w:hAnsi="UKIJ Nasq" w:cs="UKIJ Nasq" w:hint="eastAsia"/>
                <w:color w:val="2F5496" w:themeColor="accent1" w:themeShade="BF"/>
                <w:sz w:val="56"/>
                <w:szCs w:val="56"/>
                <w:rtl/>
                <w:lang w:val="en-GB"/>
              </w:rPr>
              <w:t>يمىن</w:t>
            </w:r>
            <w:r w:rsidRPr="00783A68">
              <w:rPr>
                <w:rFonts w:ascii="UKIJ Nasq" w:hAnsi="UKIJ Nasq" w:cs="UKIJ Nasq"/>
                <w:color w:val="2F5496" w:themeColor="accent1" w:themeShade="BF"/>
                <w:sz w:val="56"/>
                <w:szCs w:val="56"/>
                <w:rtl/>
                <w:lang w:val="en-GB"/>
              </w:rPr>
              <w:t xml:space="preserve"> ر</w:t>
            </w:r>
            <w:r w:rsidRPr="00783A68">
              <w:rPr>
                <w:rFonts w:ascii="UKIJ Nasq" w:hAnsi="UKIJ Nasq" w:cs="UKIJ Nasq" w:hint="cs"/>
                <w:color w:val="2F5496" w:themeColor="accent1" w:themeShade="BF"/>
                <w:sz w:val="56"/>
                <w:szCs w:val="56"/>
                <w:rtl/>
                <w:lang w:val="en-GB"/>
              </w:rPr>
              <w:t>ەھىمەھۇ</w:t>
            </w:r>
            <w:r w:rsidRPr="00783A68">
              <w:rPr>
                <w:rFonts w:ascii="UKIJ Nasq" w:hAnsi="UKIJ Nasq" w:cs="UKIJ Nasq" w:hint="eastAsia"/>
                <w:color w:val="2F5496" w:themeColor="accent1" w:themeShade="BF"/>
                <w:sz w:val="56"/>
                <w:szCs w:val="56"/>
                <w:rtl/>
                <w:lang w:val="en-GB"/>
              </w:rPr>
              <w:t>للا</w:t>
            </w:r>
            <w:r w:rsidRPr="00783A68">
              <w:rPr>
                <w:rFonts w:ascii="UKIJ Nasq" w:hAnsi="UKIJ Nasq" w:cs="UKIJ Nasq" w:hint="cs"/>
                <w:color w:val="2F5496" w:themeColor="accent1" w:themeShade="BF"/>
                <w:sz w:val="56"/>
                <w:szCs w:val="56"/>
                <w:rtl/>
                <w:lang w:val="en-GB"/>
              </w:rPr>
              <w:t>ھنىڭ</w:t>
            </w:r>
            <w:r w:rsidRPr="00783A68">
              <w:rPr>
                <w:rFonts w:ascii="UKIJ Nasq" w:hAnsi="UKIJ Nasq" w:cs="UKIJ Nasq"/>
                <w:color w:val="2F5496" w:themeColor="accent1" w:themeShade="BF"/>
                <w:sz w:val="56"/>
                <w:szCs w:val="56"/>
                <w:rtl/>
                <w:lang w:val="en-GB"/>
              </w:rPr>
              <w:t xml:space="preserve"> ئ</w:t>
            </w:r>
            <w:r w:rsidRPr="00783A68">
              <w:rPr>
                <w:rFonts w:ascii="UKIJ Nasq" w:hAnsi="UKIJ Nasq" w:cs="UKIJ Nasq" w:hint="cs"/>
                <w:color w:val="2F5496" w:themeColor="accent1" w:themeShade="BF"/>
                <w:sz w:val="56"/>
                <w:szCs w:val="56"/>
                <w:rtl/>
                <w:lang w:val="en-GB"/>
              </w:rPr>
              <w:t>ە</w:t>
            </w:r>
            <w:r w:rsidRPr="00783A68">
              <w:rPr>
                <w:rFonts w:ascii="UKIJ Nasq" w:hAnsi="UKIJ Nasq" w:cs="UKIJ Nasq" w:hint="eastAsia"/>
                <w:color w:val="2F5496" w:themeColor="accent1" w:themeShade="BF"/>
                <w:sz w:val="56"/>
                <w:szCs w:val="56"/>
                <w:rtl/>
                <w:lang w:val="en-GB"/>
              </w:rPr>
              <w:t>ر</w:t>
            </w:r>
            <w:r w:rsidRPr="00783A68">
              <w:rPr>
                <w:rFonts w:ascii="UKIJ Nasq" w:hAnsi="UKIJ Nasq" w:cs="UKIJ Nasq" w:hint="cs"/>
                <w:color w:val="2F5496" w:themeColor="accent1" w:themeShade="BF"/>
                <w:sz w:val="56"/>
                <w:szCs w:val="56"/>
                <w:rtl/>
                <w:lang w:val="en-GB"/>
              </w:rPr>
              <w:t>ە</w:t>
            </w:r>
            <w:r w:rsidRPr="00783A68">
              <w:rPr>
                <w:rFonts w:ascii="UKIJ Nasq" w:hAnsi="UKIJ Nasq" w:cs="UKIJ Nasq" w:hint="eastAsia"/>
                <w:color w:val="2F5496" w:themeColor="accent1" w:themeShade="BF"/>
                <w:sz w:val="56"/>
                <w:szCs w:val="56"/>
                <w:rtl/>
                <w:lang w:val="en-GB"/>
              </w:rPr>
              <w:t>بچ</w:t>
            </w:r>
            <w:r w:rsidRPr="00783A68">
              <w:rPr>
                <w:rFonts w:ascii="UKIJ Nasq" w:hAnsi="UKIJ Nasq" w:cs="UKIJ Nasq" w:hint="cs"/>
                <w:color w:val="2F5496" w:themeColor="accent1" w:themeShade="BF"/>
                <w:sz w:val="56"/>
                <w:szCs w:val="56"/>
                <w:rtl/>
                <w:lang w:val="en-GB"/>
              </w:rPr>
              <w:t>ە</w:t>
            </w:r>
            <w:r w:rsidRPr="00783A68">
              <w:rPr>
                <w:rFonts w:ascii="UKIJ Nasq" w:hAnsi="UKIJ Nasq" w:cs="UKIJ Nasq"/>
                <w:color w:val="2F5496" w:themeColor="accent1" w:themeShade="BF"/>
                <w:sz w:val="56"/>
                <w:szCs w:val="56"/>
                <w:rtl/>
                <w:lang w:val="en-GB"/>
              </w:rPr>
              <w:t xml:space="preserve"> رىسالىسى</w:t>
            </w:r>
          </w:p>
        </w:tc>
      </w:tr>
      <w:tr w:rsidR="00422C43" w:rsidRPr="00A631A2" w14:paraId="29C23338" w14:textId="77777777" w:rsidTr="00325A40">
        <w:trPr>
          <w:trHeight w:val="564"/>
          <w:jc w:val="center"/>
        </w:trPr>
        <w:tc>
          <w:tcPr>
            <w:tcW w:w="9065" w:type="dxa"/>
            <w:gridSpan w:val="4"/>
            <w:shd w:val="clear" w:color="auto" w:fill="auto"/>
            <w:vAlign w:val="center"/>
          </w:tcPr>
          <w:p w14:paraId="3CA53A81" w14:textId="77777777" w:rsidR="00422C43" w:rsidRPr="00323B18" w:rsidRDefault="00422C43" w:rsidP="00325A40">
            <w:pPr>
              <w:spacing w:after="0" w:line="240" w:lineRule="auto"/>
              <w:jc w:val="center"/>
              <w:rPr>
                <w:rFonts w:ascii="Lotus Linotype" w:hAnsi="Lotus Linotype" w:cs="Generator 2005"/>
                <w:color w:val="2F5496" w:themeColor="accent1" w:themeShade="BF"/>
                <w:sz w:val="6"/>
                <w:szCs w:val="6"/>
                <w:rtl/>
              </w:rPr>
            </w:pPr>
          </w:p>
        </w:tc>
      </w:tr>
      <w:tr w:rsidR="00422C43" w:rsidRPr="00A631A2" w14:paraId="7427007C" w14:textId="77777777" w:rsidTr="00325A40">
        <w:trPr>
          <w:jc w:val="center"/>
        </w:trPr>
        <w:tc>
          <w:tcPr>
            <w:tcW w:w="1696" w:type="dxa"/>
            <w:shd w:val="pct50" w:color="D9E2F3" w:themeColor="accent1" w:themeTint="33" w:fill="auto"/>
            <w:vAlign w:val="center"/>
          </w:tcPr>
          <w:p w14:paraId="1A33A258"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bookmarkStart w:id="1"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49E7C9E2" w14:textId="57486070"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r w:rsidR="00F628D3">
              <w:rPr>
                <w:rFonts w:ascii="Lotus Linotype" w:hAnsi="Lotus Linotype" w:cs="Generator 2005" w:hint="cs"/>
                <w:color w:val="161616"/>
                <w:sz w:val="32"/>
                <w:szCs w:val="32"/>
                <w:rtl/>
              </w:rPr>
              <w:t>الأويغورية</w:t>
            </w:r>
          </w:p>
        </w:tc>
        <w:tc>
          <w:tcPr>
            <w:tcW w:w="2835" w:type="dxa"/>
            <w:vAlign w:val="center"/>
          </w:tcPr>
          <w:p w14:paraId="5C38BA9E" w14:textId="107F5464" w:rsidR="00422C43" w:rsidRPr="00E81583" w:rsidRDefault="00422C43" w:rsidP="00325A40">
            <w:pPr>
              <w:bidi w:val="0"/>
              <w:spacing w:after="0" w:line="240" w:lineRule="auto"/>
              <w:jc w:val="center"/>
              <w:rPr>
                <w:rFonts w:ascii="Andalus" w:hAnsi="Andalus" w:cs="Andalus" w:hint="cs"/>
                <w:b/>
                <w:bCs/>
                <w:color w:val="161616"/>
                <w:sz w:val="26"/>
                <w:szCs w:val="26"/>
                <w:rtl/>
              </w:rPr>
            </w:pPr>
            <w:r w:rsidRPr="00E81583">
              <w:rPr>
                <w:rFonts w:ascii="Andalus" w:hAnsi="Andalus" w:cs="Andalus"/>
                <w:b/>
                <w:bCs/>
                <w:color w:val="161616"/>
                <w:sz w:val="26"/>
                <w:szCs w:val="26"/>
              </w:rPr>
              <w:t xml:space="preserve">Arabic - </w:t>
            </w:r>
            <w:r w:rsidR="00F628D3">
              <w:rPr>
                <w:rFonts w:ascii="Andalus" w:hAnsi="Andalus" w:cs="Andalus"/>
                <w:b/>
                <w:bCs/>
                <w:color w:val="161616"/>
                <w:sz w:val="26"/>
                <w:szCs w:val="26"/>
              </w:rPr>
              <w:t>Uyghur</w:t>
            </w:r>
          </w:p>
        </w:tc>
        <w:tc>
          <w:tcPr>
            <w:tcW w:w="1558" w:type="dxa"/>
            <w:shd w:val="pct50" w:color="D9E2F3" w:themeColor="accent1" w:themeTint="33" w:fill="auto"/>
            <w:vAlign w:val="center"/>
          </w:tcPr>
          <w:p w14:paraId="075C1F3C"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bookmarkEnd w:id="1"/>
      <w:tr w:rsidR="00422C43" w:rsidRPr="00A631A2" w14:paraId="6ACC6BC2" w14:textId="77777777" w:rsidTr="00325A40">
        <w:trPr>
          <w:jc w:val="center"/>
        </w:trPr>
        <w:tc>
          <w:tcPr>
            <w:tcW w:w="1696" w:type="dxa"/>
            <w:shd w:val="clear" w:color="auto" w:fill="auto"/>
            <w:vAlign w:val="center"/>
          </w:tcPr>
          <w:p w14:paraId="174A7E06"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FD17217"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112A1E4"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02D970E3"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09EAD99" w14:textId="77777777" w:rsidTr="00325A40">
        <w:trPr>
          <w:jc w:val="center"/>
        </w:trPr>
        <w:tc>
          <w:tcPr>
            <w:tcW w:w="1696" w:type="dxa"/>
            <w:shd w:val="pct50" w:color="D9E2F3" w:themeColor="accent1" w:themeTint="33" w:fill="auto"/>
            <w:vAlign w:val="center"/>
          </w:tcPr>
          <w:p w14:paraId="3F4EF3A1" w14:textId="4EEFB96C"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color w:val="2F5496" w:themeColor="accent1" w:themeShade="BF"/>
                <w:sz w:val="32"/>
                <w:szCs w:val="32"/>
                <w:rtl/>
              </w:rPr>
              <w:t>:</w:t>
            </w:r>
          </w:p>
        </w:tc>
        <w:tc>
          <w:tcPr>
            <w:tcW w:w="2976" w:type="dxa"/>
            <w:vAlign w:val="center"/>
          </w:tcPr>
          <w:p w14:paraId="52E54586"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40A8FDF2"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Scientific division of the Sunnah Institute</w:t>
            </w:r>
          </w:p>
        </w:tc>
        <w:tc>
          <w:tcPr>
            <w:tcW w:w="1558" w:type="dxa"/>
            <w:shd w:val="pct50" w:color="D9E2F3" w:themeColor="accent1" w:themeTint="33" w:fill="auto"/>
            <w:vAlign w:val="center"/>
          </w:tcPr>
          <w:p w14:paraId="2E2305B5" w14:textId="3F5500DF"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Pr>
                <w:rFonts w:ascii="Andalus" w:hAnsi="Andalus" w:cs="Andalus"/>
                <w:b/>
                <w:bCs/>
                <w:color w:val="2F5496" w:themeColor="accent1" w:themeShade="BF"/>
                <w:sz w:val="26"/>
                <w:szCs w:val="26"/>
              </w:rPr>
              <w:t>Translated</w:t>
            </w:r>
            <w:r w:rsidRPr="000776D8">
              <w:rPr>
                <w:rFonts w:ascii="Andalus" w:hAnsi="Andalus" w:cs="Andalus"/>
                <w:b/>
                <w:bCs/>
                <w:color w:val="2F5496" w:themeColor="accent1" w:themeShade="BF"/>
                <w:sz w:val="26"/>
                <w:szCs w:val="26"/>
              </w:rPr>
              <w:t xml:space="preserve"> by:</w:t>
            </w:r>
          </w:p>
        </w:tc>
      </w:tr>
      <w:tr w:rsidR="00422C43" w:rsidRPr="00A631A2" w14:paraId="35DDFEEF" w14:textId="77777777" w:rsidTr="00325A40">
        <w:trPr>
          <w:jc w:val="center"/>
        </w:trPr>
        <w:tc>
          <w:tcPr>
            <w:tcW w:w="1696" w:type="dxa"/>
            <w:shd w:val="clear" w:color="auto" w:fill="auto"/>
            <w:vAlign w:val="center"/>
          </w:tcPr>
          <w:p w14:paraId="32768CF1"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0909C289"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678B219"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F5548FD"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E53F52D" w14:textId="77777777" w:rsidTr="00325A40">
        <w:trPr>
          <w:jc w:val="center"/>
        </w:trPr>
        <w:tc>
          <w:tcPr>
            <w:tcW w:w="1696" w:type="dxa"/>
            <w:shd w:val="pct50" w:color="D9E2F3" w:themeColor="accent1" w:themeTint="33" w:fill="auto"/>
            <w:vAlign w:val="center"/>
          </w:tcPr>
          <w:p w14:paraId="2089D564"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62CC2A81"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D877426"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Dr. Haitham Sarhan</w:t>
            </w:r>
          </w:p>
        </w:tc>
        <w:tc>
          <w:tcPr>
            <w:tcW w:w="1558" w:type="dxa"/>
            <w:shd w:val="pct50" w:color="D9E2F3" w:themeColor="accent1" w:themeTint="33" w:fill="auto"/>
            <w:vAlign w:val="center"/>
          </w:tcPr>
          <w:p w14:paraId="607FB51D"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422C43" w:rsidRPr="00A631A2" w14:paraId="2CA50AB6" w14:textId="77777777" w:rsidTr="00325A40">
        <w:trPr>
          <w:jc w:val="center"/>
        </w:trPr>
        <w:tc>
          <w:tcPr>
            <w:tcW w:w="1696" w:type="dxa"/>
            <w:shd w:val="clear" w:color="auto" w:fill="auto"/>
            <w:vAlign w:val="center"/>
          </w:tcPr>
          <w:p w14:paraId="15F17872"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BA6709F"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6B3B8157"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4DDD0ED"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34CD845" w14:textId="77777777" w:rsidTr="00325A40">
        <w:trPr>
          <w:jc w:val="center"/>
        </w:trPr>
        <w:tc>
          <w:tcPr>
            <w:tcW w:w="1696" w:type="dxa"/>
            <w:shd w:val="pct50" w:color="D9E2F3" w:themeColor="accent1" w:themeTint="33" w:fill="auto"/>
            <w:vAlign w:val="center"/>
          </w:tcPr>
          <w:p w14:paraId="5298B033"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46AC6453"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5E91AF26"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15F92D55"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466C7A77" w14:textId="77777777" w:rsidR="00422C43" w:rsidRDefault="00422C43" w:rsidP="00832C72">
      <w:pPr>
        <w:jc w:val="center"/>
        <w:rPr>
          <w:rFonts w:ascii="Lotus Linotype" w:hAnsi="Lotus Linotype" w:cs="Lotus Linotype"/>
          <w:color w:val="161616"/>
          <w:sz w:val="32"/>
          <w:szCs w:val="32"/>
          <w:rtl/>
        </w:rPr>
      </w:pPr>
    </w:p>
    <w:p w14:paraId="06118000" w14:textId="77777777" w:rsidR="00422C43" w:rsidRDefault="00422C43" w:rsidP="00832C72">
      <w:pPr>
        <w:jc w:val="center"/>
        <w:rPr>
          <w:rFonts w:ascii="Lotus Linotype" w:hAnsi="Lotus Linotype" w:cs="Lotus Linotype"/>
          <w:color w:val="161616"/>
          <w:sz w:val="32"/>
          <w:szCs w:val="32"/>
          <w:rtl/>
        </w:rPr>
      </w:pPr>
    </w:p>
    <w:p w14:paraId="68682490" w14:textId="77777777" w:rsidR="00422C43" w:rsidRDefault="00422C43" w:rsidP="00832C72">
      <w:pPr>
        <w:jc w:val="center"/>
        <w:rPr>
          <w:rFonts w:ascii="Lotus Linotype" w:hAnsi="Lotus Linotype" w:cs="Lotus Linotype"/>
          <w:color w:val="161616"/>
          <w:sz w:val="32"/>
          <w:szCs w:val="32"/>
        </w:rPr>
      </w:pPr>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0"/>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470E261B" w:rsidR="00BF0BD7" w:rsidRPr="00783A68" w:rsidRDefault="00783A68" w:rsidP="00783A68">
            <w:pPr>
              <w:spacing w:after="0" w:line="240" w:lineRule="auto"/>
              <w:jc w:val="center"/>
              <w:rPr>
                <w:rFonts w:ascii="UKIJ Nasq" w:hAnsi="UKIJ Nasq" w:cs="UKIJ Nasq"/>
                <w:b/>
                <w:bCs/>
                <w:color w:val="161616"/>
                <w:sz w:val="32"/>
                <w:szCs w:val="32"/>
                <w:rtl/>
              </w:rPr>
            </w:pPr>
            <w:r w:rsidRPr="00783A68">
              <w:rPr>
                <w:rFonts w:ascii="UKIJ Nasq" w:hAnsi="UKIJ Nasq" w:cs="UKIJ Nasq"/>
                <w:b/>
                <w:bCs/>
                <w:color w:val="2F5496" w:themeColor="accent1" w:themeShade="BF"/>
                <w:sz w:val="32"/>
                <w:szCs w:val="32"/>
                <w:rtl/>
              </w:rPr>
              <w:t xml:space="preserve">(1) ئاللاھ تائالانىڭ ھەق </w:t>
            </w:r>
            <w:r w:rsidRPr="00783A68">
              <w:rPr>
                <w:rFonts w:ascii="UKIJ Nasq" w:hAnsi="UKIJ Nasq" w:cs="UKIJ Nasq"/>
                <w:b/>
                <w:bCs/>
                <w:color w:val="2F5496" w:themeColor="accent1" w:themeShade="BF"/>
                <w:sz w:val="32"/>
                <w:szCs w:val="32"/>
              </w:rPr>
              <w:t>–</w:t>
            </w:r>
            <w:r w:rsidRPr="00783A68">
              <w:rPr>
                <w:rFonts w:ascii="UKIJ Nasq" w:hAnsi="UKIJ Nasq" w:cs="UKIJ Nasq"/>
                <w:b/>
                <w:bCs/>
                <w:color w:val="2F5496" w:themeColor="accent1" w:themeShade="BF"/>
                <w:sz w:val="32"/>
                <w:szCs w:val="32"/>
                <w:rtl/>
              </w:rPr>
              <w:t>ھوقۇقلىرى</w:t>
            </w:r>
            <w:r>
              <w:rPr>
                <w:rFonts w:ascii="UKIJ Nasq" w:hAnsi="UKIJ Nasq" w:cs="UKIJ Nasq" w:hint="cs"/>
                <w:b/>
                <w:bCs/>
                <w:color w:val="2F5496" w:themeColor="accent1" w:themeShade="BF"/>
                <w:sz w:val="32"/>
                <w:szCs w:val="32"/>
                <w:rtl/>
              </w:rPr>
              <w:t>:</w:t>
            </w:r>
          </w:p>
        </w:tc>
      </w:tr>
      <w:tr w:rsidR="00BF0BD7" w:rsidRPr="00A631A2"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7A65FCEE" w:rsidR="00BF0BD7" w:rsidRPr="001F2858" w:rsidRDefault="00783A68" w:rsidP="00783A68">
            <w:pPr>
              <w:spacing w:after="120" w:line="360" w:lineRule="exact"/>
              <w:jc w:val="both"/>
              <w:rPr>
                <w:rFonts w:asciiTheme="majorBidi" w:hAnsiTheme="majorBidi" w:cstheme="majorBidi" w:hint="cs"/>
                <w:color w:val="161616"/>
                <w:sz w:val="24"/>
                <w:szCs w:val="24"/>
                <w:rtl/>
              </w:rPr>
            </w:pPr>
            <w:r>
              <w:rPr>
                <w:rFonts w:ascii="UKIJ Nasq" w:hAnsi="UKIJ Nasq" w:cs="UKIJ Nasq"/>
                <w:sz w:val="28"/>
                <w:szCs w:val="28"/>
                <w:rtl/>
              </w:rPr>
              <w:t>يەككە-يىگانە ئاللاھقا ھېچ نەرسىنى شېرىك كەلتۈرمەستىن ئىبادەت قىلىش، بۇيرۇقىغا بويسۇنۇپ، چەكلىمىسىدىن يىراق بولۇپ، خەۋەرلىرىگە ئىشىنىپ، يۈكسەك ئەقىدىلىك، ھەقىقى ئىمانلىق، نەتىجىلىك ياخشى ئەمەللەرنى قىلىدىغان ئاللاھقا ھەقىقى بويسۇنىدىغان بەندە بولۇشتىن ئىبارەت، ئەقىدىنىڭ تۇتقۇسى: ياخشى كۆرۈش ۋە ئۇلۇغلاش، ئۇنىڭ مېۋىسى: ئىخلاس ۋە سەۋىرچانلىقتۇر</w:t>
            </w:r>
            <w:r>
              <w:rPr>
                <w:rFonts w:ascii="UKIJ Nasq" w:hAnsi="UKIJ Nasq" w:cs="UKIJ Nasq" w:hint="cs"/>
                <w:sz w:val="28"/>
                <w:szCs w:val="28"/>
                <w:rtl/>
              </w:rPr>
              <w:t>.</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079C028D" w:rsidR="001F2858" w:rsidRPr="00783A68" w:rsidRDefault="00783A68" w:rsidP="00783A68">
            <w:pPr>
              <w:spacing w:after="0" w:line="240" w:lineRule="auto"/>
              <w:jc w:val="center"/>
              <w:rPr>
                <w:rFonts w:ascii="UKIJ Nasq" w:hAnsi="UKIJ Nasq" w:cs="UKIJ Nasq" w:hint="c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2</w:t>
            </w:r>
            <w:r w:rsidRPr="00783A68">
              <w:rPr>
                <w:rFonts w:ascii="UKIJ Nasq" w:hAnsi="UKIJ Nasq" w:cs="UKIJ Nasq" w:hint="cs"/>
                <w:b/>
                <w:bCs/>
                <w:color w:val="2F5496" w:themeColor="accent1" w:themeShade="BF"/>
                <w:sz w:val="32"/>
                <w:szCs w:val="32"/>
                <w:rtl/>
              </w:rPr>
              <w:t xml:space="preserve">) </w:t>
            </w:r>
            <w:r w:rsidRPr="00783A68">
              <w:rPr>
                <w:rFonts w:ascii="UKIJ Nasq" w:hAnsi="UKIJ Nasq" w:cs="UKIJ Nasq"/>
                <w:b/>
                <w:bCs/>
                <w:color w:val="2F5496" w:themeColor="accent1" w:themeShade="BF"/>
                <w:sz w:val="32"/>
                <w:szCs w:val="32"/>
                <w:rtl/>
              </w:rPr>
              <w:t>پ</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يغ</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مب</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رئ</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ل</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يھىسسالامنى</w:t>
            </w:r>
            <w:r w:rsidRPr="00783A68">
              <w:rPr>
                <w:rFonts w:ascii="UKIJ Nasq" w:hAnsi="UKIJ Nasq" w:cs="UKIJ Nasq" w:hint="cs"/>
                <w:b/>
                <w:bCs/>
                <w:color w:val="2F5496" w:themeColor="accent1" w:themeShade="BF"/>
                <w:sz w:val="32"/>
                <w:szCs w:val="32"/>
                <w:rtl/>
              </w:rPr>
              <w:t>ڭ</w:t>
            </w:r>
            <w:r w:rsidRPr="00783A68">
              <w:rPr>
                <w:rFonts w:ascii="UKIJ Nasq" w:hAnsi="UKIJ Nasq" w:cs="UKIJ Nasq"/>
                <w:b/>
                <w:bCs/>
                <w:color w:val="2F5496" w:themeColor="accent1" w:themeShade="BF"/>
                <w:sz w:val="32"/>
                <w:szCs w:val="32"/>
                <w:rtl/>
              </w:rPr>
              <w:t xml:space="preserve"> ھ</w:t>
            </w:r>
            <w:r w:rsidRPr="00783A68">
              <w:rPr>
                <w:rFonts w:ascii="UKIJ Nasq" w:hAnsi="UKIJ Nasq" w:cs="UKIJ Nasq" w:hint="cs"/>
                <w:b/>
                <w:bCs/>
                <w:color w:val="2F5496" w:themeColor="accent1" w:themeShade="BF"/>
                <w:sz w:val="32"/>
                <w:szCs w:val="32"/>
                <w:rtl/>
              </w:rPr>
              <w:t>ە</w:t>
            </w:r>
            <w:r w:rsidRPr="00783A68">
              <w:rPr>
                <w:rFonts w:ascii="UKIJ Nasq" w:hAnsi="UKIJ Nasq" w:cs="UKIJ Nasq" w:hint="eastAsia"/>
                <w:b/>
                <w:bCs/>
                <w:color w:val="2F5496" w:themeColor="accent1" w:themeShade="BF"/>
                <w:sz w:val="32"/>
                <w:szCs w:val="32"/>
                <w:rtl/>
              </w:rPr>
              <w:t>ق</w:t>
            </w:r>
            <w:r w:rsidRPr="00783A68">
              <w:rPr>
                <w:rFonts w:ascii="UKIJ Nasq" w:hAnsi="UKIJ Nasq" w:cs="UKIJ Nasq"/>
                <w:b/>
                <w:bCs/>
                <w:color w:val="2F5496" w:themeColor="accent1" w:themeShade="BF"/>
                <w:sz w:val="32"/>
                <w:szCs w:val="32"/>
                <w:rtl/>
              </w:rPr>
              <w:t>-ھوق</w:t>
            </w:r>
            <w:r w:rsidRPr="00783A68">
              <w:rPr>
                <w:rFonts w:ascii="UKIJ Nasq" w:hAnsi="UKIJ Nasq" w:cs="UKIJ Nasq" w:hint="cs"/>
                <w:b/>
                <w:bCs/>
                <w:color w:val="2F5496" w:themeColor="accent1" w:themeShade="BF"/>
                <w:sz w:val="32"/>
                <w:szCs w:val="32"/>
                <w:rtl/>
              </w:rPr>
              <w:t>ۇ</w:t>
            </w:r>
            <w:r w:rsidRPr="00783A68">
              <w:rPr>
                <w:rFonts w:ascii="UKIJ Nasq" w:hAnsi="UKIJ Nasq" w:cs="UKIJ Nasq" w:hint="eastAsia"/>
                <w:b/>
                <w:bCs/>
                <w:color w:val="2F5496" w:themeColor="accent1" w:themeShade="BF"/>
                <w:sz w:val="32"/>
                <w:szCs w:val="32"/>
                <w:rtl/>
              </w:rPr>
              <w:t>قلىرى</w:t>
            </w:r>
            <w:r>
              <w:rPr>
                <w:rFonts w:ascii="UKIJ Nasq" w:hAnsi="UKIJ Nasq" w:cs="UKIJ Nasq" w:hint="cs"/>
                <w:b/>
                <w:bCs/>
                <w:color w:val="2F5496" w:themeColor="accent1" w:themeShade="BF"/>
                <w:sz w:val="32"/>
                <w:szCs w:val="32"/>
                <w:rtl/>
              </w:rPr>
              <w:t>:</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4031E807" w14:textId="77777777" w:rsidR="00783A68" w:rsidRDefault="00783A68" w:rsidP="00783A68">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 xml:space="preserve">پەيغەمبەرئەلەيھىسسالامنى ئىززەت قىلىش، ئېھتىرام قىلىش، چەكتىن ئاشۇرۇۋەتمەستىن ۋە سەل قارىماستىن لايىق رەۋىشتە ئۇلۇغلاشتىن ئىبارەتتۇر. </w:t>
            </w:r>
          </w:p>
          <w:p w14:paraId="48EC5E44" w14:textId="559F27B6" w:rsidR="001F2858" w:rsidRPr="001F2858" w:rsidRDefault="00783A68" w:rsidP="00783A68">
            <w:pPr>
              <w:spacing w:after="120" w:line="360" w:lineRule="exact"/>
              <w:jc w:val="lowKashida"/>
              <w:rPr>
                <w:rFonts w:asciiTheme="majorBidi" w:hAnsiTheme="majorBidi" w:cstheme="majorBidi"/>
                <w:color w:val="161616"/>
                <w:sz w:val="24"/>
                <w:szCs w:val="24"/>
                <w:rtl/>
              </w:rPr>
            </w:pPr>
            <w:r>
              <w:rPr>
                <w:rFonts w:ascii="UKIJ Nasq" w:hAnsi="UKIJ Nasq" w:cs="UKIJ Nasq"/>
                <w:sz w:val="29"/>
                <w:szCs w:val="29"/>
                <w:rtl/>
              </w:rPr>
              <w:t>پەيغەمبەرئەلەيھىسسالامنىڭ ئۆتكەن زامان ۋە كىلىدىغان زامانلار توغرىسىدا بىلدۈرگەن خەۋەرلىرىنى تەستىقلاش، بۇيرىغان ئىشلىرىغا بويسۇنۇش، چەكلىگەن ۋە توسقان ئىشلىرىدىن يىراق تۇرۇش، ئۇنىڭ يولىنىڭ ئەڭ مۇكەممەل يول ئىكەنلىكىگە ئىشىنىش، ئۇنىڭ دىنى ۋە پرىنسىپىنى مۇداپىئە قىلىشتىن ئىبارەتتۇر</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2F7D6986" w:rsidR="001F2858" w:rsidRPr="004D0674" w:rsidRDefault="00783A68" w:rsidP="00783A68">
            <w:pPr>
              <w:spacing w:after="0" w:line="240" w:lineRule="auto"/>
              <w:jc w:val="center"/>
              <w:rPr>
                <w:rFonts w:ascii="UKIJ Nasq" w:hAnsi="UKIJ Nasq" w:cs="UKIJ Nasq"/>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3</w:t>
            </w:r>
            <w:r w:rsidRPr="004D0674">
              <w:rPr>
                <w:rFonts w:ascii="UKIJ Nasq" w:hAnsi="UKIJ Nasq" w:cs="UKIJ Nasq" w:hint="cs"/>
                <w:b/>
                <w:bCs/>
                <w:color w:val="2F5496" w:themeColor="accent1" w:themeShade="BF"/>
                <w:sz w:val="32"/>
                <w:szCs w:val="32"/>
                <w:rtl/>
              </w:rPr>
              <w:t>)</w:t>
            </w:r>
            <w:r w:rsidRPr="004D0674">
              <w:rPr>
                <w:rFonts w:ascii="UKIJ Nasq" w:hAnsi="UKIJ Nasq" w:cs="UKIJ Nasq" w:hint="cs"/>
                <w:b/>
                <w:bCs/>
                <w:color w:val="2F5496" w:themeColor="accent1" w:themeShade="BF"/>
                <w:sz w:val="32"/>
                <w:szCs w:val="32"/>
                <w:rtl/>
              </w:rPr>
              <w:t xml:space="preserve"> </w:t>
            </w:r>
            <w:r w:rsidR="004D0674" w:rsidRPr="004D0674">
              <w:rPr>
                <w:rFonts w:ascii="UKIJ Nasq" w:hAnsi="UKIJ Nasq" w:cs="UKIJ Nasq"/>
                <w:b/>
                <w:bCs/>
                <w:color w:val="2F5496" w:themeColor="accent1" w:themeShade="BF"/>
                <w:sz w:val="32"/>
                <w:szCs w:val="32"/>
                <w:rtl/>
              </w:rPr>
              <w:t>ئاتا-ئانىنى</w:t>
            </w:r>
            <w:r w:rsidR="004D0674" w:rsidRPr="004D0674">
              <w:rPr>
                <w:rFonts w:ascii="UKIJ Nasq" w:hAnsi="UKIJ Nasq" w:cs="UKIJ Nasq" w:hint="cs"/>
                <w:b/>
                <w:bCs/>
                <w:color w:val="2F5496" w:themeColor="accent1" w:themeShade="BF"/>
                <w:sz w:val="32"/>
                <w:szCs w:val="32"/>
                <w:rtl/>
              </w:rPr>
              <w:t>ڭ</w:t>
            </w:r>
            <w:r w:rsidR="004D0674" w:rsidRPr="004D0674">
              <w:rPr>
                <w:rFonts w:ascii="UKIJ Nasq" w:hAnsi="UKIJ Nasq" w:cs="UKIJ Nasq"/>
                <w:b/>
                <w:bCs/>
                <w:color w:val="2F5496" w:themeColor="accent1" w:themeShade="BF"/>
                <w:sz w:val="32"/>
                <w:szCs w:val="32"/>
                <w:rtl/>
              </w:rPr>
              <w:t xml:space="preserve"> </w:t>
            </w:r>
            <w:r w:rsidR="004D0674" w:rsidRPr="004D0674">
              <w:rPr>
                <w:rFonts w:ascii="UKIJ Nasq" w:hAnsi="UKIJ Nasq" w:cs="UKIJ Nasq" w:hint="cs"/>
                <w:b/>
                <w:bCs/>
                <w:color w:val="2F5496" w:themeColor="accent1" w:themeShade="BF"/>
                <w:sz w:val="32"/>
                <w:szCs w:val="32"/>
                <w:rtl/>
              </w:rPr>
              <w:t>ھەق</w:t>
            </w:r>
            <w:r w:rsidR="004D0674" w:rsidRPr="004D0674">
              <w:rPr>
                <w:rFonts w:ascii="UKIJ Nasq" w:hAnsi="UKIJ Nasq" w:cs="UKIJ Nasq"/>
                <w:b/>
                <w:bCs/>
                <w:color w:val="2F5496" w:themeColor="accent1" w:themeShade="BF"/>
                <w:sz w:val="32"/>
                <w:szCs w:val="32"/>
                <w:rtl/>
              </w:rPr>
              <w:t>-</w:t>
            </w:r>
            <w:r w:rsidR="004D0674" w:rsidRPr="004D0674">
              <w:rPr>
                <w:rFonts w:ascii="UKIJ Nasq" w:hAnsi="UKIJ Nasq" w:cs="UKIJ Nasq" w:hint="cs"/>
                <w:b/>
                <w:bCs/>
                <w:color w:val="2F5496" w:themeColor="accent1" w:themeShade="BF"/>
                <w:sz w:val="32"/>
                <w:szCs w:val="32"/>
                <w:rtl/>
              </w:rPr>
              <w:t>ھوقۇقلىرى</w:t>
            </w:r>
            <w:r w:rsidRPr="004D0674">
              <w:rPr>
                <w:rFonts w:ascii="UKIJ Nasq" w:hAnsi="UKIJ Nasq" w:cs="UKIJ Nasq" w:hint="cs"/>
                <w:b/>
                <w:bCs/>
                <w:color w:val="2F5496" w:themeColor="accent1" w:themeShade="BF"/>
                <w:sz w:val="32"/>
                <w:szCs w:val="32"/>
                <w:rtl/>
              </w:rPr>
              <w:t>:</w:t>
            </w:r>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w:t>
            </w:r>
            <w:r w:rsidRPr="001F2858">
              <w:rPr>
                <w:rFonts w:ascii="Lotus Linotype" w:hAnsi="Lotus Linotype" w:cs="Lotus Linotype"/>
                <w:color w:val="161616"/>
                <w:sz w:val="32"/>
                <w:szCs w:val="32"/>
                <w:rtl/>
              </w:rPr>
              <w:lastRenderedPageBreak/>
              <w:t>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080B5D40" w:rsidR="001F2858" w:rsidRPr="001F2858" w:rsidRDefault="004D0674" w:rsidP="004D0674">
            <w:pPr>
              <w:spacing w:after="120" w:line="360" w:lineRule="exact"/>
              <w:jc w:val="both"/>
              <w:rPr>
                <w:rFonts w:asciiTheme="majorBidi" w:hAnsiTheme="majorBidi" w:cstheme="majorBidi"/>
                <w:color w:val="161616"/>
                <w:sz w:val="24"/>
                <w:szCs w:val="24"/>
                <w:rtl/>
              </w:rPr>
            </w:pPr>
            <w:r>
              <w:rPr>
                <w:rFonts w:ascii="UKIJ Nasq" w:hAnsi="UKIJ Nasq" w:cs="UKIJ Nasq"/>
                <w:sz w:val="29"/>
                <w:szCs w:val="29"/>
                <w:rtl/>
              </w:rPr>
              <w:lastRenderedPageBreak/>
              <w:t xml:space="preserve">ئۇلارغا ياخشىلىق قىلىش، يەنى مېلى بىلەن جېنى بىلەن، سۆزى بىلەن ھەرىكىتى بىلەن ئۇلارغا ياخشىلىق قىلىش، ئاللاھ تائالاغا ئاسىيلىق بولمايدىغان ۋە ئۆزىگە زەرەر </w:t>
            </w:r>
            <w:r>
              <w:rPr>
                <w:rFonts w:ascii="UKIJ Nasq" w:hAnsi="UKIJ Nasq" w:cs="UKIJ Nasq"/>
                <w:sz w:val="29"/>
                <w:szCs w:val="29"/>
                <w:rtl/>
              </w:rPr>
              <w:lastRenderedPageBreak/>
              <w:t>بولمايدىغان ئىشلاردا ئۇلارنىڭ بۇيرۇقىغا بويسۇنۇشتىن ئىبارەتتۇر</w:t>
            </w:r>
            <w:r>
              <w:rPr>
                <w:rFonts w:ascii="UKIJ Nasq" w:hAnsi="UKIJ Nasq" w:cs="UKIJ Nasq" w:hint="cs"/>
                <w:sz w:val="29"/>
                <w:szCs w:val="29"/>
                <w:rtl/>
              </w:rPr>
              <w:t>.</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474AAB1E" w:rsidR="001F2858"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4</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رز</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نتل</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3BAEACA1" w14:textId="77777777" w:rsidR="001F2858" w:rsidRDefault="004D0674" w:rsidP="004D0674">
            <w:pPr>
              <w:spacing w:after="120" w:line="360" w:lineRule="exact"/>
              <w:jc w:val="both"/>
              <w:rPr>
                <w:rFonts w:ascii="UKIJ Nasq" w:hAnsi="UKIJ Nasq" w:cs="UKIJ Nasq"/>
                <w:sz w:val="29"/>
                <w:szCs w:val="29"/>
                <w:rtl/>
              </w:rPr>
            </w:pPr>
            <w:r>
              <w:rPr>
                <w:rFonts w:ascii="UKIJ Nasq" w:hAnsi="UKIJ Nasq" w:cs="UKIJ Nasq" w:hint="cs"/>
                <w:sz w:val="29"/>
                <w:szCs w:val="29"/>
                <w:rtl/>
              </w:rPr>
              <w:t>1</w:t>
            </w:r>
            <w:r>
              <w:rPr>
                <w:rFonts w:ascii="UKIJ Nasq" w:hAnsi="UKIJ Nasq" w:cs="UKIJ Nasq"/>
                <w:sz w:val="29"/>
                <w:szCs w:val="29"/>
                <w:rtl/>
              </w:rPr>
              <w:t>-ياخشى تەربىيلەش، ئۇ بولسىمۇ ئۇلارنىڭ دىلىدا دىنى چۈشەنچە ۋە گۈزەل ئەخلاق قارىشىنى يۇقىرى كۆتۈرۈش ھەتتا بۇنى ئاساسى غايە قىلىشتىن ئىبارەتتۇر.</w:t>
            </w:r>
          </w:p>
          <w:p w14:paraId="66BE2243" w14:textId="77777777" w:rsidR="004D0674" w:rsidRPr="004D0674" w:rsidRDefault="004D0674" w:rsidP="004D0674">
            <w:pPr>
              <w:spacing w:after="120" w:line="360" w:lineRule="exact"/>
              <w:jc w:val="both"/>
              <w:rPr>
                <w:rFonts w:ascii="UKIJ Nasq" w:hAnsi="UKIJ Nasq" w:cs="UKIJ Nasq"/>
                <w:sz w:val="29"/>
                <w:szCs w:val="29"/>
                <w:rtl/>
              </w:rPr>
            </w:pPr>
            <w:r w:rsidRPr="004D0674">
              <w:rPr>
                <w:rFonts w:ascii="UKIJ Nasq" w:hAnsi="UKIJ Nasq" w:cs="UKIJ Nasq" w:hint="cs"/>
                <w:sz w:val="29"/>
                <w:szCs w:val="29"/>
                <w:rtl/>
              </w:rPr>
              <w:t>2-</w:t>
            </w:r>
          </w:p>
          <w:p w14:paraId="46B48C17" w14:textId="4314C010" w:rsidR="004D0674" w:rsidRPr="004D0674" w:rsidRDefault="004D0674" w:rsidP="004D0674">
            <w:pPr>
              <w:spacing w:after="120" w:line="360" w:lineRule="exact"/>
              <w:jc w:val="both"/>
              <w:rPr>
                <w:rFonts w:ascii="UKIJ Nasq" w:hAnsi="UKIJ Nasq" w:cs="UKIJ Nasq"/>
                <w:sz w:val="29"/>
                <w:szCs w:val="29"/>
                <w:rtl/>
              </w:rPr>
            </w:pPr>
            <w:r w:rsidRPr="004D0674">
              <w:rPr>
                <w:rFonts w:ascii="UKIJ Nasq" w:hAnsi="UKIJ Nasq" w:cs="UKIJ Nasq" w:hint="cs"/>
                <w:sz w:val="29"/>
                <w:szCs w:val="29"/>
                <w:rtl/>
              </w:rPr>
              <w:t>3-</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00BE0988" w:rsidR="00BA00B4"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5</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ئ</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ر</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غ</w:t>
            </w:r>
            <w:r w:rsidRPr="004D0674">
              <w:rPr>
                <w:rFonts w:ascii="UKIJ Nasq" w:hAnsi="UKIJ Nasq" w:cs="UKIJ Nasq"/>
                <w:b/>
                <w:bCs/>
                <w:color w:val="2F5496" w:themeColor="accent1" w:themeShade="BF"/>
                <w:sz w:val="32"/>
                <w:szCs w:val="32"/>
                <w:rtl/>
              </w:rPr>
              <w:t>-ت</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غقانلارنى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30305AE6" w:rsidR="00BA00B4" w:rsidRPr="001F2858" w:rsidRDefault="004D0674" w:rsidP="004D0674">
            <w:pPr>
              <w:spacing w:after="120" w:line="360" w:lineRule="exact"/>
              <w:jc w:val="both"/>
              <w:rPr>
                <w:rFonts w:asciiTheme="majorBidi" w:hAnsiTheme="majorBidi" w:cstheme="majorBidi"/>
                <w:color w:val="161616"/>
                <w:sz w:val="24"/>
                <w:szCs w:val="24"/>
                <w:rtl/>
              </w:rPr>
            </w:pPr>
            <w:r>
              <w:rPr>
                <w:rFonts w:ascii="UKIJ Nasq" w:hAnsi="UKIJ Nasq" w:cs="UKIJ Nasq"/>
                <w:sz w:val="29"/>
                <w:szCs w:val="29"/>
                <w:rtl/>
              </w:rPr>
              <w:t>ئۇلارغا ھەر تەرەپتىن ياخشىلىق بىلەن سىلە-رەھىم قىلىش، ھاجەت ۋە ئۇرۇغ-تۇغقانلىقنىڭ تەقەززاسى بويىچە مال-مۈلۈك، يۈز-ئابرۇي ۋە ئەمەلىي ھەرىكىتى ئارقىلىق مەنپەئەت يەتكۈزۈشتىن ئىبارەتتۇر</w:t>
            </w:r>
            <w:r>
              <w:rPr>
                <w:rFonts w:ascii="UKIJ Nasq" w:hAnsi="UKIJ Nasq" w:cs="UKIJ Nasq" w:hint="cs"/>
                <w:sz w:val="29"/>
                <w:szCs w:val="29"/>
                <w:rtl/>
              </w:rPr>
              <w: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4E68362C" w:rsidR="00BA00B4" w:rsidRPr="001F2858" w:rsidRDefault="004D0674" w:rsidP="00471142">
            <w:pPr>
              <w:bidi w:val="0"/>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6</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ئ</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ر</w:t>
            </w:r>
            <w:r w:rsidRPr="004D0674">
              <w:rPr>
                <w:rFonts w:ascii="UKIJ Nasq" w:hAnsi="UKIJ Nasq" w:cs="UKIJ Nasq"/>
                <w:b/>
                <w:bCs/>
                <w:color w:val="2F5496" w:themeColor="accent1" w:themeShade="BF"/>
                <w:sz w:val="32"/>
                <w:szCs w:val="32"/>
                <w:rtl/>
              </w:rPr>
              <w:t>-ئاياللارنى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 xml:space="preserve">ن </w:t>
            </w:r>
            <w:r w:rsidRPr="00BA00B4">
              <w:rPr>
                <w:rFonts w:ascii="Lotus Linotype" w:hAnsi="Lotus Linotype" w:cs="Lotus Linotype"/>
                <w:color w:val="161616"/>
                <w:sz w:val="32"/>
                <w:szCs w:val="32"/>
                <w:rtl/>
              </w:rPr>
              <w:lastRenderedPageBreak/>
              <w:t>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567627EC"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lastRenderedPageBreak/>
              <w:t>بىر-بىرى بىلەن كۆڭۈللۈك، ياخشى تۇرمۇش ئۆتكۈزۈش، ھەر بىرى ئۆز ئۈستىدىكى ئۆتەشكە تىگىشلىك بولغان ھەقلەرنى رازىمەنلىك، كەڭ قورساقلىق بىلەن ئىختىيارى ھالەتتە ئادا قىلىش.</w:t>
            </w:r>
          </w:p>
          <w:p w14:paraId="0DE67D54"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 xml:space="preserve">ئەرنىڭ ئايال ئۈچۈن ئادا قىلىشقا تىگىشلىك بولغان ھەقلىرىدىن: كىيىم-كېچەك، يېمەك-ئىچمەك، تۇرالغۇ-جاي ۋە ئايالغا ئالاقىدار بولغان كېرەكلىك نەرسىلەرنى تولۇقلاپ بېرىش، بىر قانچە ئاياللىرى بولسا ئۇلارنىڭ </w:t>
            </w:r>
            <w:r>
              <w:rPr>
                <w:rFonts w:ascii="UKIJ Nasq" w:hAnsi="UKIJ Nasq" w:cs="UKIJ Nasq"/>
                <w:sz w:val="29"/>
                <w:szCs w:val="29"/>
                <w:rtl/>
              </w:rPr>
              <w:lastRenderedPageBreak/>
              <w:t xml:space="preserve">ئارىسىدا ئادىل بولۇشتىن ئىبارەتتۇر. </w:t>
            </w:r>
          </w:p>
          <w:p w14:paraId="24A77F6C" w14:textId="5E62A4E7" w:rsidR="00BA00B4" w:rsidRPr="001F2858" w:rsidRDefault="004D0674" w:rsidP="004D0674">
            <w:pPr>
              <w:spacing w:after="120" w:line="360" w:lineRule="exact"/>
              <w:jc w:val="lowKashida"/>
              <w:rPr>
                <w:rFonts w:asciiTheme="majorBidi" w:hAnsiTheme="majorBidi" w:cstheme="majorBidi"/>
                <w:color w:val="161616"/>
                <w:sz w:val="24"/>
                <w:szCs w:val="24"/>
                <w:rtl/>
              </w:rPr>
            </w:pPr>
            <w:r>
              <w:rPr>
                <w:rFonts w:ascii="UKIJ Nasq" w:hAnsi="UKIJ Nasq" w:cs="UKIJ Nasq"/>
                <w:sz w:val="29"/>
                <w:szCs w:val="29"/>
                <w:rtl/>
              </w:rPr>
              <w:t>ئايالنىڭ ئەر ئۈچۈن ئادا قىلىشقا تىگىشلىك بولغان ھەقلىرىدىن: ئاللاھ تائالاغا ئاسىيلىق بولمايدىغان ئىشلاردا ئېرىگە بويسۇنۇش، ئېرىنىڭ سىرلىرى ۋە مال-مۈلكىنى مۇھاپىزەت قىلىش، ئېرىنىڭ مۇكەممەل مەنپەئەتلىنىدىغان ئىشلىرىنى زايە قىلىۋەتمەسلىكتۇر</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2BA77793" w:rsidR="005F5C94"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7</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ر</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ھب</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رل</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w:t>
            </w:r>
            <w:r w:rsidRPr="004D0674">
              <w:rPr>
                <w:rFonts w:ascii="UKIJ Nasq" w:hAnsi="UKIJ Nasq" w:cs="UKIJ Nasq" w:hint="cs"/>
                <w:b/>
                <w:bCs/>
                <w:color w:val="2F5496" w:themeColor="accent1" w:themeShade="BF"/>
                <w:sz w:val="32"/>
                <w:szCs w:val="32"/>
                <w:rtl/>
              </w:rPr>
              <w:t>ۋە</w:t>
            </w:r>
            <w:r w:rsidRPr="004D0674">
              <w:rPr>
                <w:rFonts w:ascii="UKIJ Nasq" w:hAnsi="UKIJ Nasq" w:cs="UKIJ Nasq"/>
                <w:b/>
                <w:bCs/>
                <w:color w:val="2F5496" w:themeColor="accent1" w:themeShade="BF"/>
                <w:sz w:val="32"/>
                <w:szCs w:val="32"/>
                <w:rtl/>
              </w:rPr>
              <w:t xml:space="preserve"> خ</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لقنى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63C67E73"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 xml:space="preserve">خەلقنىڭ رەھبەرلەردىكى ھەققى: رەھبەرلەر ئاللاھ تائالا ئۇلارغا يۈكلىگەن ئامانەتنى تولۇق ئادا قىلىش، خەلقكە نەسىھەت قىلىش، ئۇلارنى دۇنيا-ئاخىرەتلىك مەنپەئەتىگە كېپىللىك قىلىدىغان توغرا يولغا يېتەكلەشتىن ئىبارەت بولۇپ، بۇ مۆمىنلەرنىڭ يولىغا ئەگىشىش بىلەن روياپقا چىقىدۇ. </w:t>
            </w:r>
          </w:p>
          <w:p w14:paraId="6039224E" w14:textId="50EDF17F" w:rsidR="005F5C94" w:rsidRPr="001F2858" w:rsidRDefault="004D0674" w:rsidP="004D0674">
            <w:pPr>
              <w:spacing w:after="120" w:line="360" w:lineRule="exact"/>
              <w:jc w:val="both"/>
              <w:rPr>
                <w:rFonts w:asciiTheme="majorBidi" w:hAnsiTheme="majorBidi" w:cstheme="majorBidi"/>
                <w:color w:val="161616"/>
                <w:sz w:val="24"/>
                <w:szCs w:val="24"/>
                <w:rtl/>
              </w:rPr>
            </w:pPr>
            <w:r>
              <w:rPr>
                <w:rFonts w:ascii="UKIJ Nasq" w:hAnsi="UKIJ Nasq" w:cs="UKIJ Nasq"/>
                <w:sz w:val="29"/>
                <w:szCs w:val="29"/>
                <w:rtl/>
              </w:rPr>
              <w:t>رەھبەرلەرنىڭ خەلىقتىكى ھەققى: كىشىلەر ئۆزلىرىنىڭ ئىشىغا ئىگە قىلغان ئىنسانغا سەمىمى بولۇش، غاپىل قالسا ئەسلىتىش، ھەقتىن مايىل بولۇپ كەتسە، ھەقىقەتكە چاقىرىش، ئاللاھ تائالاغا ئاسىيلىق بولمايدىغان ئىشلاردا ئۇلارغا ئىتائەت قىلىش ۋە ئۇلارغا ياردەمدە بولۇشتىن ئىبارەتتۇر</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06F8EAA9" w:rsidR="005F5C94"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8</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خول</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م</w:t>
            </w:r>
            <w:r w:rsidRPr="004D0674">
              <w:rPr>
                <w:rFonts w:ascii="UKIJ Nasq" w:hAnsi="UKIJ Nasq" w:cs="UKIJ Nasq"/>
                <w:b/>
                <w:bCs/>
                <w:color w:val="2F5496" w:themeColor="accent1" w:themeShade="BF"/>
                <w:sz w:val="32"/>
                <w:szCs w:val="32"/>
                <w:rtl/>
              </w:rPr>
              <w:t>-خوشنىلارنى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lastRenderedPageBreak/>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1CE164AB"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lastRenderedPageBreak/>
              <w:t xml:space="preserve">خوشنا دېگەن بىر-بىرىگە ئۆيى يېقىن بولغانلاردۇر، كۈچىنىڭ يېتىشچە خوشنىلىرىغا مال-مۈلۈك، يۈز-ئابرۇي بىلەن مەنپەئەت يەتكۈزۇش، ئاغزاكى ۋە ئەمەلىي ھەرىكىتى ئارقىلىق ئۇلارغا ئەزىيەت يەتكۈزۈشتىن ساقلىنىش. </w:t>
            </w:r>
          </w:p>
          <w:p w14:paraId="0DDFB949"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 xml:space="preserve">1-تۇغقانچىلىقى بار  مۇسۇلمان خوشنا بولسا، ئۇ كىشى ئۈچۈن ئۈچ تۈرلۈك ھەق بولىدۇ، خوشنىدارچىلىق، تۇغقانچىلىق ۋە </w:t>
            </w:r>
            <w:r>
              <w:rPr>
                <w:rFonts w:ascii="UKIJ Nasq" w:hAnsi="UKIJ Nasq" w:cs="UKIJ Nasq"/>
                <w:sz w:val="29"/>
                <w:szCs w:val="29"/>
                <w:rtl/>
              </w:rPr>
              <w:lastRenderedPageBreak/>
              <w:t xml:space="preserve">مۇسۇلمانچىلىق. </w:t>
            </w:r>
          </w:p>
          <w:p w14:paraId="5AD3CBBB"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 xml:space="preserve">2-تۇغقانچىلىقى بولمىغان مۇسۇلمان خوشنا بولسا، ئۇ كىشى ئۈچۈن ئىككى تۈرلۈك ھەق بولىدۇ، خوشنىدارچىلىق ۋە مۇسۇلمانچىلىق. </w:t>
            </w:r>
          </w:p>
          <w:p w14:paraId="0A3BB734" w14:textId="77777777" w:rsidR="004D0674" w:rsidRDefault="004D0674" w:rsidP="004D0674">
            <w:pPr>
              <w:autoSpaceDE w:val="0"/>
              <w:autoSpaceDN w:val="0"/>
              <w:adjustRightInd w:val="0"/>
              <w:spacing w:after="0" w:line="240" w:lineRule="auto"/>
              <w:jc w:val="lowKashida"/>
              <w:rPr>
                <w:rFonts w:ascii="UKIJ Nasq" w:hAnsi="UKIJ Nasq" w:cs="UKIJ Nasq"/>
                <w:sz w:val="29"/>
                <w:szCs w:val="29"/>
                <w:rtl/>
              </w:rPr>
            </w:pPr>
            <w:r>
              <w:rPr>
                <w:rFonts w:ascii="UKIJ Nasq" w:hAnsi="UKIJ Nasq" w:cs="UKIJ Nasq"/>
                <w:sz w:val="29"/>
                <w:szCs w:val="29"/>
                <w:rtl/>
              </w:rPr>
              <w:t>3- تۇغقانچىلىقى بار  مۇسۇلمان ئەمەس خوشنا بولسا، ئۇ كىشى ئۈچۈن ئىككى تۈرلۈك ھەق بولىدۇ، خوشنىدارچىلىق، تۇغقانچىلىق.</w:t>
            </w:r>
          </w:p>
          <w:p w14:paraId="6B116153" w14:textId="2FEFF971" w:rsidR="005F5C94" w:rsidRPr="001F2858" w:rsidRDefault="004D0674" w:rsidP="004D0674">
            <w:pPr>
              <w:spacing w:after="120" w:line="360" w:lineRule="exact"/>
              <w:jc w:val="lowKashida"/>
              <w:rPr>
                <w:rFonts w:asciiTheme="majorBidi" w:hAnsiTheme="majorBidi" w:cstheme="majorBidi"/>
                <w:color w:val="161616"/>
                <w:sz w:val="24"/>
                <w:szCs w:val="24"/>
                <w:rtl/>
              </w:rPr>
            </w:pPr>
            <w:r>
              <w:rPr>
                <w:rFonts w:ascii="UKIJ Nasq" w:hAnsi="UKIJ Nasq" w:cs="UKIJ Nasq"/>
                <w:sz w:val="29"/>
                <w:szCs w:val="29"/>
                <w:rtl/>
              </w:rPr>
              <w:t>4- تۇغقانچىلىقى بولمىغان ۋە مۇسۇلمان بولمىغان خوشنا بولسا، ئۇ كىشى ئۈچۈن خوشنىدارچىلىقتىن ئىبارەت بىرلا ھەق بولىدۇ</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0214855A" w:rsidR="00621F1F"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9</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م</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س</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لمانلارنى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ئومومى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F450739" w14:textId="77777777" w:rsidR="004D0674" w:rsidRPr="004D0674" w:rsidRDefault="004D0674" w:rsidP="004D0674">
            <w:pPr>
              <w:spacing w:after="120" w:line="360" w:lineRule="exact"/>
              <w:jc w:val="lowKashida"/>
              <w:rPr>
                <w:rFonts w:ascii="UKIJ Nasq" w:hAnsi="UKIJ Nasq" w:cs="UKIJ Nasq"/>
                <w:sz w:val="29"/>
                <w:szCs w:val="29"/>
                <w:rtl/>
              </w:rPr>
            </w:pPr>
            <w:r w:rsidRPr="004D0674">
              <w:rPr>
                <w:rFonts w:ascii="UKIJ Nasq" w:hAnsi="UKIJ Nasq" w:cs="UKIJ Nasq"/>
                <w:sz w:val="29"/>
                <w:szCs w:val="29"/>
                <w:rtl/>
              </w:rPr>
              <w:t>ئ</w:t>
            </w:r>
            <w:r w:rsidRPr="004D0674">
              <w:rPr>
                <w:rFonts w:ascii="UKIJ Nasq" w:hAnsi="UKIJ Nasq" w:cs="UKIJ Nasq" w:hint="cs"/>
                <w:sz w:val="29"/>
                <w:szCs w:val="29"/>
                <w:rtl/>
              </w:rPr>
              <w:t>ۇ</w:t>
            </w:r>
            <w:r w:rsidRPr="004D0674">
              <w:rPr>
                <w:rFonts w:ascii="UKIJ Nasq" w:hAnsi="UKIJ Nasq" w:cs="UKIJ Nasq"/>
                <w:sz w:val="29"/>
                <w:szCs w:val="29"/>
                <w:rtl/>
              </w:rPr>
              <w:t xml:space="preserve"> ھ</w:t>
            </w:r>
            <w:r w:rsidRPr="004D0674">
              <w:rPr>
                <w:rFonts w:ascii="UKIJ Nasq" w:hAnsi="UKIJ Nasq" w:cs="UKIJ Nasq" w:hint="cs"/>
                <w:sz w:val="29"/>
                <w:szCs w:val="29"/>
                <w:rtl/>
              </w:rPr>
              <w:t>ە</w:t>
            </w:r>
            <w:r w:rsidRPr="004D0674">
              <w:rPr>
                <w:rFonts w:ascii="UKIJ Nasq" w:hAnsi="UKIJ Nasq" w:cs="UKIJ Nasq" w:hint="eastAsia"/>
                <w:sz w:val="29"/>
                <w:szCs w:val="29"/>
                <w:rtl/>
              </w:rPr>
              <w:t>قل</w:t>
            </w:r>
            <w:r w:rsidRPr="004D0674">
              <w:rPr>
                <w:rFonts w:ascii="UKIJ Nasq" w:hAnsi="UKIJ Nasq" w:cs="UKIJ Nasq" w:hint="cs"/>
                <w:sz w:val="29"/>
                <w:szCs w:val="29"/>
                <w:rtl/>
              </w:rPr>
              <w:t>ە</w:t>
            </w:r>
            <w:r w:rsidRPr="004D0674">
              <w:rPr>
                <w:rFonts w:ascii="UKIJ Nasq" w:hAnsi="UKIJ Nasq" w:cs="UKIJ Nasq" w:hint="eastAsia"/>
                <w:sz w:val="29"/>
                <w:szCs w:val="29"/>
                <w:rtl/>
              </w:rPr>
              <w:t>ردىن</w:t>
            </w:r>
            <w:r w:rsidRPr="004D0674">
              <w:rPr>
                <w:rFonts w:ascii="UKIJ Nasq" w:hAnsi="UKIJ Nasq" w:cs="UKIJ Nasq"/>
                <w:sz w:val="29"/>
                <w:szCs w:val="29"/>
                <w:rtl/>
              </w:rPr>
              <w:t>: سالام قىلىش، چاقىرىققا ئىجاب</w:t>
            </w:r>
            <w:r w:rsidRPr="004D0674">
              <w:rPr>
                <w:rFonts w:ascii="UKIJ Nasq" w:hAnsi="UKIJ Nasq" w:cs="UKIJ Nasq" w:hint="cs"/>
                <w:sz w:val="29"/>
                <w:szCs w:val="29"/>
                <w:rtl/>
              </w:rPr>
              <w:t>ە</w:t>
            </w:r>
            <w:r w:rsidRPr="004D0674">
              <w:rPr>
                <w:rFonts w:ascii="UKIJ Nasq" w:hAnsi="UKIJ Nasq" w:cs="UKIJ Nasq" w:hint="eastAsia"/>
                <w:sz w:val="29"/>
                <w:szCs w:val="29"/>
                <w:rtl/>
              </w:rPr>
              <w:t>ت</w:t>
            </w:r>
            <w:r w:rsidRPr="004D0674">
              <w:rPr>
                <w:rFonts w:ascii="UKIJ Nasq" w:hAnsi="UKIJ Nasq" w:cs="UKIJ Nasq"/>
                <w:sz w:val="29"/>
                <w:szCs w:val="29"/>
                <w:rtl/>
              </w:rPr>
              <w:t xml:space="preserve"> قىلىش، ن</w:t>
            </w:r>
            <w:r w:rsidRPr="004D0674">
              <w:rPr>
                <w:rFonts w:ascii="UKIJ Nasq" w:hAnsi="UKIJ Nasq" w:cs="UKIJ Nasq" w:hint="cs"/>
                <w:sz w:val="29"/>
                <w:szCs w:val="29"/>
                <w:rtl/>
              </w:rPr>
              <w:t>ە</w:t>
            </w:r>
            <w:r w:rsidRPr="004D0674">
              <w:rPr>
                <w:rFonts w:ascii="UKIJ Nasq" w:hAnsi="UKIJ Nasq" w:cs="UKIJ Nasq" w:hint="eastAsia"/>
                <w:sz w:val="29"/>
                <w:szCs w:val="29"/>
                <w:rtl/>
              </w:rPr>
              <w:t>سىھ</w:t>
            </w:r>
            <w:r w:rsidRPr="004D0674">
              <w:rPr>
                <w:rFonts w:ascii="UKIJ Nasq" w:hAnsi="UKIJ Nasq" w:cs="UKIJ Nasq" w:hint="cs"/>
                <w:sz w:val="29"/>
                <w:szCs w:val="29"/>
                <w:rtl/>
              </w:rPr>
              <w:t>ە</w:t>
            </w:r>
            <w:r w:rsidRPr="004D0674">
              <w:rPr>
                <w:rFonts w:ascii="UKIJ Nasq" w:hAnsi="UKIJ Nasq" w:cs="UKIJ Nasq" w:hint="eastAsia"/>
                <w:sz w:val="29"/>
                <w:szCs w:val="29"/>
                <w:rtl/>
              </w:rPr>
              <w:t>ت</w:t>
            </w:r>
            <w:r w:rsidRPr="004D0674">
              <w:rPr>
                <w:rFonts w:ascii="UKIJ Nasq" w:hAnsi="UKIJ Nasq" w:cs="UKIJ Nasq"/>
                <w:sz w:val="29"/>
                <w:szCs w:val="29"/>
                <w:rtl/>
              </w:rPr>
              <w:t xml:space="preserve"> ت</w:t>
            </w:r>
            <w:r w:rsidRPr="004D0674">
              <w:rPr>
                <w:rFonts w:ascii="UKIJ Nasq" w:hAnsi="UKIJ Nasq" w:cs="UKIJ Nasq" w:hint="cs"/>
                <w:sz w:val="29"/>
                <w:szCs w:val="29"/>
                <w:rtl/>
              </w:rPr>
              <w:t>ە</w:t>
            </w:r>
            <w:r w:rsidRPr="004D0674">
              <w:rPr>
                <w:rFonts w:ascii="UKIJ Nasq" w:hAnsi="UKIJ Nasq" w:cs="UKIJ Nasq" w:hint="eastAsia"/>
                <w:sz w:val="29"/>
                <w:szCs w:val="29"/>
                <w:rtl/>
              </w:rPr>
              <w:t>ل</w:t>
            </w:r>
            <w:r w:rsidRPr="004D0674">
              <w:rPr>
                <w:rFonts w:ascii="UKIJ Nasq" w:hAnsi="UKIJ Nasq" w:cs="UKIJ Nasq" w:hint="cs"/>
                <w:sz w:val="29"/>
                <w:szCs w:val="29"/>
                <w:rtl/>
              </w:rPr>
              <w:t>ە</w:t>
            </w:r>
            <w:r w:rsidRPr="004D0674">
              <w:rPr>
                <w:rFonts w:ascii="UKIJ Nasq" w:hAnsi="UKIJ Nasq" w:cs="UKIJ Nasq" w:hint="eastAsia"/>
                <w:sz w:val="29"/>
                <w:szCs w:val="29"/>
                <w:rtl/>
              </w:rPr>
              <w:t>پ</w:t>
            </w:r>
            <w:r w:rsidRPr="004D0674">
              <w:rPr>
                <w:rFonts w:ascii="UKIJ Nasq" w:hAnsi="UKIJ Nasq" w:cs="UKIJ Nasq"/>
                <w:sz w:val="29"/>
                <w:szCs w:val="29"/>
                <w:rtl/>
              </w:rPr>
              <w:t xml:space="preserve"> قىلسا، ن</w:t>
            </w:r>
            <w:r w:rsidRPr="004D0674">
              <w:rPr>
                <w:rFonts w:ascii="UKIJ Nasq" w:hAnsi="UKIJ Nasq" w:cs="UKIJ Nasq" w:hint="cs"/>
                <w:sz w:val="29"/>
                <w:szCs w:val="29"/>
                <w:rtl/>
              </w:rPr>
              <w:t>ە</w:t>
            </w:r>
            <w:r w:rsidRPr="004D0674">
              <w:rPr>
                <w:rFonts w:ascii="UKIJ Nasq" w:hAnsi="UKIJ Nasq" w:cs="UKIJ Nasq" w:hint="eastAsia"/>
                <w:sz w:val="29"/>
                <w:szCs w:val="29"/>
                <w:rtl/>
              </w:rPr>
              <w:t>سىھ</w:t>
            </w:r>
            <w:r w:rsidRPr="004D0674">
              <w:rPr>
                <w:rFonts w:ascii="UKIJ Nasq" w:hAnsi="UKIJ Nasq" w:cs="UKIJ Nasq" w:hint="cs"/>
                <w:sz w:val="29"/>
                <w:szCs w:val="29"/>
                <w:rtl/>
              </w:rPr>
              <w:t>ە</w:t>
            </w:r>
            <w:r w:rsidRPr="004D0674">
              <w:rPr>
                <w:rFonts w:ascii="UKIJ Nasq" w:hAnsi="UKIJ Nasq" w:cs="UKIJ Nasq" w:hint="eastAsia"/>
                <w:sz w:val="29"/>
                <w:szCs w:val="29"/>
                <w:rtl/>
              </w:rPr>
              <w:t>ت</w:t>
            </w:r>
            <w:r w:rsidRPr="004D0674">
              <w:rPr>
                <w:rFonts w:ascii="UKIJ Nasq" w:hAnsi="UKIJ Nasq" w:cs="UKIJ Nasq"/>
                <w:sz w:val="29"/>
                <w:szCs w:val="29"/>
                <w:rtl/>
              </w:rPr>
              <w:t xml:space="preserve"> قىلىش، چ</w:t>
            </w:r>
            <w:r w:rsidRPr="004D0674">
              <w:rPr>
                <w:rFonts w:ascii="UKIJ Nasq" w:hAnsi="UKIJ Nasq" w:cs="UKIJ Nasq" w:hint="cs"/>
                <w:sz w:val="29"/>
                <w:szCs w:val="29"/>
                <w:rtl/>
              </w:rPr>
              <w:t>ۈ</w:t>
            </w:r>
            <w:r w:rsidRPr="004D0674">
              <w:rPr>
                <w:rFonts w:ascii="UKIJ Nasq" w:hAnsi="UKIJ Nasq" w:cs="UKIJ Nasq" w:hint="eastAsia"/>
                <w:sz w:val="29"/>
                <w:szCs w:val="29"/>
                <w:rtl/>
              </w:rPr>
              <w:t>شك</w:t>
            </w:r>
            <w:r w:rsidRPr="004D0674">
              <w:rPr>
                <w:rFonts w:ascii="UKIJ Nasq" w:hAnsi="UKIJ Nasq" w:cs="UKIJ Nasq" w:hint="cs"/>
                <w:sz w:val="29"/>
                <w:szCs w:val="29"/>
                <w:rtl/>
              </w:rPr>
              <w:t>ۈ</w:t>
            </w:r>
            <w:r w:rsidRPr="004D0674">
              <w:rPr>
                <w:rFonts w:ascii="UKIJ Nasq" w:hAnsi="UKIJ Nasq" w:cs="UKIJ Nasq" w:hint="eastAsia"/>
                <w:sz w:val="29"/>
                <w:szCs w:val="29"/>
                <w:rtl/>
              </w:rPr>
              <w:t>ر</w:t>
            </w:r>
            <w:r w:rsidRPr="004D0674">
              <w:rPr>
                <w:rFonts w:ascii="UKIJ Nasq" w:hAnsi="UKIJ Nasq" w:cs="UKIJ Nasq" w:hint="cs"/>
                <w:sz w:val="29"/>
                <w:szCs w:val="29"/>
                <w:rtl/>
              </w:rPr>
              <w:t>ۈ</w:t>
            </w:r>
            <w:r w:rsidRPr="004D0674">
              <w:rPr>
                <w:rFonts w:ascii="UKIJ Nasq" w:hAnsi="UKIJ Nasq" w:cs="UKIJ Nasq" w:hint="eastAsia"/>
                <w:sz w:val="29"/>
                <w:szCs w:val="29"/>
                <w:rtl/>
              </w:rPr>
              <w:t>پ</w:t>
            </w:r>
            <w:r w:rsidRPr="004D0674">
              <w:rPr>
                <w:rFonts w:ascii="UKIJ Nasq" w:hAnsi="UKIJ Nasq" w:cs="UKIJ Nasq"/>
                <w:sz w:val="29"/>
                <w:szCs w:val="29"/>
                <w:rtl/>
              </w:rPr>
              <w:t xml:space="preserve"> ئ</w:t>
            </w:r>
            <w:r w:rsidRPr="004D0674">
              <w:rPr>
                <w:rFonts w:ascii="UKIJ Nasq" w:hAnsi="UKIJ Nasq" w:cs="UKIJ Nasq" w:hint="cs"/>
                <w:sz w:val="29"/>
                <w:szCs w:val="29"/>
                <w:rtl/>
              </w:rPr>
              <w:t>ە</w:t>
            </w:r>
            <w:r w:rsidRPr="004D0674">
              <w:rPr>
                <w:rFonts w:ascii="UKIJ Nasq" w:hAnsi="UKIJ Nasq" w:cs="UKIJ Nasq" w:hint="eastAsia"/>
                <w:sz w:val="29"/>
                <w:szCs w:val="29"/>
                <w:rtl/>
              </w:rPr>
              <w:t>لھ</w:t>
            </w:r>
            <w:r w:rsidRPr="004D0674">
              <w:rPr>
                <w:rFonts w:ascii="UKIJ Nasq" w:hAnsi="UKIJ Nasq" w:cs="UKIJ Nasq" w:hint="cs"/>
                <w:sz w:val="29"/>
                <w:szCs w:val="29"/>
                <w:rtl/>
              </w:rPr>
              <w:t>ە</w:t>
            </w:r>
            <w:r w:rsidRPr="004D0674">
              <w:rPr>
                <w:rFonts w:ascii="UKIJ Nasq" w:hAnsi="UKIJ Nasq" w:cs="UKIJ Nasq" w:hint="eastAsia"/>
                <w:sz w:val="29"/>
                <w:szCs w:val="29"/>
                <w:rtl/>
              </w:rPr>
              <w:t>مد</w:t>
            </w:r>
            <w:r w:rsidRPr="004D0674">
              <w:rPr>
                <w:rFonts w:ascii="UKIJ Nasq" w:hAnsi="UKIJ Nasq" w:cs="UKIJ Nasq" w:hint="cs"/>
                <w:sz w:val="29"/>
                <w:szCs w:val="29"/>
                <w:rtl/>
              </w:rPr>
              <w:t>ۇ</w:t>
            </w:r>
            <w:r w:rsidRPr="004D0674">
              <w:rPr>
                <w:rFonts w:ascii="UKIJ Nasq" w:hAnsi="UKIJ Nasq" w:cs="UKIJ Nasq"/>
                <w:sz w:val="29"/>
                <w:szCs w:val="29"/>
                <w:rtl/>
              </w:rPr>
              <w:t xml:space="preserve"> لىللا د</w:t>
            </w:r>
            <w:r w:rsidRPr="004D0674">
              <w:rPr>
                <w:rFonts w:ascii="UKIJ Nasq" w:hAnsi="UKIJ Nasq" w:cs="UKIJ Nasq" w:hint="cs"/>
                <w:sz w:val="29"/>
                <w:szCs w:val="29"/>
                <w:rtl/>
              </w:rPr>
              <w:t>ې</w:t>
            </w:r>
            <w:r w:rsidRPr="004D0674">
              <w:rPr>
                <w:rFonts w:ascii="UKIJ Nasq" w:hAnsi="UKIJ Nasq" w:cs="UKIJ Nasq" w:hint="eastAsia"/>
                <w:sz w:val="29"/>
                <w:szCs w:val="29"/>
                <w:rtl/>
              </w:rPr>
              <w:t>س</w:t>
            </w:r>
            <w:r w:rsidRPr="004D0674">
              <w:rPr>
                <w:rFonts w:ascii="UKIJ Nasq" w:hAnsi="UKIJ Nasq" w:cs="UKIJ Nasq" w:hint="cs"/>
                <w:sz w:val="29"/>
                <w:szCs w:val="29"/>
                <w:rtl/>
              </w:rPr>
              <w:t>ە</w:t>
            </w:r>
            <w:r w:rsidRPr="004D0674">
              <w:rPr>
                <w:rFonts w:ascii="UKIJ Nasq" w:hAnsi="UKIJ Nasq" w:cs="UKIJ Nasq" w:hint="eastAsia"/>
                <w:sz w:val="29"/>
                <w:szCs w:val="29"/>
                <w:rtl/>
              </w:rPr>
              <w:t>،</w:t>
            </w:r>
            <w:r w:rsidRPr="004D0674">
              <w:rPr>
                <w:rFonts w:ascii="UKIJ Nasq" w:hAnsi="UKIJ Nasq" w:cs="UKIJ Nasq"/>
                <w:sz w:val="29"/>
                <w:szCs w:val="29"/>
                <w:rtl/>
              </w:rPr>
              <w:t xml:space="preserve"> ي</w:t>
            </w:r>
            <w:r w:rsidRPr="004D0674">
              <w:rPr>
                <w:rFonts w:ascii="UKIJ Nasq" w:hAnsi="UKIJ Nasq" w:cs="UKIJ Nasq" w:hint="cs"/>
                <w:sz w:val="29"/>
                <w:szCs w:val="29"/>
                <w:rtl/>
              </w:rPr>
              <w:t>ە</w:t>
            </w:r>
            <w:r w:rsidRPr="004D0674">
              <w:rPr>
                <w:rFonts w:ascii="UKIJ Nasq" w:hAnsi="UKIJ Nasq" w:cs="UKIJ Nasq" w:hint="eastAsia"/>
                <w:sz w:val="29"/>
                <w:szCs w:val="29"/>
                <w:rtl/>
              </w:rPr>
              <w:t>رھ</w:t>
            </w:r>
            <w:r w:rsidRPr="004D0674">
              <w:rPr>
                <w:rFonts w:ascii="UKIJ Nasq" w:hAnsi="UKIJ Nasq" w:cs="UKIJ Nasq" w:hint="cs"/>
                <w:sz w:val="29"/>
                <w:szCs w:val="29"/>
                <w:rtl/>
              </w:rPr>
              <w:t>ە</w:t>
            </w:r>
            <w:r w:rsidRPr="004D0674">
              <w:rPr>
                <w:rFonts w:ascii="UKIJ Nasq" w:hAnsi="UKIJ Nasq" w:cs="UKIJ Nasq" w:hint="eastAsia"/>
                <w:sz w:val="29"/>
                <w:szCs w:val="29"/>
                <w:rtl/>
              </w:rPr>
              <w:t>م</w:t>
            </w:r>
            <w:r w:rsidRPr="004D0674">
              <w:rPr>
                <w:rFonts w:ascii="UKIJ Nasq" w:hAnsi="UKIJ Nasq" w:cs="UKIJ Nasq" w:hint="cs"/>
                <w:sz w:val="29"/>
                <w:szCs w:val="29"/>
                <w:rtl/>
              </w:rPr>
              <w:t>ۇ</w:t>
            </w:r>
            <w:r w:rsidRPr="004D0674">
              <w:rPr>
                <w:rFonts w:ascii="UKIJ Nasq" w:hAnsi="UKIJ Nasq" w:cs="UKIJ Nasq"/>
                <w:sz w:val="29"/>
                <w:szCs w:val="29"/>
                <w:rtl/>
              </w:rPr>
              <w:t xml:space="preserve"> ك</w:t>
            </w:r>
            <w:r w:rsidRPr="004D0674">
              <w:rPr>
                <w:rFonts w:ascii="UKIJ Nasq" w:hAnsi="UKIJ Nasq" w:cs="UKIJ Nasq" w:hint="cs"/>
                <w:sz w:val="29"/>
                <w:szCs w:val="29"/>
                <w:rtl/>
              </w:rPr>
              <w:t>ە</w:t>
            </w:r>
            <w:r w:rsidRPr="004D0674">
              <w:rPr>
                <w:rFonts w:ascii="UKIJ Nasq" w:hAnsi="UKIJ Nasq" w:cs="UKIJ Nasq" w:hint="eastAsia"/>
                <w:sz w:val="29"/>
                <w:szCs w:val="29"/>
                <w:rtl/>
              </w:rPr>
              <w:t>للاھ</w:t>
            </w:r>
            <w:r w:rsidRPr="004D0674">
              <w:rPr>
                <w:rFonts w:ascii="UKIJ Nasq" w:hAnsi="UKIJ Nasq" w:cs="UKIJ Nasq"/>
                <w:sz w:val="29"/>
                <w:szCs w:val="29"/>
                <w:rtl/>
              </w:rPr>
              <w:t xml:space="preserve"> د</w:t>
            </w:r>
            <w:r w:rsidRPr="004D0674">
              <w:rPr>
                <w:rFonts w:ascii="UKIJ Nasq" w:hAnsi="UKIJ Nasq" w:cs="UKIJ Nasq" w:hint="cs"/>
                <w:sz w:val="29"/>
                <w:szCs w:val="29"/>
                <w:rtl/>
              </w:rPr>
              <w:t>ې</w:t>
            </w:r>
            <w:r w:rsidRPr="004D0674">
              <w:rPr>
                <w:rFonts w:ascii="UKIJ Nasq" w:hAnsi="UKIJ Nasq" w:cs="UKIJ Nasq" w:hint="eastAsia"/>
                <w:sz w:val="29"/>
                <w:szCs w:val="29"/>
                <w:rtl/>
              </w:rPr>
              <w:t>يىش،</w:t>
            </w:r>
            <w:r w:rsidRPr="004D0674">
              <w:rPr>
                <w:rFonts w:ascii="UKIJ Nasq" w:hAnsi="UKIJ Nasq" w:cs="UKIJ Nasq"/>
                <w:sz w:val="29"/>
                <w:szCs w:val="29"/>
                <w:rtl/>
              </w:rPr>
              <w:t xml:space="preserve"> ئاغرىپ قالسا يوقلاش، </w:t>
            </w:r>
            <w:r w:rsidRPr="004D0674">
              <w:rPr>
                <w:rFonts w:ascii="UKIJ Nasq" w:hAnsi="UKIJ Nasq" w:cs="UKIJ Nasq" w:hint="cs"/>
                <w:sz w:val="29"/>
                <w:szCs w:val="29"/>
                <w:rtl/>
              </w:rPr>
              <w:t>ۋ</w:t>
            </w:r>
            <w:r w:rsidRPr="004D0674">
              <w:rPr>
                <w:rFonts w:ascii="UKIJ Nasq" w:hAnsi="UKIJ Nasq" w:cs="UKIJ Nasq" w:hint="eastAsia"/>
                <w:sz w:val="29"/>
                <w:szCs w:val="29"/>
                <w:rtl/>
              </w:rPr>
              <w:t>اپات</w:t>
            </w:r>
            <w:r w:rsidRPr="004D0674">
              <w:rPr>
                <w:rFonts w:ascii="UKIJ Nasq" w:hAnsi="UKIJ Nasq" w:cs="UKIJ Nasq"/>
                <w:sz w:val="29"/>
                <w:szCs w:val="29"/>
                <w:rtl/>
              </w:rPr>
              <w:t xml:space="preserve"> بولسا جىنازىسىگ</w:t>
            </w:r>
            <w:r w:rsidRPr="004D0674">
              <w:rPr>
                <w:rFonts w:ascii="UKIJ Nasq" w:hAnsi="UKIJ Nasq" w:cs="UKIJ Nasq" w:hint="cs"/>
                <w:sz w:val="29"/>
                <w:szCs w:val="29"/>
                <w:rtl/>
              </w:rPr>
              <w:t>ە</w:t>
            </w:r>
            <w:r w:rsidRPr="004D0674">
              <w:rPr>
                <w:rFonts w:ascii="UKIJ Nasq" w:hAnsi="UKIJ Nasq" w:cs="UKIJ Nasq"/>
                <w:sz w:val="29"/>
                <w:szCs w:val="29"/>
                <w:rtl/>
              </w:rPr>
              <w:t xml:space="preserve"> ئ</w:t>
            </w:r>
            <w:r w:rsidRPr="004D0674">
              <w:rPr>
                <w:rFonts w:ascii="UKIJ Nasq" w:hAnsi="UKIJ Nasq" w:cs="UKIJ Nasq" w:hint="cs"/>
                <w:sz w:val="29"/>
                <w:szCs w:val="29"/>
                <w:rtl/>
              </w:rPr>
              <w:t>ە</w:t>
            </w:r>
            <w:r w:rsidRPr="004D0674">
              <w:rPr>
                <w:rFonts w:ascii="UKIJ Nasq" w:hAnsi="UKIJ Nasq" w:cs="UKIJ Nasq" w:hint="eastAsia"/>
                <w:sz w:val="29"/>
                <w:szCs w:val="29"/>
                <w:rtl/>
              </w:rPr>
              <w:t>گىشىش،</w:t>
            </w:r>
            <w:r w:rsidRPr="004D0674">
              <w:rPr>
                <w:rFonts w:ascii="UKIJ Nasq" w:hAnsi="UKIJ Nasq" w:cs="UKIJ Nasq"/>
                <w:sz w:val="29"/>
                <w:szCs w:val="29"/>
                <w:rtl/>
              </w:rPr>
              <w:t xml:space="preserve"> ئ</w:t>
            </w:r>
            <w:r w:rsidRPr="004D0674">
              <w:rPr>
                <w:rFonts w:ascii="UKIJ Nasq" w:hAnsi="UKIJ Nasq" w:cs="UKIJ Nasq" w:hint="cs"/>
                <w:sz w:val="29"/>
                <w:szCs w:val="29"/>
                <w:rtl/>
              </w:rPr>
              <w:t>ۇ</w:t>
            </w:r>
            <w:r w:rsidRPr="004D0674">
              <w:rPr>
                <w:rFonts w:ascii="UKIJ Nasq" w:hAnsi="UKIJ Nasq" w:cs="UKIJ Nasq" w:hint="eastAsia"/>
                <w:sz w:val="29"/>
                <w:szCs w:val="29"/>
                <w:rtl/>
              </w:rPr>
              <w:t>نى</w:t>
            </w:r>
            <w:r w:rsidRPr="004D0674">
              <w:rPr>
                <w:rFonts w:ascii="UKIJ Nasq" w:hAnsi="UKIJ Nasq" w:cs="UKIJ Nasq" w:hint="cs"/>
                <w:sz w:val="29"/>
                <w:szCs w:val="29"/>
                <w:rtl/>
              </w:rPr>
              <w:t>ڭ</w:t>
            </w:r>
            <w:r w:rsidRPr="004D0674">
              <w:rPr>
                <w:rFonts w:ascii="UKIJ Nasq" w:hAnsi="UKIJ Nasq" w:cs="UKIJ Nasq" w:hint="eastAsia"/>
                <w:sz w:val="29"/>
                <w:szCs w:val="29"/>
                <w:rtl/>
              </w:rPr>
              <w:t>غا</w:t>
            </w:r>
            <w:r w:rsidRPr="004D0674">
              <w:rPr>
                <w:rFonts w:ascii="UKIJ Nasq" w:hAnsi="UKIJ Nasq" w:cs="UKIJ Nasq"/>
                <w:sz w:val="29"/>
                <w:szCs w:val="29"/>
                <w:rtl/>
              </w:rPr>
              <w:t xml:space="preserve"> ي</w:t>
            </w:r>
            <w:r w:rsidRPr="004D0674">
              <w:rPr>
                <w:rFonts w:ascii="UKIJ Nasq" w:hAnsi="UKIJ Nasq" w:cs="UKIJ Nasq" w:hint="cs"/>
                <w:sz w:val="29"/>
                <w:szCs w:val="29"/>
                <w:rtl/>
              </w:rPr>
              <w:t>ې</w:t>
            </w:r>
            <w:r w:rsidRPr="004D0674">
              <w:rPr>
                <w:rFonts w:ascii="UKIJ Nasq" w:hAnsi="UKIJ Nasq" w:cs="UKIJ Nasq" w:hint="eastAsia"/>
                <w:sz w:val="29"/>
                <w:szCs w:val="29"/>
                <w:rtl/>
              </w:rPr>
              <w:t>تىدىغان</w:t>
            </w:r>
            <w:r w:rsidRPr="004D0674">
              <w:rPr>
                <w:rFonts w:ascii="UKIJ Nasq" w:hAnsi="UKIJ Nasq" w:cs="UKIJ Nasq"/>
                <w:sz w:val="29"/>
                <w:szCs w:val="29"/>
                <w:rtl/>
              </w:rPr>
              <w:t xml:space="preserve"> ئ</w:t>
            </w:r>
            <w:r w:rsidRPr="004D0674">
              <w:rPr>
                <w:rFonts w:ascii="UKIJ Nasq" w:hAnsi="UKIJ Nasq" w:cs="UKIJ Nasq" w:hint="cs"/>
                <w:sz w:val="29"/>
                <w:szCs w:val="29"/>
                <w:rtl/>
              </w:rPr>
              <w:t>ە</w:t>
            </w:r>
            <w:r w:rsidRPr="004D0674">
              <w:rPr>
                <w:rFonts w:ascii="UKIJ Nasq" w:hAnsi="UKIJ Nasq" w:cs="UKIJ Nasq" w:hint="eastAsia"/>
                <w:sz w:val="29"/>
                <w:szCs w:val="29"/>
                <w:rtl/>
              </w:rPr>
              <w:t>زىي</w:t>
            </w:r>
            <w:r w:rsidRPr="004D0674">
              <w:rPr>
                <w:rFonts w:ascii="UKIJ Nasq" w:hAnsi="UKIJ Nasq" w:cs="UKIJ Nasq" w:hint="cs"/>
                <w:sz w:val="29"/>
                <w:szCs w:val="29"/>
                <w:rtl/>
              </w:rPr>
              <w:t>ە</w:t>
            </w:r>
            <w:r w:rsidRPr="004D0674">
              <w:rPr>
                <w:rFonts w:ascii="UKIJ Nasq" w:hAnsi="UKIJ Nasq" w:cs="UKIJ Nasq" w:hint="eastAsia"/>
                <w:sz w:val="29"/>
                <w:szCs w:val="29"/>
                <w:rtl/>
              </w:rPr>
              <w:t>تل</w:t>
            </w:r>
            <w:r w:rsidRPr="004D0674">
              <w:rPr>
                <w:rFonts w:ascii="UKIJ Nasq" w:hAnsi="UKIJ Nasq" w:cs="UKIJ Nasq" w:hint="cs"/>
                <w:sz w:val="29"/>
                <w:szCs w:val="29"/>
                <w:rtl/>
              </w:rPr>
              <w:t>ە</w:t>
            </w:r>
            <w:r w:rsidRPr="004D0674">
              <w:rPr>
                <w:rFonts w:ascii="UKIJ Nasq" w:hAnsi="UKIJ Nasq" w:cs="UKIJ Nasq" w:hint="eastAsia"/>
                <w:sz w:val="29"/>
                <w:szCs w:val="29"/>
                <w:rtl/>
              </w:rPr>
              <w:t>رنى</w:t>
            </w:r>
            <w:r w:rsidRPr="004D0674">
              <w:rPr>
                <w:rFonts w:ascii="UKIJ Nasq" w:hAnsi="UKIJ Nasq" w:cs="UKIJ Nasq"/>
                <w:sz w:val="29"/>
                <w:szCs w:val="29"/>
                <w:rtl/>
              </w:rPr>
              <w:t xml:space="preserve"> توس</w:t>
            </w:r>
            <w:r w:rsidRPr="004D0674">
              <w:rPr>
                <w:rFonts w:ascii="UKIJ Nasq" w:hAnsi="UKIJ Nasq" w:cs="UKIJ Nasq" w:hint="cs"/>
                <w:sz w:val="29"/>
                <w:szCs w:val="29"/>
                <w:rtl/>
              </w:rPr>
              <w:t>ۇ</w:t>
            </w:r>
            <w:r w:rsidRPr="004D0674">
              <w:rPr>
                <w:rFonts w:ascii="UKIJ Nasq" w:hAnsi="UKIJ Nasq" w:cs="UKIJ Nasq" w:hint="eastAsia"/>
                <w:sz w:val="29"/>
                <w:szCs w:val="29"/>
                <w:rtl/>
              </w:rPr>
              <w:t>شتىن</w:t>
            </w:r>
            <w:r w:rsidRPr="004D0674">
              <w:rPr>
                <w:rFonts w:ascii="UKIJ Nasq" w:hAnsi="UKIJ Nasq" w:cs="UKIJ Nasq"/>
                <w:sz w:val="29"/>
                <w:szCs w:val="29"/>
                <w:rtl/>
              </w:rPr>
              <w:t xml:space="preserve"> ئىبار</w:t>
            </w:r>
            <w:r w:rsidRPr="004D0674">
              <w:rPr>
                <w:rFonts w:ascii="UKIJ Nasq" w:hAnsi="UKIJ Nasq" w:cs="UKIJ Nasq" w:hint="cs"/>
                <w:sz w:val="29"/>
                <w:szCs w:val="29"/>
                <w:rtl/>
              </w:rPr>
              <w:t>ە</w:t>
            </w:r>
            <w:r w:rsidRPr="004D0674">
              <w:rPr>
                <w:rFonts w:ascii="UKIJ Nasq" w:hAnsi="UKIJ Nasq" w:cs="UKIJ Nasq" w:hint="eastAsia"/>
                <w:sz w:val="29"/>
                <w:szCs w:val="29"/>
                <w:rtl/>
              </w:rPr>
              <w:t>ت</w:t>
            </w:r>
            <w:r w:rsidRPr="004D0674">
              <w:rPr>
                <w:rFonts w:ascii="UKIJ Nasq" w:hAnsi="UKIJ Nasq" w:cs="UKIJ Nasq"/>
                <w:sz w:val="29"/>
                <w:szCs w:val="29"/>
                <w:rtl/>
              </w:rPr>
              <w:t xml:space="preserve">. </w:t>
            </w:r>
          </w:p>
          <w:p w14:paraId="513B36DD" w14:textId="5632E2BB" w:rsidR="00621F1F" w:rsidRPr="004D0674" w:rsidRDefault="004D0674" w:rsidP="004D0674">
            <w:pPr>
              <w:spacing w:after="120" w:line="360" w:lineRule="exact"/>
              <w:jc w:val="lowKashida"/>
              <w:rPr>
                <w:rFonts w:ascii="UKIJ Nasq" w:hAnsi="UKIJ Nasq" w:cs="UKIJ Nasq"/>
                <w:sz w:val="29"/>
                <w:szCs w:val="29"/>
                <w:rtl/>
              </w:rPr>
            </w:pPr>
            <w:r w:rsidRPr="004D0674">
              <w:rPr>
                <w:rFonts w:ascii="UKIJ Nasq" w:hAnsi="UKIJ Nasq" w:cs="UKIJ Nasq" w:hint="eastAsia"/>
                <w:sz w:val="29"/>
                <w:szCs w:val="29"/>
                <w:rtl/>
              </w:rPr>
              <w:t>م</w:t>
            </w:r>
            <w:r w:rsidRPr="004D0674">
              <w:rPr>
                <w:rFonts w:ascii="UKIJ Nasq" w:hAnsi="UKIJ Nasq" w:cs="UKIJ Nasq" w:hint="cs"/>
                <w:sz w:val="29"/>
                <w:szCs w:val="29"/>
                <w:rtl/>
              </w:rPr>
              <w:t>ۇ</w:t>
            </w:r>
            <w:r w:rsidRPr="004D0674">
              <w:rPr>
                <w:rFonts w:ascii="UKIJ Nasq" w:hAnsi="UKIJ Nasq" w:cs="UKIJ Nasq" w:hint="eastAsia"/>
                <w:sz w:val="29"/>
                <w:szCs w:val="29"/>
                <w:rtl/>
              </w:rPr>
              <w:t>س</w:t>
            </w:r>
            <w:r w:rsidRPr="004D0674">
              <w:rPr>
                <w:rFonts w:ascii="UKIJ Nasq" w:hAnsi="UKIJ Nasq" w:cs="UKIJ Nasq" w:hint="cs"/>
                <w:sz w:val="29"/>
                <w:szCs w:val="29"/>
                <w:rtl/>
              </w:rPr>
              <w:t>ۇ</w:t>
            </w:r>
            <w:r w:rsidRPr="004D0674">
              <w:rPr>
                <w:rFonts w:ascii="UKIJ Nasq" w:hAnsi="UKIJ Nasq" w:cs="UKIJ Nasq" w:hint="eastAsia"/>
                <w:sz w:val="29"/>
                <w:szCs w:val="29"/>
                <w:rtl/>
              </w:rPr>
              <w:t>لماننى</w:t>
            </w:r>
            <w:r w:rsidRPr="004D0674">
              <w:rPr>
                <w:rFonts w:ascii="UKIJ Nasq" w:hAnsi="UKIJ Nasq" w:cs="UKIJ Nasq" w:hint="cs"/>
                <w:sz w:val="29"/>
                <w:szCs w:val="29"/>
                <w:rtl/>
              </w:rPr>
              <w:t>ڭ</w:t>
            </w:r>
            <w:r w:rsidRPr="004D0674">
              <w:rPr>
                <w:rFonts w:ascii="UKIJ Nasq" w:hAnsi="UKIJ Nasq" w:cs="UKIJ Nasq"/>
                <w:sz w:val="29"/>
                <w:szCs w:val="29"/>
                <w:rtl/>
              </w:rPr>
              <w:t xml:space="preserve"> م</w:t>
            </w:r>
            <w:r w:rsidRPr="004D0674">
              <w:rPr>
                <w:rFonts w:ascii="UKIJ Nasq" w:hAnsi="UKIJ Nasq" w:cs="UKIJ Nasq" w:hint="cs"/>
                <w:sz w:val="29"/>
                <w:szCs w:val="29"/>
                <w:rtl/>
              </w:rPr>
              <w:t>ۇ</w:t>
            </w:r>
            <w:r w:rsidRPr="004D0674">
              <w:rPr>
                <w:rFonts w:ascii="UKIJ Nasq" w:hAnsi="UKIJ Nasq" w:cs="UKIJ Nasq" w:hint="eastAsia"/>
                <w:sz w:val="29"/>
                <w:szCs w:val="29"/>
                <w:rtl/>
              </w:rPr>
              <w:t>س</w:t>
            </w:r>
            <w:r w:rsidRPr="004D0674">
              <w:rPr>
                <w:rFonts w:ascii="UKIJ Nasq" w:hAnsi="UKIJ Nasq" w:cs="UKIJ Nasq" w:hint="cs"/>
                <w:sz w:val="29"/>
                <w:szCs w:val="29"/>
                <w:rtl/>
              </w:rPr>
              <w:t>ۇ</w:t>
            </w:r>
            <w:r w:rsidRPr="004D0674">
              <w:rPr>
                <w:rFonts w:ascii="UKIJ Nasq" w:hAnsi="UKIJ Nasq" w:cs="UKIJ Nasq" w:hint="eastAsia"/>
                <w:sz w:val="29"/>
                <w:szCs w:val="29"/>
                <w:rtl/>
              </w:rPr>
              <w:t>لماندىكى</w:t>
            </w:r>
            <w:r w:rsidRPr="004D0674">
              <w:rPr>
                <w:rFonts w:ascii="UKIJ Nasq" w:hAnsi="UKIJ Nasq" w:cs="UKIJ Nasq"/>
                <w:sz w:val="29"/>
                <w:szCs w:val="29"/>
                <w:rtl/>
              </w:rPr>
              <w:t xml:space="preserve"> ھ</w:t>
            </w:r>
            <w:r w:rsidRPr="004D0674">
              <w:rPr>
                <w:rFonts w:ascii="UKIJ Nasq" w:hAnsi="UKIJ Nasq" w:cs="UKIJ Nasq" w:hint="cs"/>
                <w:sz w:val="29"/>
                <w:szCs w:val="29"/>
                <w:rtl/>
              </w:rPr>
              <w:t>ە</w:t>
            </w:r>
            <w:r w:rsidRPr="004D0674">
              <w:rPr>
                <w:rFonts w:ascii="UKIJ Nasq" w:hAnsi="UKIJ Nasq" w:cs="UKIJ Nasq" w:hint="eastAsia"/>
                <w:sz w:val="29"/>
                <w:szCs w:val="29"/>
                <w:rtl/>
              </w:rPr>
              <w:t>ققى</w:t>
            </w:r>
            <w:r w:rsidRPr="004D0674">
              <w:rPr>
                <w:rFonts w:ascii="UKIJ Nasq" w:hAnsi="UKIJ Nasq" w:cs="UKIJ Nasq"/>
                <w:sz w:val="29"/>
                <w:szCs w:val="29"/>
                <w:rtl/>
              </w:rPr>
              <w:t xml:space="preserve"> ئىنتايىن ك</w:t>
            </w:r>
            <w:r w:rsidRPr="004D0674">
              <w:rPr>
                <w:rFonts w:ascii="UKIJ Nasq" w:hAnsi="UKIJ Nasq" w:cs="UKIJ Nasq" w:hint="cs"/>
                <w:sz w:val="29"/>
                <w:szCs w:val="29"/>
                <w:rtl/>
              </w:rPr>
              <w:t>ۆ</w:t>
            </w:r>
            <w:r w:rsidRPr="004D0674">
              <w:rPr>
                <w:rFonts w:ascii="UKIJ Nasq" w:hAnsi="UKIJ Nasq" w:cs="UKIJ Nasq" w:hint="eastAsia"/>
                <w:sz w:val="29"/>
                <w:szCs w:val="29"/>
                <w:rtl/>
              </w:rPr>
              <w:t>پ</w:t>
            </w:r>
            <w:r w:rsidRPr="004D0674">
              <w:rPr>
                <w:rFonts w:ascii="UKIJ Nasq" w:hAnsi="UKIJ Nasq" w:cs="UKIJ Nasq"/>
                <w:sz w:val="29"/>
                <w:szCs w:val="29"/>
                <w:rtl/>
              </w:rPr>
              <w:t xml:space="preserve"> بول</w:t>
            </w:r>
            <w:r w:rsidRPr="004D0674">
              <w:rPr>
                <w:rFonts w:ascii="UKIJ Nasq" w:hAnsi="UKIJ Nasq" w:cs="UKIJ Nasq" w:hint="cs"/>
                <w:sz w:val="29"/>
                <w:szCs w:val="29"/>
                <w:rtl/>
              </w:rPr>
              <w:t>ۇ</w:t>
            </w:r>
            <w:r w:rsidRPr="004D0674">
              <w:rPr>
                <w:rFonts w:ascii="UKIJ Nasq" w:hAnsi="UKIJ Nasq" w:cs="UKIJ Nasq" w:hint="eastAsia"/>
                <w:sz w:val="29"/>
                <w:szCs w:val="29"/>
                <w:rtl/>
              </w:rPr>
              <w:t>پ،</w:t>
            </w:r>
            <w:r w:rsidRPr="004D0674">
              <w:rPr>
                <w:rFonts w:ascii="UKIJ Nasq" w:hAnsi="UKIJ Nasq" w:cs="UKIJ Nasq"/>
                <w:sz w:val="29"/>
                <w:szCs w:val="29"/>
                <w:rtl/>
              </w:rPr>
              <w:t xml:space="preserve"> ب</w:t>
            </w:r>
            <w:r w:rsidRPr="004D0674">
              <w:rPr>
                <w:rFonts w:ascii="UKIJ Nasq" w:hAnsi="UKIJ Nasq" w:cs="UKIJ Nasq" w:hint="cs"/>
                <w:sz w:val="29"/>
                <w:szCs w:val="29"/>
                <w:rtl/>
              </w:rPr>
              <w:t>ۇ</w:t>
            </w:r>
            <w:r w:rsidRPr="004D0674">
              <w:rPr>
                <w:rFonts w:ascii="UKIJ Nasq" w:hAnsi="UKIJ Nasq" w:cs="UKIJ Nasq" w:hint="eastAsia"/>
                <w:sz w:val="29"/>
                <w:szCs w:val="29"/>
                <w:rtl/>
              </w:rPr>
              <w:t>نى</w:t>
            </w:r>
            <w:r w:rsidRPr="004D0674">
              <w:rPr>
                <w:rFonts w:ascii="UKIJ Nasq" w:hAnsi="UKIJ Nasq" w:cs="UKIJ Nasq" w:hint="cs"/>
                <w:sz w:val="29"/>
                <w:szCs w:val="29"/>
                <w:rtl/>
              </w:rPr>
              <w:t>ڭ</w:t>
            </w:r>
            <w:r w:rsidRPr="004D0674">
              <w:rPr>
                <w:rFonts w:ascii="UKIJ Nasq" w:hAnsi="UKIJ Nasq" w:cs="UKIJ Nasq"/>
                <w:sz w:val="29"/>
                <w:szCs w:val="29"/>
                <w:rtl/>
              </w:rPr>
              <w:t xml:space="preserve"> ھ</w:t>
            </w:r>
            <w:r w:rsidRPr="004D0674">
              <w:rPr>
                <w:rFonts w:ascii="UKIJ Nasq" w:hAnsi="UKIJ Nasq" w:cs="UKIJ Nasq" w:hint="cs"/>
                <w:sz w:val="29"/>
                <w:szCs w:val="29"/>
                <w:rtl/>
              </w:rPr>
              <w:t>ە</w:t>
            </w:r>
            <w:r w:rsidRPr="004D0674">
              <w:rPr>
                <w:rFonts w:ascii="UKIJ Nasq" w:hAnsi="UKIJ Nasq" w:cs="UKIJ Nasq" w:hint="eastAsia"/>
                <w:sz w:val="29"/>
                <w:szCs w:val="29"/>
                <w:rtl/>
              </w:rPr>
              <w:t>ممىسىنى</w:t>
            </w:r>
            <w:r w:rsidRPr="004D0674">
              <w:rPr>
                <w:rFonts w:ascii="UKIJ Nasq" w:hAnsi="UKIJ Nasq" w:cs="UKIJ Nasq"/>
                <w:sz w:val="29"/>
                <w:szCs w:val="29"/>
                <w:rtl/>
              </w:rPr>
              <w:t xml:space="preserve"> پ</w:t>
            </w:r>
            <w:r w:rsidRPr="004D0674">
              <w:rPr>
                <w:rFonts w:ascii="UKIJ Nasq" w:hAnsi="UKIJ Nasq" w:cs="UKIJ Nasq" w:hint="cs"/>
                <w:sz w:val="29"/>
                <w:szCs w:val="29"/>
                <w:rtl/>
              </w:rPr>
              <w:t>ە</w:t>
            </w:r>
            <w:r w:rsidRPr="004D0674">
              <w:rPr>
                <w:rFonts w:ascii="UKIJ Nasq" w:hAnsi="UKIJ Nasq" w:cs="UKIJ Nasq" w:hint="eastAsia"/>
                <w:sz w:val="29"/>
                <w:szCs w:val="29"/>
                <w:rtl/>
              </w:rPr>
              <w:t>يغ</w:t>
            </w:r>
            <w:r w:rsidRPr="004D0674">
              <w:rPr>
                <w:rFonts w:ascii="UKIJ Nasq" w:hAnsi="UKIJ Nasq" w:cs="UKIJ Nasq" w:hint="cs"/>
                <w:sz w:val="29"/>
                <w:szCs w:val="29"/>
                <w:rtl/>
              </w:rPr>
              <w:t>ە</w:t>
            </w:r>
            <w:r w:rsidRPr="004D0674">
              <w:rPr>
                <w:rFonts w:ascii="UKIJ Nasq" w:hAnsi="UKIJ Nasq" w:cs="UKIJ Nasq" w:hint="eastAsia"/>
                <w:sz w:val="29"/>
                <w:szCs w:val="29"/>
                <w:rtl/>
              </w:rPr>
              <w:t>مب</w:t>
            </w:r>
            <w:r w:rsidRPr="004D0674">
              <w:rPr>
                <w:rFonts w:ascii="UKIJ Nasq" w:hAnsi="UKIJ Nasq" w:cs="UKIJ Nasq" w:hint="cs"/>
                <w:sz w:val="29"/>
                <w:szCs w:val="29"/>
                <w:rtl/>
              </w:rPr>
              <w:t>ە</w:t>
            </w:r>
            <w:r w:rsidRPr="004D0674">
              <w:rPr>
                <w:rFonts w:ascii="UKIJ Nasq" w:hAnsi="UKIJ Nasq" w:cs="UKIJ Nasq" w:hint="eastAsia"/>
                <w:sz w:val="29"/>
                <w:szCs w:val="29"/>
                <w:rtl/>
              </w:rPr>
              <w:t>رئ</w:t>
            </w:r>
            <w:r w:rsidRPr="004D0674">
              <w:rPr>
                <w:rFonts w:ascii="UKIJ Nasq" w:hAnsi="UKIJ Nasq" w:cs="UKIJ Nasq" w:hint="cs"/>
                <w:sz w:val="29"/>
                <w:szCs w:val="29"/>
                <w:rtl/>
              </w:rPr>
              <w:t>ە</w:t>
            </w:r>
            <w:r w:rsidRPr="004D0674">
              <w:rPr>
                <w:rFonts w:ascii="UKIJ Nasq" w:hAnsi="UKIJ Nasq" w:cs="UKIJ Nasq" w:hint="eastAsia"/>
                <w:sz w:val="29"/>
                <w:szCs w:val="29"/>
                <w:rtl/>
              </w:rPr>
              <w:t>ل</w:t>
            </w:r>
            <w:r w:rsidRPr="004D0674">
              <w:rPr>
                <w:rFonts w:ascii="UKIJ Nasq" w:hAnsi="UKIJ Nasq" w:cs="UKIJ Nasq" w:hint="cs"/>
                <w:sz w:val="29"/>
                <w:szCs w:val="29"/>
                <w:rtl/>
              </w:rPr>
              <w:t>ە</w:t>
            </w:r>
            <w:r w:rsidRPr="004D0674">
              <w:rPr>
                <w:rFonts w:ascii="UKIJ Nasq" w:hAnsi="UKIJ Nasq" w:cs="UKIJ Nasq" w:hint="eastAsia"/>
                <w:sz w:val="29"/>
                <w:szCs w:val="29"/>
                <w:rtl/>
              </w:rPr>
              <w:t>يھىسسالامنى</w:t>
            </w:r>
            <w:r w:rsidRPr="004D0674">
              <w:rPr>
                <w:rFonts w:ascii="UKIJ Nasq" w:hAnsi="UKIJ Nasq" w:cs="UKIJ Nasq" w:hint="cs"/>
                <w:sz w:val="29"/>
                <w:szCs w:val="29"/>
                <w:rtl/>
              </w:rPr>
              <w:t>ڭ</w:t>
            </w:r>
            <w:r w:rsidRPr="004D0674">
              <w:rPr>
                <w:rFonts w:ascii="UKIJ Nasq" w:hAnsi="UKIJ Nasq" w:cs="UKIJ Nasq"/>
                <w:sz w:val="29"/>
                <w:szCs w:val="29"/>
                <w:rtl/>
              </w:rPr>
              <w:t xml:space="preserve"> «م</w:t>
            </w:r>
            <w:r w:rsidRPr="004D0674">
              <w:rPr>
                <w:rFonts w:ascii="UKIJ Nasq" w:hAnsi="UKIJ Nasq" w:cs="UKIJ Nasq" w:hint="cs"/>
                <w:sz w:val="29"/>
                <w:szCs w:val="29"/>
                <w:rtl/>
              </w:rPr>
              <w:t>ۇ</w:t>
            </w:r>
            <w:r w:rsidRPr="004D0674">
              <w:rPr>
                <w:rFonts w:ascii="UKIJ Nasq" w:hAnsi="UKIJ Nasq" w:cs="UKIJ Nasq" w:hint="eastAsia"/>
                <w:sz w:val="29"/>
                <w:szCs w:val="29"/>
                <w:rtl/>
              </w:rPr>
              <w:t>س</w:t>
            </w:r>
            <w:r w:rsidRPr="004D0674">
              <w:rPr>
                <w:rFonts w:ascii="UKIJ Nasq" w:hAnsi="UKIJ Nasq" w:cs="UKIJ Nasq" w:hint="cs"/>
                <w:sz w:val="29"/>
                <w:szCs w:val="29"/>
                <w:rtl/>
              </w:rPr>
              <w:t>ۇ</w:t>
            </w:r>
            <w:r w:rsidRPr="004D0674">
              <w:rPr>
                <w:rFonts w:ascii="UKIJ Nasq" w:hAnsi="UKIJ Nasq" w:cs="UKIJ Nasq" w:hint="eastAsia"/>
                <w:sz w:val="29"/>
                <w:szCs w:val="29"/>
                <w:rtl/>
              </w:rPr>
              <w:t>لمان</w:t>
            </w:r>
            <w:r w:rsidRPr="004D0674">
              <w:rPr>
                <w:rFonts w:ascii="UKIJ Nasq" w:hAnsi="UKIJ Nasq" w:cs="UKIJ Nasq"/>
                <w:sz w:val="29"/>
                <w:szCs w:val="29"/>
                <w:rtl/>
              </w:rPr>
              <w:t xml:space="preserve"> م</w:t>
            </w:r>
            <w:r w:rsidRPr="004D0674">
              <w:rPr>
                <w:rFonts w:ascii="UKIJ Nasq" w:hAnsi="UKIJ Nasq" w:cs="UKIJ Nasq" w:hint="cs"/>
                <w:sz w:val="29"/>
                <w:szCs w:val="29"/>
                <w:rtl/>
              </w:rPr>
              <w:t>ۇ</w:t>
            </w:r>
            <w:r w:rsidRPr="004D0674">
              <w:rPr>
                <w:rFonts w:ascii="UKIJ Nasq" w:hAnsi="UKIJ Nasq" w:cs="UKIJ Nasq" w:hint="eastAsia"/>
                <w:sz w:val="29"/>
                <w:szCs w:val="29"/>
                <w:rtl/>
              </w:rPr>
              <w:t>س</w:t>
            </w:r>
            <w:r w:rsidRPr="004D0674">
              <w:rPr>
                <w:rFonts w:ascii="UKIJ Nasq" w:hAnsi="UKIJ Nasq" w:cs="UKIJ Nasq" w:hint="cs"/>
                <w:sz w:val="29"/>
                <w:szCs w:val="29"/>
                <w:rtl/>
              </w:rPr>
              <w:t>ۇ</w:t>
            </w:r>
            <w:r w:rsidRPr="004D0674">
              <w:rPr>
                <w:rFonts w:ascii="UKIJ Nasq" w:hAnsi="UKIJ Nasq" w:cs="UKIJ Nasq" w:hint="eastAsia"/>
                <w:sz w:val="29"/>
                <w:szCs w:val="29"/>
                <w:rtl/>
              </w:rPr>
              <w:t>لماننى</w:t>
            </w:r>
            <w:r w:rsidRPr="004D0674">
              <w:rPr>
                <w:rFonts w:ascii="UKIJ Nasq" w:hAnsi="UKIJ Nasq" w:cs="UKIJ Nasq" w:hint="cs"/>
                <w:sz w:val="29"/>
                <w:szCs w:val="29"/>
                <w:rtl/>
              </w:rPr>
              <w:t>ڭ</w:t>
            </w:r>
            <w:r w:rsidRPr="004D0674">
              <w:rPr>
                <w:rFonts w:ascii="UKIJ Nasq" w:hAnsi="UKIJ Nasq" w:cs="UKIJ Nasq"/>
                <w:sz w:val="29"/>
                <w:szCs w:val="29"/>
                <w:rtl/>
              </w:rPr>
              <w:t xml:space="preserve"> ق</w:t>
            </w:r>
            <w:r w:rsidRPr="004D0674">
              <w:rPr>
                <w:rFonts w:ascii="UKIJ Nasq" w:hAnsi="UKIJ Nasq" w:cs="UKIJ Nasq" w:hint="cs"/>
                <w:sz w:val="29"/>
                <w:szCs w:val="29"/>
                <w:rtl/>
              </w:rPr>
              <w:t>ې</w:t>
            </w:r>
            <w:r w:rsidRPr="004D0674">
              <w:rPr>
                <w:rFonts w:ascii="UKIJ Nasq" w:hAnsi="UKIJ Nasq" w:cs="UKIJ Nasq" w:hint="eastAsia"/>
                <w:sz w:val="29"/>
                <w:szCs w:val="29"/>
                <w:rtl/>
              </w:rPr>
              <w:t>رىندىشى»</w:t>
            </w:r>
            <w:r w:rsidRPr="004D0674">
              <w:rPr>
                <w:rFonts w:ascii="UKIJ Nasq" w:hAnsi="UKIJ Nasq" w:cs="UKIJ Nasq"/>
                <w:sz w:val="29"/>
                <w:szCs w:val="29"/>
                <w:rtl/>
              </w:rPr>
              <w:t xml:space="preserve"> د</w:t>
            </w:r>
            <w:r w:rsidRPr="004D0674">
              <w:rPr>
                <w:rFonts w:ascii="UKIJ Nasq" w:hAnsi="UKIJ Nasq" w:cs="UKIJ Nasq" w:hint="cs"/>
                <w:sz w:val="29"/>
                <w:szCs w:val="29"/>
                <w:rtl/>
              </w:rPr>
              <w:t>ې</w:t>
            </w:r>
            <w:r w:rsidRPr="004D0674">
              <w:rPr>
                <w:rFonts w:ascii="UKIJ Nasq" w:hAnsi="UKIJ Nasq" w:cs="UKIJ Nasq" w:hint="eastAsia"/>
                <w:sz w:val="29"/>
                <w:szCs w:val="29"/>
                <w:rtl/>
              </w:rPr>
              <w:t>گ</w:t>
            </w:r>
            <w:r w:rsidRPr="004D0674">
              <w:rPr>
                <w:rFonts w:ascii="UKIJ Nasq" w:hAnsi="UKIJ Nasq" w:cs="UKIJ Nasq" w:hint="cs"/>
                <w:sz w:val="29"/>
                <w:szCs w:val="29"/>
                <w:rtl/>
              </w:rPr>
              <w:t>ە</w:t>
            </w:r>
            <w:r w:rsidRPr="004D0674">
              <w:rPr>
                <w:rFonts w:ascii="UKIJ Nasq" w:hAnsi="UKIJ Nasq" w:cs="UKIJ Nasq" w:hint="eastAsia"/>
                <w:sz w:val="29"/>
                <w:szCs w:val="29"/>
                <w:rtl/>
              </w:rPr>
              <w:t>ن</w:t>
            </w:r>
            <w:r w:rsidRPr="004D0674">
              <w:rPr>
                <w:rFonts w:ascii="UKIJ Nasq" w:hAnsi="UKIJ Nasq" w:cs="UKIJ Nasq"/>
                <w:sz w:val="29"/>
                <w:szCs w:val="29"/>
                <w:rtl/>
              </w:rPr>
              <w:t xml:space="preserve"> س</w:t>
            </w:r>
            <w:r w:rsidRPr="004D0674">
              <w:rPr>
                <w:rFonts w:ascii="UKIJ Nasq" w:hAnsi="UKIJ Nasq" w:cs="UKIJ Nasq" w:hint="cs"/>
                <w:sz w:val="29"/>
                <w:szCs w:val="29"/>
                <w:rtl/>
              </w:rPr>
              <w:t>ۆ</w:t>
            </w:r>
            <w:r w:rsidRPr="004D0674">
              <w:rPr>
                <w:rFonts w:ascii="UKIJ Nasq" w:hAnsi="UKIJ Nasq" w:cs="UKIJ Nasq" w:hint="eastAsia"/>
                <w:sz w:val="29"/>
                <w:szCs w:val="29"/>
                <w:rtl/>
              </w:rPr>
              <w:t>زىگ</w:t>
            </w:r>
            <w:r w:rsidRPr="004D0674">
              <w:rPr>
                <w:rFonts w:ascii="UKIJ Nasq" w:hAnsi="UKIJ Nasq" w:cs="UKIJ Nasq" w:hint="cs"/>
                <w:sz w:val="29"/>
                <w:szCs w:val="29"/>
                <w:rtl/>
              </w:rPr>
              <w:t>ە</w:t>
            </w:r>
            <w:r w:rsidRPr="004D0674">
              <w:rPr>
                <w:rFonts w:ascii="UKIJ Nasq" w:hAnsi="UKIJ Nasq" w:cs="UKIJ Nasq"/>
                <w:sz w:val="29"/>
                <w:szCs w:val="29"/>
                <w:rtl/>
              </w:rPr>
              <w:t xml:space="preserve"> ئىخچاملاشت</w:t>
            </w:r>
            <w:r w:rsidRPr="004D0674">
              <w:rPr>
                <w:rFonts w:ascii="UKIJ Nasq" w:hAnsi="UKIJ Nasq" w:cs="UKIJ Nasq" w:hint="cs"/>
                <w:sz w:val="29"/>
                <w:szCs w:val="29"/>
                <w:rtl/>
              </w:rPr>
              <w:t>ۇ</w:t>
            </w:r>
            <w:r w:rsidRPr="004D0674">
              <w:rPr>
                <w:rFonts w:ascii="UKIJ Nasq" w:hAnsi="UKIJ Nasq" w:cs="UKIJ Nasq" w:hint="eastAsia"/>
                <w:sz w:val="29"/>
                <w:szCs w:val="29"/>
                <w:rtl/>
              </w:rPr>
              <w:t>ر</w:t>
            </w:r>
            <w:r w:rsidRPr="004D0674">
              <w:rPr>
                <w:rFonts w:ascii="UKIJ Nasq" w:hAnsi="UKIJ Nasq" w:cs="UKIJ Nasq" w:hint="cs"/>
                <w:sz w:val="29"/>
                <w:szCs w:val="29"/>
                <w:rtl/>
              </w:rPr>
              <w:t>ۇ</w:t>
            </w:r>
            <w:r w:rsidRPr="004D0674">
              <w:rPr>
                <w:rFonts w:ascii="UKIJ Nasq" w:hAnsi="UKIJ Nasq" w:cs="UKIJ Nasq" w:hint="eastAsia"/>
                <w:sz w:val="29"/>
                <w:szCs w:val="29"/>
                <w:rtl/>
              </w:rPr>
              <w:t>ش</w:t>
            </w:r>
            <w:r w:rsidRPr="004D0674">
              <w:rPr>
                <w:rFonts w:ascii="UKIJ Nasq" w:hAnsi="UKIJ Nasq" w:cs="UKIJ Nasq"/>
                <w:sz w:val="29"/>
                <w:szCs w:val="29"/>
                <w:rtl/>
              </w:rPr>
              <w:t xml:space="preserve"> م</w:t>
            </w:r>
            <w:r w:rsidRPr="004D0674">
              <w:rPr>
                <w:rFonts w:ascii="UKIJ Nasq" w:hAnsi="UKIJ Nasq" w:cs="UKIJ Nasq" w:hint="cs"/>
                <w:sz w:val="29"/>
                <w:szCs w:val="29"/>
                <w:rtl/>
              </w:rPr>
              <w:t>ۇ</w:t>
            </w:r>
            <w:r w:rsidRPr="004D0674">
              <w:rPr>
                <w:rFonts w:ascii="UKIJ Nasq" w:hAnsi="UKIJ Nasq" w:cs="UKIJ Nasq" w:hint="eastAsia"/>
                <w:sz w:val="29"/>
                <w:szCs w:val="29"/>
                <w:rtl/>
              </w:rPr>
              <w:t>مكىن</w:t>
            </w:r>
            <w:r w:rsidRPr="004D0674">
              <w:rPr>
                <w:rFonts w:ascii="UKIJ Nasq" w:hAnsi="UKIJ Nasq" w:cs="UKIJ Nasq"/>
                <w:sz w:val="29"/>
                <w:szCs w:val="29"/>
                <w:rtl/>
              </w:rPr>
              <w:t xml:space="preserve"> بولىد</w:t>
            </w:r>
            <w:r w:rsidRPr="004D0674">
              <w:rPr>
                <w:rFonts w:ascii="UKIJ Nasq" w:hAnsi="UKIJ Nasq" w:cs="UKIJ Nasq" w:hint="cs"/>
                <w:sz w:val="29"/>
                <w:szCs w:val="29"/>
                <w:rtl/>
              </w:rPr>
              <w:t>ۇ</w:t>
            </w:r>
            <w:r w:rsidRPr="004D0674">
              <w:rPr>
                <w:rFonts w:ascii="UKIJ Nasq" w:hAnsi="UKIJ Nasq" w:cs="UKIJ Nasq" w:hint="eastAsia"/>
                <w:sz w:val="29"/>
                <w:szCs w:val="29"/>
                <w:rtl/>
              </w:rPr>
              <w:t>،</w:t>
            </w:r>
            <w:r w:rsidRPr="004D0674">
              <w:rPr>
                <w:rFonts w:ascii="UKIJ Nasq" w:hAnsi="UKIJ Nasq" w:cs="UKIJ Nasq"/>
                <w:sz w:val="29"/>
                <w:szCs w:val="29"/>
                <w:rtl/>
              </w:rPr>
              <w:t xml:space="preserve"> م</w:t>
            </w:r>
            <w:r w:rsidRPr="004D0674">
              <w:rPr>
                <w:rFonts w:ascii="UKIJ Nasq" w:hAnsi="UKIJ Nasq" w:cs="UKIJ Nasq" w:hint="cs"/>
                <w:sz w:val="29"/>
                <w:szCs w:val="29"/>
                <w:rtl/>
              </w:rPr>
              <w:t>ۇ</w:t>
            </w:r>
            <w:r w:rsidRPr="004D0674">
              <w:rPr>
                <w:rFonts w:ascii="UKIJ Nasq" w:hAnsi="UKIJ Nasq" w:cs="UKIJ Nasq" w:hint="eastAsia"/>
                <w:sz w:val="29"/>
                <w:szCs w:val="29"/>
                <w:rtl/>
              </w:rPr>
              <w:t>ش</w:t>
            </w:r>
            <w:r w:rsidRPr="004D0674">
              <w:rPr>
                <w:rFonts w:ascii="UKIJ Nasq" w:hAnsi="UKIJ Nasq" w:cs="UKIJ Nasq" w:hint="cs"/>
                <w:sz w:val="29"/>
                <w:szCs w:val="29"/>
                <w:rtl/>
              </w:rPr>
              <w:t>ۇ</w:t>
            </w:r>
            <w:r w:rsidRPr="004D0674">
              <w:rPr>
                <w:rFonts w:ascii="UKIJ Nasq" w:hAnsi="UKIJ Nasq" w:cs="UKIJ Nasq"/>
                <w:sz w:val="29"/>
                <w:szCs w:val="29"/>
                <w:rtl/>
              </w:rPr>
              <w:t xml:space="preserve"> قىرىنداشلىقنى</w:t>
            </w:r>
            <w:r w:rsidRPr="004D0674">
              <w:rPr>
                <w:rFonts w:ascii="UKIJ Nasq" w:hAnsi="UKIJ Nasq" w:cs="UKIJ Nasq" w:hint="cs"/>
                <w:sz w:val="29"/>
                <w:szCs w:val="29"/>
                <w:rtl/>
              </w:rPr>
              <w:t>ڭ</w:t>
            </w:r>
            <w:r w:rsidRPr="004D0674">
              <w:rPr>
                <w:rFonts w:ascii="UKIJ Nasq" w:hAnsi="UKIJ Nasq" w:cs="UKIJ Nasq"/>
                <w:sz w:val="29"/>
                <w:szCs w:val="29"/>
                <w:rtl/>
              </w:rPr>
              <w:t xml:space="preserve"> ت</w:t>
            </w:r>
            <w:r w:rsidRPr="004D0674">
              <w:rPr>
                <w:rFonts w:ascii="UKIJ Nasq" w:hAnsi="UKIJ Nasq" w:cs="UKIJ Nasq" w:hint="cs"/>
                <w:sz w:val="29"/>
                <w:szCs w:val="29"/>
                <w:rtl/>
              </w:rPr>
              <w:t>ە</w:t>
            </w:r>
            <w:r w:rsidRPr="004D0674">
              <w:rPr>
                <w:rFonts w:ascii="UKIJ Nasq" w:hAnsi="UKIJ Nasq" w:cs="UKIJ Nasq" w:hint="eastAsia"/>
                <w:sz w:val="29"/>
                <w:szCs w:val="29"/>
                <w:rtl/>
              </w:rPr>
              <w:t>ق</w:t>
            </w:r>
            <w:r w:rsidRPr="004D0674">
              <w:rPr>
                <w:rFonts w:ascii="UKIJ Nasq" w:hAnsi="UKIJ Nasq" w:cs="UKIJ Nasq" w:hint="cs"/>
                <w:sz w:val="29"/>
                <w:szCs w:val="29"/>
                <w:rtl/>
              </w:rPr>
              <w:t>ە</w:t>
            </w:r>
            <w:r w:rsidRPr="004D0674">
              <w:rPr>
                <w:rFonts w:ascii="UKIJ Nasq" w:hAnsi="UKIJ Nasq" w:cs="UKIJ Nasq" w:hint="eastAsia"/>
                <w:sz w:val="29"/>
                <w:szCs w:val="29"/>
                <w:rtl/>
              </w:rPr>
              <w:t>ززاسىنى</w:t>
            </w:r>
            <w:r w:rsidRPr="004D0674">
              <w:rPr>
                <w:rFonts w:ascii="UKIJ Nasq" w:hAnsi="UKIJ Nasq" w:cs="UKIJ Nasq"/>
                <w:sz w:val="29"/>
                <w:szCs w:val="29"/>
                <w:rtl/>
              </w:rPr>
              <w:t xml:space="preserve"> ت</w:t>
            </w:r>
            <w:r w:rsidRPr="004D0674">
              <w:rPr>
                <w:rFonts w:ascii="UKIJ Nasq" w:hAnsi="UKIJ Nasq" w:cs="UKIJ Nasq" w:hint="cs"/>
                <w:sz w:val="29"/>
                <w:szCs w:val="29"/>
                <w:rtl/>
              </w:rPr>
              <w:t>ۇ</w:t>
            </w:r>
            <w:r w:rsidRPr="004D0674">
              <w:rPr>
                <w:rFonts w:ascii="UKIJ Nasq" w:hAnsi="UKIJ Nasq" w:cs="UKIJ Nasq" w:hint="eastAsia"/>
                <w:sz w:val="29"/>
                <w:szCs w:val="29"/>
                <w:rtl/>
              </w:rPr>
              <w:t>رغ</w:t>
            </w:r>
            <w:r w:rsidRPr="004D0674">
              <w:rPr>
                <w:rFonts w:ascii="UKIJ Nasq" w:hAnsi="UKIJ Nasq" w:cs="UKIJ Nasq" w:hint="cs"/>
                <w:sz w:val="29"/>
                <w:szCs w:val="29"/>
                <w:rtl/>
              </w:rPr>
              <w:t>ۇ</w:t>
            </w:r>
            <w:r w:rsidRPr="004D0674">
              <w:rPr>
                <w:rFonts w:ascii="UKIJ Nasq" w:hAnsi="UKIJ Nasq" w:cs="UKIJ Nasq" w:hint="eastAsia"/>
                <w:sz w:val="29"/>
                <w:szCs w:val="29"/>
                <w:rtl/>
              </w:rPr>
              <w:t>زغاندا،</w:t>
            </w:r>
            <w:r w:rsidRPr="004D0674">
              <w:rPr>
                <w:rFonts w:ascii="UKIJ Nasq" w:hAnsi="UKIJ Nasq" w:cs="UKIJ Nasq"/>
                <w:sz w:val="29"/>
                <w:szCs w:val="29"/>
                <w:rtl/>
              </w:rPr>
              <w:t xml:space="preserve"> ق</w:t>
            </w:r>
            <w:r w:rsidRPr="004D0674">
              <w:rPr>
                <w:rFonts w:ascii="UKIJ Nasq" w:hAnsi="UKIJ Nasq" w:cs="UKIJ Nasq" w:hint="cs"/>
                <w:sz w:val="29"/>
                <w:szCs w:val="29"/>
                <w:rtl/>
              </w:rPr>
              <w:t>ې</w:t>
            </w:r>
            <w:r w:rsidRPr="004D0674">
              <w:rPr>
                <w:rFonts w:ascii="UKIJ Nasq" w:hAnsi="UKIJ Nasq" w:cs="UKIJ Nasq" w:hint="eastAsia"/>
                <w:sz w:val="29"/>
                <w:szCs w:val="29"/>
                <w:rtl/>
              </w:rPr>
              <w:t>رىندىشى</w:t>
            </w:r>
            <w:r w:rsidRPr="004D0674">
              <w:rPr>
                <w:rFonts w:ascii="UKIJ Nasq" w:hAnsi="UKIJ Nasq" w:cs="UKIJ Nasq"/>
                <w:sz w:val="29"/>
                <w:szCs w:val="29"/>
                <w:rtl/>
              </w:rPr>
              <w:t xml:space="preserve"> ئ</w:t>
            </w:r>
            <w:r w:rsidRPr="004D0674">
              <w:rPr>
                <w:rFonts w:ascii="UKIJ Nasq" w:hAnsi="UKIJ Nasq" w:cs="UKIJ Nasq" w:hint="cs"/>
                <w:sz w:val="29"/>
                <w:szCs w:val="29"/>
                <w:rtl/>
              </w:rPr>
              <w:t>ۈ</w:t>
            </w:r>
            <w:r w:rsidRPr="004D0674">
              <w:rPr>
                <w:rFonts w:ascii="UKIJ Nasq" w:hAnsi="UKIJ Nasq" w:cs="UKIJ Nasq" w:hint="eastAsia"/>
                <w:sz w:val="29"/>
                <w:szCs w:val="29"/>
                <w:rtl/>
              </w:rPr>
              <w:t>چ</w:t>
            </w:r>
            <w:r w:rsidRPr="004D0674">
              <w:rPr>
                <w:rFonts w:ascii="UKIJ Nasq" w:hAnsi="UKIJ Nasq" w:cs="UKIJ Nasq" w:hint="cs"/>
                <w:sz w:val="29"/>
                <w:szCs w:val="29"/>
                <w:rtl/>
              </w:rPr>
              <w:t>ۈ</w:t>
            </w:r>
            <w:r w:rsidRPr="004D0674">
              <w:rPr>
                <w:rFonts w:ascii="UKIJ Nasq" w:hAnsi="UKIJ Nasq" w:cs="UKIJ Nasq" w:hint="eastAsia"/>
                <w:sz w:val="29"/>
                <w:szCs w:val="29"/>
                <w:rtl/>
              </w:rPr>
              <w:t>ن</w:t>
            </w:r>
            <w:r w:rsidRPr="004D0674">
              <w:rPr>
                <w:rFonts w:ascii="UKIJ Nasq" w:hAnsi="UKIJ Nasq" w:cs="UKIJ Nasq"/>
                <w:sz w:val="29"/>
                <w:szCs w:val="29"/>
                <w:rtl/>
              </w:rPr>
              <w:t xml:space="preserve"> پايدىلىق بولغان ياخشى ئىشل</w:t>
            </w:r>
            <w:r w:rsidRPr="004D0674">
              <w:rPr>
                <w:rFonts w:ascii="UKIJ Nasq" w:hAnsi="UKIJ Nasq" w:cs="UKIJ Nasq" w:hint="eastAsia"/>
                <w:sz w:val="29"/>
                <w:szCs w:val="29"/>
                <w:rtl/>
              </w:rPr>
              <w:t>ارنى</w:t>
            </w:r>
            <w:r w:rsidRPr="004D0674">
              <w:rPr>
                <w:rFonts w:ascii="UKIJ Nasq" w:hAnsi="UKIJ Nasq" w:cs="UKIJ Nasq"/>
                <w:sz w:val="29"/>
                <w:szCs w:val="29"/>
                <w:rtl/>
              </w:rPr>
              <w:t xml:space="preserve"> تاللايد</w:t>
            </w:r>
            <w:r w:rsidRPr="004D0674">
              <w:rPr>
                <w:rFonts w:ascii="UKIJ Nasq" w:hAnsi="UKIJ Nasq" w:cs="UKIJ Nasq" w:hint="cs"/>
                <w:sz w:val="29"/>
                <w:szCs w:val="29"/>
                <w:rtl/>
              </w:rPr>
              <w:t>ۇ</w:t>
            </w:r>
            <w:r w:rsidRPr="004D0674">
              <w:rPr>
                <w:rFonts w:ascii="UKIJ Nasq" w:hAnsi="UKIJ Nasq" w:cs="UKIJ Nasq" w:hint="eastAsia"/>
                <w:sz w:val="29"/>
                <w:szCs w:val="29"/>
                <w:rtl/>
              </w:rPr>
              <w:t>،</w:t>
            </w:r>
            <w:r w:rsidRPr="004D0674">
              <w:rPr>
                <w:rFonts w:ascii="UKIJ Nasq" w:hAnsi="UKIJ Nasq" w:cs="UKIJ Nasq"/>
                <w:sz w:val="29"/>
                <w:szCs w:val="29"/>
                <w:rtl/>
              </w:rPr>
              <w:t xml:space="preserve"> زىيانلىق بولغان ئىشلاردىن يىراق بولىد</w:t>
            </w:r>
            <w:r w:rsidRPr="004D0674">
              <w:rPr>
                <w:rFonts w:ascii="UKIJ Nasq" w:hAnsi="UKIJ Nasq" w:cs="UKIJ Nasq" w:hint="cs"/>
                <w:sz w:val="29"/>
                <w:szCs w:val="29"/>
                <w:rtl/>
              </w:rPr>
              <w:t>ۇ</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031928D9" w:rsidR="00621F1F" w:rsidRPr="001F2858" w:rsidRDefault="004D0674" w:rsidP="004D0674">
            <w:pPr>
              <w:spacing w:after="0" w:line="240" w:lineRule="auto"/>
              <w:jc w:val="center"/>
              <w:rPr>
                <w:rFonts w:ascii="Andalus" w:hAnsi="Andalus" w:cs="Andalus"/>
                <w:b/>
                <w:bCs/>
                <w:color w:val="2F5496" w:themeColor="accent1" w:themeShade="BF"/>
                <w:sz w:val="32"/>
                <w:szCs w:val="32"/>
                <w:rtl/>
              </w:rPr>
            </w:pPr>
            <w:r w:rsidRPr="00783A68">
              <w:rPr>
                <w:rFonts w:ascii="UKIJ Nasq" w:hAnsi="UKIJ Nasq" w:cs="UKIJ Nasq" w:hint="cs"/>
                <w:b/>
                <w:bCs/>
                <w:color w:val="2F5496" w:themeColor="accent1" w:themeShade="BF"/>
                <w:sz w:val="32"/>
                <w:szCs w:val="32"/>
                <w:rtl/>
              </w:rPr>
              <w:t>(</w:t>
            </w:r>
            <w:r>
              <w:rPr>
                <w:rFonts w:ascii="UKIJ Nasq" w:hAnsi="UKIJ Nasq" w:cs="UKIJ Nasq" w:hint="cs"/>
                <w:b/>
                <w:bCs/>
                <w:color w:val="2F5496" w:themeColor="accent1" w:themeShade="BF"/>
                <w:sz w:val="32"/>
                <w:szCs w:val="32"/>
                <w:rtl/>
              </w:rPr>
              <w:t>10</w:t>
            </w:r>
            <w:r w:rsidRPr="004D0674">
              <w:rPr>
                <w:rFonts w:ascii="UKIJ Nasq" w:hAnsi="UKIJ Nasq" w:cs="UKIJ Nasq" w:hint="cs"/>
                <w:b/>
                <w:bCs/>
                <w:color w:val="2F5496" w:themeColor="accent1" w:themeShade="BF"/>
                <w:sz w:val="32"/>
                <w:szCs w:val="32"/>
                <w:rtl/>
              </w:rPr>
              <w:t xml:space="preserve">) </w:t>
            </w:r>
            <w:r w:rsidRPr="004D0674">
              <w:rPr>
                <w:rFonts w:ascii="UKIJ Nasq" w:hAnsi="UKIJ Nasq" w:cs="UKIJ Nasq"/>
                <w:b/>
                <w:bCs/>
                <w:color w:val="2F5496" w:themeColor="accent1" w:themeShade="BF"/>
                <w:sz w:val="32"/>
                <w:szCs w:val="32"/>
                <w:rtl/>
              </w:rPr>
              <w:t>م</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س</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لمان</w:t>
            </w:r>
            <w:r w:rsidRPr="004D0674">
              <w:rPr>
                <w:rFonts w:ascii="UKIJ Nasq" w:hAnsi="UKIJ Nasq" w:cs="UKIJ Nasq"/>
                <w:b/>
                <w:bCs/>
                <w:color w:val="2F5496" w:themeColor="accent1" w:themeShade="BF"/>
                <w:sz w:val="32"/>
                <w:szCs w:val="32"/>
                <w:rtl/>
              </w:rPr>
              <w:t xml:space="preserve"> بولمىغانلارنى</w:t>
            </w:r>
            <w:r w:rsidRPr="004D0674">
              <w:rPr>
                <w:rFonts w:ascii="UKIJ Nasq" w:hAnsi="UKIJ Nasq" w:cs="UKIJ Nasq" w:hint="cs"/>
                <w:b/>
                <w:bCs/>
                <w:color w:val="2F5496" w:themeColor="accent1" w:themeShade="BF"/>
                <w:sz w:val="32"/>
                <w:szCs w:val="32"/>
                <w:rtl/>
              </w:rPr>
              <w:t>ڭ</w:t>
            </w:r>
            <w:r w:rsidRPr="004D0674">
              <w:rPr>
                <w:rFonts w:ascii="UKIJ Nasq" w:hAnsi="UKIJ Nasq" w:cs="UKIJ Nasq"/>
                <w:b/>
                <w:bCs/>
                <w:color w:val="2F5496" w:themeColor="accent1" w:themeShade="BF"/>
                <w:sz w:val="32"/>
                <w:szCs w:val="32"/>
                <w:rtl/>
              </w:rPr>
              <w:t xml:space="preserve"> ھ</w:t>
            </w:r>
            <w:r w:rsidRPr="004D0674">
              <w:rPr>
                <w:rFonts w:ascii="UKIJ Nasq" w:hAnsi="UKIJ Nasq" w:cs="UKIJ Nasq" w:hint="cs"/>
                <w:b/>
                <w:bCs/>
                <w:color w:val="2F5496" w:themeColor="accent1" w:themeShade="BF"/>
                <w:sz w:val="32"/>
                <w:szCs w:val="32"/>
                <w:rtl/>
              </w:rPr>
              <w:t>ە</w:t>
            </w:r>
            <w:r w:rsidRPr="004D0674">
              <w:rPr>
                <w:rFonts w:ascii="UKIJ Nasq" w:hAnsi="UKIJ Nasq" w:cs="UKIJ Nasq" w:hint="eastAsia"/>
                <w:b/>
                <w:bCs/>
                <w:color w:val="2F5496" w:themeColor="accent1" w:themeShade="BF"/>
                <w:sz w:val="32"/>
                <w:szCs w:val="32"/>
                <w:rtl/>
              </w:rPr>
              <w:t>ق</w:t>
            </w:r>
            <w:r w:rsidRPr="004D0674">
              <w:rPr>
                <w:rFonts w:ascii="UKIJ Nasq" w:hAnsi="UKIJ Nasq" w:cs="UKIJ Nasq"/>
                <w:b/>
                <w:bCs/>
                <w:color w:val="2F5496" w:themeColor="accent1" w:themeShade="BF"/>
                <w:sz w:val="32"/>
                <w:szCs w:val="32"/>
                <w:rtl/>
              </w:rPr>
              <w:t>-ھوق</w:t>
            </w:r>
            <w:r w:rsidRPr="004D0674">
              <w:rPr>
                <w:rFonts w:ascii="UKIJ Nasq" w:hAnsi="UKIJ Nasq" w:cs="UKIJ Nasq" w:hint="cs"/>
                <w:b/>
                <w:bCs/>
                <w:color w:val="2F5496" w:themeColor="accent1" w:themeShade="BF"/>
                <w:sz w:val="32"/>
                <w:szCs w:val="32"/>
                <w:rtl/>
              </w:rPr>
              <w:t>ۇ</w:t>
            </w:r>
            <w:r w:rsidRPr="004D0674">
              <w:rPr>
                <w:rFonts w:ascii="UKIJ Nasq" w:hAnsi="UKIJ Nasq" w:cs="UKIJ Nasq" w:hint="eastAsia"/>
                <w:b/>
                <w:bCs/>
                <w:color w:val="2F5496" w:themeColor="accent1" w:themeShade="BF"/>
                <w:sz w:val="32"/>
                <w:szCs w:val="32"/>
                <w:rtl/>
              </w:rPr>
              <w:t>قلىرى</w:t>
            </w:r>
            <w:r w:rsidRPr="004D0674">
              <w:rPr>
                <w:rFonts w:ascii="UKIJ Nasq" w:hAnsi="UKIJ Nasq" w:cs="UKIJ Nasq" w:hint="cs"/>
                <w:b/>
                <w:bCs/>
                <w:color w:val="2F5496" w:themeColor="accent1" w:themeShade="BF"/>
                <w:sz w:val="32"/>
                <w:szCs w:val="32"/>
                <w:rtl/>
              </w:rPr>
              <w:t>:</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قيم الحدود عليهم فيما يعتقدون تحريمه، </w:t>
            </w:r>
            <w:r w:rsidRPr="00621F1F">
              <w:rPr>
                <w:rFonts w:ascii="Lotus Linotype" w:hAnsi="Lotus Linotype" w:cs="Lotus Linotype"/>
                <w:color w:val="161616"/>
                <w:sz w:val="32"/>
                <w:szCs w:val="32"/>
                <w:rtl/>
              </w:rPr>
              <w:lastRenderedPageBreak/>
              <w:t>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6E213EBC" w14:textId="63245463" w:rsidR="00621F1F" w:rsidRPr="001F2858" w:rsidRDefault="004D0674" w:rsidP="004D0674">
            <w:pPr>
              <w:spacing w:after="120" w:line="360" w:lineRule="exact"/>
              <w:jc w:val="lowKashida"/>
              <w:rPr>
                <w:rFonts w:asciiTheme="majorBidi" w:hAnsiTheme="majorBidi" w:cstheme="majorBidi"/>
                <w:color w:val="161616"/>
                <w:sz w:val="24"/>
                <w:szCs w:val="24"/>
                <w:rtl/>
              </w:rPr>
            </w:pPr>
            <w:r>
              <w:rPr>
                <w:rFonts w:ascii="UKIJ Nasq" w:hAnsi="UKIJ Nasq" w:cs="UKIJ Nasq"/>
                <w:sz w:val="29"/>
                <w:szCs w:val="29"/>
                <w:rtl/>
              </w:rPr>
              <w:lastRenderedPageBreak/>
              <w:t xml:space="preserve">مۇسۇلمان رەھبەرلەر </w:t>
            </w:r>
            <w:r>
              <w:rPr>
                <w:rFonts w:ascii="UKIJ Nasq" w:hAnsi="UKIJ Nasq" w:cs="UKIJ Nasq"/>
                <w:sz w:val="29"/>
                <w:szCs w:val="29"/>
                <w:rtl/>
                <w:lang w:bidi="ug-CN"/>
              </w:rPr>
              <w:t>مۇسۇلمان</w:t>
            </w:r>
            <w:r>
              <w:rPr>
                <w:rFonts w:ascii="UKIJ Nasq" w:hAnsi="UKIJ Nasq" w:cs="UKIJ Nasq"/>
                <w:sz w:val="29"/>
                <w:szCs w:val="29"/>
                <w:lang w:bidi="ug-CN"/>
              </w:rPr>
              <w:t xml:space="preserve"> </w:t>
            </w:r>
            <w:r>
              <w:rPr>
                <w:rFonts w:ascii="UKIJ Nasq" w:hAnsi="UKIJ Nasq" w:cs="UKIJ Nasq"/>
                <w:sz w:val="29"/>
                <w:szCs w:val="29"/>
                <w:rtl/>
                <w:lang w:bidi="ug-CN"/>
              </w:rPr>
              <w:t>بولمىغان</w:t>
            </w:r>
            <w:r>
              <w:rPr>
                <w:rFonts w:ascii="UKIJ Nasq" w:hAnsi="UKIJ Nasq" w:cs="UKIJ Nasq"/>
                <w:sz w:val="29"/>
                <w:szCs w:val="29"/>
                <w:lang w:bidi="ug-CN"/>
              </w:rPr>
              <w:t xml:space="preserve"> </w:t>
            </w:r>
            <w:r>
              <w:rPr>
                <w:rFonts w:ascii="UKIJ Nasq" w:hAnsi="UKIJ Nasq" w:cs="UKIJ Nasq"/>
                <w:sz w:val="29"/>
                <w:szCs w:val="29"/>
                <w:rtl/>
                <w:lang w:bidi="ug-CN"/>
              </w:rPr>
              <w:t>كىشىلەر</w:t>
            </w:r>
            <w:r>
              <w:rPr>
                <w:rFonts w:ascii="UKIJ Nasq" w:hAnsi="UKIJ Nasq" w:cs="UKIJ Nasq"/>
                <w:sz w:val="29"/>
                <w:szCs w:val="29"/>
                <w:lang w:bidi="ug-CN"/>
              </w:rPr>
              <w:t xml:space="preserve"> </w:t>
            </w:r>
            <w:r>
              <w:rPr>
                <w:rFonts w:ascii="UKIJ Nasq" w:hAnsi="UKIJ Nasq" w:cs="UKIJ Nasq"/>
                <w:sz w:val="29"/>
                <w:szCs w:val="29"/>
                <w:rtl/>
                <w:lang w:bidi="ug-CN"/>
              </w:rPr>
              <w:t>ئارىسىدىمۇ</w:t>
            </w:r>
            <w:r>
              <w:rPr>
                <w:rFonts w:ascii="UKIJ Nasq" w:hAnsi="UKIJ Nasq" w:cs="UKIJ Nasq"/>
                <w:sz w:val="29"/>
                <w:szCs w:val="29"/>
                <w:lang w:bidi="ug-CN"/>
              </w:rPr>
              <w:t xml:space="preserve"> </w:t>
            </w:r>
            <w:r>
              <w:rPr>
                <w:rFonts w:ascii="UKIJ Nasq" w:hAnsi="UKIJ Nasq" w:cs="UKIJ Nasq"/>
                <w:sz w:val="29"/>
                <w:szCs w:val="29"/>
                <w:rtl/>
                <w:lang w:bidi="ug-CN"/>
              </w:rPr>
              <w:t>يۈز</w:t>
            </w:r>
            <w:r>
              <w:rPr>
                <w:rFonts w:ascii="UKIJ Nasq" w:hAnsi="UKIJ Nasq" w:cs="UKIJ Nasq"/>
                <w:sz w:val="29"/>
                <w:szCs w:val="29"/>
                <w:lang w:bidi="ug-CN"/>
              </w:rPr>
              <w:t>-</w:t>
            </w:r>
            <w:r>
              <w:rPr>
                <w:rFonts w:ascii="UKIJ Nasq" w:hAnsi="UKIJ Nasq" w:cs="UKIJ Nasq"/>
                <w:sz w:val="29"/>
                <w:szCs w:val="29"/>
                <w:rtl/>
                <w:lang w:bidi="ug-CN"/>
              </w:rPr>
              <w:t>ئابرۇي،</w:t>
            </w:r>
            <w:r>
              <w:rPr>
                <w:rFonts w:ascii="UKIJ Nasq" w:hAnsi="UKIJ Nasq" w:cs="UKIJ Nasq"/>
                <w:sz w:val="29"/>
                <w:szCs w:val="29"/>
                <w:lang w:bidi="ug-CN"/>
              </w:rPr>
              <w:t xml:space="preserve"> </w:t>
            </w:r>
            <w:r>
              <w:rPr>
                <w:rFonts w:ascii="UKIJ Nasq" w:hAnsi="UKIJ Nasq" w:cs="UKIJ Nasq"/>
                <w:sz w:val="29"/>
                <w:szCs w:val="29"/>
                <w:rtl/>
                <w:lang w:bidi="ug-CN"/>
              </w:rPr>
              <w:t>مال</w:t>
            </w:r>
            <w:r>
              <w:rPr>
                <w:rFonts w:ascii="UKIJ Nasq" w:hAnsi="UKIJ Nasq" w:cs="UKIJ Nasq"/>
                <w:sz w:val="29"/>
                <w:szCs w:val="29"/>
                <w:lang w:bidi="ug-CN"/>
              </w:rPr>
              <w:t>-</w:t>
            </w:r>
            <w:r>
              <w:rPr>
                <w:rFonts w:ascii="UKIJ Nasq" w:hAnsi="UKIJ Nasq" w:cs="UKIJ Nasq"/>
                <w:sz w:val="29"/>
                <w:szCs w:val="29"/>
                <w:rtl/>
                <w:lang w:bidi="ug-CN"/>
              </w:rPr>
              <w:t>مۈلۈك</w:t>
            </w:r>
            <w:r>
              <w:rPr>
                <w:rFonts w:ascii="UKIJ Nasq" w:hAnsi="UKIJ Nasq" w:cs="UKIJ Nasq"/>
                <w:sz w:val="29"/>
                <w:szCs w:val="29"/>
                <w:lang w:bidi="ug-CN"/>
              </w:rPr>
              <w:t xml:space="preserve"> </w:t>
            </w:r>
            <w:r>
              <w:rPr>
                <w:rFonts w:ascii="UKIJ Nasq" w:hAnsi="UKIJ Nasq" w:cs="UKIJ Nasq"/>
                <w:sz w:val="29"/>
                <w:szCs w:val="29"/>
                <w:rtl/>
                <w:lang w:bidi="ug-CN"/>
              </w:rPr>
              <w:t>ۋە</w:t>
            </w:r>
            <w:r>
              <w:rPr>
                <w:rFonts w:ascii="UKIJ Nasq" w:hAnsi="UKIJ Nasq" w:cs="UKIJ Nasq"/>
                <w:sz w:val="29"/>
                <w:szCs w:val="29"/>
                <w:lang w:bidi="ug-CN"/>
              </w:rPr>
              <w:t xml:space="preserve"> </w:t>
            </w:r>
            <w:r>
              <w:rPr>
                <w:rFonts w:ascii="UKIJ Nasq" w:hAnsi="UKIJ Nasq" w:cs="UKIJ Nasq"/>
                <w:sz w:val="29"/>
                <w:szCs w:val="29"/>
                <w:rtl/>
                <w:lang w:bidi="ug-CN"/>
              </w:rPr>
              <w:t>جان</w:t>
            </w:r>
            <w:r>
              <w:rPr>
                <w:rFonts w:ascii="UKIJ Nasq" w:hAnsi="UKIJ Nasq" w:cs="UKIJ Nasq"/>
                <w:sz w:val="29"/>
                <w:szCs w:val="29"/>
                <w:lang w:bidi="ug-CN"/>
              </w:rPr>
              <w:t xml:space="preserve"> </w:t>
            </w:r>
            <w:r>
              <w:rPr>
                <w:rFonts w:ascii="UKIJ Nasq" w:hAnsi="UKIJ Nasq" w:cs="UKIJ Nasq"/>
                <w:sz w:val="29"/>
                <w:szCs w:val="29"/>
                <w:rtl/>
                <w:lang w:bidi="ug-CN"/>
              </w:rPr>
              <w:t>مەسىلىسىدە</w:t>
            </w:r>
            <w:r>
              <w:rPr>
                <w:rFonts w:ascii="UKIJ Nasq" w:hAnsi="UKIJ Nasq" w:cs="UKIJ Nasq"/>
                <w:sz w:val="29"/>
                <w:szCs w:val="29"/>
                <w:lang w:bidi="ug-CN"/>
              </w:rPr>
              <w:t xml:space="preserve"> </w:t>
            </w:r>
            <w:r>
              <w:rPr>
                <w:rFonts w:ascii="UKIJ Nasq" w:hAnsi="UKIJ Nasq" w:cs="UKIJ Nasq"/>
                <w:sz w:val="29"/>
                <w:szCs w:val="29"/>
                <w:rtl/>
                <w:lang w:bidi="ug-CN"/>
              </w:rPr>
              <w:t>ئىسلامنىڭ</w:t>
            </w:r>
            <w:r>
              <w:rPr>
                <w:rFonts w:ascii="UKIJ Nasq" w:hAnsi="UKIJ Nasq" w:cs="UKIJ Nasq"/>
                <w:sz w:val="29"/>
                <w:szCs w:val="29"/>
                <w:lang w:bidi="ug-CN"/>
              </w:rPr>
              <w:t xml:space="preserve"> </w:t>
            </w:r>
            <w:r>
              <w:rPr>
                <w:rFonts w:ascii="UKIJ Nasq" w:hAnsi="UKIJ Nasq" w:cs="UKIJ Nasq"/>
                <w:sz w:val="29"/>
                <w:szCs w:val="29"/>
                <w:rtl/>
                <w:lang w:bidi="ug-CN"/>
              </w:rPr>
              <w:t>ھۆكمى</w:t>
            </w:r>
            <w:r>
              <w:rPr>
                <w:rFonts w:ascii="UKIJ Nasq" w:hAnsi="UKIJ Nasq" w:cs="UKIJ Nasq"/>
                <w:sz w:val="29"/>
                <w:szCs w:val="29"/>
                <w:lang w:bidi="ug-CN"/>
              </w:rPr>
              <w:t xml:space="preserve"> </w:t>
            </w:r>
            <w:r>
              <w:rPr>
                <w:rFonts w:ascii="UKIJ Nasq" w:hAnsi="UKIJ Nasq" w:cs="UKIJ Nasq"/>
                <w:sz w:val="29"/>
                <w:szCs w:val="29"/>
                <w:rtl/>
                <w:lang w:bidi="ug-CN"/>
              </w:rPr>
              <w:t>بىلەن</w:t>
            </w:r>
            <w:r>
              <w:rPr>
                <w:rFonts w:ascii="UKIJ Nasq" w:hAnsi="UKIJ Nasq" w:cs="UKIJ Nasq"/>
                <w:sz w:val="29"/>
                <w:szCs w:val="29"/>
                <w:lang w:bidi="ug-CN"/>
              </w:rPr>
              <w:t xml:space="preserve"> </w:t>
            </w:r>
            <w:r>
              <w:rPr>
                <w:rFonts w:ascii="UKIJ Nasq" w:hAnsi="UKIJ Nasq" w:cs="UKIJ Nasq"/>
                <w:sz w:val="29"/>
                <w:szCs w:val="29"/>
                <w:rtl/>
                <w:lang w:bidi="ug-CN"/>
              </w:rPr>
              <w:t>ھۆكۈم</w:t>
            </w:r>
            <w:r>
              <w:rPr>
                <w:rFonts w:ascii="UKIJ Nasq" w:hAnsi="UKIJ Nasq" w:cs="UKIJ Nasq"/>
                <w:sz w:val="29"/>
                <w:szCs w:val="29"/>
                <w:lang w:bidi="ug-CN"/>
              </w:rPr>
              <w:t xml:space="preserve"> </w:t>
            </w:r>
            <w:r>
              <w:rPr>
                <w:rFonts w:ascii="UKIJ Nasq" w:hAnsi="UKIJ Nasq" w:cs="UKIJ Nasq"/>
                <w:sz w:val="29"/>
                <w:szCs w:val="29"/>
                <w:rtl/>
                <w:lang w:bidi="ug-CN"/>
              </w:rPr>
              <w:t>قىلىش،</w:t>
            </w:r>
            <w:r>
              <w:rPr>
                <w:rFonts w:ascii="UKIJ Nasq" w:hAnsi="UKIJ Nasq" w:cs="UKIJ Nasq"/>
                <w:sz w:val="29"/>
                <w:szCs w:val="29"/>
                <w:lang w:bidi="ug-CN"/>
              </w:rPr>
              <w:t xml:space="preserve"> </w:t>
            </w:r>
            <w:r>
              <w:rPr>
                <w:rFonts w:ascii="UKIJ Nasq" w:hAnsi="UKIJ Nasq" w:cs="UKIJ Nasq"/>
                <w:sz w:val="29"/>
                <w:szCs w:val="29"/>
                <w:rtl/>
                <w:lang w:bidi="ug-CN"/>
              </w:rPr>
              <w:t>مۇسۇلمانلارغا</w:t>
            </w:r>
            <w:r>
              <w:rPr>
                <w:rFonts w:ascii="UKIJ Nasq" w:hAnsi="UKIJ Nasq" w:cs="UKIJ Nasq"/>
                <w:sz w:val="29"/>
                <w:szCs w:val="29"/>
                <w:lang w:bidi="ug-CN"/>
              </w:rPr>
              <w:t xml:space="preserve"> </w:t>
            </w:r>
            <w:r>
              <w:rPr>
                <w:rFonts w:ascii="UKIJ Nasq" w:hAnsi="UKIJ Nasq" w:cs="UKIJ Nasq"/>
                <w:sz w:val="29"/>
                <w:szCs w:val="29"/>
                <w:rtl/>
                <w:lang w:bidi="ug-CN"/>
              </w:rPr>
              <w:t>قىلىش</w:t>
            </w:r>
            <w:r>
              <w:rPr>
                <w:rFonts w:ascii="UKIJ Nasq" w:hAnsi="UKIJ Nasq" w:cs="UKIJ Nasq"/>
                <w:sz w:val="29"/>
                <w:szCs w:val="29"/>
                <w:lang w:bidi="ug-CN"/>
              </w:rPr>
              <w:t xml:space="preserve"> </w:t>
            </w:r>
            <w:r>
              <w:rPr>
                <w:rFonts w:ascii="UKIJ Nasq" w:hAnsi="UKIJ Nasq" w:cs="UKIJ Nasq"/>
                <w:sz w:val="29"/>
                <w:szCs w:val="29"/>
                <w:rtl/>
                <w:lang w:bidi="ug-CN"/>
              </w:rPr>
              <w:t>چەكلەنگەن</w:t>
            </w:r>
            <w:r>
              <w:rPr>
                <w:rFonts w:ascii="UKIJ Nasq" w:hAnsi="UKIJ Nasq" w:cs="UKIJ Nasq"/>
                <w:sz w:val="29"/>
                <w:szCs w:val="29"/>
                <w:lang w:bidi="ug-CN"/>
              </w:rPr>
              <w:t xml:space="preserve"> </w:t>
            </w:r>
            <w:r>
              <w:rPr>
                <w:rFonts w:ascii="UKIJ Nasq" w:hAnsi="UKIJ Nasq" w:cs="UKIJ Nasq"/>
                <w:sz w:val="29"/>
                <w:szCs w:val="29"/>
                <w:rtl/>
                <w:lang w:bidi="ug-CN"/>
              </w:rPr>
              <w:t>ئىشلارنى</w:t>
            </w:r>
            <w:r>
              <w:rPr>
                <w:rFonts w:ascii="UKIJ Nasq" w:hAnsi="UKIJ Nasq" w:cs="UKIJ Nasq"/>
                <w:sz w:val="29"/>
                <w:szCs w:val="29"/>
                <w:lang w:bidi="ug-CN"/>
              </w:rPr>
              <w:t xml:space="preserve"> </w:t>
            </w:r>
            <w:r>
              <w:rPr>
                <w:rFonts w:ascii="UKIJ Nasq" w:hAnsi="UKIJ Nasq" w:cs="UKIJ Nasq"/>
                <w:sz w:val="29"/>
                <w:szCs w:val="29"/>
                <w:rtl/>
                <w:lang w:bidi="ug-CN"/>
              </w:rPr>
              <w:t>سادىر</w:t>
            </w:r>
            <w:r>
              <w:rPr>
                <w:rFonts w:ascii="UKIJ Nasq" w:hAnsi="UKIJ Nasq" w:cs="UKIJ Nasq"/>
                <w:sz w:val="29"/>
                <w:szCs w:val="29"/>
                <w:lang w:bidi="ug-CN"/>
              </w:rPr>
              <w:t xml:space="preserve"> </w:t>
            </w:r>
            <w:r>
              <w:rPr>
                <w:rFonts w:ascii="UKIJ Nasq" w:hAnsi="UKIJ Nasq" w:cs="UKIJ Nasq"/>
                <w:sz w:val="29"/>
                <w:szCs w:val="29"/>
                <w:rtl/>
                <w:lang w:bidi="ug-CN"/>
              </w:rPr>
              <w:t>قىلسا</w:t>
            </w:r>
            <w:r>
              <w:rPr>
                <w:rFonts w:ascii="UKIJ Nasq" w:hAnsi="UKIJ Nasq" w:cs="UKIJ Nasq"/>
                <w:sz w:val="29"/>
                <w:szCs w:val="29"/>
                <w:lang w:bidi="ug-CN"/>
              </w:rPr>
              <w:t xml:space="preserve"> </w:t>
            </w:r>
            <w:r>
              <w:rPr>
                <w:rFonts w:ascii="UKIJ Nasq" w:hAnsi="UKIJ Nasq" w:cs="UKIJ Nasq"/>
                <w:sz w:val="29"/>
                <w:szCs w:val="29"/>
                <w:rtl/>
                <w:lang w:bidi="ug-CN"/>
              </w:rPr>
              <w:t>ئۇلارغا</w:t>
            </w:r>
            <w:r>
              <w:rPr>
                <w:rFonts w:ascii="UKIJ Nasq" w:hAnsi="UKIJ Nasq" w:cs="UKIJ Nasq"/>
                <w:sz w:val="29"/>
                <w:szCs w:val="29"/>
                <w:lang w:bidi="ug-CN"/>
              </w:rPr>
              <w:t xml:space="preserve"> </w:t>
            </w:r>
            <w:r>
              <w:rPr>
                <w:rFonts w:ascii="UKIJ Nasq" w:hAnsi="UKIJ Nasq" w:cs="UKIJ Nasq"/>
                <w:sz w:val="29"/>
                <w:szCs w:val="29"/>
                <w:rtl/>
                <w:lang w:bidi="ug-CN"/>
              </w:rPr>
              <w:t>جازا</w:t>
            </w:r>
            <w:r>
              <w:rPr>
                <w:rFonts w:ascii="UKIJ Nasq" w:hAnsi="UKIJ Nasq" w:cs="UKIJ Nasq"/>
                <w:sz w:val="29"/>
                <w:szCs w:val="29"/>
                <w:lang w:bidi="ug-CN"/>
              </w:rPr>
              <w:t xml:space="preserve"> </w:t>
            </w:r>
            <w:r>
              <w:rPr>
                <w:rFonts w:ascii="UKIJ Nasq" w:hAnsi="UKIJ Nasq" w:cs="UKIJ Nasq"/>
                <w:sz w:val="29"/>
                <w:szCs w:val="29"/>
                <w:rtl/>
                <w:lang w:bidi="ug-CN"/>
              </w:rPr>
              <w:lastRenderedPageBreak/>
              <w:t>تۇرغۇزۇش،</w:t>
            </w:r>
            <w:r>
              <w:rPr>
                <w:rFonts w:ascii="UKIJ Nasq" w:hAnsi="UKIJ Nasq" w:cs="UKIJ Nasq"/>
                <w:sz w:val="29"/>
                <w:szCs w:val="29"/>
                <w:lang w:bidi="ug-CN"/>
              </w:rPr>
              <w:t xml:space="preserve"> </w:t>
            </w:r>
            <w:r>
              <w:rPr>
                <w:rFonts w:ascii="UKIJ Nasq" w:hAnsi="UKIJ Nasq" w:cs="UKIJ Nasq"/>
                <w:sz w:val="29"/>
                <w:szCs w:val="29"/>
                <w:rtl/>
                <w:lang w:bidi="ug-CN"/>
              </w:rPr>
              <w:t>ئۇلارنى</w:t>
            </w:r>
            <w:r>
              <w:rPr>
                <w:rFonts w:ascii="UKIJ Nasq" w:hAnsi="UKIJ Nasq" w:cs="UKIJ Nasq"/>
                <w:sz w:val="29"/>
                <w:szCs w:val="29"/>
                <w:lang w:bidi="ug-CN"/>
              </w:rPr>
              <w:t xml:space="preserve"> </w:t>
            </w:r>
            <w:r>
              <w:rPr>
                <w:rFonts w:ascii="UKIJ Nasq" w:hAnsi="UKIJ Nasq" w:cs="UKIJ Nasq"/>
                <w:sz w:val="29"/>
                <w:szCs w:val="29"/>
                <w:rtl/>
                <w:lang w:bidi="ug-CN"/>
              </w:rPr>
              <w:t>باشقا</w:t>
            </w:r>
            <w:r>
              <w:rPr>
                <w:rFonts w:ascii="UKIJ Nasq" w:hAnsi="UKIJ Nasq" w:cs="UKIJ Nasq"/>
                <w:sz w:val="29"/>
                <w:szCs w:val="29"/>
                <w:lang w:bidi="ug-CN"/>
              </w:rPr>
              <w:t xml:space="preserve"> </w:t>
            </w:r>
            <w:r>
              <w:rPr>
                <w:rFonts w:ascii="UKIJ Nasq" w:hAnsi="UKIJ Nasq" w:cs="UKIJ Nasq"/>
                <w:sz w:val="29"/>
                <w:szCs w:val="29"/>
                <w:rtl/>
                <w:lang w:bidi="ug-CN"/>
              </w:rPr>
              <w:t>تەرەپلەردىن</w:t>
            </w:r>
            <w:r>
              <w:rPr>
                <w:rFonts w:ascii="UKIJ Nasq" w:hAnsi="UKIJ Nasq" w:cs="UKIJ Nasq"/>
                <w:sz w:val="29"/>
                <w:szCs w:val="29"/>
                <w:lang w:bidi="ug-CN"/>
              </w:rPr>
              <w:t xml:space="preserve"> </w:t>
            </w:r>
            <w:r>
              <w:rPr>
                <w:rFonts w:ascii="UKIJ Nasq" w:hAnsi="UKIJ Nasq" w:cs="UKIJ Nasq"/>
                <w:sz w:val="29"/>
                <w:szCs w:val="29"/>
                <w:rtl/>
                <w:lang w:bidi="ug-CN"/>
              </w:rPr>
              <w:t>ھىمايە</w:t>
            </w:r>
            <w:r>
              <w:rPr>
                <w:rFonts w:ascii="UKIJ Nasq" w:hAnsi="UKIJ Nasq" w:cs="UKIJ Nasq"/>
                <w:sz w:val="29"/>
                <w:szCs w:val="29"/>
                <w:lang w:bidi="ug-CN"/>
              </w:rPr>
              <w:t xml:space="preserve"> </w:t>
            </w:r>
            <w:r>
              <w:rPr>
                <w:rFonts w:ascii="UKIJ Nasq" w:hAnsi="UKIJ Nasq" w:cs="UKIJ Nasq"/>
                <w:sz w:val="29"/>
                <w:szCs w:val="29"/>
                <w:rtl/>
                <w:lang w:bidi="ug-CN"/>
              </w:rPr>
              <w:t>قىلىش</w:t>
            </w:r>
            <w:r>
              <w:rPr>
                <w:rFonts w:ascii="UKIJ Nasq" w:hAnsi="UKIJ Nasq" w:cs="UKIJ Nasq"/>
                <w:sz w:val="29"/>
                <w:szCs w:val="29"/>
                <w:lang w:bidi="ug-CN"/>
              </w:rPr>
              <w:t xml:space="preserve"> </w:t>
            </w:r>
            <w:r>
              <w:rPr>
                <w:rFonts w:ascii="UKIJ Nasq" w:hAnsi="UKIJ Nasq" w:cs="UKIJ Nasq"/>
                <w:sz w:val="29"/>
                <w:szCs w:val="29"/>
                <w:rtl/>
                <w:lang w:bidi="ug-CN"/>
              </w:rPr>
              <w:t>ۋە</w:t>
            </w:r>
            <w:r>
              <w:rPr>
                <w:rFonts w:ascii="UKIJ Nasq" w:hAnsi="UKIJ Nasq" w:cs="UKIJ Nasq"/>
                <w:sz w:val="29"/>
                <w:szCs w:val="29"/>
                <w:lang w:bidi="ug-CN"/>
              </w:rPr>
              <w:t xml:space="preserve"> </w:t>
            </w:r>
            <w:r>
              <w:rPr>
                <w:rFonts w:ascii="UKIJ Nasq" w:hAnsi="UKIJ Nasq" w:cs="UKIJ Nasq"/>
                <w:sz w:val="29"/>
                <w:szCs w:val="29"/>
                <w:rtl/>
                <w:lang w:bidi="ug-CN"/>
              </w:rPr>
              <w:t>ئەزىيەتلەردىن</w:t>
            </w:r>
            <w:r>
              <w:rPr>
                <w:rFonts w:ascii="UKIJ Nasq" w:hAnsi="UKIJ Nasq" w:cs="UKIJ Nasq"/>
                <w:sz w:val="29"/>
                <w:szCs w:val="29"/>
                <w:lang w:bidi="ug-CN"/>
              </w:rPr>
              <w:t xml:space="preserve"> </w:t>
            </w:r>
            <w:r>
              <w:rPr>
                <w:rFonts w:ascii="UKIJ Nasq" w:hAnsi="UKIJ Nasq" w:cs="UKIJ Nasq"/>
                <w:sz w:val="29"/>
                <w:szCs w:val="29"/>
                <w:rtl/>
                <w:lang w:bidi="ug-CN"/>
              </w:rPr>
              <w:t>قول</w:t>
            </w:r>
            <w:r>
              <w:rPr>
                <w:rFonts w:ascii="UKIJ Nasq" w:hAnsi="UKIJ Nasq" w:cs="UKIJ Nasq"/>
                <w:sz w:val="29"/>
                <w:szCs w:val="29"/>
                <w:lang w:bidi="ug-CN"/>
              </w:rPr>
              <w:t xml:space="preserve"> </w:t>
            </w:r>
            <w:r>
              <w:rPr>
                <w:rFonts w:ascii="UKIJ Nasq" w:hAnsi="UKIJ Nasq" w:cs="UKIJ Nasq"/>
                <w:sz w:val="29"/>
                <w:szCs w:val="29"/>
                <w:rtl/>
                <w:lang w:bidi="ug-CN"/>
              </w:rPr>
              <w:t>ئۈزۈش</w:t>
            </w:r>
            <w:r>
              <w:rPr>
                <w:rFonts w:ascii="UKIJ Nasq" w:hAnsi="UKIJ Nasq" w:cs="UKIJ Nasq"/>
                <w:sz w:val="29"/>
                <w:szCs w:val="29"/>
                <w:lang w:bidi="ug-CN"/>
              </w:rPr>
              <w:t xml:space="preserve"> </w:t>
            </w:r>
            <w:r>
              <w:rPr>
                <w:rFonts w:ascii="UKIJ Nasq" w:hAnsi="UKIJ Nasq" w:cs="UKIJ Nasq"/>
                <w:sz w:val="29"/>
                <w:szCs w:val="29"/>
                <w:rtl/>
                <w:lang w:bidi="ug-CN"/>
              </w:rPr>
              <w:t>كېرەك</w:t>
            </w:r>
            <w:r>
              <w:rPr>
                <w:rFonts w:ascii="UKIJ Nasq" w:hAnsi="UKIJ Nasq" w:cs="UKIJ Nasq"/>
                <w:sz w:val="29"/>
                <w:szCs w:val="29"/>
                <w:lang w:bidi="ug-CN"/>
              </w:rPr>
              <w:t xml:space="preserve"> </w:t>
            </w:r>
            <w:r>
              <w:rPr>
                <w:rFonts w:ascii="UKIJ Nasq" w:hAnsi="UKIJ Nasq" w:cs="UKIJ Nasq"/>
                <w:sz w:val="29"/>
                <w:szCs w:val="29"/>
                <w:rtl/>
                <w:lang w:bidi="ug-CN"/>
              </w:rPr>
              <w:t>بولىدۇ</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footerReference w:type="default" r:id="rId12"/>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A3A0" w14:textId="77777777" w:rsidR="00D27B60" w:rsidRDefault="00D27B60" w:rsidP="00352C9A">
      <w:pPr>
        <w:spacing w:after="0" w:line="240" w:lineRule="auto"/>
      </w:pPr>
      <w:r>
        <w:separator/>
      </w:r>
    </w:p>
  </w:endnote>
  <w:endnote w:type="continuationSeparator" w:id="0">
    <w:p w14:paraId="500B563D" w14:textId="77777777" w:rsidR="00D27B60" w:rsidRDefault="00D27B60"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DecoType Naskh">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UKIJ Nasq">
    <w:altName w:val="Calibri"/>
    <w:charset w:val="A2"/>
    <w:family w:val="auto"/>
    <w:pitch w:val="variable"/>
    <w:sig w:usb0="20002A87" w:usb1="80000000" w:usb2="00000008" w:usb3="00000000" w:csb0="000001FF" w:csb1="00000000"/>
  </w:font>
  <w:font w:name="Generator 2005">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DecoType Naskh Special">
    <w:panose1 w:val="00000000000000000000"/>
    <w:charset w:val="B2"/>
    <w:family w:val="auto"/>
    <w:pitch w:val="variable"/>
    <w:sig w:usb0="80002003" w:usb1="90000048" w:usb2="00000028" w:usb3="00000000" w:csb0="00000040"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0405" w14:textId="77777777" w:rsidR="00A97F3A" w:rsidRPr="00352C9A" w:rsidRDefault="00A97F3A" w:rsidP="00A97F3A">
    <w:pPr>
      <w:pStyle w:val="Footer"/>
      <w:pBdr>
        <w:top w:val="double" w:sz="4" w:space="1" w:color="2F5496" w:themeColor="accent1" w:themeShade="BF"/>
      </w:pBdr>
      <w:jc w:val="center"/>
      <w:rPr>
        <w:rFonts w:cs="DecoType Naskh"/>
        <w:b/>
        <w:bCs/>
        <w:color w:val="2F5496" w:themeColor="accent1" w:themeShade="BF"/>
        <w:sz w:val="36"/>
        <w:szCs w:val="36"/>
      </w:rPr>
    </w:pPr>
    <w:r w:rsidRPr="00A97F3A">
      <w:rPr>
        <w:rFonts w:cs="DecoType Naskh" w:hint="cs"/>
        <w:b/>
        <w:bCs/>
        <w:color w:val="2F5496" w:themeColor="accent1" w:themeShade="BF"/>
        <w:sz w:val="28"/>
        <w:szCs w:val="28"/>
        <w:rtl/>
      </w:rPr>
      <w:t>(</w:t>
    </w:r>
    <w:r w:rsidRPr="00A97F3A">
      <w:rPr>
        <w:rFonts w:cs="DecoType Naskh"/>
        <w:b/>
        <w:bCs/>
        <w:color w:val="2F5496" w:themeColor="accent1" w:themeShade="BF"/>
        <w:sz w:val="28"/>
        <w:szCs w:val="28"/>
      </w:rPr>
      <w:fldChar w:fldCharType="begin"/>
    </w:r>
    <w:r w:rsidRPr="00A97F3A">
      <w:rPr>
        <w:rFonts w:cs="DecoType Naskh"/>
        <w:b/>
        <w:bCs/>
        <w:color w:val="2F5496" w:themeColor="accent1" w:themeShade="BF"/>
        <w:sz w:val="28"/>
        <w:szCs w:val="28"/>
      </w:rPr>
      <w:instrText xml:space="preserve"> PAGE   \* MERGEFORMAT </w:instrText>
    </w:r>
    <w:r w:rsidRPr="00A97F3A">
      <w:rPr>
        <w:rFonts w:cs="DecoType Naskh"/>
        <w:b/>
        <w:bCs/>
        <w:color w:val="2F5496" w:themeColor="accent1" w:themeShade="BF"/>
        <w:sz w:val="28"/>
        <w:szCs w:val="28"/>
      </w:rPr>
      <w:fldChar w:fldCharType="separate"/>
    </w:r>
    <w:r w:rsidR="00C57485">
      <w:rPr>
        <w:rFonts w:cs="DecoType Naskh"/>
        <w:b/>
        <w:bCs/>
        <w:noProof/>
        <w:color w:val="2F5496" w:themeColor="accent1" w:themeShade="BF"/>
        <w:sz w:val="28"/>
        <w:szCs w:val="28"/>
        <w:rtl/>
      </w:rPr>
      <w:t>7</w:t>
    </w:r>
    <w:r w:rsidRPr="00A97F3A">
      <w:rPr>
        <w:rFonts w:cs="DecoType Naskh"/>
        <w:b/>
        <w:bCs/>
        <w:noProof/>
        <w:color w:val="2F5496" w:themeColor="accent1" w:themeShade="BF"/>
        <w:sz w:val="28"/>
        <w:szCs w:val="28"/>
      </w:rPr>
      <w:fldChar w:fldCharType="end"/>
    </w:r>
    <w:r w:rsidRPr="00A97F3A">
      <w:rPr>
        <w:rFonts w:cs="DecoType Naskh" w:hint="cs"/>
        <w:b/>
        <w:bCs/>
        <w:color w:val="2F5496" w:themeColor="accent1" w:themeShade="BF"/>
        <w:sz w:val="28"/>
        <w:szCs w:val="28"/>
        <w:rtl/>
      </w:rPr>
      <w:t>)</w:t>
    </w:r>
  </w:p>
  <w:p w14:paraId="13F150AF" w14:textId="77777777" w:rsidR="00A97F3A" w:rsidRDefault="00A97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8F31" w14:textId="77777777" w:rsidR="00D27B60" w:rsidRDefault="00D27B60" w:rsidP="00352C9A">
      <w:pPr>
        <w:spacing w:after="0" w:line="240" w:lineRule="auto"/>
      </w:pPr>
      <w:r>
        <w:separator/>
      </w:r>
    </w:p>
  </w:footnote>
  <w:footnote w:type="continuationSeparator" w:id="0">
    <w:p w14:paraId="3E6C607F" w14:textId="77777777" w:rsidR="00D27B60" w:rsidRDefault="00D27B60"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4F0"/>
    <w:rsid w:val="000746B4"/>
    <w:rsid w:val="000776D8"/>
    <w:rsid w:val="000D1618"/>
    <w:rsid w:val="000F259B"/>
    <w:rsid w:val="001064FA"/>
    <w:rsid w:val="001212C3"/>
    <w:rsid w:val="00121FD4"/>
    <w:rsid w:val="00142E93"/>
    <w:rsid w:val="00150C33"/>
    <w:rsid w:val="00156DBB"/>
    <w:rsid w:val="00167098"/>
    <w:rsid w:val="0018080A"/>
    <w:rsid w:val="001B24A3"/>
    <w:rsid w:val="001B291F"/>
    <w:rsid w:val="001F2858"/>
    <w:rsid w:val="00220C9B"/>
    <w:rsid w:val="00230A33"/>
    <w:rsid w:val="00257313"/>
    <w:rsid w:val="002C37BD"/>
    <w:rsid w:val="002E16EC"/>
    <w:rsid w:val="00323B18"/>
    <w:rsid w:val="00340D13"/>
    <w:rsid w:val="00352C9A"/>
    <w:rsid w:val="00380702"/>
    <w:rsid w:val="003A560C"/>
    <w:rsid w:val="003C1D80"/>
    <w:rsid w:val="00422C43"/>
    <w:rsid w:val="004640AB"/>
    <w:rsid w:val="00486A4C"/>
    <w:rsid w:val="004B3378"/>
    <w:rsid w:val="004B7DE0"/>
    <w:rsid w:val="004D0674"/>
    <w:rsid w:val="004D2FE4"/>
    <w:rsid w:val="00506C4B"/>
    <w:rsid w:val="00520CAB"/>
    <w:rsid w:val="005667E9"/>
    <w:rsid w:val="00594AD5"/>
    <w:rsid w:val="005B5BD9"/>
    <w:rsid w:val="005C7D4B"/>
    <w:rsid w:val="005F5C94"/>
    <w:rsid w:val="00621F1F"/>
    <w:rsid w:val="0070128A"/>
    <w:rsid w:val="007701B2"/>
    <w:rsid w:val="0077675E"/>
    <w:rsid w:val="00783A68"/>
    <w:rsid w:val="00807D0B"/>
    <w:rsid w:val="00827188"/>
    <w:rsid w:val="008275CB"/>
    <w:rsid w:val="00832C72"/>
    <w:rsid w:val="00833C68"/>
    <w:rsid w:val="00857B35"/>
    <w:rsid w:val="00860A29"/>
    <w:rsid w:val="00885983"/>
    <w:rsid w:val="008A6F01"/>
    <w:rsid w:val="008B0D3A"/>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97F3A"/>
    <w:rsid w:val="00AD1006"/>
    <w:rsid w:val="00AD1498"/>
    <w:rsid w:val="00AD2E5F"/>
    <w:rsid w:val="00AD3243"/>
    <w:rsid w:val="00AF3B52"/>
    <w:rsid w:val="00B152F1"/>
    <w:rsid w:val="00B3499A"/>
    <w:rsid w:val="00B5087E"/>
    <w:rsid w:val="00B64760"/>
    <w:rsid w:val="00B66494"/>
    <w:rsid w:val="00BA00B4"/>
    <w:rsid w:val="00BB0259"/>
    <w:rsid w:val="00BC5340"/>
    <w:rsid w:val="00BD4353"/>
    <w:rsid w:val="00BF04A1"/>
    <w:rsid w:val="00BF0BD7"/>
    <w:rsid w:val="00C13315"/>
    <w:rsid w:val="00C30808"/>
    <w:rsid w:val="00C32A35"/>
    <w:rsid w:val="00C422E5"/>
    <w:rsid w:val="00C57485"/>
    <w:rsid w:val="00C578F9"/>
    <w:rsid w:val="00C647A6"/>
    <w:rsid w:val="00C70BFD"/>
    <w:rsid w:val="00CA1D85"/>
    <w:rsid w:val="00D12C9E"/>
    <w:rsid w:val="00D1450A"/>
    <w:rsid w:val="00D15FED"/>
    <w:rsid w:val="00D25143"/>
    <w:rsid w:val="00D27B60"/>
    <w:rsid w:val="00D50F44"/>
    <w:rsid w:val="00D57DA0"/>
    <w:rsid w:val="00DA6088"/>
    <w:rsid w:val="00DC3FC9"/>
    <w:rsid w:val="00DC5BEB"/>
    <w:rsid w:val="00DC6DDE"/>
    <w:rsid w:val="00DF29D8"/>
    <w:rsid w:val="00E13F16"/>
    <w:rsid w:val="00E15FA3"/>
    <w:rsid w:val="00E32CBD"/>
    <w:rsid w:val="00E411FF"/>
    <w:rsid w:val="00E604B4"/>
    <w:rsid w:val="00E752F9"/>
    <w:rsid w:val="00E81583"/>
    <w:rsid w:val="00EA01A7"/>
    <w:rsid w:val="00EC108A"/>
    <w:rsid w:val="00ED6B47"/>
    <w:rsid w:val="00F0173C"/>
    <w:rsid w:val="00F550C4"/>
    <w:rsid w:val="00F628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78A0C148-E17B-48A2-B5B2-863B198E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8C47E-AD0D-4EE9-9924-A202B7F15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1215</Words>
  <Characters>6928</Characters>
  <Application>Microsoft Office Word</Application>
  <DocSecurity>0</DocSecurity>
  <Lines>57</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3</cp:revision>
  <cp:lastPrinted>2022-03-10T14:53:00Z</cp:lastPrinted>
  <dcterms:created xsi:type="dcterms:W3CDTF">2022-03-10T14:53:00Z</dcterms:created>
  <dcterms:modified xsi:type="dcterms:W3CDTF">2022-03-10T14:54:00Z</dcterms:modified>
</cp:coreProperties>
</file>