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FD6E25" w:rsidRPr="00FC3881" w:rsidRDefault="00D11148" w:rsidP="00310AD5">
      <w:pPr>
        <w:ind w:left="-993" w:firstLine="454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5305425" cy="7610475"/>
            <wp:effectExtent l="19050" t="0" r="9525" b="0"/>
            <wp:wrapThrough wrapText="bothSides">
              <wp:wrapPolygon edited="0">
                <wp:start x="-78" y="0"/>
                <wp:lineTo x="-78" y="21573"/>
                <wp:lineTo x="21639" y="21573"/>
                <wp:lineTo x="21639" y="0"/>
                <wp:lineTo x="-7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tiyacını-ödəməyin-ədəb-və-əhkamları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43A8" w:rsidRDefault="003A43A8" w:rsidP="00310AD5">
      <w:pPr>
        <w:tabs>
          <w:tab w:val="left" w:pos="5670"/>
          <w:tab w:val="left" w:pos="6946"/>
          <w:tab w:val="left" w:pos="7230"/>
        </w:tabs>
        <w:spacing w:before="240"/>
        <w:ind w:right="142" w:firstLine="45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3B359C" w:rsidRDefault="00D3794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D3794C">
        <w:rPr>
          <w:rFonts w:asciiTheme="majorBidi" w:hAnsiTheme="majorBidi" w:cstheme="majorBidi"/>
          <w:sz w:val="24"/>
          <w:szCs w:val="24"/>
          <w:lang w:val="kk-KZ"/>
        </w:rPr>
        <w:t>Ислам діні мұсылман адамның  сыртқы және рухани тазалығына  ұқыпты болуына және денесі мен киімінінің немесе жерінің немесе өзін қоршаған ортасының нәжіс нәрселер мен ластықтардан таза ұстауына үндейді</w:t>
      </w:r>
      <w:r w:rsidR="003B359C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:rsidR="003B359C" w:rsidRDefault="003B359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Б</w:t>
      </w:r>
      <w:r w:rsidR="00D3794C" w:rsidRPr="00D3794C">
        <w:rPr>
          <w:rFonts w:asciiTheme="majorBidi" w:hAnsiTheme="majorBidi" w:cstheme="majorBidi"/>
          <w:sz w:val="24"/>
          <w:szCs w:val="24"/>
          <w:lang w:val="kk-KZ"/>
        </w:rPr>
        <w:t xml:space="preserve">ұл Исламның әдемілік пен тазалықтың діні екендігін паш етеді. </w:t>
      </w:r>
    </w:p>
    <w:p w:rsidR="00D3794C" w:rsidRDefault="00D3794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Аллаһтың Елшісі </w:t>
      </w:r>
      <w:r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былай деген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: </w:t>
      </w: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«Тазалық иманның жартысы»</w:t>
      </w:r>
      <w:r>
        <w:rPr>
          <w:rFonts w:asciiTheme="majorBidi" w:hAnsiTheme="majorBidi" w:cstheme="majorBidi"/>
          <w:i/>
          <w:iCs/>
          <w:color w:val="00B0F0"/>
          <w:sz w:val="24"/>
          <w:szCs w:val="24"/>
          <w:lang w:val="kk-KZ"/>
        </w:rPr>
        <w:t xml:space="preserve"> 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(Муслим, 223). </w:t>
      </w:r>
    </w:p>
    <w:p w:rsidR="00D3794C" w:rsidRPr="00D3794C" w:rsidRDefault="00D3794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Осылайша ол 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тазалықты тіпті иманның жарты бөлігі етті. </w:t>
      </w:r>
    </w:p>
    <w:p w:rsidR="00D3794C" w:rsidRPr="00D3794C" w:rsidRDefault="00D3794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D3794C">
        <w:rPr>
          <w:rFonts w:asciiTheme="majorBidi" w:hAnsiTheme="majorBidi" w:cstheme="majorBidi"/>
          <w:sz w:val="24"/>
          <w:szCs w:val="24"/>
          <w:lang w:val="kk-KZ"/>
        </w:rPr>
        <w:t>Ислам діні мұсылман адамға адамдардың жүретін жолдарына немесе олардың отыруларына қажетті жерлерге әжетін өтеуге тыйым салды.</w:t>
      </w:r>
    </w:p>
    <w:p w:rsidR="003B359C" w:rsidRDefault="00D3794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Пайғамбарымыз </w:t>
      </w:r>
      <w:r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: </w:t>
      </w: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«Екі түрлі лағынеттелуден Аллаһтан қорқыңдар»,</w:t>
      </w:r>
      <w:r w:rsidRPr="00D3794C">
        <w:rPr>
          <w:rFonts w:asciiTheme="majorBidi" w:hAnsiTheme="majorBidi" w:cstheme="majorBidi"/>
          <w:i/>
          <w:iCs/>
          <w:color w:val="00B0F0"/>
          <w:sz w:val="24"/>
          <w:szCs w:val="24"/>
          <w:lang w:val="kk-KZ"/>
        </w:rPr>
        <w:t xml:space="preserve"> 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>- дегенде, адамдар: «Екі лағынет – ол не, уа Аллаһтың елші</w:t>
      </w:r>
      <w:r w:rsidR="003B359C">
        <w:rPr>
          <w:rFonts w:asciiTheme="majorBidi" w:hAnsiTheme="majorBidi" w:cstheme="majorBidi"/>
          <w:sz w:val="24"/>
          <w:szCs w:val="24"/>
          <w:lang w:val="kk-KZ"/>
        </w:rPr>
        <w:t xml:space="preserve">сі?» - деп сұрады. Сонда ол: </w:t>
      </w:r>
    </w:p>
    <w:p w:rsidR="003B359C" w:rsidRDefault="003B359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«А</w:t>
      </w:r>
      <w:r w:rsidR="00D3794C"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дамдардың жолдарына немесе олардың көлеңкелейтін жерлеріне әжетті өте</w:t>
      </w: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у</w:t>
      </w:r>
      <w:r w:rsidR="00D3794C"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»,</w:t>
      </w:r>
      <w:r w:rsidR="00D3794C" w:rsidRPr="00D3794C">
        <w:rPr>
          <w:rFonts w:asciiTheme="majorBidi" w:hAnsiTheme="majorBidi" w:cstheme="majorBidi"/>
          <w:sz w:val="24"/>
          <w:szCs w:val="24"/>
          <w:lang w:val="kk-KZ"/>
        </w:rPr>
        <w:t xml:space="preserve"> - деп жауап берді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>(Муслим, 2</w:t>
      </w:r>
      <w:r>
        <w:rPr>
          <w:rFonts w:asciiTheme="majorBidi" w:hAnsiTheme="majorBidi" w:cstheme="majorBidi"/>
          <w:sz w:val="24"/>
          <w:szCs w:val="24"/>
          <w:lang w:val="kk-KZ"/>
        </w:rPr>
        <w:t>69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>)</w:t>
      </w:r>
      <w:r w:rsidR="00D3794C" w:rsidRPr="00D3794C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</w:p>
    <w:p w:rsidR="00D3794C" w:rsidRPr="00D3794C" w:rsidRDefault="00D3794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D3794C">
        <w:rPr>
          <w:rFonts w:asciiTheme="majorBidi" w:hAnsiTheme="majorBidi" w:cstheme="majorBidi"/>
          <w:sz w:val="24"/>
          <w:szCs w:val="24"/>
          <w:lang w:val="kk-KZ"/>
        </w:rPr>
        <w:t xml:space="preserve">Әрі ол </w:t>
      </w:r>
      <w:r w:rsidR="003B359C"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 w:rsidR="003B359C" w:rsidRPr="00D3794C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>ағынсыз тұрған суды ластамау үшін, оған әжетті өтеуге де тыйым салды</w:t>
      </w:r>
      <w:r w:rsidR="003B359C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3B359C" w:rsidRPr="00D3794C">
        <w:rPr>
          <w:rFonts w:asciiTheme="majorBidi" w:hAnsiTheme="majorBidi" w:cstheme="majorBidi"/>
          <w:sz w:val="24"/>
          <w:szCs w:val="24"/>
          <w:lang w:val="kk-KZ"/>
        </w:rPr>
        <w:t>(Муслим, 2</w:t>
      </w:r>
      <w:r w:rsidR="003B359C">
        <w:rPr>
          <w:rFonts w:asciiTheme="majorBidi" w:hAnsiTheme="majorBidi" w:cstheme="majorBidi"/>
          <w:sz w:val="24"/>
          <w:szCs w:val="24"/>
          <w:lang w:val="kk-KZ"/>
        </w:rPr>
        <w:t>81</w:t>
      </w:r>
      <w:r w:rsidR="003B359C" w:rsidRPr="00D3794C">
        <w:rPr>
          <w:rFonts w:asciiTheme="majorBidi" w:hAnsiTheme="majorBidi" w:cstheme="majorBidi"/>
          <w:sz w:val="24"/>
          <w:szCs w:val="24"/>
          <w:lang w:val="kk-KZ"/>
        </w:rPr>
        <w:t>)</w:t>
      </w:r>
      <w:r w:rsidRPr="00D3794C">
        <w:rPr>
          <w:rFonts w:asciiTheme="majorBidi" w:hAnsiTheme="majorBidi" w:cstheme="majorBidi"/>
          <w:sz w:val="24"/>
          <w:szCs w:val="24"/>
          <w:lang w:val="kk-KZ"/>
        </w:rPr>
        <w:t>.</w:t>
      </w:r>
    </w:p>
    <w:p w:rsidR="003B359C" w:rsidRDefault="003B359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3B359C">
        <w:rPr>
          <w:rFonts w:asciiTheme="majorBidi" w:hAnsiTheme="majorBidi" w:cstheme="majorBidi"/>
          <w:sz w:val="24"/>
          <w:szCs w:val="24"/>
          <w:lang w:val="kk-KZ"/>
        </w:rPr>
        <w:t xml:space="preserve">Сондықтан да Ислам діні мұсылман адам үшін ол әжетін өтейтін кезде соларды орындайтын үкімдер мен әдептерді шариғат етіп бекітітті. </w:t>
      </w:r>
    </w:p>
    <w:p w:rsidR="003B359C" w:rsidRPr="003B359C" w:rsidRDefault="003B359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3B359C">
        <w:rPr>
          <w:rFonts w:asciiTheme="majorBidi" w:hAnsiTheme="majorBidi" w:cstheme="majorBidi"/>
          <w:sz w:val="24"/>
          <w:szCs w:val="24"/>
          <w:lang w:val="kk-KZ"/>
        </w:rPr>
        <w:lastRenderedPageBreak/>
        <w:t xml:space="preserve">Әрі ол мұсылманға ол кіші </w:t>
      </w:r>
      <w:r w:rsidR="00310AD5">
        <w:rPr>
          <w:rFonts w:asciiTheme="majorBidi" w:hAnsiTheme="majorBidi" w:cstheme="majorBidi"/>
          <w:sz w:val="24"/>
          <w:szCs w:val="24"/>
          <w:lang w:val="kk-KZ"/>
        </w:rPr>
        <w:t>әжетін</w:t>
      </w:r>
      <w:r w:rsidRPr="003B359C">
        <w:rPr>
          <w:rFonts w:asciiTheme="majorBidi" w:hAnsiTheme="majorBidi" w:cstheme="majorBidi"/>
          <w:sz w:val="24"/>
          <w:szCs w:val="24"/>
          <w:lang w:val="kk-KZ"/>
        </w:rPr>
        <w:t xml:space="preserve"> өтеген кезде</w:t>
      </w:r>
      <w:r>
        <w:rPr>
          <w:rFonts w:asciiTheme="majorBidi" w:hAnsiTheme="majorBidi" w:cstheme="majorBidi"/>
          <w:sz w:val="24"/>
          <w:szCs w:val="24"/>
          <w:lang w:val="kk-KZ"/>
        </w:rPr>
        <w:t>,</w:t>
      </w:r>
      <w:r w:rsidRPr="003B359C">
        <w:rPr>
          <w:rFonts w:asciiTheme="majorBidi" w:hAnsiTheme="majorBidi" w:cstheme="majorBidi"/>
          <w:sz w:val="24"/>
          <w:szCs w:val="24"/>
          <w:lang w:val="kk-KZ"/>
        </w:rPr>
        <w:t xml:space="preserve"> денесіне не кіміне зәр тимеу үшін</w:t>
      </w:r>
      <w:r>
        <w:rPr>
          <w:rFonts w:asciiTheme="majorBidi" w:hAnsiTheme="majorBidi" w:cstheme="majorBidi"/>
          <w:sz w:val="24"/>
          <w:szCs w:val="24"/>
          <w:lang w:val="kk-KZ"/>
        </w:rPr>
        <w:t>,</w:t>
      </w:r>
      <w:r w:rsidRPr="003B359C">
        <w:rPr>
          <w:rFonts w:asciiTheme="majorBidi" w:hAnsiTheme="majorBidi" w:cstheme="majorBidi"/>
          <w:sz w:val="24"/>
          <w:szCs w:val="24"/>
          <w:lang w:val="kk-KZ"/>
        </w:rPr>
        <w:t xml:space="preserve"> зәрден сақтануды әмір етті.</w:t>
      </w:r>
    </w:p>
    <w:p w:rsidR="003B359C" w:rsidRDefault="003B359C" w:rsidP="00310AD5">
      <w:pPr>
        <w:tabs>
          <w:tab w:val="left" w:pos="5670"/>
          <w:tab w:val="left" w:pos="6946"/>
          <w:tab w:val="left" w:pos="7230"/>
        </w:tabs>
        <w:spacing w:after="120"/>
        <w:ind w:right="142" w:firstLine="454"/>
        <w:jc w:val="both"/>
        <w:rPr>
          <w:sz w:val="36"/>
          <w:szCs w:val="36"/>
          <w:lang w:val="kk-KZ"/>
        </w:rPr>
      </w:pPr>
      <w:r w:rsidRPr="003B359C">
        <w:rPr>
          <w:rFonts w:asciiTheme="majorBidi" w:hAnsiTheme="majorBidi" w:cstheme="majorBidi"/>
          <w:sz w:val="24"/>
          <w:szCs w:val="24"/>
          <w:lang w:val="kk-KZ"/>
        </w:rPr>
        <w:t xml:space="preserve">Пайғамбарымыз </w:t>
      </w:r>
      <w:r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 w:rsidRPr="003B359C">
        <w:rPr>
          <w:rFonts w:asciiTheme="majorBidi" w:hAnsiTheme="majorBidi" w:cstheme="majorBidi"/>
          <w:sz w:val="24"/>
          <w:szCs w:val="24"/>
          <w:lang w:val="kk-KZ"/>
        </w:rPr>
        <w:t xml:space="preserve">: </w:t>
      </w: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 xml:space="preserve">«Зәрден </w:t>
      </w:r>
      <w:r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сақтаныңдар</w:t>
      </w: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, өйткені қабір азабының көп бөлігі дәл содан»,</w:t>
      </w:r>
      <w:r w:rsidRPr="003B359C">
        <w:rPr>
          <w:rFonts w:asciiTheme="majorBidi" w:hAnsiTheme="majorBidi" w:cstheme="majorBidi"/>
          <w:sz w:val="24"/>
          <w:szCs w:val="24"/>
          <w:lang w:val="kk-KZ"/>
        </w:rPr>
        <w:t xml:space="preserve"> - деп ескерткен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(әт-Тобарани, 11/79)</w:t>
      </w:r>
      <w:r w:rsidRPr="003B359C">
        <w:rPr>
          <w:rFonts w:asciiTheme="majorBidi" w:hAnsiTheme="majorBidi" w:cstheme="majorBidi"/>
          <w:sz w:val="24"/>
          <w:szCs w:val="24"/>
          <w:lang w:val="kk-KZ"/>
        </w:rPr>
        <w:t>.</w:t>
      </w:r>
      <w:r>
        <w:rPr>
          <w:sz w:val="36"/>
          <w:szCs w:val="36"/>
          <w:lang w:val="kk-KZ"/>
        </w:rPr>
        <w:t xml:space="preserve">  </w:t>
      </w:r>
    </w:p>
    <w:p w:rsidR="003B359C" w:rsidRPr="00C26596" w:rsidRDefault="003B359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Кісі әжетін өтеп болған соң  денесіндегі нәжес-ластықты сумен немесе таза кесекпен немесе қағаз секілді заттармен жоюы керек. </w:t>
      </w:r>
    </w:p>
    <w:p w:rsidR="003B359C" w:rsidRPr="00C26596" w:rsidRDefault="003B359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>Әрі оң қолыңды құрметтеп</w:t>
      </w:r>
      <w:r>
        <w:rPr>
          <w:rFonts w:asciiTheme="majorBidi" w:hAnsiTheme="majorBidi" w:cstheme="majorBidi"/>
          <w:sz w:val="24"/>
          <w:szCs w:val="24"/>
          <w:lang w:val="kk-KZ"/>
        </w:rPr>
        <w:t>,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оны әжетті өтеуде пайдаланба.</w:t>
      </w:r>
    </w:p>
    <w:p w:rsidR="003B359C" w:rsidRPr="00C26596" w:rsidRDefault="003B359C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Аллаһтың Елшісі </w:t>
      </w:r>
      <w:r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: </w:t>
      </w: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 xml:space="preserve">«Егер әлдебіреуің </w:t>
      </w:r>
      <w:r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әжетін өтейтін болса</w:t>
      </w:r>
      <w:r w:rsidRPr="003B359C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, жыныстық мүшесін оң қолымен ұстамасын»,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- деді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(</w:t>
      </w:r>
      <w:r w:rsidR="00F50CFB">
        <w:rPr>
          <w:rFonts w:asciiTheme="majorBidi" w:hAnsiTheme="majorBidi" w:cstheme="majorBidi"/>
          <w:sz w:val="24"/>
          <w:szCs w:val="24"/>
          <w:lang w:val="kk-KZ"/>
        </w:rPr>
        <w:t>Бухари және Муслим)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.  </w:t>
      </w:r>
    </w:p>
    <w:p w:rsidR="00F50CFB" w:rsidRDefault="00F50CFB" w:rsidP="00310AD5">
      <w:pPr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Әжетті өтеудің әдептеріне сондай-ақ әжетханаға кірерде және одан шығарда сүннетте бекілген зікірлерді айту да жатады.   </w:t>
      </w:r>
    </w:p>
    <w:p w:rsidR="00F50CFB" w:rsidRPr="00C26596" w:rsidRDefault="00F50CFB" w:rsidP="00310AD5">
      <w:pPr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Әрі Пайғамбарымыз </w:t>
      </w:r>
      <w:r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>
        <w:rPr>
          <w:rStyle w:val="fontstyle01"/>
          <w:rFonts w:ascii="Arial Unicode MS" w:hAnsi="Arial Unicode MS" w:cs="Arial Unicode MS"/>
          <w:color w:val="C00000"/>
          <w:sz w:val="24"/>
          <w:szCs w:val="24"/>
          <w:lang w:val="kk-KZ"/>
        </w:rPr>
        <w:t xml:space="preserve"> 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әжетханаға кіретін кезінде: </w:t>
      </w:r>
    </w:p>
    <w:p w:rsidR="007A7F85" w:rsidRPr="007A7F85" w:rsidRDefault="007A7F85" w:rsidP="00310AD5">
      <w:pPr>
        <w:tabs>
          <w:tab w:val="left" w:pos="5670"/>
          <w:tab w:val="left" w:pos="6946"/>
          <w:tab w:val="left" w:pos="7230"/>
        </w:tabs>
        <w:spacing w:before="240"/>
        <w:ind w:right="142" w:firstLine="454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  <w:r w:rsidRPr="007A7F85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t>اللَّهُمَّ إِنِّي أَعُوذُ بِكَ مِنَ الْخُبْثِ وَالْخَبَائِثِ</w:t>
      </w:r>
    </w:p>
    <w:p w:rsidR="00F50CFB" w:rsidRDefault="00F50CFB" w:rsidP="00310AD5">
      <w:pPr>
        <w:tabs>
          <w:tab w:val="left" w:pos="5670"/>
          <w:tab w:val="left" w:pos="6946"/>
          <w:tab w:val="left" w:pos="7230"/>
        </w:tabs>
        <w:spacing w:before="240"/>
        <w:ind w:right="142" w:firstLine="454"/>
        <w:jc w:val="both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kk-KZ"/>
        </w:rPr>
      </w:pPr>
      <w:r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kk-KZ"/>
        </w:rPr>
        <w:t>(Аллаһумма инни әғузу бика минәл-хубси уәл-хобаис)</w:t>
      </w:r>
    </w:p>
    <w:p w:rsidR="007A7F85" w:rsidRPr="007A7F85" w:rsidRDefault="00F50CFB" w:rsidP="00310AD5">
      <w:pPr>
        <w:tabs>
          <w:tab w:val="left" w:pos="5670"/>
          <w:tab w:val="left" w:pos="6946"/>
          <w:tab w:val="left" w:pos="7230"/>
        </w:tabs>
        <w:spacing w:before="240"/>
        <w:ind w:right="142" w:firstLine="454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  <w:r w:rsidRPr="00F50CFB">
        <w:rPr>
          <w:rStyle w:val="fontstyle01"/>
          <w:rFonts w:asciiTheme="majorBidi" w:hAnsiTheme="majorBidi" w:cs="Times New Roman"/>
          <w:b/>
          <w:bCs/>
          <w:i/>
          <w:iCs/>
          <w:color w:val="00B0F0"/>
          <w:sz w:val="24"/>
          <w:szCs w:val="24"/>
          <w:lang w:val="kk-KZ"/>
        </w:rPr>
        <w:t>«Уа Аллаһ мен Саған пасықтықтан және пасық амалдардан (еркек және үрғашы жындардан) пана тілеп жалбарынамын»,</w:t>
      </w:r>
      <w:r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kk-KZ"/>
        </w:rPr>
        <w:t xml:space="preserve"> - </w:t>
      </w:r>
      <w:r>
        <w:rPr>
          <w:rStyle w:val="fontstyle01"/>
          <w:rFonts w:asciiTheme="majorBidi" w:hAnsiTheme="majorBidi" w:cs="Times New Roman"/>
          <w:color w:val="auto"/>
          <w:sz w:val="24"/>
          <w:szCs w:val="24"/>
          <w:lang w:val="kk-KZ"/>
        </w:rPr>
        <w:t>деп айтатын (Бухари, 1/45 және Муслим, 1/283).</w:t>
      </w:r>
    </w:p>
    <w:p w:rsidR="008166DE" w:rsidRPr="00C26596" w:rsidRDefault="008166DE" w:rsidP="00310AD5">
      <w:pPr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>Әрі әжетханадан шығар кезде</w:t>
      </w:r>
      <w:r>
        <w:rPr>
          <w:rFonts w:asciiTheme="majorBidi" w:hAnsiTheme="majorBidi" w:cstheme="majorBidi"/>
          <w:sz w:val="24"/>
          <w:szCs w:val="24"/>
          <w:lang w:val="kk-KZ"/>
        </w:rPr>
        <w:t>: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:rsidR="007A7F85" w:rsidRPr="007A7F85" w:rsidRDefault="007A7F85" w:rsidP="00310AD5">
      <w:pPr>
        <w:tabs>
          <w:tab w:val="left" w:pos="5670"/>
          <w:tab w:val="left" w:pos="6946"/>
          <w:tab w:val="left" w:pos="7230"/>
        </w:tabs>
        <w:spacing w:before="240"/>
        <w:ind w:right="142" w:firstLine="454"/>
        <w:jc w:val="center"/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:</w:t>
      </w:r>
      <w:r w:rsidRPr="007A7F85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t>غُفْرَانَكَ</w:t>
      </w:r>
    </w:p>
    <w:p w:rsidR="007A7F85" w:rsidRPr="007A7F85" w:rsidRDefault="008166DE" w:rsidP="00310AD5">
      <w:pPr>
        <w:tabs>
          <w:tab w:val="left" w:pos="5670"/>
          <w:tab w:val="left" w:pos="6946"/>
          <w:tab w:val="left" w:pos="7230"/>
        </w:tabs>
        <w:spacing w:before="240"/>
        <w:ind w:right="142" w:firstLine="454"/>
        <w:jc w:val="center"/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kk-KZ"/>
        </w:rPr>
        <w:t>(Ғуфронак)</w:t>
      </w:r>
      <w:r w:rsidR="007A7F85" w:rsidRPr="007A7F85"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t>.</w:t>
      </w:r>
    </w:p>
    <w:p w:rsidR="008166DE" w:rsidRDefault="008166DE" w:rsidP="00310AD5">
      <w:pPr>
        <w:tabs>
          <w:tab w:val="left" w:pos="5670"/>
          <w:tab w:val="left" w:pos="6946"/>
          <w:tab w:val="left" w:pos="7230"/>
        </w:tabs>
        <w:spacing w:after="120"/>
        <w:ind w:right="142" w:firstLine="45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kk-KZ"/>
        </w:rPr>
      </w:pPr>
      <w:r>
        <w:rPr>
          <w:rStyle w:val="fontstyle01"/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«</w:t>
      </w:r>
      <w:r w:rsidR="007A7F85" w:rsidRPr="008166DE">
        <w:rPr>
          <w:rStyle w:val="fontstyle01"/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az-Latn-AZ"/>
        </w:rPr>
        <w:t>(</w:t>
      </w:r>
      <w:r w:rsidRPr="008166DE">
        <w:rPr>
          <w:rStyle w:val="fontstyle01"/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Уа Аллаһ</w:t>
      </w:r>
      <w:r w:rsidR="007A7F85" w:rsidRPr="008166DE">
        <w:rPr>
          <w:rStyle w:val="fontstyle01"/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az-Latn-AZ"/>
        </w:rPr>
        <w:t xml:space="preserve">!) </w:t>
      </w:r>
      <w:r w:rsidRPr="008166DE">
        <w:rPr>
          <w:rStyle w:val="fontstyle01"/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Мені кешір</w:t>
      </w:r>
      <w:r w:rsidR="007A7F85" w:rsidRPr="008166DE">
        <w:rPr>
          <w:rStyle w:val="fontstyle01"/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az-Latn-AZ"/>
        </w:rPr>
        <w:t>!</w:t>
      </w:r>
      <w:r>
        <w:rPr>
          <w:rStyle w:val="fontstyle01"/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»</w:t>
      </w:r>
      <w:r>
        <w:rPr>
          <w:rStyle w:val="fontstyle01"/>
          <w:rFonts w:asciiTheme="majorBidi" w:hAnsiTheme="majorBidi" w:cstheme="majorBidi"/>
          <w:color w:val="00B0F0"/>
          <w:sz w:val="24"/>
          <w:szCs w:val="24"/>
          <w:lang w:val="kk-KZ"/>
        </w:rPr>
        <w:t xml:space="preserve"> </w:t>
      </w:r>
      <w:r w:rsidRPr="008166DE">
        <w:rPr>
          <w:rStyle w:val="fontstyle01"/>
          <w:rFonts w:asciiTheme="majorBidi" w:hAnsiTheme="majorBidi" w:cstheme="majorBidi"/>
          <w:color w:val="auto"/>
          <w:sz w:val="24"/>
          <w:szCs w:val="24"/>
          <w:lang w:val="kk-KZ"/>
        </w:rPr>
        <w:t>- деп айтатын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kk-KZ"/>
        </w:rPr>
        <w:t xml:space="preserve"> («Зәд-Мәғад»).</w:t>
      </w:r>
    </w:p>
    <w:p w:rsidR="00310AD5" w:rsidRDefault="008166DE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>Әжет өтеген кезде адам алдын да артын да қыблаға қаратпауы керек.</w:t>
      </w:r>
      <w:r w:rsidR="00310AD5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:rsidR="008166DE" w:rsidRDefault="008166DE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Өйткені Пайғамбарымыз </w:t>
      </w:r>
      <w:r w:rsidR="00310AD5"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 w:rsidR="00310AD5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kk-KZ"/>
        </w:rPr>
        <w:t>былай деп айтқан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: </w:t>
      </w:r>
    </w:p>
    <w:p w:rsidR="008166DE" w:rsidRDefault="008166DE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8166DE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«Егер әжетті өтейтін орынға келер болсаңдар, онда әжеттеріңді өтеп жатқандарыңда қыблаға беттеріңде де, арқаларыңды да, зәр және қимен қаратпаңдар</w:t>
      </w:r>
      <w:r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.</w:t>
      </w:r>
      <w:r w:rsidRPr="008166DE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8166DE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Бірақ қыбладан шығысқа не батысқа қарай бұрылындар»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(Бухари, 394)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</w:p>
    <w:p w:rsidR="008166DE" w:rsidRPr="00C26596" w:rsidRDefault="008166DE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Әрі </w:t>
      </w:r>
      <w:r>
        <w:rPr>
          <w:rFonts w:asciiTheme="majorBidi" w:hAnsiTheme="majorBidi" w:cstheme="majorBidi"/>
          <w:sz w:val="24"/>
          <w:szCs w:val="24"/>
          <w:lang w:val="kk-KZ"/>
        </w:rPr>
        <w:t>адам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әжетханаға </w:t>
      </w:r>
      <w:r w:rsidR="00071DB8">
        <w:rPr>
          <w:rFonts w:asciiTheme="majorBidi" w:hAnsiTheme="majorBidi" w:cstheme="majorBidi"/>
          <w:sz w:val="24"/>
          <w:szCs w:val="24"/>
          <w:lang w:val="kk-KZ"/>
        </w:rPr>
        <w:t xml:space="preserve">Құранды және 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Аллаһтың зікірі бар </w:t>
      </w:r>
      <w:r w:rsidR="00071DB8">
        <w:rPr>
          <w:rFonts w:asciiTheme="majorBidi" w:hAnsiTheme="majorBidi" w:cstheme="majorBidi"/>
          <w:sz w:val="24"/>
          <w:szCs w:val="24"/>
          <w:lang w:val="kk-KZ"/>
        </w:rPr>
        <w:t xml:space="preserve">кез-келген 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>заттар</w:t>
      </w:r>
      <w:r>
        <w:rPr>
          <w:rFonts w:asciiTheme="majorBidi" w:hAnsiTheme="majorBidi" w:cstheme="majorBidi"/>
          <w:sz w:val="24"/>
          <w:szCs w:val="24"/>
          <w:lang w:val="kk-KZ"/>
        </w:rPr>
        <w:t>ды алып кірмеу</w:t>
      </w:r>
      <w:r w:rsidR="00071DB8">
        <w:rPr>
          <w:rFonts w:asciiTheme="majorBidi" w:hAnsiTheme="majorBidi" w:cstheme="majorBidi"/>
          <w:sz w:val="24"/>
          <w:szCs w:val="24"/>
          <w:lang w:val="kk-KZ"/>
        </w:rPr>
        <w:t>і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kk-KZ"/>
        </w:rPr>
        <w:t>және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kk-KZ"/>
        </w:rPr>
        <w:t>ә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>жетін өтеп жатқанда Аллаһты тілімен зікір етп</w:t>
      </w:r>
      <w:r>
        <w:rPr>
          <w:rFonts w:asciiTheme="majorBidi" w:hAnsiTheme="majorBidi" w:cstheme="majorBidi"/>
          <w:sz w:val="24"/>
          <w:szCs w:val="24"/>
          <w:lang w:val="kk-KZ"/>
        </w:rPr>
        <w:t>еуі керек.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:rsidR="00310AD5" w:rsidRDefault="00071DB8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>Сондай-ақ кісі әжетін өтеп жатқанда адамдардан әуретін жабуы да міндетті болып табылады.</w:t>
      </w:r>
      <w:r w:rsidR="00310AD5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:rsidR="00071DB8" w:rsidRDefault="00071DB8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>Өйткені Пайғамбарымыз</w:t>
      </w:r>
      <w:r w:rsidR="00310AD5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310AD5">
        <w:rPr>
          <w:rStyle w:val="fontstyle01"/>
          <w:rFonts w:ascii="Arial Unicode MS" w:hAnsi="Arial Unicode MS" w:cs="Arial Unicode MS" w:hint="cs"/>
          <w:color w:val="C00000"/>
          <w:sz w:val="24"/>
          <w:szCs w:val="24"/>
          <w:rtl/>
          <w:lang w:val="az-Latn-AZ"/>
        </w:rPr>
        <w:t>ﷺ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>:</w:t>
      </w:r>
    </w:p>
    <w:p w:rsidR="00071DB8" w:rsidRPr="00C26596" w:rsidRDefault="00071DB8" w:rsidP="00310AD5">
      <w:pPr>
        <w:spacing w:after="120"/>
        <w:ind w:firstLine="454"/>
        <w:jc w:val="center"/>
        <w:rPr>
          <w:rFonts w:asciiTheme="majorBidi" w:hAnsiTheme="majorBidi" w:cstheme="majorBidi"/>
          <w:sz w:val="24"/>
          <w:szCs w:val="24"/>
          <w:lang w:val="kk-KZ"/>
        </w:rPr>
      </w:pPr>
      <w:r w:rsidRPr="00071DB8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  <w:lang w:val="kk-KZ"/>
        </w:rPr>
        <w:t>«Әуретіңді қорға»,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- дед</w:t>
      </w:r>
      <w:r>
        <w:rPr>
          <w:rFonts w:asciiTheme="majorBidi" w:hAnsiTheme="majorBidi" w:cstheme="majorBidi"/>
          <w:sz w:val="24"/>
          <w:szCs w:val="24"/>
          <w:lang w:val="kk-KZ"/>
        </w:rPr>
        <w:t>і (Ибн Мәжәһ, 1572)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>.</w:t>
      </w:r>
    </w:p>
    <w:p w:rsidR="00071DB8" w:rsidRDefault="00071DB8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>Расында, кісінің өзінің және қоршаған аула</w:t>
      </w:r>
      <w:r>
        <w:rPr>
          <w:rFonts w:asciiTheme="majorBidi" w:hAnsiTheme="majorBidi" w:cstheme="majorBidi"/>
          <w:sz w:val="24"/>
          <w:szCs w:val="24"/>
          <w:lang w:val="kk-KZ"/>
        </w:rPr>
        <w:t>сының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 таза болуы Аса Жоғары Аллаһтың  бізді жақсы көруіне себеп болатын нәрселерден болып табылады. </w:t>
      </w:r>
    </w:p>
    <w:p w:rsidR="00071DB8" w:rsidRPr="00C26596" w:rsidRDefault="00071DB8" w:rsidP="00310AD5">
      <w:pPr>
        <w:spacing w:after="120"/>
        <w:ind w:firstLine="454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C26596">
        <w:rPr>
          <w:rFonts w:asciiTheme="majorBidi" w:hAnsiTheme="majorBidi" w:cstheme="majorBidi"/>
          <w:sz w:val="24"/>
          <w:szCs w:val="24"/>
          <w:lang w:val="kk-KZ"/>
        </w:rPr>
        <w:t>Өйткені Аллаһ Тағала Қ</w:t>
      </w:r>
      <w:r>
        <w:rPr>
          <w:rFonts w:asciiTheme="majorBidi" w:hAnsiTheme="majorBidi" w:cstheme="majorBidi"/>
          <w:sz w:val="24"/>
          <w:szCs w:val="24"/>
          <w:lang w:val="kk-KZ"/>
        </w:rPr>
        <w:t>ұ</w:t>
      </w:r>
      <w:r w:rsidRPr="00C26596">
        <w:rPr>
          <w:rFonts w:asciiTheme="majorBidi" w:hAnsiTheme="majorBidi" w:cstheme="majorBidi"/>
          <w:sz w:val="24"/>
          <w:szCs w:val="24"/>
          <w:lang w:val="kk-KZ"/>
        </w:rPr>
        <w:t xml:space="preserve">ба мешітінің тұрғындарын мақтап былай деді:    </w:t>
      </w:r>
    </w:p>
    <w:p w:rsidR="00071DB8" w:rsidRPr="00071DB8" w:rsidRDefault="00071DB8" w:rsidP="00310AD5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54"/>
        <w:jc w:val="center"/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</w:rPr>
      </w:pPr>
      <w:r w:rsidRPr="00071DB8">
        <w:rPr>
          <w:rFonts w:asciiTheme="majorBidi" w:hAnsiTheme="majorBidi" w:cstheme="majorBidi"/>
          <w:color w:val="984806" w:themeColor="accent6" w:themeShade="80"/>
          <w:sz w:val="24"/>
          <w:szCs w:val="24"/>
          <w:rtl/>
        </w:rPr>
        <w:lastRenderedPageBreak/>
        <w:t>فِيهِ رِجَالٌ يُحِبُّونَ أَنْ يَتَطَهَّرُوا وَاللَّهُ يُحِبُّ الْمُطَّهِّرِينَ</w:t>
      </w:r>
    </w:p>
    <w:p w:rsidR="00B14943" w:rsidRPr="00310AD5" w:rsidRDefault="00310AD5" w:rsidP="00310AD5">
      <w:pPr>
        <w:tabs>
          <w:tab w:val="left" w:pos="5670"/>
          <w:tab w:val="left" w:pos="6946"/>
          <w:tab w:val="left" w:pos="7230"/>
        </w:tabs>
        <w:spacing w:before="240"/>
        <w:ind w:right="142" w:firstLine="454"/>
        <w:rPr>
          <w:rFonts w:asciiTheme="majorBidi" w:hAnsiTheme="majorBidi" w:cstheme="majorBidi"/>
          <w:color w:val="C00000"/>
          <w:sz w:val="24"/>
          <w:szCs w:val="24"/>
          <w:rtl/>
          <w:lang w:val="az-Latn-AZ"/>
        </w:rPr>
      </w:pPr>
      <w:r>
        <w:rPr>
          <w:rFonts w:asciiTheme="majorBidi" w:hAnsiTheme="majorBidi" w:cstheme="majorBidi"/>
          <w:b/>
          <w:color w:val="0070C0"/>
          <w:sz w:val="24"/>
          <w:szCs w:val="24"/>
          <w:lang w:val="kk-KZ"/>
        </w:rPr>
        <w:t>«</w:t>
      </w:r>
      <w:r w:rsidRPr="00310AD5">
        <w:rPr>
          <w:rFonts w:asciiTheme="majorBidi" w:hAnsiTheme="majorBidi" w:cstheme="majorBidi"/>
          <w:b/>
          <w:color w:val="0070C0"/>
          <w:sz w:val="24"/>
          <w:szCs w:val="24"/>
        </w:rPr>
        <w:t xml:space="preserve">Онда </w:t>
      </w:r>
      <w:r w:rsidRPr="00310AD5">
        <w:rPr>
          <w:rFonts w:asciiTheme="majorBidi" w:hAnsiTheme="majorBidi" w:cstheme="majorBidi"/>
          <w:b/>
          <w:color w:val="0070C0"/>
          <w:sz w:val="24"/>
          <w:szCs w:val="24"/>
          <w:lang w:val="kk-KZ"/>
        </w:rPr>
        <w:t>тазалан</w:t>
      </w:r>
      <w:r w:rsidRPr="00310AD5">
        <w:rPr>
          <w:rFonts w:asciiTheme="majorBidi" w:hAnsiTheme="majorBidi" w:cstheme="majorBidi"/>
          <w:b/>
          <w:color w:val="0070C0"/>
          <w:sz w:val="24"/>
          <w:szCs w:val="24"/>
        </w:rPr>
        <w:t xml:space="preserve">уды сүйетін </w:t>
      </w:r>
      <w:r>
        <w:rPr>
          <w:rFonts w:asciiTheme="majorBidi" w:hAnsiTheme="majorBidi" w:cstheme="majorBidi"/>
          <w:b/>
          <w:color w:val="0070C0"/>
          <w:sz w:val="24"/>
          <w:szCs w:val="24"/>
          <w:lang w:val="kk-KZ"/>
        </w:rPr>
        <w:t>ерлер</w:t>
      </w:r>
      <w:r w:rsidRPr="00310AD5">
        <w:rPr>
          <w:rFonts w:asciiTheme="majorBidi" w:hAnsiTheme="majorBidi" w:cstheme="majorBidi"/>
          <w:b/>
          <w:color w:val="0070C0"/>
          <w:sz w:val="24"/>
          <w:szCs w:val="24"/>
        </w:rPr>
        <w:t xml:space="preserve"> бар. Алла</w:t>
      </w:r>
      <w:r w:rsidRPr="00310AD5">
        <w:rPr>
          <w:rFonts w:asciiTheme="majorBidi" w:hAnsiTheme="majorBidi" w:cstheme="majorBidi"/>
          <w:b/>
          <w:color w:val="0070C0"/>
          <w:sz w:val="24"/>
          <w:szCs w:val="24"/>
          <w:lang w:val="kk-KZ"/>
        </w:rPr>
        <w:t>һ</w:t>
      </w:r>
      <w:r w:rsidRPr="00310AD5">
        <w:rPr>
          <w:rFonts w:asciiTheme="majorBidi" w:hAnsiTheme="majorBidi" w:cstheme="majorBidi"/>
          <w:b/>
          <w:color w:val="0070C0"/>
          <w:sz w:val="24"/>
          <w:szCs w:val="24"/>
        </w:rPr>
        <w:t xml:space="preserve"> таза болушыларды жақсы көред</w:t>
      </w:r>
      <w:r w:rsidRPr="00310AD5">
        <w:rPr>
          <w:rFonts w:asciiTheme="majorBidi" w:hAnsiTheme="majorBidi" w:cstheme="majorBidi"/>
          <w:b/>
          <w:color w:val="0070C0"/>
          <w:sz w:val="24"/>
          <w:szCs w:val="24"/>
          <w:lang w:val="kk-KZ"/>
        </w:rPr>
        <w:t>і</w:t>
      </w:r>
      <w:r w:rsidRPr="00310AD5">
        <w:rPr>
          <w:rFonts w:asciiTheme="majorBidi" w:hAnsiTheme="majorBidi" w:cstheme="majorBidi"/>
          <w:b/>
          <w:bCs/>
          <w:color w:val="0070C0"/>
          <w:sz w:val="24"/>
          <w:szCs w:val="24"/>
        </w:rPr>
        <w:t>»</w:t>
      </w:r>
      <w:r>
        <w:rPr>
          <w:rFonts w:asciiTheme="majorBidi" w:hAnsiTheme="majorBidi" w:cstheme="majorBidi"/>
          <w:b/>
          <w:bCs/>
          <w:color w:val="0070C0"/>
          <w:sz w:val="24"/>
          <w:szCs w:val="24"/>
          <w:lang w:val="kk-KZ"/>
        </w:rPr>
        <w:t xml:space="preserve"> </w:t>
      </w:r>
      <w:r w:rsidRPr="00310AD5">
        <w:rPr>
          <w:rFonts w:asciiTheme="majorBidi" w:hAnsiTheme="majorBidi" w:cstheme="majorBidi"/>
          <w:sz w:val="24"/>
          <w:szCs w:val="24"/>
          <w:lang w:val="kk-KZ"/>
        </w:rPr>
        <w:t>(</w:t>
      </w:r>
      <w:r>
        <w:rPr>
          <w:rFonts w:asciiTheme="majorBidi" w:hAnsiTheme="majorBidi" w:cstheme="majorBidi"/>
          <w:sz w:val="24"/>
          <w:szCs w:val="24"/>
          <w:lang w:val="kk-KZ"/>
        </w:rPr>
        <w:t>«әт-Тауба» сүресі, 108-аят</w:t>
      </w:r>
      <w:r w:rsidRPr="00310AD5">
        <w:rPr>
          <w:rFonts w:asciiTheme="majorBidi" w:hAnsiTheme="majorBidi" w:cstheme="majorBidi"/>
          <w:sz w:val="24"/>
          <w:szCs w:val="24"/>
          <w:lang w:val="kk-KZ"/>
        </w:rPr>
        <w:t>).</w:t>
      </w:r>
    </w:p>
    <w:sectPr w:rsidR="00B14943" w:rsidRPr="00310AD5" w:rsidSect="000059FA">
      <w:headerReference w:type="default" r:id="rId9"/>
      <w:footerReference w:type="default" r:id="rId10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AA" w:rsidRDefault="000374AA">
      <w:pPr>
        <w:spacing w:line="240" w:lineRule="auto"/>
      </w:pPr>
      <w:r>
        <w:separator/>
      </w:r>
    </w:p>
  </w:endnote>
  <w:endnote w:type="continuationSeparator" w:id="1">
    <w:p w:rsidR="000374AA" w:rsidRDefault="00037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45" w:rsidRPr="001A5280" w:rsidRDefault="00C458CD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="00431545"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A11243">
      <w:rPr>
        <w:rFonts w:ascii="Palatino Linotype" w:hAnsi="Palatino Linotype"/>
        <w:caps/>
        <w:noProof/>
        <w:color w:val="1F497D" w:themeColor="text2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AA" w:rsidRDefault="000374AA">
      <w:pPr>
        <w:spacing w:line="240" w:lineRule="auto"/>
      </w:pPr>
      <w:r>
        <w:separator/>
      </w:r>
    </w:p>
  </w:footnote>
  <w:footnote w:type="continuationSeparator" w:id="1">
    <w:p w:rsidR="000374AA" w:rsidRDefault="000374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755_"/>
      </v:shape>
    </w:pict>
  </w:numPicBullet>
  <w:abstractNum w:abstractNumId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defaultTabStop w:val="720"/>
  <w:characterSpacingControl w:val="doNotCompress"/>
  <w:hdrShapeDefaults>
    <o:shapedefaults v:ext="edit" spidmax="4098">
      <o:colormru v:ext="edit" colors="#f1efe7,#edf7f9,#fef2e8,#ffc,#ccecff,#e8e8e6,#ffe593,white"/>
      <o:colormenu v:ext="edit" fillcolor="none [664]"/>
    </o:shapedefaults>
  </w:hdrShapeDefaults>
  <w:footnotePr>
    <w:footnote w:id="0"/>
    <w:footnote w:id="1"/>
  </w:footnotePr>
  <w:endnotePr>
    <w:endnote w:id="0"/>
    <w:endnote w:id="1"/>
  </w:endnotePr>
  <w:compat/>
  <w:rsids>
    <w:rsidRoot w:val="00225E17"/>
    <w:rsid w:val="00000885"/>
    <w:rsid w:val="000059FA"/>
    <w:rsid w:val="0001513B"/>
    <w:rsid w:val="00033FD9"/>
    <w:rsid w:val="000374AA"/>
    <w:rsid w:val="0004389C"/>
    <w:rsid w:val="00055FA0"/>
    <w:rsid w:val="000563A1"/>
    <w:rsid w:val="0006419F"/>
    <w:rsid w:val="00070D89"/>
    <w:rsid w:val="00071DB8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2F79EB"/>
    <w:rsid w:val="00310AD5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612"/>
    <w:rsid w:val="003B08B1"/>
    <w:rsid w:val="003B359C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2C4E"/>
    <w:rsid w:val="00454C1A"/>
    <w:rsid w:val="00463BD6"/>
    <w:rsid w:val="00463C82"/>
    <w:rsid w:val="00474347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6DE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0EF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37E1D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1243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65963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458CD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3794C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4702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0CFB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1efe7,#edf7f9,#fef2e8,#ffc,#ccecff,#e8e8e6,#ffe593,white"/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5963"/>
  </w:style>
  <w:style w:type="paragraph" w:styleId="1">
    <w:name w:val="heading 1"/>
    <w:basedOn w:val="a"/>
    <w:next w:val="a"/>
    <w:rsid w:val="00A6596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A6596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A6596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A6596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A6596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A6596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659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6596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A6596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30729-ED86-40A0-87EB-EB428A5F6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Asus</cp:lastModifiedBy>
  <cp:revision>2</cp:revision>
  <cp:lastPrinted>2023-12-20T15:44:00Z</cp:lastPrinted>
  <dcterms:created xsi:type="dcterms:W3CDTF">2024-01-11T04:26:00Z</dcterms:created>
  <dcterms:modified xsi:type="dcterms:W3CDTF">2024-01-11T04:26:00Z</dcterms:modified>
</cp:coreProperties>
</file>