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AEB"/>
  <w:body>
    <w:p w14:paraId="0B51B931" w14:textId="2C396904" w:rsidR="0070456E" w:rsidRPr="00752DCE" w:rsidRDefault="00292F83" w:rsidP="00041DA1">
      <w:pPr>
        <w:spacing w:after="0" w:line="240" w:lineRule="auto"/>
        <w:rPr>
          <w:rFonts w:asciiTheme="majorBidi" w:hAnsiTheme="majorBidi" w:cstheme="majorBidi"/>
          <w:b/>
          <w:bCs/>
          <w:color w:val="502800"/>
          <w:sz w:val="32"/>
          <w:szCs w:val="32"/>
          <w:rtl/>
        </w:rPr>
      </w:pPr>
      <w:r w:rsidRPr="00752DCE">
        <w:rPr>
          <w:rFonts w:asciiTheme="majorBidi" w:hAnsiTheme="majorBidi" w:cstheme="majorBidi"/>
          <w:b/>
          <w:bCs/>
          <w:noProof/>
          <w:color w:val="5028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1327728" wp14:editId="317E80EA">
            <wp:simplePos x="0" y="0"/>
            <wp:positionH relativeFrom="margin">
              <wp:align>right</wp:align>
            </wp:positionH>
            <wp:positionV relativeFrom="margin">
              <wp:posOffset>54735</wp:posOffset>
            </wp:positionV>
            <wp:extent cx="1078478" cy="57781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78" cy="57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D61" w:rsidRPr="00752DCE">
        <w:rPr>
          <w:rFonts w:asciiTheme="majorBidi" w:hAnsiTheme="majorBidi" w:cstheme="majorBidi" w:hint="cs"/>
          <w:b/>
          <w:bCs/>
          <w:noProof/>
          <w:color w:val="502800"/>
          <w:sz w:val="52"/>
          <w:szCs w:val="5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60288" behindDoc="0" locked="0" layoutInCell="1" allowOverlap="1" wp14:anchorId="17105857" wp14:editId="6231BB3E">
            <wp:simplePos x="0" y="0"/>
            <wp:positionH relativeFrom="column">
              <wp:posOffset>78740</wp:posOffset>
            </wp:positionH>
            <wp:positionV relativeFrom="paragraph">
              <wp:posOffset>61166</wp:posOffset>
            </wp:positionV>
            <wp:extent cx="702978" cy="631578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78" cy="6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67B4" w14:textId="442D660A" w:rsidR="0070456E" w:rsidRPr="00752DCE" w:rsidRDefault="0070456E" w:rsidP="00041DA1">
      <w:pPr>
        <w:spacing w:after="0" w:line="240" w:lineRule="auto"/>
        <w:rPr>
          <w:color w:val="502800"/>
        </w:rPr>
      </w:pPr>
    </w:p>
    <w:p w14:paraId="1CB0763C" w14:textId="38B4A527" w:rsidR="00292F83" w:rsidRPr="00752DCE" w:rsidRDefault="00292F83" w:rsidP="00041DA1">
      <w:pPr>
        <w:spacing w:after="0" w:line="240" w:lineRule="auto"/>
        <w:rPr>
          <w:color w:val="502800"/>
          <w:sz w:val="16"/>
          <w:szCs w:val="16"/>
        </w:rPr>
      </w:pPr>
    </w:p>
    <w:p w14:paraId="05309C58" w14:textId="54D30657" w:rsidR="00292F83" w:rsidRPr="00752DCE" w:rsidRDefault="00292F83" w:rsidP="00041DA1">
      <w:pPr>
        <w:spacing w:after="0" w:line="240" w:lineRule="auto"/>
        <w:rPr>
          <w:color w:val="502800"/>
          <w:sz w:val="16"/>
          <w:szCs w:val="16"/>
        </w:rPr>
      </w:pPr>
    </w:p>
    <w:p w14:paraId="3EA71B1C" w14:textId="2BC7E368" w:rsidR="00292F83" w:rsidRPr="00752DCE" w:rsidRDefault="00292F83" w:rsidP="00041DA1">
      <w:pPr>
        <w:spacing w:after="0" w:line="240" w:lineRule="auto"/>
        <w:rPr>
          <w:color w:val="502800"/>
          <w:sz w:val="16"/>
          <w:szCs w:val="16"/>
        </w:rPr>
      </w:pPr>
    </w:p>
    <w:p w14:paraId="2E6BC547" w14:textId="59C1FAE2" w:rsidR="00292F83" w:rsidRPr="00752DCE" w:rsidRDefault="00292F83" w:rsidP="00041DA1">
      <w:pPr>
        <w:spacing w:after="0" w:line="240" w:lineRule="auto"/>
        <w:rPr>
          <w:color w:val="502800"/>
          <w:sz w:val="16"/>
          <w:szCs w:val="16"/>
        </w:rPr>
      </w:pPr>
    </w:p>
    <w:p w14:paraId="01C297CE" w14:textId="21467C4D" w:rsidR="001974E7" w:rsidRPr="00752DCE" w:rsidRDefault="001974E7" w:rsidP="00041DA1">
      <w:pPr>
        <w:spacing w:after="0" w:line="240" w:lineRule="auto"/>
        <w:rPr>
          <w:color w:val="502800"/>
          <w:sz w:val="16"/>
          <w:szCs w:val="16"/>
        </w:rPr>
      </w:pPr>
    </w:p>
    <w:p w14:paraId="281B4DE0" w14:textId="29A03CB8" w:rsidR="001974E7" w:rsidRPr="00752DCE" w:rsidRDefault="001974E7" w:rsidP="00041DA1">
      <w:pPr>
        <w:spacing w:after="0" w:line="240" w:lineRule="auto"/>
        <w:rPr>
          <w:color w:val="502800"/>
          <w:sz w:val="16"/>
          <w:szCs w:val="16"/>
        </w:rPr>
      </w:pPr>
    </w:p>
    <w:p w14:paraId="0346273B" w14:textId="77777777" w:rsidR="005037DB" w:rsidRPr="00752DCE" w:rsidRDefault="005037DB" w:rsidP="00041DA1">
      <w:pPr>
        <w:spacing w:after="0" w:line="240" w:lineRule="auto"/>
        <w:rPr>
          <w:color w:val="502800"/>
          <w:sz w:val="16"/>
          <w:szCs w:val="16"/>
        </w:rPr>
      </w:pPr>
    </w:p>
    <w:p w14:paraId="75FF3060" w14:textId="77777777" w:rsidR="00292F83" w:rsidRPr="00752DCE" w:rsidRDefault="00292F83" w:rsidP="00041DA1">
      <w:pPr>
        <w:spacing w:after="0" w:line="240" w:lineRule="auto"/>
        <w:rPr>
          <w:color w:val="502800"/>
          <w:sz w:val="16"/>
          <w:szCs w:val="16"/>
        </w:rPr>
      </w:pPr>
    </w:p>
    <w:p w14:paraId="1A5EC8E3" w14:textId="4EBA2921" w:rsidR="00292F83" w:rsidRPr="00752DCE" w:rsidRDefault="0066091F" w:rsidP="0066091F">
      <w:pPr>
        <w:bidi/>
        <w:spacing w:after="120" w:line="240" w:lineRule="auto"/>
        <w:jc w:val="center"/>
        <w:rPr>
          <w:rFonts w:asciiTheme="majorBidi" w:hAnsiTheme="majorBidi" w:cs="Monotype Koufi"/>
          <w:b/>
          <w:bCs/>
          <w:color w:val="50280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ajorBidi" w:hAnsiTheme="majorBidi" w:cs="Monotype Koufi" w:hint="cs"/>
          <w:b/>
          <w:bCs/>
          <w:color w:val="502800"/>
          <w:w w:val="120"/>
          <w:sz w:val="32"/>
          <w:szCs w:val="3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الفوائد من حديث جبريل</w:t>
      </w:r>
    </w:p>
    <w:p w14:paraId="6F09F25B" w14:textId="0BC1A6B4" w:rsidR="00004D8F" w:rsidRPr="0066091F" w:rsidRDefault="0066091F" w:rsidP="0066091F">
      <w:pPr>
        <w:spacing w:after="0" w:line="240" w:lineRule="auto"/>
        <w:jc w:val="center"/>
        <w:rPr>
          <w:rFonts w:ascii="Cambria" w:hAnsi="Cambria"/>
          <w:color w:val="502800"/>
          <w:w w:val="96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6091F">
        <w:rPr>
          <w:rFonts w:ascii="Hermes" w:hAnsi="Hermes"/>
          <w:b/>
          <w:bCs/>
          <w:color w:val="502800"/>
          <w:w w:val="96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Пользы, извлекаемые из хадиса </w:t>
      </w:r>
      <w:proofErr w:type="spellStart"/>
      <w:r w:rsidRPr="0066091F">
        <w:rPr>
          <w:rFonts w:ascii="Hermes" w:hAnsi="Hermes"/>
          <w:b/>
          <w:bCs/>
          <w:color w:val="502800"/>
          <w:w w:val="96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Джибриля</w:t>
      </w:r>
      <w:proofErr w:type="spellEnd"/>
      <w:r w:rsidRPr="0066091F">
        <w:rPr>
          <w:rFonts w:ascii="Hermes" w:hAnsi="Hermes"/>
          <w:b/>
          <w:bCs/>
          <w:color w:val="502800"/>
          <w:w w:val="96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(мир ему</w:t>
      </w:r>
      <w:r w:rsidRPr="0066091F">
        <w:rPr>
          <w:rFonts w:ascii="Cambria" w:hAnsi="Cambria"/>
          <w:color w:val="502800"/>
          <w:w w:val="96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14:paraId="3AEF2DB8" w14:textId="355BB862" w:rsidR="001974E7" w:rsidRPr="00752DCE" w:rsidRDefault="001974E7" w:rsidP="00041DA1">
      <w:pPr>
        <w:spacing w:after="0" w:line="240" w:lineRule="auto"/>
        <w:jc w:val="center"/>
        <w:rPr>
          <w:rFonts w:ascii="Cambria" w:hAnsi="Cambria"/>
          <w:color w:val="5028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ABD590E" w14:textId="77777777" w:rsidR="005037DB" w:rsidRPr="00752DCE" w:rsidRDefault="005037DB" w:rsidP="00041DA1">
      <w:pPr>
        <w:spacing w:after="0" w:line="240" w:lineRule="auto"/>
        <w:jc w:val="center"/>
        <w:rPr>
          <w:rFonts w:ascii="Cambria" w:hAnsi="Cambria"/>
          <w:color w:val="5028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0B3F10" w14:textId="77777777" w:rsidR="00292F83" w:rsidRPr="00752DCE" w:rsidRDefault="00292F83" w:rsidP="00041DA1">
      <w:pPr>
        <w:spacing w:after="0" w:line="240" w:lineRule="auto"/>
        <w:jc w:val="center"/>
        <w:rPr>
          <w:rFonts w:ascii="Cambria" w:hAnsi="Cambria"/>
          <w:color w:val="5028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DCE">
        <w:rPr>
          <w:rFonts w:ascii="Cambria" w:hAnsi="Cambria"/>
          <w:color w:val="5028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Составил:</w:t>
      </w:r>
    </w:p>
    <w:p w14:paraId="5A7F37EE" w14:textId="77777777" w:rsidR="00292F83" w:rsidRPr="00752DCE" w:rsidRDefault="00292F83" w:rsidP="00041DA1">
      <w:pPr>
        <w:spacing w:after="0" w:line="240" w:lineRule="auto"/>
        <w:jc w:val="center"/>
        <w:rPr>
          <w:rFonts w:ascii="Cambria" w:hAnsi="Cambria"/>
          <w:b/>
          <w:bCs/>
          <w:i/>
          <w:iCs/>
          <w:color w:val="5028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DCE">
        <w:rPr>
          <w:rFonts w:ascii="Cambria" w:hAnsi="Cambria"/>
          <w:b/>
          <w:bCs/>
          <w:i/>
          <w:iCs/>
          <w:color w:val="5028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Доктор шариатских наук </w:t>
      </w:r>
    </w:p>
    <w:p w14:paraId="5D918D9C" w14:textId="77777777" w:rsidR="00292F83" w:rsidRPr="00752DCE" w:rsidRDefault="00292F83" w:rsidP="00041DA1">
      <w:pPr>
        <w:spacing w:after="120" w:line="240" w:lineRule="auto"/>
        <w:jc w:val="center"/>
        <w:rPr>
          <w:rFonts w:ascii="Cambria" w:hAnsi="Cambria"/>
          <w:b/>
          <w:bCs/>
          <w:i/>
          <w:iCs/>
          <w:color w:val="5028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DCE">
        <w:rPr>
          <w:rFonts w:ascii="Cambria" w:hAnsi="Cambria"/>
          <w:b/>
          <w:bCs/>
          <w:i/>
          <w:iCs/>
          <w:color w:val="502800"/>
          <w:sz w:val="26"/>
          <w:szCs w:val="26"/>
          <w:lang w:bidi="ar-E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ш</w:t>
      </w:r>
      <w:r w:rsidRPr="00752DCE">
        <w:rPr>
          <w:rFonts w:ascii="Cambria" w:hAnsi="Cambria"/>
          <w:b/>
          <w:bCs/>
          <w:i/>
          <w:iCs/>
          <w:color w:val="5028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ейх </w:t>
      </w:r>
      <w:proofErr w:type="spellStart"/>
      <w:r w:rsidRPr="00752DCE">
        <w:rPr>
          <w:rFonts w:ascii="Cambria" w:hAnsi="Cambria"/>
          <w:b/>
          <w:bCs/>
          <w:i/>
          <w:iCs/>
          <w:color w:val="5028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Хайсам</w:t>
      </w:r>
      <w:proofErr w:type="spellEnd"/>
      <w:r w:rsidRPr="00752DCE">
        <w:rPr>
          <w:rFonts w:ascii="Cambria" w:hAnsi="Cambria"/>
          <w:b/>
          <w:bCs/>
          <w:i/>
          <w:iCs/>
          <w:color w:val="5028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752DCE">
        <w:rPr>
          <w:rFonts w:ascii="Cambria" w:hAnsi="Cambria"/>
          <w:b/>
          <w:bCs/>
          <w:i/>
          <w:iCs/>
          <w:color w:val="50280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Сархан</w:t>
      </w:r>
      <w:proofErr w:type="spellEnd"/>
    </w:p>
    <w:p w14:paraId="33F285F2" w14:textId="77777777" w:rsidR="00292F83" w:rsidRPr="00752DCE" w:rsidRDefault="00292F83" w:rsidP="00041DA1">
      <w:pPr>
        <w:spacing w:after="0" w:line="240" w:lineRule="auto"/>
        <w:jc w:val="center"/>
        <w:rPr>
          <w:rFonts w:ascii="Cambria" w:hAnsi="Cambria"/>
          <w:i/>
          <w:iCs/>
          <w:color w:val="5028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DCE">
        <w:rPr>
          <w:rFonts w:ascii="Cambria" w:hAnsi="Cambria"/>
          <w:i/>
          <w:iCs/>
          <w:color w:val="5028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главный руководитель школы «ас-Сунна»,</w:t>
      </w:r>
      <w:r w:rsidRPr="00752DCE">
        <w:rPr>
          <w:rFonts w:ascii="Cambria" w:hAnsi="Cambria"/>
          <w:i/>
          <w:iCs/>
          <w:color w:val="5028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бывший преподаватель в Институте при</w:t>
      </w:r>
      <w:r w:rsidRPr="00752DCE">
        <w:rPr>
          <w:rFonts w:ascii="Cambria" w:hAnsi="Cambria"/>
          <w:i/>
          <w:iCs/>
          <w:color w:val="5028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Мечети Пророка</w:t>
      </w:r>
      <w:r w:rsidRPr="00752DCE">
        <w:rPr>
          <w:rFonts w:ascii="Cambria" w:hAnsi="Cambria"/>
          <w:color w:val="5028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2DCE">
        <w:rPr>
          <w:rFonts w:ascii="Arial Unicode MS" w:eastAsia="Arial Unicode MS" w:hAnsi="Arial Unicode MS" w:cs="Arial Unicode MS" w:hint="eastAsia"/>
          <w:color w:val="50280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ﷺ</w:t>
      </w:r>
    </w:p>
    <w:p w14:paraId="4D9D4ACD" w14:textId="170682B3" w:rsidR="00396AB2" w:rsidRPr="00752DCE" w:rsidRDefault="00396AB2" w:rsidP="00041DA1">
      <w:pPr>
        <w:spacing w:after="0" w:line="240" w:lineRule="auto"/>
        <w:jc w:val="center"/>
        <w:rPr>
          <w:rFonts w:ascii="Cambria" w:hAnsi="Cambria"/>
          <w:color w:val="5028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FD0D22F" w14:textId="04B9B50D" w:rsidR="00080714" w:rsidRPr="00752DCE" w:rsidRDefault="00080714" w:rsidP="00041DA1">
      <w:pPr>
        <w:spacing w:after="0" w:line="240" w:lineRule="auto"/>
        <w:jc w:val="center"/>
        <w:rPr>
          <w:rFonts w:ascii="Cambria" w:hAnsi="Cambria"/>
          <w:color w:val="5028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DCE3688" w14:textId="5B0EB7FA" w:rsidR="001974E7" w:rsidRPr="00752DCE" w:rsidRDefault="001974E7" w:rsidP="00041DA1">
      <w:pPr>
        <w:spacing w:after="0" w:line="240" w:lineRule="auto"/>
        <w:jc w:val="center"/>
        <w:rPr>
          <w:rFonts w:ascii="Cambria" w:hAnsi="Cambria"/>
          <w:color w:val="5028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EB4D0FA" w14:textId="77777777" w:rsidR="001974E7" w:rsidRPr="00752DCE" w:rsidRDefault="001974E7" w:rsidP="00041DA1">
      <w:pPr>
        <w:spacing w:after="0" w:line="240" w:lineRule="auto"/>
        <w:jc w:val="center"/>
        <w:rPr>
          <w:rFonts w:ascii="Cambria" w:hAnsi="Cambria"/>
          <w:color w:val="502800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60BF750" w14:textId="77777777" w:rsidR="00004D8F" w:rsidRPr="00752DCE" w:rsidRDefault="00004D8F" w:rsidP="00041DA1">
      <w:pPr>
        <w:spacing w:after="0" w:line="240" w:lineRule="auto"/>
        <w:jc w:val="center"/>
        <w:rPr>
          <w:rFonts w:ascii="Cambria" w:hAnsi="Cambria"/>
          <w:color w:val="5028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DCE">
        <w:rPr>
          <w:rFonts w:ascii="Cambria" w:hAnsi="Cambria" w:cs="Arial"/>
          <w:color w:val="502800"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اللغة الروسية</w:t>
      </w:r>
      <w:r w:rsidRPr="00752DCE">
        <w:rPr>
          <w:rFonts w:ascii="Cambria" w:hAnsi="Cambria"/>
          <w:color w:val="5028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1B9B46" w14:textId="39E60E89" w:rsidR="00004D8F" w:rsidRPr="00752DCE" w:rsidRDefault="00004D8F" w:rsidP="00041DA1">
      <w:pPr>
        <w:spacing w:after="40" w:line="240" w:lineRule="auto"/>
        <w:jc w:val="center"/>
        <w:rPr>
          <w:rFonts w:ascii="Cambria" w:hAnsi="Cambria"/>
          <w:color w:val="5028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2DCE">
        <w:rPr>
          <w:rFonts w:ascii="Cambria" w:hAnsi="Cambria"/>
          <w:color w:val="5028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</w:t>
      </w:r>
    </w:p>
    <w:p w14:paraId="32F4ABD4" w14:textId="77777777" w:rsidR="00004D8F" w:rsidRPr="00752DCE" w:rsidRDefault="00000000" w:rsidP="00041DA1">
      <w:pPr>
        <w:spacing w:after="0" w:line="240" w:lineRule="auto"/>
        <w:jc w:val="center"/>
        <w:rPr>
          <w:rFonts w:ascii="Cambria" w:hAnsi="Cambria"/>
          <w:color w:val="5028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hyperlink r:id="rId7" w:history="1">
        <w:r w:rsidR="00004D8F" w:rsidRPr="00752DCE">
          <w:rPr>
            <w:rStyle w:val="a3"/>
            <w:rFonts w:ascii="Cambria" w:hAnsi="Cambria"/>
            <w:color w:val="50280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ALSARHAAN.COM</w:t>
        </w:r>
      </w:hyperlink>
    </w:p>
    <w:p w14:paraId="53DFB6D5" w14:textId="77777777" w:rsidR="00292F83" w:rsidRPr="00752DCE" w:rsidRDefault="00000000" w:rsidP="00041DA1">
      <w:pPr>
        <w:spacing w:line="240" w:lineRule="auto"/>
        <w:jc w:val="center"/>
        <w:rPr>
          <w:rFonts w:ascii="Cambria" w:hAnsi="Cambria"/>
          <w:color w:val="502800"/>
          <w:sz w:val="24"/>
          <w:szCs w:val="24"/>
        </w:rPr>
      </w:pPr>
      <w:hyperlink r:id="rId8" w:history="1">
        <w:r w:rsidR="00004D8F" w:rsidRPr="00752DCE">
          <w:rPr>
            <w:rStyle w:val="a3"/>
            <w:rFonts w:ascii="Cambria" w:hAnsi="Cambria"/>
            <w:color w:val="50280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MAHADSUNNAH.COM</w:t>
        </w:r>
      </w:hyperlink>
      <w:r w:rsidR="00EB498D" w:rsidRPr="00752DCE">
        <w:rPr>
          <w:color w:val="502800"/>
        </w:rPr>
        <w:br w:type="page"/>
      </w:r>
    </w:p>
    <w:p w14:paraId="33492CE3" w14:textId="77777777" w:rsidR="00292F83" w:rsidRPr="00752DCE" w:rsidRDefault="00292F83" w:rsidP="00041DA1">
      <w:pPr>
        <w:spacing w:after="0" w:line="240" w:lineRule="auto"/>
        <w:jc w:val="center"/>
        <w:rPr>
          <w:rFonts w:ascii="Cambria" w:hAnsi="Cambria"/>
          <w:color w:val="502800"/>
          <w:sz w:val="16"/>
          <w:szCs w:val="16"/>
        </w:rPr>
      </w:pPr>
    </w:p>
    <w:p w14:paraId="2A9C0874" w14:textId="77777777" w:rsidR="00443629" w:rsidRPr="003E1FFA" w:rsidRDefault="00292F83" w:rsidP="00041DA1">
      <w:pPr>
        <w:spacing w:line="240" w:lineRule="auto"/>
        <w:jc w:val="center"/>
        <w:rPr>
          <w:rFonts w:ascii="Cambria" w:hAnsi="Cambria" w:cstheme="minorHAnsi"/>
          <w:color w:val="502800"/>
          <w:w w:val="90"/>
          <w:sz w:val="23"/>
          <w:szCs w:val="23"/>
        </w:rPr>
      </w:pPr>
      <w:r w:rsidRPr="003E1FFA">
        <w:rPr>
          <w:rFonts w:ascii="Cambria" w:hAnsi="Cambria" w:cstheme="minorHAnsi"/>
          <w:b/>
          <w:bCs/>
          <w:i/>
          <w:iCs/>
          <w:color w:val="502800"/>
          <w:w w:val="90"/>
          <w:sz w:val="23"/>
          <w:szCs w:val="23"/>
        </w:rPr>
        <w:t>С именем Аллаха Милостивого Милосердного</w:t>
      </w:r>
      <w:r w:rsidR="00041DA1" w:rsidRPr="003E1FFA">
        <w:rPr>
          <w:rFonts w:ascii="Cambria" w:hAnsi="Cambria" w:cstheme="minorHAnsi"/>
          <w:b/>
          <w:bCs/>
          <w:i/>
          <w:iCs/>
          <w:color w:val="502800"/>
          <w:w w:val="90"/>
          <w:sz w:val="23"/>
          <w:szCs w:val="23"/>
        </w:rPr>
        <w:t xml:space="preserve"> </w:t>
      </w:r>
    </w:p>
    <w:p w14:paraId="311D7F8C" w14:textId="3C1A28CE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b/>
          <w:bCs/>
          <w:color w:val="502800"/>
          <w:sz w:val="24"/>
          <w:szCs w:val="24"/>
        </w:rPr>
      </w:pPr>
      <w:r w:rsidRPr="0066091F">
        <w:rPr>
          <w:rFonts w:ascii="Cambria" w:hAnsi="Cambria"/>
          <w:b/>
          <w:bCs/>
          <w:color w:val="502800"/>
          <w:sz w:val="24"/>
          <w:szCs w:val="24"/>
        </w:rPr>
        <w:t xml:space="preserve">1. Требующий знания должен соблюдать следующие шесть прав: </w:t>
      </w:r>
      <w:r w:rsidRPr="0066091F">
        <w:rPr>
          <w:rFonts w:ascii="Cambria" w:hAnsi="Cambria"/>
          <w:b/>
          <w:bCs/>
          <w:i/>
          <w:color w:val="502800"/>
          <w:sz w:val="24"/>
          <w:szCs w:val="24"/>
        </w:rPr>
        <w:t>в отношении самого себя и своей души,</w:t>
      </w:r>
      <w:r w:rsidRPr="0066091F">
        <w:rPr>
          <w:rFonts w:ascii="Cambria" w:hAnsi="Cambria"/>
          <w:b/>
          <w:bCs/>
          <w:color w:val="502800"/>
          <w:sz w:val="24"/>
          <w:szCs w:val="24"/>
        </w:rPr>
        <w:t xml:space="preserve"> </w:t>
      </w:r>
      <w:r w:rsidRPr="0066091F">
        <w:rPr>
          <w:rFonts w:ascii="Cambria" w:hAnsi="Cambria"/>
          <w:b/>
          <w:bCs/>
          <w:i/>
          <w:color w:val="502800"/>
          <w:sz w:val="24"/>
          <w:szCs w:val="24"/>
        </w:rPr>
        <w:t>в отношении своего шейха,</w:t>
      </w:r>
      <w:r w:rsidRPr="0066091F">
        <w:rPr>
          <w:rFonts w:ascii="Cambria" w:hAnsi="Cambria"/>
          <w:b/>
          <w:bCs/>
          <w:color w:val="502800"/>
          <w:sz w:val="24"/>
          <w:szCs w:val="24"/>
        </w:rPr>
        <w:t xml:space="preserve"> </w:t>
      </w:r>
      <w:r w:rsidRPr="0066091F">
        <w:rPr>
          <w:rFonts w:ascii="Cambria" w:hAnsi="Cambria"/>
          <w:b/>
          <w:bCs/>
          <w:i/>
          <w:color w:val="502800"/>
          <w:sz w:val="24"/>
          <w:szCs w:val="24"/>
        </w:rPr>
        <w:t>в отношении мест, где он учится,</w:t>
      </w:r>
      <w:r w:rsidRPr="0066091F">
        <w:rPr>
          <w:rFonts w:ascii="Cambria" w:hAnsi="Cambria"/>
          <w:b/>
          <w:bCs/>
          <w:color w:val="502800"/>
          <w:sz w:val="24"/>
          <w:szCs w:val="24"/>
        </w:rPr>
        <w:t xml:space="preserve"> </w:t>
      </w:r>
      <w:r w:rsidRPr="0066091F">
        <w:rPr>
          <w:rFonts w:ascii="Cambria" w:hAnsi="Cambria"/>
          <w:b/>
          <w:bCs/>
          <w:i/>
          <w:color w:val="502800"/>
          <w:sz w:val="24"/>
          <w:szCs w:val="24"/>
        </w:rPr>
        <w:t>в отношении товарищей-студентов,</w:t>
      </w:r>
      <w:r w:rsidRPr="0066091F">
        <w:rPr>
          <w:rFonts w:ascii="Cambria" w:hAnsi="Cambria"/>
          <w:b/>
          <w:bCs/>
          <w:color w:val="502800"/>
          <w:sz w:val="24"/>
          <w:szCs w:val="24"/>
        </w:rPr>
        <w:t xml:space="preserve"> </w:t>
      </w:r>
      <w:r w:rsidRPr="0066091F">
        <w:rPr>
          <w:rFonts w:ascii="Cambria" w:hAnsi="Cambria"/>
          <w:b/>
          <w:bCs/>
          <w:i/>
          <w:color w:val="502800"/>
          <w:sz w:val="24"/>
          <w:szCs w:val="24"/>
        </w:rPr>
        <w:t>в отношении своей книги</w:t>
      </w:r>
      <w:r>
        <w:rPr>
          <w:rFonts w:ascii="Cambria" w:hAnsi="Cambria"/>
          <w:b/>
          <w:bCs/>
          <w:i/>
          <w:color w:val="502800"/>
          <w:sz w:val="24"/>
          <w:szCs w:val="24"/>
        </w:rPr>
        <w:t xml:space="preserve"> и</w:t>
      </w:r>
      <w:r w:rsidRPr="0066091F">
        <w:rPr>
          <w:rFonts w:ascii="Cambria" w:hAnsi="Cambria"/>
          <w:b/>
          <w:bCs/>
          <w:i/>
          <w:color w:val="502800"/>
          <w:sz w:val="24"/>
          <w:szCs w:val="24"/>
        </w:rPr>
        <w:t xml:space="preserve"> в отношении получаемого знания.</w:t>
      </w:r>
    </w:p>
    <w:p w14:paraId="209A6D99" w14:textId="2AE0F690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 xml:space="preserve">• Право в отношении самого себя и своей души: знание </w:t>
      </w:r>
      <w:r>
        <w:rPr>
          <w:rFonts w:ascii="Cambria" w:hAnsi="Cambria"/>
          <w:color w:val="502800"/>
          <w:sz w:val="24"/>
          <w:szCs w:val="24"/>
        </w:rPr>
        <w:t>—</w:t>
      </w:r>
      <w:r w:rsidRPr="0066091F">
        <w:rPr>
          <w:rFonts w:ascii="Cambria" w:hAnsi="Cambria"/>
          <w:color w:val="502800"/>
          <w:sz w:val="24"/>
          <w:szCs w:val="24"/>
        </w:rPr>
        <w:t xml:space="preserve"> это поклонение (искренность по отношению к Аллаху и следование Сунне). Будь «</w:t>
      </w:r>
      <w:proofErr w:type="spellStart"/>
      <w:r w:rsidRPr="0066091F">
        <w:rPr>
          <w:rFonts w:ascii="Cambria" w:hAnsi="Cambria"/>
          <w:color w:val="502800"/>
          <w:sz w:val="24"/>
          <w:szCs w:val="24"/>
        </w:rPr>
        <w:t>саляфитом</w:t>
      </w:r>
      <w:proofErr w:type="spellEnd"/>
      <w:r w:rsidRPr="0066091F">
        <w:rPr>
          <w:rFonts w:ascii="Cambria" w:hAnsi="Cambria"/>
          <w:color w:val="502800"/>
          <w:sz w:val="24"/>
          <w:szCs w:val="24"/>
        </w:rPr>
        <w:t>» (следующим по стопам праведных предшественников) на своём пути, страшась Аллаха, помня, что Он видит тебя, опусти своё «крыло смирения» и отбрось своё самодовольство.</w:t>
      </w:r>
    </w:p>
    <w:p w14:paraId="5F6B5195" w14:textId="77777777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>Также это довольство малым, аскетизм и украшение самого себя великолепием знания. Желание достичь качеств мужества, оставление роскоши, избегание мест распространения пустословия, доброжелательность, стойкость и желание убедиться в достоверности получаемых знаний.</w:t>
      </w:r>
    </w:p>
    <w:p w14:paraId="3325BA84" w14:textId="77777777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 xml:space="preserve">Забота и ненасытность в требовании, поисках и записывании знаний, внимание к заучиванию, обязывание самого себя к </w:t>
      </w:r>
      <w:r w:rsidRPr="0066091F">
        <w:rPr>
          <w:rFonts w:ascii="Cambria" w:hAnsi="Cambria"/>
          <w:color w:val="502800"/>
          <w:sz w:val="24"/>
          <w:szCs w:val="24"/>
        </w:rPr>
        <w:lastRenderedPageBreak/>
        <w:t xml:space="preserve">заучиванию, понимание в разделении основ и ответвлений, поиск убежища у Аллаха, хранение доверенного касаемо знаний, правдивость. </w:t>
      </w:r>
    </w:p>
    <w:p w14:paraId="49711752" w14:textId="183C69DF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 xml:space="preserve">Щит требующего знания </w:t>
      </w:r>
      <w:r>
        <w:rPr>
          <w:rFonts w:ascii="Cambria" w:hAnsi="Cambria"/>
          <w:color w:val="502800"/>
          <w:sz w:val="24"/>
          <w:szCs w:val="24"/>
        </w:rPr>
        <w:t>—</w:t>
      </w:r>
      <w:r w:rsidRPr="0066091F">
        <w:rPr>
          <w:rFonts w:ascii="Cambria" w:hAnsi="Cambria"/>
          <w:color w:val="502800"/>
          <w:sz w:val="24"/>
          <w:szCs w:val="24"/>
        </w:rPr>
        <w:t xml:space="preserve"> слова «Я не знаю». Больше всего он дорожит «временем». Его отдых </w:t>
      </w:r>
      <w:r>
        <w:rPr>
          <w:rFonts w:ascii="Cambria" w:hAnsi="Cambria"/>
          <w:color w:val="502800"/>
          <w:sz w:val="24"/>
          <w:szCs w:val="24"/>
        </w:rPr>
        <w:t>—</w:t>
      </w:r>
      <w:r w:rsidRPr="0066091F">
        <w:rPr>
          <w:rFonts w:ascii="Cambria" w:hAnsi="Cambria"/>
          <w:color w:val="502800"/>
          <w:sz w:val="24"/>
          <w:szCs w:val="24"/>
        </w:rPr>
        <w:t xml:space="preserve"> «общее самообразование», чтение исправлений, уточнений и поем (касыды).</w:t>
      </w:r>
    </w:p>
    <w:p w14:paraId="12987591" w14:textId="77777777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 xml:space="preserve">Это проявление благочестия в вопросе, выслушивании ответа, понимании и действий на этом, без оспаривания. Это повторение знаний. Будь между Кораном и Сунной, между их науками, полноценно изучая предметы каждой сферы. </w:t>
      </w:r>
    </w:p>
    <w:p w14:paraId="7DE2E7CE" w14:textId="77777777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>Избегание властолюбия, любви к известности и мирской жизни.</w:t>
      </w:r>
    </w:p>
    <w:p w14:paraId="04E3C985" w14:textId="77777777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>Критичность по отношению к самому себе и хорошее мнение о людях.</w:t>
      </w:r>
    </w:p>
    <w:p w14:paraId="31B69436" w14:textId="77777777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>Очищение знаний через подчинение истине, повелевая одобряемое и запрещая порицаемое, взвешивая пользу и вред, распространяя знание и желая помогать, не жалея себя, заступаясь за мусульман прекрасным способом во время отстаивания истины и одобряемого.</w:t>
      </w:r>
    </w:p>
    <w:p w14:paraId="4460AB7E" w14:textId="4EDFBAB2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>Защита знаний, без угодничества и заискивания, не выдавая себя за учёного.</w:t>
      </w:r>
    </w:p>
    <w:p w14:paraId="7FA86209" w14:textId="767E4021" w:rsid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lastRenderedPageBreak/>
        <w:t>Отстранение от сомнений, без обособленности или партийности, строя на этом дружбу и непричастность.</w:t>
      </w:r>
    </w:p>
    <w:p w14:paraId="1183F91B" w14:textId="6C846FB7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 xml:space="preserve">• Право в отношении своего шейха: люди в этом вопросе разделились на две крайности и одну срединную группу. И скоро придёт разъяснение того, что первое многобожие, произошедшее на земле, произошло по причине чрезмерности к праведникам. И мы должны находиться на срединном пути в отношении к праведникам, без </w:t>
      </w:r>
      <w:proofErr w:type="spellStart"/>
      <w:r w:rsidRPr="0066091F">
        <w:rPr>
          <w:rFonts w:ascii="Cambria" w:hAnsi="Cambria"/>
          <w:color w:val="502800"/>
          <w:sz w:val="24"/>
          <w:szCs w:val="24"/>
        </w:rPr>
        <w:t>чрезмерства</w:t>
      </w:r>
      <w:proofErr w:type="spellEnd"/>
      <w:r w:rsidRPr="0066091F">
        <w:rPr>
          <w:rFonts w:ascii="Cambria" w:hAnsi="Cambria"/>
          <w:color w:val="502800"/>
          <w:sz w:val="24"/>
          <w:szCs w:val="24"/>
        </w:rPr>
        <w:t xml:space="preserve"> или упущений. </w:t>
      </w:r>
    </w:p>
    <w:p w14:paraId="0EF83FAD" w14:textId="4381B1AF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>• Права в отношении места, в котором он учится;</w:t>
      </w:r>
    </w:p>
    <w:p w14:paraId="069CF6AE" w14:textId="146AF6A4" w:rsid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>• Право в отношении товарищей–студентов, как Сказал Всевышний Аллах</w:t>
      </w:r>
      <w:r w:rsidRPr="0066091F">
        <w:rPr>
          <w:rFonts w:ascii="Cambria" w:hAnsi="Cambria"/>
          <w:b/>
          <w:color w:val="502800"/>
          <w:sz w:val="24"/>
          <w:szCs w:val="24"/>
        </w:rPr>
        <w:t xml:space="preserve">: «Вы являетесь лучшей из общин, появившейся на благо человечества» </w:t>
      </w:r>
      <w:r w:rsidRPr="0066091F">
        <w:rPr>
          <w:rFonts w:ascii="Cambria" w:hAnsi="Cambria"/>
          <w:bCs/>
          <w:color w:val="502800"/>
          <w:sz w:val="16"/>
          <w:szCs w:val="16"/>
        </w:rPr>
        <w:t xml:space="preserve">(3:110). </w:t>
      </w:r>
    </w:p>
    <w:p w14:paraId="64AF9288" w14:textId="35AB1F03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>Также сказал Посланник Аллаха</w:t>
      </w:r>
      <w:r>
        <w:rPr>
          <w:rFonts w:ascii="Cambria" w:hAnsi="Cambria"/>
          <w:i/>
          <w:color w:val="502800"/>
          <w:sz w:val="24"/>
          <w:szCs w:val="24"/>
        </w:rPr>
        <w:t> </w:t>
      </w:r>
      <w:r>
        <w:rPr>
          <w:rFonts w:ascii="Arial Unicode MS" w:eastAsia="Arial Unicode MS" w:hAnsi="Arial Unicode MS" w:cs="Arial Unicode MS" w:hint="eastAsia"/>
          <w:i/>
          <w:color w:val="502800"/>
          <w:sz w:val="24"/>
          <w:szCs w:val="24"/>
          <w:rtl/>
        </w:rPr>
        <w:t>ﷺ</w:t>
      </w:r>
      <w:r w:rsidRPr="0066091F">
        <w:rPr>
          <w:rFonts w:ascii="Cambria" w:hAnsi="Cambria"/>
          <w:i/>
          <w:color w:val="502800"/>
          <w:sz w:val="24"/>
          <w:szCs w:val="24"/>
        </w:rPr>
        <w:t xml:space="preserve">: </w:t>
      </w:r>
      <w:r w:rsidRPr="0066091F">
        <w:rPr>
          <w:rFonts w:ascii="Cambria" w:hAnsi="Cambria"/>
          <w:b/>
          <w:bCs/>
          <w:i/>
          <w:color w:val="502800"/>
          <w:sz w:val="24"/>
          <w:szCs w:val="24"/>
        </w:rPr>
        <w:t>«Не уверует никто из вас, пока не будет желать для своего брата того же, что желает себе».</w:t>
      </w:r>
    </w:p>
    <w:p w14:paraId="3E955E92" w14:textId="09E7F9D2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t xml:space="preserve">• Право по отношению к книге </w:t>
      </w:r>
      <w:r>
        <w:rPr>
          <w:rFonts w:ascii="Cambria" w:hAnsi="Cambria"/>
          <w:color w:val="502800"/>
          <w:sz w:val="24"/>
          <w:szCs w:val="24"/>
        </w:rPr>
        <w:t>—</w:t>
      </w:r>
      <w:r w:rsidRPr="0066091F">
        <w:rPr>
          <w:rFonts w:ascii="Cambria" w:hAnsi="Cambria"/>
          <w:color w:val="502800"/>
          <w:sz w:val="24"/>
          <w:szCs w:val="24"/>
        </w:rPr>
        <w:t xml:space="preserve"> это е</w:t>
      </w:r>
      <w:r>
        <w:rPr>
          <w:rFonts w:ascii="Cambria" w:hAnsi="Cambria"/>
          <w:color w:val="502800"/>
          <w:sz w:val="24"/>
          <w:szCs w:val="24"/>
        </w:rPr>
        <w:t>ё</w:t>
      </w:r>
      <w:r w:rsidRPr="0066091F">
        <w:rPr>
          <w:rFonts w:ascii="Cambria" w:hAnsi="Cambria"/>
          <w:color w:val="502800"/>
          <w:sz w:val="24"/>
          <w:szCs w:val="24"/>
        </w:rPr>
        <w:t xml:space="preserve"> заучивание. Т.к. Аллах, Свят Он и Велик, облагодетельствовал нас этими книгами, и мы должны их заучивать.</w:t>
      </w:r>
    </w:p>
    <w:p w14:paraId="646F1770" w14:textId="274D5C23" w:rsidR="0066091F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color w:val="502800"/>
          <w:sz w:val="24"/>
          <w:szCs w:val="24"/>
        </w:rPr>
        <w:lastRenderedPageBreak/>
        <w:t xml:space="preserve">• Право по отношению к знанию </w:t>
      </w:r>
      <w:r>
        <w:rPr>
          <w:rFonts w:ascii="Cambria" w:hAnsi="Cambria"/>
          <w:color w:val="502800"/>
          <w:sz w:val="24"/>
          <w:szCs w:val="24"/>
        </w:rPr>
        <w:t>—</w:t>
      </w:r>
      <w:r w:rsidRPr="0066091F">
        <w:rPr>
          <w:rFonts w:ascii="Cambria" w:hAnsi="Cambria"/>
          <w:color w:val="502800"/>
          <w:sz w:val="24"/>
          <w:szCs w:val="24"/>
        </w:rPr>
        <w:t xml:space="preserve"> это закрепление знаний, постоянное повторение в обязательном порядке, дела на их основе. Потому что обязан тот, кто знает </w:t>
      </w:r>
      <w:r>
        <w:rPr>
          <w:rFonts w:ascii="Cambria" w:hAnsi="Cambria"/>
          <w:color w:val="502800"/>
          <w:sz w:val="24"/>
          <w:szCs w:val="24"/>
        </w:rPr>
        <w:t>—</w:t>
      </w:r>
      <w:r w:rsidRPr="0066091F">
        <w:rPr>
          <w:rFonts w:ascii="Cambria" w:hAnsi="Cambria"/>
          <w:color w:val="502800"/>
          <w:sz w:val="24"/>
          <w:szCs w:val="24"/>
        </w:rPr>
        <w:t xml:space="preserve"> совершать дела на основе этих знаний, после этого призывать к знаниям, т.к. это является милостью, и необходимо благодарить за эту милость.</w:t>
      </w:r>
    </w:p>
    <w:p w14:paraId="161A83DE" w14:textId="51A30659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b/>
          <w:bCs/>
          <w:color w:val="502800"/>
          <w:sz w:val="24"/>
          <w:szCs w:val="24"/>
        </w:rPr>
      </w:pPr>
      <w:r w:rsidRPr="0066091F">
        <w:rPr>
          <w:rFonts w:ascii="Cambria" w:hAnsi="Cambria"/>
          <w:b/>
          <w:bCs/>
          <w:color w:val="502800"/>
          <w:sz w:val="24"/>
          <w:szCs w:val="24"/>
        </w:rPr>
        <w:t xml:space="preserve">2. Из этикета вопроса </w:t>
      </w:r>
      <w:r>
        <w:rPr>
          <w:rFonts w:ascii="Cambria" w:hAnsi="Cambria"/>
          <w:b/>
          <w:bCs/>
          <w:color w:val="502800"/>
          <w:sz w:val="24"/>
          <w:szCs w:val="24"/>
        </w:rPr>
        <w:t>—</w:t>
      </w:r>
      <w:r w:rsidRPr="0066091F">
        <w:rPr>
          <w:rFonts w:ascii="Cambria" w:hAnsi="Cambria"/>
          <w:b/>
          <w:bCs/>
          <w:color w:val="502800"/>
          <w:sz w:val="24"/>
          <w:szCs w:val="24"/>
        </w:rPr>
        <w:t xml:space="preserve"> это отдавать предпочтение в первую очередь тому вопросу, который несёт в себе пользу и благо.</w:t>
      </w:r>
    </w:p>
    <w:p w14:paraId="1241920D" w14:textId="77777777" w:rsidR="0066091F" w:rsidRPr="0066091F" w:rsidRDefault="0066091F" w:rsidP="0066091F">
      <w:pPr>
        <w:spacing w:after="120" w:line="240" w:lineRule="auto"/>
        <w:jc w:val="both"/>
        <w:rPr>
          <w:rFonts w:ascii="Cambria" w:hAnsi="Cambria"/>
          <w:b/>
          <w:bCs/>
          <w:color w:val="502800"/>
          <w:sz w:val="24"/>
          <w:szCs w:val="24"/>
        </w:rPr>
      </w:pPr>
      <w:r w:rsidRPr="0066091F">
        <w:rPr>
          <w:rFonts w:ascii="Cambria" w:hAnsi="Cambria"/>
          <w:b/>
          <w:bCs/>
          <w:color w:val="502800"/>
          <w:sz w:val="24"/>
          <w:szCs w:val="24"/>
        </w:rPr>
        <w:t>3. Требующий знания должен держать себя в хорошем виде.</w:t>
      </w:r>
    </w:p>
    <w:p w14:paraId="26478521" w14:textId="5738FDF0" w:rsidR="0066091F" w:rsidRPr="00752DCE" w:rsidRDefault="0066091F" w:rsidP="0066091F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  <w:r w:rsidRPr="0066091F">
        <w:rPr>
          <w:rFonts w:ascii="Cambria" w:hAnsi="Cambria"/>
          <w:b/>
          <w:bCs/>
          <w:color w:val="502800"/>
          <w:sz w:val="24"/>
          <w:szCs w:val="24"/>
        </w:rPr>
        <w:t>4. После смерти Пророка</w:t>
      </w:r>
      <w:r>
        <w:rPr>
          <w:rFonts w:ascii="Cambria" w:hAnsi="Cambria"/>
          <w:b/>
          <w:bCs/>
          <w:color w:val="502800"/>
          <w:sz w:val="24"/>
          <w:szCs w:val="24"/>
        </w:rPr>
        <w:t> </w:t>
      </w:r>
      <w:r>
        <w:rPr>
          <w:rFonts w:ascii="Arial Unicode MS" w:eastAsia="Arial Unicode MS" w:hAnsi="Arial Unicode MS" w:cs="Arial Unicode MS" w:hint="eastAsia"/>
          <w:b/>
          <w:bCs/>
          <w:color w:val="502800"/>
          <w:sz w:val="24"/>
          <w:szCs w:val="24"/>
          <w:rtl/>
        </w:rPr>
        <w:t>ﷺ</w:t>
      </w:r>
      <w:r w:rsidRPr="0066091F">
        <w:rPr>
          <w:rFonts w:ascii="Cambria" w:hAnsi="Cambria"/>
          <w:b/>
          <w:bCs/>
          <w:color w:val="502800"/>
          <w:sz w:val="24"/>
          <w:szCs w:val="24"/>
        </w:rPr>
        <w:t xml:space="preserve"> не говорится: </w:t>
      </w:r>
      <w:r w:rsidRPr="0066091F">
        <w:rPr>
          <w:rFonts w:ascii="Cambria" w:hAnsi="Cambria"/>
          <w:b/>
          <w:bCs/>
          <w:i/>
          <w:color w:val="502800"/>
          <w:sz w:val="24"/>
          <w:szCs w:val="24"/>
        </w:rPr>
        <w:t>«Аллах и Его Посланник знают лучше»</w:t>
      </w:r>
      <w:r w:rsidRPr="0066091F">
        <w:rPr>
          <w:rFonts w:ascii="Cambria" w:hAnsi="Cambria"/>
          <w:b/>
          <w:bCs/>
          <w:color w:val="502800"/>
          <w:sz w:val="24"/>
          <w:szCs w:val="24"/>
        </w:rPr>
        <w:t xml:space="preserve">, а говорится: </w:t>
      </w:r>
      <w:r w:rsidRPr="0066091F">
        <w:rPr>
          <w:rFonts w:ascii="Cambria" w:hAnsi="Cambria"/>
          <w:b/>
          <w:bCs/>
          <w:i/>
          <w:color w:val="502800"/>
          <w:sz w:val="24"/>
          <w:szCs w:val="24"/>
        </w:rPr>
        <w:t>«Аллах знает лучше».</w:t>
      </w:r>
    </w:p>
    <w:p w14:paraId="2F4AC89E" w14:textId="2B111681" w:rsidR="007E65F8" w:rsidRPr="00752DCE" w:rsidRDefault="007E65F8" w:rsidP="003121D3">
      <w:pPr>
        <w:spacing w:after="120" w:line="240" w:lineRule="auto"/>
        <w:jc w:val="both"/>
        <w:rPr>
          <w:rFonts w:ascii="Cambria" w:hAnsi="Cambria"/>
          <w:color w:val="502800"/>
          <w:sz w:val="24"/>
          <w:szCs w:val="24"/>
        </w:rPr>
      </w:pPr>
    </w:p>
    <w:sectPr w:rsidR="007E65F8" w:rsidRPr="00752DCE" w:rsidSect="00292F83">
      <w:pgSz w:w="5103" w:h="9072" w:code="9"/>
      <w:pgMar w:top="170" w:right="170" w:bottom="170" w:left="170" w:header="709" w:footer="709" w:gutter="0"/>
      <w:pgBorders w:offsetFrom="page">
        <w:top w:val="weavingAngles" w:sz="3" w:space="1" w:color="806000" w:themeColor="accent4" w:themeShade="80"/>
        <w:left w:val="weavingAngles" w:sz="3" w:space="1" w:color="806000" w:themeColor="accent4" w:themeShade="80"/>
        <w:bottom w:val="weavingAngles" w:sz="3" w:space="1" w:color="806000" w:themeColor="accent4" w:themeShade="80"/>
        <w:right w:val="weavingAngles" w:sz="3" w:space="1" w:color="806000" w:themeColor="accent4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Hermes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F4"/>
    <w:rsid w:val="00003AFF"/>
    <w:rsid w:val="00004D8F"/>
    <w:rsid w:val="000213E7"/>
    <w:rsid w:val="00041DA1"/>
    <w:rsid w:val="00042C9A"/>
    <w:rsid w:val="000555C5"/>
    <w:rsid w:val="00080714"/>
    <w:rsid w:val="001366FD"/>
    <w:rsid w:val="001974E7"/>
    <w:rsid w:val="002270F4"/>
    <w:rsid w:val="0023404F"/>
    <w:rsid w:val="00292F83"/>
    <w:rsid w:val="002F1D8D"/>
    <w:rsid w:val="003121D3"/>
    <w:rsid w:val="00375F17"/>
    <w:rsid w:val="00396AB2"/>
    <w:rsid w:val="003E1FFA"/>
    <w:rsid w:val="00422C3E"/>
    <w:rsid w:val="00443629"/>
    <w:rsid w:val="004506D7"/>
    <w:rsid w:val="0048494E"/>
    <w:rsid w:val="005037DB"/>
    <w:rsid w:val="00535A13"/>
    <w:rsid w:val="005455BA"/>
    <w:rsid w:val="005717D9"/>
    <w:rsid w:val="00584314"/>
    <w:rsid w:val="00632F5B"/>
    <w:rsid w:val="00645661"/>
    <w:rsid w:val="00656036"/>
    <w:rsid w:val="0066091F"/>
    <w:rsid w:val="00673BEA"/>
    <w:rsid w:val="00686FBC"/>
    <w:rsid w:val="0070456E"/>
    <w:rsid w:val="00710435"/>
    <w:rsid w:val="00736A33"/>
    <w:rsid w:val="00752DCE"/>
    <w:rsid w:val="007A6300"/>
    <w:rsid w:val="007E65F8"/>
    <w:rsid w:val="008557D8"/>
    <w:rsid w:val="008B42FD"/>
    <w:rsid w:val="00934425"/>
    <w:rsid w:val="0094044E"/>
    <w:rsid w:val="00A43D61"/>
    <w:rsid w:val="00A96A71"/>
    <w:rsid w:val="00AF4329"/>
    <w:rsid w:val="00B5476B"/>
    <w:rsid w:val="00BA0025"/>
    <w:rsid w:val="00BB67CA"/>
    <w:rsid w:val="00BB68D3"/>
    <w:rsid w:val="00BB6C76"/>
    <w:rsid w:val="00C13E36"/>
    <w:rsid w:val="00C44917"/>
    <w:rsid w:val="00D12CF7"/>
    <w:rsid w:val="00D62F77"/>
    <w:rsid w:val="00D73113"/>
    <w:rsid w:val="00D93B5A"/>
    <w:rsid w:val="00DD278E"/>
    <w:rsid w:val="00E23A54"/>
    <w:rsid w:val="00EB498D"/>
    <w:rsid w:val="00ED45E2"/>
    <w:rsid w:val="00ED6141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aeb"/>
    </o:shapedefaults>
    <o:shapelayout v:ext="edit">
      <o:idmap v:ext="edit" data="1"/>
    </o:shapelayout>
  </w:shapeDefaults>
  <w:decimalSymbol w:val=","/>
  <w:listSeparator w:val=";"/>
  <w14:docId w14:val="08C9318F"/>
  <w15:docId w15:val="{A957AD25-5C3F-4E69-97E1-EC37B5CB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3BE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73BEA"/>
    <w:rPr>
      <w:color w:val="605E5C"/>
      <w:shd w:val="clear" w:color="auto" w:fill="E1DFDD"/>
    </w:rPr>
  </w:style>
  <w:style w:type="character" w:customStyle="1" w:styleId="original-text">
    <w:name w:val="original-text"/>
    <w:basedOn w:val="a0"/>
    <w:rsid w:val="00312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hadsunnah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sarhaan.com/en/main-homepag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BD48D-74AD-405E-927F-5B161948A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Hagich</dc:creator>
  <cp:lastModifiedBy>Hagich</cp:lastModifiedBy>
  <cp:revision>7</cp:revision>
  <cp:lastPrinted>2023-03-01T23:49:00Z</cp:lastPrinted>
  <dcterms:created xsi:type="dcterms:W3CDTF">2023-02-20T16:59:00Z</dcterms:created>
  <dcterms:modified xsi:type="dcterms:W3CDTF">2023-03-01T23:50:00Z</dcterms:modified>
</cp:coreProperties>
</file>