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6F6E9" w14:textId="20FDEB89" w:rsidR="00FC15F0" w:rsidRDefault="006C0FD2">
      <w:r>
        <w:rPr>
          <w:noProof/>
        </w:rPr>
        <w:drawing>
          <wp:anchor distT="0" distB="0" distL="114300" distR="114300" simplePos="0" relativeHeight="251659264" behindDoc="0" locked="0" layoutInCell="1" allowOverlap="1" wp14:anchorId="47A52070" wp14:editId="3D425BEF">
            <wp:simplePos x="0" y="0"/>
            <wp:positionH relativeFrom="column">
              <wp:posOffset>-965080</wp:posOffset>
            </wp:positionH>
            <wp:positionV relativeFrom="paragraph">
              <wp:posOffset>-1793875</wp:posOffset>
            </wp:positionV>
            <wp:extent cx="7831455" cy="12889230"/>
            <wp:effectExtent l="0" t="0" r="4445" b="127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31455" cy="12889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19BA39" w14:textId="65664F52" w:rsidR="00491EB0" w:rsidRPr="001B1261" w:rsidRDefault="00491EB0" w:rsidP="005F45DD">
      <w:pPr>
        <w:rPr>
          <w:rFonts w:ascii="Century Gothic" w:hAnsi="Century Gothic"/>
          <w:sz w:val="28"/>
          <w:szCs w:val="28"/>
        </w:rPr>
      </w:pPr>
    </w:p>
    <w:p w14:paraId="6A3C4FEF" w14:textId="199681DC" w:rsidR="006410AE" w:rsidRPr="006C0FD2" w:rsidRDefault="006410AE" w:rsidP="006C0FD2">
      <w:pPr>
        <w:pStyle w:val="1"/>
        <w:rPr>
          <w:lang w:val="ru-RU"/>
        </w:rPr>
      </w:pPr>
      <w:r>
        <w:rPr>
          <w:bCs/>
        </w:rPr>
        <w:br w:type="page"/>
      </w:r>
    </w:p>
    <w:p w14:paraId="181D18F5" w14:textId="77777777" w:rsidR="00CB1819" w:rsidRPr="00CB1819" w:rsidRDefault="00CB1819" w:rsidP="00CB1819">
      <w:pPr>
        <w:spacing w:line="360" w:lineRule="auto"/>
        <w:jc w:val="center"/>
        <w:rPr>
          <w:rFonts w:ascii="Century Gothic" w:hAnsi="Century Gothic"/>
          <w:bCs/>
          <w:sz w:val="28"/>
          <w:szCs w:val="28"/>
        </w:rPr>
      </w:pPr>
      <w:r w:rsidRPr="00CB1819">
        <w:rPr>
          <w:rFonts w:ascii="Century Gothic" w:hAnsi="Century Gothic"/>
          <w:bCs/>
          <w:sz w:val="28"/>
          <w:szCs w:val="28"/>
        </w:rPr>
        <w:lastRenderedPageBreak/>
        <w:t>Во имя Аллаха, Милостивого, Дарующего милость.</w:t>
      </w:r>
    </w:p>
    <w:p w14:paraId="2F534014" w14:textId="77777777" w:rsidR="00CB1819" w:rsidRPr="00CB1819" w:rsidRDefault="00CB1819" w:rsidP="00CB1819">
      <w:pPr>
        <w:spacing w:line="360" w:lineRule="auto"/>
        <w:jc w:val="lowKashida"/>
        <w:rPr>
          <w:rFonts w:ascii="Century Gothic" w:hAnsi="Century Gothic"/>
          <w:b/>
          <w:sz w:val="28"/>
          <w:szCs w:val="28"/>
        </w:rPr>
      </w:pPr>
      <w:r w:rsidRPr="00CB1819">
        <w:rPr>
          <w:rFonts w:ascii="Century Gothic" w:hAnsi="Century Gothic"/>
          <w:b/>
          <w:sz w:val="28"/>
          <w:szCs w:val="28"/>
        </w:rPr>
        <w:t>Имя</w:t>
      </w:r>
    </w:p>
    <w:p w14:paraId="27CE0746" w14:textId="77777777" w:rsidR="00CB1819" w:rsidRPr="00CB1819" w:rsidRDefault="00CB1819" w:rsidP="00CB1819">
      <w:pPr>
        <w:spacing w:line="360" w:lineRule="auto"/>
        <w:jc w:val="lowKashida"/>
        <w:rPr>
          <w:rFonts w:ascii="Century Gothic" w:hAnsi="Century Gothic"/>
          <w:bCs/>
          <w:sz w:val="28"/>
          <w:szCs w:val="28"/>
        </w:rPr>
      </w:pPr>
      <w:r w:rsidRPr="00CB1819">
        <w:rPr>
          <w:rFonts w:ascii="Century Gothic" w:hAnsi="Century Gothic"/>
          <w:bCs/>
          <w:sz w:val="28"/>
          <w:szCs w:val="28"/>
        </w:rPr>
        <w:t>Это наш Шейх и Мурабби, Абу Абдиллах Хайсам ибн Мухаммад Джамиль Сархан.</w:t>
      </w:r>
    </w:p>
    <w:p w14:paraId="25F9D143" w14:textId="77777777" w:rsidR="00CB1819" w:rsidRPr="00CB1819" w:rsidRDefault="00CB1819" w:rsidP="00CB1819">
      <w:pPr>
        <w:spacing w:line="360" w:lineRule="auto"/>
        <w:jc w:val="lowKashida"/>
        <w:rPr>
          <w:rFonts w:ascii="Century Gothic" w:hAnsi="Century Gothic"/>
          <w:bCs/>
          <w:sz w:val="28"/>
          <w:szCs w:val="28"/>
        </w:rPr>
      </w:pPr>
    </w:p>
    <w:p w14:paraId="7BDDC018" w14:textId="77777777" w:rsidR="00CB1819" w:rsidRPr="00CB1819" w:rsidRDefault="00CB1819" w:rsidP="00CB1819">
      <w:pPr>
        <w:spacing w:line="360" w:lineRule="auto"/>
        <w:jc w:val="lowKashida"/>
        <w:rPr>
          <w:rFonts w:ascii="Century Gothic" w:hAnsi="Century Gothic"/>
          <w:b/>
          <w:sz w:val="28"/>
          <w:szCs w:val="28"/>
        </w:rPr>
      </w:pPr>
      <w:r w:rsidRPr="00CB1819">
        <w:rPr>
          <w:rFonts w:ascii="Century Gothic" w:hAnsi="Century Gothic"/>
          <w:b/>
          <w:sz w:val="28"/>
          <w:szCs w:val="28"/>
        </w:rPr>
        <w:t>Родился</w:t>
      </w:r>
    </w:p>
    <w:p w14:paraId="1B0870EC" w14:textId="478DA2A4" w:rsidR="00CB1819" w:rsidRDefault="00CB1819" w:rsidP="00CB1819">
      <w:pPr>
        <w:spacing w:line="360" w:lineRule="auto"/>
        <w:jc w:val="lowKashida"/>
        <w:rPr>
          <w:rFonts w:ascii="Century Gothic" w:hAnsi="Century Gothic"/>
          <w:bCs/>
          <w:sz w:val="28"/>
          <w:szCs w:val="28"/>
        </w:rPr>
      </w:pPr>
      <w:r w:rsidRPr="00CB1819">
        <w:rPr>
          <w:rFonts w:ascii="Century Gothic" w:hAnsi="Century Gothic"/>
          <w:bCs/>
          <w:sz w:val="28"/>
          <w:szCs w:val="28"/>
        </w:rPr>
        <w:t>1391г., что соответствует 1971г.</w:t>
      </w:r>
    </w:p>
    <w:p w14:paraId="23723CE1" w14:textId="77777777" w:rsidR="00CB1819" w:rsidRPr="00CB1819" w:rsidRDefault="00CB1819" w:rsidP="00CB1819">
      <w:pPr>
        <w:spacing w:line="360" w:lineRule="auto"/>
        <w:jc w:val="lowKashida"/>
        <w:rPr>
          <w:rFonts w:ascii="Century Gothic" w:hAnsi="Century Gothic"/>
          <w:bCs/>
          <w:sz w:val="28"/>
          <w:szCs w:val="28"/>
        </w:rPr>
      </w:pPr>
    </w:p>
    <w:p w14:paraId="2DE0D345" w14:textId="77777777" w:rsidR="00CB1819" w:rsidRPr="00CB1819" w:rsidRDefault="00CB1819" w:rsidP="00CB1819">
      <w:pPr>
        <w:spacing w:line="360" w:lineRule="auto"/>
        <w:jc w:val="lowKashida"/>
        <w:rPr>
          <w:rFonts w:ascii="Century Gothic" w:hAnsi="Century Gothic"/>
          <w:b/>
          <w:sz w:val="28"/>
          <w:szCs w:val="28"/>
        </w:rPr>
      </w:pPr>
      <w:r w:rsidRPr="00CB1819">
        <w:rPr>
          <w:rFonts w:ascii="Century Gothic" w:hAnsi="Century Gothic"/>
          <w:b/>
          <w:sz w:val="28"/>
          <w:szCs w:val="28"/>
        </w:rPr>
        <w:t>Город</w:t>
      </w:r>
    </w:p>
    <w:p w14:paraId="2515C720" w14:textId="77777777" w:rsidR="00CB1819" w:rsidRPr="00CB1819" w:rsidRDefault="00CB1819" w:rsidP="00CB1819">
      <w:pPr>
        <w:spacing w:line="360" w:lineRule="auto"/>
        <w:jc w:val="lowKashida"/>
        <w:rPr>
          <w:rFonts w:ascii="Century Gothic" w:hAnsi="Century Gothic"/>
          <w:bCs/>
          <w:sz w:val="28"/>
          <w:szCs w:val="28"/>
        </w:rPr>
      </w:pPr>
      <w:r w:rsidRPr="00CB1819">
        <w:rPr>
          <w:rFonts w:ascii="Century Gothic" w:hAnsi="Century Gothic"/>
          <w:bCs/>
          <w:sz w:val="28"/>
          <w:szCs w:val="28"/>
        </w:rPr>
        <w:t>Он родился в городе Джидда, Саудовская Аравия, а затем переехал в Аль-Мадину ан-Набавию, где и проживает в настоящее время.</w:t>
      </w:r>
    </w:p>
    <w:p w14:paraId="4F84CDEC" w14:textId="77777777" w:rsidR="00CB1819" w:rsidRPr="00CB1819" w:rsidRDefault="00CB1819" w:rsidP="00CB1819">
      <w:pPr>
        <w:spacing w:line="360" w:lineRule="auto"/>
        <w:jc w:val="lowKashida"/>
        <w:rPr>
          <w:rFonts w:ascii="Century Gothic" w:hAnsi="Century Gothic"/>
          <w:bCs/>
          <w:sz w:val="28"/>
          <w:szCs w:val="28"/>
        </w:rPr>
      </w:pPr>
    </w:p>
    <w:p w14:paraId="34DCB286" w14:textId="77777777" w:rsidR="00CB1819" w:rsidRPr="00CB1819" w:rsidRDefault="00CB1819" w:rsidP="00CB1819">
      <w:pPr>
        <w:spacing w:line="360" w:lineRule="auto"/>
        <w:jc w:val="lowKashida"/>
        <w:rPr>
          <w:rFonts w:ascii="Century Gothic" w:hAnsi="Century Gothic"/>
          <w:b/>
          <w:sz w:val="28"/>
          <w:szCs w:val="28"/>
        </w:rPr>
      </w:pPr>
      <w:r w:rsidRPr="00CB1819">
        <w:rPr>
          <w:rFonts w:ascii="Century Gothic" w:hAnsi="Century Gothic"/>
          <w:b/>
          <w:sz w:val="28"/>
          <w:szCs w:val="28"/>
        </w:rPr>
        <w:t>Поиск знаний</w:t>
      </w:r>
    </w:p>
    <w:p w14:paraId="11B985B7" w14:textId="525D3646" w:rsidR="00CB1819" w:rsidRPr="00CB1819" w:rsidRDefault="00CB1819" w:rsidP="00CB1819">
      <w:pPr>
        <w:spacing w:line="360" w:lineRule="auto"/>
        <w:jc w:val="lowKashida"/>
        <w:rPr>
          <w:rFonts w:ascii="Century Gothic" w:hAnsi="Century Gothic"/>
          <w:bCs/>
          <w:sz w:val="28"/>
          <w:szCs w:val="28"/>
        </w:rPr>
      </w:pPr>
      <w:r w:rsidRPr="00CB1819">
        <w:rPr>
          <w:rFonts w:ascii="Century Gothic" w:hAnsi="Century Gothic"/>
          <w:bCs/>
          <w:sz w:val="28"/>
          <w:szCs w:val="28"/>
        </w:rPr>
        <w:t>Прежде чем переехать в Медину, шейх искал знаний у уч</w:t>
      </w:r>
      <w:r>
        <w:rPr>
          <w:rFonts w:ascii="Century Gothic" w:hAnsi="Century Gothic"/>
          <w:bCs/>
          <w:sz w:val="28"/>
          <w:szCs w:val="28"/>
          <w:lang w:val="ru-RU"/>
        </w:rPr>
        <w:t>ё</w:t>
      </w:r>
      <w:r w:rsidRPr="00CB1819">
        <w:rPr>
          <w:rFonts w:ascii="Century Gothic" w:hAnsi="Century Gothic"/>
          <w:bCs/>
          <w:sz w:val="28"/>
          <w:szCs w:val="28"/>
        </w:rPr>
        <w:t>ных в Джидде, а также часто путешествовал между Джиддой и Меккой. Он также получил иджазу по Корану (хафс от Асима), а также различные иджазаты в хадисе, таухиде и фараиде.</w:t>
      </w:r>
    </w:p>
    <w:p w14:paraId="154B7874" w14:textId="77777777" w:rsidR="00CB1819" w:rsidRPr="00CB1819" w:rsidRDefault="00CB1819" w:rsidP="00CB1819">
      <w:pPr>
        <w:spacing w:line="360" w:lineRule="auto"/>
        <w:jc w:val="lowKashida"/>
        <w:rPr>
          <w:rFonts w:ascii="Century Gothic" w:hAnsi="Century Gothic"/>
          <w:bCs/>
          <w:sz w:val="28"/>
          <w:szCs w:val="28"/>
        </w:rPr>
      </w:pPr>
    </w:p>
    <w:p w14:paraId="7962F28A" w14:textId="63FF82C1" w:rsidR="00CB1819" w:rsidRDefault="00CB1819" w:rsidP="00CB1819">
      <w:pPr>
        <w:spacing w:line="360" w:lineRule="auto"/>
        <w:jc w:val="lowKashida"/>
        <w:rPr>
          <w:rFonts w:ascii="Century Gothic" w:hAnsi="Century Gothic"/>
          <w:b/>
          <w:sz w:val="28"/>
          <w:szCs w:val="28"/>
        </w:rPr>
      </w:pPr>
      <w:r w:rsidRPr="00CB1819">
        <w:rPr>
          <w:rFonts w:ascii="Century Gothic" w:hAnsi="Century Gothic"/>
          <w:b/>
          <w:sz w:val="28"/>
          <w:szCs w:val="28"/>
        </w:rPr>
        <w:t>Учёные у которых он учился</w:t>
      </w:r>
    </w:p>
    <w:p w14:paraId="63C17B4D" w14:textId="491EA8FB" w:rsidR="00CB1819" w:rsidRPr="00CB1819" w:rsidRDefault="00CB1819" w:rsidP="00CB1819">
      <w:pPr>
        <w:pStyle w:val="ae"/>
        <w:numPr>
          <w:ilvl w:val="0"/>
          <w:numId w:val="16"/>
        </w:numPr>
        <w:spacing w:line="360" w:lineRule="auto"/>
        <w:jc w:val="lowKashida"/>
        <w:rPr>
          <w:rFonts w:ascii="Century Gothic" w:hAnsi="Century Gothic"/>
          <w:bCs/>
          <w:sz w:val="28"/>
          <w:szCs w:val="28"/>
        </w:rPr>
      </w:pPr>
      <w:r w:rsidRPr="00CB1819">
        <w:rPr>
          <w:rFonts w:ascii="Century Gothic" w:hAnsi="Century Gothic"/>
          <w:bCs/>
          <w:sz w:val="28"/>
          <w:szCs w:val="28"/>
        </w:rPr>
        <w:t>Шейх Ибн ‘Усаймин: он ездил в аль-Харам в Мекке, чтоб получать знания от шейхов, которые в те времена жили и преподавали в Мекке.</w:t>
      </w:r>
    </w:p>
    <w:p w14:paraId="4FF60F83" w14:textId="02CFBD08" w:rsidR="00CB1819" w:rsidRDefault="00CB1819" w:rsidP="001A5446">
      <w:pPr>
        <w:pStyle w:val="ae"/>
        <w:numPr>
          <w:ilvl w:val="0"/>
          <w:numId w:val="13"/>
        </w:numPr>
        <w:spacing w:line="360" w:lineRule="auto"/>
        <w:jc w:val="lowKashida"/>
        <w:rPr>
          <w:rFonts w:ascii="Century Gothic" w:hAnsi="Century Gothic"/>
          <w:bCs/>
          <w:sz w:val="28"/>
          <w:szCs w:val="28"/>
        </w:rPr>
      </w:pPr>
      <w:r w:rsidRPr="00CB1819">
        <w:rPr>
          <w:rFonts w:ascii="Century Gothic" w:hAnsi="Century Gothic"/>
          <w:bCs/>
          <w:sz w:val="28"/>
          <w:szCs w:val="28"/>
        </w:rPr>
        <w:t>Шейх Абдульмухсин аль-</w:t>
      </w:r>
      <w:r>
        <w:rPr>
          <w:rFonts w:ascii="Century Gothic" w:hAnsi="Century Gothic"/>
          <w:bCs/>
          <w:sz w:val="28"/>
          <w:szCs w:val="28"/>
          <w:lang w:val="ru-RU"/>
        </w:rPr>
        <w:t>‘</w:t>
      </w:r>
      <w:r w:rsidRPr="00CB1819">
        <w:rPr>
          <w:rFonts w:ascii="Century Gothic" w:hAnsi="Century Gothic"/>
          <w:bCs/>
          <w:sz w:val="28"/>
          <w:szCs w:val="28"/>
        </w:rPr>
        <w:t>Аббад: переехав в Медину, он посвятил несколько лет изучению книг по Сунне с шейхом в мечети Пророка</w:t>
      </w:r>
      <w:r>
        <w:rPr>
          <w:bCs/>
          <w:sz w:val="28"/>
          <w:szCs w:val="28"/>
        </w:rPr>
        <w:t>ﷺ</w:t>
      </w:r>
      <w:r>
        <w:rPr>
          <w:bCs/>
          <w:sz w:val="28"/>
          <w:szCs w:val="28"/>
          <w:lang w:val="ru-RU"/>
        </w:rPr>
        <w:t>.</w:t>
      </w:r>
    </w:p>
    <w:p w14:paraId="05523A9F" w14:textId="3AD9C8B8" w:rsidR="00CB1819" w:rsidRPr="00CB1819" w:rsidRDefault="00CB1819" w:rsidP="001A5446">
      <w:pPr>
        <w:pStyle w:val="ae"/>
        <w:numPr>
          <w:ilvl w:val="0"/>
          <w:numId w:val="13"/>
        </w:numPr>
        <w:spacing w:line="360" w:lineRule="auto"/>
        <w:jc w:val="lowKashida"/>
        <w:rPr>
          <w:rFonts w:ascii="Century Gothic" w:hAnsi="Century Gothic"/>
          <w:bCs/>
          <w:sz w:val="28"/>
          <w:szCs w:val="28"/>
        </w:rPr>
      </w:pPr>
      <w:r w:rsidRPr="00CB1819">
        <w:rPr>
          <w:rFonts w:ascii="Century Gothic" w:hAnsi="Century Gothic"/>
          <w:bCs/>
          <w:sz w:val="28"/>
          <w:szCs w:val="28"/>
        </w:rPr>
        <w:t>Шейх Мухаммад ибн Абдульваххаб аль-Банна в Джидде.</w:t>
      </w:r>
    </w:p>
    <w:p w14:paraId="50150E3C" w14:textId="2F9F4920" w:rsidR="00CB1819" w:rsidRDefault="00CB1819" w:rsidP="00AD307A">
      <w:pPr>
        <w:pStyle w:val="ae"/>
        <w:numPr>
          <w:ilvl w:val="0"/>
          <w:numId w:val="13"/>
        </w:numPr>
        <w:spacing w:line="360" w:lineRule="auto"/>
        <w:jc w:val="lowKashida"/>
        <w:rPr>
          <w:rFonts w:ascii="Century Gothic" w:hAnsi="Century Gothic"/>
          <w:bCs/>
          <w:sz w:val="28"/>
          <w:szCs w:val="28"/>
        </w:rPr>
      </w:pPr>
      <w:r w:rsidRPr="00CB1819">
        <w:rPr>
          <w:rFonts w:ascii="Century Gothic" w:hAnsi="Century Gothic"/>
          <w:bCs/>
          <w:sz w:val="28"/>
          <w:szCs w:val="28"/>
        </w:rPr>
        <w:t>Шейх ‘Умар Мухаммад Фуллатах в мечети Пророк</w:t>
      </w:r>
      <w:r>
        <w:rPr>
          <w:rFonts w:ascii="Century Gothic" w:hAnsi="Century Gothic"/>
          <w:bCs/>
          <w:sz w:val="28"/>
          <w:szCs w:val="28"/>
          <w:lang w:val="ru-RU"/>
        </w:rPr>
        <w:t>а</w:t>
      </w:r>
      <w:r>
        <w:rPr>
          <w:bCs/>
          <w:sz w:val="28"/>
          <w:szCs w:val="28"/>
          <w:lang w:val="ru-RU"/>
        </w:rPr>
        <w:t>ﷺ.</w:t>
      </w:r>
    </w:p>
    <w:p w14:paraId="63E1FFF0" w14:textId="70247F57" w:rsidR="00CB1819" w:rsidRDefault="00CB1819" w:rsidP="00512E89">
      <w:pPr>
        <w:pStyle w:val="ae"/>
        <w:numPr>
          <w:ilvl w:val="0"/>
          <w:numId w:val="13"/>
        </w:numPr>
        <w:spacing w:line="360" w:lineRule="auto"/>
        <w:jc w:val="lowKashida"/>
        <w:rPr>
          <w:rFonts w:ascii="Century Gothic" w:hAnsi="Century Gothic"/>
          <w:bCs/>
          <w:sz w:val="28"/>
          <w:szCs w:val="28"/>
        </w:rPr>
      </w:pPr>
      <w:r w:rsidRPr="00CB1819">
        <w:rPr>
          <w:rFonts w:ascii="Century Gothic" w:hAnsi="Century Gothic"/>
          <w:bCs/>
          <w:sz w:val="28"/>
          <w:szCs w:val="28"/>
        </w:rPr>
        <w:lastRenderedPageBreak/>
        <w:t>Шейх ‘Атийа Салим в мечети Пророка</w:t>
      </w:r>
      <w:r w:rsidRPr="00CB1819">
        <w:rPr>
          <w:rFonts w:ascii="Century Gothic" w:hAnsi="Century Gothic" w:hint="cs"/>
          <w:bCs/>
          <w:sz w:val="28"/>
          <w:szCs w:val="28"/>
          <w:rtl/>
        </w:rPr>
        <w:t>ﷺ</w:t>
      </w:r>
      <w:r>
        <w:rPr>
          <w:rFonts w:ascii="Century Gothic" w:hAnsi="Century Gothic"/>
          <w:bCs/>
          <w:sz w:val="28"/>
          <w:szCs w:val="28"/>
          <w:lang w:val="ru-RU"/>
        </w:rPr>
        <w:t>.</w:t>
      </w:r>
    </w:p>
    <w:p w14:paraId="7B13ABF0" w14:textId="7A2C2F82" w:rsidR="00CB1819" w:rsidRDefault="00CB1819" w:rsidP="00AF3928">
      <w:pPr>
        <w:pStyle w:val="ae"/>
        <w:numPr>
          <w:ilvl w:val="0"/>
          <w:numId w:val="13"/>
        </w:numPr>
        <w:spacing w:line="360" w:lineRule="auto"/>
        <w:jc w:val="lowKashida"/>
        <w:rPr>
          <w:rFonts w:ascii="Century Gothic" w:hAnsi="Century Gothic"/>
          <w:bCs/>
          <w:sz w:val="28"/>
          <w:szCs w:val="28"/>
        </w:rPr>
      </w:pPr>
      <w:r w:rsidRPr="00CB1819">
        <w:rPr>
          <w:rFonts w:ascii="Century Gothic" w:hAnsi="Century Gothic"/>
          <w:bCs/>
          <w:sz w:val="28"/>
          <w:szCs w:val="28"/>
        </w:rPr>
        <w:t>Шейх Мухаммад Хамуд аль-Вайли в мечети Пророка</w:t>
      </w:r>
      <w:r>
        <w:rPr>
          <w:bCs/>
          <w:sz w:val="28"/>
          <w:szCs w:val="28"/>
        </w:rPr>
        <w:t>ﷺ</w:t>
      </w:r>
      <w:r>
        <w:rPr>
          <w:bCs/>
          <w:sz w:val="28"/>
          <w:szCs w:val="28"/>
          <w:lang w:val="ru-RU"/>
        </w:rPr>
        <w:t>.</w:t>
      </w:r>
    </w:p>
    <w:p w14:paraId="574FB45E" w14:textId="27C76AFE" w:rsidR="00CB1819" w:rsidRDefault="00CB1819" w:rsidP="003F0D1A">
      <w:pPr>
        <w:pStyle w:val="ae"/>
        <w:numPr>
          <w:ilvl w:val="0"/>
          <w:numId w:val="13"/>
        </w:numPr>
        <w:spacing w:line="360" w:lineRule="auto"/>
        <w:jc w:val="lowKashida"/>
        <w:rPr>
          <w:rFonts w:ascii="Century Gothic" w:hAnsi="Century Gothic"/>
          <w:bCs/>
          <w:sz w:val="28"/>
          <w:szCs w:val="28"/>
        </w:rPr>
      </w:pPr>
      <w:r w:rsidRPr="00CB1819">
        <w:rPr>
          <w:rFonts w:ascii="Century Gothic" w:hAnsi="Century Gothic"/>
          <w:bCs/>
          <w:sz w:val="28"/>
          <w:szCs w:val="28"/>
        </w:rPr>
        <w:t>Шейх ‘Амман ибн Мухтар аль-Ахдари и шейх Саид ибн Хамуд аль-Джаухари: Он изучал с ними законы наследования в мечети Пророка</w:t>
      </w:r>
      <w:r w:rsidRPr="00CB1819">
        <w:rPr>
          <w:rFonts w:ascii="Century Gothic" w:hAnsi="Century Gothic" w:hint="cs"/>
          <w:bCs/>
          <w:sz w:val="28"/>
          <w:szCs w:val="28"/>
          <w:rtl/>
        </w:rPr>
        <w:t>ﷺ</w:t>
      </w:r>
      <w:r>
        <w:rPr>
          <w:rFonts w:ascii="Century Gothic" w:hAnsi="Century Gothic"/>
          <w:bCs/>
          <w:sz w:val="28"/>
          <w:szCs w:val="28"/>
          <w:lang w:val="ru-RU"/>
        </w:rPr>
        <w:t>.</w:t>
      </w:r>
    </w:p>
    <w:p w14:paraId="3C757B4A" w14:textId="441CB70A" w:rsidR="00CB1819" w:rsidRPr="00CB1819" w:rsidRDefault="00CB1819" w:rsidP="00CB1819">
      <w:pPr>
        <w:pStyle w:val="ae"/>
        <w:numPr>
          <w:ilvl w:val="0"/>
          <w:numId w:val="13"/>
        </w:numPr>
        <w:spacing w:line="360" w:lineRule="auto"/>
        <w:jc w:val="lowKashida"/>
        <w:rPr>
          <w:rFonts w:ascii="Century Gothic" w:hAnsi="Century Gothic"/>
          <w:bCs/>
          <w:sz w:val="28"/>
          <w:szCs w:val="28"/>
        </w:rPr>
      </w:pPr>
      <w:r w:rsidRPr="00CB1819">
        <w:rPr>
          <w:rFonts w:ascii="Century Gothic" w:hAnsi="Century Gothic"/>
          <w:bCs/>
          <w:sz w:val="28"/>
          <w:szCs w:val="28"/>
        </w:rPr>
        <w:t>Он также посещал уроки и встречи с шейхом Ибн Базом и встречался с шейхом Мухаммадом Насируд-Дином аль-Альбани, который подарил ему первый экземпляр своей книги «Тахрим ал</w:t>
      </w:r>
      <w:r w:rsidR="00013D75">
        <w:rPr>
          <w:rFonts w:ascii="Century Gothic" w:hAnsi="Century Gothic"/>
          <w:bCs/>
          <w:sz w:val="28"/>
          <w:szCs w:val="28"/>
          <w:lang w:val="ru-RU"/>
        </w:rPr>
        <w:t xml:space="preserve">ят </w:t>
      </w:r>
      <w:r w:rsidRPr="00CB1819">
        <w:rPr>
          <w:rFonts w:ascii="Century Gothic" w:hAnsi="Century Gothic"/>
          <w:bCs/>
          <w:sz w:val="28"/>
          <w:szCs w:val="28"/>
        </w:rPr>
        <w:t>ат-Тарб» «Недопустимость музыкальных инструментов»</w:t>
      </w:r>
      <w:r>
        <w:rPr>
          <w:rFonts w:ascii="Century Gothic" w:hAnsi="Century Gothic"/>
          <w:bCs/>
          <w:sz w:val="28"/>
          <w:szCs w:val="28"/>
          <w:lang w:val="ru-RU"/>
        </w:rPr>
        <w:t>.</w:t>
      </w:r>
    </w:p>
    <w:p w14:paraId="0F3E7F4B" w14:textId="77777777" w:rsidR="00CB1819" w:rsidRPr="00CB1819" w:rsidRDefault="00CB1819" w:rsidP="00CB1819">
      <w:pPr>
        <w:pStyle w:val="ae"/>
        <w:spacing w:line="360" w:lineRule="auto"/>
        <w:jc w:val="lowKashida"/>
        <w:rPr>
          <w:rFonts w:ascii="Century Gothic" w:hAnsi="Century Gothic"/>
          <w:bCs/>
          <w:sz w:val="28"/>
          <w:szCs w:val="28"/>
        </w:rPr>
      </w:pPr>
    </w:p>
    <w:p w14:paraId="0E154AA3" w14:textId="0A8AFB82" w:rsidR="00CB1819" w:rsidRPr="00DA76CD" w:rsidRDefault="006410AE" w:rsidP="00CB1819">
      <w:pPr>
        <w:spacing w:line="360" w:lineRule="auto"/>
        <w:jc w:val="lowKashida"/>
        <w:rPr>
          <w:rFonts w:ascii="Century Gothic" w:hAnsi="Century Gothic"/>
          <w:b/>
          <w:sz w:val="28"/>
          <w:szCs w:val="28"/>
        </w:rPr>
      </w:pPr>
      <w:r w:rsidRPr="00DA76CD">
        <w:rPr>
          <w:rFonts w:ascii="Century Gothic" w:hAnsi="Century Gothic"/>
          <w:b/>
          <w:sz w:val="28"/>
          <w:szCs w:val="28"/>
        </w:rPr>
        <w:t>Его усилия и роль в обучении и призыве</w:t>
      </w:r>
      <w:r w:rsidR="00CB1819">
        <w:rPr>
          <w:rFonts w:ascii="Century Gothic" w:hAnsi="Century Gothic"/>
          <w:b/>
          <w:sz w:val="28"/>
          <w:szCs w:val="28"/>
        </w:rPr>
        <w:tab/>
      </w:r>
    </w:p>
    <w:p w14:paraId="6636A428" w14:textId="60C1EA2D" w:rsidR="006410AE" w:rsidRPr="006410AE" w:rsidRDefault="006410AE" w:rsidP="006410AE">
      <w:pPr>
        <w:spacing w:line="360" w:lineRule="auto"/>
        <w:jc w:val="lowKashida"/>
        <w:rPr>
          <w:rFonts w:ascii="Century Gothic" w:hAnsi="Century Gothic"/>
          <w:bCs/>
          <w:sz w:val="28"/>
          <w:szCs w:val="28"/>
        </w:rPr>
      </w:pPr>
      <w:r w:rsidRPr="006410AE">
        <w:rPr>
          <w:rFonts w:ascii="Century Gothic" w:hAnsi="Century Gothic"/>
          <w:bCs/>
          <w:sz w:val="28"/>
          <w:szCs w:val="28"/>
        </w:rPr>
        <w:t>• Он был назначен имамом и хат</w:t>
      </w:r>
      <w:r w:rsidR="00CB1819">
        <w:rPr>
          <w:rFonts w:ascii="Century Gothic" w:hAnsi="Century Gothic"/>
          <w:bCs/>
          <w:sz w:val="28"/>
          <w:szCs w:val="28"/>
          <w:lang w:val="ru-RU"/>
        </w:rPr>
        <w:t>ы</w:t>
      </w:r>
      <w:r w:rsidRPr="006410AE">
        <w:rPr>
          <w:rFonts w:ascii="Century Gothic" w:hAnsi="Century Gothic"/>
          <w:bCs/>
          <w:sz w:val="28"/>
          <w:szCs w:val="28"/>
        </w:rPr>
        <w:t>бом в Джами</w:t>
      </w:r>
      <w:r w:rsidR="00831FDB">
        <w:rPr>
          <w:rFonts w:ascii="Century Gothic" w:hAnsi="Century Gothic"/>
          <w:bCs/>
          <w:sz w:val="28"/>
          <w:szCs w:val="28"/>
          <w:lang w:val="ru-RU"/>
        </w:rPr>
        <w:t>’а</w:t>
      </w:r>
      <w:r w:rsidRPr="006410AE">
        <w:rPr>
          <w:rFonts w:ascii="Century Gothic" w:hAnsi="Century Gothic"/>
          <w:bCs/>
          <w:sz w:val="28"/>
          <w:szCs w:val="28"/>
        </w:rPr>
        <w:t xml:space="preserve"> Масджид </w:t>
      </w:r>
      <w:r w:rsidR="00831669">
        <w:rPr>
          <w:rFonts w:ascii="Century Gothic" w:hAnsi="Century Gothic"/>
          <w:bCs/>
          <w:sz w:val="28"/>
          <w:szCs w:val="28"/>
          <w:lang w:val="ru-RU"/>
        </w:rPr>
        <w:t xml:space="preserve">ибн </w:t>
      </w:r>
      <w:r w:rsidRPr="006410AE">
        <w:rPr>
          <w:rFonts w:ascii="Century Gothic" w:hAnsi="Century Gothic"/>
          <w:bCs/>
          <w:sz w:val="28"/>
          <w:szCs w:val="28"/>
        </w:rPr>
        <w:t>Малик, Джидда.</w:t>
      </w:r>
    </w:p>
    <w:p w14:paraId="594484A5" w14:textId="77777777" w:rsidR="006410AE" w:rsidRPr="006410AE" w:rsidRDefault="006410AE" w:rsidP="006410AE">
      <w:pPr>
        <w:spacing w:line="360" w:lineRule="auto"/>
        <w:jc w:val="lowKashida"/>
        <w:rPr>
          <w:rFonts w:ascii="Century Gothic" w:hAnsi="Century Gothic"/>
          <w:bCs/>
          <w:sz w:val="28"/>
          <w:szCs w:val="28"/>
        </w:rPr>
      </w:pPr>
      <w:r w:rsidRPr="006410AE">
        <w:rPr>
          <w:rFonts w:ascii="Century Gothic" w:hAnsi="Century Gothic"/>
          <w:bCs/>
          <w:sz w:val="28"/>
          <w:szCs w:val="28"/>
        </w:rPr>
        <w:t>• Он был назначен учителем в аль-Ма'хад аль-Харам в аль-Масджид ан-Набави в 1428 году, где он преподавал акыду, фикх и фараид.</w:t>
      </w:r>
    </w:p>
    <w:p w14:paraId="34A1A048" w14:textId="77777777" w:rsidR="006410AE" w:rsidRPr="006410AE" w:rsidRDefault="006410AE" w:rsidP="006410AE">
      <w:pPr>
        <w:spacing w:line="360" w:lineRule="auto"/>
        <w:jc w:val="lowKashida"/>
        <w:rPr>
          <w:rFonts w:ascii="Century Gothic" w:hAnsi="Century Gothic"/>
          <w:bCs/>
          <w:sz w:val="28"/>
          <w:szCs w:val="28"/>
        </w:rPr>
      </w:pPr>
      <w:r w:rsidRPr="006410AE">
        <w:rPr>
          <w:rFonts w:ascii="Century Gothic" w:hAnsi="Century Gothic"/>
          <w:bCs/>
          <w:sz w:val="28"/>
          <w:szCs w:val="28"/>
        </w:rPr>
        <w:t>• В 1432 году его пригласили принять участие в ежегодном летнем даура-илмийе в аль-Масджид ан-Набави, где он преподавал Китаб ат-Таухид.</w:t>
      </w:r>
    </w:p>
    <w:p w14:paraId="378ECB0A" w14:textId="77777777" w:rsidR="006410AE" w:rsidRPr="006410AE" w:rsidRDefault="006410AE" w:rsidP="006410AE">
      <w:pPr>
        <w:spacing w:line="360" w:lineRule="auto"/>
        <w:jc w:val="lowKashida"/>
        <w:rPr>
          <w:rFonts w:ascii="Century Gothic" w:hAnsi="Century Gothic"/>
          <w:bCs/>
          <w:sz w:val="28"/>
          <w:szCs w:val="28"/>
        </w:rPr>
      </w:pPr>
      <w:r w:rsidRPr="006410AE">
        <w:rPr>
          <w:rFonts w:ascii="Century Gothic" w:hAnsi="Century Gothic"/>
          <w:bCs/>
          <w:sz w:val="28"/>
          <w:szCs w:val="28"/>
        </w:rPr>
        <w:t>• Он преподавал множество книг в Масджид Зу-Нурайне и Масджид аль-Гамама в Медине.</w:t>
      </w:r>
    </w:p>
    <w:p w14:paraId="7C101326" w14:textId="77777777" w:rsidR="006410AE" w:rsidRPr="006410AE" w:rsidRDefault="006410AE" w:rsidP="006410AE">
      <w:pPr>
        <w:spacing w:line="360" w:lineRule="auto"/>
        <w:jc w:val="lowKashida"/>
        <w:rPr>
          <w:rFonts w:ascii="Century Gothic" w:hAnsi="Century Gothic"/>
          <w:bCs/>
          <w:sz w:val="28"/>
          <w:szCs w:val="28"/>
        </w:rPr>
      </w:pPr>
      <w:r w:rsidRPr="006410AE">
        <w:rPr>
          <w:rFonts w:ascii="Century Gothic" w:hAnsi="Century Gothic"/>
          <w:bCs/>
          <w:sz w:val="28"/>
          <w:szCs w:val="28"/>
        </w:rPr>
        <w:t>• Он путешествовал по различным маленьким городам и деревням Саудовской Аравии, чтобы дать призыв.</w:t>
      </w:r>
    </w:p>
    <w:p w14:paraId="0FBB94D0" w14:textId="6688E9EE" w:rsidR="006410AE" w:rsidRDefault="006410AE" w:rsidP="006410AE">
      <w:pPr>
        <w:spacing w:line="360" w:lineRule="auto"/>
        <w:jc w:val="lowKashida"/>
        <w:rPr>
          <w:rFonts w:ascii="Century Gothic" w:hAnsi="Century Gothic"/>
          <w:bCs/>
          <w:sz w:val="28"/>
          <w:szCs w:val="28"/>
        </w:rPr>
      </w:pPr>
      <w:r w:rsidRPr="006410AE">
        <w:rPr>
          <w:rFonts w:ascii="Century Gothic" w:hAnsi="Century Gothic"/>
          <w:bCs/>
          <w:sz w:val="28"/>
          <w:szCs w:val="28"/>
        </w:rPr>
        <w:t>• Он был назначен да</w:t>
      </w:r>
      <w:r w:rsidR="00994273">
        <w:rPr>
          <w:rFonts w:ascii="Century Gothic" w:hAnsi="Century Gothic"/>
          <w:bCs/>
          <w:sz w:val="28"/>
          <w:szCs w:val="28"/>
          <w:lang w:val="ru-RU"/>
        </w:rPr>
        <w:t>’и</w:t>
      </w:r>
      <w:r w:rsidRPr="006410AE">
        <w:rPr>
          <w:rFonts w:ascii="Century Gothic" w:hAnsi="Century Gothic"/>
          <w:bCs/>
          <w:sz w:val="28"/>
          <w:szCs w:val="28"/>
        </w:rPr>
        <w:t xml:space="preserve"> Министерством по делам ислама и вакуфами в 1430 году.</w:t>
      </w:r>
    </w:p>
    <w:p w14:paraId="11D63456" w14:textId="77777777" w:rsidR="00CB1819" w:rsidRPr="006410AE" w:rsidRDefault="00CB1819" w:rsidP="006410AE">
      <w:pPr>
        <w:spacing w:line="360" w:lineRule="auto"/>
        <w:jc w:val="lowKashida"/>
        <w:rPr>
          <w:rFonts w:ascii="Century Gothic" w:hAnsi="Century Gothic"/>
          <w:bCs/>
          <w:sz w:val="28"/>
          <w:szCs w:val="28"/>
        </w:rPr>
      </w:pPr>
    </w:p>
    <w:p w14:paraId="2A48BAB8" w14:textId="77777777" w:rsidR="006410AE" w:rsidRPr="006410AE" w:rsidRDefault="006410AE" w:rsidP="006410AE">
      <w:pPr>
        <w:spacing w:line="360" w:lineRule="auto"/>
        <w:jc w:val="lowKashida"/>
        <w:rPr>
          <w:rFonts w:ascii="Century Gothic" w:hAnsi="Century Gothic"/>
          <w:bCs/>
          <w:sz w:val="28"/>
          <w:szCs w:val="28"/>
        </w:rPr>
      </w:pPr>
    </w:p>
    <w:p w14:paraId="432FDF70" w14:textId="4255E054" w:rsidR="006410AE" w:rsidRPr="00D50345" w:rsidRDefault="006410AE" w:rsidP="006410AE">
      <w:pPr>
        <w:spacing w:line="360" w:lineRule="auto"/>
        <w:jc w:val="lowKashida"/>
        <w:rPr>
          <w:rFonts w:ascii="Century Gothic" w:hAnsi="Century Gothic"/>
          <w:b/>
          <w:sz w:val="28"/>
          <w:szCs w:val="28"/>
        </w:rPr>
      </w:pPr>
      <w:r w:rsidRPr="00D50345">
        <w:rPr>
          <w:rFonts w:ascii="Century Gothic" w:hAnsi="Century Gothic"/>
          <w:b/>
          <w:sz w:val="28"/>
          <w:szCs w:val="28"/>
        </w:rPr>
        <w:lastRenderedPageBreak/>
        <w:t>Книги, которы</w:t>
      </w:r>
      <w:r w:rsidR="00D50345">
        <w:rPr>
          <w:rFonts w:ascii="Century Gothic" w:hAnsi="Century Gothic"/>
          <w:b/>
          <w:sz w:val="28"/>
          <w:szCs w:val="28"/>
          <w:lang w:val="ru-RU"/>
        </w:rPr>
        <w:t>е</w:t>
      </w:r>
      <w:r w:rsidRPr="00D50345">
        <w:rPr>
          <w:rFonts w:ascii="Century Gothic" w:hAnsi="Century Gothic"/>
          <w:b/>
          <w:sz w:val="28"/>
          <w:szCs w:val="28"/>
        </w:rPr>
        <w:t xml:space="preserve"> он преподавал</w:t>
      </w:r>
    </w:p>
    <w:p w14:paraId="1E9BA72D" w14:textId="77777777" w:rsidR="006410AE" w:rsidRPr="006410AE" w:rsidRDefault="006410AE" w:rsidP="006410AE">
      <w:pPr>
        <w:spacing w:line="360" w:lineRule="auto"/>
        <w:jc w:val="lowKashida"/>
        <w:rPr>
          <w:rFonts w:ascii="Century Gothic" w:hAnsi="Century Gothic"/>
          <w:bCs/>
          <w:sz w:val="28"/>
          <w:szCs w:val="28"/>
        </w:rPr>
      </w:pPr>
      <w:r w:rsidRPr="006410AE">
        <w:rPr>
          <w:rFonts w:ascii="Century Gothic" w:hAnsi="Century Gothic"/>
          <w:bCs/>
          <w:sz w:val="28"/>
          <w:szCs w:val="28"/>
        </w:rPr>
        <w:t>Он преподавал книги и тексты по различным отраслям исламских знаний, в том числе:</w:t>
      </w:r>
    </w:p>
    <w:p w14:paraId="54693ADE" w14:textId="798C8AD2" w:rsidR="006410AE" w:rsidRPr="006410AE" w:rsidRDefault="006410AE" w:rsidP="006410AE">
      <w:pPr>
        <w:spacing w:line="360" w:lineRule="auto"/>
        <w:jc w:val="lowKashida"/>
        <w:rPr>
          <w:rFonts w:ascii="Century Gothic" w:hAnsi="Century Gothic"/>
          <w:bCs/>
          <w:sz w:val="28"/>
          <w:szCs w:val="28"/>
        </w:rPr>
      </w:pPr>
      <w:r w:rsidRPr="006410AE">
        <w:rPr>
          <w:rFonts w:ascii="Century Gothic" w:hAnsi="Century Gothic"/>
          <w:bCs/>
          <w:sz w:val="28"/>
          <w:szCs w:val="28"/>
        </w:rPr>
        <w:t>• В Ак</w:t>
      </w:r>
      <w:r w:rsidR="00E15D70">
        <w:rPr>
          <w:rFonts w:ascii="Century Gothic" w:hAnsi="Century Gothic"/>
          <w:bCs/>
          <w:sz w:val="28"/>
          <w:szCs w:val="28"/>
          <w:lang w:val="ru-RU"/>
        </w:rPr>
        <w:t>ы</w:t>
      </w:r>
      <w:r w:rsidRPr="006410AE">
        <w:rPr>
          <w:rFonts w:ascii="Century Gothic" w:hAnsi="Century Gothic"/>
          <w:bCs/>
          <w:sz w:val="28"/>
          <w:szCs w:val="28"/>
        </w:rPr>
        <w:t>де: Трактат имама Мухаммада ибн Абдил</w:t>
      </w:r>
      <w:r w:rsidR="00B37AF4">
        <w:rPr>
          <w:rFonts w:ascii="Century Gothic" w:hAnsi="Century Gothic"/>
          <w:bCs/>
          <w:sz w:val="28"/>
          <w:szCs w:val="28"/>
          <w:lang w:val="ru-RU"/>
        </w:rPr>
        <w:t>ь</w:t>
      </w:r>
      <w:r w:rsidRPr="006410AE">
        <w:rPr>
          <w:rFonts w:ascii="Century Gothic" w:hAnsi="Century Gothic"/>
          <w:bCs/>
          <w:sz w:val="28"/>
          <w:szCs w:val="28"/>
        </w:rPr>
        <w:t xml:space="preserve"> Ваххаба, включая </w:t>
      </w:r>
      <w:r w:rsidR="00CB1819">
        <w:rPr>
          <w:rFonts w:ascii="Century Gothic" w:hAnsi="Century Gothic"/>
          <w:bCs/>
          <w:sz w:val="28"/>
          <w:szCs w:val="28"/>
          <w:lang w:val="ru-RU"/>
        </w:rPr>
        <w:t>«</w:t>
      </w:r>
      <w:r w:rsidRPr="006410AE">
        <w:rPr>
          <w:rFonts w:ascii="Century Gothic" w:hAnsi="Century Gothic"/>
          <w:bCs/>
          <w:sz w:val="28"/>
          <w:szCs w:val="28"/>
        </w:rPr>
        <w:t>аль-Усул</w:t>
      </w:r>
      <w:r w:rsidR="00B37AF4">
        <w:rPr>
          <w:rFonts w:ascii="Century Gothic" w:hAnsi="Century Gothic"/>
          <w:bCs/>
          <w:sz w:val="28"/>
          <w:szCs w:val="28"/>
          <w:lang w:val="ru-RU"/>
        </w:rPr>
        <w:t>ь</w:t>
      </w:r>
      <w:r w:rsidRPr="006410AE">
        <w:rPr>
          <w:rFonts w:ascii="Century Gothic" w:hAnsi="Century Gothic"/>
          <w:bCs/>
          <w:sz w:val="28"/>
          <w:szCs w:val="28"/>
        </w:rPr>
        <w:t xml:space="preserve"> а</w:t>
      </w:r>
      <w:r w:rsidR="008E5CB8">
        <w:rPr>
          <w:rFonts w:ascii="Century Gothic" w:hAnsi="Century Gothic"/>
          <w:bCs/>
          <w:sz w:val="28"/>
          <w:szCs w:val="28"/>
          <w:lang w:val="ru-RU"/>
        </w:rPr>
        <w:t>с-Саляса</w:t>
      </w:r>
      <w:r w:rsidR="00CB1819">
        <w:rPr>
          <w:rFonts w:ascii="Century Gothic" w:hAnsi="Century Gothic"/>
          <w:bCs/>
          <w:sz w:val="28"/>
          <w:szCs w:val="28"/>
          <w:lang w:val="ru-RU"/>
        </w:rPr>
        <w:t>»</w:t>
      </w:r>
      <w:r w:rsidRPr="006410AE">
        <w:rPr>
          <w:rFonts w:ascii="Century Gothic" w:hAnsi="Century Gothic"/>
          <w:bCs/>
          <w:sz w:val="28"/>
          <w:szCs w:val="28"/>
        </w:rPr>
        <w:t xml:space="preserve">, </w:t>
      </w:r>
      <w:r w:rsidR="00CB1819">
        <w:rPr>
          <w:rFonts w:ascii="Century Gothic" w:hAnsi="Century Gothic"/>
          <w:bCs/>
          <w:sz w:val="28"/>
          <w:szCs w:val="28"/>
          <w:lang w:val="ru-RU"/>
        </w:rPr>
        <w:t>«</w:t>
      </w:r>
      <w:r w:rsidRPr="006410AE">
        <w:rPr>
          <w:rFonts w:ascii="Century Gothic" w:hAnsi="Century Gothic"/>
          <w:bCs/>
          <w:sz w:val="28"/>
          <w:szCs w:val="28"/>
        </w:rPr>
        <w:t>аль-Каваид аль-Арба</w:t>
      </w:r>
      <w:r w:rsidR="00CB1819">
        <w:rPr>
          <w:rFonts w:ascii="Century Gothic" w:hAnsi="Century Gothic"/>
          <w:bCs/>
          <w:sz w:val="28"/>
          <w:szCs w:val="28"/>
          <w:lang w:val="ru-RU"/>
        </w:rPr>
        <w:t>’а»</w:t>
      </w:r>
      <w:r w:rsidRPr="006410AE">
        <w:rPr>
          <w:rFonts w:ascii="Century Gothic" w:hAnsi="Century Gothic"/>
          <w:bCs/>
          <w:sz w:val="28"/>
          <w:szCs w:val="28"/>
        </w:rPr>
        <w:t xml:space="preserve">, </w:t>
      </w:r>
      <w:r w:rsidR="00CB1819">
        <w:rPr>
          <w:rFonts w:ascii="Century Gothic" w:hAnsi="Century Gothic"/>
          <w:bCs/>
          <w:sz w:val="28"/>
          <w:szCs w:val="28"/>
          <w:lang w:val="ru-RU"/>
        </w:rPr>
        <w:t>«</w:t>
      </w:r>
      <w:r w:rsidRPr="006410AE">
        <w:rPr>
          <w:rFonts w:ascii="Century Gothic" w:hAnsi="Century Gothic"/>
          <w:bCs/>
          <w:sz w:val="28"/>
          <w:szCs w:val="28"/>
        </w:rPr>
        <w:t>аль-Усул</w:t>
      </w:r>
      <w:r w:rsidR="00B37AF4">
        <w:rPr>
          <w:rFonts w:ascii="Century Gothic" w:hAnsi="Century Gothic"/>
          <w:bCs/>
          <w:sz w:val="28"/>
          <w:szCs w:val="28"/>
          <w:lang w:val="ru-RU"/>
        </w:rPr>
        <w:t>ь</w:t>
      </w:r>
      <w:r w:rsidRPr="006410AE">
        <w:rPr>
          <w:rFonts w:ascii="Century Gothic" w:hAnsi="Century Gothic"/>
          <w:bCs/>
          <w:sz w:val="28"/>
          <w:szCs w:val="28"/>
        </w:rPr>
        <w:t xml:space="preserve"> ас-Ситта</w:t>
      </w:r>
      <w:r w:rsidR="00CB1819">
        <w:rPr>
          <w:rFonts w:ascii="Century Gothic" w:hAnsi="Century Gothic"/>
          <w:bCs/>
          <w:sz w:val="28"/>
          <w:szCs w:val="28"/>
          <w:lang w:val="ru-RU"/>
        </w:rPr>
        <w:t>»</w:t>
      </w:r>
      <w:r w:rsidRPr="006410AE">
        <w:rPr>
          <w:rFonts w:ascii="Century Gothic" w:hAnsi="Century Gothic"/>
          <w:bCs/>
          <w:sz w:val="28"/>
          <w:szCs w:val="28"/>
        </w:rPr>
        <w:t xml:space="preserve">, </w:t>
      </w:r>
      <w:r w:rsidR="00CB1819">
        <w:rPr>
          <w:rFonts w:ascii="Century Gothic" w:hAnsi="Century Gothic"/>
          <w:bCs/>
          <w:sz w:val="28"/>
          <w:szCs w:val="28"/>
          <w:lang w:val="ru-RU"/>
        </w:rPr>
        <w:t>«</w:t>
      </w:r>
      <w:r w:rsidRPr="006410AE">
        <w:rPr>
          <w:rFonts w:ascii="Century Gothic" w:hAnsi="Century Gothic"/>
          <w:bCs/>
          <w:sz w:val="28"/>
          <w:szCs w:val="28"/>
        </w:rPr>
        <w:t>Китаб ат-Таухид</w:t>
      </w:r>
      <w:r w:rsidR="00CB1819">
        <w:rPr>
          <w:rFonts w:ascii="Century Gothic" w:hAnsi="Century Gothic"/>
          <w:bCs/>
          <w:sz w:val="28"/>
          <w:szCs w:val="28"/>
          <w:lang w:val="ru-RU"/>
        </w:rPr>
        <w:t>»</w:t>
      </w:r>
      <w:r w:rsidRPr="006410AE">
        <w:rPr>
          <w:rFonts w:ascii="Century Gothic" w:hAnsi="Century Gothic"/>
          <w:bCs/>
          <w:sz w:val="28"/>
          <w:szCs w:val="28"/>
        </w:rPr>
        <w:t xml:space="preserve">, </w:t>
      </w:r>
      <w:r w:rsidR="00CB1819">
        <w:rPr>
          <w:rFonts w:ascii="Century Gothic" w:hAnsi="Century Gothic"/>
          <w:bCs/>
          <w:sz w:val="28"/>
          <w:szCs w:val="28"/>
          <w:lang w:val="ru-RU"/>
        </w:rPr>
        <w:t>«</w:t>
      </w:r>
      <w:r w:rsidRPr="006410AE">
        <w:rPr>
          <w:rFonts w:ascii="Century Gothic" w:hAnsi="Century Gothic"/>
          <w:bCs/>
          <w:sz w:val="28"/>
          <w:szCs w:val="28"/>
        </w:rPr>
        <w:t>Навакид аль-Ислам</w:t>
      </w:r>
      <w:r w:rsidR="00CB1819">
        <w:rPr>
          <w:rFonts w:ascii="Century Gothic" w:hAnsi="Century Gothic"/>
          <w:bCs/>
          <w:sz w:val="28"/>
          <w:szCs w:val="28"/>
          <w:lang w:val="ru-RU"/>
        </w:rPr>
        <w:t>»</w:t>
      </w:r>
      <w:r w:rsidRPr="006410AE">
        <w:rPr>
          <w:rFonts w:ascii="Century Gothic" w:hAnsi="Century Gothic"/>
          <w:bCs/>
          <w:sz w:val="28"/>
          <w:szCs w:val="28"/>
        </w:rPr>
        <w:t>, а также другие известные трактаты, такие как «Аль-Ак</w:t>
      </w:r>
      <w:r w:rsidR="00B37AF4">
        <w:rPr>
          <w:rFonts w:ascii="Century Gothic" w:hAnsi="Century Gothic"/>
          <w:bCs/>
          <w:sz w:val="28"/>
          <w:szCs w:val="28"/>
          <w:lang w:val="ru-RU"/>
        </w:rPr>
        <w:t>ы</w:t>
      </w:r>
      <w:r w:rsidRPr="006410AE">
        <w:rPr>
          <w:rFonts w:ascii="Century Gothic" w:hAnsi="Century Gothic"/>
          <w:bCs/>
          <w:sz w:val="28"/>
          <w:szCs w:val="28"/>
        </w:rPr>
        <w:t>да аль-Вас</w:t>
      </w:r>
      <w:r w:rsidR="00B37AF4">
        <w:rPr>
          <w:rFonts w:ascii="Century Gothic" w:hAnsi="Century Gothic"/>
          <w:bCs/>
          <w:sz w:val="28"/>
          <w:szCs w:val="28"/>
          <w:lang w:val="ru-RU"/>
        </w:rPr>
        <w:t>ы</w:t>
      </w:r>
      <w:r w:rsidRPr="006410AE">
        <w:rPr>
          <w:rFonts w:ascii="Century Gothic" w:hAnsi="Century Gothic"/>
          <w:bCs/>
          <w:sz w:val="28"/>
          <w:szCs w:val="28"/>
        </w:rPr>
        <w:t>т</w:t>
      </w:r>
      <w:r w:rsidR="00B37AF4">
        <w:rPr>
          <w:rFonts w:ascii="Century Gothic" w:hAnsi="Century Gothic"/>
          <w:bCs/>
          <w:sz w:val="28"/>
          <w:szCs w:val="28"/>
          <w:lang w:val="ru-RU"/>
        </w:rPr>
        <w:t>ы</w:t>
      </w:r>
      <w:r w:rsidRPr="006410AE">
        <w:rPr>
          <w:rFonts w:ascii="Century Gothic" w:hAnsi="Century Gothic"/>
          <w:bCs/>
          <w:sz w:val="28"/>
          <w:szCs w:val="28"/>
        </w:rPr>
        <w:t>я», «ат-Тахавия», «ат-Тадмурия», «аль-Хамавия» и «Суллам аль-Вусул</w:t>
      </w:r>
      <w:r w:rsidR="000E2691">
        <w:rPr>
          <w:rFonts w:ascii="Century Gothic" w:hAnsi="Century Gothic"/>
          <w:bCs/>
          <w:sz w:val="28"/>
          <w:szCs w:val="28"/>
          <w:lang w:val="ru-RU"/>
        </w:rPr>
        <w:t>ь</w:t>
      </w:r>
      <w:r w:rsidRPr="006410AE">
        <w:rPr>
          <w:rFonts w:ascii="Century Gothic" w:hAnsi="Century Gothic"/>
          <w:bCs/>
          <w:sz w:val="28"/>
          <w:szCs w:val="28"/>
        </w:rPr>
        <w:t>»</w:t>
      </w:r>
      <w:r w:rsidR="000E2691">
        <w:rPr>
          <w:rFonts w:ascii="Century Gothic" w:hAnsi="Century Gothic"/>
          <w:bCs/>
          <w:sz w:val="28"/>
          <w:szCs w:val="28"/>
          <w:lang w:val="ru-RU"/>
        </w:rPr>
        <w:t xml:space="preserve"> шейха </w:t>
      </w:r>
      <w:r w:rsidR="001D75D4">
        <w:rPr>
          <w:rFonts w:ascii="Century Gothic" w:hAnsi="Century Gothic"/>
          <w:bCs/>
          <w:sz w:val="28"/>
          <w:szCs w:val="28"/>
          <w:lang w:val="ru-RU"/>
        </w:rPr>
        <w:t>аль-Хаками</w:t>
      </w:r>
      <w:r w:rsidRPr="006410AE">
        <w:rPr>
          <w:rFonts w:ascii="Century Gothic" w:hAnsi="Century Gothic"/>
          <w:bCs/>
          <w:sz w:val="28"/>
          <w:szCs w:val="28"/>
        </w:rPr>
        <w:t xml:space="preserve"> и т. д.</w:t>
      </w:r>
    </w:p>
    <w:p w14:paraId="64044876" w14:textId="18F18C95" w:rsidR="006410AE" w:rsidRPr="006410AE" w:rsidRDefault="006410AE" w:rsidP="006410AE">
      <w:pPr>
        <w:spacing w:line="360" w:lineRule="auto"/>
        <w:jc w:val="lowKashida"/>
        <w:rPr>
          <w:rFonts w:ascii="Century Gothic" w:hAnsi="Century Gothic"/>
          <w:bCs/>
          <w:sz w:val="28"/>
          <w:szCs w:val="28"/>
        </w:rPr>
      </w:pPr>
      <w:r w:rsidRPr="006410AE">
        <w:rPr>
          <w:rFonts w:ascii="Century Gothic" w:hAnsi="Century Gothic"/>
          <w:bCs/>
          <w:sz w:val="28"/>
          <w:szCs w:val="28"/>
        </w:rPr>
        <w:t xml:space="preserve">• В фикхе: </w:t>
      </w:r>
      <w:r w:rsidR="00CB1819">
        <w:rPr>
          <w:rFonts w:ascii="Century Gothic" w:hAnsi="Century Gothic"/>
          <w:bCs/>
          <w:sz w:val="28"/>
          <w:szCs w:val="28"/>
          <w:lang w:val="ru-RU"/>
        </w:rPr>
        <w:t>«</w:t>
      </w:r>
      <w:r w:rsidRPr="006410AE">
        <w:rPr>
          <w:rFonts w:ascii="Century Gothic" w:hAnsi="Century Gothic"/>
          <w:bCs/>
          <w:sz w:val="28"/>
          <w:szCs w:val="28"/>
        </w:rPr>
        <w:t>А</w:t>
      </w:r>
      <w:r w:rsidR="005210B6">
        <w:rPr>
          <w:rFonts w:ascii="Century Gothic" w:hAnsi="Century Gothic"/>
          <w:bCs/>
          <w:sz w:val="28"/>
          <w:szCs w:val="28"/>
          <w:lang w:val="ru-RU"/>
        </w:rPr>
        <w:t>д</w:t>
      </w:r>
      <w:r w:rsidRPr="006410AE">
        <w:rPr>
          <w:rFonts w:ascii="Century Gothic" w:hAnsi="Century Gothic"/>
          <w:bCs/>
          <w:sz w:val="28"/>
          <w:szCs w:val="28"/>
        </w:rPr>
        <w:t>-Дурус аль-Мухимма</w:t>
      </w:r>
      <w:r w:rsidR="00CB1819">
        <w:rPr>
          <w:rFonts w:ascii="Century Gothic" w:hAnsi="Century Gothic"/>
          <w:bCs/>
          <w:sz w:val="28"/>
          <w:szCs w:val="28"/>
          <w:lang w:val="ru-RU"/>
        </w:rPr>
        <w:t>»</w:t>
      </w:r>
      <w:r w:rsidRPr="006410AE">
        <w:rPr>
          <w:rFonts w:ascii="Century Gothic" w:hAnsi="Century Gothic"/>
          <w:bCs/>
          <w:sz w:val="28"/>
          <w:szCs w:val="28"/>
        </w:rPr>
        <w:t xml:space="preserve">, </w:t>
      </w:r>
      <w:r w:rsidR="00CB1819">
        <w:rPr>
          <w:rFonts w:ascii="Century Gothic" w:hAnsi="Century Gothic"/>
          <w:bCs/>
          <w:sz w:val="28"/>
          <w:szCs w:val="28"/>
          <w:lang w:val="ru-RU"/>
        </w:rPr>
        <w:t>«</w:t>
      </w:r>
      <w:r w:rsidRPr="006410AE">
        <w:rPr>
          <w:rFonts w:ascii="Century Gothic" w:hAnsi="Century Gothic"/>
          <w:bCs/>
          <w:sz w:val="28"/>
          <w:szCs w:val="28"/>
        </w:rPr>
        <w:t>Манхадж ас-Саликин</w:t>
      </w:r>
      <w:r w:rsidR="00CB1819">
        <w:rPr>
          <w:rFonts w:ascii="Century Gothic" w:hAnsi="Century Gothic"/>
          <w:bCs/>
          <w:sz w:val="28"/>
          <w:szCs w:val="28"/>
          <w:lang w:val="ru-RU"/>
        </w:rPr>
        <w:t>»</w:t>
      </w:r>
      <w:r w:rsidRPr="006410AE">
        <w:rPr>
          <w:rFonts w:ascii="Century Gothic" w:hAnsi="Century Gothic"/>
          <w:bCs/>
          <w:sz w:val="28"/>
          <w:szCs w:val="28"/>
        </w:rPr>
        <w:t xml:space="preserve"> и </w:t>
      </w:r>
      <w:r w:rsidR="00CB1819">
        <w:rPr>
          <w:rFonts w:ascii="Century Gothic" w:hAnsi="Century Gothic"/>
          <w:bCs/>
          <w:sz w:val="28"/>
          <w:szCs w:val="28"/>
          <w:lang w:val="ru-RU"/>
        </w:rPr>
        <w:t>«</w:t>
      </w:r>
      <w:r w:rsidRPr="006410AE">
        <w:rPr>
          <w:rFonts w:ascii="Century Gothic" w:hAnsi="Century Gothic"/>
          <w:bCs/>
          <w:sz w:val="28"/>
          <w:szCs w:val="28"/>
        </w:rPr>
        <w:t>Зад аль-Мустакни</w:t>
      </w:r>
      <w:r w:rsidR="00CB1819">
        <w:rPr>
          <w:rFonts w:ascii="Century Gothic" w:hAnsi="Century Gothic"/>
          <w:bCs/>
          <w:sz w:val="28"/>
          <w:szCs w:val="28"/>
          <w:lang w:val="ru-RU"/>
        </w:rPr>
        <w:t>»</w:t>
      </w:r>
      <w:r w:rsidRPr="006410AE">
        <w:rPr>
          <w:rFonts w:ascii="Century Gothic" w:hAnsi="Century Gothic"/>
          <w:bCs/>
          <w:sz w:val="28"/>
          <w:szCs w:val="28"/>
        </w:rPr>
        <w:t>.</w:t>
      </w:r>
    </w:p>
    <w:p w14:paraId="135CD3B3" w14:textId="31801946" w:rsidR="006410AE" w:rsidRPr="006410AE" w:rsidRDefault="006410AE" w:rsidP="006410AE">
      <w:pPr>
        <w:spacing w:line="360" w:lineRule="auto"/>
        <w:jc w:val="lowKashida"/>
        <w:rPr>
          <w:rFonts w:ascii="Century Gothic" w:hAnsi="Century Gothic"/>
          <w:bCs/>
          <w:sz w:val="28"/>
          <w:szCs w:val="28"/>
        </w:rPr>
      </w:pPr>
      <w:r w:rsidRPr="006410AE">
        <w:rPr>
          <w:rFonts w:ascii="Century Gothic" w:hAnsi="Century Gothic"/>
          <w:bCs/>
          <w:sz w:val="28"/>
          <w:szCs w:val="28"/>
        </w:rPr>
        <w:t>• В Усул</w:t>
      </w:r>
      <w:r w:rsidR="0030730A">
        <w:rPr>
          <w:rFonts w:ascii="Century Gothic" w:hAnsi="Century Gothic"/>
          <w:bCs/>
          <w:sz w:val="28"/>
          <w:szCs w:val="28"/>
          <w:lang w:val="ru-RU"/>
        </w:rPr>
        <w:t>ь</w:t>
      </w:r>
      <w:r w:rsidRPr="006410AE">
        <w:rPr>
          <w:rFonts w:ascii="Century Gothic" w:hAnsi="Century Gothic"/>
          <w:bCs/>
          <w:sz w:val="28"/>
          <w:szCs w:val="28"/>
        </w:rPr>
        <w:t xml:space="preserve"> аль-Фикхе: </w:t>
      </w:r>
      <w:r w:rsidR="00CB1819">
        <w:rPr>
          <w:rFonts w:ascii="Century Gothic" w:hAnsi="Century Gothic"/>
          <w:bCs/>
          <w:sz w:val="28"/>
          <w:szCs w:val="28"/>
          <w:lang w:val="ru-RU"/>
        </w:rPr>
        <w:t>«</w:t>
      </w:r>
      <w:r w:rsidRPr="006410AE">
        <w:rPr>
          <w:rFonts w:ascii="Century Gothic" w:hAnsi="Century Gothic"/>
          <w:bCs/>
          <w:sz w:val="28"/>
          <w:szCs w:val="28"/>
        </w:rPr>
        <w:t>На</w:t>
      </w:r>
      <w:r w:rsidR="008535EF">
        <w:rPr>
          <w:rFonts w:ascii="Century Gothic" w:hAnsi="Century Gothic"/>
          <w:bCs/>
          <w:sz w:val="28"/>
          <w:szCs w:val="28"/>
          <w:lang w:val="ru-RU"/>
        </w:rPr>
        <w:t xml:space="preserve">зм </w:t>
      </w:r>
      <w:r w:rsidRPr="006410AE">
        <w:rPr>
          <w:rFonts w:ascii="Century Gothic" w:hAnsi="Century Gothic"/>
          <w:bCs/>
          <w:sz w:val="28"/>
          <w:szCs w:val="28"/>
        </w:rPr>
        <w:t>аль-Варакат</w:t>
      </w:r>
      <w:r w:rsidR="00CB1819">
        <w:rPr>
          <w:rFonts w:ascii="Century Gothic" w:hAnsi="Century Gothic"/>
          <w:bCs/>
          <w:sz w:val="28"/>
          <w:szCs w:val="28"/>
          <w:lang w:val="ru-RU"/>
        </w:rPr>
        <w:t>»</w:t>
      </w:r>
      <w:r w:rsidRPr="006410AE">
        <w:rPr>
          <w:rFonts w:ascii="Century Gothic" w:hAnsi="Century Gothic"/>
          <w:bCs/>
          <w:sz w:val="28"/>
          <w:szCs w:val="28"/>
        </w:rPr>
        <w:t xml:space="preserve">, </w:t>
      </w:r>
      <w:r w:rsidR="00CB1819">
        <w:rPr>
          <w:rFonts w:ascii="Century Gothic" w:hAnsi="Century Gothic"/>
          <w:bCs/>
          <w:sz w:val="28"/>
          <w:szCs w:val="28"/>
          <w:lang w:val="ru-RU"/>
        </w:rPr>
        <w:t>«</w:t>
      </w:r>
      <w:r w:rsidRPr="006410AE">
        <w:rPr>
          <w:rFonts w:ascii="Century Gothic" w:hAnsi="Century Gothic"/>
          <w:bCs/>
          <w:sz w:val="28"/>
          <w:szCs w:val="28"/>
        </w:rPr>
        <w:t>аль-Усул</w:t>
      </w:r>
      <w:r w:rsidR="0021216F">
        <w:rPr>
          <w:rFonts w:ascii="Century Gothic" w:hAnsi="Century Gothic"/>
          <w:bCs/>
          <w:sz w:val="28"/>
          <w:szCs w:val="28"/>
          <w:lang w:val="ru-RU"/>
        </w:rPr>
        <w:t>ь</w:t>
      </w:r>
      <w:r w:rsidRPr="006410AE">
        <w:rPr>
          <w:rFonts w:ascii="Century Gothic" w:hAnsi="Century Gothic"/>
          <w:bCs/>
          <w:sz w:val="28"/>
          <w:szCs w:val="28"/>
        </w:rPr>
        <w:t xml:space="preserve"> мин 'ил</w:t>
      </w:r>
      <w:r w:rsidR="0021216F">
        <w:rPr>
          <w:rFonts w:ascii="Century Gothic" w:hAnsi="Century Gothic"/>
          <w:bCs/>
          <w:sz w:val="28"/>
          <w:szCs w:val="28"/>
          <w:lang w:val="ru-RU"/>
        </w:rPr>
        <w:t xml:space="preserve">ьм </w:t>
      </w:r>
      <w:r w:rsidRPr="006410AE">
        <w:rPr>
          <w:rFonts w:ascii="Century Gothic" w:hAnsi="Century Gothic"/>
          <w:bCs/>
          <w:sz w:val="28"/>
          <w:szCs w:val="28"/>
        </w:rPr>
        <w:t>аль-Усул</w:t>
      </w:r>
      <w:r w:rsidR="0021216F">
        <w:rPr>
          <w:rFonts w:ascii="Century Gothic" w:hAnsi="Century Gothic"/>
          <w:bCs/>
          <w:sz w:val="28"/>
          <w:szCs w:val="28"/>
          <w:lang w:val="ru-RU"/>
        </w:rPr>
        <w:t>ь</w:t>
      </w:r>
      <w:r w:rsidR="00CB1819">
        <w:rPr>
          <w:rFonts w:ascii="Century Gothic" w:hAnsi="Century Gothic"/>
          <w:bCs/>
          <w:sz w:val="28"/>
          <w:szCs w:val="28"/>
          <w:lang w:val="ru-RU"/>
        </w:rPr>
        <w:t>»</w:t>
      </w:r>
      <w:r w:rsidRPr="006410AE">
        <w:rPr>
          <w:rFonts w:ascii="Century Gothic" w:hAnsi="Century Gothic"/>
          <w:bCs/>
          <w:sz w:val="28"/>
          <w:szCs w:val="28"/>
        </w:rPr>
        <w:t xml:space="preserve">, </w:t>
      </w:r>
      <w:r w:rsidR="00CB1819">
        <w:rPr>
          <w:rFonts w:ascii="Century Gothic" w:hAnsi="Century Gothic"/>
          <w:bCs/>
          <w:sz w:val="28"/>
          <w:szCs w:val="28"/>
          <w:lang w:val="ru-RU"/>
        </w:rPr>
        <w:t>«</w:t>
      </w:r>
      <w:r w:rsidRPr="006410AE">
        <w:rPr>
          <w:rFonts w:ascii="Century Gothic" w:hAnsi="Century Gothic"/>
          <w:bCs/>
          <w:sz w:val="28"/>
          <w:szCs w:val="28"/>
        </w:rPr>
        <w:t>аль-Каваид аль-Фикхия и ар-Рахабийя</w:t>
      </w:r>
      <w:r w:rsidR="00CB1819">
        <w:rPr>
          <w:rFonts w:ascii="Century Gothic" w:hAnsi="Century Gothic"/>
          <w:bCs/>
          <w:sz w:val="28"/>
          <w:szCs w:val="28"/>
          <w:lang w:val="ru-RU"/>
        </w:rPr>
        <w:t>»</w:t>
      </w:r>
      <w:r w:rsidRPr="006410AE">
        <w:rPr>
          <w:rFonts w:ascii="Century Gothic" w:hAnsi="Century Gothic"/>
          <w:bCs/>
          <w:sz w:val="28"/>
          <w:szCs w:val="28"/>
        </w:rPr>
        <w:t xml:space="preserve"> (в аль-Фараиде).</w:t>
      </w:r>
    </w:p>
    <w:p w14:paraId="6B324507" w14:textId="62A1FE15" w:rsidR="006410AE" w:rsidRPr="006410AE" w:rsidRDefault="006410AE" w:rsidP="006410AE">
      <w:pPr>
        <w:spacing w:line="360" w:lineRule="auto"/>
        <w:jc w:val="lowKashida"/>
        <w:rPr>
          <w:rFonts w:ascii="Century Gothic" w:hAnsi="Century Gothic"/>
          <w:bCs/>
          <w:sz w:val="28"/>
          <w:szCs w:val="28"/>
        </w:rPr>
      </w:pPr>
      <w:r w:rsidRPr="006410AE">
        <w:rPr>
          <w:rFonts w:ascii="Century Gothic" w:hAnsi="Century Gothic"/>
          <w:bCs/>
          <w:sz w:val="28"/>
          <w:szCs w:val="28"/>
        </w:rPr>
        <w:t xml:space="preserve">• Адаб: </w:t>
      </w:r>
      <w:r w:rsidR="00CB1819">
        <w:rPr>
          <w:rFonts w:ascii="Century Gothic" w:hAnsi="Century Gothic"/>
          <w:bCs/>
          <w:sz w:val="28"/>
          <w:szCs w:val="28"/>
          <w:lang w:val="ru-RU"/>
        </w:rPr>
        <w:t>«</w:t>
      </w:r>
      <w:r w:rsidRPr="006410AE">
        <w:rPr>
          <w:rFonts w:ascii="Century Gothic" w:hAnsi="Century Gothic"/>
          <w:bCs/>
          <w:sz w:val="28"/>
          <w:szCs w:val="28"/>
        </w:rPr>
        <w:t>На</w:t>
      </w:r>
      <w:r w:rsidR="008535EF">
        <w:rPr>
          <w:rFonts w:ascii="Century Gothic" w:hAnsi="Century Gothic"/>
          <w:bCs/>
          <w:sz w:val="28"/>
          <w:szCs w:val="28"/>
          <w:lang w:val="ru-RU"/>
        </w:rPr>
        <w:t>зм</w:t>
      </w:r>
      <w:r w:rsidRPr="006410AE">
        <w:rPr>
          <w:rFonts w:ascii="Century Gothic" w:hAnsi="Century Gothic"/>
          <w:bCs/>
          <w:sz w:val="28"/>
          <w:szCs w:val="28"/>
        </w:rPr>
        <w:t xml:space="preserve"> Хил</w:t>
      </w:r>
      <w:r w:rsidR="008535EF">
        <w:rPr>
          <w:rFonts w:ascii="Century Gothic" w:hAnsi="Century Gothic"/>
          <w:bCs/>
          <w:sz w:val="28"/>
          <w:szCs w:val="28"/>
          <w:lang w:val="ru-RU"/>
        </w:rPr>
        <w:t>ья</w:t>
      </w:r>
      <w:r w:rsidRPr="006410AE">
        <w:rPr>
          <w:rFonts w:ascii="Century Gothic" w:hAnsi="Century Gothic"/>
          <w:bCs/>
          <w:sz w:val="28"/>
          <w:szCs w:val="28"/>
        </w:rPr>
        <w:t xml:space="preserve"> Талиб аль-Ильм</w:t>
      </w:r>
      <w:r w:rsidR="00CB1819">
        <w:rPr>
          <w:rFonts w:ascii="Century Gothic" w:hAnsi="Century Gothic"/>
          <w:bCs/>
          <w:sz w:val="28"/>
          <w:szCs w:val="28"/>
          <w:lang w:val="ru-RU"/>
        </w:rPr>
        <w:t>»</w:t>
      </w:r>
      <w:r w:rsidRPr="006410AE">
        <w:rPr>
          <w:rFonts w:ascii="Century Gothic" w:hAnsi="Century Gothic"/>
          <w:bCs/>
          <w:sz w:val="28"/>
          <w:szCs w:val="28"/>
        </w:rPr>
        <w:t xml:space="preserve">, </w:t>
      </w:r>
      <w:r w:rsidR="00CB1819">
        <w:rPr>
          <w:rFonts w:ascii="Century Gothic" w:hAnsi="Century Gothic"/>
          <w:bCs/>
          <w:sz w:val="28"/>
          <w:szCs w:val="28"/>
          <w:lang w:val="ru-RU"/>
        </w:rPr>
        <w:t>«</w:t>
      </w:r>
      <w:r w:rsidRPr="006410AE">
        <w:rPr>
          <w:rFonts w:ascii="Century Gothic" w:hAnsi="Century Gothic"/>
          <w:bCs/>
          <w:sz w:val="28"/>
          <w:szCs w:val="28"/>
        </w:rPr>
        <w:t>аль-Ман</w:t>
      </w:r>
      <w:r w:rsidR="00B60D82">
        <w:rPr>
          <w:rFonts w:ascii="Century Gothic" w:hAnsi="Century Gothic"/>
          <w:bCs/>
          <w:sz w:val="28"/>
          <w:szCs w:val="28"/>
          <w:lang w:val="ru-RU"/>
        </w:rPr>
        <w:t>зума</w:t>
      </w:r>
      <w:r w:rsidR="004A18DC">
        <w:rPr>
          <w:rFonts w:ascii="Century Gothic" w:hAnsi="Century Gothic"/>
          <w:bCs/>
          <w:sz w:val="28"/>
          <w:szCs w:val="28"/>
          <w:lang w:val="ru-RU"/>
        </w:rPr>
        <w:t>т</w:t>
      </w:r>
      <w:r w:rsidR="00B60D82">
        <w:rPr>
          <w:rFonts w:ascii="Century Gothic" w:hAnsi="Century Gothic"/>
          <w:bCs/>
          <w:sz w:val="28"/>
          <w:szCs w:val="28"/>
          <w:lang w:val="ru-RU"/>
        </w:rPr>
        <w:t xml:space="preserve"> </w:t>
      </w:r>
      <w:r w:rsidRPr="006410AE">
        <w:rPr>
          <w:rFonts w:ascii="Century Gothic" w:hAnsi="Century Gothic"/>
          <w:bCs/>
          <w:sz w:val="28"/>
          <w:szCs w:val="28"/>
        </w:rPr>
        <w:t>аль-Мимийя</w:t>
      </w:r>
      <w:r w:rsidR="00CB1819">
        <w:rPr>
          <w:rFonts w:ascii="Century Gothic" w:hAnsi="Century Gothic"/>
          <w:bCs/>
          <w:sz w:val="28"/>
          <w:szCs w:val="28"/>
          <w:lang w:val="ru-RU"/>
        </w:rPr>
        <w:t>»</w:t>
      </w:r>
      <w:r w:rsidRPr="006410AE">
        <w:rPr>
          <w:rFonts w:ascii="Century Gothic" w:hAnsi="Century Gothic"/>
          <w:bCs/>
          <w:sz w:val="28"/>
          <w:szCs w:val="28"/>
        </w:rPr>
        <w:t xml:space="preserve"> и т. д.</w:t>
      </w:r>
    </w:p>
    <w:p w14:paraId="028F16EE" w14:textId="74BAFD04" w:rsidR="006410AE" w:rsidRPr="006410AE" w:rsidRDefault="006410AE" w:rsidP="006410AE">
      <w:pPr>
        <w:spacing w:line="360" w:lineRule="auto"/>
        <w:jc w:val="lowKashida"/>
        <w:rPr>
          <w:rFonts w:ascii="Century Gothic" w:hAnsi="Century Gothic"/>
          <w:bCs/>
          <w:sz w:val="28"/>
          <w:szCs w:val="28"/>
        </w:rPr>
      </w:pPr>
      <w:r w:rsidRPr="006410AE">
        <w:rPr>
          <w:rFonts w:ascii="Century Gothic" w:hAnsi="Century Gothic"/>
          <w:bCs/>
          <w:sz w:val="28"/>
          <w:szCs w:val="28"/>
        </w:rPr>
        <w:t xml:space="preserve">Шейх </w:t>
      </w:r>
      <w:r w:rsidR="002E099B">
        <w:rPr>
          <w:rFonts w:ascii="Century Gothic" w:hAnsi="Century Gothic"/>
          <w:bCs/>
          <w:sz w:val="28"/>
          <w:szCs w:val="28"/>
          <w:lang w:val="ru-RU"/>
        </w:rPr>
        <w:t>обучал</w:t>
      </w:r>
      <w:r w:rsidRPr="006410AE">
        <w:rPr>
          <w:rFonts w:ascii="Century Gothic" w:hAnsi="Century Gothic"/>
          <w:bCs/>
          <w:sz w:val="28"/>
          <w:szCs w:val="28"/>
        </w:rPr>
        <w:t xml:space="preserve"> кажд</w:t>
      </w:r>
      <w:r w:rsidR="002E099B">
        <w:rPr>
          <w:rFonts w:ascii="Century Gothic" w:hAnsi="Century Gothic"/>
          <w:bCs/>
          <w:sz w:val="28"/>
          <w:szCs w:val="28"/>
          <w:lang w:val="ru-RU"/>
        </w:rPr>
        <w:t>ой</w:t>
      </w:r>
      <w:r w:rsidRPr="006410AE">
        <w:rPr>
          <w:rFonts w:ascii="Century Gothic" w:hAnsi="Century Gothic"/>
          <w:bCs/>
          <w:sz w:val="28"/>
          <w:szCs w:val="28"/>
        </w:rPr>
        <w:t xml:space="preserve"> из этих книг много раз.</w:t>
      </w:r>
    </w:p>
    <w:p w14:paraId="466F65D4" w14:textId="77777777" w:rsidR="006410AE" w:rsidRPr="006410AE" w:rsidRDefault="006410AE" w:rsidP="006410AE">
      <w:pPr>
        <w:spacing w:line="360" w:lineRule="auto"/>
        <w:jc w:val="lowKashida"/>
        <w:rPr>
          <w:rFonts w:ascii="Century Gothic" w:hAnsi="Century Gothic"/>
          <w:bCs/>
          <w:sz w:val="28"/>
          <w:szCs w:val="28"/>
        </w:rPr>
      </w:pPr>
    </w:p>
    <w:p w14:paraId="3AA246CB" w14:textId="6B5EAE8E" w:rsidR="006410AE" w:rsidRPr="00B228D1" w:rsidRDefault="006410AE" w:rsidP="006410AE">
      <w:pPr>
        <w:spacing w:line="360" w:lineRule="auto"/>
        <w:jc w:val="lowKashida"/>
        <w:rPr>
          <w:rFonts w:ascii="Century Gothic" w:hAnsi="Century Gothic"/>
          <w:b/>
          <w:sz w:val="28"/>
          <w:szCs w:val="28"/>
        </w:rPr>
      </w:pPr>
      <w:r w:rsidRPr="00B228D1">
        <w:rPr>
          <w:rFonts w:ascii="Century Gothic" w:hAnsi="Century Gothic"/>
          <w:b/>
          <w:sz w:val="28"/>
          <w:szCs w:val="28"/>
        </w:rPr>
        <w:t>Книги, которые он написал</w:t>
      </w:r>
    </w:p>
    <w:p w14:paraId="7E829CE1" w14:textId="77777777" w:rsidR="006410AE" w:rsidRPr="006410AE" w:rsidRDefault="006410AE" w:rsidP="006410AE">
      <w:pPr>
        <w:spacing w:line="360" w:lineRule="auto"/>
        <w:jc w:val="lowKashida"/>
        <w:rPr>
          <w:rFonts w:ascii="Century Gothic" w:hAnsi="Century Gothic"/>
          <w:bCs/>
          <w:sz w:val="28"/>
          <w:szCs w:val="28"/>
        </w:rPr>
      </w:pPr>
      <w:r w:rsidRPr="006410AE">
        <w:rPr>
          <w:rFonts w:ascii="Century Gothic" w:hAnsi="Century Gothic"/>
          <w:bCs/>
          <w:sz w:val="28"/>
          <w:szCs w:val="28"/>
        </w:rPr>
        <w:t>• Аль-Мухтасар аль-Муфид ли Сират ан-Наби аль-Мустафа.</w:t>
      </w:r>
    </w:p>
    <w:p w14:paraId="73C95A59" w14:textId="2A5B64B0" w:rsidR="006410AE" w:rsidRPr="006410AE" w:rsidRDefault="006410AE" w:rsidP="006410AE">
      <w:pPr>
        <w:spacing w:line="360" w:lineRule="auto"/>
        <w:jc w:val="lowKashida"/>
        <w:rPr>
          <w:rFonts w:ascii="Century Gothic" w:hAnsi="Century Gothic"/>
          <w:bCs/>
          <w:sz w:val="28"/>
          <w:szCs w:val="28"/>
        </w:rPr>
      </w:pPr>
      <w:r w:rsidRPr="006410AE">
        <w:rPr>
          <w:rFonts w:ascii="Century Gothic" w:hAnsi="Century Gothic"/>
          <w:bCs/>
          <w:sz w:val="28"/>
          <w:szCs w:val="28"/>
        </w:rPr>
        <w:t>• Ат-Таксим ват-Такид лил</w:t>
      </w:r>
      <w:r w:rsidR="00B228D1">
        <w:rPr>
          <w:rFonts w:ascii="Century Gothic" w:hAnsi="Century Gothic"/>
          <w:bCs/>
          <w:sz w:val="28"/>
          <w:szCs w:val="28"/>
          <w:lang w:val="ru-RU"/>
        </w:rPr>
        <w:t>ь</w:t>
      </w:r>
      <w:r w:rsidRPr="006410AE">
        <w:rPr>
          <w:rFonts w:ascii="Century Gothic" w:hAnsi="Century Gothic"/>
          <w:bCs/>
          <w:sz w:val="28"/>
          <w:szCs w:val="28"/>
        </w:rPr>
        <w:t xml:space="preserve"> Кавль аль-Муфид.</w:t>
      </w:r>
    </w:p>
    <w:p w14:paraId="0E9BF6DB" w14:textId="5525B779" w:rsidR="006410AE" w:rsidRPr="006410AE" w:rsidRDefault="006410AE" w:rsidP="006410AE">
      <w:pPr>
        <w:spacing w:line="360" w:lineRule="auto"/>
        <w:jc w:val="lowKashida"/>
        <w:rPr>
          <w:rFonts w:ascii="Century Gothic" w:hAnsi="Century Gothic"/>
          <w:bCs/>
          <w:sz w:val="28"/>
          <w:szCs w:val="28"/>
        </w:rPr>
      </w:pPr>
      <w:r w:rsidRPr="006410AE">
        <w:rPr>
          <w:rFonts w:ascii="Century Gothic" w:hAnsi="Century Gothic"/>
          <w:bCs/>
          <w:sz w:val="28"/>
          <w:szCs w:val="28"/>
        </w:rPr>
        <w:t>• Шарх матн ад-Дурус аль-Мухимма ли ‘Ааматил</w:t>
      </w:r>
      <w:r w:rsidR="00F210CA">
        <w:rPr>
          <w:rFonts w:ascii="Century Gothic" w:hAnsi="Century Gothic"/>
          <w:bCs/>
          <w:sz w:val="28"/>
          <w:szCs w:val="28"/>
          <w:lang w:val="ru-RU"/>
        </w:rPr>
        <w:t>ь</w:t>
      </w:r>
      <w:r w:rsidRPr="006410AE">
        <w:rPr>
          <w:rFonts w:ascii="Century Gothic" w:hAnsi="Century Gothic"/>
          <w:bCs/>
          <w:sz w:val="28"/>
          <w:szCs w:val="28"/>
        </w:rPr>
        <w:t xml:space="preserve"> Умма.</w:t>
      </w:r>
    </w:p>
    <w:p w14:paraId="1059E00A" w14:textId="42ED3ECF" w:rsidR="006410AE" w:rsidRPr="006410AE" w:rsidRDefault="006410AE" w:rsidP="006410AE">
      <w:pPr>
        <w:spacing w:line="360" w:lineRule="auto"/>
        <w:jc w:val="lowKashida"/>
        <w:rPr>
          <w:rFonts w:ascii="Century Gothic" w:hAnsi="Century Gothic"/>
          <w:bCs/>
          <w:sz w:val="28"/>
          <w:szCs w:val="28"/>
        </w:rPr>
      </w:pPr>
      <w:r w:rsidRPr="006410AE">
        <w:rPr>
          <w:rFonts w:ascii="Century Gothic" w:hAnsi="Century Gothic"/>
          <w:bCs/>
          <w:sz w:val="28"/>
          <w:szCs w:val="28"/>
        </w:rPr>
        <w:t>• Шарх аль-Усул</w:t>
      </w:r>
      <w:r w:rsidR="001C2290">
        <w:rPr>
          <w:rFonts w:ascii="Century Gothic" w:hAnsi="Century Gothic"/>
          <w:bCs/>
          <w:sz w:val="28"/>
          <w:szCs w:val="28"/>
          <w:lang w:val="ru-RU"/>
        </w:rPr>
        <w:t>ь</w:t>
      </w:r>
      <w:r w:rsidRPr="006410AE">
        <w:rPr>
          <w:rFonts w:ascii="Century Gothic" w:hAnsi="Century Gothic"/>
          <w:bCs/>
          <w:sz w:val="28"/>
          <w:szCs w:val="28"/>
        </w:rPr>
        <w:t xml:space="preserve"> а</w:t>
      </w:r>
      <w:r w:rsidR="00A04788">
        <w:rPr>
          <w:rFonts w:ascii="Century Gothic" w:hAnsi="Century Gothic"/>
          <w:bCs/>
          <w:sz w:val="28"/>
          <w:szCs w:val="28"/>
          <w:lang w:val="ru-RU"/>
        </w:rPr>
        <w:t>с</w:t>
      </w:r>
      <w:r w:rsidRPr="006410AE">
        <w:rPr>
          <w:rFonts w:ascii="Century Gothic" w:hAnsi="Century Gothic"/>
          <w:bCs/>
          <w:sz w:val="28"/>
          <w:szCs w:val="28"/>
        </w:rPr>
        <w:t>-</w:t>
      </w:r>
      <w:r w:rsidR="00790804">
        <w:rPr>
          <w:rFonts w:ascii="Century Gothic" w:hAnsi="Century Gothic"/>
          <w:bCs/>
          <w:sz w:val="28"/>
          <w:szCs w:val="28"/>
          <w:lang w:val="ru-RU"/>
        </w:rPr>
        <w:t>Саласа</w:t>
      </w:r>
    </w:p>
    <w:p w14:paraId="62F4A71D" w14:textId="228F51B5" w:rsidR="006410AE" w:rsidRPr="006410AE" w:rsidRDefault="006410AE" w:rsidP="006410AE">
      <w:pPr>
        <w:spacing w:line="360" w:lineRule="auto"/>
        <w:jc w:val="lowKashida"/>
        <w:rPr>
          <w:rFonts w:ascii="Century Gothic" w:hAnsi="Century Gothic"/>
          <w:bCs/>
          <w:sz w:val="28"/>
          <w:szCs w:val="28"/>
        </w:rPr>
      </w:pPr>
      <w:r w:rsidRPr="006410AE">
        <w:rPr>
          <w:rFonts w:ascii="Century Gothic" w:hAnsi="Century Gothic"/>
          <w:bCs/>
          <w:sz w:val="28"/>
          <w:szCs w:val="28"/>
        </w:rPr>
        <w:t>• Шарх аль-Усул</w:t>
      </w:r>
      <w:r w:rsidR="00A04788">
        <w:rPr>
          <w:rFonts w:ascii="Century Gothic" w:hAnsi="Century Gothic"/>
          <w:bCs/>
          <w:sz w:val="28"/>
          <w:szCs w:val="28"/>
          <w:lang w:val="ru-RU"/>
        </w:rPr>
        <w:t>ь</w:t>
      </w:r>
      <w:r w:rsidRPr="006410AE">
        <w:rPr>
          <w:rFonts w:ascii="Century Gothic" w:hAnsi="Century Gothic"/>
          <w:bCs/>
          <w:sz w:val="28"/>
          <w:szCs w:val="28"/>
        </w:rPr>
        <w:t xml:space="preserve"> ас-Ситта</w:t>
      </w:r>
    </w:p>
    <w:p w14:paraId="5EBBE850" w14:textId="77777777" w:rsidR="006410AE" w:rsidRPr="006410AE" w:rsidRDefault="006410AE" w:rsidP="006410AE">
      <w:pPr>
        <w:spacing w:line="360" w:lineRule="auto"/>
        <w:jc w:val="lowKashida"/>
        <w:rPr>
          <w:rFonts w:ascii="Century Gothic" w:hAnsi="Century Gothic"/>
          <w:bCs/>
          <w:sz w:val="28"/>
          <w:szCs w:val="28"/>
        </w:rPr>
      </w:pPr>
      <w:r w:rsidRPr="006410AE">
        <w:rPr>
          <w:rFonts w:ascii="Century Gothic" w:hAnsi="Century Gothic"/>
          <w:bCs/>
          <w:sz w:val="28"/>
          <w:szCs w:val="28"/>
        </w:rPr>
        <w:t>• Шарх Манхадж ас-Саликин</w:t>
      </w:r>
    </w:p>
    <w:p w14:paraId="69CC2AAA" w14:textId="77777777" w:rsidR="006410AE" w:rsidRPr="006410AE" w:rsidRDefault="006410AE" w:rsidP="006410AE">
      <w:pPr>
        <w:spacing w:line="360" w:lineRule="auto"/>
        <w:jc w:val="lowKashida"/>
        <w:rPr>
          <w:rFonts w:ascii="Century Gothic" w:hAnsi="Century Gothic"/>
          <w:bCs/>
          <w:sz w:val="28"/>
          <w:szCs w:val="28"/>
        </w:rPr>
      </w:pPr>
      <w:r w:rsidRPr="006410AE">
        <w:rPr>
          <w:rFonts w:ascii="Century Gothic" w:hAnsi="Century Gothic"/>
          <w:bCs/>
          <w:sz w:val="28"/>
          <w:szCs w:val="28"/>
        </w:rPr>
        <w:t>• Мутун Талиб аль-илм</w:t>
      </w:r>
    </w:p>
    <w:p w14:paraId="4B67449D" w14:textId="0F9EC5FA" w:rsidR="00A620B0" w:rsidRPr="00A620B0" w:rsidRDefault="006410AE" w:rsidP="009B3356">
      <w:pPr>
        <w:spacing w:line="360" w:lineRule="auto"/>
        <w:jc w:val="lowKashida"/>
        <w:rPr>
          <w:rFonts w:ascii="Century Gothic" w:hAnsi="Century Gothic"/>
          <w:bCs/>
          <w:sz w:val="28"/>
          <w:szCs w:val="28"/>
        </w:rPr>
      </w:pPr>
      <w:r w:rsidRPr="006410AE">
        <w:rPr>
          <w:rFonts w:ascii="Century Gothic" w:hAnsi="Century Gothic"/>
          <w:bCs/>
          <w:sz w:val="28"/>
          <w:szCs w:val="28"/>
        </w:rPr>
        <w:t xml:space="preserve">В дополнение к вышеупомянутым книгам, автором которых он является, некоторые из его книг, лекций и статей были </w:t>
      </w:r>
      <w:r w:rsidRPr="006410AE">
        <w:rPr>
          <w:rFonts w:ascii="Century Gothic" w:hAnsi="Century Gothic"/>
          <w:bCs/>
          <w:sz w:val="28"/>
          <w:szCs w:val="28"/>
        </w:rPr>
        <w:lastRenderedPageBreak/>
        <w:t>переведены более чем на 50 языков, включая английский, албанский, амхарский, бангла, немецкий, французский, индонезийский, курдский, норвежский, персидский, румынский,</w:t>
      </w:r>
      <w:r w:rsidR="006F532F">
        <w:rPr>
          <w:rFonts w:ascii="Century Gothic" w:hAnsi="Century Gothic"/>
          <w:bCs/>
          <w:sz w:val="28"/>
          <w:szCs w:val="28"/>
          <w:lang w:val="ru-RU"/>
        </w:rPr>
        <w:t xml:space="preserve"> украинский, </w:t>
      </w:r>
      <w:r w:rsidRPr="006410AE">
        <w:rPr>
          <w:rFonts w:ascii="Century Gothic" w:hAnsi="Century Gothic"/>
          <w:bCs/>
          <w:sz w:val="28"/>
          <w:szCs w:val="28"/>
        </w:rPr>
        <w:t>русский</w:t>
      </w:r>
      <w:r w:rsidR="006F532F">
        <w:rPr>
          <w:rFonts w:ascii="Century Gothic" w:hAnsi="Century Gothic"/>
          <w:bCs/>
          <w:sz w:val="28"/>
          <w:szCs w:val="28"/>
          <w:lang w:val="ru-RU"/>
        </w:rPr>
        <w:t xml:space="preserve">, </w:t>
      </w:r>
      <w:r w:rsidRPr="006410AE">
        <w:rPr>
          <w:rFonts w:ascii="Century Gothic" w:hAnsi="Century Gothic"/>
          <w:bCs/>
          <w:sz w:val="28"/>
          <w:szCs w:val="28"/>
        </w:rPr>
        <w:t>шведский и урду (можно найти на YouTube.com/@</w:t>
      </w:r>
      <w:hyperlink r:id="rId9" w:history="1">
        <w:r w:rsidRPr="00CB1819">
          <w:rPr>
            <w:rStyle w:val="ab"/>
            <w:rFonts w:ascii="Century Gothic" w:hAnsi="Century Gothic"/>
            <w:bCs/>
            <w:sz w:val="28"/>
            <w:szCs w:val="28"/>
          </w:rPr>
          <w:t>MahadSunnah</w:t>
        </w:r>
      </w:hyperlink>
      <w:r w:rsidRPr="006410AE">
        <w:rPr>
          <w:rFonts w:ascii="Century Gothic" w:hAnsi="Century Gothic"/>
          <w:bCs/>
          <w:sz w:val="28"/>
          <w:szCs w:val="28"/>
        </w:rPr>
        <w:t xml:space="preserve"> и </w:t>
      </w:r>
      <w:hyperlink r:id="rId10" w:history="1">
        <w:r w:rsidRPr="00137679">
          <w:rPr>
            <w:rStyle w:val="ab"/>
            <w:rFonts w:ascii="Century Gothic" w:hAnsi="Century Gothic"/>
            <w:bCs/>
            <w:sz w:val="28"/>
            <w:szCs w:val="28"/>
          </w:rPr>
          <w:t>Sarhaan.com</w:t>
        </w:r>
      </w:hyperlink>
      <w:r w:rsidRPr="006410AE">
        <w:rPr>
          <w:rFonts w:ascii="Century Gothic" w:hAnsi="Century Gothic"/>
          <w:bCs/>
          <w:sz w:val="28"/>
          <w:szCs w:val="28"/>
        </w:rPr>
        <w:t>).</w:t>
      </w:r>
    </w:p>
    <w:p w14:paraId="53C00D61" w14:textId="77777777" w:rsidR="00A620B0" w:rsidRPr="00A620B0" w:rsidRDefault="00A620B0" w:rsidP="00A620B0">
      <w:pPr>
        <w:spacing w:line="360" w:lineRule="auto"/>
        <w:jc w:val="lowKashida"/>
        <w:rPr>
          <w:rFonts w:ascii="Century Gothic" w:hAnsi="Century Gothic"/>
          <w:bCs/>
          <w:sz w:val="28"/>
          <w:szCs w:val="28"/>
        </w:rPr>
      </w:pPr>
    </w:p>
    <w:p w14:paraId="09CE33FC" w14:textId="73784A09" w:rsidR="00A620B0" w:rsidRPr="00A620B0" w:rsidRDefault="00A620B0" w:rsidP="00A620B0">
      <w:pPr>
        <w:spacing w:line="360" w:lineRule="auto"/>
        <w:jc w:val="lowKashida"/>
        <w:rPr>
          <w:rFonts w:ascii="Century Gothic" w:hAnsi="Century Gothic"/>
          <w:bCs/>
          <w:sz w:val="28"/>
          <w:szCs w:val="28"/>
        </w:rPr>
      </w:pPr>
      <w:r w:rsidRPr="009B3356">
        <w:rPr>
          <w:rFonts w:ascii="Century Gothic" w:hAnsi="Century Gothic"/>
          <w:b/>
          <w:sz w:val="28"/>
          <w:szCs w:val="28"/>
        </w:rPr>
        <w:t>Его сайты</w:t>
      </w:r>
    </w:p>
    <w:p w14:paraId="46ACF3AF" w14:textId="77777777" w:rsidR="00A620B0" w:rsidRPr="00A620B0" w:rsidRDefault="00A620B0" w:rsidP="00A620B0">
      <w:pPr>
        <w:spacing w:line="360" w:lineRule="auto"/>
        <w:jc w:val="lowKashida"/>
        <w:rPr>
          <w:rFonts w:ascii="Century Gothic" w:hAnsi="Century Gothic"/>
          <w:bCs/>
          <w:sz w:val="28"/>
          <w:szCs w:val="28"/>
        </w:rPr>
      </w:pPr>
      <w:r w:rsidRPr="00A620B0">
        <w:rPr>
          <w:rFonts w:ascii="Century Gothic" w:hAnsi="Century Gothic"/>
          <w:bCs/>
          <w:sz w:val="28"/>
          <w:szCs w:val="28"/>
        </w:rPr>
        <w:t>Он является куратором двух сайтов:</w:t>
      </w:r>
    </w:p>
    <w:p w14:paraId="740D4FB2" w14:textId="77777777" w:rsidR="00A620B0" w:rsidRPr="00A620B0" w:rsidRDefault="00A620B0" w:rsidP="00A620B0">
      <w:pPr>
        <w:spacing w:line="360" w:lineRule="auto"/>
        <w:jc w:val="lowKashida"/>
        <w:rPr>
          <w:rFonts w:ascii="Century Gothic" w:hAnsi="Century Gothic"/>
          <w:bCs/>
          <w:sz w:val="28"/>
          <w:szCs w:val="28"/>
        </w:rPr>
      </w:pPr>
      <w:r w:rsidRPr="00A620B0">
        <w:rPr>
          <w:rFonts w:ascii="Century Gothic" w:hAnsi="Century Gothic"/>
          <w:bCs/>
          <w:sz w:val="28"/>
          <w:szCs w:val="28"/>
        </w:rPr>
        <w:t>1. https://www.sarhaan.com/</w:t>
      </w:r>
    </w:p>
    <w:p w14:paraId="3DB758AC" w14:textId="1DCE9908" w:rsidR="00A620B0" w:rsidRPr="00A620B0" w:rsidRDefault="00A620B0" w:rsidP="00A620B0">
      <w:pPr>
        <w:spacing w:line="360" w:lineRule="auto"/>
        <w:jc w:val="lowKashida"/>
        <w:rPr>
          <w:rFonts w:ascii="Century Gothic" w:hAnsi="Century Gothic"/>
          <w:bCs/>
          <w:sz w:val="28"/>
          <w:szCs w:val="28"/>
        </w:rPr>
      </w:pPr>
      <w:r w:rsidRPr="00A620B0">
        <w:rPr>
          <w:rFonts w:ascii="Century Gothic" w:hAnsi="Century Gothic"/>
          <w:bCs/>
          <w:sz w:val="28"/>
          <w:szCs w:val="28"/>
        </w:rPr>
        <w:t xml:space="preserve">Этот сайт содержит книги и уроки Шейха, а также других </w:t>
      </w:r>
      <w:r w:rsidR="003B279C">
        <w:rPr>
          <w:rFonts w:ascii="Century Gothic" w:hAnsi="Century Gothic"/>
          <w:bCs/>
          <w:sz w:val="28"/>
          <w:szCs w:val="28"/>
          <w:lang w:val="ru-RU"/>
        </w:rPr>
        <w:t>учёных</w:t>
      </w:r>
      <w:r w:rsidRPr="00A620B0">
        <w:rPr>
          <w:rFonts w:ascii="Century Gothic" w:hAnsi="Century Gothic"/>
          <w:bCs/>
          <w:sz w:val="28"/>
          <w:szCs w:val="28"/>
        </w:rPr>
        <w:t xml:space="preserve"> Медины.</w:t>
      </w:r>
    </w:p>
    <w:p w14:paraId="3DD1A5D0" w14:textId="77777777" w:rsidR="00A620B0" w:rsidRPr="00A620B0" w:rsidRDefault="00A620B0" w:rsidP="00A620B0">
      <w:pPr>
        <w:spacing w:line="360" w:lineRule="auto"/>
        <w:jc w:val="lowKashida"/>
        <w:rPr>
          <w:rFonts w:ascii="Century Gothic" w:hAnsi="Century Gothic"/>
          <w:bCs/>
          <w:sz w:val="28"/>
          <w:szCs w:val="28"/>
        </w:rPr>
      </w:pPr>
      <w:r w:rsidRPr="00A620B0">
        <w:rPr>
          <w:rFonts w:ascii="Century Gothic" w:hAnsi="Century Gothic"/>
          <w:bCs/>
          <w:sz w:val="28"/>
          <w:szCs w:val="28"/>
        </w:rPr>
        <w:t>2. https://mahadsunnah.com/</w:t>
      </w:r>
    </w:p>
    <w:p w14:paraId="2ED2E28C" w14:textId="77777777" w:rsidR="00A620B0" w:rsidRPr="00A620B0" w:rsidRDefault="00A620B0" w:rsidP="00A620B0">
      <w:pPr>
        <w:spacing w:line="360" w:lineRule="auto"/>
        <w:jc w:val="lowKashida"/>
        <w:rPr>
          <w:rFonts w:ascii="Century Gothic" w:hAnsi="Century Gothic"/>
          <w:bCs/>
          <w:sz w:val="28"/>
          <w:szCs w:val="28"/>
        </w:rPr>
      </w:pPr>
      <w:r w:rsidRPr="00A620B0">
        <w:rPr>
          <w:rFonts w:ascii="Century Gothic" w:hAnsi="Century Gothic"/>
          <w:bCs/>
          <w:sz w:val="28"/>
          <w:szCs w:val="28"/>
        </w:rPr>
        <w:t>Бесплатная онлайн-платформа обучения, с помощью которой студент может изучать исламские науки.</w:t>
      </w:r>
    </w:p>
    <w:p w14:paraId="6B49E15C" w14:textId="77777777" w:rsidR="00A620B0" w:rsidRPr="00A620B0" w:rsidRDefault="00A620B0" w:rsidP="00A620B0">
      <w:pPr>
        <w:spacing w:line="360" w:lineRule="auto"/>
        <w:jc w:val="lowKashida"/>
        <w:rPr>
          <w:rFonts w:ascii="Century Gothic" w:hAnsi="Century Gothic"/>
          <w:bCs/>
          <w:sz w:val="28"/>
          <w:szCs w:val="28"/>
        </w:rPr>
      </w:pPr>
      <w:r w:rsidRPr="00A620B0">
        <w:rPr>
          <w:rFonts w:ascii="Century Gothic" w:hAnsi="Century Gothic"/>
          <w:bCs/>
          <w:sz w:val="28"/>
          <w:szCs w:val="28"/>
        </w:rPr>
        <w:t>3. YouTube.com/@MahadSunnah</w:t>
      </w:r>
    </w:p>
    <w:p w14:paraId="0C5771B9" w14:textId="1BB170D7" w:rsidR="00A620B0" w:rsidRPr="00A620B0" w:rsidRDefault="00A620B0" w:rsidP="00A620B0">
      <w:pPr>
        <w:spacing w:line="360" w:lineRule="auto"/>
        <w:jc w:val="lowKashida"/>
        <w:rPr>
          <w:rFonts w:ascii="Century Gothic" w:hAnsi="Century Gothic"/>
          <w:bCs/>
          <w:sz w:val="28"/>
          <w:szCs w:val="28"/>
        </w:rPr>
      </w:pPr>
      <w:r w:rsidRPr="00A620B0">
        <w:rPr>
          <w:rFonts w:ascii="Century Gothic" w:hAnsi="Century Gothic"/>
          <w:bCs/>
          <w:sz w:val="28"/>
          <w:szCs w:val="28"/>
        </w:rPr>
        <w:t xml:space="preserve">На его канале YouTube его лекции переведены на десятки </w:t>
      </w:r>
      <w:r w:rsidR="00AD0731">
        <w:rPr>
          <w:rFonts w:ascii="Century Gothic" w:hAnsi="Century Gothic"/>
          <w:bCs/>
          <w:sz w:val="28"/>
          <w:szCs w:val="28"/>
          <w:lang w:val="ru-RU"/>
        </w:rPr>
        <w:t xml:space="preserve">разных </w:t>
      </w:r>
      <w:r w:rsidRPr="00A620B0">
        <w:rPr>
          <w:rFonts w:ascii="Century Gothic" w:hAnsi="Century Gothic"/>
          <w:bCs/>
          <w:sz w:val="28"/>
          <w:szCs w:val="28"/>
        </w:rPr>
        <w:t xml:space="preserve">языков для тысяч и </w:t>
      </w:r>
      <w:r w:rsidR="00AD0731">
        <w:rPr>
          <w:rFonts w:ascii="Century Gothic" w:hAnsi="Century Gothic"/>
          <w:bCs/>
          <w:sz w:val="28"/>
          <w:szCs w:val="28"/>
          <w:lang w:val="ru-RU"/>
        </w:rPr>
        <w:t xml:space="preserve">миллионов </w:t>
      </w:r>
      <w:r w:rsidRPr="00A620B0">
        <w:rPr>
          <w:rFonts w:ascii="Century Gothic" w:hAnsi="Century Gothic"/>
          <w:bCs/>
          <w:sz w:val="28"/>
          <w:szCs w:val="28"/>
        </w:rPr>
        <w:t>подписчиков.</w:t>
      </w:r>
    </w:p>
    <w:p w14:paraId="11B27DE2" w14:textId="77777777" w:rsidR="00A620B0" w:rsidRPr="00A620B0" w:rsidRDefault="00A620B0" w:rsidP="00A620B0">
      <w:pPr>
        <w:spacing w:line="360" w:lineRule="auto"/>
        <w:jc w:val="lowKashida"/>
        <w:rPr>
          <w:rFonts w:ascii="Century Gothic" w:hAnsi="Century Gothic"/>
          <w:bCs/>
          <w:sz w:val="28"/>
          <w:szCs w:val="28"/>
        </w:rPr>
      </w:pPr>
    </w:p>
    <w:p w14:paraId="0793F902" w14:textId="740F6C85" w:rsidR="00A620B0" w:rsidRPr="00AD0731" w:rsidRDefault="00A620B0" w:rsidP="00A620B0">
      <w:pPr>
        <w:spacing w:line="360" w:lineRule="auto"/>
        <w:jc w:val="lowKashida"/>
        <w:rPr>
          <w:rFonts w:ascii="Century Gothic" w:hAnsi="Century Gothic"/>
          <w:b/>
          <w:sz w:val="28"/>
          <w:szCs w:val="28"/>
        </w:rPr>
      </w:pPr>
      <w:r w:rsidRPr="00AD0731">
        <w:rPr>
          <w:rFonts w:ascii="Century Gothic" w:hAnsi="Century Gothic"/>
          <w:b/>
          <w:sz w:val="28"/>
          <w:szCs w:val="28"/>
        </w:rPr>
        <w:t>Его стиль преподавания</w:t>
      </w:r>
    </w:p>
    <w:p w14:paraId="52C47427" w14:textId="2E75C4DB" w:rsidR="00A620B0" w:rsidRPr="00A620B0" w:rsidRDefault="00A620B0" w:rsidP="00A620B0">
      <w:pPr>
        <w:spacing w:line="360" w:lineRule="auto"/>
        <w:jc w:val="lowKashida"/>
        <w:rPr>
          <w:rFonts w:ascii="Century Gothic" w:hAnsi="Century Gothic"/>
          <w:bCs/>
          <w:sz w:val="28"/>
          <w:szCs w:val="28"/>
        </w:rPr>
      </w:pPr>
      <w:r w:rsidRPr="00A620B0">
        <w:rPr>
          <w:rFonts w:ascii="Century Gothic" w:hAnsi="Century Gothic"/>
          <w:bCs/>
          <w:sz w:val="28"/>
          <w:szCs w:val="28"/>
        </w:rPr>
        <w:t xml:space="preserve">Он известен своими усилиями по обучению книгам отдельных лиц, небольших групп, а также больших собраний с упором на </w:t>
      </w:r>
      <w:r w:rsidR="00A04788">
        <w:rPr>
          <w:rFonts w:ascii="Century Gothic" w:hAnsi="Century Gothic"/>
          <w:bCs/>
          <w:sz w:val="28"/>
          <w:szCs w:val="28"/>
          <w:lang w:val="ru-RU"/>
        </w:rPr>
        <w:t xml:space="preserve">матн </w:t>
      </w:r>
      <w:r w:rsidRPr="00A620B0">
        <w:rPr>
          <w:rFonts w:ascii="Century Gothic" w:hAnsi="Century Gothic"/>
          <w:bCs/>
          <w:sz w:val="28"/>
          <w:szCs w:val="28"/>
        </w:rPr>
        <w:t>(текст) и, в частности, на объяснения Ибн Усеймина. Студентам запрещается писать или делать заметки во время урока, им рекомендуется внимательно слушать и запоминать. После урока ученики садились вместе и записывали конспекты урока по памяти.</w:t>
      </w:r>
    </w:p>
    <w:p w14:paraId="55A8DF5F" w14:textId="5A960A6D" w:rsidR="00A620B0" w:rsidRPr="00A620B0" w:rsidRDefault="00A620B0" w:rsidP="00A620B0">
      <w:pPr>
        <w:spacing w:line="360" w:lineRule="auto"/>
        <w:jc w:val="lowKashida"/>
        <w:rPr>
          <w:rFonts w:ascii="Century Gothic" w:hAnsi="Century Gothic"/>
          <w:bCs/>
          <w:sz w:val="28"/>
          <w:szCs w:val="28"/>
        </w:rPr>
      </w:pPr>
      <w:r w:rsidRPr="00A620B0">
        <w:rPr>
          <w:rFonts w:ascii="Century Gothic" w:hAnsi="Century Gothic"/>
          <w:bCs/>
          <w:sz w:val="28"/>
          <w:szCs w:val="28"/>
        </w:rPr>
        <w:t xml:space="preserve">На его занятиях дисциплина, и всегда необходимо соблюдать правильный этикет. Каждый ученик обязан выучить Матн наизусть </w:t>
      </w:r>
      <w:r w:rsidRPr="00A620B0">
        <w:rPr>
          <w:rFonts w:ascii="Century Gothic" w:hAnsi="Century Gothic"/>
          <w:bCs/>
          <w:sz w:val="28"/>
          <w:szCs w:val="28"/>
        </w:rPr>
        <w:lastRenderedPageBreak/>
        <w:t>и повторить предыдущую работу – с угрозой отмены урока в случае, если матн не будет вызубрен или повтор</w:t>
      </w:r>
      <w:r w:rsidR="00625E23">
        <w:rPr>
          <w:rFonts w:ascii="Century Gothic" w:hAnsi="Century Gothic"/>
          <w:bCs/>
          <w:sz w:val="28"/>
          <w:szCs w:val="28"/>
          <w:lang w:val="ru-RU"/>
        </w:rPr>
        <w:t>ён</w:t>
      </w:r>
      <w:r w:rsidRPr="00A620B0">
        <w:rPr>
          <w:rFonts w:ascii="Century Gothic" w:hAnsi="Century Gothic"/>
          <w:bCs/>
          <w:sz w:val="28"/>
          <w:szCs w:val="28"/>
        </w:rPr>
        <w:t>.</w:t>
      </w:r>
    </w:p>
    <w:p w14:paraId="4A8E2C3B" w14:textId="77777777" w:rsidR="00A620B0" w:rsidRPr="00A620B0" w:rsidRDefault="00A620B0" w:rsidP="00A620B0">
      <w:pPr>
        <w:spacing w:line="360" w:lineRule="auto"/>
        <w:jc w:val="lowKashida"/>
        <w:rPr>
          <w:rFonts w:ascii="Century Gothic" w:hAnsi="Century Gothic"/>
          <w:bCs/>
          <w:sz w:val="28"/>
          <w:szCs w:val="28"/>
        </w:rPr>
      </w:pPr>
    </w:p>
    <w:p w14:paraId="4B43C2C7" w14:textId="647C1D39" w:rsidR="00A620B0" w:rsidRPr="00A620B0" w:rsidRDefault="00A620B0" w:rsidP="00A620B0">
      <w:pPr>
        <w:spacing w:line="360" w:lineRule="auto"/>
        <w:jc w:val="lowKashida"/>
        <w:rPr>
          <w:rFonts w:ascii="Century Gothic" w:hAnsi="Century Gothic"/>
          <w:bCs/>
          <w:sz w:val="28"/>
          <w:szCs w:val="28"/>
        </w:rPr>
      </w:pPr>
      <w:r w:rsidRPr="00A620B0">
        <w:rPr>
          <w:rFonts w:ascii="Century Gothic" w:hAnsi="Century Gothic"/>
          <w:bCs/>
          <w:sz w:val="28"/>
          <w:szCs w:val="28"/>
        </w:rPr>
        <w:t>В первые годы преподавания в Масджид ан-Набави шейх делил своих учеников на небольшие группы по 4 или 5 человек, и каждая группа обучалась каждый день по 20 минут. Поскольку его уроки стали более популярными, а пространство, отвед</w:t>
      </w:r>
      <w:r w:rsidR="00137679">
        <w:rPr>
          <w:rFonts w:ascii="Century Gothic" w:hAnsi="Century Gothic"/>
          <w:bCs/>
          <w:sz w:val="28"/>
          <w:szCs w:val="28"/>
          <w:lang w:val="uk-UA"/>
        </w:rPr>
        <w:t>ё</w:t>
      </w:r>
      <w:r w:rsidRPr="00A620B0">
        <w:rPr>
          <w:rFonts w:ascii="Century Gothic" w:hAnsi="Century Gothic"/>
          <w:bCs/>
          <w:sz w:val="28"/>
          <w:szCs w:val="28"/>
        </w:rPr>
        <w:t>нное ему в аль-Масджид ан-Набави, стало переполненным, ему было выделено специальное место в мечети Зу-Нурайн. Он также регулярно преподает в Масджид Куба на индивидуальных уроках или в рамках большого даурата, такого как Даура Медины, организованного Министерством по делам ислама.</w:t>
      </w:r>
    </w:p>
    <w:p w14:paraId="019422FD" w14:textId="77777777" w:rsidR="00A620B0" w:rsidRPr="00A620B0" w:rsidRDefault="00A620B0" w:rsidP="00A620B0">
      <w:pPr>
        <w:spacing w:line="360" w:lineRule="auto"/>
        <w:jc w:val="lowKashida"/>
        <w:rPr>
          <w:rFonts w:ascii="Century Gothic" w:hAnsi="Century Gothic"/>
          <w:bCs/>
          <w:sz w:val="28"/>
          <w:szCs w:val="28"/>
        </w:rPr>
      </w:pPr>
    </w:p>
    <w:p w14:paraId="2B0EFD75" w14:textId="5ABFABBA" w:rsidR="00A620B0" w:rsidRPr="008527D1" w:rsidRDefault="00A620B0" w:rsidP="00A620B0">
      <w:pPr>
        <w:spacing w:line="360" w:lineRule="auto"/>
        <w:jc w:val="lowKashida"/>
        <w:rPr>
          <w:rFonts w:ascii="Century Gothic" w:hAnsi="Century Gothic"/>
          <w:b/>
          <w:sz w:val="28"/>
          <w:szCs w:val="28"/>
        </w:rPr>
      </w:pPr>
      <w:r w:rsidRPr="008527D1">
        <w:rPr>
          <w:rFonts w:ascii="Century Gothic" w:hAnsi="Century Gothic"/>
          <w:b/>
          <w:sz w:val="28"/>
          <w:szCs w:val="28"/>
        </w:rPr>
        <w:t>Похвала учёных</w:t>
      </w:r>
    </w:p>
    <w:p w14:paraId="791E3829" w14:textId="77777777" w:rsidR="00A620B0" w:rsidRPr="00A620B0" w:rsidRDefault="00A620B0" w:rsidP="00A620B0">
      <w:pPr>
        <w:spacing w:line="360" w:lineRule="auto"/>
        <w:jc w:val="lowKashida"/>
        <w:rPr>
          <w:rFonts w:ascii="Century Gothic" w:hAnsi="Century Gothic"/>
          <w:bCs/>
          <w:sz w:val="28"/>
          <w:szCs w:val="28"/>
        </w:rPr>
      </w:pPr>
      <w:r w:rsidRPr="00A620B0">
        <w:rPr>
          <w:rFonts w:ascii="Century Gothic" w:hAnsi="Century Gothic"/>
          <w:bCs/>
          <w:sz w:val="28"/>
          <w:szCs w:val="28"/>
        </w:rPr>
        <w:t>- Шейх Васюлла аль-Аббас: «Я знаю, что он человек, который стремился [учиться и] сидеть с учёными, у него есть знания относительно правильной акыды и [основанных на знаниях] вопросов...»</w:t>
      </w:r>
    </w:p>
    <w:p w14:paraId="175D6D41" w14:textId="77777777" w:rsidR="00A620B0" w:rsidRPr="00A620B0" w:rsidRDefault="00A620B0" w:rsidP="00A620B0">
      <w:pPr>
        <w:spacing w:line="360" w:lineRule="auto"/>
        <w:jc w:val="lowKashida"/>
        <w:rPr>
          <w:rFonts w:ascii="Century Gothic" w:hAnsi="Century Gothic"/>
          <w:bCs/>
          <w:sz w:val="28"/>
          <w:szCs w:val="28"/>
        </w:rPr>
      </w:pPr>
      <w:r w:rsidRPr="00A620B0">
        <w:rPr>
          <w:rFonts w:ascii="Century Gothic" w:hAnsi="Century Gothic"/>
          <w:bCs/>
          <w:sz w:val="28"/>
          <w:szCs w:val="28"/>
        </w:rPr>
        <w:t>- Шейх Салих ас-Сухайми: «Шейх Хайсам Сархан – добродетельный человек и один из лучших из салафитских учеников».</w:t>
      </w:r>
    </w:p>
    <w:p w14:paraId="76350524" w14:textId="4C153960" w:rsidR="00A620B0" w:rsidRPr="00A620B0" w:rsidRDefault="00A620B0" w:rsidP="00A620B0">
      <w:pPr>
        <w:spacing w:line="360" w:lineRule="auto"/>
        <w:jc w:val="lowKashida"/>
        <w:rPr>
          <w:rFonts w:ascii="Century Gothic" w:hAnsi="Century Gothic"/>
          <w:bCs/>
          <w:sz w:val="28"/>
          <w:szCs w:val="28"/>
        </w:rPr>
      </w:pPr>
      <w:r w:rsidRPr="00A620B0">
        <w:rPr>
          <w:rFonts w:ascii="Century Gothic" w:hAnsi="Century Gothic"/>
          <w:bCs/>
          <w:sz w:val="28"/>
          <w:szCs w:val="28"/>
        </w:rPr>
        <w:t>- Шейх Фалах Исмаил: «Что касается шейха Хайсама Сархана, мы не знаем его, кроме как м</w:t>
      </w:r>
      <w:r w:rsidR="00F13F0B">
        <w:rPr>
          <w:rFonts w:ascii="Century Gothic" w:hAnsi="Century Gothic"/>
          <w:bCs/>
          <w:sz w:val="28"/>
          <w:szCs w:val="28"/>
          <w:lang w:val="ru-RU"/>
        </w:rPr>
        <w:t>у</w:t>
      </w:r>
      <w:r w:rsidRPr="00A620B0">
        <w:rPr>
          <w:rFonts w:ascii="Century Gothic" w:hAnsi="Century Gothic"/>
          <w:bCs/>
          <w:sz w:val="28"/>
          <w:szCs w:val="28"/>
        </w:rPr>
        <w:t>джах</w:t>
      </w:r>
      <w:r w:rsidR="00F13F0B">
        <w:rPr>
          <w:rFonts w:ascii="Century Gothic" w:hAnsi="Century Gothic"/>
          <w:bCs/>
          <w:sz w:val="28"/>
          <w:szCs w:val="28"/>
          <w:lang w:val="ru-RU"/>
        </w:rPr>
        <w:t>и</w:t>
      </w:r>
      <w:r w:rsidRPr="00A620B0">
        <w:rPr>
          <w:rFonts w:ascii="Century Gothic" w:hAnsi="Century Gothic"/>
          <w:bCs/>
          <w:sz w:val="28"/>
          <w:szCs w:val="28"/>
        </w:rPr>
        <w:t>да в этой области (да’</w:t>
      </w:r>
      <w:r w:rsidR="00AD73C2">
        <w:rPr>
          <w:rFonts w:ascii="Century Gothic" w:hAnsi="Century Gothic"/>
          <w:bCs/>
          <w:sz w:val="28"/>
          <w:szCs w:val="28"/>
          <w:lang w:val="ru-RU"/>
        </w:rPr>
        <w:t>ава</w:t>
      </w:r>
      <w:r w:rsidRPr="00A620B0">
        <w:rPr>
          <w:rFonts w:ascii="Century Gothic" w:hAnsi="Century Gothic"/>
          <w:bCs/>
          <w:sz w:val="28"/>
          <w:szCs w:val="28"/>
        </w:rPr>
        <w:t xml:space="preserve">), он прилагает большие усилия, терпимость и путешествует по странам; он путешествует на Восток и Запад; на самом деле он помогает студентам поехать в Медину и жить в Медине, чтобы учиться, искать знания, а затем возвращаться в </w:t>
      </w:r>
      <w:r w:rsidRPr="00A620B0">
        <w:rPr>
          <w:rFonts w:ascii="Century Gothic" w:hAnsi="Century Gothic"/>
          <w:bCs/>
          <w:sz w:val="28"/>
          <w:szCs w:val="28"/>
        </w:rPr>
        <w:lastRenderedPageBreak/>
        <w:t>свои страны. Мир является свидетелем его уроков. Его уроки и лекции — это все книги салафов, так где же хизбия?! ...нам известен этот человек как приверженец Сунны, и книги, которым он учит, являются книгами Сунны...»</w:t>
      </w:r>
    </w:p>
    <w:p w14:paraId="7CB7620D" w14:textId="0E1DC13A" w:rsidR="00936EF5" w:rsidRPr="00A620B0" w:rsidRDefault="00A620B0" w:rsidP="0027659A">
      <w:pPr>
        <w:spacing w:line="360" w:lineRule="auto"/>
        <w:jc w:val="lowKashida"/>
        <w:rPr>
          <w:rFonts w:ascii="Century Gothic" w:hAnsi="Century Gothic"/>
          <w:bCs/>
          <w:sz w:val="28"/>
          <w:szCs w:val="28"/>
        </w:rPr>
      </w:pPr>
      <w:r w:rsidRPr="00A620B0">
        <w:rPr>
          <w:rFonts w:ascii="Century Gothic" w:hAnsi="Century Gothic"/>
          <w:bCs/>
          <w:sz w:val="28"/>
          <w:szCs w:val="28"/>
        </w:rPr>
        <w:t>- Шейх Али ат-Тувиджири: «Брат Хайсам Сархан мне известен, я знаю его лично, он из наших заслуживающих доверия братьев, он придерживается салафитской методологии, хорошо обоснован в знаниях; он посвятил себя урокам нашего Шейха АбдулМухсина аль-Аббада; а также посвятил себя обучению студентов...»</w:t>
      </w:r>
    </w:p>
    <w:p w14:paraId="59EE2726" w14:textId="3CE81A65" w:rsidR="00A620B0" w:rsidRPr="00A620B0" w:rsidRDefault="00C41080" w:rsidP="00A620B0">
      <w:pPr>
        <w:spacing w:line="360" w:lineRule="auto"/>
        <w:jc w:val="lowKashida"/>
        <w:rPr>
          <w:rFonts w:ascii="Century Gothic" w:hAnsi="Century Gothic"/>
          <w:bCs/>
          <w:sz w:val="28"/>
          <w:szCs w:val="28"/>
        </w:rPr>
      </w:pPr>
      <w:hyperlink r:id="rId11" w:history="1">
        <w:r w:rsidR="00A620B0" w:rsidRPr="0027659A">
          <w:rPr>
            <w:rStyle w:val="ab"/>
            <w:rFonts w:ascii="Century Gothic" w:hAnsi="Century Gothic"/>
            <w:bCs/>
            <w:sz w:val="28"/>
            <w:szCs w:val="28"/>
          </w:rPr>
          <w:t>- https://www.youtube.com/watch?v=7IvTt27vGs8</w:t>
        </w:r>
      </w:hyperlink>
    </w:p>
    <w:p w14:paraId="2060B8BE" w14:textId="77777777" w:rsidR="00A620B0" w:rsidRPr="00A620B0" w:rsidRDefault="00A620B0" w:rsidP="00A620B0">
      <w:pPr>
        <w:spacing w:line="360" w:lineRule="auto"/>
        <w:jc w:val="lowKashida"/>
        <w:rPr>
          <w:rFonts w:ascii="Century Gothic" w:hAnsi="Century Gothic"/>
          <w:bCs/>
          <w:sz w:val="28"/>
          <w:szCs w:val="28"/>
        </w:rPr>
      </w:pPr>
    </w:p>
    <w:p w14:paraId="2E346C1E" w14:textId="02CF0CA2" w:rsidR="003D437C" w:rsidRPr="0068533E" w:rsidRDefault="00A620B0" w:rsidP="001B1261">
      <w:pPr>
        <w:spacing w:line="360" w:lineRule="auto"/>
        <w:jc w:val="lowKashida"/>
        <w:rPr>
          <w:rFonts w:ascii="Century Gothic" w:hAnsi="Century Gothic"/>
          <w:bCs/>
          <w:sz w:val="28"/>
          <w:szCs w:val="28"/>
          <w:lang w:val="ru-RU"/>
        </w:rPr>
      </w:pPr>
      <w:r w:rsidRPr="00A620B0">
        <w:rPr>
          <w:rFonts w:ascii="Century Gothic" w:hAnsi="Century Gothic"/>
          <w:bCs/>
          <w:sz w:val="28"/>
          <w:szCs w:val="28"/>
        </w:rPr>
        <w:t>Можно еще многое написать о его усилиях по призыву, его характере, его жертвах, его уникальных отношениях с учениками по всему миру</w:t>
      </w:r>
      <w:r w:rsidR="00137679">
        <w:rPr>
          <w:rFonts w:ascii="Century Gothic" w:hAnsi="Century Gothic"/>
          <w:bCs/>
          <w:sz w:val="28"/>
          <w:szCs w:val="28"/>
          <w:lang w:val="uk-UA"/>
        </w:rPr>
        <w:t xml:space="preserve">. </w:t>
      </w:r>
      <w:r w:rsidRPr="00A620B0">
        <w:rPr>
          <w:rFonts w:ascii="Century Gothic" w:hAnsi="Century Gothic"/>
          <w:bCs/>
          <w:sz w:val="28"/>
          <w:szCs w:val="28"/>
        </w:rPr>
        <w:t>Однако в конечном сч</w:t>
      </w:r>
      <w:r w:rsidR="005913E1">
        <w:rPr>
          <w:rFonts w:ascii="Century Gothic" w:hAnsi="Century Gothic"/>
          <w:bCs/>
          <w:sz w:val="28"/>
          <w:szCs w:val="28"/>
          <w:lang w:val="ru-RU"/>
        </w:rPr>
        <w:t xml:space="preserve">ёте </w:t>
      </w:r>
      <w:r w:rsidRPr="00A620B0">
        <w:rPr>
          <w:rFonts w:ascii="Century Gothic" w:hAnsi="Century Gothic"/>
          <w:bCs/>
          <w:sz w:val="28"/>
          <w:szCs w:val="28"/>
        </w:rPr>
        <w:t>именно собственные знания, добрые дела и старания человека хвалят его, а написанного пока достаточно. Никто не восхваляется выше Аллаха, и наша ответственность лежит только на Н</w:t>
      </w:r>
      <w:r w:rsidR="0068533E">
        <w:rPr>
          <w:rFonts w:ascii="Century Gothic" w:hAnsi="Century Gothic"/>
          <w:bCs/>
          <w:sz w:val="28"/>
          <w:szCs w:val="28"/>
          <w:lang w:val="ru-RU"/>
        </w:rPr>
        <w:t>ём</w:t>
      </w:r>
      <w:r w:rsidRPr="00A620B0">
        <w:rPr>
          <w:rFonts w:ascii="Century Gothic" w:hAnsi="Century Gothic"/>
          <w:bCs/>
          <w:sz w:val="28"/>
          <w:szCs w:val="28"/>
        </w:rPr>
        <w:t xml:space="preserve">. </w:t>
      </w:r>
      <w:r w:rsidR="0068533E">
        <w:rPr>
          <w:rFonts w:ascii="Century Gothic" w:hAnsi="Century Gothic"/>
          <w:bCs/>
          <w:sz w:val="28"/>
          <w:szCs w:val="28"/>
          <w:lang w:val="ru-RU"/>
        </w:rPr>
        <w:t>А</w:t>
      </w:r>
      <w:r w:rsidRPr="00A620B0">
        <w:rPr>
          <w:rFonts w:ascii="Century Gothic" w:hAnsi="Century Gothic"/>
          <w:bCs/>
          <w:sz w:val="28"/>
          <w:szCs w:val="28"/>
        </w:rPr>
        <w:t>ллаху ал</w:t>
      </w:r>
      <w:r w:rsidR="0068533E">
        <w:rPr>
          <w:rFonts w:ascii="Century Gothic" w:hAnsi="Century Gothic"/>
          <w:bCs/>
          <w:sz w:val="28"/>
          <w:szCs w:val="28"/>
          <w:lang w:val="ru-RU"/>
        </w:rPr>
        <w:t>ям</w:t>
      </w:r>
    </w:p>
    <w:sectPr w:rsidR="003D437C" w:rsidRPr="0068533E" w:rsidSect="00C8031B">
      <w:headerReference w:type="default" r:id="rId12"/>
      <w:footerReference w:type="default" r:id="rId13"/>
      <w:headerReference w:type="first" r:id="rId14"/>
      <w:footerReference w:type="first" r:id="rId15"/>
      <w:pgSz w:w="11909" w:h="16834"/>
      <w:pgMar w:top="1440" w:right="1440" w:bottom="993" w:left="1440" w:header="720" w:footer="688" w:gutter="0"/>
      <w:pgBorders w:display="notFirstPage" w:offsetFrom="page">
        <w:top w:val="single" w:sz="48" w:space="24" w:color="FBD4B4" w:themeColor="accent6" w:themeTint="66"/>
        <w:left w:val="single" w:sz="48" w:space="24" w:color="FBD4B4" w:themeColor="accent6" w:themeTint="66"/>
        <w:bottom w:val="single" w:sz="48" w:space="24" w:color="FBD4B4" w:themeColor="accent6" w:themeTint="66"/>
        <w:right w:val="single" w:sz="48" w:space="24" w:color="FBD4B4" w:themeColor="accent6" w:themeTint="66"/>
      </w:pgBorders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9812DD" w14:textId="77777777" w:rsidR="006A382B" w:rsidRDefault="006A382B">
      <w:pPr>
        <w:spacing w:line="240" w:lineRule="auto"/>
      </w:pPr>
      <w:r>
        <w:separator/>
      </w:r>
    </w:p>
  </w:endnote>
  <w:endnote w:type="continuationSeparator" w:id="0">
    <w:p w14:paraId="6DFFAEE3" w14:textId="77777777" w:rsidR="006A382B" w:rsidRDefault="006A382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panose1 w:val="020B0604020202020204"/>
    <w:charset w:val="01"/>
    <w:family w:val="swiss"/>
    <w:pitch w:val="variable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31849B" w:themeColor="accent5" w:themeShade="BF"/>
        <w:sz w:val="24"/>
        <w:szCs w:val="24"/>
      </w:rPr>
      <w:id w:val="1980411383"/>
      <w:docPartObj>
        <w:docPartGallery w:val="Page Numbers (Bottom of Page)"/>
        <w:docPartUnique/>
      </w:docPartObj>
    </w:sdtPr>
    <w:sdtEndPr/>
    <w:sdtContent>
      <w:sdt>
        <w:sdtPr>
          <w:rPr>
            <w:color w:val="31849B" w:themeColor="accent5" w:themeShade="BF"/>
            <w:sz w:val="24"/>
            <w:szCs w:val="24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0000035" w14:textId="260EB861" w:rsidR="006B54F5" w:rsidRPr="00017176" w:rsidRDefault="00350E65" w:rsidP="00350E65">
            <w:pPr>
              <w:pStyle w:val="a7"/>
              <w:jc w:val="center"/>
              <w:rPr>
                <w:color w:val="31849B" w:themeColor="accent5" w:themeShade="BF"/>
                <w:sz w:val="24"/>
                <w:szCs w:val="24"/>
              </w:rPr>
            </w:pPr>
            <w:r w:rsidRPr="00017176">
              <w:rPr>
                <w:rFonts w:ascii="Century Gothic" w:hAnsi="Century Gothic"/>
                <w:b/>
                <w:bCs/>
                <w:color w:val="31849B" w:themeColor="accent5" w:themeShade="BF"/>
                <w:sz w:val="28"/>
                <w:szCs w:val="28"/>
              </w:rPr>
              <w:fldChar w:fldCharType="begin"/>
            </w:r>
            <w:r w:rsidRPr="00017176">
              <w:rPr>
                <w:rFonts w:ascii="Century Gothic" w:hAnsi="Century Gothic"/>
                <w:b/>
                <w:bCs/>
                <w:color w:val="31849B" w:themeColor="accent5" w:themeShade="BF"/>
                <w:sz w:val="24"/>
                <w:szCs w:val="24"/>
              </w:rPr>
              <w:instrText xml:space="preserve"> PAGE </w:instrText>
            </w:r>
            <w:r w:rsidRPr="00017176">
              <w:rPr>
                <w:rFonts w:ascii="Century Gothic" w:hAnsi="Century Gothic"/>
                <w:b/>
                <w:bCs/>
                <w:color w:val="31849B" w:themeColor="accent5" w:themeShade="BF"/>
                <w:sz w:val="28"/>
                <w:szCs w:val="28"/>
              </w:rPr>
              <w:fldChar w:fldCharType="separate"/>
            </w:r>
            <w:r w:rsidRPr="00017176">
              <w:rPr>
                <w:rFonts w:ascii="Century Gothic" w:hAnsi="Century Gothic"/>
                <w:b/>
                <w:bCs/>
                <w:noProof/>
                <w:color w:val="31849B" w:themeColor="accent5" w:themeShade="BF"/>
                <w:sz w:val="24"/>
                <w:szCs w:val="24"/>
              </w:rPr>
              <w:t>2</w:t>
            </w:r>
            <w:r w:rsidRPr="00017176">
              <w:rPr>
                <w:rFonts w:ascii="Century Gothic" w:hAnsi="Century Gothic"/>
                <w:b/>
                <w:bCs/>
                <w:color w:val="31849B" w:themeColor="accent5" w:themeShade="BF"/>
                <w:sz w:val="28"/>
                <w:szCs w:val="28"/>
              </w:rPr>
              <w:fldChar w:fldCharType="end"/>
            </w:r>
            <w:r w:rsidRPr="00017176">
              <w:rPr>
                <w:rFonts w:ascii="Century Gothic" w:hAnsi="Century Gothic"/>
                <w:color w:val="31849B" w:themeColor="accent5" w:themeShade="BF"/>
                <w:sz w:val="24"/>
                <w:szCs w:val="24"/>
              </w:rPr>
              <w:t xml:space="preserve"> of </w:t>
            </w:r>
            <w:r w:rsidRPr="00017176">
              <w:rPr>
                <w:rFonts w:ascii="Century Gothic" w:hAnsi="Century Gothic"/>
                <w:b/>
                <w:bCs/>
                <w:color w:val="31849B" w:themeColor="accent5" w:themeShade="BF"/>
                <w:sz w:val="28"/>
                <w:szCs w:val="28"/>
              </w:rPr>
              <w:fldChar w:fldCharType="begin"/>
            </w:r>
            <w:r w:rsidRPr="00017176">
              <w:rPr>
                <w:rFonts w:ascii="Century Gothic" w:hAnsi="Century Gothic"/>
                <w:b/>
                <w:bCs/>
                <w:color w:val="31849B" w:themeColor="accent5" w:themeShade="BF"/>
                <w:sz w:val="24"/>
                <w:szCs w:val="24"/>
              </w:rPr>
              <w:instrText xml:space="preserve"> NUMPAGES  </w:instrText>
            </w:r>
            <w:r w:rsidRPr="00017176">
              <w:rPr>
                <w:rFonts w:ascii="Century Gothic" w:hAnsi="Century Gothic"/>
                <w:b/>
                <w:bCs/>
                <w:color w:val="31849B" w:themeColor="accent5" w:themeShade="BF"/>
                <w:sz w:val="28"/>
                <w:szCs w:val="28"/>
              </w:rPr>
              <w:fldChar w:fldCharType="separate"/>
            </w:r>
            <w:r w:rsidRPr="00017176">
              <w:rPr>
                <w:rFonts w:ascii="Century Gothic" w:hAnsi="Century Gothic"/>
                <w:b/>
                <w:bCs/>
                <w:noProof/>
                <w:color w:val="31849B" w:themeColor="accent5" w:themeShade="BF"/>
                <w:sz w:val="24"/>
                <w:szCs w:val="24"/>
              </w:rPr>
              <w:t>2</w:t>
            </w:r>
            <w:r w:rsidRPr="00017176">
              <w:rPr>
                <w:rFonts w:ascii="Century Gothic" w:hAnsi="Century Gothic"/>
                <w:b/>
                <w:bCs/>
                <w:color w:val="31849B" w:themeColor="accent5" w:themeShade="BF"/>
                <w:sz w:val="28"/>
                <w:szCs w:val="2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34" w14:textId="2E60742D" w:rsidR="006B54F5" w:rsidRDefault="001B1261">
    <w:pPr>
      <w:jc w:val="center"/>
      <w:rPr>
        <w:b/>
        <w:color w:val="FF0000"/>
      </w:rPr>
    </w:pPr>
    <w:r>
      <w:rPr>
        <w:b/>
        <w:color w:val="FF0000"/>
      </w:rPr>
      <w:fldChar w:fldCharType="begin"/>
    </w:r>
    <w:r>
      <w:rPr>
        <w:b/>
        <w:color w:val="FF0000"/>
      </w:rPr>
      <w:instrText>PAGE</w:instrText>
    </w:r>
    <w:r>
      <w:rPr>
        <w:b/>
        <w:color w:val="FF0000"/>
      </w:rPr>
      <w:fldChar w:fldCharType="separate"/>
    </w:r>
    <w:r w:rsidR="00350E65">
      <w:rPr>
        <w:b/>
        <w:noProof/>
        <w:color w:val="FF0000"/>
      </w:rPr>
      <w:t>1</w:t>
    </w:r>
    <w:r>
      <w:rPr>
        <w:b/>
        <w:color w:val="FF0000"/>
      </w:rPr>
      <w:fldChar w:fldCharType="end"/>
    </w:r>
    <w:r>
      <w:rPr>
        <w:b/>
        <w:color w:val="FF0000"/>
      </w:rPr>
      <w:t>/</w:t>
    </w:r>
    <w:r>
      <w:rPr>
        <w:b/>
        <w:color w:val="FF0000"/>
      </w:rPr>
      <w:fldChar w:fldCharType="begin"/>
    </w:r>
    <w:r>
      <w:rPr>
        <w:b/>
        <w:color w:val="FF0000"/>
      </w:rPr>
      <w:instrText>NUMPAGES</w:instrText>
    </w:r>
    <w:r>
      <w:rPr>
        <w:b/>
        <w:color w:val="FF0000"/>
      </w:rPr>
      <w:fldChar w:fldCharType="separate"/>
    </w:r>
    <w:r w:rsidR="00350E65">
      <w:rPr>
        <w:b/>
        <w:noProof/>
        <w:color w:val="FF0000"/>
      </w:rPr>
      <w:t>2</w:t>
    </w:r>
    <w:r>
      <w:rPr>
        <w:b/>
        <w:color w:val="FF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0674B0" w14:textId="77777777" w:rsidR="006A382B" w:rsidRDefault="006A382B">
      <w:pPr>
        <w:spacing w:line="240" w:lineRule="auto"/>
      </w:pPr>
      <w:r>
        <w:separator/>
      </w:r>
    </w:p>
  </w:footnote>
  <w:footnote w:type="continuationSeparator" w:id="0">
    <w:p w14:paraId="172F2232" w14:textId="77777777" w:rsidR="006A382B" w:rsidRDefault="006A382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41488" w14:textId="146DB781" w:rsidR="006410AE" w:rsidRPr="00DA4AEB" w:rsidRDefault="006410AE" w:rsidP="00A712AC">
    <w:pPr>
      <w:spacing w:line="360" w:lineRule="auto"/>
      <w:jc w:val="center"/>
      <w:rPr>
        <w:rFonts w:ascii="Century Gothic" w:hAnsi="Century Gothic"/>
        <w:b/>
        <w:color w:val="F79646" w:themeColor="accent6"/>
        <w:sz w:val="28"/>
        <w:szCs w:val="28"/>
      </w:rPr>
    </w:pPr>
    <w:r w:rsidRPr="00DA4AEB">
      <w:rPr>
        <w:rFonts w:ascii="Century Gothic" w:hAnsi="Century Gothic"/>
        <w:b/>
        <w:color w:val="F79646" w:themeColor="accent6"/>
        <w:sz w:val="28"/>
        <w:szCs w:val="28"/>
      </w:rPr>
      <w:t>Краткая биография шейха Хайсама Сархана</w:t>
    </w:r>
  </w:p>
  <w:p w14:paraId="72564D91" w14:textId="11EB9FF4" w:rsidR="00350E65" w:rsidRPr="006410AE" w:rsidRDefault="00350E65" w:rsidP="006410AE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7D4F5" w14:textId="7EA651F2" w:rsidR="00350E65" w:rsidRPr="00350E65" w:rsidRDefault="00350E65" w:rsidP="00350E65">
    <w:pPr>
      <w:pStyle w:val="a5"/>
      <w:jc w:val="center"/>
      <w:rPr>
        <w:rFonts w:ascii="Century Gothic" w:hAnsi="Century Gothic"/>
        <w:b/>
        <w:bCs/>
        <w:sz w:val="32"/>
        <w:szCs w:val="32"/>
        <w:u w:val="single"/>
      </w:rPr>
    </w:pPr>
    <w:r w:rsidRPr="00350E65">
      <w:rPr>
        <w:rFonts w:ascii="Century Gothic" w:hAnsi="Century Gothic"/>
        <w:b/>
        <w:bCs/>
        <w:sz w:val="32"/>
        <w:szCs w:val="32"/>
        <w:u w:val="single"/>
      </w:rPr>
      <w:t>The Four Fundamental Principles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C1B56"/>
    <w:multiLevelType w:val="multilevel"/>
    <w:tmpl w:val="558A1970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color w:val="0070C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2E63440"/>
    <w:multiLevelType w:val="hybridMultilevel"/>
    <w:tmpl w:val="5AF61B6A"/>
    <w:lvl w:ilvl="0" w:tplc="FAA64912">
      <w:numFmt w:val="bullet"/>
      <w:lvlText w:val="•"/>
      <w:lvlJc w:val="left"/>
      <w:pPr>
        <w:ind w:left="473" w:hanging="360"/>
      </w:pPr>
      <w:rPr>
        <w:rFonts w:ascii="Arial MT" w:eastAsia="Arial MT" w:hAnsi="Arial MT" w:cs="Arial MT" w:hint="default"/>
        <w:color w:val="231F20"/>
        <w:w w:val="100"/>
        <w:sz w:val="22"/>
        <w:szCs w:val="22"/>
        <w:lang w:val="en-US" w:eastAsia="en-US" w:bidi="ar-SA"/>
      </w:rPr>
    </w:lvl>
    <w:lvl w:ilvl="1" w:tplc="98CEB87E">
      <w:numFmt w:val="bullet"/>
      <w:lvlText w:val="•"/>
      <w:lvlJc w:val="left"/>
      <w:pPr>
        <w:ind w:left="1099" w:hanging="360"/>
      </w:pPr>
      <w:rPr>
        <w:rFonts w:hint="default"/>
        <w:lang w:val="en-US" w:eastAsia="en-US" w:bidi="ar-SA"/>
      </w:rPr>
    </w:lvl>
    <w:lvl w:ilvl="2" w:tplc="41E679D8">
      <w:numFmt w:val="bullet"/>
      <w:lvlText w:val="•"/>
      <w:lvlJc w:val="left"/>
      <w:pPr>
        <w:ind w:left="1719" w:hanging="360"/>
      </w:pPr>
      <w:rPr>
        <w:rFonts w:hint="default"/>
        <w:lang w:val="en-US" w:eastAsia="en-US" w:bidi="ar-SA"/>
      </w:rPr>
    </w:lvl>
    <w:lvl w:ilvl="3" w:tplc="DC2629B6">
      <w:numFmt w:val="bullet"/>
      <w:lvlText w:val="•"/>
      <w:lvlJc w:val="left"/>
      <w:pPr>
        <w:ind w:left="2338" w:hanging="360"/>
      </w:pPr>
      <w:rPr>
        <w:rFonts w:hint="default"/>
        <w:lang w:val="en-US" w:eastAsia="en-US" w:bidi="ar-SA"/>
      </w:rPr>
    </w:lvl>
    <w:lvl w:ilvl="4" w:tplc="80D4E81A">
      <w:numFmt w:val="bullet"/>
      <w:lvlText w:val="•"/>
      <w:lvlJc w:val="left"/>
      <w:pPr>
        <w:ind w:left="2958" w:hanging="360"/>
      </w:pPr>
      <w:rPr>
        <w:rFonts w:hint="default"/>
        <w:lang w:val="en-US" w:eastAsia="en-US" w:bidi="ar-SA"/>
      </w:rPr>
    </w:lvl>
    <w:lvl w:ilvl="5" w:tplc="EC68FCD2">
      <w:numFmt w:val="bullet"/>
      <w:lvlText w:val="•"/>
      <w:lvlJc w:val="left"/>
      <w:pPr>
        <w:ind w:left="3577" w:hanging="360"/>
      </w:pPr>
      <w:rPr>
        <w:rFonts w:hint="default"/>
        <w:lang w:val="en-US" w:eastAsia="en-US" w:bidi="ar-SA"/>
      </w:rPr>
    </w:lvl>
    <w:lvl w:ilvl="6" w:tplc="C060B148">
      <w:numFmt w:val="bullet"/>
      <w:lvlText w:val="•"/>
      <w:lvlJc w:val="left"/>
      <w:pPr>
        <w:ind w:left="4197" w:hanging="360"/>
      </w:pPr>
      <w:rPr>
        <w:rFonts w:hint="default"/>
        <w:lang w:val="en-US" w:eastAsia="en-US" w:bidi="ar-SA"/>
      </w:rPr>
    </w:lvl>
    <w:lvl w:ilvl="7" w:tplc="C4B276BA">
      <w:numFmt w:val="bullet"/>
      <w:lvlText w:val="•"/>
      <w:lvlJc w:val="left"/>
      <w:pPr>
        <w:ind w:left="4816" w:hanging="360"/>
      </w:pPr>
      <w:rPr>
        <w:rFonts w:hint="default"/>
        <w:lang w:val="en-US" w:eastAsia="en-US" w:bidi="ar-SA"/>
      </w:rPr>
    </w:lvl>
    <w:lvl w:ilvl="8" w:tplc="5860D99E">
      <w:numFmt w:val="bullet"/>
      <w:lvlText w:val="•"/>
      <w:lvlJc w:val="left"/>
      <w:pPr>
        <w:ind w:left="5436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13FB4B79"/>
    <w:multiLevelType w:val="hybridMultilevel"/>
    <w:tmpl w:val="30F47E7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EB1F77"/>
    <w:multiLevelType w:val="hybridMultilevel"/>
    <w:tmpl w:val="1FB4B43E"/>
    <w:lvl w:ilvl="0" w:tplc="650276D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color w:val="31849B" w:themeColor="accent5" w:themeShade="B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8261FA"/>
    <w:multiLevelType w:val="multilevel"/>
    <w:tmpl w:val="A7CCC90A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color w:val="0070C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198B2B3E"/>
    <w:multiLevelType w:val="hybridMultilevel"/>
    <w:tmpl w:val="7AA0D9BC"/>
    <w:lvl w:ilvl="0" w:tplc="813673E4">
      <w:start w:val="1"/>
      <w:numFmt w:val="decimal"/>
      <w:lvlText w:val="%1."/>
      <w:lvlJc w:val="left"/>
      <w:pPr>
        <w:ind w:left="720" w:hanging="360"/>
      </w:pPr>
      <w:rPr>
        <w:b/>
        <w:bCs w:val="0"/>
        <w:color w:val="31849B" w:themeColor="accent5" w:themeShade="B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726B0"/>
    <w:multiLevelType w:val="hybridMultilevel"/>
    <w:tmpl w:val="DAFCB81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5E4D8B"/>
    <w:multiLevelType w:val="hybridMultilevel"/>
    <w:tmpl w:val="B338E398"/>
    <w:lvl w:ilvl="0" w:tplc="FFFFFFFF">
      <w:numFmt w:val="bullet"/>
      <w:lvlText w:val="•"/>
      <w:lvlJc w:val="left"/>
      <w:pPr>
        <w:ind w:left="1080" w:hanging="720"/>
      </w:pPr>
      <w:rPr>
        <w:rFonts w:ascii="Century Gothic" w:eastAsia="Arial" w:hAnsi="Century Gothic" w:cs="Aria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5A068C"/>
    <w:multiLevelType w:val="hybridMultilevel"/>
    <w:tmpl w:val="DFEE5A12"/>
    <w:lvl w:ilvl="0" w:tplc="FFFFFFFF">
      <w:numFmt w:val="bullet"/>
      <w:lvlText w:val="•"/>
      <w:lvlJc w:val="left"/>
      <w:pPr>
        <w:ind w:left="1080" w:hanging="720"/>
      </w:pPr>
      <w:rPr>
        <w:rFonts w:ascii="Century Gothic" w:eastAsia="Arial" w:hAnsi="Century Gothic" w:cs="Aria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9036E1"/>
    <w:multiLevelType w:val="hybridMultilevel"/>
    <w:tmpl w:val="D5C43D5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2401DE">
      <w:numFmt w:val="bullet"/>
      <w:lvlText w:val="•"/>
      <w:lvlJc w:val="left"/>
      <w:pPr>
        <w:ind w:left="1800" w:hanging="720"/>
      </w:pPr>
      <w:rPr>
        <w:rFonts w:ascii="MS Mincho" w:eastAsia="MS Mincho" w:hAnsi="MS Mincho" w:cs="Arial" w:hint="eastAsia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4652C1"/>
    <w:multiLevelType w:val="hybridMultilevel"/>
    <w:tmpl w:val="040A4008"/>
    <w:lvl w:ilvl="0" w:tplc="650276D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color w:val="31849B" w:themeColor="accent5" w:themeShade="B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402449"/>
    <w:multiLevelType w:val="multilevel"/>
    <w:tmpl w:val="2C2AA7B4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color w:val="31849B" w:themeColor="accent5" w:themeShade="BF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55DB7F5A"/>
    <w:multiLevelType w:val="multilevel"/>
    <w:tmpl w:val="FC82BC20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color w:val="0070C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58700884"/>
    <w:multiLevelType w:val="hybridMultilevel"/>
    <w:tmpl w:val="FE6C0B54"/>
    <w:lvl w:ilvl="0" w:tplc="FFFFFFFF">
      <w:numFmt w:val="bullet"/>
      <w:lvlText w:val="•"/>
      <w:lvlJc w:val="left"/>
      <w:pPr>
        <w:ind w:left="1080" w:hanging="720"/>
      </w:pPr>
      <w:rPr>
        <w:rFonts w:ascii="MS Mincho" w:eastAsia="MS Mincho" w:hAnsi="MS Mincho" w:cs="Arial" w:hint="eastAsia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CD4956"/>
    <w:multiLevelType w:val="hybridMultilevel"/>
    <w:tmpl w:val="792E451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073CDE"/>
    <w:multiLevelType w:val="multilevel"/>
    <w:tmpl w:val="7244FC1E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color w:val="0070C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6" w15:restartNumberingAfterBreak="0">
    <w:nsid w:val="7124430C"/>
    <w:multiLevelType w:val="hybridMultilevel"/>
    <w:tmpl w:val="7AA0D9BC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 w:val="0"/>
        <w:color w:val="31849B" w:themeColor="accent5" w:themeShade="BF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174A37"/>
    <w:multiLevelType w:val="hybridMultilevel"/>
    <w:tmpl w:val="B93A925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5913217">
    <w:abstractNumId w:val="11"/>
  </w:num>
  <w:num w:numId="2" w16cid:durableId="560481001">
    <w:abstractNumId w:val="12"/>
  </w:num>
  <w:num w:numId="3" w16cid:durableId="1233589220">
    <w:abstractNumId w:val="15"/>
  </w:num>
  <w:num w:numId="4" w16cid:durableId="342165684">
    <w:abstractNumId w:val="0"/>
  </w:num>
  <w:num w:numId="5" w16cid:durableId="1437556752">
    <w:abstractNumId w:val="4"/>
  </w:num>
  <w:num w:numId="6" w16cid:durableId="274944272">
    <w:abstractNumId w:val="5"/>
  </w:num>
  <w:num w:numId="7" w16cid:durableId="1540362044">
    <w:abstractNumId w:val="16"/>
  </w:num>
  <w:num w:numId="8" w16cid:durableId="1959292500">
    <w:abstractNumId w:val="3"/>
  </w:num>
  <w:num w:numId="9" w16cid:durableId="1059744399">
    <w:abstractNumId w:val="10"/>
  </w:num>
  <w:num w:numId="10" w16cid:durableId="170337990">
    <w:abstractNumId w:val="1"/>
  </w:num>
  <w:num w:numId="11" w16cid:durableId="15546962">
    <w:abstractNumId w:val="2"/>
  </w:num>
  <w:num w:numId="12" w16cid:durableId="1430081017">
    <w:abstractNumId w:val="13"/>
  </w:num>
  <w:num w:numId="13" w16cid:durableId="591009167">
    <w:abstractNumId w:val="9"/>
  </w:num>
  <w:num w:numId="14" w16cid:durableId="630945265">
    <w:abstractNumId w:val="17"/>
  </w:num>
  <w:num w:numId="15" w16cid:durableId="1307314625">
    <w:abstractNumId w:val="8"/>
  </w:num>
  <w:num w:numId="16" w16cid:durableId="599066291">
    <w:abstractNumId w:val="6"/>
  </w:num>
  <w:num w:numId="17" w16cid:durableId="62266835">
    <w:abstractNumId w:val="7"/>
  </w:num>
  <w:num w:numId="18" w16cid:durableId="171974420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54F5"/>
    <w:rsid w:val="00013D75"/>
    <w:rsid w:val="00017176"/>
    <w:rsid w:val="00033C09"/>
    <w:rsid w:val="000614F2"/>
    <w:rsid w:val="000B11D3"/>
    <w:rsid w:val="000C1A76"/>
    <w:rsid w:val="000D16B8"/>
    <w:rsid w:val="000E2691"/>
    <w:rsid w:val="00102BC0"/>
    <w:rsid w:val="00123427"/>
    <w:rsid w:val="00134F60"/>
    <w:rsid w:val="00137679"/>
    <w:rsid w:val="00144C4E"/>
    <w:rsid w:val="00184C01"/>
    <w:rsid w:val="001B1261"/>
    <w:rsid w:val="001C009E"/>
    <w:rsid w:val="001C09D9"/>
    <w:rsid w:val="001C2290"/>
    <w:rsid w:val="001C3EA4"/>
    <w:rsid w:val="001D519F"/>
    <w:rsid w:val="001D75D4"/>
    <w:rsid w:val="001F5B2D"/>
    <w:rsid w:val="002063C5"/>
    <w:rsid w:val="0021216F"/>
    <w:rsid w:val="0023135F"/>
    <w:rsid w:val="00246B3D"/>
    <w:rsid w:val="0027659A"/>
    <w:rsid w:val="00281EA0"/>
    <w:rsid w:val="002840EB"/>
    <w:rsid w:val="00291A83"/>
    <w:rsid w:val="002E099B"/>
    <w:rsid w:val="002F099F"/>
    <w:rsid w:val="0030730A"/>
    <w:rsid w:val="00315156"/>
    <w:rsid w:val="00320307"/>
    <w:rsid w:val="00342E0C"/>
    <w:rsid w:val="00350E65"/>
    <w:rsid w:val="00352995"/>
    <w:rsid w:val="003550ED"/>
    <w:rsid w:val="00384129"/>
    <w:rsid w:val="003B279C"/>
    <w:rsid w:val="003D437C"/>
    <w:rsid w:val="00405A9D"/>
    <w:rsid w:val="0042550D"/>
    <w:rsid w:val="004362CE"/>
    <w:rsid w:val="00440EB9"/>
    <w:rsid w:val="004456A6"/>
    <w:rsid w:val="00461E36"/>
    <w:rsid w:val="00491EB0"/>
    <w:rsid w:val="004A18DC"/>
    <w:rsid w:val="004B3E2E"/>
    <w:rsid w:val="004C1E6F"/>
    <w:rsid w:val="004E4B18"/>
    <w:rsid w:val="004F04D8"/>
    <w:rsid w:val="00501564"/>
    <w:rsid w:val="00502740"/>
    <w:rsid w:val="00513A64"/>
    <w:rsid w:val="005210B6"/>
    <w:rsid w:val="00530A34"/>
    <w:rsid w:val="0055647C"/>
    <w:rsid w:val="00567C58"/>
    <w:rsid w:val="005913E1"/>
    <w:rsid w:val="005964F8"/>
    <w:rsid w:val="005C2B2C"/>
    <w:rsid w:val="005E0114"/>
    <w:rsid w:val="005F2899"/>
    <w:rsid w:val="005F45DD"/>
    <w:rsid w:val="005F5116"/>
    <w:rsid w:val="006018CC"/>
    <w:rsid w:val="006258BD"/>
    <w:rsid w:val="00625E23"/>
    <w:rsid w:val="006410AE"/>
    <w:rsid w:val="006605E1"/>
    <w:rsid w:val="006613D1"/>
    <w:rsid w:val="00665897"/>
    <w:rsid w:val="0068533E"/>
    <w:rsid w:val="006A24ED"/>
    <w:rsid w:val="006A382B"/>
    <w:rsid w:val="006A6616"/>
    <w:rsid w:val="006B54F5"/>
    <w:rsid w:val="006C0FD2"/>
    <w:rsid w:val="006F532F"/>
    <w:rsid w:val="00716A01"/>
    <w:rsid w:val="007230F6"/>
    <w:rsid w:val="00725149"/>
    <w:rsid w:val="00736E00"/>
    <w:rsid w:val="00764FE7"/>
    <w:rsid w:val="00787FAD"/>
    <w:rsid w:val="00790804"/>
    <w:rsid w:val="007C0B00"/>
    <w:rsid w:val="007D2715"/>
    <w:rsid w:val="00803616"/>
    <w:rsid w:val="008078F4"/>
    <w:rsid w:val="00817D19"/>
    <w:rsid w:val="00831669"/>
    <w:rsid w:val="00831FDB"/>
    <w:rsid w:val="008527D1"/>
    <w:rsid w:val="008535EF"/>
    <w:rsid w:val="00863C62"/>
    <w:rsid w:val="008C58E0"/>
    <w:rsid w:val="008E5CB8"/>
    <w:rsid w:val="00921E8B"/>
    <w:rsid w:val="00936EF5"/>
    <w:rsid w:val="0096681C"/>
    <w:rsid w:val="00994273"/>
    <w:rsid w:val="00994717"/>
    <w:rsid w:val="00996F24"/>
    <w:rsid w:val="009B3356"/>
    <w:rsid w:val="00A04788"/>
    <w:rsid w:val="00A069B5"/>
    <w:rsid w:val="00A14AA0"/>
    <w:rsid w:val="00A57FB6"/>
    <w:rsid w:val="00A620B0"/>
    <w:rsid w:val="00A66A49"/>
    <w:rsid w:val="00A712AC"/>
    <w:rsid w:val="00A81195"/>
    <w:rsid w:val="00A851B2"/>
    <w:rsid w:val="00AA28E3"/>
    <w:rsid w:val="00AB448B"/>
    <w:rsid w:val="00AC45A8"/>
    <w:rsid w:val="00AD0731"/>
    <w:rsid w:val="00AD73C2"/>
    <w:rsid w:val="00AE61AE"/>
    <w:rsid w:val="00AF5D2C"/>
    <w:rsid w:val="00B04AC1"/>
    <w:rsid w:val="00B228D1"/>
    <w:rsid w:val="00B37AF4"/>
    <w:rsid w:val="00B55475"/>
    <w:rsid w:val="00B56E8A"/>
    <w:rsid w:val="00B60D82"/>
    <w:rsid w:val="00BC4864"/>
    <w:rsid w:val="00BF694C"/>
    <w:rsid w:val="00C230C4"/>
    <w:rsid w:val="00C41677"/>
    <w:rsid w:val="00C55B32"/>
    <w:rsid w:val="00C8031B"/>
    <w:rsid w:val="00C93204"/>
    <w:rsid w:val="00CB1819"/>
    <w:rsid w:val="00CC4F6A"/>
    <w:rsid w:val="00CD0C0C"/>
    <w:rsid w:val="00CF14BB"/>
    <w:rsid w:val="00CF6FB0"/>
    <w:rsid w:val="00D16200"/>
    <w:rsid w:val="00D307BC"/>
    <w:rsid w:val="00D50345"/>
    <w:rsid w:val="00D6058A"/>
    <w:rsid w:val="00D72D2F"/>
    <w:rsid w:val="00D778DE"/>
    <w:rsid w:val="00D967E9"/>
    <w:rsid w:val="00DA4AEB"/>
    <w:rsid w:val="00DA76CD"/>
    <w:rsid w:val="00DB128F"/>
    <w:rsid w:val="00E15D70"/>
    <w:rsid w:val="00E1684A"/>
    <w:rsid w:val="00E20038"/>
    <w:rsid w:val="00F13F0B"/>
    <w:rsid w:val="00F210CA"/>
    <w:rsid w:val="00F21694"/>
    <w:rsid w:val="00F417BF"/>
    <w:rsid w:val="00F4787E"/>
    <w:rsid w:val="00FC15F0"/>
    <w:rsid w:val="00FE3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F0B02D"/>
  <w15:docId w15:val="{07C4CEE9-1C6E-413A-BBA0-CB3844383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n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en-US"/>
    </w:rPr>
  </w:style>
  <w:style w:type="paragraph" w:styleId="1">
    <w:name w:val="heading 1"/>
    <w:basedOn w:val="a"/>
    <w:next w:val="a"/>
    <w:uiPriority w:val="9"/>
    <w:qFormat/>
    <w:rsid w:val="00491EB0"/>
    <w:pPr>
      <w:outlineLvl w:val="0"/>
    </w:pPr>
    <w:rPr>
      <w:rFonts w:ascii="Century Gothic" w:hAnsi="Century Gothic"/>
      <w:b/>
      <w:color w:val="31849B" w:themeColor="accent5" w:themeShade="BF"/>
      <w:sz w:val="28"/>
      <w:szCs w:val="2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350E65"/>
    <w:pPr>
      <w:tabs>
        <w:tab w:val="center" w:pos="4680"/>
        <w:tab w:val="right" w:pos="9360"/>
      </w:tabs>
      <w:spacing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350E65"/>
  </w:style>
  <w:style w:type="paragraph" w:styleId="a7">
    <w:name w:val="footer"/>
    <w:basedOn w:val="a"/>
    <w:link w:val="a8"/>
    <w:uiPriority w:val="99"/>
    <w:unhideWhenUsed/>
    <w:rsid w:val="00350E65"/>
    <w:pPr>
      <w:tabs>
        <w:tab w:val="center" w:pos="4680"/>
        <w:tab w:val="right" w:pos="9360"/>
      </w:tabs>
      <w:spacing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350E65"/>
  </w:style>
  <w:style w:type="paragraph" w:styleId="a9">
    <w:name w:val="No Spacing"/>
    <w:link w:val="aa"/>
    <w:uiPriority w:val="1"/>
    <w:qFormat/>
    <w:rsid w:val="0096681C"/>
    <w:pPr>
      <w:spacing w:line="240" w:lineRule="auto"/>
    </w:pPr>
    <w:rPr>
      <w:rFonts w:asciiTheme="minorHAnsi" w:eastAsiaTheme="minorHAnsi" w:hAnsiTheme="minorHAnsi" w:cstheme="minorBidi"/>
      <w:color w:val="1F497D" w:themeColor="text2"/>
      <w:sz w:val="20"/>
      <w:szCs w:val="20"/>
      <w:lang w:val="en-US"/>
    </w:rPr>
  </w:style>
  <w:style w:type="character" w:customStyle="1" w:styleId="aa">
    <w:name w:val="Без інтервалів Знак"/>
    <w:basedOn w:val="a0"/>
    <w:link w:val="a9"/>
    <w:uiPriority w:val="1"/>
    <w:rsid w:val="0096681C"/>
    <w:rPr>
      <w:rFonts w:asciiTheme="minorHAnsi" w:eastAsiaTheme="minorHAnsi" w:hAnsiTheme="minorHAnsi" w:cstheme="minorBidi"/>
      <w:color w:val="1F497D" w:themeColor="text2"/>
      <w:sz w:val="20"/>
      <w:szCs w:val="20"/>
      <w:lang w:val="en-US"/>
    </w:rPr>
  </w:style>
  <w:style w:type="character" w:styleId="ab">
    <w:name w:val="Hyperlink"/>
    <w:basedOn w:val="a0"/>
    <w:uiPriority w:val="99"/>
    <w:unhideWhenUsed/>
    <w:rsid w:val="00FC15F0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FC15F0"/>
    <w:rPr>
      <w:color w:val="800080" w:themeColor="followedHyperlink"/>
      <w:u w:val="single"/>
    </w:rPr>
  </w:style>
  <w:style w:type="character" w:styleId="ad">
    <w:name w:val="Unresolved Mention"/>
    <w:basedOn w:val="a0"/>
    <w:uiPriority w:val="99"/>
    <w:semiHidden/>
    <w:unhideWhenUsed/>
    <w:rsid w:val="00FC15F0"/>
    <w:rPr>
      <w:color w:val="605E5C"/>
      <w:shd w:val="clear" w:color="auto" w:fill="E1DFDD"/>
    </w:rPr>
  </w:style>
  <w:style w:type="paragraph" w:styleId="ae">
    <w:name w:val="List Paragraph"/>
    <w:basedOn w:val="a"/>
    <w:uiPriority w:val="1"/>
    <w:qFormat/>
    <w:rsid w:val="00D6058A"/>
    <w:pPr>
      <w:ind w:left="720"/>
      <w:contextualSpacing/>
    </w:pPr>
  </w:style>
  <w:style w:type="paragraph" w:styleId="af">
    <w:name w:val="TOC Heading"/>
    <w:basedOn w:val="1"/>
    <w:next w:val="a"/>
    <w:uiPriority w:val="39"/>
    <w:unhideWhenUsed/>
    <w:qFormat/>
    <w:rsid w:val="00491EB0"/>
    <w:pPr>
      <w:keepNext/>
      <w:keepLines/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paragraph" w:styleId="10">
    <w:name w:val="toc 1"/>
    <w:basedOn w:val="a"/>
    <w:next w:val="a"/>
    <w:autoRedefine/>
    <w:uiPriority w:val="39"/>
    <w:unhideWhenUsed/>
    <w:rsid w:val="00491EB0"/>
    <w:pPr>
      <w:spacing w:after="100"/>
    </w:pPr>
  </w:style>
  <w:style w:type="character" w:customStyle="1" w:styleId="30">
    <w:name w:val="Заголовок 3 Знак"/>
    <w:basedOn w:val="a0"/>
    <w:link w:val="3"/>
    <w:uiPriority w:val="9"/>
    <w:rsid w:val="00AA28E3"/>
    <w:rPr>
      <w:color w:val="434343"/>
      <w:sz w:val="28"/>
      <w:szCs w:val="28"/>
      <w:lang w:val="en-US"/>
    </w:rPr>
  </w:style>
  <w:style w:type="paragraph" w:styleId="af0">
    <w:name w:val="Body Text"/>
    <w:basedOn w:val="a"/>
    <w:link w:val="af1"/>
    <w:uiPriority w:val="1"/>
    <w:qFormat/>
    <w:rsid w:val="00AA28E3"/>
    <w:pPr>
      <w:widowControl w:val="0"/>
      <w:autoSpaceDE w:val="0"/>
      <w:autoSpaceDN w:val="0"/>
      <w:spacing w:line="240" w:lineRule="auto"/>
    </w:pPr>
    <w:rPr>
      <w:rFonts w:ascii="Arial MT" w:eastAsia="Arial MT" w:hAnsi="Arial MT" w:cs="Arial MT"/>
    </w:rPr>
  </w:style>
  <w:style w:type="character" w:customStyle="1" w:styleId="af1">
    <w:name w:val="Основний текст Знак"/>
    <w:basedOn w:val="a0"/>
    <w:link w:val="af0"/>
    <w:uiPriority w:val="1"/>
    <w:rsid w:val="00AA28E3"/>
    <w:rPr>
      <w:rFonts w:ascii="Arial MT" w:eastAsia="Arial MT" w:hAnsi="Arial MT" w:cs="Arial MT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5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29330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411389886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130441910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51573051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024788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267398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740470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61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7899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567424951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33840908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81301788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9526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384069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417336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7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88381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842357099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815483239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23673968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122454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786848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413552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427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87226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26776320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690594659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00593674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867648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595679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533809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586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7641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534345171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228102668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59123671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849640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54884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304243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912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18383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362166434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67602933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33753847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585914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648509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291326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1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36536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560356754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654577571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69156531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005012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436053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656758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387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61816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226720295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360472243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14369336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528790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839782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676541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793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02028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671640580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696150738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31761463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60251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312363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72313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21319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737047841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473478462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31382811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6912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783844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425929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043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76696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87911107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16530498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48289263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713887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451166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2031448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20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49802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10705636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615520838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03472790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317194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607928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544051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452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678445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971662262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852983818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02840977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804032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71496560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243104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646516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849514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3351893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2681249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679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40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2345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109355602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546068992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82339448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88955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2139180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918176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475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73086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484659870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707487156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56657850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285847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218736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03618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472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9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53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82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87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27903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2028486286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364748949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41767626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815336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810318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639261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377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67997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162234355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666445625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65846430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47531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673919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344089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2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48464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511839583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604463642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71574271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003386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233156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308022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716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557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27672839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381639269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99565164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383401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252550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2141000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709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36835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742407950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2026980978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77136180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438381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963806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030299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40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86211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120806509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06584375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5569678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460294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302854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772584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092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60344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2059669479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806577590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64411941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549491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614600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392190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021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62147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571037202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561941104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5182041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911505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410688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94791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394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6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46746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854951889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328289211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81279828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750732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802498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005985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801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7IvTt27vGs8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sarhaan.com" TargetMode="External"/><Relationship Id="rId4" Type="http://schemas.openxmlformats.org/officeDocument/2006/relationships/settings" Target="settings.xml"/><Relationship Id="rId9" Type="http://schemas.openxmlformats.org/officeDocument/2006/relationships/hyperlink" Target="mahadsunnah.com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426B6B-C5F6-4E35-B523-6EA8AD28B101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4228</Words>
  <Characters>2411</Characters>
  <Application>Microsoft Office Word</Application>
  <DocSecurity>0</DocSecurity>
  <Lines>20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lastModifiedBy>aminaalina138@gmail.com</cp:lastModifiedBy>
  <cp:revision>2</cp:revision>
  <cp:lastPrinted>2023-09-19T10:14:00Z</cp:lastPrinted>
  <dcterms:created xsi:type="dcterms:W3CDTF">2024-03-04T15:54:00Z</dcterms:created>
  <dcterms:modified xsi:type="dcterms:W3CDTF">2024-03-04T15:54:00Z</dcterms:modified>
</cp:coreProperties>
</file>